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78" w:rsidRDefault="00490C78" w:rsidP="00CE502C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План.</w:t>
      </w:r>
    </w:p>
    <w:p w:rsidR="00490C78" w:rsidRDefault="00490C78" w:rsidP="00CE502C">
      <w:pPr>
        <w:spacing w:line="360" w:lineRule="auto"/>
        <w:jc w:val="both"/>
        <w:rPr>
          <w:b/>
          <w:sz w:val="36"/>
          <w:szCs w:val="36"/>
        </w:rPr>
      </w:pPr>
    </w:p>
    <w:p w:rsidR="00490C78" w:rsidRDefault="00490C78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90C78" w:rsidRDefault="00490C78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Банкет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……………………………………………….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490C78" w:rsidRDefault="00490C78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490C78">
        <w:rPr>
          <w:bCs/>
          <w:sz w:val="28"/>
          <w:szCs w:val="28"/>
        </w:rPr>
        <w:t>Составление</w:t>
      </w:r>
      <w:r w:rsidR="000A0661">
        <w:rPr>
          <w:bCs/>
          <w:sz w:val="28"/>
          <w:szCs w:val="28"/>
        </w:rPr>
        <w:t xml:space="preserve"> </w:t>
      </w:r>
      <w:r w:rsidRPr="00490C78">
        <w:rPr>
          <w:bCs/>
          <w:sz w:val="28"/>
          <w:szCs w:val="28"/>
        </w:rPr>
        <w:t>мен</w:t>
      </w:r>
      <w:r>
        <w:rPr>
          <w:bCs/>
          <w:sz w:val="28"/>
          <w:szCs w:val="28"/>
        </w:rPr>
        <w:t>ю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</w:t>
      </w:r>
      <w:r w:rsidR="006913AA">
        <w:rPr>
          <w:bCs/>
          <w:sz w:val="28"/>
          <w:szCs w:val="28"/>
        </w:rPr>
        <w:t>еление</w:t>
      </w:r>
      <w:r w:rsidR="000A0661">
        <w:rPr>
          <w:bCs/>
          <w:sz w:val="28"/>
          <w:szCs w:val="28"/>
        </w:rPr>
        <w:t xml:space="preserve"> </w:t>
      </w:r>
      <w:r w:rsidR="006913AA">
        <w:rPr>
          <w:bCs/>
          <w:sz w:val="28"/>
          <w:szCs w:val="28"/>
        </w:rPr>
        <w:t>количества</w:t>
      </w:r>
      <w:r w:rsidR="000A0661">
        <w:rPr>
          <w:bCs/>
          <w:sz w:val="28"/>
          <w:szCs w:val="28"/>
        </w:rPr>
        <w:t xml:space="preserve"> </w:t>
      </w:r>
      <w:r w:rsidR="006913AA">
        <w:rPr>
          <w:bCs/>
          <w:sz w:val="28"/>
          <w:szCs w:val="28"/>
        </w:rPr>
        <w:t>блюд………………….</w:t>
      </w:r>
      <w:r w:rsidR="000A0661">
        <w:rPr>
          <w:bCs/>
          <w:sz w:val="28"/>
          <w:szCs w:val="28"/>
        </w:rPr>
        <w:t xml:space="preserve"> </w:t>
      </w:r>
      <w:r w:rsidR="006913A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4255EC" w:rsidRDefault="004255EC" w:rsidP="00CE502C">
      <w:pPr>
        <w:pStyle w:val="HTM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банкетных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холодных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Pr="00422FF5"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6913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3AA" w:rsidRPr="006913AA" w:rsidRDefault="006913AA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13AA">
        <w:rPr>
          <w:sz w:val="28"/>
          <w:szCs w:val="28"/>
        </w:rPr>
        <w:t>Последовательность,</w:t>
      </w:r>
      <w:r w:rsidR="000A0661">
        <w:rPr>
          <w:sz w:val="28"/>
          <w:szCs w:val="28"/>
        </w:rPr>
        <w:t xml:space="preserve"> </w:t>
      </w:r>
      <w:r w:rsidRPr="006913AA">
        <w:rPr>
          <w:sz w:val="28"/>
          <w:szCs w:val="28"/>
        </w:rPr>
        <w:t>оформление</w:t>
      </w:r>
      <w:r w:rsidR="000A0661">
        <w:rPr>
          <w:sz w:val="28"/>
          <w:szCs w:val="28"/>
        </w:rPr>
        <w:t xml:space="preserve"> </w:t>
      </w:r>
      <w:r w:rsidRPr="006913AA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6913AA">
        <w:rPr>
          <w:sz w:val="28"/>
          <w:szCs w:val="28"/>
        </w:rPr>
        <w:t>подача</w:t>
      </w:r>
      <w:r w:rsidR="000A0661">
        <w:rPr>
          <w:sz w:val="28"/>
          <w:szCs w:val="28"/>
        </w:rPr>
        <w:t xml:space="preserve"> </w:t>
      </w:r>
      <w:r w:rsidRPr="006913AA">
        <w:rPr>
          <w:sz w:val="28"/>
          <w:szCs w:val="28"/>
        </w:rPr>
        <w:t>блюд…………………….</w:t>
      </w:r>
      <w:r>
        <w:rPr>
          <w:sz w:val="28"/>
          <w:szCs w:val="28"/>
        </w:rPr>
        <w:t>.</w:t>
      </w:r>
      <w:r w:rsidR="000A0661">
        <w:rPr>
          <w:sz w:val="28"/>
          <w:szCs w:val="28"/>
        </w:rPr>
        <w:t xml:space="preserve"> </w:t>
      </w:r>
      <w:r w:rsidRPr="006913AA">
        <w:rPr>
          <w:sz w:val="28"/>
          <w:szCs w:val="28"/>
        </w:rPr>
        <w:t>8.</w:t>
      </w:r>
    </w:p>
    <w:p w:rsidR="00422FF5" w:rsidRDefault="00422FF5" w:rsidP="00CE502C">
      <w:pPr>
        <w:pStyle w:val="HTM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FF5">
        <w:rPr>
          <w:rFonts w:ascii="Times New Roman" w:hAnsi="Times New Roman" w:cs="Times New Roman"/>
          <w:sz w:val="28"/>
          <w:szCs w:val="28"/>
        </w:rPr>
        <w:t>Технология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Pr="00422FF5">
        <w:rPr>
          <w:rFonts w:ascii="Times New Roman" w:hAnsi="Times New Roman" w:cs="Times New Roman"/>
          <w:sz w:val="28"/>
          <w:szCs w:val="28"/>
        </w:rPr>
        <w:t>приготовления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4255EC">
        <w:rPr>
          <w:rFonts w:ascii="Times New Roman" w:hAnsi="Times New Roman" w:cs="Times New Roman"/>
          <w:sz w:val="28"/>
          <w:szCs w:val="28"/>
        </w:rPr>
        <w:t>банкетных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4255EC">
        <w:rPr>
          <w:rFonts w:ascii="Times New Roman" w:hAnsi="Times New Roman" w:cs="Times New Roman"/>
          <w:sz w:val="28"/>
          <w:szCs w:val="28"/>
        </w:rPr>
        <w:t>холодных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4255EC" w:rsidRPr="00422FF5">
        <w:rPr>
          <w:rFonts w:ascii="Times New Roman" w:hAnsi="Times New Roman" w:cs="Times New Roman"/>
          <w:sz w:val="28"/>
          <w:szCs w:val="28"/>
        </w:rPr>
        <w:t>блюд</w:t>
      </w:r>
      <w:r w:rsidR="006913AA">
        <w:rPr>
          <w:rFonts w:ascii="Times New Roman" w:hAnsi="Times New Roman" w:cs="Times New Roman"/>
          <w:sz w:val="28"/>
          <w:szCs w:val="28"/>
        </w:rPr>
        <w:t>……………..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6913AA">
        <w:rPr>
          <w:rFonts w:ascii="Times New Roman" w:hAnsi="Times New Roman" w:cs="Times New Roman"/>
          <w:sz w:val="28"/>
          <w:szCs w:val="28"/>
        </w:rPr>
        <w:t>10.</w:t>
      </w:r>
    </w:p>
    <w:p w:rsidR="006913AA" w:rsidRDefault="006913AA" w:rsidP="00CE502C">
      <w:pPr>
        <w:pStyle w:val="HTM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FE3994">
        <w:rPr>
          <w:rFonts w:ascii="Times New Roman" w:hAnsi="Times New Roman" w:cs="Times New Roman"/>
          <w:sz w:val="28"/>
          <w:szCs w:val="28"/>
        </w:rPr>
        <w:t>.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  <w:r w:rsidR="00FE3994">
        <w:rPr>
          <w:rFonts w:ascii="Times New Roman" w:hAnsi="Times New Roman" w:cs="Times New Roman"/>
          <w:sz w:val="28"/>
          <w:szCs w:val="28"/>
        </w:rPr>
        <w:t>20.</w:t>
      </w:r>
      <w:r w:rsidR="000A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10" w:rsidRDefault="00FE3994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Технологические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особенности</w:t>
      </w:r>
      <w:r w:rsidR="000A0661">
        <w:rPr>
          <w:bCs/>
          <w:sz w:val="28"/>
          <w:szCs w:val="28"/>
        </w:rPr>
        <w:t xml:space="preserve"> </w:t>
      </w:r>
      <w:r w:rsidR="005F3B10" w:rsidRPr="005F3B10">
        <w:rPr>
          <w:bCs/>
          <w:sz w:val="28"/>
          <w:szCs w:val="28"/>
        </w:rPr>
        <w:t>холодного</w:t>
      </w:r>
      <w:r w:rsidR="000A0661">
        <w:rPr>
          <w:bCs/>
          <w:sz w:val="28"/>
          <w:szCs w:val="28"/>
        </w:rPr>
        <w:t xml:space="preserve"> </w:t>
      </w:r>
      <w:r w:rsidR="005F3B10" w:rsidRPr="005F3B10">
        <w:rPr>
          <w:bCs/>
          <w:sz w:val="28"/>
          <w:szCs w:val="28"/>
        </w:rPr>
        <w:t>цеха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="005F3B10">
        <w:rPr>
          <w:bCs/>
          <w:sz w:val="28"/>
          <w:szCs w:val="28"/>
        </w:rPr>
        <w:t>.</w:t>
      </w:r>
    </w:p>
    <w:p w:rsidR="00AC2F8E" w:rsidRPr="00FE3994" w:rsidRDefault="00AC2F8E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……………………………………………………………...</w:t>
      </w:r>
      <w:r w:rsidR="000A0661">
        <w:rPr>
          <w:bCs/>
          <w:sz w:val="28"/>
          <w:szCs w:val="28"/>
        </w:rPr>
        <w:t xml:space="preserve"> </w:t>
      </w:r>
      <w:r w:rsidR="00FE3994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</w:p>
    <w:p w:rsidR="00FE3994" w:rsidRPr="005F3B10" w:rsidRDefault="00FE3994" w:rsidP="00CE502C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Список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литературы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……………………………………………………..</w:t>
      </w:r>
      <w:r w:rsidR="000A0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31.</w:t>
      </w:r>
    </w:p>
    <w:p w:rsidR="00DB0B1A" w:rsidRDefault="00377843" w:rsidP="00CE502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AC2F8E" w:rsidRPr="00AC2F8E">
        <w:rPr>
          <w:b/>
          <w:sz w:val="32"/>
          <w:szCs w:val="32"/>
        </w:rPr>
        <w:t>1.</w:t>
      </w:r>
      <w:r w:rsidR="008101A9" w:rsidRPr="00AC2F8E">
        <w:rPr>
          <w:b/>
          <w:sz w:val="32"/>
          <w:szCs w:val="32"/>
        </w:rPr>
        <w:t>Введение.</w:t>
      </w:r>
    </w:p>
    <w:p w:rsidR="00CE502C" w:rsidRPr="00AC2F8E" w:rsidRDefault="00CE502C" w:rsidP="00CE502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101A9" w:rsidRPr="008101A9" w:rsidRDefault="008101A9" w:rsidP="00CE502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настоящее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время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общественное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питание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страны,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как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другие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отрасли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народного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хозяйства,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пере</w:t>
      </w:r>
      <w:r w:rsidRPr="008101A9">
        <w:rPr>
          <w:rFonts w:ascii="Times New Roman" w:hAnsi="Times New Roman"/>
          <w:sz w:val="28"/>
          <w:szCs w:val="28"/>
        </w:rPr>
        <w:softHyphen/>
        <w:t>живает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существенные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изменения,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связанные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переходом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к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рыночным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отношениям.</w:t>
      </w:r>
    </w:p>
    <w:p w:rsidR="008101A9" w:rsidRPr="008101A9" w:rsidRDefault="008101A9" w:rsidP="00CE502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A9">
        <w:rPr>
          <w:rFonts w:ascii="Times New Roman" w:hAnsi="Times New Roman"/>
          <w:sz w:val="28"/>
          <w:szCs w:val="28"/>
        </w:rPr>
        <w:t>Общественное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питание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массовости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обслуживания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населения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уступает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только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торговле.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Ежегодно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его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услугами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пользуются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более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трети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населения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</w:t>
      </w:r>
      <w:r w:rsidRPr="008101A9">
        <w:rPr>
          <w:rFonts w:ascii="Times New Roman" w:hAnsi="Times New Roman"/>
          <w:sz w:val="28"/>
          <w:szCs w:val="28"/>
        </w:rPr>
        <w:t>аны,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доля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общественного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питания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расходах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населения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питание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составляет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около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10%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у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горожан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4-6%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сельской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местности.</w:t>
      </w:r>
    </w:p>
    <w:p w:rsidR="008101A9" w:rsidRPr="008101A9" w:rsidRDefault="008101A9" w:rsidP="00CE502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A9">
        <w:rPr>
          <w:rFonts w:ascii="Times New Roman" w:hAnsi="Times New Roman"/>
          <w:sz w:val="28"/>
          <w:szCs w:val="28"/>
        </w:rPr>
        <w:t>По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обеспеченности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предприятиями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общественного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питания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наша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страна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уступает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экономически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развитым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странам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примерно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2,5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раза,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причем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предприятий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открытого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типа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расчете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10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тыс.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человек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у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нас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меньше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примерно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в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6</w:t>
      </w:r>
      <w:r w:rsidR="000A0661">
        <w:rPr>
          <w:rFonts w:ascii="Times New Roman" w:hAnsi="Times New Roman"/>
          <w:sz w:val="28"/>
          <w:szCs w:val="28"/>
        </w:rPr>
        <w:t xml:space="preserve"> </w:t>
      </w:r>
      <w:r w:rsidRPr="008101A9">
        <w:rPr>
          <w:rFonts w:ascii="Times New Roman" w:hAnsi="Times New Roman"/>
          <w:sz w:val="28"/>
          <w:szCs w:val="28"/>
        </w:rPr>
        <w:t>раз.</w:t>
      </w:r>
    </w:p>
    <w:p w:rsidR="004C6632" w:rsidRPr="004C6632" w:rsidRDefault="004C6632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4C6632">
        <w:rPr>
          <w:sz w:val="28"/>
          <w:szCs w:val="28"/>
        </w:rPr>
        <w:t>Искусство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приготовления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пищи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–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кулинария,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поваренное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дело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–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одна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древнейших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профессий.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Разумеется,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доисторические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времена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приготовление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пищи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носило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примитивный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характер.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Люди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инстинктивно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выбирали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те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иные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продукты,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особенно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заботясь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об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их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полезности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организма,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сочетании,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усвояемости.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Но,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овладев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огнём,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научившись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возделывать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злаки,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разводить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скот,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делать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глиняную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посуду,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человек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больше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больше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разнообразил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свою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пищу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изобретал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различные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способы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её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приготовления.</w:t>
      </w:r>
      <w:r w:rsidR="000A0661">
        <w:rPr>
          <w:sz w:val="28"/>
          <w:szCs w:val="28"/>
        </w:rPr>
        <w:t xml:space="preserve"> </w:t>
      </w:r>
    </w:p>
    <w:p w:rsidR="000078FE" w:rsidRPr="000078FE" w:rsidRDefault="004C6632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4C6632">
        <w:rPr>
          <w:sz w:val="28"/>
          <w:szCs w:val="28"/>
        </w:rPr>
        <w:t>На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протяжении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сотен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лет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люди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изменяли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совершенствовали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приёмы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обработки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продуктов,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создавали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тысячи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сложных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кулинарных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рецептов,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приспосабливали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способы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приготовления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пищи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к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экономическим,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климатическим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условиям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жизни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вкусовым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требованиям.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Постепенно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создавались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национальные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кухни,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являющиеся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неотъемлемой</w:t>
      </w:r>
      <w:r w:rsidR="000A0661">
        <w:rPr>
          <w:sz w:val="28"/>
          <w:szCs w:val="28"/>
        </w:rPr>
        <w:t xml:space="preserve"> </w:t>
      </w:r>
      <w:r w:rsidRPr="004C6632">
        <w:rPr>
          <w:sz w:val="28"/>
          <w:szCs w:val="28"/>
        </w:rPr>
        <w:t>частью</w:t>
      </w:r>
      <w:r w:rsidR="000A0661">
        <w:rPr>
          <w:sz w:val="28"/>
          <w:szCs w:val="28"/>
        </w:rPr>
        <w:t xml:space="preserve"> </w:t>
      </w:r>
      <w:r w:rsidR="000078FE">
        <w:rPr>
          <w:sz w:val="28"/>
          <w:szCs w:val="28"/>
        </w:rPr>
        <w:t>всякой</w:t>
      </w:r>
      <w:r w:rsidR="000A0661">
        <w:rPr>
          <w:sz w:val="28"/>
          <w:szCs w:val="28"/>
        </w:rPr>
        <w:t xml:space="preserve"> </w:t>
      </w:r>
      <w:r w:rsidR="000078FE">
        <w:rPr>
          <w:sz w:val="28"/>
          <w:szCs w:val="28"/>
        </w:rPr>
        <w:t>национальной</w:t>
      </w:r>
      <w:r w:rsidR="000A0661">
        <w:rPr>
          <w:sz w:val="28"/>
          <w:szCs w:val="28"/>
        </w:rPr>
        <w:t xml:space="preserve"> </w:t>
      </w:r>
      <w:r w:rsidR="000078FE">
        <w:rPr>
          <w:sz w:val="28"/>
          <w:szCs w:val="28"/>
        </w:rPr>
        <w:t>культуры.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Тема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моей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курсовой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работы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“Ассортимент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приготовление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банкетных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холодных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блюд”.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Поэтому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ее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написания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передо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мной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ставятся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определенные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цели:</w:t>
      </w:r>
    </w:p>
    <w:p w:rsidR="000078FE" w:rsidRPr="000078FE" w:rsidRDefault="000078FE" w:rsidP="00CE502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извлечение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подбор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необходимой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информации;</w:t>
      </w:r>
    </w:p>
    <w:p w:rsidR="000078FE" w:rsidRDefault="000078FE" w:rsidP="00CE502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ознак</w:t>
      </w:r>
      <w:r w:rsidR="00EF3046">
        <w:rPr>
          <w:sz w:val="28"/>
          <w:szCs w:val="28"/>
        </w:rPr>
        <w:t>омление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с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правилами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организации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подготовки</w:t>
      </w:r>
      <w:r w:rsidR="000A0661">
        <w:rPr>
          <w:sz w:val="28"/>
          <w:szCs w:val="28"/>
        </w:rPr>
        <w:t xml:space="preserve"> </w:t>
      </w:r>
      <w:r w:rsidR="00EF3046">
        <w:rPr>
          <w:sz w:val="28"/>
          <w:szCs w:val="28"/>
        </w:rPr>
        <w:t>банкета;</w:t>
      </w:r>
    </w:p>
    <w:p w:rsidR="00EF3046" w:rsidRDefault="00EF3046" w:rsidP="00CE502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ассортиментом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банкетных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холодных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блюд;</w:t>
      </w:r>
    </w:p>
    <w:p w:rsidR="00EF3046" w:rsidRDefault="00EF3046" w:rsidP="00CE502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</w:t>
      </w:r>
      <w:r w:rsidR="00490C78"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банкетных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холодных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блюд;</w:t>
      </w:r>
    </w:p>
    <w:p w:rsidR="000078FE" w:rsidRPr="000078FE" w:rsidRDefault="00EF3046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661">
        <w:rPr>
          <w:sz w:val="28"/>
          <w:szCs w:val="28"/>
        </w:rPr>
        <w:t xml:space="preserve">    </w:t>
      </w:r>
      <w:r w:rsidR="000078FE" w:rsidRPr="000078FE">
        <w:rPr>
          <w:sz w:val="28"/>
          <w:szCs w:val="28"/>
        </w:rPr>
        <w:t>закрепление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знаний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по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организации</w:t>
      </w:r>
      <w:r w:rsidR="000A0661">
        <w:rPr>
          <w:sz w:val="28"/>
          <w:szCs w:val="28"/>
        </w:rPr>
        <w:t xml:space="preserve"> </w:t>
      </w:r>
      <w:r w:rsidR="000078FE" w:rsidRPr="000078FE">
        <w:rPr>
          <w:sz w:val="28"/>
          <w:szCs w:val="28"/>
        </w:rPr>
        <w:t>обслуживания;</w:t>
      </w:r>
    </w:p>
    <w:p w:rsidR="000078FE" w:rsidRPr="000078FE" w:rsidRDefault="000078FE" w:rsidP="00CE502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самостоятельность</w:t>
      </w:r>
      <w:r w:rsidRPr="000078FE">
        <w:rPr>
          <w:sz w:val="28"/>
          <w:szCs w:val="28"/>
          <w:lang w:val="en-US"/>
        </w:rPr>
        <w:t>;</w:t>
      </w:r>
    </w:p>
    <w:p w:rsidR="000078FE" w:rsidRDefault="000078FE" w:rsidP="00CE502C">
      <w:pPr>
        <w:spacing w:line="360" w:lineRule="auto"/>
        <w:ind w:firstLine="709"/>
        <w:jc w:val="both"/>
        <w:rPr>
          <w:sz w:val="28"/>
          <w:szCs w:val="28"/>
        </w:rPr>
      </w:pPr>
    </w:p>
    <w:p w:rsidR="000078FE" w:rsidRPr="000078FE" w:rsidRDefault="00377843" w:rsidP="00CE502C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C2F8E">
        <w:rPr>
          <w:b/>
          <w:sz w:val="32"/>
          <w:szCs w:val="32"/>
        </w:rPr>
        <w:t>2.</w:t>
      </w:r>
      <w:r w:rsidR="000078FE" w:rsidRPr="000078FE">
        <w:rPr>
          <w:b/>
          <w:sz w:val="32"/>
          <w:szCs w:val="32"/>
        </w:rPr>
        <w:t>Организация</w:t>
      </w:r>
      <w:r w:rsidR="000A0661">
        <w:rPr>
          <w:b/>
          <w:sz w:val="32"/>
          <w:szCs w:val="32"/>
        </w:rPr>
        <w:t xml:space="preserve"> </w:t>
      </w:r>
      <w:r w:rsidR="000078FE" w:rsidRPr="000078FE">
        <w:rPr>
          <w:b/>
          <w:sz w:val="32"/>
          <w:szCs w:val="32"/>
        </w:rPr>
        <w:t>банкета.</w:t>
      </w:r>
    </w:p>
    <w:p w:rsidR="000078FE" w:rsidRPr="000078FE" w:rsidRDefault="000078FE" w:rsidP="00CE50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78FE" w:rsidRPr="000078FE" w:rsidRDefault="000078FE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Организация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любого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включает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прием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оформление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заказа,</w:t>
      </w:r>
    </w:p>
    <w:p w:rsidR="000078FE" w:rsidRPr="000078FE" w:rsidRDefault="000078FE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подготовку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обслуживание.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Организация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четкая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работа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подготовке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зависят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того,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насколько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подробно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своевременно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обусловлены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согласованы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все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детали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проведения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между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заказчиком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исполнителем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(администрацией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ресторана).</w:t>
      </w:r>
    </w:p>
    <w:p w:rsidR="000078FE" w:rsidRPr="000078FE" w:rsidRDefault="000078FE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Заказы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свадеб,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юбилеев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других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торжеств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принимает</w:t>
      </w:r>
    </w:p>
    <w:p w:rsidR="000078FE" w:rsidRPr="000078FE" w:rsidRDefault="000078FE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директо</w:t>
      </w:r>
      <w:r w:rsidR="00AC2F8E">
        <w:rPr>
          <w:sz w:val="28"/>
          <w:szCs w:val="28"/>
        </w:rPr>
        <w:t>р,</w:t>
      </w:r>
      <w:r w:rsidR="000A0661">
        <w:rPr>
          <w:sz w:val="28"/>
          <w:szCs w:val="28"/>
        </w:rPr>
        <w:t xml:space="preserve"> </w:t>
      </w:r>
      <w:r w:rsidR="00AC2F8E">
        <w:rPr>
          <w:sz w:val="28"/>
          <w:szCs w:val="28"/>
        </w:rPr>
        <w:t>метрдотель</w:t>
      </w:r>
      <w:r w:rsidR="000A0661">
        <w:rPr>
          <w:sz w:val="28"/>
          <w:szCs w:val="28"/>
        </w:rPr>
        <w:t xml:space="preserve"> </w:t>
      </w:r>
      <w:r w:rsidR="00AC2F8E">
        <w:rPr>
          <w:sz w:val="28"/>
          <w:szCs w:val="28"/>
        </w:rPr>
        <w:t>или</w:t>
      </w:r>
      <w:r w:rsidR="000A0661">
        <w:rPr>
          <w:sz w:val="28"/>
          <w:szCs w:val="28"/>
        </w:rPr>
        <w:t xml:space="preserve"> </w:t>
      </w:r>
      <w:r w:rsidR="00AC2F8E">
        <w:rPr>
          <w:sz w:val="28"/>
          <w:szCs w:val="28"/>
        </w:rPr>
        <w:t>администратор.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оформлении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заказчиком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согласовываются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дата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торжества,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количество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участников,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вид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обслуживания,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повод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устройства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(встреча,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юбилей,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свадьба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или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праздничная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т.д.),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(наименование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или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номер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зала),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время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начала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окончания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обслуживания,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примерное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предварительная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стоимость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заказа.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приеме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устроителю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предлагают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познакомиться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помещением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расстановкой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столов,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размещением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гостей,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оформлением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зала.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Уточняется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также,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будет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ли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подан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гостям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аперитив,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нужны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ли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цветы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украшения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стола,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музыка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время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место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для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танцев.</w:t>
      </w:r>
    </w:p>
    <w:p w:rsidR="00DC2855" w:rsidRDefault="00DC2855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банкеты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подразделяются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 w:rsidRPr="00DC2855">
        <w:rPr>
          <w:sz w:val="28"/>
          <w:szCs w:val="28"/>
        </w:rPr>
        <w:t>:</w:t>
      </w:r>
    </w:p>
    <w:p w:rsid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Банкет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за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столом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полным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обслуживанием</w:t>
      </w:r>
      <w:r w:rsidR="00DC2855" w:rsidRPr="00DC28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торжество,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сидят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красиво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сервированным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напитков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производят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официанты.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ставят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никаких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закусок,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напитков.</w:t>
      </w:r>
    </w:p>
    <w:p w:rsidR="00DC2855" w:rsidRP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Банкет</w:t>
      </w:r>
      <w:r>
        <w:rPr>
          <w:b/>
          <w:i/>
          <w:iCs/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за</w:t>
      </w:r>
      <w:r>
        <w:rPr>
          <w:b/>
          <w:i/>
          <w:iCs/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столом</w:t>
      </w:r>
      <w:r>
        <w:rPr>
          <w:b/>
          <w:i/>
          <w:iCs/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с</w:t>
      </w:r>
      <w:r>
        <w:rPr>
          <w:b/>
          <w:i/>
          <w:iCs/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частичным</w:t>
      </w:r>
      <w:r>
        <w:rPr>
          <w:b/>
          <w:i/>
          <w:iCs/>
          <w:sz w:val="28"/>
          <w:szCs w:val="28"/>
        </w:rPr>
        <w:t xml:space="preserve"> </w:t>
      </w:r>
      <w:r w:rsidR="00DC2855" w:rsidRPr="00DC2855">
        <w:rPr>
          <w:b/>
          <w:i/>
          <w:iCs/>
          <w:sz w:val="28"/>
          <w:szCs w:val="28"/>
        </w:rPr>
        <w:t>обслуживанием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распространенный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произвольное,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почетных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устроителя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предусматриваются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стола.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сервируют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столовыми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тарелками,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приборами,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стеклом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хрусталем,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салфетками.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30—40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мин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прихода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ставят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холодные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закуски,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вазы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фруктами,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специями,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цветами.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ассортимент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холодных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закусок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напитков.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частичным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обслуживанием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обеденное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добавляют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суп.</w:t>
      </w:r>
    </w:p>
    <w:p w:rsid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Банкет-фуршет</w:t>
      </w:r>
      <w:r w:rsidR="00DC2855" w:rsidRPr="00DC2855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французского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«а-ля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фуршет»,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«на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вилку».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Банкет-фуршет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ограниченное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(1—2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часа)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количество.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Гостям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зале.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выбирают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расставленные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пьют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 w:rsidR="00DC2855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него.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уйти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дожидаясь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окончания.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банкета-фуршета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состоит,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основном,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закусок,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ассортимент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шире,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банкетов.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банкета-фуршета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вторые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горячие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горячую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закуску.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нарезают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небольшими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порциями,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</w:t>
      </w:r>
      <w:r w:rsidR="00DC2855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стоя</w:t>
      </w:r>
      <w:r w:rsidR="00DC28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вилки.</w:t>
      </w:r>
    </w:p>
    <w:p w:rsid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Банкет-коктейль</w:t>
      </w:r>
      <w:r w:rsidR="00DC2855" w:rsidRPr="00DC28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банкете-коктейле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небольшом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помещении.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банкета-коктейля: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пьют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стоя;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банкетные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расставляют,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стен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углам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ставят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столы,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кладут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сигареты,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спички,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ставят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вазочки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бумажными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салфетками,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цветами;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тарелки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подают,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вилок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шпажки;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официанты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гостям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обнос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подносах,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подсобных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столах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размещают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подносы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посуды.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банкета-коктейля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холодных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горячих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закусок,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разделенных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маленькие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порции.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горячих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напитков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кофе,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чай,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холодных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соки,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(минеральная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фруктовая),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коктейли.</w:t>
      </w:r>
    </w:p>
    <w:p w:rsidR="00DC2855" w:rsidRP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Банкет-чай</w:t>
      </w:r>
      <w:r w:rsidR="00DC2855" w:rsidRPr="00DC285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16—18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часов.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часов.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банкетного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ставят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круглый,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овальный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прямоугольный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стулья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(кресла).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Вдоль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стен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диваны,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кресла,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1—2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небольших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столика,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накрытых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цветными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скатертями,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цветов,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сигарет,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пепельниц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спичек.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чая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мучных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кондитерских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(торты,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пирожные,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сладкие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пироги,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печенье),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шоколадных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конфет,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шоколада,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варенья,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меда,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сахара,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фруктов,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сливок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сладких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блюда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желе,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мусс,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крем,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мороженое.</w:t>
      </w:r>
    </w:p>
    <w:p w:rsidR="00DC2855" w:rsidRPr="00DC2855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Комбинированный</w:t>
      </w:r>
      <w:r>
        <w:rPr>
          <w:b/>
          <w:bCs/>
          <w:i/>
          <w:iCs/>
          <w:sz w:val="28"/>
          <w:szCs w:val="28"/>
        </w:rPr>
        <w:t xml:space="preserve"> </w:t>
      </w:r>
      <w:r w:rsidR="00DC2855" w:rsidRPr="00DC2855">
        <w:rPr>
          <w:b/>
          <w:bCs/>
          <w:i/>
          <w:iCs/>
          <w:sz w:val="28"/>
          <w:szCs w:val="28"/>
        </w:rPr>
        <w:t>банкет</w:t>
      </w:r>
      <w:r>
        <w:rPr>
          <w:b/>
          <w:bCs/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двух-трех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банкетов,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банкета-фуршета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полным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обслуживанием.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смежных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зала.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приглашают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накрытым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фуршета,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холодные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закуски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напитки.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30—40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приглашают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зал;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банкета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полным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обслуживанием.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гости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займут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столом,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обед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ужин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DC2855" w:rsidRPr="00DC2855">
        <w:rPr>
          <w:sz w:val="28"/>
          <w:szCs w:val="28"/>
        </w:rPr>
        <w:t>дня).</w:t>
      </w:r>
    </w:p>
    <w:p w:rsidR="000A0661" w:rsidRDefault="000A0661" w:rsidP="00CE502C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361223" w:rsidRPr="00490C78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AC2F8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Составление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меню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определение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количества</w:t>
      </w:r>
      <w:r>
        <w:rPr>
          <w:b/>
          <w:bCs/>
          <w:sz w:val="32"/>
          <w:szCs w:val="32"/>
        </w:rPr>
        <w:t xml:space="preserve"> </w:t>
      </w:r>
      <w:r w:rsidR="00361223" w:rsidRPr="00361223">
        <w:rPr>
          <w:b/>
          <w:bCs/>
          <w:sz w:val="32"/>
          <w:szCs w:val="32"/>
        </w:rPr>
        <w:t>блюд.</w:t>
      </w:r>
    </w:p>
    <w:p w:rsidR="000A0661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</w:p>
    <w:p w:rsidR="00EF3046" w:rsidRPr="00361223" w:rsidRDefault="00361223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361223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составляют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зависимости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от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характера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банкета.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–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это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перечень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блюд,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закусок,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кулинарных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изделий,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напитков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расположенных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определенном</w:t>
      </w:r>
      <w:r w:rsidR="000A0661"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порядке.</w:t>
      </w:r>
    </w:p>
    <w:p w:rsidR="00361223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прейскуранта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порционных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блюд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закусок,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блюд,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кулинарных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продуктов,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приготовлены,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способам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кулинарной</w:t>
      </w:r>
      <w:r>
        <w:rPr>
          <w:sz w:val="28"/>
          <w:szCs w:val="28"/>
        </w:rPr>
        <w:t xml:space="preserve"> </w:t>
      </w:r>
      <w:r w:rsidR="00EF3046" w:rsidRPr="00361223">
        <w:rPr>
          <w:sz w:val="28"/>
          <w:szCs w:val="28"/>
        </w:rPr>
        <w:t>обработки.</w:t>
      </w:r>
    </w:p>
    <w:p w:rsidR="00490C78" w:rsidRPr="000078FE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078FE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составляется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желанию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заказчиков,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зависимости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возможностей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предприятия.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После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согласования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заказчик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вносит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50%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стоимости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заказа,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кассир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выписывает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приходный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кассовый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ордер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квитанцию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нему,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которая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вручается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заказчику.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регистрируется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специальной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Книге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учета</w:t>
      </w:r>
      <w:r w:rsidR="000A0661">
        <w:rPr>
          <w:sz w:val="28"/>
          <w:szCs w:val="28"/>
        </w:rPr>
        <w:t xml:space="preserve"> </w:t>
      </w:r>
      <w:r w:rsidRPr="000078FE">
        <w:rPr>
          <w:sz w:val="28"/>
          <w:szCs w:val="28"/>
        </w:rPr>
        <w:t>заказов.</w:t>
      </w:r>
    </w:p>
    <w:p w:rsidR="00361223" w:rsidRDefault="00361223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361223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банкета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включены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несколько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холодных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закусок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(для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расширения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ассортимента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холодные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закуски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можно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заказывать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расчета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½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1/3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порции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человека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),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одну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или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два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закуски,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вторые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блюда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рыбы,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мяса,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птицы,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десертные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блюда,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фрукты,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напитки.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блюд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меню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фирменные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блюда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закуски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холодные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блюда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закуски: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Икра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зернистая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осетровых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рыб,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паюсная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Икра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зернистая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лососевых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малосоленая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(семга,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лососина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лимоном)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Рыбные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холодные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блюда: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отварная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гарниром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(осетрина,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белуга,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севрюга)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заливная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маринадом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майонезом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4</w:t>
      </w:r>
      <w:r w:rsidR="00490C7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Рыбная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гастрономия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закусочные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консервы: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Шпроты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лимоном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холодного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горячего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копчения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Сельдь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натуральная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гарниром,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рубленая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Не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рыбные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продукты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моря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Салаты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винегреты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Мясные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холодные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закуски: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Мясо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отварное,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заливное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Мясная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гастрономия</w:t>
      </w:r>
    </w:p>
    <w:p w:rsidR="00490C78" w:rsidRPr="000F1517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Мясо</w:t>
      </w:r>
      <w:r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жареное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Домашняя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птица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дичь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холодные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Кисломолочные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продукты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1517">
        <w:rPr>
          <w:sz w:val="28"/>
          <w:szCs w:val="28"/>
        </w:rPr>
        <w:t>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закуски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1517">
        <w:rPr>
          <w:sz w:val="28"/>
          <w:szCs w:val="28"/>
        </w:rPr>
        <w:t>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Супы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5.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Рыбные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6.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Мясные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7.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домашней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птицы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дичи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8.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овощей,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круп,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бобовых,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макаронных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изделий,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мучные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9.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яиц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творога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10.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Сладкие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блюда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11.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Горячие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напитки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(чай,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кофе,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какао,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шоколад)</w:t>
      </w:r>
    </w:p>
    <w:p w:rsidR="00490C78" w:rsidRPr="000F1517" w:rsidRDefault="00490C78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0F1517">
        <w:rPr>
          <w:sz w:val="28"/>
          <w:szCs w:val="28"/>
        </w:rPr>
        <w:t>12.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Холодные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напитки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собственного</w:t>
      </w:r>
      <w:r w:rsidR="000A0661">
        <w:rPr>
          <w:sz w:val="28"/>
          <w:szCs w:val="28"/>
        </w:rPr>
        <w:t xml:space="preserve"> </w:t>
      </w:r>
      <w:r w:rsidRPr="000F1517">
        <w:rPr>
          <w:sz w:val="28"/>
          <w:szCs w:val="28"/>
        </w:rPr>
        <w:t>производства</w:t>
      </w:r>
    </w:p>
    <w:p w:rsidR="00490C78" w:rsidRDefault="0043163C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Мучные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кулинарные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к</w:t>
      </w:r>
      <w:r>
        <w:rPr>
          <w:sz w:val="28"/>
          <w:szCs w:val="28"/>
        </w:rPr>
        <w:t>ондитерские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(пирожные</w:t>
      </w:r>
      <w:r w:rsidR="000A06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ассортименте,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торты,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кексы,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пирожки,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пироги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="00490C78" w:rsidRPr="000F1517">
        <w:rPr>
          <w:sz w:val="28"/>
          <w:szCs w:val="28"/>
        </w:rPr>
        <w:t>др.)</w:t>
      </w:r>
    </w:p>
    <w:p w:rsidR="00361223" w:rsidRPr="00361223" w:rsidRDefault="00361223" w:rsidP="00CE502C">
      <w:pPr>
        <w:spacing w:line="360" w:lineRule="auto"/>
        <w:ind w:firstLine="709"/>
        <w:jc w:val="both"/>
        <w:rPr>
          <w:sz w:val="28"/>
          <w:szCs w:val="28"/>
        </w:rPr>
      </w:pPr>
      <w:r w:rsidRPr="00361223">
        <w:rPr>
          <w:sz w:val="28"/>
          <w:szCs w:val="28"/>
        </w:rPr>
        <w:t>В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меню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указывается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не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только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ассортимент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закусок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блюд,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но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количество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порций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из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расчета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полпорции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на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человека.</w:t>
      </w:r>
      <w:r w:rsidR="000A0661">
        <w:rPr>
          <w:sz w:val="28"/>
          <w:szCs w:val="28"/>
        </w:rPr>
        <w:t xml:space="preserve"> </w:t>
      </w:r>
      <w:r w:rsidRPr="00361223">
        <w:rPr>
          <w:sz w:val="28"/>
          <w:szCs w:val="28"/>
        </w:rPr>
        <w:t>Например:</w:t>
      </w:r>
    </w:p>
    <w:p w:rsidR="00361223" w:rsidRPr="00361223" w:rsidRDefault="000A0661" w:rsidP="00CE5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819"/>
        <w:gridCol w:w="1276"/>
        <w:gridCol w:w="1134"/>
      </w:tblGrid>
      <w:tr w:rsidR="00361223" w:rsidRPr="000A0661">
        <w:trPr>
          <w:trHeight w:val="928"/>
        </w:trPr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№</w:t>
            </w:r>
          </w:p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п</w:t>
            </w:r>
            <w:r w:rsidRPr="000A0661">
              <w:rPr>
                <w:sz w:val="20"/>
                <w:szCs w:val="28"/>
                <w:lang w:val="en-US"/>
              </w:rPr>
              <w:t>/</w:t>
            </w:r>
            <w:r w:rsidRPr="000A0661">
              <w:rPr>
                <w:sz w:val="20"/>
                <w:szCs w:val="28"/>
              </w:rPr>
              <w:t>п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№</w:t>
            </w:r>
          </w:p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рецеп</w:t>
            </w:r>
          </w:p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туры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Наименование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блюд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и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напитков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Выход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1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порции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Кол-во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порций</w:t>
            </w:r>
          </w:p>
        </w:tc>
      </w:tr>
      <w:tr w:rsidR="00361223" w:rsidRPr="000A0661" w:rsidTr="000A0661">
        <w:trPr>
          <w:trHeight w:val="165"/>
        </w:trPr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Холодные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закуски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43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Икра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зернистая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(порционная)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</w:rPr>
              <w:t>50</w:t>
            </w:r>
            <w:r w:rsidRPr="000A0661">
              <w:rPr>
                <w:sz w:val="20"/>
                <w:szCs w:val="28"/>
                <w:lang w:val="en-US"/>
              </w:rPr>
              <w:t>/15/14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30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144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Осетр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заливной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200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Крабы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под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майонезом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34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Корзиночки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с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ветчиной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50</w:t>
            </w:r>
            <w:r w:rsidRPr="000A0661">
              <w:rPr>
                <w:sz w:val="20"/>
                <w:szCs w:val="28"/>
                <w:lang w:val="en-US"/>
              </w:rPr>
              <w:t>/40/10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159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Мясное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ассорти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75</w:t>
            </w:r>
            <w:r w:rsidRPr="000A0661">
              <w:rPr>
                <w:sz w:val="20"/>
                <w:szCs w:val="28"/>
                <w:lang w:val="en-US"/>
              </w:rPr>
              <w:t>/15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15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Колбаса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копченая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с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зеленым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салатом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</w:rPr>
              <w:t>30</w:t>
            </w:r>
            <w:r w:rsidRPr="000A0661">
              <w:rPr>
                <w:sz w:val="20"/>
                <w:szCs w:val="28"/>
                <w:lang w:val="en-US"/>
              </w:rPr>
              <w:t>/5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15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101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Салат</w:t>
            </w:r>
            <w:r w:rsidR="000A0661" w:rsidRPr="000A0661">
              <w:rPr>
                <w:sz w:val="20"/>
                <w:szCs w:val="28"/>
                <w:lang w:val="en-US"/>
              </w:rPr>
              <w:t xml:space="preserve"> </w:t>
            </w:r>
            <w:r w:rsidRPr="000A0661">
              <w:rPr>
                <w:sz w:val="20"/>
                <w:szCs w:val="28"/>
                <w:lang w:val="en-US"/>
              </w:rPr>
              <w:t>столичный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150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60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  <w:lang w:val="en-US"/>
              </w:rPr>
            </w:pPr>
            <w:r w:rsidRPr="000A0661">
              <w:rPr>
                <w:sz w:val="20"/>
                <w:szCs w:val="28"/>
                <w:lang w:val="en-US"/>
              </w:rPr>
              <w:t>78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Салат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из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овощей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30</w:t>
            </w:r>
          </w:p>
        </w:tc>
      </w:tr>
      <w:tr w:rsidR="00361223" w:rsidRPr="000A0661"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85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Салат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витаминный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30</w:t>
            </w:r>
          </w:p>
        </w:tc>
      </w:tr>
      <w:tr w:rsidR="00361223" w:rsidRPr="000A0661" w:rsidTr="00AA0FDA">
        <w:trPr>
          <w:trHeight w:val="159"/>
        </w:trPr>
        <w:tc>
          <w:tcPr>
            <w:tcW w:w="675" w:type="dxa"/>
          </w:tcPr>
          <w:p w:rsidR="00361223" w:rsidRPr="000A0661" w:rsidRDefault="00361223" w:rsidP="00CE502C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10</w:t>
            </w:r>
          </w:p>
        </w:tc>
        <w:tc>
          <w:tcPr>
            <w:tcW w:w="993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96</w:t>
            </w:r>
          </w:p>
        </w:tc>
        <w:tc>
          <w:tcPr>
            <w:tcW w:w="4819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Грибы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маринованные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с</w:t>
            </w:r>
            <w:r w:rsidR="000A0661" w:rsidRPr="000A0661">
              <w:rPr>
                <w:sz w:val="20"/>
                <w:szCs w:val="28"/>
              </w:rPr>
              <w:t xml:space="preserve"> </w:t>
            </w:r>
            <w:r w:rsidRPr="000A0661">
              <w:rPr>
                <w:sz w:val="20"/>
                <w:szCs w:val="28"/>
              </w:rPr>
              <w:t>луком</w:t>
            </w:r>
          </w:p>
        </w:tc>
        <w:tc>
          <w:tcPr>
            <w:tcW w:w="1276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</w:tcPr>
          <w:p w:rsidR="00361223" w:rsidRPr="000A0661" w:rsidRDefault="00361223" w:rsidP="000A0661">
            <w:pPr>
              <w:jc w:val="both"/>
              <w:rPr>
                <w:sz w:val="20"/>
                <w:szCs w:val="28"/>
              </w:rPr>
            </w:pPr>
            <w:r w:rsidRPr="000A0661">
              <w:rPr>
                <w:sz w:val="20"/>
                <w:szCs w:val="28"/>
              </w:rPr>
              <w:t>15</w:t>
            </w:r>
          </w:p>
        </w:tc>
      </w:tr>
    </w:tbl>
    <w:p w:rsidR="00361223" w:rsidRPr="00361223" w:rsidRDefault="00361223" w:rsidP="00CE502C">
      <w:pPr>
        <w:spacing w:line="360" w:lineRule="auto"/>
        <w:ind w:firstLine="709"/>
        <w:jc w:val="both"/>
        <w:rPr>
          <w:sz w:val="28"/>
          <w:szCs w:val="28"/>
        </w:rPr>
      </w:pPr>
    </w:p>
    <w:p w:rsidR="003035FE" w:rsidRDefault="00AA0FDA" w:rsidP="00CE50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A0732">
        <w:rPr>
          <w:rFonts w:ascii="Times New Roman" w:hAnsi="Times New Roman" w:cs="Times New Roman"/>
        </w:rPr>
        <w:t>4.</w:t>
      </w:r>
      <w:r w:rsidR="000A0661">
        <w:rPr>
          <w:rFonts w:ascii="Times New Roman" w:hAnsi="Times New Roman" w:cs="Times New Roman"/>
        </w:rPr>
        <w:t xml:space="preserve"> </w:t>
      </w:r>
      <w:r w:rsidR="002B3A79" w:rsidRPr="002B3A79">
        <w:rPr>
          <w:rFonts w:ascii="Times New Roman" w:hAnsi="Times New Roman" w:cs="Times New Roman"/>
        </w:rPr>
        <w:t>Ассортимент</w:t>
      </w:r>
      <w:r w:rsidR="000A0661">
        <w:rPr>
          <w:rFonts w:ascii="Times New Roman" w:hAnsi="Times New Roman" w:cs="Times New Roman"/>
        </w:rPr>
        <w:t xml:space="preserve"> </w:t>
      </w:r>
      <w:r w:rsidR="002B3A79" w:rsidRPr="002B3A79">
        <w:rPr>
          <w:rFonts w:ascii="Times New Roman" w:hAnsi="Times New Roman" w:cs="Times New Roman"/>
        </w:rPr>
        <w:t>банкетных</w:t>
      </w:r>
      <w:r w:rsidR="000A0661">
        <w:rPr>
          <w:rFonts w:ascii="Times New Roman" w:hAnsi="Times New Roman" w:cs="Times New Roman"/>
        </w:rPr>
        <w:t xml:space="preserve"> </w:t>
      </w:r>
      <w:r w:rsidR="002B3A79" w:rsidRPr="002B3A79">
        <w:rPr>
          <w:rFonts w:ascii="Times New Roman" w:hAnsi="Times New Roman" w:cs="Times New Roman"/>
        </w:rPr>
        <w:t>холодных</w:t>
      </w:r>
      <w:r w:rsidR="000A0661">
        <w:rPr>
          <w:rFonts w:ascii="Times New Roman" w:hAnsi="Times New Roman" w:cs="Times New Roman"/>
        </w:rPr>
        <w:t xml:space="preserve"> </w:t>
      </w:r>
      <w:r w:rsidR="002B3A79" w:rsidRPr="002B3A79">
        <w:rPr>
          <w:rFonts w:ascii="Times New Roman" w:hAnsi="Times New Roman" w:cs="Times New Roman"/>
        </w:rPr>
        <w:t>блюд.</w:t>
      </w:r>
    </w:p>
    <w:p w:rsidR="00AA0FDA" w:rsidRDefault="00AA0FDA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74"/>
      </w:tblGrid>
      <w:tr w:rsidR="003035FE">
        <w:trPr>
          <w:tblCellSpacing w:w="15" w:type="dxa"/>
        </w:trPr>
        <w:tc>
          <w:tcPr>
            <w:tcW w:w="0" w:type="auto"/>
            <w:vAlign w:val="center"/>
          </w:tcPr>
          <w:p w:rsidR="003035FE" w:rsidRPr="002B3A79" w:rsidRDefault="000A0661" w:rsidP="00CE502C">
            <w:pPr>
              <w:spacing w:line="360" w:lineRule="auto"/>
              <w:ind w:firstLine="709"/>
              <w:jc w:val="both"/>
              <w:outlineLvl w:val="1"/>
              <w:rPr>
                <w:kern w:val="36"/>
                <w:sz w:val="28"/>
                <w:szCs w:val="22"/>
              </w:rPr>
            </w:pPr>
            <w:r>
              <w:rPr>
                <w:kern w:val="36"/>
                <w:sz w:val="28"/>
                <w:szCs w:val="22"/>
              </w:rPr>
              <w:t xml:space="preserve"> </w:t>
            </w:r>
            <w:r w:rsidR="002B3A79">
              <w:rPr>
                <w:kern w:val="36"/>
                <w:sz w:val="28"/>
                <w:szCs w:val="22"/>
              </w:rPr>
              <w:t>Х</w:t>
            </w:r>
            <w:r w:rsidR="003035FE" w:rsidRPr="002B3A79">
              <w:rPr>
                <w:kern w:val="36"/>
                <w:sz w:val="28"/>
                <w:szCs w:val="22"/>
              </w:rPr>
              <w:t>олодные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блюда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относятся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разделу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кулинарии,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названному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„холодная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кухня",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так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как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большая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часть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из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них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приготовляется,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гарнируется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и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подается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в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холодном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состоянии.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Сюда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однако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относятся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и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теплые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блюда.</w:t>
            </w:r>
          </w:p>
          <w:p w:rsidR="003035FE" w:rsidRPr="002B3A79" w:rsidRDefault="003035FE" w:rsidP="00CE502C">
            <w:pPr>
              <w:spacing w:line="360" w:lineRule="auto"/>
              <w:ind w:firstLine="709"/>
              <w:jc w:val="both"/>
              <w:outlineLvl w:val="1"/>
              <w:rPr>
                <w:kern w:val="36"/>
                <w:sz w:val="28"/>
                <w:szCs w:val="22"/>
              </w:rPr>
            </w:pPr>
            <w:r w:rsidRPr="002B3A79">
              <w:rPr>
                <w:kern w:val="36"/>
                <w:sz w:val="28"/>
                <w:szCs w:val="22"/>
              </w:rPr>
              <w:t>Холодные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закуски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подносятся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перед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подачей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супа,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а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теплые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—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после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холодных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когда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суп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меню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предвиден.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Если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перед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подачей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супа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подается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холодное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блюдо,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необходимо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исключить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из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него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острые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продукты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(пряности,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очень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соленые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острые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компоненты),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для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того,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чтобы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принимающий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суп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мог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оценить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его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истинный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вкус.</w:t>
            </w:r>
          </w:p>
          <w:p w:rsidR="003035FE" w:rsidRPr="002B3A79" w:rsidRDefault="003035FE" w:rsidP="00CE502C">
            <w:pPr>
              <w:spacing w:line="360" w:lineRule="auto"/>
              <w:ind w:firstLine="709"/>
              <w:jc w:val="both"/>
              <w:outlineLvl w:val="1"/>
              <w:rPr>
                <w:kern w:val="36"/>
                <w:sz w:val="28"/>
                <w:szCs w:val="22"/>
              </w:rPr>
            </w:pPr>
            <w:r w:rsidRPr="002B3A79">
              <w:rPr>
                <w:kern w:val="36"/>
                <w:sz w:val="28"/>
                <w:szCs w:val="22"/>
              </w:rPr>
              <w:t>Холодные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закуски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приготовляются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таким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образом,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чтобы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у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принимающего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их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было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необходимости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пользовании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ножом.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Обычно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теплые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закуски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подаются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сосуде,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котором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приготовлялись.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Посуда,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которой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подаются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закуски,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должна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быть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красивой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удобной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формы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—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общее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или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отдельные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тарелочки.</w:t>
            </w:r>
          </w:p>
          <w:p w:rsidR="003035FE" w:rsidRPr="002B3A79" w:rsidRDefault="000A0661" w:rsidP="00CE502C">
            <w:pPr>
              <w:spacing w:line="360" w:lineRule="auto"/>
              <w:ind w:firstLine="709"/>
              <w:jc w:val="both"/>
              <w:outlineLvl w:val="1"/>
              <w:rPr>
                <w:kern w:val="36"/>
                <w:sz w:val="28"/>
                <w:szCs w:val="22"/>
              </w:rPr>
            </w:pP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Пр</w:t>
            </w:r>
            <w:r w:rsidR="002B3A79">
              <w:rPr>
                <w:kern w:val="36"/>
                <w:sz w:val="28"/>
                <w:szCs w:val="22"/>
              </w:rPr>
              <w:t>и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2B3A79">
              <w:rPr>
                <w:kern w:val="36"/>
                <w:sz w:val="28"/>
                <w:szCs w:val="22"/>
              </w:rPr>
              <w:t>торжественных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2B3A79">
              <w:rPr>
                <w:kern w:val="36"/>
                <w:sz w:val="28"/>
                <w:szCs w:val="22"/>
              </w:rPr>
              <w:t>случаях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2B3A79">
              <w:rPr>
                <w:kern w:val="36"/>
                <w:sz w:val="28"/>
                <w:szCs w:val="22"/>
              </w:rPr>
              <w:t>и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2B3A79">
              <w:rPr>
                <w:kern w:val="36"/>
                <w:sz w:val="28"/>
                <w:szCs w:val="22"/>
              </w:rPr>
              <w:t>большо</w:t>
            </w:r>
            <w:r w:rsidR="003035FE" w:rsidRPr="002B3A79">
              <w:rPr>
                <w:kern w:val="36"/>
                <w:sz w:val="28"/>
                <w:szCs w:val="22"/>
              </w:rPr>
              <w:t>м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числе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гостей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для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каждого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присутствующего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предназначается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комплект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из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одинакового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состава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продуктов,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которые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раскладываются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на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отдельные</w:t>
            </w:r>
            <w:r>
              <w:rPr>
                <w:kern w:val="36"/>
                <w:sz w:val="28"/>
                <w:szCs w:val="22"/>
              </w:rPr>
              <w:t xml:space="preserve"> </w:t>
            </w:r>
            <w:r w:rsidR="003035FE" w:rsidRPr="002B3A79">
              <w:rPr>
                <w:kern w:val="36"/>
                <w:sz w:val="28"/>
                <w:szCs w:val="22"/>
              </w:rPr>
              <w:t>тарелочки.</w:t>
            </w:r>
          </w:p>
          <w:p w:rsidR="003035FE" w:rsidRPr="002B3A79" w:rsidRDefault="003035FE" w:rsidP="00CE502C">
            <w:pPr>
              <w:spacing w:line="360" w:lineRule="auto"/>
              <w:ind w:firstLine="709"/>
              <w:jc w:val="both"/>
              <w:outlineLvl w:val="1"/>
              <w:rPr>
                <w:kern w:val="36"/>
                <w:sz w:val="28"/>
                <w:szCs w:val="22"/>
              </w:rPr>
            </w:pPr>
            <w:r w:rsidRPr="002B3A79">
              <w:rPr>
                <w:kern w:val="36"/>
                <w:sz w:val="28"/>
                <w:szCs w:val="22"/>
              </w:rPr>
              <w:t>Промежуточные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блюда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подаются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холодном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или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теплом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состоянии,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зависимости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от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их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вида.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Основное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предназначение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таких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заполнить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промежуток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между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двумя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очередными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приемами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пищи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или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дополнить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разнообразие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стола.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Уместно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эти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виды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блюд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предварительно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распределить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порциями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гарнировать,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что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ускоряет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их</w:t>
            </w:r>
            <w:r w:rsidR="000A0661">
              <w:rPr>
                <w:kern w:val="36"/>
                <w:sz w:val="28"/>
                <w:szCs w:val="22"/>
              </w:rPr>
              <w:t xml:space="preserve"> </w:t>
            </w:r>
            <w:r w:rsidRPr="002B3A79">
              <w:rPr>
                <w:kern w:val="36"/>
                <w:sz w:val="28"/>
                <w:szCs w:val="22"/>
              </w:rPr>
              <w:t>сервировку.</w:t>
            </w:r>
          </w:p>
          <w:p w:rsidR="0060431D" w:rsidRPr="0060431D" w:rsidRDefault="00D00AEF" w:rsidP="00CE502C">
            <w:pPr>
              <w:pStyle w:val="3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1D">
              <w:rPr>
                <w:rFonts w:ascii="Times New Roman" w:hAnsi="Times New Roman" w:cs="Times New Roman"/>
                <w:sz w:val="28"/>
                <w:szCs w:val="28"/>
              </w:rPr>
              <w:t>Банкетные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31D" w:rsidRPr="0060431D">
              <w:rPr>
                <w:rFonts w:ascii="Times New Roman" w:hAnsi="Times New Roman" w:cs="Times New Roman"/>
                <w:sz w:val="28"/>
                <w:szCs w:val="28"/>
              </w:rPr>
              <w:t>холодные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 w:rsidR="0060431D" w:rsidRPr="00604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31D" w:rsidRPr="0060431D" w:rsidRDefault="0060431D" w:rsidP="00CE502C">
            <w:pPr>
              <w:pStyle w:val="3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«В</w:t>
            </w:r>
            <w:r w:rsidRPr="0060431D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>алованы</w:t>
            </w:r>
            <w:r w:rsidR="000A0661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>икрой</w:t>
            </w:r>
            <w:r w:rsidR="000A0661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>лососевой»,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«Яйцо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икрой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лососевой»</w:t>
            </w:r>
            <w:r w:rsidRPr="0060431D">
              <w:rPr>
                <w:rFonts w:ascii="Times New Roman" w:hAnsi="Times New Roman" w:cs="Times New Roman"/>
                <w:b w:val="0"/>
                <w:shadow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«Ассорти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рыбное»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(осетрина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г/к,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балык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х/к,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семга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с/с)</w:t>
            </w:r>
            <w:r w:rsidR="0085350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53509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Ассорти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мясное</w:t>
            </w:r>
            <w:r w:rsidR="0085350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A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53509" w:rsidRDefault="0060431D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431D">
              <w:rPr>
                <w:sz w:val="28"/>
                <w:szCs w:val="28"/>
              </w:rPr>
              <w:t>(шейка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в/к,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говядина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с/к,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колбаса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с/к,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рулет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«Янтарный»,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рулетики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ветчины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сыром)</w:t>
            </w:r>
            <w:r w:rsidR="00853509">
              <w:rPr>
                <w:sz w:val="28"/>
                <w:szCs w:val="28"/>
              </w:rPr>
              <w:t>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«Деревенский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разносол»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(капуста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квашенная,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огурчики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маринованные,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помидоры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«Черри»,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чеснок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маринованный,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перец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маринованный,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маслины,</w:t>
            </w:r>
            <w:r w:rsidR="000A0661">
              <w:rPr>
                <w:sz w:val="28"/>
                <w:szCs w:val="28"/>
              </w:rPr>
              <w:t xml:space="preserve"> </w:t>
            </w:r>
            <w:r w:rsidRPr="0060431D">
              <w:rPr>
                <w:sz w:val="28"/>
                <w:szCs w:val="28"/>
              </w:rPr>
              <w:t>зелень)</w:t>
            </w:r>
            <w:r w:rsidR="00853509">
              <w:rPr>
                <w:sz w:val="28"/>
                <w:szCs w:val="28"/>
              </w:rPr>
              <w:t>,</w:t>
            </w:r>
            <w:r w:rsidR="000A0661">
              <w:rPr>
                <w:sz w:val="28"/>
                <w:szCs w:val="28"/>
              </w:rPr>
              <w:t xml:space="preserve"> </w:t>
            </w:r>
            <w:r w:rsidR="00853509">
              <w:rPr>
                <w:sz w:val="28"/>
                <w:szCs w:val="28"/>
              </w:rPr>
              <w:t>«</w:t>
            </w:r>
            <w:r w:rsidR="00D00AEF" w:rsidRPr="002B3A79">
              <w:rPr>
                <w:sz w:val="28"/>
                <w:szCs w:val="28"/>
              </w:rPr>
              <w:t>Язык</w:t>
            </w:r>
            <w:r w:rsidR="000A0661">
              <w:rPr>
                <w:sz w:val="28"/>
                <w:szCs w:val="28"/>
              </w:rPr>
              <w:t xml:space="preserve"> </w:t>
            </w:r>
            <w:r w:rsidR="00D00AEF" w:rsidRPr="002B3A79">
              <w:rPr>
                <w:sz w:val="28"/>
                <w:szCs w:val="28"/>
              </w:rPr>
              <w:t>заливной</w:t>
            </w:r>
            <w:r w:rsidR="00853509"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853509">
              <w:rPr>
                <w:sz w:val="28"/>
                <w:szCs w:val="28"/>
              </w:rPr>
              <w:t>«</w:t>
            </w:r>
            <w:r w:rsidR="00D00AEF" w:rsidRPr="002B3A79">
              <w:rPr>
                <w:sz w:val="28"/>
                <w:szCs w:val="28"/>
              </w:rPr>
              <w:t>Осетрина</w:t>
            </w:r>
            <w:r w:rsidR="000A0661">
              <w:rPr>
                <w:sz w:val="28"/>
                <w:szCs w:val="28"/>
              </w:rPr>
              <w:t xml:space="preserve"> </w:t>
            </w:r>
            <w:r w:rsidR="00D00AEF" w:rsidRPr="002B3A79">
              <w:rPr>
                <w:sz w:val="28"/>
                <w:szCs w:val="28"/>
              </w:rPr>
              <w:t>заливная</w:t>
            </w:r>
            <w:r w:rsidR="00853509"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</w:p>
          <w:p w:rsidR="004255EC" w:rsidRDefault="00853509" w:rsidP="00CE502C">
            <w:pPr>
              <w:spacing w:line="360" w:lineRule="auto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0AEF" w:rsidRPr="002B3A79">
              <w:rPr>
                <w:sz w:val="28"/>
                <w:szCs w:val="28"/>
              </w:rPr>
              <w:t>Заливное</w:t>
            </w:r>
            <w:r w:rsidR="000A0661">
              <w:rPr>
                <w:sz w:val="28"/>
                <w:szCs w:val="28"/>
              </w:rPr>
              <w:t xml:space="preserve"> </w:t>
            </w:r>
            <w:r w:rsidR="00D00AEF" w:rsidRPr="002B3A79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="00D00AEF" w:rsidRPr="002B3A79">
              <w:rPr>
                <w:sz w:val="28"/>
                <w:szCs w:val="28"/>
              </w:rPr>
              <w:t>дичи</w:t>
            </w:r>
            <w:r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B3A79">
              <w:rPr>
                <w:sz w:val="28"/>
                <w:szCs w:val="28"/>
              </w:rPr>
              <w:t>Рулет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куриный</w:t>
            </w:r>
            <w:r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Сельдь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с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луком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и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картофелем</w:t>
            </w:r>
            <w:r>
              <w:rPr>
                <w:snapToGrid w:val="0"/>
                <w:color w:val="000000"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>«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Горбуша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в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тесте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жаренная</w:t>
            </w:r>
            <w:r>
              <w:rPr>
                <w:snapToGrid w:val="0"/>
                <w:color w:val="000000"/>
                <w:sz w:val="28"/>
                <w:szCs w:val="28"/>
              </w:rPr>
              <w:t>»,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Галантин</w:t>
            </w:r>
            <w:r>
              <w:rPr>
                <w:snapToGrid w:val="0"/>
                <w:color w:val="000000"/>
                <w:sz w:val="28"/>
                <w:szCs w:val="28"/>
              </w:rPr>
              <w:t>»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курица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фаршированная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Мясо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53509">
              <w:rPr>
                <w:snapToGrid w:val="0"/>
                <w:color w:val="000000"/>
                <w:sz w:val="28"/>
                <w:szCs w:val="28"/>
              </w:rPr>
              <w:t>заливное</w:t>
            </w:r>
            <w:r>
              <w:rPr>
                <w:snapToGrid w:val="0"/>
                <w:color w:val="000000"/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4255EC">
              <w:rPr>
                <w:sz w:val="28"/>
                <w:szCs w:val="28"/>
              </w:rPr>
              <w:t>«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Студень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с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горчицей</w:t>
            </w:r>
            <w:r w:rsidR="004255EC"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4255EC">
              <w:rPr>
                <w:sz w:val="28"/>
                <w:szCs w:val="28"/>
              </w:rPr>
              <w:t>«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Рулет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из</w:t>
            </w:r>
            <w:r w:rsidR="000A06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4255EC" w:rsidRPr="00853509">
              <w:rPr>
                <w:snapToGrid w:val="0"/>
                <w:color w:val="000000"/>
                <w:sz w:val="28"/>
                <w:szCs w:val="28"/>
              </w:rPr>
              <w:t>вырезки</w:t>
            </w:r>
            <w:r w:rsidR="00FA0732">
              <w:rPr>
                <w:snapToGrid w:val="0"/>
                <w:color w:val="000000"/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«</w:t>
            </w:r>
            <w:r w:rsidR="00FA0732" w:rsidRPr="00361223">
              <w:rPr>
                <w:sz w:val="28"/>
                <w:szCs w:val="28"/>
              </w:rPr>
              <w:t>Корзиночки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 w:rsidRPr="00361223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 w:rsidRPr="00361223">
              <w:rPr>
                <w:sz w:val="28"/>
                <w:szCs w:val="28"/>
              </w:rPr>
              <w:t>ветчиной</w:t>
            </w:r>
            <w:r w:rsidR="00FA0732"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«Рулет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курицы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грибами»,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«</w:t>
            </w:r>
            <w:r w:rsidR="00FA0732" w:rsidRPr="00361223">
              <w:rPr>
                <w:sz w:val="28"/>
                <w:szCs w:val="28"/>
              </w:rPr>
              <w:t>Крабы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 w:rsidRPr="00361223">
              <w:rPr>
                <w:sz w:val="28"/>
                <w:szCs w:val="28"/>
              </w:rPr>
              <w:t>под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 w:rsidRPr="00361223">
              <w:rPr>
                <w:sz w:val="28"/>
                <w:szCs w:val="28"/>
              </w:rPr>
              <w:t>майонезом</w:t>
            </w:r>
            <w:r w:rsidR="00FA0732">
              <w:rPr>
                <w:sz w:val="28"/>
                <w:szCs w:val="28"/>
              </w:rPr>
              <w:t>»,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«Холодная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отврная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индейка»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="00FA0732">
              <w:rPr>
                <w:sz w:val="28"/>
                <w:szCs w:val="28"/>
              </w:rPr>
              <w:t>т.д.</w:t>
            </w:r>
          </w:p>
          <w:p w:rsidR="004255EC" w:rsidRDefault="004255EC" w:rsidP="00CE502C">
            <w:pPr>
              <w:spacing w:line="360" w:lineRule="auto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4255EC" w:rsidRDefault="00FA0732" w:rsidP="00CE502C">
            <w:pPr>
              <w:spacing w:line="360" w:lineRule="auto"/>
              <w:ind w:firstLine="709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</w:t>
            </w:r>
            <w:r w:rsidR="000A0661">
              <w:rPr>
                <w:b/>
                <w:bCs/>
                <w:sz w:val="32"/>
                <w:szCs w:val="32"/>
              </w:rPr>
              <w:t xml:space="preserve"> </w:t>
            </w:r>
            <w:r w:rsidR="004255EC" w:rsidRPr="00361223">
              <w:rPr>
                <w:b/>
                <w:bCs/>
                <w:sz w:val="32"/>
                <w:szCs w:val="32"/>
              </w:rPr>
              <w:t>Последовательность,</w:t>
            </w:r>
            <w:r w:rsidR="000A0661">
              <w:rPr>
                <w:b/>
                <w:bCs/>
                <w:sz w:val="32"/>
                <w:szCs w:val="32"/>
              </w:rPr>
              <w:t xml:space="preserve"> </w:t>
            </w:r>
            <w:r w:rsidR="004255EC" w:rsidRPr="00361223">
              <w:rPr>
                <w:b/>
                <w:bCs/>
                <w:sz w:val="32"/>
                <w:szCs w:val="32"/>
              </w:rPr>
              <w:t>оформление</w:t>
            </w:r>
            <w:r w:rsidR="000A0661">
              <w:rPr>
                <w:b/>
                <w:bCs/>
                <w:sz w:val="32"/>
                <w:szCs w:val="32"/>
              </w:rPr>
              <w:t xml:space="preserve"> </w:t>
            </w:r>
            <w:r w:rsidR="004255EC" w:rsidRPr="00361223">
              <w:rPr>
                <w:b/>
                <w:bCs/>
                <w:sz w:val="32"/>
                <w:szCs w:val="32"/>
              </w:rPr>
              <w:t>и</w:t>
            </w:r>
            <w:r w:rsidR="000A0661">
              <w:rPr>
                <w:b/>
                <w:bCs/>
                <w:sz w:val="32"/>
                <w:szCs w:val="32"/>
              </w:rPr>
              <w:t xml:space="preserve"> </w:t>
            </w:r>
            <w:r w:rsidR="004255EC" w:rsidRPr="00361223">
              <w:rPr>
                <w:b/>
                <w:bCs/>
                <w:sz w:val="32"/>
                <w:szCs w:val="32"/>
              </w:rPr>
              <w:t>подача</w:t>
            </w:r>
            <w:r w:rsidR="000A0661">
              <w:rPr>
                <w:b/>
                <w:bCs/>
                <w:sz w:val="32"/>
                <w:szCs w:val="32"/>
              </w:rPr>
              <w:t xml:space="preserve"> </w:t>
            </w:r>
            <w:r w:rsidR="004255EC" w:rsidRPr="00361223">
              <w:rPr>
                <w:b/>
                <w:bCs/>
                <w:sz w:val="32"/>
                <w:szCs w:val="32"/>
              </w:rPr>
              <w:t>блюд.</w:t>
            </w:r>
          </w:p>
          <w:p w:rsidR="00AA0FDA" w:rsidRDefault="00AA0FDA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55EC" w:rsidRPr="00361223" w:rsidRDefault="004255EC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1223">
              <w:rPr>
                <w:sz w:val="28"/>
                <w:szCs w:val="28"/>
              </w:rPr>
              <w:t>Все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блюда,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как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правило,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оформляются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высокок</w:t>
            </w:r>
            <w:r>
              <w:rPr>
                <w:sz w:val="28"/>
                <w:szCs w:val="28"/>
              </w:rPr>
              <w:t>валифицированными</w:t>
            </w:r>
            <w:r w:rsidR="000A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поварами</w:t>
            </w:r>
            <w:r w:rsidR="000A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0A0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61223">
              <w:rPr>
                <w:sz w:val="28"/>
                <w:szCs w:val="28"/>
              </w:rPr>
              <w:t>фициантами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непосредственно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перед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подачей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посетителям.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Оформляют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блюда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использованием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овощей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(зелени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петрушки,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укропа,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листьев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салата),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консервированных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свежих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фруктов.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Холодные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ставятся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ранее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часа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начала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банкета,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чтобы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они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имели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свежий,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привлекательный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вид.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отводится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значительное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питании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они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повышают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аппетит,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поэтому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должны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быть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хорошо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оформлены,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уложены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соответствующую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посуду,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украшены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веточками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зелени,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красиво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нарезаны.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Температура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подачи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холодных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закусок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Икра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зернистая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(порциями)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подается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икорницах,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металлическую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кладут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пищевой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лед.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раскладывают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икорной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лопаткой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чайной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ложкой.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Осетр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заливной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подается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овальных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фарфоровых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блюдах,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раскладывают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рыбной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лопаткой.</w:t>
            </w:r>
          </w:p>
          <w:p w:rsidR="004255EC" w:rsidRPr="00361223" w:rsidRDefault="004255EC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1223">
              <w:rPr>
                <w:sz w:val="28"/>
                <w:szCs w:val="28"/>
              </w:rPr>
              <w:t>Крабы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под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майонезом.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Так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как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крабы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консервированный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перед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подачей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выкладывают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банок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салатники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фарфоровые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раскладывают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специальными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361223">
              <w:rPr>
                <w:sz w:val="28"/>
                <w:szCs w:val="28"/>
              </w:rPr>
              <w:t>приборами.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Корзиночки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ветчиной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круглом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резной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бумажной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салфеткой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едят,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пользуясь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приборами.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Мясное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ассорти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круглом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блюде,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раскладывают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столовыми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вилкой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ложкой.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Отдельно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корнишоны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соуснике.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ассорти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слева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гостей.</w:t>
            </w:r>
            <w:r>
              <w:rPr>
                <w:sz w:val="28"/>
                <w:szCs w:val="28"/>
              </w:rPr>
              <w:t xml:space="preserve"> 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Колбасу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копченую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зеленым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круглом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блюде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прибором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раскладки.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столичный,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овощей,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витаминный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фарфоровых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салатниках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приборами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раскладки.</w:t>
            </w:r>
          </w:p>
          <w:p w:rsidR="004255EC" w:rsidRPr="00361223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Грибы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маринованные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подают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салатнике,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раскладывания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используют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десертную</w:t>
            </w:r>
            <w:r>
              <w:rPr>
                <w:sz w:val="28"/>
                <w:szCs w:val="28"/>
              </w:rPr>
              <w:t xml:space="preserve"> </w:t>
            </w:r>
            <w:r w:rsidR="004255EC" w:rsidRPr="00361223">
              <w:rPr>
                <w:sz w:val="28"/>
                <w:szCs w:val="28"/>
              </w:rPr>
              <w:t>ложку.</w:t>
            </w:r>
          </w:p>
          <w:p w:rsidR="004255EC" w:rsidRPr="00EF3046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обслуживании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расстановкой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столе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заказанное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блюдо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вместе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прибором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перекладывания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тарелки.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Перекладывают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блюдо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потребители.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Официант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лишь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оказывает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помощь.</w:t>
            </w:r>
          </w:p>
          <w:p w:rsidR="004255EC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Холодные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блюда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одновременно,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горячие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последовательно.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Официант,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прежде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подать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очередное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блюдо,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убирает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использованную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посуду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приборы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вновь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сервирует</w:t>
            </w:r>
            <w:r>
              <w:rPr>
                <w:sz w:val="28"/>
                <w:szCs w:val="28"/>
              </w:rPr>
              <w:t xml:space="preserve"> </w:t>
            </w:r>
            <w:r w:rsidR="004255EC" w:rsidRPr="00EF3046">
              <w:rPr>
                <w:sz w:val="28"/>
                <w:szCs w:val="28"/>
              </w:rPr>
              <w:t>стол.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Холодные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30—60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начала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обслуживания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удаленности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раздачи,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температуры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воздуха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зале.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Обычно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каждые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3,0-3,5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длины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соответствует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4-5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сидящим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каждой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стороны,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расставляют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холодные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блюда,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напитки,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указанные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меню.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3,0-3,5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блюд,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закусок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напитков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повторяется.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Блюда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посуде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ножках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высокими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бортами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(вазы,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салатницы)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расставляют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ближе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центру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низкими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бортами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(блюда,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лотки)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ближе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предметам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сервировки,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этом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чередуя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рыбы,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мяса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птицы.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Посуду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блюдами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расставляют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один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два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ряда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ширины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стола,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закусок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размера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посуды.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Икорницы,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салатники,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соусники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пирожковые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или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закусочные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тарелки.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Соусы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рядом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блюдами,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которым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они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сопутствуют,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специи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соль,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перец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пирожковой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тарелкой.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Вазы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фруктами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цветами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устанавливают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оси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стола.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Фрукты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 w:rsidR="00AA0FDA">
              <w:rPr>
                <w:sz w:val="28"/>
                <w:szCs w:val="28"/>
              </w:rPr>
              <w:t xml:space="preserve"> </w:t>
            </w:r>
            <w:r w:rsidR="004255EC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 w:rsidR="004255EC">
              <w:rPr>
                <w:sz w:val="28"/>
                <w:szCs w:val="28"/>
              </w:rPr>
              <w:t>по</w:t>
            </w:r>
            <w:r w:rsidR="004255EC" w:rsidRPr="002E139F">
              <w:rPr>
                <w:sz w:val="28"/>
                <w:szCs w:val="28"/>
              </w:rPr>
              <w:t>мытыми,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протертыми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сухим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полотенцем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красиво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уложенными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вазы.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яблок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зачищают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плодоножку.</w:t>
            </w:r>
          </w:p>
          <w:p w:rsidR="004255EC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закуски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поставлены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банкетный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стол,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напитки.</w:t>
            </w:r>
          </w:p>
          <w:p w:rsidR="00FA1620" w:rsidRDefault="00FA162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55EC" w:rsidRPr="004255EC" w:rsidRDefault="00FA0732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="000A06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55EC" w:rsidRPr="004C6632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  <w:r w:rsidR="000A06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55EC" w:rsidRPr="004C6632">
              <w:rPr>
                <w:rFonts w:ascii="Times New Roman" w:hAnsi="Times New Roman" w:cs="Times New Roman"/>
                <w:b/>
                <w:sz w:val="32"/>
                <w:szCs w:val="32"/>
              </w:rPr>
              <w:t>приготовления</w:t>
            </w:r>
            <w:r w:rsidR="000A06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55EC" w:rsidRPr="004C6632">
              <w:rPr>
                <w:rFonts w:ascii="Times New Roman" w:hAnsi="Times New Roman" w:cs="Times New Roman"/>
                <w:b/>
                <w:sz w:val="32"/>
                <w:szCs w:val="32"/>
              </w:rPr>
              <w:t>блюд.</w:t>
            </w:r>
          </w:p>
          <w:p w:rsidR="00AA0FDA" w:rsidRDefault="00AA0FDA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находят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широкое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применение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питании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нашего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населения.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только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завтраков,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ужинов,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еще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FA1620">
              <w:rPr>
                <w:rFonts w:ascii="Times New Roman CYR" w:hAnsi="Times New Roman CYR"/>
                <w:color w:val="000000"/>
                <w:sz w:val="28"/>
              </w:rPr>
              <w:t>банкетов.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отличаются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разнообразием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вкусовых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качеств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оформления.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Многие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достигли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высокого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художественного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мастерства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придании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красивой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формы,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яркости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оригинальности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рисунка.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зрения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нередко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оценивают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лишь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вкусовые,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сокогонные,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подаваемые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возбудить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аппетит.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Подобная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оценка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слишком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односторонняя,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значение.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убедиться,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достаточно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внимательно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рассмотреть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фрукты,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грибы,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картофель,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гастрономические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раков,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крабов,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гастрономические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домашнюю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дичь,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яйца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молочные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Калорийность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колеблется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пределах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зависит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норм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вложения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Наименьшей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калорийностью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(50—100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обладают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заправленные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сметаной,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майонезом;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достигает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250—350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зависимости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норм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вложения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сырья.</w:t>
            </w:r>
          </w:p>
          <w:p w:rsidR="00583AE8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Разнообразие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ассортимента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достоинство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позволяют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использовать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качестве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основных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завтрак,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ужин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дополнять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меню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583AE8">
              <w:rPr>
                <w:rFonts w:ascii="Times New Roman CYR" w:hAnsi="Times New Roman CYR"/>
                <w:color w:val="000000"/>
                <w:sz w:val="28"/>
              </w:rPr>
              <w:t>банкета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зимнее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весеннее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картофеля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являются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важнейшими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источниками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период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обычно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бывает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недостаточным.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Наличие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еще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означает,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обладать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соответствующей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ценностью.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могут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теряться,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установленной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технологии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максимального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овощах,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фруктах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разработаны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специальные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условия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придерживаться.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Сущность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условий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заключается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следующем: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закладывают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кипящую,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подсоленную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закрытом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крышкой,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слабом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кипении,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установленные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сроки.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допускать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длительных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сроков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особенно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увядания.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многих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предприятиях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настоящего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времени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практикуется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путем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перетирания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солью.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Существует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рациональный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способ,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заключается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нашинкованную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маринад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нагревают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непрерывном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помешивании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станет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мягкой.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способ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позволяет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полностью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избежать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потерь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питательных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получить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высокого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качества.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последним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завершающим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этапом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является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ручная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механическая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перемешивание,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тепловая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Вследствие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микроорганизмами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менее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устойчивы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последним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этапом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является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тепловая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могут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причиной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желудочно-кишечных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заболеваний.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Возможность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возникновения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отравлений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употреблении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усугубляется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еще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обстоятельством,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даже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микроорганизмами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внушают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никакого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подозрения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потребителям,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органолептические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показатели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внешний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запах,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вкус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всегда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изменяются.</w:t>
            </w:r>
          </w:p>
          <w:p w:rsidR="00583AE8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установлены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следующие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сроки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реализации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выше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6—8°:</w:t>
            </w:r>
          </w:p>
          <w:p w:rsidR="004255EC" w:rsidRDefault="00583AE8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ала</w:t>
            </w:r>
            <w:r>
              <w:rPr>
                <w:rFonts w:ascii="Times New Roman CYR" w:hAnsi="Times New Roman CYR"/>
                <w:color w:val="000000"/>
                <w:sz w:val="28"/>
              </w:rPr>
              <w:t>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незаправленном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«овощной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картофельный</w:t>
            </w:r>
            <w:r>
              <w:rPr>
                <w:rFonts w:ascii="Times New Roman CYR" w:hAnsi="Times New Roman CYR"/>
                <w:color w:val="000000"/>
                <w:sz w:val="28"/>
              </w:rPr>
              <w:t>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-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12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часов</w:t>
            </w:r>
            <w:r>
              <w:rPr>
                <w:rFonts w:ascii="Times New Roman CYR" w:hAnsi="Times New Roman CYR"/>
                <w:sz w:val="28"/>
              </w:rPr>
              <w:t>.</w:t>
            </w:r>
            <w:r w:rsidR="000A0661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В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инегрет</w:t>
            </w:r>
            <w:r>
              <w:rPr>
                <w:rFonts w:ascii="Times New Roman CYR" w:hAnsi="Times New Roman CYR"/>
                <w:sz w:val="28"/>
              </w:rPr>
              <w:t>,</w:t>
            </w:r>
            <w:r w:rsidR="000A0661">
              <w:rPr>
                <w:rFonts w:ascii="Times New Roman CYR" w:hAnsi="Times New Roman CYR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паштет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печенки</w:t>
            </w:r>
            <w:r>
              <w:rPr>
                <w:rFonts w:ascii="Times New Roman CYR" w:hAnsi="Times New Roman CYR"/>
                <w:sz w:val="28"/>
              </w:rPr>
              <w:t>,</w:t>
            </w:r>
            <w:r w:rsidR="000A0661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творожная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масса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-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24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часов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  <w:r w:rsidR="000A0661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С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ырки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творожные</w:t>
            </w:r>
            <w:r>
              <w:rPr>
                <w:rFonts w:ascii="Times New Roman CYR" w:hAnsi="Times New Roman CYR"/>
                <w:color w:val="000000"/>
                <w:sz w:val="28"/>
              </w:rPr>
              <w:t>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рубленая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-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24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часов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тудень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мясной,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рыбный</w:t>
            </w:r>
            <w:r>
              <w:rPr>
                <w:rFonts w:ascii="Times New Roman CYR" w:hAnsi="Times New Roman CYR"/>
                <w:color w:val="000000"/>
                <w:sz w:val="28"/>
              </w:rPr>
              <w:t>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мясное,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-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12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часов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  <w:r w:rsidR="000A0661">
              <w:rPr>
                <w:rFonts w:ascii="Times New Roman CYR" w:hAnsi="Times New Roman CYR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отсутствии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холода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студень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реализации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подлежит.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сентябрь,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реализация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студня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запрещаются.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Вареные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могут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храниться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течение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12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часов.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употребляемые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перебраны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промыты.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Соленые,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огурцы,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помидоры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могут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сварить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поджарить.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8°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могут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храниться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24—36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часов.</w:t>
            </w:r>
          </w:p>
          <w:p w:rsidR="00670DD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Все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подготовленные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лучше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видам.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случае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(из-за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отсутствия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допустимо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смешивать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вареную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морковь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картофелем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обстоятельствах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Смешивание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допустимо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лишь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30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реализации.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Нельзя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смешивать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остатками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предыдущей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партии,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вызывает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ускоренную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порчу.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обычно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отбирают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входящие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различных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фигурок,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располагают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сверху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придавая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ему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красивый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винегретов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петрушки,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сельдерея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входящие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предназначенные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оформления,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рекомендуется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соусом.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Салаты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салатниках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глубоких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вазах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несколько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посуде).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маринаде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подаваться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салатниках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глубоких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блюдах.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луком,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сверху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посыпают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укропом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петрушки.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гастрономических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семгу,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лососину,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балык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тонкими,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широкими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укладывают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тарелку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сторонам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листики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веточки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дольки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лимона.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Мясные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гастрономические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товары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(ветчину,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колбасу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др.)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тонкими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укладывают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кубиками,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ровными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ломтиками,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соломкой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различных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фигурок.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Холодную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осетрину,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севрюгу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белугу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одному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порцию;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резку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наискось,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получился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широким;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тарелку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гастрономию.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Кроме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того,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оформлять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вырезая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фигурки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размещая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вокруг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соуснике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розетке.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Ростбиф,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свинину,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телятину,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баранину,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2—3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свежих,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домашней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двумя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порцию: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филе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давать,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кроме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ягодные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фруктовые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маринады.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помещают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закрывая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основного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соуснике.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Каждую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студня,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формах,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противнях,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колебательным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движением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получился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гофрированным.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студни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Паштеты,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дичи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зеленью.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гарнируемого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продукта.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свинины»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(свинины)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начинаю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производить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цеху,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туши,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голяшку,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уши,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голову.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Замачиваю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теплой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воде.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удаляю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лишнее,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зачищаю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разрубаю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куски.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Закончив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  <w:r w:rsidR="00B12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место.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промываю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проточной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мойку.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спецодежду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(фартук,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халат)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обрабатываю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раствором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хлорной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извести,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мылом.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переходят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горячий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цех,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вариться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котел.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варится,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(морковки,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репчатого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лука,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сельдерея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корней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="00B12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C0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промываю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ножи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маркировки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«ОС»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очищаю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кожицы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нарезаю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кольцами.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Закончив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овощами</w:t>
            </w:r>
            <w:r w:rsidR="00B12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обрабатываю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дошло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кипения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пену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половника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продолжаю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85-90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добавляю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специи,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соль,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лавровый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лист,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пряности.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отделяю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костей,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котла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измельчаю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кусочки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ножа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маркировки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«МВ»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маркировки.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отдельную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посуду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процеживаю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мелкое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сито.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измельченное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соединяются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доводя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кипения.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слабом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огне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завершения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студень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разливаю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формы,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слоем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сантиметра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холодном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месте.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охлаждении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студень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перемешиваю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получилась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однородная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масса,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выдерживаю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часов,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застыл.</w:t>
            </w:r>
          </w:p>
          <w:p w:rsidR="00B73BC0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место.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Отпуск: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Студень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подачей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разделяю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грамм.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Укладываю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тарелку.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Отдельно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хрен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консервированные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посыпаю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зеленью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салата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петрушки.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студень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некоторое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хранится,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B73BC0" w:rsidRPr="004C6632" w:rsidRDefault="00B73BC0" w:rsidP="00AA0FDA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т.к.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оттаивания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становится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вкусным.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C0" w:rsidRPr="004C6632" w:rsidRDefault="00B73BC0" w:rsidP="00CE502C">
            <w:pPr>
              <w:pStyle w:val="HTML"/>
              <w:pBdr>
                <w:top w:val="single" w:sz="4" w:space="0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0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БруттоНетто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0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0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обрезная749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749/375*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0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0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0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0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специи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0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0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заливное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заливное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идеально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подходит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любым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служит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отличной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холодной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закуской.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приготовлении,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благодаря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разнообразию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входящих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питании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высококалорийным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блюдом.</w:t>
            </w:r>
          </w:p>
          <w:p w:rsidR="00B73BC0" w:rsidRPr="004C6632" w:rsidRDefault="000A0661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удачном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сочетании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вкусу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красоте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заливное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возбуждает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аппетит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способствует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усвоению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пищи.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Заливное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закуску,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блюдо,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послужит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отличным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украшением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стола.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начинаю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цеху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мяса.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говядина,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ветчина,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курица.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говяжье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филе,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куриное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филе,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промываю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проточной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водой,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ветчину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очищаю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кожицы.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красновато-розового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цвета,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посторонних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запахов,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гниения.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касается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остальных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мяса.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Отобрав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обработав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руки,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фартук,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направляются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горячий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цех,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вариться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плиту,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положив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кастрюлю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водой.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слабом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огне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пятьдесят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бурного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кипения,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пену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шумовкой.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варится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цеху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морковь,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чеснок,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хрен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промываю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водой,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очищаю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ножом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маркировки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«ОС»,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кольцами,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хрен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мелкого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пюре.</w:t>
            </w:r>
          </w:p>
          <w:p w:rsidR="00B73BC0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свежими,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иметь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повреждений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загнивания.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Закончив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овощами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мясной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цех,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отдельную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посуду,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остужаю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нарезаю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соломкой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поперек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волокон,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заправляю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чесноком.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Законч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  <w:r w:rsidR="00B12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бульон.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мутный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осветлить,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бросаю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жареную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морковь,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процеживаю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сито.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замачиваю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набухания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теплом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A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(сорок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бульона).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цех.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приступаю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оформлению.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Выбрав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подходящее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блюдо,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туда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небольшое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прикрыть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дно,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застывания,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укладываю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поверх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выливаю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покрывать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краям.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укладываю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консервированного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зеленого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горошка,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кукурузы,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зелени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вареных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яиц,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прикрепляя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небольшим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желатина.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застывания.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застывания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остатками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желатина,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застывания.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начинаю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отпуску.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отпуском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проверяю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качественность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блюда.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Поскольку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холодные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закуски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готовят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дальнейшем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подвергаются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тепловой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обработке.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Приготовление,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оформление,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производиться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строгом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санитарными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правилами.</w:t>
            </w:r>
          </w:p>
          <w:p w:rsidR="00B73BC0" w:rsidRPr="004C6632" w:rsidRDefault="000A0661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Холодные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закуски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оформлены.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C0" w:rsidRPr="004C66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входящие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блюдо.Температура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тпуске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ясо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мясопродукты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наискось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поперек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волокон</w:t>
            </w:r>
            <w:r w:rsidR="000D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широкими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лентами.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свойственны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виду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продукта.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упругая.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мягкие.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Заливное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скоропортящимся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продуктам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подлежит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быстрой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двенадцати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приготовления.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Отпускаю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D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порцию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«Хрен».</w:t>
            </w:r>
          </w:p>
          <w:p w:rsidR="00B73BC0" w:rsidRPr="004C6632" w:rsidRDefault="00B73BC0" w:rsidP="00CE502C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БруттоНетто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10540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ветчина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32">
              <w:rPr>
                <w:rFonts w:ascii="Times New Roman" w:hAnsi="Times New Roman" w:cs="Times New Roman"/>
                <w:sz w:val="28"/>
                <w:szCs w:val="28"/>
              </w:rPr>
              <w:t>Горошек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BC0" w:rsidRPr="004C6632" w:rsidRDefault="00B73BC0" w:rsidP="00CE502C">
            <w:pPr>
              <w:pStyle w:val="HTML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0A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3BC0" w:rsidRDefault="00B73BC0" w:rsidP="00CE502C">
            <w:pPr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B73BC0" w:rsidRPr="007A6D7D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A6D7D">
              <w:rPr>
                <w:bCs/>
                <w:sz w:val="28"/>
                <w:szCs w:val="28"/>
              </w:rPr>
              <w:t>«</w:t>
            </w:r>
            <w:r w:rsidR="00B73BC0" w:rsidRPr="007A6D7D">
              <w:rPr>
                <w:bCs/>
                <w:sz w:val="28"/>
                <w:szCs w:val="28"/>
              </w:rPr>
              <w:t>ХОЛОДНАЯ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ОТВАРНАЯ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ИНДЕЙКА</w:t>
            </w:r>
            <w:r w:rsidR="007A6D7D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D4C6B" w:rsidRDefault="000A0661" w:rsidP="00CE502C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Ингредиенты</w:t>
            </w:r>
            <w:r w:rsidR="007A6D7D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индейка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—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одна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тушка,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репчатый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лук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бульона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—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80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г,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репчатый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лук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гарнира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—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400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г,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сладкий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перец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—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450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г,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чеснок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—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г,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красный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молотый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перец,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3BC0" w:rsidRPr="00B73BC0">
              <w:rPr>
                <w:bCs/>
                <w:sz w:val="28"/>
                <w:szCs w:val="28"/>
              </w:rPr>
              <w:t>соль.</w:t>
            </w:r>
            <w:r w:rsidR="000D4C6B">
              <w:rPr>
                <w:bCs/>
                <w:sz w:val="28"/>
                <w:szCs w:val="28"/>
              </w:rPr>
              <w:t xml:space="preserve"> </w:t>
            </w:r>
          </w:p>
          <w:p w:rsidR="00B73BC0" w:rsidRPr="00B73BC0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73BC0">
              <w:rPr>
                <w:bCs/>
                <w:sz w:val="28"/>
                <w:szCs w:val="28"/>
              </w:rPr>
              <w:t>Соус: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780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кефира,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200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сметаны,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25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чеснока,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B73BC0">
              <w:rPr>
                <w:bCs/>
                <w:sz w:val="28"/>
                <w:szCs w:val="28"/>
              </w:rPr>
              <w:t>соль.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</w:p>
          <w:p w:rsidR="00B73BC0" w:rsidRPr="00B73BC0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73BC0">
              <w:rPr>
                <w:bCs/>
                <w:sz w:val="28"/>
                <w:szCs w:val="28"/>
              </w:rPr>
              <w:t>Приготовление</w:t>
            </w:r>
            <w:r>
              <w:rPr>
                <w:bCs/>
                <w:sz w:val="28"/>
                <w:szCs w:val="28"/>
              </w:rPr>
              <w:t>:</w:t>
            </w:r>
          </w:p>
          <w:p w:rsidR="000D4C6B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B3A79">
              <w:rPr>
                <w:sz w:val="28"/>
                <w:szCs w:val="28"/>
              </w:rPr>
              <w:t>Сварить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подготовленную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индейки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небольшом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количестве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воды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(2—2,5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воды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1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кг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мяса).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время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снимать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пену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жир.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конце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добавить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поджаренный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золотистого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цвета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лук,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сладкий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перец,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соль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готовности.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Перед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завершением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положить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чеснок.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Готовую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индейки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вынуть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бульона,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остыть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разрезать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порционные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куски.</w:t>
            </w:r>
            <w:r w:rsidR="000D4C6B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Почистить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лук,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нарезать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полукольцами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спассеровать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жире,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снятом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бульона.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конце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поджаривания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лук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посыпать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красным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молотым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перцем.</w:t>
            </w:r>
          </w:p>
          <w:p w:rsidR="000D4C6B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B3A79">
              <w:rPr>
                <w:sz w:val="28"/>
                <w:szCs w:val="28"/>
              </w:rPr>
              <w:t>При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подаче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индейку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выложить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блюдо,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пассерованным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луком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красным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перцем.</w:t>
            </w:r>
          </w:p>
          <w:p w:rsidR="00B73BC0" w:rsidRPr="002B3A79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B3A79">
              <w:rPr>
                <w:sz w:val="28"/>
                <w:szCs w:val="28"/>
              </w:rPr>
              <w:t>Отдельно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индейке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подается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соус.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Для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его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приготовления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перемешать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кефир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сметану,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затем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добавить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растертый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солью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чеснок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все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опять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тщательно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перемешать.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Готовый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соус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настаивается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25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мин.</w:t>
            </w:r>
            <w:r w:rsidR="000A0661">
              <w:rPr>
                <w:sz w:val="28"/>
                <w:szCs w:val="28"/>
              </w:rPr>
              <w:t xml:space="preserve"> </w:t>
            </w:r>
          </w:p>
          <w:p w:rsidR="007A6D7D" w:rsidRDefault="007A6D7D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73BC0" w:rsidRPr="007A6D7D" w:rsidRDefault="007A6D7D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3BC0" w:rsidRPr="007A6D7D">
              <w:rPr>
                <w:bCs/>
                <w:sz w:val="28"/>
                <w:szCs w:val="28"/>
              </w:rPr>
              <w:t>ГАЛАНТИН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ИЗ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КУРИЦЫ</w:t>
            </w:r>
            <w:r>
              <w:rPr>
                <w:bCs/>
                <w:sz w:val="28"/>
                <w:szCs w:val="28"/>
              </w:rPr>
              <w:t>»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</w:p>
          <w:p w:rsidR="00B73BC0" w:rsidRPr="007A6D7D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6D7D">
              <w:rPr>
                <w:bCs/>
                <w:sz w:val="28"/>
                <w:szCs w:val="28"/>
              </w:rPr>
              <w:t>Ингредиенты</w:t>
            </w:r>
            <w:r w:rsidR="007A6D7D">
              <w:rPr>
                <w:bCs/>
                <w:sz w:val="28"/>
                <w:szCs w:val="28"/>
              </w:rPr>
              <w:t>: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тушка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одной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курицы,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нежирная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свинина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или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телятина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350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шпик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120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яйца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3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шт.,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молоко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0,5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л,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вареный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очищенный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язык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200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300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майонеза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корнишонами,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2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мускатных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ореха,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шепотка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молотого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перца,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900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овощного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гарнира,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10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ароматических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кореньев,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50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репчатого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лука,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1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морковка,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1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лавровый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лист,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20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зелени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петрушки,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соль,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</w:p>
          <w:p w:rsidR="00B73BC0" w:rsidRPr="007A6D7D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Приготовление</w:t>
            </w:r>
            <w:r w:rsidR="007A6D7D">
              <w:rPr>
                <w:bCs/>
                <w:sz w:val="28"/>
                <w:szCs w:val="28"/>
              </w:rPr>
              <w:t>:</w:t>
            </w:r>
          </w:p>
          <w:p w:rsidR="000D4C6B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Непотрошеную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курицу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опалить,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помыть,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голову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шеей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середины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длины,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перерезать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ножки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крылышки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первом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суставе.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Тушку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потрошить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продольный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разрез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спине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шеи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конца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туловища.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этого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разрезать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кожицу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вместе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мякотью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вдоль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позвоночником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зачистить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острым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ножом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реберных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костей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внутренностями,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шейных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позвонков,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ножек,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оставив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тушке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кости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крылышек.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курица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потрошеная,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отделяют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стороны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разреза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грудки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зоба,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оставив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спины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целой.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зачистки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костей,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большую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мякоти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кожи</w:t>
            </w:r>
            <w:r>
              <w:rPr>
                <w:sz w:val="28"/>
                <w:szCs w:val="28"/>
              </w:rPr>
              <w:t xml:space="preserve"> </w:t>
            </w:r>
            <w:r w:rsidR="000D4C6B">
              <w:rPr>
                <w:sz w:val="28"/>
                <w:szCs w:val="28"/>
              </w:rPr>
              <w:t>.</w:t>
            </w:r>
          </w:p>
          <w:p w:rsidR="000D4C6B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B3A79">
              <w:rPr>
                <w:sz w:val="28"/>
                <w:szCs w:val="28"/>
              </w:rPr>
              <w:t>Нежирную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свинину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или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телятину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пропустить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2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раза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через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мясорубку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вместе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куриным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мясом.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фарш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добавить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нарезанный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мелкими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кубиками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шпик,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1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сырое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яйцо,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соль,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перец,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молотый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мускатный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орех,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молоко.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Все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тщательно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перемешать.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Разложить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кожу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курицы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разделочной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доске,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посолить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всей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ее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поверхности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распределить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тонким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слоем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половину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фарша.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этот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слой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длине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положить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сваренные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вкрутую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яйца,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сбоку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от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них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—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длинные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кусочки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вареного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языка.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Все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это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сверху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накрыть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вторым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слоем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фарша.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Затем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зашить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суровой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ниткой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кожу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месту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разреза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придать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ей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форму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курицы.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Фарш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должен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быть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немного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жидким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неплотно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заполнять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курицы.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Наполненную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фаршем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завернуть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влажную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салфетку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крепко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перетянуть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шпагатом.</w:t>
            </w:r>
          </w:p>
          <w:p w:rsidR="000D4C6B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B3A79">
              <w:rPr>
                <w:sz w:val="28"/>
                <w:szCs w:val="28"/>
              </w:rPr>
              <w:t>Подготовленную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тушку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кости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курицы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положить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кастрюлю,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залить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холодной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водой,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посолить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варить,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периодически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переворачивая,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1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ч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45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мин,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не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давая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кипеть.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конце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варки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добавить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ароматические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коренья,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репчатый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лук,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лавровый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B3A79">
              <w:rPr>
                <w:sz w:val="28"/>
                <w:szCs w:val="28"/>
              </w:rPr>
              <w:t>лист.</w:t>
            </w:r>
          </w:p>
          <w:p w:rsidR="00B73BC0" w:rsidRPr="002B3A79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Готовую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курицу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вынуть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бульона,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положить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спинкой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вниз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охладить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мягким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прессом.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холодной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тушки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снять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салфетку,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шпагат,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смазать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майонезом,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украсить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звездочками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моркови,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зеленью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петрушки.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Отдельно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подать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холодный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овощной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гарнир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майонез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корнишонами.</w:t>
            </w:r>
            <w:r>
              <w:rPr>
                <w:sz w:val="28"/>
                <w:szCs w:val="28"/>
              </w:rPr>
              <w:t xml:space="preserve"> </w:t>
            </w:r>
          </w:p>
          <w:p w:rsidR="007A6D7D" w:rsidRDefault="007A6D7D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A6D7D" w:rsidRDefault="007A6D7D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73BC0" w:rsidRPr="007A6D7D">
              <w:rPr>
                <w:bCs/>
                <w:sz w:val="28"/>
                <w:szCs w:val="28"/>
              </w:rPr>
              <w:t>РУЛЕТ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ИЗ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КУРИЦЫ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С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ГРИБАМИ</w:t>
            </w:r>
            <w:r>
              <w:rPr>
                <w:bCs/>
                <w:sz w:val="28"/>
                <w:szCs w:val="28"/>
              </w:rPr>
              <w:t>»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</w:p>
          <w:p w:rsidR="00B73BC0" w:rsidRPr="007A6D7D" w:rsidRDefault="00B73BC0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6D7D">
              <w:rPr>
                <w:bCs/>
                <w:sz w:val="28"/>
                <w:szCs w:val="28"/>
              </w:rPr>
              <w:t>Ингредиенты:</w:t>
            </w:r>
            <w:r w:rsidR="000D4C6B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тушка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одной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курицы,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свежий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шпик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200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свежие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или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маринованные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белые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грибы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300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г,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яйцо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—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1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шт.,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перец,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  <w:r w:rsidRPr="007A6D7D">
              <w:rPr>
                <w:bCs/>
                <w:sz w:val="28"/>
                <w:szCs w:val="28"/>
              </w:rPr>
              <w:t>соль.</w:t>
            </w:r>
            <w:r w:rsidR="000A0661">
              <w:rPr>
                <w:bCs/>
                <w:sz w:val="28"/>
                <w:szCs w:val="28"/>
              </w:rPr>
              <w:t xml:space="preserve"> </w:t>
            </w:r>
          </w:p>
          <w:p w:rsidR="00B73BC0" w:rsidRPr="007A6D7D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73BC0" w:rsidRPr="007A6D7D">
              <w:rPr>
                <w:bCs/>
                <w:sz w:val="28"/>
                <w:szCs w:val="28"/>
              </w:rPr>
              <w:t>Приготовление</w:t>
            </w:r>
          </w:p>
          <w:p w:rsidR="000D4C6B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вместе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кожей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отделить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костей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этого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сначала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крылышки,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сделать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вдоль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спины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надрез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начиная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спины,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аккуратно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отрезать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мясо).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Обжарить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грибы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кусочками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шпика,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остудить,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мелко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порубить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добавить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яйцо.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Полученную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яичницу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выложить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подготовленное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мясо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курицы.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свернуть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рулет,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перевязать,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сварить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небольшом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количестве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воды,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дать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остыть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бульоне,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затем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выдержать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гнетом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несколько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часов.</w:t>
            </w:r>
          </w:p>
          <w:p w:rsidR="00B73BC0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Подать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рулет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порезанным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кусочки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овощным</w:t>
            </w:r>
            <w:r>
              <w:rPr>
                <w:sz w:val="28"/>
                <w:szCs w:val="28"/>
              </w:rPr>
              <w:t xml:space="preserve"> </w:t>
            </w:r>
            <w:r w:rsidR="00B73BC0" w:rsidRPr="002B3A79">
              <w:rPr>
                <w:sz w:val="28"/>
                <w:szCs w:val="28"/>
              </w:rPr>
              <w:t>гарниром.</w:t>
            </w:r>
            <w:r>
              <w:rPr>
                <w:sz w:val="28"/>
                <w:szCs w:val="28"/>
              </w:rPr>
              <w:t xml:space="preserve"> </w:t>
            </w:r>
          </w:p>
          <w:p w:rsidR="000D4C6B" w:rsidRPr="002B3A79" w:rsidRDefault="000D4C6B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A6D7D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</w:rPr>
              <w:t>7.</w:t>
            </w:r>
            <w:r w:rsidR="000A0661">
              <w:rPr>
                <w:rFonts w:ascii="Times New Roman CYR" w:hAnsi="Times New Roman CYR"/>
                <w:b/>
                <w:sz w:val="32"/>
                <w:szCs w:val="32"/>
              </w:rPr>
              <w:t xml:space="preserve"> </w:t>
            </w:r>
            <w:r w:rsidR="007A6D7D" w:rsidRPr="007A6D7D">
              <w:rPr>
                <w:rFonts w:ascii="Times New Roman CYR" w:hAnsi="Times New Roman CYR"/>
                <w:b/>
                <w:sz w:val="32"/>
                <w:szCs w:val="32"/>
              </w:rPr>
              <w:t>Обработка</w:t>
            </w:r>
            <w:r w:rsidR="000A0661">
              <w:rPr>
                <w:rFonts w:ascii="Times New Roman CYR" w:hAnsi="Times New Roman CYR"/>
                <w:b/>
                <w:sz w:val="32"/>
                <w:szCs w:val="32"/>
              </w:rPr>
              <w:t xml:space="preserve"> </w:t>
            </w:r>
            <w:r w:rsidR="007A6D7D" w:rsidRPr="007A6D7D">
              <w:rPr>
                <w:rFonts w:ascii="Times New Roman CYR" w:hAnsi="Times New Roman CYR"/>
                <w:b/>
                <w:sz w:val="32"/>
                <w:szCs w:val="32"/>
              </w:rPr>
              <w:t>продуктов</w:t>
            </w:r>
            <w:r>
              <w:rPr>
                <w:rFonts w:ascii="Times New Roman CYR" w:hAnsi="Times New Roman CYR"/>
                <w:b/>
                <w:sz w:val="32"/>
                <w:szCs w:val="32"/>
              </w:rPr>
              <w:t>.</w:t>
            </w:r>
          </w:p>
          <w:p w:rsidR="000D4C6B" w:rsidRDefault="000D4C6B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фрукты,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входящие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являются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источником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минеральные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соли.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Зеленый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горошек,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болгарский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перец,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морковь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обогащают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провитамином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(каротином),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помидоры,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Особенно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ценны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отношении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Однако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помидоры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правильной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технологии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условий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являются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хорошими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источниками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Картофель,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фрукты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характеризуются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содержанием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углеводов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повышают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невелико,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потребление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делает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немаловажным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источником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действительно,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200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картофельного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обеспечивают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человеку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20—25</w:t>
            </w:r>
            <w:r w:rsidR="000A0661">
              <w:rPr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%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суточной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нормы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Холодные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включающие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яйца,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бобовые,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орехи,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богаты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белковыми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некоторое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ряд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минеральных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Бобовые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обогащают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>
              <w:rPr>
                <w:rFonts w:ascii="Times New Roman CYR" w:hAnsi="Times New Roman CYR"/>
                <w:color w:val="000000"/>
                <w:sz w:val="28"/>
                <w:vertAlign w:val="subscript"/>
              </w:rPr>
              <w:t>1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солями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кальция,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железа.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печени,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икры,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богаты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витамином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А.</w:t>
            </w:r>
          </w:p>
          <w:p w:rsidR="00B12443" w:rsidRDefault="00B12443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Соусы,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заправки,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используемые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улучшают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разнообразят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вкус,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существенно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влияют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ценность.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Сметана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майонез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значительное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поэтому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повышают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калорийность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</w:p>
          <w:p w:rsidR="007A6D7D" w:rsidRDefault="000A0661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</w:rPr>
              <w:t xml:space="preserve"> </w:t>
            </w:r>
            <w:r w:rsidR="007A6D7D">
              <w:rPr>
                <w:rFonts w:ascii="Times New Roman CYR" w:hAnsi="Times New Roman CYR"/>
                <w:b/>
                <w:color w:val="000000"/>
                <w:sz w:val="28"/>
              </w:rPr>
              <w:t>Овощи,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b/>
                <w:color w:val="000000"/>
                <w:sz w:val="28"/>
              </w:rPr>
              <w:t>зелень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b/>
                <w:color w:val="000000"/>
                <w:sz w:val="28"/>
              </w:rPr>
              <w:t>и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b/>
                <w:color w:val="000000"/>
                <w:sz w:val="28"/>
              </w:rPr>
              <w:t>грибы.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Картофель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тщательно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промывают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варят,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охлаждают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от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кожицы;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так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же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обрабатывают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красную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свеклу.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Эти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перед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варкой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рекомендуется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сортировать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по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размеру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7A6D7D">
              <w:rPr>
                <w:rFonts w:ascii="Times New Roman CYR" w:hAnsi="Times New Roman CYR"/>
                <w:color w:val="000000"/>
                <w:sz w:val="28"/>
              </w:rPr>
              <w:t>клубней.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Морковь,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репу,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брюкву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сначала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ненарезанными;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корнеплоды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кружочки,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кубики,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соломку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цветной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кочерыжку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начала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разветвления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поврежденные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кочешки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подсоленной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белокочанной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краснокочанной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капусты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верхние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поврежденные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листья.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основания.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Зачищенный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кочан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две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четыре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шинкуют.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Спаржу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кожицы,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начиная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связывают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пучками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подсоленной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отваре.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Зеленые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фасоли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горошка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обрабатывают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жилки,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соединяющие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половинки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стручка,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концы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стручка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надламывают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сдирают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жилки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противоположную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надлома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фасоли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поперек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четыре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шинкуют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вдоль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лапши.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Стручки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гороха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бурно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кипящей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готовности),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быстро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приобрела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бурого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цвета.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Замороженный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горошек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гороха.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Кукурузу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снимая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листьев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початков.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Тыкву,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кабачки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баклажаны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кожицу,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молодых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баклажанов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стебли.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кабачки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пополам.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кабачки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куски.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Стручковый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сладкий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перец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стебель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семена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мякотью,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снова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30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излишней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горечи.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Помидоры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прикрепления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стебля.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помидоры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ровными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кружочками,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помидоров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верхнюю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семена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вместе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соком.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Огурцы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парниковые,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тепличные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молодые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грунтовые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переросшие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огурцы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семян.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Морковь,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кабачки,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сельдерей,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употребляемые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различные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кожицы,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соломкой,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кубиками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ломтиками.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лука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испорченные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увядшие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листья,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проточной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использования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корзинах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решетах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помещении.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перебранного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укропа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стряхивают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пыль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песок,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укроп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обсушивают.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Грибы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сортируют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видам,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ядовитые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испорченные.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очистке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грибов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нижнюю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грибы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хорошо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засаливают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маринуют.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</w:rPr>
              <w:t>Гастрономические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>товары.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Семгу,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лососину,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кету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пластуют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вдоль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позвоночнику,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реберные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порционными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начиная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хвоста.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Предназначенную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балыка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(белорыбьего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осетрового)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зачищенную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завертывают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пергаментную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бумагу,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предохраняя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заветривания.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Сельдь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внутренности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разделывают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филе,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удалив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хребтовую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реберные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кости</w:t>
            </w:r>
            <w:r w:rsidR="00B12443">
              <w:rPr>
                <w:rFonts w:ascii="Times New Roman CYR" w:hAnsi="Times New Roman CYR"/>
                <w:color w:val="000000"/>
                <w:sz w:val="28"/>
              </w:rPr>
              <w:t>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соленая,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вымачивают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несколько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молоке.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Ветчину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(окорок)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разделяют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зачищают.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Ветчину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(рулет)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обрабатывают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колбас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оболочку.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ветчина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поступает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сварить.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котел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кверху,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оставляя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непогруженной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доводят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отставляют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борт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плиты,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поддерживая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80—85°.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зависит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величины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составляет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среднем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весом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8—10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кг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7—8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часов.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определяется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проколом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мягкой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иглой.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(поварская)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свободно,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встречая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сопротивления,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Вынутый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окорок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положив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вверх.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</w:rPr>
              <w:t>Мясопродукты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>птица.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ростбифа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тонкий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(затылок)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пленок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сухожилий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сильном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огне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образования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поджаренной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корочки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поверхности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ростбифа.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Ростбиф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внутри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сочным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красноватый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цвет.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телятина,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свинина,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баранина,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задние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ноги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лопатки.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Ноги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удобными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лопатки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снимают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свертывают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рулетом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перевязывают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шпагатом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жарят.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Птицу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обрабатывают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горячих: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мороженую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оттаивают,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обсушивают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газовой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горелки,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отрубают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шейку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(выше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голенного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сустава).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зоб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внутренности,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придав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тушке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удобный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дальнейшей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поварской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ниткой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заправив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крылышки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«в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кармашек»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жиром.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Мелкую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обжаривают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образования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поджаренной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корочки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доводят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жарочном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шкафу.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Крупную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(индейку,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гуся)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сбрызгивают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жарочном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шкафу,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периодически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поливая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выделяющимся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соком.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определяют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поварской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вилки: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легко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мягкую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выделяется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прозрачный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готово;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красноватый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еще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готово.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Птицу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старую,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жестким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помещают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глубокую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жарилась,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добавляют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немного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накрывают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крышкой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тушат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птицы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станет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мягким.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Обработка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разделка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следующим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образом: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ошпаренных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шерсти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обтирают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чистой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тканью,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натирают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мукой,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сухой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волоски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легче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отставали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поверхности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некоптящем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пламени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спиртовой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лампы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газовой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горелки.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опаливания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потрошат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убитых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2—3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кровь.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Поросят,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предназначенных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порционной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подачи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заливного,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завертывают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чистое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полотно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пергамент,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обвязывают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шпагатом,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котел,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добавляют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немного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кореньев,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лавровый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перец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слабом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течение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50—60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минут.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поросят,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предназначенных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первичной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снимают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снимают),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тушки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отделяют.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сшивают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оставив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около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шеи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небольшое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отверстие,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через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фарширование.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Оставшуюся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костях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фарша.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студня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говяжьи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ноги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губы,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свиные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ноги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тщательно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опаливают;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следят,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обгорели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кость.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Опаленные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зачищают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ножом,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обгоревшие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щеткой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воде.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</w:rPr>
              <w:t>Рыба.</w:t>
            </w:r>
            <w:r w:rsidR="000A0661"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осетрину,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севрюгу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белугу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разделывают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следующим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образом: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мороженая,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сначала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оттаивают,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отрубают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голову;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обеих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грудными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плавниками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делают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надрез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сторону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перерубают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хрящ.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спинкой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вверх,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верхний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плавник,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спинные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жучки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пластуют.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пластовании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продольном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направлении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половины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звенья.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пластовании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проходить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через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середину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жировой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прослойки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хребтового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хряща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визиги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Пластование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лучше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совсем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оттаявшей.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звеньев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вынимают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визигу</w:t>
            </w:r>
            <w:r>
              <w:rPr>
                <w:rFonts w:ascii="Times New Roman CYR" w:hAnsi="Times New Roman CYR"/>
                <w:color w:val="000000"/>
                <w:sz w:val="28"/>
              </w:rPr>
              <w:t>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ошпаривают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облегчить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чешуек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боковых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жучков.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Каждое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звено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белуги,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зависимости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продольном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направлении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две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поперек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куски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длиной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30—40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ошпаривания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зачистки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еще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кладут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решетку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вниз,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добавляют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мелко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коренья,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лук,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лавровый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лист,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перец,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немного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доводят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кипения.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нагрев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уменьшают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ведут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40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50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минут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момента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закипания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воды).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поварская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игла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входит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мякоть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свободно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вынимают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бульона,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хрящи,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ставят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3—4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охлаждения.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отсутствии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решетками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обвязывают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бечевкой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неглубокой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посуде;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случаях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припускают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противнях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жарочном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шкафу,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закрывая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промасленной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бумагой.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Заливная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может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порциями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натураль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913AA">
              <w:rPr>
                <w:rFonts w:ascii="Times New Roman CYR" w:hAnsi="Times New Roman CYR"/>
                <w:color w:val="000000"/>
                <w:sz w:val="28"/>
              </w:rPr>
              <w:t>фаршированной</w:t>
            </w:r>
            <w:r>
              <w:rPr>
                <w:rFonts w:ascii="Times New Roman CYR" w:hAnsi="Times New Roman CYR"/>
                <w:color w:val="000000"/>
                <w:sz w:val="28"/>
              </w:rPr>
              <w:t>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студня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пищевые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отходы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плавники,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головы,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удаляют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жабры.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отходы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тщательно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промывают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кастрюлях.</w:t>
            </w:r>
          </w:p>
          <w:p w:rsidR="006913AA" w:rsidRDefault="006913AA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b/>
                <w:color w:val="000000"/>
                <w:sz w:val="28"/>
              </w:rPr>
            </w:pPr>
          </w:p>
          <w:p w:rsidR="00B73BC0" w:rsidRDefault="006913AA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>8.</w:t>
            </w:r>
            <w:r w:rsidR="000A0661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 xml:space="preserve"> </w:t>
            </w:r>
            <w:r w:rsidR="00B73BC0" w:rsidRPr="00B73BC0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>Технологические</w:t>
            </w:r>
            <w:r w:rsidR="000A0661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 xml:space="preserve"> </w:t>
            </w:r>
            <w:r w:rsidR="00B73BC0" w:rsidRPr="00B73BC0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>особенности</w:t>
            </w:r>
            <w:r w:rsidR="000A0661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 xml:space="preserve"> </w:t>
            </w:r>
            <w:r w:rsidR="00B73BC0" w:rsidRPr="00B73BC0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>холодного</w:t>
            </w:r>
            <w:r w:rsidR="000A0661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 xml:space="preserve"> </w:t>
            </w:r>
            <w:r w:rsidR="00B73BC0" w:rsidRPr="00B73BC0">
              <w:rPr>
                <w:rFonts w:ascii="Times New Roman CYR" w:hAnsi="Times New Roman CYR"/>
                <w:b/>
                <w:color w:val="000000"/>
                <w:sz w:val="32"/>
                <w:szCs w:val="32"/>
              </w:rPr>
              <w:t>цеха.</w:t>
            </w:r>
          </w:p>
          <w:p w:rsidR="000D4C6B" w:rsidRPr="00B73BC0" w:rsidRDefault="000D4C6B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этапах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никаких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отступлений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работниками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правил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личной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гигиены.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Это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накладывает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ответственность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строгое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санитарных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правил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выделено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помещение,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возможности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наиболее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удаленное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оборудованное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холодильником.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недопустимо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устанавливать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какие-либо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тепловые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аппараты.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идеальной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чистоте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содержаться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инвентарь,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инструментарий.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ежедневно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после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горячей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содой,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затем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ошпаривать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кипятком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просушивать.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заготовительном,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деревянные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соответствующими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буквенными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обозначениями.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доски: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картофеля,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свеклы,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моркови;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зелени.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Особенно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тщательно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обработкой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свежих,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вареных,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раздельных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досках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заготовке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полуфабрикатов,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предполагается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некоторое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хранить.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Эти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условия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соблюдать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даже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случае,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будет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производиться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микроорганизмы,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особенно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попавшие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вареные,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даже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низких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быстро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размножаются.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возможности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избегать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ручным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способом,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способствует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увеличению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загрязнения.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мясных,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существуют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специальные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машины.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отсутствии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ряде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случаев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целесообразно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использовать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приспособление,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яйцерезка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овощерезка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струнами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Машинная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нарезка,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улучшает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санитарное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состояние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несколько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повышает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производительность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труда.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Вместо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широко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практикуемого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настоящее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приготовления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винегретов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сваренных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коже,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рекомендуется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изготавливать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сваренных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очищенном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нарезанном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виде.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Предложенная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технология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преимущества.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припускании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потери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водорастворимых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питательных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веществ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сводятся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минимуму.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Небольшое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получающегося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отвара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заправки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Очень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значение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используемых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предварительно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охлаждены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8—10°.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Нельзя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допускать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смешивания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охлажденных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теплыми.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B73BC0" w:rsidRDefault="00B73BC0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Соблюдение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установленного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температурного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режима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сроков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готовых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полуфабрикатов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важная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повышения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санитарного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состояния.</w:t>
            </w:r>
          </w:p>
          <w:p w:rsidR="004255EC" w:rsidRDefault="00670DD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Х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олодный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цех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должен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оборудован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холодильным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шкафом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другими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видами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холодильных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устройств,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емкость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рассчитывается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количеству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хранимых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сырья,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полуфабрикатов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готовых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блюд.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готовых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холодильных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установках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необходимо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иметь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4255EC">
              <w:rPr>
                <w:rFonts w:ascii="Times New Roman CYR" w:hAnsi="Times New Roman CYR"/>
                <w:color w:val="000000"/>
                <w:sz w:val="28"/>
              </w:rPr>
              <w:t>полки.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многих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(паштеты,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сельдь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рубленая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др.)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измельчения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служит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мясорубка,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отдельных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случаях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протирочная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машина,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если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изготовляются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сложные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сыр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дичи,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галантин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Помимо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обычных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наплитных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используются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специальные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варки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рыбы.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оснащен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придания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определенной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формы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—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противнями,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формами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заливных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паштетницами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формочками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выемками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фасонов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размеров.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маринованных,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квашеных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маринадов,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неокисляющегося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материала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(из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нержавеющей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стали,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керамиковая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эмалированная).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изготовлении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винегретов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количествах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использование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обычных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котлов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неудобно: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овощи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трудно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распределить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равномерно,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перемешивании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мнутся.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Удобен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этой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противень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высокими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бортами,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идущими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слегка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конус.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Составные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салатов,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винегретов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закладываются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равномерными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слоями,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двух-,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трехкратное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перемешивание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поперечном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направлении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обеспечивает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равномерный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состав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блюда.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Наряду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обычными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поварскими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ношами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большого,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среднего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малого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размеров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гастрономические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ноши,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веничек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металлический,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ступка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пестиком,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решета,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сита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ряд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других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предметов,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без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нельзя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обойтись.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Большая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часть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порционируется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оформляется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непосредственно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поэтому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хранения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весьма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желательно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иметь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закрытый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стеллаж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(лучше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передвижной).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Для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специй,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приправ,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соусов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следует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горку.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Номенклатура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оборудования,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производительность,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также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номенклатура,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емкость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инвентаря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инструментов,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которые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холодному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цеху,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зависят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объема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ассортимента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выпускаемой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продукции.</w:t>
            </w:r>
          </w:p>
          <w:p w:rsidR="004255EC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Оборудование,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инвентарь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инструменты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распределены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рабочим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местам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цеха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удобно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расположены.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Все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должно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руками,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затрачивал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лишнего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времени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переходы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поиски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нужной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посуды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или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инструментов.</w:t>
            </w:r>
          </w:p>
          <w:p w:rsidR="007A6D7D" w:rsidRDefault="004255E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Правильное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рабочих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обеспечивает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повышение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производительности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труда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позволяет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выпускать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продукцию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высокого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качества.</w:t>
            </w:r>
          </w:p>
          <w:p w:rsidR="007A6D7D" w:rsidRDefault="007A6D7D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</w:p>
          <w:p w:rsidR="004255EC" w:rsidRPr="007A6D7D" w:rsidRDefault="006913AA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0A0661">
              <w:rPr>
                <w:b/>
                <w:sz w:val="32"/>
                <w:szCs w:val="32"/>
              </w:rPr>
              <w:t xml:space="preserve"> </w:t>
            </w:r>
            <w:r w:rsidR="004255EC" w:rsidRPr="00C73EF5">
              <w:rPr>
                <w:b/>
                <w:sz w:val="32"/>
                <w:szCs w:val="32"/>
              </w:rPr>
              <w:t>Заключение.</w:t>
            </w:r>
          </w:p>
          <w:p w:rsidR="000D4C6B" w:rsidRDefault="000D4C6B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0DDC" w:rsidRPr="007A6D7D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6D7D">
              <w:rPr>
                <w:sz w:val="28"/>
                <w:szCs w:val="28"/>
              </w:rPr>
              <w:t>Таким</w:t>
            </w:r>
            <w:r>
              <w:rPr>
                <w:sz w:val="28"/>
                <w:szCs w:val="28"/>
              </w:rPr>
              <w:t xml:space="preserve"> </w:t>
            </w:r>
            <w:r w:rsidR="007A6D7D">
              <w:rPr>
                <w:sz w:val="28"/>
                <w:szCs w:val="28"/>
              </w:rPr>
              <w:t>образом,</w:t>
            </w:r>
            <w:r>
              <w:rPr>
                <w:sz w:val="28"/>
                <w:szCs w:val="28"/>
              </w:rPr>
              <w:t xml:space="preserve"> </w:t>
            </w:r>
            <w:r w:rsidR="007A6D7D">
              <w:rPr>
                <w:sz w:val="28"/>
                <w:szCs w:val="28"/>
              </w:rPr>
              <w:t>ш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ирокий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ассортимент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блюд,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разнообразие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продуктов,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используемых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для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оформления,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так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же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способов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кулинарной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обработки,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высокие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требования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к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санитарному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состоянию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требуют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от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повара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глубоких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разносторонних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знаний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практических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навыков.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Поэтому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их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изготовление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должно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быть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поручено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поварам,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имеющим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высокую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="00670DDC">
              <w:rPr>
                <w:rFonts w:ascii="Times New Roman CYR" w:hAnsi="Times New Roman CYR"/>
                <w:color w:val="000000"/>
                <w:sz w:val="28"/>
              </w:rPr>
              <w:t>квалификацию.</w:t>
            </w:r>
          </w:p>
          <w:p w:rsidR="00670DDC" w:rsidRDefault="00670DDC" w:rsidP="00CE502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Чтобы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обеспечить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необходимое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санитарное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качество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холодных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блюд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высокую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производительность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труда,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нужно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оснастить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рабочее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место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повара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достаточным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количеством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оборудования,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инвентаря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</w:t>
            </w:r>
            <w:r w:rsidR="000A0661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>инструментов.</w:t>
            </w:r>
          </w:p>
          <w:p w:rsidR="00AC2F8E" w:rsidRPr="00AC2F8E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Очевиден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тот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факт,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данный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момент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далеко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питания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отвечают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стандартам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многим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направлениям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своей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деятельности.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Зачастую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официанты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имеют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должной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категории,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сервировка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столов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удовлетворяет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стандартам,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обслуживания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намного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ниже,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процент</w:t>
            </w:r>
            <w:r w:rsidR="006913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взимаемый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него.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Но,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менее,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людей,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пользующихся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услугами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предприятий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питания</w:t>
            </w:r>
            <w:r w:rsidR="006913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AC2F8E" w:rsidRPr="002E139F">
              <w:rPr>
                <w:sz w:val="28"/>
                <w:szCs w:val="28"/>
              </w:rPr>
              <w:t>снижается.</w:t>
            </w:r>
          </w:p>
          <w:p w:rsidR="004255EC" w:rsidRPr="002E139F" w:rsidRDefault="000A0661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заключение,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стоит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отметить,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знания,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приобретённые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мной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систематизация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курсовой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полезны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бытовом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уровне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повседневной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каждому</w:t>
            </w:r>
            <w:r>
              <w:rPr>
                <w:sz w:val="28"/>
                <w:szCs w:val="28"/>
              </w:rPr>
              <w:t xml:space="preserve"> </w:t>
            </w:r>
            <w:r w:rsidR="004255EC" w:rsidRPr="002E139F">
              <w:rPr>
                <w:sz w:val="28"/>
                <w:szCs w:val="28"/>
              </w:rPr>
              <w:t>человеку.</w:t>
            </w:r>
          </w:p>
          <w:p w:rsidR="004255EC" w:rsidRPr="002E139F" w:rsidRDefault="004255EC" w:rsidP="00CE50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139F">
              <w:rPr>
                <w:sz w:val="28"/>
                <w:szCs w:val="28"/>
              </w:rPr>
              <w:t>Быть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грамотным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человеком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в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этой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сфере,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значит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знать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этику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поведения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за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столом,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правильно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подбирать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блюда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из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предложенного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предприятием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питания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меню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сочетать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их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напитками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своими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финансовыми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возможностями,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уметь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составить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свой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собственный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план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-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меню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для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проведения</w:t>
            </w:r>
            <w:r w:rsidR="000A0661">
              <w:rPr>
                <w:sz w:val="28"/>
                <w:szCs w:val="28"/>
              </w:rPr>
              <w:t xml:space="preserve"> </w:t>
            </w:r>
            <w:r w:rsidRPr="002E139F">
              <w:rPr>
                <w:sz w:val="28"/>
                <w:szCs w:val="28"/>
              </w:rPr>
              <w:t>банкета</w:t>
            </w:r>
            <w:r>
              <w:rPr>
                <w:sz w:val="28"/>
                <w:szCs w:val="28"/>
              </w:rPr>
              <w:t>.</w:t>
            </w:r>
          </w:p>
          <w:p w:rsidR="00D00AEF" w:rsidRPr="00D00AEF" w:rsidRDefault="00D00AEF" w:rsidP="00CE502C">
            <w:pPr>
              <w:spacing w:line="360" w:lineRule="auto"/>
              <w:ind w:firstLine="709"/>
              <w:jc w:val="both"/>
              <w:outlineLvl w:val="1"/>
              <w:rPr>
                <w:color w:val="0072FF"/>
                <w:kern w:val="36"/>
              </w:rPr>
            </w:pPr>
          </w:p>
        </w:tc>
      </w:tr>
    </w:tbl>
    <w:p w:rsidR="00C5225D" w:rsidRDefault="00C5225D" w:rsidP="00C5225D">
      <w:pPr>
        <w:pStyle w:val="a5"/>
        <w:spacing w:after="0" w:line="360" w:lineRule="auto"/>
        <w:ind w:left="0" w:firstLine="709"/>
        <w:jc w:val="both"/>
        <w:rPr>
          <w:sz w:val="28"/>
        </w:rPr>
      </w:pPr>
      <w:bookmarkStart w:id="0" w:name="_GoBack"/>
      <w:bookmarkEnd w:id="0"/>
    </w:p>
    <w:sectPr w:rsidR="00C5225D" w:rsidSect="00CE502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61" w:rsidRDefault="000A0661">
      <w:r>
        <w:separator/>
      </w:r>
    </w:p>
  </w:endnote>
  <w:endnote w:type="continuationSeparator" w:id="0">
    <w:p w:rsidR="000A0661" w:rsidRDefault="000A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61" w:rsidRDefault="000A0661" w:rsidP="002E13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225D">
      <w:rPr>
        <w:rStyle w:val="ac"/>
        <w:noProof/>
      </w:rPr>
      <w:t>10</w:t>
    </w:r>
    <w:r>
      <w:rPr>
        <w:rStyle w:val="ac"/>
      </w:rPr>
      <w:fldChar w:fldCharType="end"/>
    </w:r>
  </w:p>
  <w:p w:rsidR="000A0661" w:rsidRDefault="000A0661" w:rsidP="002E139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61" w:rsidRDefault="000A0661" w:rsidP="002E13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225D">
      <w:rPr>
        <w:rStyle w:val="ac"/>
        <w:noProof/>
      </w:rPr>
      <w:t>1</w:t>
    </w:r>
    <w:r>
      <w:rPr>
        <w:rStyle w:val="ac"/>
      </w:rPr>
      <w:fldChar w:fldCharType="end"/>
    </w:r>
  </w:p>
  <w:p w:rsidR="000A0661" w:rsidRDefault="000A0661" w:rsidP="002E13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61" w:rsidRDefault="000A0661">
      <w:r>
        <w:separator/>
      </w:r>
    </w:p>
  </w:footnote>
  <w:footnote w:type="continuationSeparator" w:id="0">
    <w:p w:rsidR="000A0661" w:rsidRDefault="000A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926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745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BC5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1A3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7A2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6E4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0CB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B66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B0F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E21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9658E"/>
    <w:multiLevelType w:val="multilevel"/>
    <w:tmpl w:val="835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A2B76"/>
    <w:multiLevelType w:val="hybridMultilevel"/>
    <w:tmpl w:val="06647970"/>
    <w:lvl w:ilvl="0" w:tplc="E0443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AD1A76"/>
    <w:multiLevelType w:val="singleLevel"/>
    <w:tmpl w:val="9EA82B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7E3D3239"/>
    <w:multiLevelType w:val="singleLevel"/>
    <w:tmpl w:val="FE6E4B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1A9"/>
    <w:rsid w:val="000078FE"/>
    <w:rsid w:val="0009534D"/>
    <w:rsid w:val="000A0661"/>
    <w:rsid w:val="000B23ED"/>
    <w:rsid w:val="000D4C6B"/>
    <w:rsid w:val="000F1517"/>
    <w:rsid w:val="00115E56"/>
    <w:rsid w:val="00217368"/>
    <w:rsid w:val="002B3A79"/>
    <w:rsid w:val="002E139F"/>
    <w:rsid w:val="003035FE"/>
    <w:rsid w:val="00361223"/>
    <w:rsid w:val="00377843"/>
    <w:rsid w:val="00422FF5"/>
    <w:rsid w:val="004255EC"/>
    <w:rsid w:val="0043163C"/>
    <w:rsid w:val="004467A2"/>
    <w:rsid w:val="00490C78"/>
    <w:rsid w:val="004C6632"/>
    <w:rsid w:val="004D35AC"/>
    <w:rsid w:val="00583AE8"/>
    <w:rsid w:val="005F3B10"/>
    <w:rsid w:val="0060173F"/>
    <w:rsid w:val="0060431D"/>
    <w:rsid w:val="00622AC3"/>
    <w:rsid w:val="00670DDC"/>
    <w:rsid w:val="006913AA"/>
    <w:rsid w:val="006A6E5E"/>
    <w:rsid w:val="007A6D7D"/>
    <w:rsid w:val="008101A9"/>
    <w:rsid w:val="00853509"/>
    <w:rsid w:val="009B3634"/>
    <w:rsid w:val="00AA0FDA"/>
    <w:rsid w:val="00AA554F"/>
    <w:rsid w:val="00AC2F8E"/>
    <w:rsid w:val="00B12443"/>
    <w:rsid w:val="00B73BC0"/>
    <w:rsid w:val="00BC4A3E"/>
    <w:rsid w:val="00C42CC8"/>
    <w:rsid w:val="00C5225D"/>
    <w:rsid w:val="00C54172"/>
    <w:rsid w:val="00C73EF5"/>
    <w:rsid w:val="00CE502C"/>
    <w:rsid w:val="00D00AEF"/>
    <w:rsid w:val="00D560B4"/>
    <w:rsid w:val="00D74FD0"/>
    <w:rsid w:val="00DB0B1A"/>
    <w:rsid w:val="00DC2855"/>
    <w:rsid w:val="00EF3046"/>
    <w:rsid w:val="00F95072"/>
    <w:rsid w:val="00FA0732"/>
    <w:rsid w:val="00FA1620"/>
    <w:rsid w:val="00FC389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1D2BAF-8C4E-4CA6-8112-1C0AB573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35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6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0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101A9"/>
    <w:pPr>
      <w:keepNext/>
      <w:spacing w:line="336" w:lineRule="auto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101A9"/>
    <w:pPr>
      <w:keepNext/>
      <w:spacing w:line="24" w:lineRule="atLeast"/>
      <w:ind w:firstLine="709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8101A9"/>
    <w:rPr>
      <w:rFonts w:ascii="Verdana" w:hAnsi="Verdana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101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8101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4C6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9B3634"/>
    <w:rPr>
      <w:rFonts w:cs="Times New Roman"/>
      <w:b/>
      <w:bCs/>
    </w:rPr>
  </w:style>
  <w:style w:type="character" w:styleId="a8">
    <w:name w:val="Hyperlink"/>
    <w:basedOn w:val="a0"/>
    <w:uiPriority w:val="99"/>
    <w:rsid w:val="009B363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E139F"/>
  </w:style>
  <w:style w:type="paragraph" w:styleId="aa">
    <w:name w:val="footer"/>
    <w:basedOn w:val="a"/>
    <w:link w:val="ab"/>
    <w:uiPriority w:val="99"/>
    <w:rsid w:val="002E1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character" w:styleId="ac">
    <w:name w:val="page number"/>
    <w:basedOn w:val="a0"/>
    <w:uiPriority w:val="99"/>
    <w:rsid w:val="002E139F"/>
    <w:rPr>
      <w:rFonts w:cs="Times New Roman"/>
    </w:rPr>
  </w:style>
  <w:style w:type="table" w:styleId="ad">
    <w:name w:val="Table Grid"/>
    <w:basedOn w:val="a1"/>
    <w:uiPriority w:val="39"/>
    <w:rsid w:val="00D0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7340</Words>
  <Characters>41838</Characters>
  <Application>Microsoft Office Word</Application>
  <DocSecurity>0</DocSecurity>
  <Lines>348</Lines>
  <Paragraphs>98</Paragraphs>
  <ScaleCrop>false</ScaleCrop>
  <Company>ОАО "НЭСК"</Company>
  <LinksUpToDate>false</LinksUpToDate>
  <CharactersWithSpaces>49080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2008-03-21T17:34:00Z</cp:lastPrinted>
  <dcterms:created xsi:type="dcterms:W3CDTF">2014-04-06T23:18:00Z</dcterms:created>
  <dcterms:modified xsi:type="dcterms:W3CDTF">2014-04-06T23:18:00Z</dcterms:modified>
</cp:coreProperties>
</file>