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E6" w:rsidRPr="00F24400" w:rsidRDefault="00E623A3" w:rsidP="00E8286E">
      <w:pPr>
        <w:spacing w:after="0" w:line="360" w:lineRule="auto"/>
        <w:ind w:firstLine="709"/>
        <w:jc w:val="both"/>
        <w:rPr>
          <w:rFonts w:ascii="Times New Roman" w:hAnsi="Times New Roman" w:cs="Times New Roman"/>
          <w:b/>
          <w:bCs/>
          <w:color w:val="000000"/>
          <w:sz w:val="28"/>
          <w:szCs w:val="28"/>
        </w:rPr>
      </w:pPr>
      <w:r w:rsidRPr="00E8286E">
        <w:rPr>
          <w:rFonts w:ascii="Times New Roman" w:hAnsi="Times New Roman" w:cs="Times New Roman"/>
          <w:b/>
          <w:bCs/>
          <w:color w:val="000000"/>
          <w:sz w:val="28"/>
          <w:szCs w:val="28"/>
        </w:rPr>
        <w:t>Введение</w:t>
      </w:r>
    </w:p>
    <w:p w:rsidR="00E8286E" w:rsidRPr="00F24400" w:rsidRDefault="00E8286E" w:rsidP="00E8286E">
      <w:pPr>
        <w:spacing w:after="0" w:line="360" w:lineRule="auto"/>
        <w:ind w:firstLine="709"/>
        <w:jc w:val="both"/>
        <w:rPr>
          <w:rFonts w:ascii="Times New Roman" w:hAnsi="Times New Roman" w:cs="Times New Roman"/>
          <w:b/>
          <w:bCs/>
          <w:caps/>
          <w:color w:val="000000"/>
          <w:sz w:val="28"/>
          <w:szCs w:val="28"/>
        </w:rPr>
      </w:pPr>
    </w:p>
    <w:p w:rsidR="00820484" w:rsidRPr="00E8286E" w:rsidRDefault="00E623A3"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При переходе к рыночной экономике произошли кардинальные изменения во многих сферах экономической деятельности, в том числе и в системе оплаты труда, складываются новые отношения между государством, предприятием и работником по поводу организации труда. </w:t>
      </w:r>
    </w:p>
    <w:p w:rsidR="00820484"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623A3" w:rsidRPr="00E8286E">
        <w:rPr>
          <w:rFonts w:ascii="Times New Roman" w:hAnsi="Times New Roman" w:cs="Times New Roman"/>
          <w:color w:val="000000"/>
          <w:sz w:val="28"/>
          <w:szCs w:val="28"/>
        </w:rPr>
        <w:t xml:space="preserve">Переход на рыночные отношения внес изменения и в формы регулирования трудовых отношений, теперь непосредственной юридической формой регулирования трудовых отношений являются трудовой и коллективный договора. Предприятия вправе выбирать системы и формы оплаты труда самостоятельно, исходя из специфики и задач, стоящих перед предприятием. </w:t>
      </w:r>
    </w:p>
    <w:p w:rsidR="002D6E11"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623A3" w:rsidRPr="00E8286E">
        <w:rPr>
          <w:rFonts w:ascii="Times New Roman" w:hAnsi="Times New Roman" w:cs="Times New Roman"/>
          <w:color w:val="000000"/>
          <w:sz w:val="28"/>
          <w:szCs w:val="28"/>
        </w:rPr>
        <w:t>Постоянно вносятся изменения в нормативную базу, касающуюся оплаты труда, удержаний из нее и начислений на оплату труда.</w:t>
      </w:r>
      <w:r w:rsidR="002D6E11" w:rsidRPr="00E8286E">
        <w:rPr>
          <w:rFonts w:ascii="Times New Roman" w:hAnsi="Times New Roman" w:cs="Times New Roman"/>
          <w:color w:val="000000"/>
          <w:sz w:val="28"/>
          <w:szCs w:val="28"/>
        </w:rPr>
        <w:t xml:space="preserve"> Поэтому бухгалтеру необходимо быть всегда информированным в сфере Законодательных актов РФ. Неправильный учет оплаты труда, начислений и удержаний приводит к искажению бухгалтерских данных, исчислению неверной налоговой базы, для определения налогов и взносов и соответственно возникают проблемы с работ</w:t>
      </w:r>
      <w:r w:rsidR="005D3517" w:rsidRPr="00E8286E">
        <w:rPr>
          <w:rFonts w:ascii="Times New Roman" w:hAnsi="Times New Roman" w:cs="Times New Roman"/>
          <w:color w:val="000000"/>
          <w:sz w:val="28"/>
          <w:szCs w:val="28"/>
        </w:rPr>
        <w:t xml:space="preserve">никами, </w:t>
      </w:r>
      <w:r w:rsidR="002D6E11" w:rsidRPr="00E8286E">
        <w:rPr>
          <w:rFonts w:ascii="Times New Roman" w:hAnsi="Times New Roman" w:cs="Times New Roman"/>
          <w:color w:val="000000"/>
          <w:sz w:val="28"/>
          <w:szCs w:val="28"/>
        </w:rPr>
        <w:t>налоговыми</w:t>
      </w:r>
      <w:r w:rsidR="005D3517" w:rsidRPr="00E8286E">
        <w:rPr>
          <w:rFonts w:ascii="Times New Roman" w:hAnsi="Times New Roman" w:cs="Times New Roman"/>
          <w:color w:val="000000"/>
          <w:sz w:val="28"/>
          <w:szCs w:val="28"/>
        </w:rPr>
        <w:t xml:space="preserve"> органами, пенсионным фондом, фондом социального страхования и другими органами исполнительной власти. Достоверность</w:t>
      </w:r>
      <w:r>
        <w:rPr>
          <w:rFonts w:ascii="Times New Roman" w:hAnsi="Times New Roman" w:cs="Times New Roman"/>
          <w:color w:val="000000"/>
          <w:sz w:val="28"/>
          <w:szCs w:val="28"/>
        </w:rPr>
        <w:t xml:space="preserve"> </w:t>
      </w:r>
      <w:r w:rsidR="005D3517" w:rsidRPr="00E8286E">
        <w:rPr>
          <w:rFonts w:ascii="Times New Roman" w:hAnsi="Times New Roman" w:cs="Times New Roman"/>
          <w:color w:val="000000"/>
          <w:sz w:val="28"/>
          <w:szCs w:val="28"/>
        </w:rPr>
        <w:t>данных учета и основанная на нем информация имеет большое значение, как для государства, так и для собственника предприятия. Здесь возникает необходимость</w:t>
      </w:r>
      <w:r>
        <w:rPr>
          <w:rFonts w:ascii="Times New Roman" w:hAnsi="Times New Roman" w:cs="Times New Roman"/>
          <w:color w:val="000000"/>
          <w:sz w:val="28"/>
          <w:szCs w:val="28"/>
        </w:rPr>
        <w:t xml:space="preserve"> </w:t>
      </w:r>
      <w:r w:rsidR="005D3517" w:rsidRPr="00E8286E">
        <w:rPr>
          <w:rFonts w:ascii="Times New Roman" w:hAnsi="Times New Roman" w:cs="Times New Roman"/>
          <w:color w:val="000000"/>
          <w:sz w:val="28"/>
          <w:szCs w:val="28"/>
        </w:rPr>
        <w:t>в аудиторской проверки</w:t>
      </w:r>
      <w:r>
        <w:rPr>
          <w:rFonts w:ascii="Times New Roman" w:hAnsi="Times New Roman" w:cs="Times New Roman"/>
          <w:color w:val="000000"/>
          <w:sz w:val="28"/>
          <w:szCs w:val="28"/>
        </w:rPr>
        <w:t xml:space="preserve"> </w:t>
      </w:r>
      <w:r w:rsidR="005D3517" w:rsidRPr="00E8286E">
        <w:rPr>
          <w:rFonts w:ascii="Times New Roman" w:hAnsi="Times New Roman" w:cs="Times New Roman"/>
          <w:color w:val="000000"/>
          <w:sz w:val="28"/>
          <w:szCs w:val="28"/>
        </w:rPr>
        <w:t>организации оплаты труда на предприятии.</w:t>
      </w:r>
    </w:p>
    <w:p w:rsidR="00B9164E" w:rsidRPr="00E8286E" w:rsidRDefault="00820484"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 </w:t>
      </w:r>
      <w:r w:rsidR="008F016C" w:rsidRPr="00E8286E">
        <w:rPr>
          <w:rFonts w:ascii="Times New Roman" w:hAnsi="Times New Roman" w:cs="Times New Roman"/>
          <w:color w:val="000000"/>
          <w:sz w:val="28"/>
          <w:szCs w:val="28"/>
        </w:rPr>
        <w:t>Аудит оплаты труда</w:t>
      </w:r>
      <w:r w:rsidRPr="00E8286E">
        <w:rPr>
          <w:rFonts w:ascii="Times New Roman" w:hAnsi="Times New Roman" w:cs="Times New Roman"/>
          <w:color w:val="000000"/>
          <w:sz w:val="28"/>
          <w:szCs w:val="28"/>
        </w:rPr>
        <w:t xml:space="preserve"> - </w:t>
      </w:r>
      <w:r w:rsidR="008F016C" w:rsidRPr="00E8286E">
        <w:rPr>
          <w:rFonts w:ascii="Times New Roman" w:hAnsi="Times New Roman" w:cs="Times New Roman"/>
          <w:color w:val="000000"/>
          <w:sz w:val="28"/>
          <w:szCs w:val="28"/>
        </w:rPr>
        <w:t>представляет собой проверку достоверности отражения операций по оплате труда, сверку с данными бухгалтерской отчетности, соблюдение норм Трудового законодательства, Гражданского кодекса РФ, Налогового кодекса РФ, отдельных Федеральных законов РФ, положений по ведению бухгалтерского учета и бухгалтерской отчетности в РФ, применение унифицированных форм в учете труда и заработной плате.</w:t>
      </w:r>
    </w:p>
    <w:p w:rsidR="00B9164E" w:rsidRPr="00E8286E" w:rsidRDefault="00B9164E"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sz w:val="28"/>
          <w:szCs w:val="28"/>
        </w:rPr>
        <w:t>Цель аудита расчетов по оплате труда - составить обоснованное мнение относительно достоверности и полноты информации о состоянии расчетов по оплате труда, отраженной в бухгалтерской (финансовой) отчетности проверяемой организации и пояснениях к ней.</w:t>
      </w:r>
    </w:p>
    <w:p w:rsidR="00E623A3" w:rsidRPr="00E8286E" w:rsidRDefault="00E623A3" w:rsidP="00E8286E">
      <w:pPr>
        <w:widowControl w:val="0"/>
        <w:spacing w:after="0" w:line="360" w:lineRule="auto"/>
        <w:ind w:firstLine="709"/>
        <w:jc w:val="both"/>
        <w:rPr>
          <w:rFonts w:ascii="Times New Roman" w:hAnsi="Times New Roman" w:cs="Times New Roman"/>
          <w:b/>
          <w:bCs/>
          <w:color w:val="000000"/>
          <w:sz w:val="28"/>
          <w:szCs w:val="28"/>
        </w:rPr>
      </w:pPr>
    </w:p>
    <w:p w:rsidR="00D44B83" w:rsidRPr="00F24400" w:rsidRDefault="00E8286E" w:rsidP="00E8286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br w:type="page"/>
      </w:r>
      <w:r>
        <w:rPr>
          <w:rFonts w:ascii="Times New Roman" w:hAnsi="Times New Roman" w:cs="Times New Roman"/>
          <w:b/>
          <w:bCs/>
          <w:sz w:val="28"/>
          <w:szCs w:val="28"/>
        </w:rPr>
        <w:t>Глава 1</w:t>
      </w:r>
      <w:r w:rsidRPr="00E8286E">
        <w:rPr>
          <w:rFonts w:ascii="Times New Roman" w:hAnsi="Times New Roman" w:cs="Times New Roman"/>
          <w:b/>
          <w:bCs/>
          <w:sz w:val="28"/>
          <w:szCs w:val="28"/>
        </w:rPr>
        <w:t xml:space="preserve"> </w:t>
      </w:r>
      <w:r w:rsidR="00D44B83" w:rsidRPr="00E8286E">
        <w:rPr>
          <w:rFonts w:ascii="Times New Roman" w:hAnsi="Times New Roman" w:cs="Times New Roman"/>
          <w:b/>
          <w:bCs/>
          <w:sz w:val="28"/>
          <w:szCs w:val="28"/>
        </w:rPr>
        <w:t>Общий подход к разработке методики аудита по учету труда и его оплаты</w:t>
      </w:r>
    </w:p>
    <w:p w:rsidR="00E8286E" w:rsidRPr="00F24400" w:rsidRDefault="00E8286E" w:rsidP="00E8286E">
      <w:pPr>
        <w:widowControl w:val="0"/>
        <w:spacing w:after="0" w:line="360" w:lineRule="auto"/>
        <w:ind w:firstLine="709"/>
        <w:jc w:val="both"/>
        <w:rPr>
          <w:rFonts w:ascii="Times New Roman" w:hAnsi="Times New Roman" w:cs="Times New Roman"/>
          <w:b/>
          <w:bCs/>
          <w:sz w:val="28"/>
          <w:szCs w:val="28"/>
        </w:rPr>
      </w:pPr>
    </w:p>
    <w:p w:rsidR="00727434" w:rsidRPr="00E8286E" w:rsidRDefault="00E8286E" w:rsidP="00E8286E">
      <w:pPr>
        <w:widowControl w:val="0"/>
        <w:spacing w:after="0" w:line="360" w:lineRule="auto"/>
        <w:ind w:firstLine="709"/>
        <w:jc w:val="both"/>
        <w:rPr>
          <w:rFonts w:ascii="Times New Roman" w:hAnsi="Times New Roman" w:cs="Times New Roman"/>
          <w:b/>
          <w:bCs/>
          <w:caps/>
          <w:color w:val="000000"/>
          <w:sz w:val="28"/>
          <w:szCs w:val="28"/>
        </w:rPr>
      </w:pPr>
      <w:r w:rsidRPr="00E8286E">
        <w:rPr>
          <w:rFonts w:ascii="Times New Roman" w:hAnsi="Times New Roman" w:cs="Times New Roman"/>
          <w:b/>
          <w:bCs/>
          <w:color w:val="000000"/>
          <w:sz w:val="28"/>
          <w:szCs w:val="28"/>
        </w:rPr>
        <w:t xml:space="preserve">1.1 </w:t>
      </w:r>
      <w:r w:rsidR="00820484" w:rsidRPr="00E8286E">
        <w:rPr>
          <w:rFonts w:ascii="Times New Roman" w:hAnsi="Times New Roman" w:cs="Times New Roman"/>
          <w:b/>
          <w:bCs/>
          <w:color w:val="000000"/>
          <w:sz w:val="28"/>
          <w:szCs w:val="28"/>
        </w:rPr>
        <w:t>И</w:t>
      </w:r>
      <w:r w:rsidR="00E623A3" w:rsidRPr="00E8286E">
        <w:rPr>
          <w:rFonts w:ascii="Times New Roman" w:hAnsi="Times New Roman" w:cs="Times New Roman"/>
          <w:b/>
          <w:bCs/>
          <w:color w:val="000000"/>
          <w:sz w:val="28"/>
          <w:szCs w:val="28"/>
        </w:rPr>
        <w:t>сточники информации для аудиторской проверки соблюдения трудового законодательства и расчетов по оплате труда</w:t>
      </w:r>
    </w:p>
    <w:p w:rsidR="00560FD0" w:rsidRPr="00E8286E" w:rsidRDefault="00560FD0" w:rsidP="00E8286E">
      <w:pPr>
        <w:widowControl w:val="0"/>
        <w:spacing w:after="0" w:line="360" w:lineRule="auto"/>
        <w:ind w:firstLine="709"/>
        <w:jc w:val="both"/>
        <w:rPr>
          <w:rFonts w:ascii="Times New Roman" w:hAnsi="Times New Roman" w:cs="Times New Roman"/>
          <w:b/>
          <w:bCs/>
          <w:caps/>
          <w:color w:val="000000"/>
          <w:sz w:val="28"/>
          <w:szCs w:val="28"/>
        </w:rPr>
      </w:pPr>
    </w:p>
    <w:p w:rsidR="00727434" w:rsidRPr="00E8286E" w:rsidRDefault="00820484"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u w:val="single"/>
        </w:rPr>
        <w:t>О</w:t>
      </w:r>
      <w:r w:rsidR="00E623A3" w:rsidRPr="00E8286E">
        <w:rPr>
          <w:rFonts w:ascii="Times New Roman" w:hAnsi="Times New Roman" w:cs="Times New Roman"/>
          <w:color w:val="000000"/>
          <w:sz w:val="28"/>
          <w:szCs w:val="28"/>
          <w:u w:val="single"/>
        </w:rPr>
        <w:t>сновная задача аудита расчетов с работниками по заработной</w:t>
      </w:r>
      <w:r w:rsidR="00E623A3" w:rsidRPr="00E8286E">
        <w:rPr>
          <w:rFonts w:ascii="Times New Roman" w:hAnsi="Times New Roman" w:cs="Times New Roman"/>
          <w:i/>
          <w:iCs/>
          <w:color w:val="000000"/>
          <w:sz w:val="28"/>
          <w:szCs w:val="28"/>
          <w:u w:val="single"/>
        </w:rPr>
        <w:t xml:space="preserve"> </w:t>
      </w:r>
      <w:r w:rsidR="00E623A3" w:rsidRPr="00E8286E">
        <w:rPr>
          <w:rFonts w:ascii="Times New Roman" w:hAnsi="Times New Roman" w:cs="Times New Roman"/>
          <w:color w:val="000000"/>
          <w:sz w:val="28"/>
          <w:szCs w:val="28"/>
          <w:u w:val="single"/>
        </w:rPr>
        <w:t>плате</w:t>
      </w:r>
      <w:r w:rsidR="00E623A3" w:rsidRPr="00E8286E">
        <w:rPr>
          <w:rFonts w:ascii="Times New Roman" w:hAnsi="Times New Roman" w:cs="Times New Roman"/>
          <w:color w:val="000000"/>
          <w:sz w:val="28"/>
          <w:szCs w:val="28"/>
        </w:rPr>
        <w:t xml:space="preserve"> - проверка соблюдения нормативно-правовых актов при начислении оплаты труда, удержани</w:t>
      </w:r>
      <w:r w:rsidR="00F06368" w:rsidRPr="00E8286E">
        <w:rPr>
          <w:rFonts w:ascii="Times New Roman" w:hAnsi="Times New Roman" w:cs="Times New Roman"/>
          <w:color w:val="000000"/>
          <w:sz w:val="28"/>
          <w:szCs w:val="28"/>
        </w:rPr>
        <w:t>й</w:t>
      </w:r>
      <w:r w:rsidR="00E623A3" w:rsidRPr="00E8286E">
        <w:rPr>
          <w:rFonts w:ascii="Times New Roman" w:hAnsi="Times New Roman" w:cs="Times New Roman"/>
          <w:color w:val="000000"/>
          <w:sz w:val="28"/>
          <w:szCs w:val="28"/>
        </w:rPr>
        <w:t xml:space="preserve"> из нее и правильности ведения бухгалтерского учета по оплате труда.</w:t>
      </w:r>
      <w:r w:rsidR="00B429DF" w:rsidRPr="00E8286E">
        <w:rPr>
          <w:rFonts w:ascii="Times New Roman" w:hAnsi="Times New Roman" w:cs="Times New Roman"/>
          <w:color w:val="000000"/>
          <w:sz w:val="28"/>
          <w:szCs w:val="28"/>
        </w:rPr>
        <w:t xml:space="preserve"> П</w:t>
      </w:r>
      <w:r w:rsidR="00E623A3" w:rsidRPr="00E8286E">
        <w:rPr>
          <w:rFonts w:ascii="Times New Roman" w:hAnsi="Times New Roman" w:cs="Times New Roman"/>
          <w:color w:val="000000"/>
          <w:sz w:val="28"/>
          <w:szCs w:val="28"/>
        </w:rPr>
        <w:t>роверка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правильности ведения бухгалтерского учета расчетов, как по физическим лицам, так и в целом по предприятию, а также начисления налогов и</w:t>
      </w:r>
      <w:r w:rsidR="00B429DF" w:rsidRPr="00E8286E">
        <w:rPr>
          <w:rFonts w:ascii="Times New Roman" w:hAnsi="Times New Roman" w:cs="Times New Roman"/>
          <w:color w:val="000000"/>
          <w:sz w:val="28"/>
          <w:szCs w:val="28"/>
        </w:rPr>
        <w:t xml:space="preserve"> платежей с фонда оплаты труда </w:t>
      </w:r>
      <w:r w:rsidR="00E623A3" w:rsidRPr="00E8286E">
        <w:rPr>
          <w:rFonts w:ascii="Times New Roman" w:hAnsi="Times New Roman" w:cs="Times New Roman"/>
          <w:color w:val="000000"/>
          <w:sz w:val="28"/>
          <w:szCs w:val="28"/>
        </w:rPr>
        <w:t>и выплат социального характера.</w:t>
      </w:r>
    </w:p>
    <w:p w:rsidR="00B429DF" w:rsidRPr="00E8286E" w:rsidRDefault="00B429DF"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И</w:t>
      </w:r>
      <w:r w:rsidR="00E623A3" w:rsidRPr="00E8286E">
        <w:rPr>
          <w:rFonts w:ascii="Times New Roman" w:hAnsi="Times New Roman" w:cs="Times New Roman"/>
          <w:color w:val="000000"/>
          <w:sz w:val="28"/>
          <w:szCs w:val="28"/>
        </w:rPr>
        <w:t>сточниками информации являются документы по зачислению, увольнению и переводу работников предприятия, первичные документы, регистры бухг</w:t>
      </w:r>
      <w:r w:rsidRPr="00E8286E">
        <w:rPr>
          <w:rFonts w:ascii="Times New Roman" w:hAnsi="Times New Roman" w:cs="Times New Roman"/>
          <w:color w:val="000000"/>
          <w:sz w:val="28"/>
          <w:szCs w:val="28"/>
        </w:rPr>
        <w:t xml:space="preserve">алтерского учета и отчетность. </w:t>
      </w:r>
      <w:r w:rsidR="00B9164E" w:rsidRPr="00E8286E">
        <w:rPr>
          <w:rFonts w:ascii="Times New Roman" w:hAnsi="Times New Roman" w:cs="Times New Roman"/>
          <w:sz w:val="28"/>
          <w:szCs w:val="28"/>
        </w:rPr>
        <w:t>В соответствии со статьей 9 Федерального закона от 21.11.96 г. N 129-ФЗ "О бухгалтерском учете" все хозяйственные операции должны отражаться в учете на основании документов, составленных по формам, содержащимся в альбомах унифицированных форм первичной учетной документации</w:t>
      </w:r>
      <w:r w:rsidR="00B9164E" w:rsidRPr="00E8286E">
        <w:rPr>
          <w:rFonts w:ascii="Times New Roman" w:hAnsi="Times New Roman" w:cs="Times New Roman"/>
          <w:b/>
          <w:bCs/>
          <w:caps/>
          <w:color w:val="333333"/>
          <w:sz w:val="28"/>
          <w:szCs w:val="28"/>
        </w:rPr>
        <w:t xml:space="preserve">. </w:t>
      </w:r>
      <w:r w:rsidRPr="00E8286E">
        <w:rPr>
          <w:rFonts w:ascii="Times New Roman" w:hAnsi="Times New Roman" w:cs="Times New Roman"/>
          <w:color w:val="000000"/>
          <w:sz w:val="28"/>
          <w:szCs w:val="28"/>
        </w:rPr>
        <w:t>В</w:t>
      </w:r>
      <w:r w:rsidR="00E623A3" w:rsidRPr="00E8286E">
        <w:rPr>
          <w:rFonts w:ascii="Times New Roman" w:hAnsi="Times New Roman" w:cs="Times New Roman"/>
          <w:color w:val="000000"/>
          <w:sz w:val="28"/>
          <w:szCs w:val="28"/>
        </w:rPr>
        <w:t xml:space="preserve"> качестве первичных документов преимущественно используются унифицированные</w:t>
      </w:r>
      <w:r w:rsidRPr="00E8286E">
        <w:rPr>
          <w:rFonts w:ascii="Times New Roman" w:hAnsi="Times New Roman" w:cs="Times New Roman"/>
          <w:color w:val="000000"/>
          <w:sz w:val="28"/>
          <w:szCs w:val="28"/>
        </w:rPr>
        <w:t xml:space="preserve"> формы первичной документации, утвержденные Государственным комитетом РФ по статистике (постановление от 05 января 2004 года №1).</w:t>
      </w:r>
      <w:r w:rsidR="00E8286E">
        <w:rPr>
          <w:rFonts w:ascii="Times New Roman" w:hAnsi="Times New Roman" w:cs="Times New Roman"/>
          <w:color w:val="000000"/>
          <w:sz w:val="28"/>
          <w:szCs w:val="28"/>
        </w:rPr>
        <w:t xml:space="preserve"> </w:t>
      </w:r>
    </w:p>
    <w:p w:rsidR="00A122E6" w:rsidRPr="00E8286E" w:rsidRDefault="00B429DF"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По учету кадров</w:t>
      </w:r>
      <w:r w:rsidR="00E623A3" w:rsidRP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организации независимо от</w:t>
      </w:r>
      <w:r w:rsidR="00E8286E">
        <w:rPr>
          <w:rFonts w:ascii="Times New Roman" w:hAnsi="Times New Roman" w:cs="Times New Roman"/>
          <w:color w:val="000000"/>
          <w:sz w:val="28"/>
          <w:szCs w:val="28"/>
        </w:rPr>
        <w:t xml:space="preserve"> </w:t>
      </w:r>
      <w:r w:rsidR="00E623A3" w:rsidRPr="00E8286E">
        <w:rPr>
          <w:rFonts w:ascii="Times New Roman" w:hAnsi="Times New Roman" w:cs="Times New Roman"/>
          <w:color w:val="000000"/>
          <w:sz w:val="28"/>
          <w:szCs w:val="28"/>
        </w:rPr>
        <w:t>форм</w:t>
      </w:r>
      <w:r w:rsidRPr="00E8286E">
        <w:rPr>
          <w:rFonts w:ascii="Times New Roman" w:hAnsi="Times New Roman" w:cs="Times New Roman"/>
          <w:color w:val="000000"/>
          <w:sz w:val="28"/>
          <w:szCs w:val="28"/>
        </w:rPr>
        <w:t>ы</w:t>
      </w:r>
      <w:r w:rsidR="00E623A3" w:rsidRPr="00E8286E">
        <w:rPr>
          <w:rFonts w:ascii="Times New Roman" w:hAnsi="Times New Roman" w:cs="Times New Roman"/>
          <w:color w:val="000000"/>
          <w:sz w:val="28"/>
          <w:szCs w:val="28"/>
        </w:rPr>
        <w:t xml:space="preserve"> собственност</w:t>
      </w:r>
      <w:r w:rsidR="00820484" w:rsidRPr="00E8286E">
        <w:rPr>
          <w:rFonts w:ascii="Times New Roman" w:hAnsi="Times New Roman" w:cs="Times New Roman"/>
          <w:color w:val="000000"/>
          <w:sz w:val="28"/>
          <w:szCs w:val="28"/>
        </w:rPr>
        <w:t xml:space="preserve">и, осуществляющих деятельность на территории </w:t>
      </w:r>
      <w:r w:rsidRPr="00E8286E">
        <w:rPr>
          <w:rFonts w:ascii="Times New Roman" w:hAnsi="Times New Roman" w:cs="Times New Roman"/>
          <w:color w:val="000000"/>
          <w:sz w:val="28"/>
          <w:szCs w:val="28"/>
        </w:rPr>
        <w:t>РФ,</w:t>
      </w:r>
      <w:r w:rsidR="00E623A3" w:rsidRP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используют</w:t>
      </w:r>
      <w:r w:rsidR="00E623A3" w:rsidRPr="00E8286E">
        <w:rPr>
          <w:rFonts w:ascii="Times New Roman" w:hAnsi="Times New Roman" w:cs="Times New Roman"/>
          <w:color w:val="000000"/>
          <w:sz w:val="28"/>
          <w:szCs w:val="28"/>
        </w:rPr>
        <w:t xml:space="preserve"> следующие</w:t>
      </w:r>
      <w:r w:rsidRPr="00E8286E">
        <w:rPr>
          <w:rFonts w:ascii="Times New Roman" w:hAnsi="Times New Roman" w:cs="Times New Roman"/>
          <w:color w:val="000000"/>
          <w:sz w:val="28"/>
          <w:szCs w:val="28"/>
        </w:rPr>
        <w:t xml:space="preserve"> унифицированные</w:t>
      </w:r>
      <w:r w:rsidR="00E8286E">
        <w:rPr>
          <w:rFonts w:ascii="Times New Roman" w:hAnsi="Times New Roman" w:cs="Times New Roman"/>
          <w:color w:val="000000"/>
          <w:sz w:val="28"/>
          <w:szCs w:val="28"/>
        </w:rPr>
        <w:t xml:space="preserve"> </w:t>
      </w:r>
      <w:r w:rsidR="00E623A3" w:rsidRPr="00E8286E">
        <w:rPr>
          <w:rFonts w:ascii="Times New Roman" w:hAnsi="Times New Roman" w:cs="Times New Roman"/>
          <w:color w:val="000000"/>
          <w:sz w:val="28"/>
          <w:szCs w:val="28"/>
        </w:rPr>
        <w:t xml:space="preserve">формы: </w:t>
      </w:r>
    </w:p>
    <w:p w:rsidR="00A122E6" w:rsidRPr="00E8286E" w:rsidRDefault="00B429DF"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«П</w:t>
      </w:r>
      <w:r w:rsidR="00E623A3" w:rsidRPr="00E8286E">
        <w:rPr>
          <w:rFonts w:ascii="Times New Roman" w:hAnsi="Times New Roman" w:cs="Times New Roman"/>
          <w:color w:val="000000"/>
          <w:sz w:val="28"/>
          <w:szCs w:val="28"/>
        </w:rPr>
        <w:t xml:space="preserve">риказ (распоряжение) о приеме </w:t>
      </w:r>
      <w:r w:rsidRPr="00E8286E">
        <w:rPr>
          <w:rFonts w:ascii="Times New Roman" w:hAnsi="Times New Roman" w:cs="Times New Roman"/>
          <w:color w:val="000000"/>
          <w:sz w:val="28"/>
          <w:szCs w:val="28"/>
        </w:rPr>
        <w:t xml:space="preserve">работника </w:t>
      </w:r>
      <w:r w:rsidR="00E623A3" w:rsidRPr="00E8286E">
        <w:rPr>
          <w:rFonts w:ascii="Times New Roman" w:hAnsi="Times New Roman" w:cs="Times New Roman"/>
          <w:color w:val="000000"/>
          <w:sz w:val="28"/>
          <w:szCs w:val="28"/>
        </w:rPr>
        <w:t>на работу</w:t>
      </w:r>
      <w:r w:rsidRPr="00E8286E">
        <w:rPr>
          <w:rFonts w:ascii="Times New Roman" w:hAnsi="Times New Roman" w:cs="Times New Roman"/>
          <w:color w:val="000000"/>
          <w:sz w:val="28"/>
          <w:szCs w:val="28"/>
        </w:rPr>
        <w:t>»</w:t>
      </w:r>
      <w:r w:rsidR="00E623A3" w:rsidRPr="00E8286E">
        <w:rPr>
          <w:rFonts w:ascii="Times New Roman" w:hAnsi="Times New Roman" w:cs="Times New Roman"/>
          <w:color w:val="000000"/>
          <w:sz w:val="28"/>
          <w:szCs w:val="28"/>
        </w:rPr>
        <w:t xml:space="preserve"> (ф. № </w:t>
      </w:r>
      <w:r w:rsidRPr="00E8286E">
        <w:rPr>
          <w:rFonts w:ascii="Times New Roman" w:hAnsi="Times New Roman" w:cs="Times New Roman"/>
          <w:color w:val="000000"/>
          <w:sz w:val="28"/>
          <w:szCs w:val="28"/>
        </w:rPr>
        <w:t>Т</w:t>
      </w:r>
      <w:r w:rsidR="00E623A3" w:rsidRPr="00E8286E">
        <w:rPr>
          <w:rFonts w:ascii="Times New Roman" w:hAnsi="Times New Roman" w:cs="Times New Roman"/>
          <w:color w:val="000000"/>
          <w:sz w:val="28"/>
          <w:szCs w:val="28"/>
        </w:rPr>
        <w:t>-1)</w:t>
      </w:r>
      <w:r w:rsidR="00A57213" w:rsidRPr="00E8286E">
        <w:rPr>
          <w:rFonts w:ascii="Times New Roman" w:hAnsi="Times New Roman" w:cs="Times New Roman"/>
          <w:color w:val="000000"/>
          <w:sz w:val="28"/>
          <w:szCs w:val="28"/>
        </w:rPr>
        <w:t>;</w:t>
      </w:r>
    </w:p>
    <w:p w:rsidR="00A57213" w:rsidRPr="00E8286E" w:rsidRDefault="00E623A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 xml:space="preserve"> </w:t>
      </w:r>
      <w:r w:rsidR="00A57213" w:rsidRPr="00E8286E">
        <w:rPr>
          <w:rFonts w:ascii="Times New Roman" w:hAnsi="Times New Roman" w:cs="Times New Roman"/>
          <w:color w:val="000000"/>
          <w:sz w:val="28"/>
          <w:szCs w:val="28"/>
        </w:rPr>
        <w:t>«Приказ (распоряжение) о приеме работников на работу» (ф. № Т-1а);</w:t>
      </w:r>
    </w:p>
    <w:p w:rsidR="00A122E6"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 xml:space="preserve">Личная </w:t>
      </w:r>
      <w:r w:rsidR="00E623A3" w:rsidRPr="00E8286E">
        <w:rPr>
          <w:rFonts w:ascii="Times New Roman" w:hAnsi="Times New Roman" w:cs="Times New Roman"/>
          <w:color w:val="000000"/>
          <w:sz w:val="28"/>
          <w:szCs w:val="28"/>
        </w:rPr>
        <w:t xml:space="preserve">карточка </w:t>
      </w:r>
      <w:r w:rsidRPr="00E8286E">
        <w:rPr>
          <w:rFonts w:ascii="Times New Roman" w:hAnsi="Times New Roman" w:cs="Times New Roman"/>
          <w:color w:val="000000"/>
          <w:sz w:val="28"/>
          <w:szCs w:val="28"/>
        </w:rPr>
        <w:t>работника» (ф. № Т</w:t>
      </w:r>
      <w:r w:rsidR="00E623A3" w:rsidRPr="00E8286E">
        <w:rPr>
          <w:rFonts w:ascii="Times New Roman" w:hAnsi="Times New Roman" w:cs="Times New Roman"/>
          <w:color w:val="000000"/>
          <w:sz w:val="28"/>
          <w:szCs w:val="28"/>
        </w:rPr>
        <w:t>-2)</w:t>
      </w:r>
      <w:r w:rsidRPr="00E8286E">
        <w:rPr>
          <w:rFonts w:ascii="Times New Roman" w:hAnsi="Times New Roman" w:cs="Times New Roman"/>
          <w:color w:val="000000"/>
          <w:sz w:val="28"/>
          <w:szCs w:val="28"/>
        </w:rPr>
        <w:t>;</w:t>
      </w:r>
    </w:p>
    <w:p w:rsidR="00A57213"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«Личная карточка государственного (муниципального) служащего» (ф. № Т-2ГС (МС);</w:t>
      </w:r>
    </w:p>
    <w:p w:rsidR="00A57213"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«Штатное</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расписание» (ф. № Т-3);</w:t>
      </w:r>
    </w:p>
    <w:p w:rsidR="00A57213"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«Учетная карточка научного, научно-педагогического работника» (ф. № Т-4);</w:t>
      </w:r>
    </w:p>
    <w:p w:rsidR="00A122E6"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 xml:space="preserve"> П</w:t>
      </w:r>
      <w:r w:rsidR="00E623A3" w:rsidRPr="00E8286E">
        <w:rPr>
          <w:rFonts w:ascii="Times New Roman" w:hAnsi="Times New Roman" w:cs="Times New Roman"/>
          <w:color w:val="000000"/>
          <w:sz w:val="28"/>
          <w:szCs w:val="28"/>
        </w:rPr>
        <w:t xml:space="preserve">риказ (распоряжение) о переводе </w:t>
      </w:r>
      <w:r w:rsidRPr="00E8286E">
        <w:rPr>
          <w:rFonts w:ascii="Times New Roman" w:hAnsi="Times New Roman" w:cs="Times New Roman"/>
          <w:color w:val="000000"/>
          <w:sz w:val="28"/>
          <w:szCs w:val="28"/>
        </w:rPr>
        <w:t xml:space="preserve">работника </w:t>
      </w:r>
      <w:r w:rsidR="00E623A3" w:rsidRPr="00E8286E">
        <w:rPr>
          <w:rFonts w:ascii="Times New Roman" w:hAnsi="Times New Roman" w:cs="Times New Roman"/>
          <w:color w:val="000000"/>
          <w:sz w:val="28"/>
          <w:szCs w:val="28"/>
        </w:rPr>
        <w:t>на другую работу</w:t>
      </w:r>
      <w:r w:rsidRPr="00E8286E">
        <w:rPr>
          <w:rFonts w:ascii="Times New Roman" w:hAnsi="Times New Roman" w:cs="Times New Roman"/>
          <w:color w:val="000000"/>
          <w:sz w:val="28"/>
          <w:szCs w:val="28"/>
        </w:rPr>
        <w:t>» (ф. № Т</w:t>
      </w:r>
      <w:r w:rsidR="00E623A3" w:rsidRPr="00E8286E">
        <w:rPr>
          <w:rFonts w:ascii="Times New Roman" w:hAnsi="Times New Roman" w:cs="Times New Roman"/>
          <w:color w:val="000000"/>
          <w:sz w:val="28"/>
          <w:szCs w:val="28"/>
        </w:rPr>
        <w:t>-5)</w:t>
      </w:r>
      <w:r w:rsidRPr="00E8286E">
        <w:rPr>
          <w:rFonts w:ascii="Times New Roman" w:hAnsi="Times New Roman" w:cs="Times New Roman"/>
          <w:color w:val="000000"/>
          <w:sz w:val="28"/>
          <w:szCs w:val="28"/>
        </w:rPr>
        <w:t>;</w:t>
      </w:r>
    </w:p>
    <w:p w:rsidR="00A57213"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 xml:space="preserve"> Приказ (распоряжение) о переводе работников на другую работу» (ф. № Т-5а);</w:t>
      </w:r>
    </w:p>
    <w:p w:rsidR="00C869EB" w:rsidRPr="00E8286E" w:rsidRDefault="00A5721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w:t>
      </w:r>
      <w:r w:rsidR="00E623A3" w:rsidRPr="00E8286E">
        <w:rPr>
          <w:rFonts w:ascii="Times New Roman" w:hAnsi="Times New Roman" w:cs="Times New Roman"/>
          <w:color w:val="000000"/>
          <w:sz w:val="28"/>
          <w:szCs w:val="28"/>
        </w:rPr>
        <w:t>риказ (распоряжение) о предоставлении отпуска</w:t>
      </w:r>
      <w:r w:rsidRPr="00E8286E">
        <w:rPr>
          <w:rFonts w:ascii="Times New Roman" w:hAnsi="Times New Roman" w:cs="Times New Roman"/>
          <w:color w:val="000000"/>
          <w:sz w:val="28"/>
          <w:szCs w:val="28"/>
        </w:rPr>
        <w:t xml:space="preserve"> рабо</w:t>
      </w:r>
      <w:r w:rsidR="00C869EB" w:rsidRPr="00E8286E">
        <w:rPr>
          <w:rFonts w:ascii="Times New Roman" w:hAnsi="Times New Roman" w:cs="Times New Roman"/>
          <w:color w:val="000000"/>
          <w:sz w:val="28"/>
          <w:szCs w:val="28"/>
        </w:rPr>
        <w:t>т</w:t>
      </w:r>
      <w:r w:rsidRPr="00E8286E">
        <w:rPr>
          <w:rFonts w:ascii="Times New Roman" w:hAnsi="Times New Roman" w:cs="Times New Roman"/>
          <w:color w:val="000000"/>
          <w:sz w:val="28"/>
          <w:szCs w:val="28"/>
        </w:rPr>
        <w:t>нику»</w:t>
      </w:r>
      <w:r w:rsidR="00C869EB" w:rsidRPr="00E8286E">
        <w:rPr>
          <w:rFonts w:ascii="Times New Roman" w:hAnsi="Times New Roman" w:cs="Times New Roman"/>
          <w:color w:val="000000"/>
          <w:sz w:val="28"/>
          <w:szCs w:val="28"/>
        </w:rPr>
        <w:t xml:space="preserve"> (ф. № Т-6);</w:t>
      </w:r>
    </w:p>
    <w:p w:rsidR="00C869EB" w:rsidRPr="00E8286E" w:rsidRDefault="00E623A3"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 xml:space="preserve"> </w:t>
      </w:r>
      <w:r w:rsidR="00C869EB" w:rsidRPr="00E8286E">
        <w:rPr>
          <w:rFonts w:ascii="Times New Roman" w:hAnsi="Times New Roman" w:cs="Times New Roman"/>
          <w:caps/>
          <w:color w:val="000000"/>
          <w:sz w:val="28"/>
          <w:szCs w:val="28"/>
        </w:rPr>
        <w:t>«</w:t>
      </w:r>
      <w:r w:rsidR="00C869EB" w:rsidRPr="00E8286E">
        <w:rPr>
          <w:rFonts w:ascii="Times New Roman" w:hAnsi="Times New Roman" w:cs="Times New Roman"/>
          <w:color w:val="000000"/>
          <w:sz w:val="28"/>
          <w:szCs w:val="28"/>
        </w:rPr>
        <w:t>Приказ (распоряжение) о предоставлении отпуска работникам» (ф. № Т-6а);</w:t>
      </w:r>
    </w:p>
    <w:p w:rsidR="00A122E6"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График отпусков» (ф. № Т-7);</w:t>
      </w:r>
    </w:p>
    <w:p w:rsidR="00A122E6"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w:t>
      </w:r>
      <w:r w:rsidR="00E623A3" w:rsidRPr="00E8286E">
        <w:rPr>
          <w:rFonts w:ascii="Times New Roman" w:hAnsi="Times New Roman" w:cs="Times New Roman"/>
          <w:color w:val="000000"/>
          <w:sz w:val="28"/>
          <w:szCs w:val="28"/>
        </w:rPr>
        <w:t xml:space="preserve">риказ (распоряжение) о прекращении </w:t>
      </w:r>
      <w:r w:rsidRPr="00E8286E">
        <w:rPr>
          <w:rFonts w:ascii="Times New Roman" w:hAnsi="Times New Roman" w:cs="Times New Roman"/>
          <w:color w:val="000000"/>
          <w:sz w:val="28"/>
          <w:szCs w:val="28"/>
        </w:rPr>
        <w:t xml:space="preserve">(расторжении) </w:t>
      </w:r>
      <w:r w:rsidR="00E623A3" w:rsidRPr="00E8286E">
        <w:rPr>
          <w:rFonts w:ascii="Times New Roman" w:hAnsi="Times New Roman" w:cs="Times New Roman"/>
          <w:color w:val="000000"/>
          <w:sz w:val="28"/>
          <w:szCs w:val="28"/>
        </w:rPr>
        <w:t xml:space="preserve">трудового договора </w:t>
      </w:r>
      <w:r w:rsidRPr="00E8286E">
        <w:rPr>
          <w:rFonts w:ascii="Times New Roman" w:hAnsi="Times New Roman" w:cs="Times New Roman"/>
          <w:color w:val="000000"/>
          <w:sz w:val="28"/>
          <w:szCs w:val="28"/>
        </w:rPr>
        <w:t>с работником (увольнении) (ф. № Т</w:t>
      </w:r>
      <w:r w:rsidR="00E623A3" w:rsidRPr="00E8286E">
        <w:rPr>
          <w:rFonts w:ascii="Times New Roman" w:hAnsi="Times New Roman" w:cs="Times New Roman"/>
          <w:color w:val="000000"/>
          <w:sz w:val="28"/>
          <w:szCs w:val="28"/>
        </w:rPr>
        <w:t>-8)</w:t>
      </w:r>
      <w:r w:rsidRPr="00E8286E">
        <w:rPr>
          <w:rFonts w:ascii="Times New Roman" w:hAnsi="Times New Roman" w:cs="Times New Roman"/>
          <w:color w:val="000000"/>
          <w:sz w:val="28"/>
          <w:szCs w:val="28"/>
        </w:rPr>
        <w:t>;</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Приказ (распоряжение) о прекращении (расторжении) трудового договора с работниками (увольнении) (ф. № Т-8а);</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Приказ (распоряжение) о направлении работника в командировку» (ф. № Т-9);</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Приказ (распоряжение) о направлении работников в командировку» (ф. № Т-9а);</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«Командировочное удостоверение» (ф. № Т-10);</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«Служебное</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задание для направления в командировку и отчет о его выполнении» (ф. № Т-10а);</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Приказ (распоряжение)</w:t>
      </w:r>
      <w:r w:rsidR="005556D2" w:rsidRPr="00E8286E">
        <w:rPr>
          <w:rFonts w:ascii="Times New Roman" w:hAnsi="Times New Roman" w:cs="Times New Roman"/>
          <w:color w:val="000000"/>
          <w:sz w:val="28"/>
          <w:szCs w:val="28"/>
        </w:rPr>
        <w:t xml:space="preserve"> о</w:t>
      </w:r>
      <w:r w:rsidRPr="00E8286E">
        <w:rPr>
          <w:rFonts w:ascii="Times New Roman" w:hAnsi="Times New Roman" w:cs="Times New Roman"/>
          <w:color w:val="000000"/>
          <w:sz w:val="28"/>
          <w:szCs w:val="28"/>
        </w:rPr>
        <w:t xml:space="preserve"> поощрении работника (ф. № Т-11);</w:t>
      </w:r>
    </w:p>
    <w:p w:rsidR="00C869EB" w:rsidRPr="00E8286E" w:rsidRDefault="00C869EB" w:rsidP="00E8286E">
      <w:pPr>
        <w:widowControl w:val="0"/>
        <w:numPr>
          <w:ilvl w:val="0"/>
          <w:numId w:val="2"/>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Приказ (распоряжение)</w:t>
      </w:r>
      <w:r w:rsidR="005556D2" w:rsidRPr="00E8286E">
        <w:rPr>
          <w:rFonts w:ascii="Times New Roman" w:hAnsi="Times New Roman" w:cs="Times New Roman"/>
          <w:color w:val="000000"/>
          <w:sz w:val="28"/>
          <w:szCs w:val="28"/>
        </w:rPr>
        <w:t xml:space="preserve"> о</w:t>
      </w:r>
      <w:r w:rsidRPr="00E8286E">
        <w:rPr>
          <w:rFonts w:ascii="Times New Roman" w:hAnsi="Times New Roman" w:cs="Times New Roman"/>
          <w:color w:val="000000"/>
          <w:sz w:val="28"/>
          <w:szCs w:val="28"/>
        </w:rPr>
        <w:t xml:space="preserve"> поощрении работников» (ф. № Т-11а);</w:t>
      </w:r>
    </w:p>
    <w:p w:rsidR="007A2662" w:rsidRPr="00E8286E" w:rsidRDefault="007A2662" w:rsidP="00E8286E">
      <w:pPr>
        <w:widowControl w:val="0"/>
        <w:spacing w:after="0" w:line="360" w:lineRule="auto"/>
        <w:ind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 xml:space="preserve">По учету </w:t>
      </w:r>
      <w:r w:rsidR="00E623A3" w:rsidRPr="00E8286E">
        <w:rPr>
          <w:rFonts w:ascii="Times New Roman" w:hAnsi="Times New Roman" w:cs="Times New Roman"/>
          <w:color w:val="000000"/>
          <w:sz w:val="28"/>
          <w:szCs w:val="28"/>
        </w:rPr>
        <w:t>рабочего времени и расчетов с персоналом по оплате труда</w:t>
      </w:r>
      <w:r w:rsidRPr="00E8286E">
        <w:rPr>
          <w:rFonts w:ascii="Times New Roman" w:hAnsi="Times New Roman" w:cs="Times New Roman"/>
          <w:color w:val="000000"/>
          <w:sz w:val="28"/>
          <w:szCs w:val="28"/>
        </w:rPr>
        <w:t xml:space="preserve"> на организации независимо от формы собственности, осуществляющи</w:t>
      </w:r>
      <w:r w:rsidR="00F06368" w:rsidRPr="00E8286E">
        <w:rPr>
          <w:rFonts w:ascii="Times New Roman" w:hAnsi="Times New Roman" w:cs="Times New Roman"/>
          <w:color w:val="000000"/>
          <w:sz w:val="28"/>
          <w:szCs w:val="28"/>
        </w:rPr>
        <w:t>е деятельность на территории РФ</w:t>
      </w:r>
      <w:r w:rsidRPr="00E8286E">
        <w:rPr>
          <w:rFonts w:ascii="Times New Roman" w:hAnsi="Times New Roman" w:cs="Times New Roman"/>
          <w:color w:val="000000"/>
          <w:sz w:val="28"/>
          <w:szCs w:val="28"/>
        </w:rPr>
        <w:t xml:space="preserve">, кроме бюджетных учреждений </w:t>
      </w:r>
      <w:r w:rsidR="00E623A3" w:rsidRPr="00E8286E">
        <w:rPr>
          <w:rFonts w:ascii="Times New Roman" w:hAnsi="Times New Roman" w:cs="Times New Roman"/>
          <w:color w:val="000000"/>
          <w:sz w:val="28"/>
          <w:szCs w:val="28"/>
        </w:rPr>
        <w:t xml:space="preserve">применяются: </w:t>
      </w:r>
    </w:p>
    <w:p w:rsidR="007A2662"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«Табель учета рабочего времени и расчета о</w:t>
      </w:r>
      <w:r w:rsidR="00E623A3" w:rsidRPr="00E8286E">
        <w:rPr>
          <w:rFonts w:ascii="Times New Roman" w:hAnsi="Times New Roman" w:cs="Times New Roman"/>
          <w:color w:val="000000"/>
          <w:sz w:val="28"/>
          <w:szCs w:val="28"/>
        </w:rPr>
        <w:t xml:space="preserve">платы </w:t>
      </w:r>
      <w:r w:rsidRPr="00E8286E">
        <w:rPr>
          <w:rFonts w:ascii="Times New Roman" w:hAnsi="Times New Roman" w:cs="Times New Roman"/>
          <w:color w:val="000000"/>
          <w:sz w:val="28"/>
          <w:szCs w:val="28"/>
        </w:rPr>
        <w:t>труда» (ф. № Т-12);</w:t>
      </w:r>
    </w:p>
    <w:p w:rsidR="00A122E6" w:rsidRPr="00E8286E" w:rsidRDefault="00E623A3"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 xml:space="preserve"> </w:t>
      </w:r>
      <w:r w:rsidR="007A2662" w:rsidRPr="00E8286E">
        <w:rPr>
          <w:rFonts w:ascii="Times New Roman" w:hAnsi="Times New Roman" w:cs="Times New Roman"/>
          <w:color w:val="000000"/>
          <w:sz w:val="28"/>
          <w:szCs w:val="28"/>
        </w:rPr>
        <w:t>«Табель учета рабочего времени» (ф. № Т-13);</w:t>
      </w:r>
    </w:p>
    <w:p w:rsidR="007A2662"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Р</w:t>
      </w:r>
      <w:r w:rsidR="00E623A3" w:rsidRPr="00E8286E">
        <w:rPr>
          <w:rFonts w:ascii="Times New Roman" w:hAnsi="Times New Roman" w:cs="Times New Roman"/>
          <w:color w:val="000000"/>
          <w:sz w:val="28"/>
          <w:szCs w:val="28"/>
        </w:rPr>
        <w:t>асч</w:t>
      </w:r>
      <w:r w:rsidRPr="00E8286E">
        <w:rPr>
          <w:rFonts w:ascii="Times New Roman" w:hAnsi="Times New Roman" w:cs="Times New Roman"/>
          <w:color w:val="000000"/>
          <w:sz w:val="28"/>
          <w:szCs w:val="28"/>
        </w:rPr>
        <w:t>етно-платежная ведомость (ф. № Т-49);</w:t>
      </w:r>
    </w:p>
    <w:p w:rsidR="00A122E6"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w:t>
      </w:r>
      <w:r w:rsidR="00E623A3" w:rsidRP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Р</w:t>
      </w:r>
      <w:r w:rsidR="00E623A3" w:rsidRPr="00E8286E">
        <w:rPr>
          <w:rFonts w:ascii="Times New Roman" w:hAnsi="Times New Roman" w:cs="Times New Roman"/>
          <w:color w:val="000000"/>
          <w:sz w:val="28"/>
          <w:szCs w:val="28"/>
        </w:rPr>
        <w:t>асчетная ведомость</w:t>
      </w:r>
      <w:r w:rsidRPr="00E8286E">
        <w:rPr>
          <w:rFonts w:ascii="Times New Roman" w:hAnsi="Times New Roman" w:cs="Times New Roman"/>
          <w:color w:val="000000"/>
          <w:sz w:val="28"/>
          <w:szCs w:val="28"/>
        </w:rPr>
        <w:t>» (ф. № Т-51</w:t>
      </w:r>
      <w:r w:rsidR="00E623A3" w:rsidRPr="00E8286E">
        <w:rPr>
          <w:rFonts w:ascii="Times New Roman" w:hAnsi="Times New Roman" w:cs="Times New Roman"/>
          <w:color w:val="000000"/>
          <w:sz w:val="28"/>
          <w:szCs w:val="28"/>
        </w:rPr>
        <w:t>)</w:t>
      </w:r>
      <w:r w:rsidRPr="00E8286E">
        <w:rPr>
          <w:rFonts w:ascii="Times New Roman" w:hAnsi="Times New Roman" w:cs="Times New Roman"/>
          <w:color w:val="000000"/>
          <w:sz w:val="28"/>
          <w:szCs w:val="28"/>
        </w:rPr>
        <w:t>;</w:t>
      </w:r>
    </w:p>
    <w:p w:rsidR="007A2662"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 Платежная ведомость» (ф. № Т-53);</w:t>
      </w:r>
    </w:p>
    <w:p w:rsidR="007A2662"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 xml:space="preserve">« </w:t>
      </w:r>
      <w:r w:rsidRPr="00E8286E">
        <w:rPr>
          <w:rFonts w:ascii="Times New Roman" w:hAnsi="Times New Roman" w:cs="Times New Roman"/>
          <w:color w:val="000000"/>
          <w:sz w:val="28"/>
          <w:szCs w:val="28"/>
        </w:rPr>
        <w:t>Журнал регистрации платежных ведомостей» (ф. № Т-53а);</w:t>
      </w:r>
    </w:p>
    <w:p w:rsidR="00A122E6"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 xml:space="preserve"> Л</w:t>
      </w:r>
      <w:r w:rsidR="00E623A3" w:rsidRPr="00E8286E">
        <w:rPr>
          <w:rFonts w:ascii="Times New Roman" w:hAnsi="Times New Roman" w:cs="Times New Roman"/>
          <w:color w:val="000000"/>
          <w:sz w:val="28"/>
          <w:szCs w:val="28"/>
        </w:rPr>
        <w:t>ицевой счет</w:t>
      </w:r>
      <w:r w:rsidRPr="00E8286E">
        <w:rPr>
          <w:rFonts w:ascii="Times New Roman" w:hAnsi="Times New Roman" w:cs="Times New Roman"/>
          <w:color w:val="000000"/>
          <w:sz w:val="28"/>
          <w:szCs w:val="28"/>
        </w:rPr>
        <w:t>» (ф. № Т</w:t>
      </w:r>
      <w:r w:rsidR="00E623A3" w:rsidRPr="00E8286E">
        <w:rPr>
          <w:rFonts w:ascii="Times New Roman" w:hAnsi="Times New Roman" w:cs="Times New Roman"/>
          <w:color w:val="000000"/>
          <w:sz w:val="28"/>
          <w:szCs w:val="28"/>
        </w:rPr>
        <w:t>-54)</w:t>
      </w:r>
      <w:r w:rsidRPr="00E8286E">
        <w:rPr>
          <w:rFonts w:ascii="Times New Roman" w:hAnsi="Times New Roman" w:cs="Times New Roman"/>
          <w:color w:val="000000"/>
          <w:sz w:val="28"/>
          <w:szCs w:val="28"/>
        </w:rPr>
        <w:t>;</w:t>
      </w:r>
    </w:p>
    <w:p w:rsidR="007A2662"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 xml:space="preserve"> Лицевой счет (свт)» (ф. № Т-54а);</w:t>
      </w:r>
    </w:p>
    <w:p w:rsidR="007A2662" w:rsidRPr="00E8286E" w:rsidRDefault="007A2662"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Записка-расчет о предоставлении отпуска работнику»</w:t>
      </w:r>
      <w:r w:rsidR="006E60D9" w:rsidRPr="00E8286E">
        <w:rPr>
          <w:rFonts w:ascii="Times New Roman" w:hAnsi="Times New Roman" w:cs="Times New Roman"/>
          <w:color w:val="000000"/>
          <w:sz w:val="28"/>
          <w:szCs w:val="28"/>
        </w:rPr>
        <w:t xml:space="preserve"> (ф. № Т-60);</w:t>
      </w:r>
    </w:p>
    <w:p w:rsidR="006E60D9" w:rsidRPr="00E8286E" w:rsidRDefault="006E60D9"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Записка-расчет при прекращении (расторжении) трудового договора с работником (увольнении)» (ф. № Т-61);</w:t>
      </w:r>
    </w:p>
    <w:p w:rsidR="006E60D9" w:rsidRPr="00E8286E" w:rsidRDefault="006E60D9" w:rsidP="00E8286E">
      <w:pPr>
        <w:widowControl w:val="0"/>
        <w:numPr>
          <w:ilvl w:val="0"/>
          <w:numId w:val="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Акт о приеме работ, выполненных по срочному трудовому договору, заключенному на время выполнения определенной работы» (ф. № Т-73).</w:t>
      </w:r>
    </w:p>
    <w:p w:rsidR="00A122E6" w:rsidRPr="00E8286E" w:rsidRDefault="008E5EB3" w:rsidP="00E8286E">
      <w:pPr>
        <w:widowControl w:val="0"/>
        <w:spacing w:after="0" w:line="360" w:lineRule="auto"/>
        <w:ind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Проверяется наличие первичных документов</w:t>
      </w:r>
      <w:r w:rsidR="00C45ABC" w:rsidRPr="00E8286E">
        <w:rPr>
          <w:rFonts w:ascii="Times New Roman" w:hAnsi="Times New Roman" w:cs="Times New Roman"/>
          <w:color w:val="000000"/>
          <w:sz w:val="28"/>
          <w:szCs w:val="28"/>
        </w:rPr>
        <w:t>,</w:t>
      </w:r>
      <w:r w:rsidRPr="00E8286E">
        <w:rPr>
          <w:rFonts w:ascii="Times New Roman" w:hAnsi="Times New Roman" w:cs="Times New Roman"/>
          <w:color w:val="000000"/>
          <w:sz w:val="28"/>
          <w:szCs w:val="28"/>
        </w:rPr>
        <w:t xml:space="preserve"> которые являются</w:t>
      </w:r>
      <w:r w:rsidR="00E623A3" w:rsidRP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основанием</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для заполнения с</w:t>
      </w:r>
      <w:r w:rsidR="00C45ABC" w:rsidRPr="00E8286E">
        <w:rPr>
          <w:rFonts w:ascii="Times New Roman" w:hAnsi="Times New Roman" w:cs="Times New Roman"/>
          <w:color w:val="000000"/>
          <w:sz w:val="28"/>
          <w:szCs w:val="28"/>
        </w:rPr>
        <w:t>ведений лицевых счетов</w:t>
      </w:r>
      <w:r w:rsidRPr="00E8286E">
        <w:rPr>
          <w:rFonts w:ascii="Times New Roman" w:hAnsi="Times New Roman" w:cs="Times New Roman"/>
          <w:color w:val="000000"/>
          <w:sz w:val="28"/>
          <w:szCs w:val="28"/>
        </w:rPr>
        <w:t>:</w:t>
      </w:r>
    </w:p>
    <w:p w:rsidR="00A122E6" w:rsidRPr="00E8286E" w:rsidRDefault="00E623A3" w:rsidP="00E8286E">
      <w:pPr>
        <w:widowControl w:val="0"/>
        <w:numPr>
          <w:ilvl w:val="0"/>
          <w:numId w:val="4"/>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наряды</w:t>
      </w:r>
      <w:r w:rsidR="00F06368" w:rsidRPr="00E8286E">
        <w:rPr>
          <w:rFonts w:ascii="Times New Roman" w:hAnsi="Times New Roman" w:cs="Times New Roman"/>
          <w:color w:val="000000"/>
          <w:sz w:val="28"/>
          <w:szCs w:val="28"/>
        </w:rPr>
        <w:t xml:space="preserve"> на сдельную работу</w:t>
      </w:r>
      <w:r w:rsidR="008E5EB3" w:rsidRPr="00E8286E">
        <w:rPr>
          <w:rFonts w:ascii="Times New Roman" w:hAnsi="Times New Roman" w:cs="Times New Roman"/>
          <w:color w:val="000000"/>
          <w:sz w:val="28"/>
          <w:szCs w:val="28"/>
        </w:rPr>
        <w:t>;</w:t>
      </w:r>
    </w:p>
    <w:p w:rsidR="00A122E6" w:rsidRPr="00E8286E" w:rsidRDefault="00F06368" w:rsidP="00E8286E">
      <w:pPr>
        <w:widowControl w:val="0"/>
        <w:numPr>
          <w:ilvl w:val="0"/>
          <w:numId w:val="4"/>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наряды-заказ</w:t>
      </w:r>
      <w:r w:rsidR="008E5EB3" w:rsidRPr="00E8286E">
        <w:rPr>
          <w:rFonts w:ascii="Times New Roman" w:hAnsi="Times New Roman" w:cs="Times New Roman"/>
          <w:color w:val="000000"/>
          <w:sz w:val="28"/>
          <w:szCs w:val="28"/>
        </w:rPr>
        <w:t>ы на выполнение работы;</w:t>
      </w:r>
      <w:r w:rsidR="00E623A3" w:rsidRPr="00E8286E">
        <w:rPr>
          <w:rFonts w:ascii="Times New Roman" w:hAnsi="Times New Roman" w:cs="Times New Roman"/>
          <w:color w:val="000000"/>
          <w:sz w:val="28"/>
          <w:szCs w:val="28"/>
        </w:rPr>
        <w:t xml:space="preserve"> </w:t>
      </w:r>
    </w:p>
    <w:p w:rsidR="00A122E6" w:rsidRPr="00E8286E" w:rsidRDefault="00F06368" w:rsidP="00E8286E">
      <w:pPr>
        <w:widowControl w:val="0"/>
        <w:numPr>
          <w:ilvl w:val="0"/>
          <w:numId w:val="4"/>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 xml:space="preserve">путевые </w:t>
      </w:r>
      <w:r w:rsidR="00E623A3" w:rsidRPr="00E8286E">
        <w:rPr>
          <w:rFonts w:ascii="Times New Roman" w:hAnsi="Times New Roman" w:cs="Times New Roman"/>
          <w:color w:val="000000"/>
          <w:sz w:val="28"/>
          <w:szCs w:val="28"/>
        </w:rPr>
        <w:t>листы</w:t>
      </w:r>
      <w:r w:rsidR="008E5EB3" w:rsidRPr="00E8286E">
        <w:rPr>
          <w:rFonts w:ascii="Times New Roman" w:hAnsi="Times New Roman" w:cs="Times New Roman"/>
          <w:color w:val="000000"/>
          <w:sz w:val="28"/>
          <w:szCs w:val="28"/>
        </w:rPr>
        <w:t>;</w:t>
      </w:r>
    </w:p>
    <w:p w:rsidR="00A122E6" w:rsidRPr="00E8286E" w:rsidRDefault="008E5EB3" w:rsidP="00E8286E">
      <w:pPr>
        <w:widowControl w:val="0"/>
        <w:numPr>
          <w:ilvl w:val="0"/>
          <w:numId w:val="4"/>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листки о временной нетрудоспособности;</w:t>
      </w:r>
    </w:p>
    <w:p w:rsidR="008E5EB3" w:rsidRPr="00E8286E" w:rsidRDefault="008E5EB3" w:rsidP="00E8286E">
      <w:pPr>
        <w:widowControl w:val="0"/>
        <w:numPr>
          <w:ilvl w:val="0"/>
          <w:numId w:val="4"/>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приказы (распоряжения) руководителя о выплате премий, оказания материальной помощи;</w:t>
      </w:r>
    </w:p>
    <w:p w:rsidR="008E5EB3" w:rsidRPr="00E8286E" w:rsidRDefault="008E5EB3" w:rsidP="00E8286E">
      <w:pPr>
        <w:widowControl w:val="0"/>
        <w:numPr>
          <w:ilvl w:val="0"/>
          <w:numId w:val="4"/>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исполнительные документы, поступившие в организацию и другие.</w:t>
      </w:r>
    </w:p>
    <w:p w:rsidR="00C45ABC" w:rsidRPr="00E8286E" w:rsidRDefault="008E5EB3"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К</w:t>
      </w:r>
      <w:r w:rsidR="00E623A3" w:rsidRPr="00E8286E">
        <w:rPr>
          <w:rFonts w:ascii="Times New Roman" w:hAnsi="Times New Roman" w:cs="Times New Roman"/>
          <w:color w:val="000000"/>
          <w:sz w:val="28"/>
          <w:szCs w:val="28"/>
        </w:rPr>
        <w:t xml:space="preserve"> регистрам, которые подлежат проверке, относятся</w:t>
      </w:r>
      <w:r w:rsidR="00E9593C" w:rsidRPr="00E8286E">
        <w:rPr>
          <w:rFonts w:ascii="Times New Roman" w:hAnsi="Times New Roman" w:cs="Times New Roman"/>
          <w:color w:val="000000"/>
          <w:sz w:val="28"/>
          <w:szCs w:val="28"/>
        </w:rPr>
        <w:t>:</w:t>
      </w:r>
      <w:r w:rsidR="00E623A3" w:rsidRPr="00E8286E">
        <w:rPr>
          <w:rFonts w:ascii="Times New Roman" w:hAnsi="Times New Roman" w:cs="Times New Roman"/>
          <w:color w:val="000000"/>
          <w:sz w:val="28"/>
          <w:szCs w:val="28"/>
        </w:rPr>
        <w:t xml:space="preserve"> </w:t>
      </w:r>
    </w:p>
    <w:p w:rsidR="00A122E6" w:rsidRPr="00E8286E" w:rsidRDefault="00E623A3" w:rsidP="00E8286E">
      <w:pPr>
        <w:widowControl w:val="0"/>
        <w:numPr>
          <w:ilvl w:val="0"/>
          <w:numId w:val="5"/>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сводные ведомости распределения заработной платы (по видам, шифрам затрат и др</w:t>
      </w:r>
      <w:r w:rsidR="00C45ABC" w:rsidRPr="00E8286E">
        <w:rPr>
          <w:rFonts w:ascii="Times New Roman" w:hAnsi="Times New Roman" w:cs="Times New Roman"/>
          <w:color w:val="000000"/>
          <w:sz w:val="28"/>
          <w:szCs w:val="28"/>
        </w:rPr>
        <w:t>.);</w:t>
      </w:r>
    </w:p>
    <w:p w:rsidR="00A122E6" w:rsidRPr="00E8286E" w:rsidRDefault="00E623A3" w:rsidP="00E8286E">
      <w:pPr>
        <w:widowControl w:val="0"/>
        <w:numPr>
          <w:ilvl w:val="0"/>
          <w:numId w:val="5"/>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 регистры по сч. 76 «</w:t>
      </w:r>
      <w:r w:rsidR="00C45ABC" w:rsidRPr="00E8286E">
        <w:rPr>
          <w:rFonts w:ascii="Times New Roman" w:hAnsi="Times New Roman" w:cs="Times New Roman"/>
          <w:color w:val="000000"/>
          <w:sz w:val="28"/>
          <w:szCs w:val="28"/>
        </w:rPr>
        <w:t>Р</w:t>
      </w:r>
      <w:r w:rsidRPr="00E8286E">
        <w:rPr>
          <w:rFonts w:ascii="Times New Roman" w:hAnsi="Times New Roman" w:cs="Times New Roman"/>
          <w:color w:val="000000"/>
          <w:sz w:val="28"/>
          <w:szCs w:val="28"/>
        </w:rPr>
        <w:t xml:space="preserve">асчеты с разными дебиторами и кредиторами» в части расчетов по исполнительным листам и депонированной заработной плате, </w:t>
      </w:r>
      <w:r w:rsidR="00C45ABC" w:rsidRPr="00E8286E">
        <w:rPr>
          <w:rFonts w:ascii="Times New Roman" w:hAnsi="Times New Roman" w:cs="Times New Roman"/>
          <w:color w:val="000000"/>
          <w:sz w:val="28"/>
          <w:szCs w:val="28"/>
        </w:rPr>
        <w:t>по сч.70 «Расчеты с персоналом по оплате труда»;</w:t>
      </w:r>
    </w:p>
    <w:p w:rsidR="00A122E6" w:rsidRPr="00E8286E" w:rsidRDefault="00E9593C" w:rsidP="00E8286E">
      <w:pPr>
        <w:widowControl w:val="0"/>
        <w:numPr>
          <w:ilvl w:val="0"/>
          <w:numId w:val="5"/>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журналы-ордера № 8 и № 10, журналы по счету № 70, ведомости по счету № 70 </w:t>
      </w:r>
      <w:r w:rsidR="00E623A3" w:rsidRPr="00E8286E">
        <w:rPr>
          <w:rFonts w:ascii="Times New Roman" w:hAnsi="Times New Roman" w:cs="Times New Roman"/>
          <w:color w:val="000000"/>
          <w:sz w:val="28"/>
          <w:szCs w:val="28"/>
        </w:rPr>
        <w:t>(при ж</w:t>
      </w:r>
      <w:r w:rsidR="00C45ABC" w:rsidRPr="00E8286E">
        <w:rPr>
          <w:rFonts w:ascii="Times New Roman" w:hAnsi="Times New Roman" w:cs="Times New Roman"/>
          <w:color w:val="000000"/>
          <w:sz w:val="28"/>
          <w:szCs w:val="28"/>
        </w:rPr>
        <w:t>урнально-ордерной форме учета);</w:t>
      </w:r>
    </w:p>
    <w:p w:rsidR="00A122E6" w:rsidRPr="00E8286E" w:rsidRDefault="00C45ABC" w:rsidP="00E8286E">
      <w:pPr>
        <w:widowControl w:val="0"/>
        <w:numPr>
          <w:ilvl w:val="0"/>
          <w:numId w:val="5"/>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главная книга;</w:t>
      </w:r>
    </w:p>
    <w:p w:rsidR="00A122E6" w:rsidRPr="00E8286E" w:rsidRDefault="00E623A3" w:rsidP="00E8286E">
      <w:pPr>
        <w:widowControl w:val="0"/>
        <w:numPr>
          <w:ilvl w:val="0"/>
          <w:numId w:val="5"/>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баланс (ф. № 1).</w:t>
      </w:r>
    </w:p>
    <w:p w:rsidR="00727434" w:rsidRPr="00E8286E" w:rsidRDefault="00727434" w:rsidP="00E8286E">
      <w:pPr>
        <w:widowControl w:val="0"/>
        <w:spacing w:after="0" w:line="360" w:lineRule="auto"/>
        <w:ind w:firstLine="720"/>
        <w:jc w:val="both"/>
        <w:rPr>
          <w:rFonts w:ascii="Times New Roman" w:hAnsi="Times New Roman" w:cs="Times New Roman"/>
          <w:color w:val="000000"/>
          <w:sz w:val="28"/>
          <w:szCs w:val="28"/>
        </w:rPr>
      </w:pPr>
    </w:p>
    <w:p w:rsidR="00C45ABC" w:rsidRPr="00E8286E" w:rsidRDefault="00E8286E" w:rsidP="00E8286E">
      <w:pPr>
        <w:widowControl w:val="0"/>
        <w:spacing w:after="0" w:line="360" w:lineRule="auto"/>
        <w:ind w:firstLine="720"/>
        <w:jc w:val="both"/>
        <w:rPr>
          <w:rFonts w:ascii="Times New Roman" w:hAnsi="Times New Roman" w:cs="Times New Roman"/>
          <w:b/>
          <w:bCs/>
          <w:sz w:val="28"/>
          <w:szCs w:val="28"/>
        </w:rPr>
      </w:pPr>
      <w:r w:rsidRPr="00E8286E">
        <w:rPr>
          <w:rFonts w:ascii="Times New Roman" w:hAnsi="Times New Roman" w:cs="Times New Roman"/>
          <w:b/>
          <w:bCs/>
          <w:sz w:val="28"/>
          <w:szCs w:val="28"/>
        </w:rPr>
        <w:t xml:space="preserve">1.2 </w:t>
      </w:r>
      <w:r w:rsidR="00C45ABC" w:rsidRPr="00E8286E">
        <w:rPr>
          <w:rFonts w:ascii="Times New Roman" w:hAnsi="Times New Roman" w:cs="Times New Roman"/>
          <w:b/>
          <w:bCs/>
          <w:sz w:val="28"/>
          <w:szCs w:val="28"/>
        </w:rPr>
        <w:t>Организация внутреннего контроля обязательств по опла</w:t>
      </w:r>
      <w:r>
        <w:rPr>
          <w:rFonts w:ascii="Times New Roman" w:hAnsi="Times New Roman" w:cs="Times New Roman"/>
          <w:b/>
          <w:bCs/>
          <w:sz w:val="28"/>
          <w:szCs w:val="28"/>
        </w:rPr>
        <w:t>те труда и системы оплаты труда</w:t>
      </w:r>
    </w:p>
    <w:p w:rsidR="00560FD0" w:rsidRPr="00E8286E" w:rsidRDefault="00560FD0" w:rsidP="00E8286E">
      <w:pPr>
        <w:widowControl w:val="0"/>
        <w:spacing w:after="0" w:line="360" w:lineRule="auto"/>
        <w:ind w:firstLine="720"/>
        <w:jc w:val="both"/>
        <w:rPr>
          <w:rFonts w:ascii="Times New Roman" w:hAnsi="Times New Roman" w:cs="Times New Roman"/>
          <w:b/>
          <w:bCs/>
          <w:caps/>
          <w:sz w:val="28"/>
          <w:szCs w:val="28"/>
        </w:rPr>
      </w:pPr>
    </w:p>
    <w:p w:rsidR="00032CC2" w:rsidRPr="00E8286E" w:rsidRDefault="00C45ABC"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П</w:t>
      </w:r>
      <w:r w:rsidR="00F06368" w:rsidRPr="00E8286E">
        <w:rPr>
          <w:rFonts w:ascii="Times New Roman" w:hAnsi="Times New Roman" w:cs="Times New Roman"/>
          <w:sz w:val="28"/>
          <w:szCs w:val="28"/>
        </w:rPr>
        <w:t>риступая к проверке расчетов по оплате труда, аудитор должен установить:</w:t>
      </w:r>
    </w:p>
    <w:p w:rsidR="00F06368" w:rsidRPr="00E8286E" w:rsidRDefault="00F06368" w:rsidP="00E8286E">
      <w:pPr>
        <w:widowControl w:val="0"/>
        <w:numPr>
          <w:ilvl w:val="0"/>
          <w:numId w:val="6"/>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формы и системы оплаты труда, применяемые в организации; </w:t>
      </w:r>
    </w:p>
    <w:p w:rsidR="00F06368" w:rsidRPr="00E8286E" w:rsidRDefault="00F06368" w:rsidP="00E8286E">
      <w:pPr>
        <w:widowControl w:val="0"/>
        <w:numPr>
          <w:ilvl w:val="0"/>
          <w:numId w:val="6"/>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наличие локальных нормативных документов; </w:t>
      </w:r>
    </w:p>
    <w:p w:rsidR="00F06368" w:rsidRPr="00E8286E" w:rsidRDefault="00F06368" w:rsidP="00E8286E">
      <w:pPr>
        <w:widowControl w:val="0"/>
        <w:numPr>
          <w:ilvl w:val="0"/>
          <w:numId w:val="6"/>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списочный состав работников; </w:t>
      </w:r>
    </w:p>
    <w:p w:rsidR="00F06368" w:rsidRPr="00E8286E" w:rsidRDefault="00F06368" w:rsidP="00E8286E">
      <w:pPr>
        <w:widowControl w:val="0"/>
        <w:numPr>
          <w:ilvl w:val="0"/>
          <w:numId w:val="6"/>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порядок организации бухгалтерского учета расчетов по оплате труда.</w:t>
      </w:r>
    </w:p>
    <w:p w:rsidR="00032CC2" w:rsidRPr="00E8286E" w:rsidRDefault="00032CC2"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А</w:t>
      </w:r>
      <w:r w:rsidR="00F06368" w:rsidRPr="00E8286E">
        <w:rPr>
          <w:rFonts w:ascii="Times New Roman" w:hAnsi="Times New Roman" w:cs="Times New Roman"/>
          <w:sz w:val="28"/>
          <w:szCs w:val="28"/>
        </w:rPr>
        <w:t>удиторская проверка</w:t>
      </w:r>
      <w:r w:rsidRPr="00E8286E">
        <w:rPr>
          <w:rFonts w:ascii="Times New Roman" w:hAnsi="Times New Roman" w:cs="Times New Roman"/>
          <w:sz w:val="28"/>
          <w:szCs w:val="28"/>
        </w:rPr>
        <w:t xml:space="preserve"> включает следующие направления:</w:t>
      </w:r>
    </w:p>
    <w:p w:rsidR="00032CC2" w:rsidRPr="00E8286E" w:rsidRDefault="00F06368" w:rsidP="00E8286E">
      <w:pPr>
        <w:widowControl w:val="0"/>
        <w:numPr>
          <w:ilvl w:val="0"/>
          <w:numId w:val="7"/>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проверка локальных документов по учету труда и заработной платы.</w:t>
      </w:r>
    </w:p>
    <w:p w:rsidR="00727434" w:rsidRPr="00E8286E" w:rsidRDefault="00F0636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032CC2" w:rsidRPr="00E8286E">
        <w:rPr>
          <w:rFonts w:ascii="Times New Roman" w:hAnsi="Times New Roman" w:cs="Times New Roman"/>
          <w:sz w:val="28"/>
          <w:szCs w:val="28"/>
        </w:rPr>
        <w:t>Т</w:t>
      </w:r>
      <w:r w:rsidRPr="00E8286E">
        <w:rPr>
          <w:rFonts w:ascii="Times New Roman" w:hAnsi="Times New Roman" w:cs="Times New Roman"/>
          <w:sz w:val="28"/>
          <w:szCs w:val="28"/>
        </w:rPr>
        <w:t xml:space="preserve">рудовые отношения между организацией и работниками </w:t>
      </w:r>
      <w:r w:rsidR="00B9164E" w:rsidRPr="00E8286E">
        <w:rPr>
          <w:rFonts w:ascii="Times New Roman" w:hAnsi="Times New Roman" w:cs="Times New Roman"/>
          <w:sz w:val="28"/>
          <w:szCs w:val="28"/>
        </w:rPr>
        <w:t>могут быть оформлены одним из трех основных способов: трудовым договором (контрактом), коллективным договором или договором гражданско-правового характера.</w:t>
      </w:r>
    </w:p>
    <w:p w:rsidR="00727434" w:rsidRPr="00E8286E" w:rsidRDefault="00B9164E" w:rsidP="00E8286E">
      <w:pPr>
        <w:widowControl w:val="0"/>
        <w:shd w:val="clear" w:color="auto" w:fill="FFFFFF"/>
        <w:spacing w:after="0" w:line="360" w:lineRule="auto"/>
        <w:ind w:firstLine="709"/>
        <w:jc w:val="both"/>
        <w:rPr>
          <w:rFonts w:ascii="Times New Roman" w:hAnsi="Times New Roman" w:cs="Times New Roman"/>
          <w:b/>
          <w:bCs/>
          <w:caps/>
          <w:color w:val="333333"/>
          <w:sz w:val="28"/>
          <w:szCs w:val="28"/>
        </w:rPr>
      </w:pPr>
      <w:r w:rsidRPr="00E8286E">
        <w:rPr>
          <w:rFonts w:ascii="Times New Roman" w:hAnsi="Times New Roman" w:cs="Times New Roman"/>
          <w:sz w:val="28"/>
          <w:szCs w:val="28"/>
        </w:rPr>
        <w:t>Трудовой договор (контракт) - соглашение между трудящимся и работодателем, по которому одна сторона обязуется выполнять работу по определенной специальности, квалификации или должности с подчинением внутреннему распорядку, а другая - выплачивать заработную плату и обеспечивать условия труда, предусмотренные законодательством о труде, локальными договорами организации и соглашением сторон. Трудовые отношения с совместителями также оформляются трудовым соглашением. При этом общая продолжительность рабочего времени в месяц не может превышать половины месячной нормы, предусмотренной для соответствующих категорий работников. В процессе проверки необходимо удостовериться по табелю учета рабочего времени в том, что данная норма соблюдается</w:t>
      </w:r>
      <w:r w:rsidR="00727434" w:rsidRPr="00E8286E">
        <w:rPr>
          <w:rFonts w:ascii="Times New Roman" w:hAnsi="Times New Roman" w:cs="Times New Roman"/>
          <w:sz w:val="28"/>
          <w:szCs w:val="28"/>
        </w:rPr>
        <w:t>.</w:t>
      </w:r>
      <w:r w:rsidR="00727434" w:rsidRPr="00E8286E">
        <w:rPr>
          <w:rFonts w:ascii="Times New Roman" w:hAnsi="Times New Roman" w:cs="Times New Roman"/>
          <w:b/>
          <w:bCs/>
          <w:caps/>
          <w:color w:val="333333"/>
          <w:sz w:val="28"/>
          <w:szCs w:val="28"/>
        </w:rPr>
        <w:t xml:space="preserve"> </w:t>
      </w:r>
    </w:p>
    <w:p w:rsidR="00B9164E" w:rsidRPr="00E8286E" w:rsidRDefault="0072743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Коллективный договор и другие локальные нормативные акты регулируют трудовые отношения наравне с трудовым соглашением (контрактом). К локальным нормативным актам относятся Положение о системе оплаты труда, Положение о премировании и другие, в которых фиксируются все условия оплаты труда, входящие в компетенцию организации.</w:t>
      </w:r>
    </w:p>
    <w:p w:rsidR="00F06368" w:rsidRPr="00E8286E" w:rsidRDefault="00032CC2"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А</w:t>
      </w:r>
      <w:r w:rsidR="00F06368" w:rsidRPr="00E8286E">
        <w:rPr>
          <w:rFonts w:ascii="Times New Roman" w:hAnsi="Times New Roman" w:cs="Times New Roman"/>
          <w:sz w:val="28"/>
          <w:szCs w:val="28"/>
        </w:rPr>
        <w:t xml:space="preserve">удит законности регулирования трудовых взаимоотношений между работниками и организацией </w:t>
      </w:r>
      <w:r w:rsidRPr="00E8286E">
        <w:rPr>
          <w:rFonts w:ascii="Times New Roman" w:hAnsi="Times New Roman" w:cs="Times New Roman"/>
          <w:sz w:val="28"/>
          <w:szCs w:val="28"/>
        </w:rPr>
        <w:t xml:space="preserve">осуществляется на соответствие Трудовому кодексу РФ </w:t>
      </w:r>
      <w:r w:rsidR="00F06368" w:rsidRPr="00E8286E">
        <w:rPr>
          <w:rFonts w:ascii="Times New Roman" w:hAnsi="Times New Roman" w:cs="Times New Roman"/>
          <w:sz w:val="28"/>
          <w:szCs w:val="28"/>
        </w:rPr>
        <w:t>с использованием следующих аудиторских процедур:</w:t>
      </w:r>
    </w:p>
    <w:p w:rsidR="00032CC2" w:rsidRPr="00E8286E" w:rsidRDefault="00F06368" w:rsidP="00E8286E">
      <w:pPr>
        <w:widowControl w:val="0"/>
        <w:numPr>
          <w:ilvl w:val="0"/>
          <w:numId w:val="7"/>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изучение содержания и структуры коллективного договора</w:t>
      </w:r>
      <w:r w:rsidR="00032CC2" w:rsidRPr="00E8286E">
        <w:rPr>
          <w:rFonts w:ascii="Times New Roman" w:hAnsi="Times New Roman" w:cs="Times New Roman"/>
          <w:sz w:val="28"/>
          <w:szCs w:val="28"/>
        </w:rPr>
        <w:t>, трудового договора</w:t>
      </w:r>
      <w:r w:rsidRPr="00E8286E">
        <w:rPr>
          <w:rFonts w:ascii="Times New Roman" w:hAnsi="Times New Roman" w:cs="Times New Roman"/>
          <w:sz w:val="28"/>
          <w:szCs w:val="28"/>
        </w:rPr>
        <w:t>;</w:t>
      </w:r>
    </w:p>
    <w:p w:rsidR="00F06368" w:rsidRPr="00E8286E" w:rsidRDefault="00F06368" w:rsidP="00E8286E">
      <w:pPr>
        <w:widowControl w:val="0"/>
        <w:numPr>
          <w:ilvl w:val="0"/>
          <w:numId w:val="7"/>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определение порядка разработки проекта договора и его заключения; </w:t>
      </w:r>
    </w:p>
    <w:p w:rsidR="00032CC2" w:rsidRPr="00E8286E" w:rsidRDefault="00F06368" w:rsidP="00E8286E">
      <w:pPr>
        <w:widowControl w:val="0"/>
        <w:numPr>
          <w:ilvl w:val="0"/>
          <w:numId w:val="7"/>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установление срока действия коллективного договора</w:t>
      </w:r>
      <w:r w:rsidR="00872EBC" w:rsidRPr="00E8286E">
        <w:rPr>
          <w:rFonts w:ascii="Times New Roman" w:hAnsi="Times New Roman" w:cs="Times New Roman"/>
          <w:sz w:val="28"/>
          <w:szCs w:val="28"/>
        </w:rPr>
        <w:t>, трудового договора</w:t>
      </w:r>
      <w:r w:rsidRPr="00E8286E">
        <w:rPr>
          <w:rFonts w:ascii="Times New Roman" w:hAnsi="Times New Roman" w:cs="Times New Roman"/>
          <w:sz w:val="28"/>
          <w:szCs w:val="28"/>
        </w:rPr>
        <w:t>;</w:t>
      </w:r>
    </w:p>
    <w:p w:rsidR="00F06368" w:rsidRPr="00E8286E" w:rsidRDefault="00F06368" w:rsidP="00E8286E">
      <w:pPr>
        <w:widowControl w:val="0"/>
        <w:numPr>
          <w:ilvl w:val="0"/>
          <w:numId w:val="7"/>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определение порядка изменения и дополнения коллективного договора</w:t>
      </w:r>
      <w:r w:rsidR="00872EBC" w:rsidRPr="00E8286E">
        <w:rPr>
          <w:rFonts w:ascii="Times New Roman" w:hAnsi="Times New Roman" w:cs="Times New Roman"/>
          <w:sz w:val="28"/>
          <w:szCs w:val="28"/>
        </w:rPr>
        <w:t>, трудового договора</w:t>
      </w:r>
      <w:r w:rsidRPr="00E8286E">
        <w:rPr>
          <w:rFonts w:ascii="Times New Roman" w:hAnsi="Times New Roman" w:cs="Times New Roman"/>
          <w:sz w:val="28"/>
          <w:szCs w:val="28"/>
        </w:rPr>
        <w:t>.</w:t>
      </w:r>
    </w:p>
    <w:p w:rsidR="00F06368" w:rsidRPr="00E8286E" w:rsidRDefault="00872EBC"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 С</w:t>
      </w:r>
      <w:r w:rsidR="00F06368" w:rsidRPr="00E8286E">
        <w:rPr>
          <w:rFonts w:ascii="Times New Roman" w:hAnsi="Times New Roman" w:cs="Times New Roman"/>
          <w:sz w:val="28"/>
          <w:szCs w:val="28"/>
        </w:rPr>
        <w:t xml:space="preserve"> точки зрения совершенствования содержания коллективного</w:t>
      </w:r>
      <w:r w:rsidRPr="00E8286E">
        <w:rPr>
          <w:rFonts w:ascii="Times New Roman" w:hAnsi="Times New Roman" w:cs="Times New Roman"/>
          <w:sz w:val="28"/>
          <w:szCs w:val="28"/>
        </w:rPr>
        <w:t>, трудового</w:t>
      </w:r>
      <w:r w:rsidR="00F06368" w:rsidRPr="00E8286E">
        <w:rPr>
          <w:rFonts w:ascii="Times New Roman" w:hAnsi="Times New Roman" w:cs="Times New Roman"/>
          <w:sz w:val="28"/>
          <w:szCs w:val="28"/>
        </w:rPr>
        <w:t xml:space="preserve"> договора необходимо обратить внимание на то, включены ли в него следующие дополнительные положения по локальному нормативному рег</w:t>
      </w:r>
      <w:r w:rsidRPr="00E8286E">
        <w:rPr>
          <w:rFonts w:ascii="Times New Roman" w:hAnsi="Times New Roman" w:cs="Times New Roman"/>
          <w:sz w:val="28"/>
          <w:szCs w:val="28"/>
        </w:rPr>
        <w:t>улированию расчетов</w:t>
      </w:r>
      <w:r w:rsidR="00E8286E">
        <w:rPr>
          <w:rFonts w:ascii="Times New Roman" w:hAnsi="Times New Roman" w:cs="Times New Roman"/>
          <w:sz w:val="28"/>
          <w:szCs w:val="28"/>
        </w:rPr>
        <w:t xml:space="preserve"> </w:t>
      </w:r>
      <w:r w:rsidR="00F06368" w:rsidRPr="00E8286E">
        <w:rPr>
          <w:rFonts w:ascii="Times New Roman" w:hAnsi="Times New Roman" w:cs="Times New Roman"/>
          <w:sz w:val="28"/>
          <w:szCs w:val="28"/>
        </w:rPr>
        <w:t>по заработной плате (необходимость внесения отдельных положений в коллективный</w:t>
      </w:r>
      <w:r w:rsidRPr="00E8286E">
        <w:rPr>
          <w:rFonts w:ascii="Times New Roman" w:hAnsi="Times New Roman" w:cs="Times New Roman"/>
          <w:sz w:val="28"/>
          <w:szCs w:val="28"/>
        </w:rPr>
        <w:t>, трудовой</w:t>
      </w:r>
      <w:r w:rsidR="00F06368" w:rsidRPr="00E8286E">
        <w:rPr>
          <w:rFonts w:ascii="Times New Roman" w:hAnsi="Times New Roman" w:cs="Times New Roman"/>
          <w:sz w:val="28"/>
          <w:szCs w:val="28"/>
        </w:rPr>
        <w:t xml:space="preserve"> до</w:t>
      </w:r>
      <w:r w:rsidRPr="00E8286E">
        <w:rPr>
          <w:rFonts w:ascii="Times New Roman" w:hAnsi="Times New Roman" w:cs="Times New Roman"/>
          <w:sz w:val="28"/>
          <w:szCs w:val="28"/>
        </w:rPr>
        <w:t>говор обусловлена требованиями Налогового кодекса РФ</w:t>
      </w:r>
      <w:r w:rsidR="00F06368" w:rsidRPr="00E8286E">
        <w:rPr>
          <w:rFonts w:ascii="Times New Roman" w:hAnsi="Times New Roman" w:cs="Times New Roman"/>
          <w:sz w:val="28"/>
          <w:szCs w:val="28"/>
        </w:rPr>
        <w:t xml:space="preserve"> в отношении организации налогового учета расчетов по оплате труда):</w:t>
      </w:r>
    </w:p>
    <w:p w:rsidR="00872EBC" w:rsidRPr="00E8286E" w:rsidRDefault="00F06368" w:rsidP="00E8286E">
      <w:pPr>
        <w:widowControl w:val="0"/>
        <w:numPr>
          <w:ilvl w:val="0"/>
          <w:numId w:val="8"/>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порядок и размеры начислений стимулирующего х</w:t>
      </w:r>
      <w:r w:rsidR="00872EBC" w:rsidRPr="00E8286E">
        <w:rPr>
          <w:rFonts w:ascii="Times New Roman" w:hAnsi="Times New Roman" w:cs="Times New Roman"/>
          <w:sz w:val="28"/>
          <w:szCs w:val="28"/>
        </w:rPr>
        <w:t xml:space="preserve">арактера, в том числе премий за </w:t>
      </w:r>
    </w:p>
    <w:p w:rsidR="00F06368" w:rsidRPr="00E8286E" w:rsidRDefault="00F06368"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производственные результаты, надбавок к тарифным ставкам и окладам за профессиональное мастерство, высокие достижения в труде и иные подобные показатели; </w:t>
      </w:r>
    </w:p>
    <w:p w:rsidR="00872EBC" w:rsidRPr="00E8286E" w:rsidRDefault="00F06368" w:rsidP="00E8286E">
      <w:pPr>
        <w:widowControl w:val="0"/>
        <w:numPr>
          <w:ilvl w:val="0"/>
          <w:numId w:val="8"/>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порядок и размеры стимулирующего и (или) компенсирующего характера, </w:t>
      </w:r>
    </w:p>
    <w:p w:rsidR="00640EFE" w:rsidRPr="00E8286E" w:rsidRDefault="00F0636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w:t>
      </w:r>
      <w:r w:rsidR="00872EBC" w:rsidRPr="00E8286E">
        <w:rPr>
          <w:rFonts w:ascii="Times New Roman" w:hAnsi="Times New Roman" w:cs="Times New Roman"/>
          <w:sz w:val="28"/>
          <w:szCs w:val="28"/>
        </w:rPr>
        <w:t xml:space="preserve">, </w:t>
      </w:r>
      <w:r w:rsidRPr="00E8286E">
        <w:rPr>
          <w:rFonts w:ascii="Times New Roman" w:hAnsi="Times New Roman" w:cs="Times New Roman"/>
          <w:sz w:val="28"/>
          <w:szCs w:val="28"/>
        </w:rPr>
        <w:t>праздничные дни,</w:t>
      </w:r>
      <w:r w:rsidR="00872EBC" w:rsidRPr="00E8286E">
        <w:rPr>
          <w:rFonts w:ascii="Times New Roman" w:hAnsi="Times New Roman" w:cs="Times New Roman"/>
          <w:sz w:val="28"/>
          <w:szCs w:val="28"/>
        </w:rPr>
        <w:t xml:space="preserve"> производимые в соответствии с Трудовым кодексом РФ</w:t>
      </w:r>
      <w:r w:rsidRPr="00E8286E">
        <w:rPr>
          <w:rFonts w:ascii="Times New Roman" w:hAnsi="Times New Roman" w:cs="Times New Roman"/>
          <w:sz w:val="28"/>
          <w:szCs w:val="28"/>
        </w:rPr>
        <w:t>.</w:t>
      </w:r>
    </w:p>
    <w:p w:rsidR="00D63645" w:rsidRPr="00E8286E" w:rsidRDefault="00640EFE" w:rsidP="00E8286E">
      <w:pPr>
        <w:pStyle w:val="u"/>
        <w:widowControl w:val="0"/>
        <w:spacing w:line="360" w:lineRule="auto"/>
        <w:ind w:firstLine="709"/>
        <w:rPr>
          <w:sz w:val="28"/>
          <w:szCs w:val="28"/>
        </w:rPr>
      </w:pPr>
      <w:r w:rsidRPr="00E8286E">
        <w:rPr>
          <w:sz w:val="28"/>
          <w:szCs w:val="28"/>
        </w:rPr>
        <w:t>Эти доплаты не могут быть</w:t>
      </w:r>
      <w:r w:rsidR="00E8286E">
        <w:rPr>
          <w:sz w:val="28"/>
          <w:szCs w:val="28"/>
        </w:rPr>
        <w:t xml:space="preserve"> </w:t>
      </w:r>
      <w:r w:rsidRPr="00E8286E">
        <w:rPr>
          <w:sz w:val="28"/>
          <w:szCs w:val="28"/>
        </w:rPr>
        <w:t>ниже размеров установленных Трудовым кодексом РФ.</w:t>
      </w:r>
      <w:bookmarkStart w:id="0" w:name="p2272"/>
      <w:bookmarkEnd w:id="0"/>
      <w:r w:rsidR="00D63645" w:rsidRPr="00E8286E">
        <w:rPr>
          <w:sz w:val="28"/>
          <w:szCs w:val="28"/>
        </w:rPr>
        <w:t xml:space="preserve"> </w:t>
      </w:r>
      <w:r w:rsidR="00E9593C" w:rsidRPr="00E8286E">
        <w:rPr>
          <w:sz w:val="28"/>
          <w:szCs w:val="28"/>
        </w:rPr>
        <w:t>«</w:t>
      </w:r>
      <w:r w:rsidR="00D63645" w:rsidRPr="00E8286E">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E9593C" w:rsidRPr="00E8286E">
        <w:rPr>
          <w:sz w:val="28"/>
          <w:szCs w:val="28"/>
        </w:rPr>
        <w:t>»</w:t>
      </w:r>
      <w:r w:rsidR="00D63645" w:rsidRPr="00E8286E">
        <w:rPr>
          <w:sz w:val="28"/>
          <w:szCs w:val="28"/>
        </w:rPr>
        <w:t>.</w:t>
      </w:r>
      <w:r w:rsidR="00E9593C" w:rsidRPr="00E8286E">
        <w:rPr>
          <w:rStyle w:val="ad"/>
          <w:sz w:val="28"/>
          <w:szCs w:val="28"/>
        </w:rPr>
        <w:footnoteReference w:id="1"/>
      </w:r>
    </w:p>
    <w:p w:rsidR="00D63645" w:rsidRPr="00E8286E" w:rsidRDefault="00E9593C" w:rsidP="00E8286E">
      <w:pPr>
        <w:widowControl w:val="0"/>
        <w:spacing w:after="0" w:line="360" w:lineRule="auto"/>
        <w:ind w:firstLine="709"/>
        <w:jc w:val="both"/>
        <w:rPr>
          <w:rFonts w:ascii="Times New Roman" w:hAnsi="Times New Roman" w:cs="Times New Roman"/>
          <w:color w:val="000000"/>
          <w:sz w:val="28"/>
          <w:szCs w:val="28"/>
        </w:rPr>
      </w:pPr>
      <w:bookmarkStart w:id="1" w:name="p2283"/>
      <w:bookmarkEnd w:id="1"/>
      <w:r w:rsidRPr="00E8286E">
        <w:rPr>
          <w:rFonts w:ascii="Times New Roman" w:hAnsi="Times New Roman" w:cs="Times New Roman"/>
          <w:color w:val="000000"/>
          <w:sz w:val="28"/>
          <w:szCs w:val="28"/>
        </w:rPr>
        <w:t>«</w:t>
      </w:r>
      <w:r w:rsidR="00D63645" w:rsidRPr="00E8286E">
        <w:rPr>
          <w:rFonts w:ascii="Times New Roman" w:hAnsi="Times New Roman" w:cs="Times New Roman"/>
          <w:color w:val="000000"/>
          <w:sz w:val="28"/>
          <w:szCs w:val="28"/>
        </w:rPr>
        <w:t>Работа в выходной или нерабочий праздничный день оплачивается не менее чем в двойном размере:</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2" w:name="p2284"/>
      <w:bookmarkEnd w:id="2"/>
      <w:r w:rsidRPr="00E8286E">
        <w:rPr>
          <w:rFonts w:ascii="Times New Roman" w:hAnsi="Times New Roman" w:cs="Times New Roman"/>
          <w:color w:val="000000"/>
          <w:sz w:val="28"/>
          <w:szCs w:val="28"/>
        </w:rPr>
        <w:t>сдельщикам - не менее чем по двойным сдельным расценкам;</w:t>
      </w:r>
    </w:p>
    <w:p w:rsidR="00D63645"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bookmarkStart w:id="3" w:name="p2285"/>
      <w:bookmarkEnd w:id="3"/>
      <w:r>
        <w:rPr>
          <w:rFonts w:ascii="Times New Roman" w:hAnsi="Times New Roman" w:cs="Times New Roman"/>
          <w:color w:val="000000"/>
          <w:sz w:val="28"/>
          <w:szCs w:val="28"/>
        </w:rPr>
        <w:t xml:space="preserve"> </w:t>
      </w:r>
      <w:r w:rsidR="00D63645" w:rsidRPr="00E8286E">
        <w:rPr>
          <w:rFonts w:ascii="Times New Roman" w:hAnsi="Times New Roman" w:cs="Times New Roman"/>
          <w:color w:val="000000"/>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4" w:name="p2286"/>
      <w:bookmarkEnd w:id="4"/>
      <w:r w:rsidRPr="00E8286E">
        <w:rPr>
          <w:rFonts w:ascii="Times New Roman" w:hAnsi="Times New Roman" w:cs="Times New Roman"/>
          <w:color w:val="000000"/>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5" w:name="p2287"/>
      <w:bookmarkEnd w:id="5"/>
      <w:r w:rsidRPr="00E8286E">
        <w:rPr>
          <w:rFonts w:ascii="Times New Roman" w:hAnsi="Times New Roman" w:cs="Times New Roman"/>
          <w:color w:val="000000"/>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w:t>
      </w:r>
      <w:r w:rsidR="00E9593C" w:rsidRPr="00E8286E">
        <w:rPr>
          <w:rFonts w:ascii="Times New Roman" w:hAnsi="Times New Roman" w:cs="Times New Roman"/>
          <w:color w:val="000000"/>
          <w:sz w:val="28"/>
          <w:szCs w:val="28"/>
        </w:rPr>
        <w:t xml:space="preserve"> работников, трудовым договором».</w:t>
      </w:r>
      <w:r w:rsidR="00E9593C" w:rsidRPr="00E8286E">
        <w:rPr>
          <w:rStyle w:val="ad"/>
          <w:rFonts w:ascii="Times New Roman" w:hAnsi="Times New Roman" w:cs="Times New Roman"/>
          <w:color w:val="000000"/>
          <w:sz w:val="28"/>
          <w:szCs w:val="28"/>
        </w:rPr>
        <w:footnoteReference w:id="2"/>
      </w:r>
      <w:bookmarkStart w:id="6" w:name="p2288"/>
      <w:bookmarkStart w:id="7" w:name="p2293"/>
      <w:bookmarkEnd w:id="6"/>
      <w:bookmarkEnd w:id="7"/>
    </w:p>
    <w:p w:rsidR="00D63645" w:rsidRPr="00E8286E" w:rsidRDefault="00E9593C" w:rsidP="00E8286E">
      <w:pPr>
        <w:widowControl w:val="0"/>
        <w:spacing w:after="0" w:line="360" w:lineRule="auto"/>
        <w:ind w:firstLine="709"/>
        <w:jc w:val="both"/>
        <w:rPr>
          <w:rFonts w:ascii="Times New Roman" w:hAnsi="Times New Roman" w:cs="Times New Roman"/>
          <w:sz w:val="28"/>
          <w:szCs w:val="28"/>
        </w:rPr>
      </w:pPr>
      <w:bookmarkStart w:id="8" w:name="p2295"/>
      <w:bookmarkEnd w:id="8"/>
      <w:r w:rsidRPr="00E8286E">
        <w:rPr>
          <w:rFonts w:ascii="Times New Roman" w:hAnsi="Times New Roman" w:cs="Times New Roman"/>
          <w:color w:val="000000"/>
          <w:sz w:val="28"/>
          <w:szCs w:val="28"/>
        </w:rPr>
        <w:t>«</w:t>
      </w:r>
      <w:r w:rsidR="00D63645" w:rsidRPr="00E8286E">
        <w:rPr>
          <w:rFonts w:ascii="Times New Roman" w:hAnsi="Times New Roman" w:cs="Times New Roman"/>
          <w:color w:val="000000"/>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9" w:name="p2298"/>
      <w:bookmarkEnd w:id="9"/>
      <w:r w:rsidRPr="00E8286E">
        <w:rPr>
          <w:rFonts w:ascii="Times New Roman" w:hAnsi="Times New Roman" w:cs="Times New Roman"/>
          <w:sz w:val="28"/>
          <w:szCs w:val="28"/>
        </w:rPr>
        <w:t>Минимальные размеры</w:t>
      </w:r>
      <w:r w:rsidRPr="00E8286E">
        <w:rPr>
          <w:rFonts w:ascii="Times New Roman" w:hAnsi="Times New Roman" w:cs="Times New Roman"/>
          <w:color w:val="000000"/>
          <w:sz w:val="28"/>
          <w:szCs w:val="28"/>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10" w:name="p2301"/>
      <w:bookmarkEnd w:id="10"/>
      <w:r w:rsidRPr="00E8286E">
        <w:rPr>
          <w:rFonts w:ascii="Times New Roman" w:hAnsi="Times New Roman" w:cs="Times New Roman"/>
          <w:color w:val="000000"/>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r w:rsidR="00E9593C" w:rsidRPr="00E8286E">
        <w:rPr>
          <w:rFonts w:ascii="Times New Roman" w:hAnsi="Times New Roman" w:cs="Times New Roman"/>
          <w:color w:val="000000"/>
          <w:sz w:val="28"/>
          <w:szCs w:val="28"/>
        </w:rPr>
        <w:t>»</w:t>
      </w:r>
      <w:r w:rsidRPr="00E8286E">
        <w:rPr>
          <w:rFonts w:ascii="Times New Roman" w:hAnsi="Times New Roman" w:cs="Times New Roman"/>
          <w:color w:val="000000"/>
          <w:sz w:val="28"/>
          <w:szCs w:val="28"/>
        </w:rPr>
        <w:t>.</w:t>
      </w:r>
      <w:r w:rsidR="00E9593C" w:rsidRPr="00E8286E">
        <w:rPr>
          <w:rStyle w:val="ad"/>
          <w:rFonts w:ascii="Times New Roman" w:hAnsi="Times New Roman" w:cs="Times New Roman"/>
          <w:color w:val="000000"/>
          <w:sz w:val="28"/>
          <w:szCs w:val="28"/>
        </w:rPr>
        <w:footnoteReference w:id="3"/>
      </w:r>
      <w:bookmarkStart w:id="11" w:name="p2304"/>
      <w:bookmarkEnd w:id="11"/>
    </w:p>
    <w:p w:rsidR="00D63645" w:rsidRPr="00E8286E" w:rsidRDefault="00BE356D" w:rsidP="00E8286E">
      <w:pPr>
        <w:widowControl w:val="0"/>
        <w:spacing w:after="0" w:line="360" w:lineRule="auto"/>
        <w:ind w:firstLine="709"/>
        <w:jc w:val="both"/>
        <w:rPr>
          <w:rFonts w:ascii="Times New Roman" w:hAnsi="Times New Roman" w:cs="Times New Roman"/>
          <w:color w:val="000000"/>
          <w:sz w:val="28"/>
          <w:szCs w:val="28"/>
        </w:rPr>
      </w:pPr>
      <w:bookmarkStart w:id="12" w:name="p2308"/>
      <w:bookmarkEnd w:id="12"/>
      <w:r w:rsidRPr="00E8286E">
        <w:rPr>
          <w:rFonts w:ascii="Times New Roman" w:hAnsi="Times New Roman" w:cs="Times New Roman"/>
          <w:color w:val="000000"/>
          <w:sz w:val="28"/>
          <w:szCs w:val="28"/>
        </w:rPr>
        <w:t>«</w:t>
      </w:r>
      <w:r w:rsidR="00D63645" w:rsidRPr="00E8286E">
        <w:rPr>
          <w:rFonts w:ascii="Times New Roman" w:hAnsi="Times New Roman" w:cs="Times New Roman"/>
          <w:color w:val="000000"/>
          <w:sz w:val="28"/>
          <w:szCs w:val="28"/>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13" w:name="p2311"/>
      <w:bookmarkEnd w:id="13"/>
      <w:r w:rsidRPr="00E8286E">
        <w:rPr>
          <w:rFonts w:ascii="Times New Roman" w:hAnsi="Times New Roman" w:cs="Times New Roman"/>
          <w:color w:val="000000"/>
          <w:sz w:val="28"/>
          <w:szCs w:val="28"/>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14" w:name="p2314"/>
      <w:bookmarkEnd w:id="14"/>
      <w:r w:rsidRPr="00E8286E">
        <w:rPr>
          <w:rFonts w:ascii="Times New Roman" w:hAnsi="Times New Roman" w:cs="Times New Roman"/>
          <w:color w:val="000000"/>
          <w:sz w:val="28"/>
          <w:szCs w:val="28"/>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r w:rsidR="00BE356D" w:rsidRPr="00E8286E">
        <w:rPr>
          <w:rFonts w:ascii="Times New Roman" w:hAnsi="Times New Roman" w:cs="Times New Roman"/>
          <w:color w:val="000000"/>
          <w:sz w:val="28"/>
          <w:szCs w:val="28"/>
        </w:rPr>
        <w:t>»</w:t>
      </w:r>
      <w:r w:rsidRPr="00E8286E">
        <w:rPr>
          <w:rFonts w:ascii="Times New Roman" w:hAnsi="Times New Roman" w:cs="Times New Roman"/>
          <w:color w:val="000000"/>
          <w:sz w:val="28"/>
          <w:szCs w:val="28"/>
        </w:rPr>
        <w:t>.</w:t>
      </w:r>
      <w:r w:rsidR="00BE356D" w:rsidRPr="00E8286E">
        <w:rPr>
          <w:rStyle w:val="ad"/>
          <w:rFonts w:ascii="Times New Roman" w:hAnsi="Times New Roman" w:cs="Times New Roman"/>
          <w:color w:val="000000"/>
          <w:sz w:val="28"/>
          <w:szCs w:val="28"/>
        </w:rPr>
        <w:footnoteReference w:id="4"/>
      </w:r>
    </w:p>
    <w:p w:rsidR="00D63645"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bookmarkStart w:id="15" w:name="p2318"/>
      <w:bookmarkStart w:id="16" w:name="p2326"/>
      <w:bookmarkEnd w:id="15"/>
      <w:bookmarkEnd w:id="16"/>
      <w:r>
        <w:rPr>
          <w:rFonts w:ascii="Times New Roman" w:hAnsi="Times New Roman" w:cs="Times New Roman"/>
          <w:color w:val="000000"/>
          <w:sz w:val="28"/>
          <w:szCs w:val="28"/>
        </w:rPr>
        <w:t xml:space="preserve"> </w:t>
      </w:r>
      <w:r w:rsidR="00BE356D" w:rsidRPr="00E8286E">
        <w:rPr>
          <w:rFonts w:ascii="Times New Roman" w:hAnsi="Times New Roman" w:cs="Times New Roman"/>
          <w:color w:val="000000"/>
          <w:sz w:val="28"/>
          <w:szCs w:val="28"/>
        </w:rPr>
        <w:t>«</w:t>
      </w:r>
      <w:r w:rsidR="00D63645" w:rsidRPr="00E8286E">
        <w:rPr>
          <w:rFonts w:ascii="Times New Roman" w:hAnsi="Times New Roman" w:cs="Times New Roman"/>
          <w:color w:val="000000"/>
          <w:sz w:val="28"/>
          <w:szCs w:val="28"/>
        </w:rPr>
        <w:t>Время простоя по вине работодателя оплачивается в размере не менее двух третей средней заработной платы работника.</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17" w:name="p2329"/>
      <w:bookmarkEnd w:id="17"/>
      <w:r w:rsidRPr="00E8286E">
        <w:rPr>
          <w:rFonts w:ascii="Times New Roman" w:hAnsi="Times New Roman" w:cs="Times New Roman"/>
          <w:color w:val="000000"/>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18" w:name="p2332"/>
      <w:bookmarkEnd w:id="18"/>
      <w:r w:rsidRPr="00E8286E">
        <w:rPr>
          <w:rFonts w:ascii="Times New Roman" w:hAnsi="Times New Roman" w:cs="Times New Roman"/>
          <w:color w:val="000000"/>
          <w:sz w:val="28"/>
          <w:szCs w:val="28"/>
        </w:rPr>
        <w:t>Время простоя по вине работника не оплачивается.</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19" w:name="p2333"/>
      <w:bookmarkEnd w:id="19"/>
      <w:r w:rsidRPr="00E8286E">
        <w:rPr>
          <w:rFonts w:ascii="Times New Roman" w:hAnsi="Times New Roman" w:cs="Times New Roman"/>
          <w:color w:val="000000"/>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D63645" w:rsidRPr="00E8286E" w:rsidRDefault="00D63645" w:rsidP="00E8286E">
      <w:pPr>
        <w:widowControl w:val="0"/>
        <w:spacing w:after="0" w:line="360" w:lineRule="auto"/>
        <w:ind w:firstLine="709"/>
        <w:jc w:val="both"/>
        <w:rPr>
          <w:rFonts w:ascii="Times New Roman" w:hAnsi="Times New Roman" w:cs="Times New Roman"/>
          <w:color w:val="000000"/>
          <w:sz w:val="28"/>
          <w:szCs w:val="28"/>
        </w:rPr>
      </w:pPr>
      <w:bookmarkStart w:id="20" w:name="p2335"/>
      <w:bookmarkEnd w:id="20"/>
      <w:r w:rsidRPr="00E8286E">
        <w:rPr>
          <w:rFonts w:ascii="Times New Roman" w:hAnsi="Times New Roman" w:cs="Times New Roman"/>
          <w:color w:val="000000"/>
          <w:sz w:val="28"/>
          <w:szCs w:val="28"/>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r w:rsidRPr="00E8286E">
        <w:rPr>
          <w:rFonts w:ascii="Times New Roman" w:hAnsi="Times New Roman" w:cs="Times New Roman"/>
          <w:sz w:val="28"/>
          <w:szCs w:val="28"/>
        </w:rPr>
        <w:t>перечнями</w:t>
      </w:r>
      <w:r w:rsidRPr="00E8286E">
        <w:rPr>
          <w:rFonts w:ascii="Times New Roman" w:hAnsi="Times New Roman" w:cs="Times New Roman"/>
          <w:color w:val="000000"/>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r w:rsidR="00BE356D" w:rsidRPr="00E8286E">
        <w:rPr>
          <w:rFonts w:ascii="Times New Roman" w:hAnsi="Times New Roman" w:cs="Times New Roman"/>
          <w:color w:val="000000"/>
          <w:sz w:val="28"/>
          <w:szCs w:val="28"/>
        </w:rPr>
        <w:t>»</w:t>
      </w:r>
      <w:r w:rsidRPr="00E8286E">
        <w:rPr>
          <w:rFonts w:ascii="Times New Roman" w:hAnsi="Times New Roman" w:cs="Times New Roman"/>
          <w:color w:val="000000"/>
          <w:sz w:val="28"/>
          <w:szCs w:val="28"/>
        </w:rPr>
        <w:t>.</w:t>
      </w:r>
      <w:r w:rsidR="00BE356D" w:rsidRPr="00E8286E">
        <w:rPr>
          <w:rStyle w:val="ad"/>
          <w:rFonts w:ascii="Times New Roman" w:hAnsi="Times New Roman" w:cs="Times New Roman"/>
          <w:color w:val="000000"/>
          <w:sz w:val="28"/>
          <w:szCs w:val="28"/>
        </w:rPr>
        <w:footnoteReference w:id="5"/>
      </w:r>
    </w:p>
    <w:p w:rsidR="00F06368" w:rsidRPr="00E8286E" w:rsidRDefault="00872EB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В</w:t>
      </w:r>
      <w:r w:rsidR="00F06368" w:rsidRPr="00E8286E">
        <w:rPr>
          <w:rFonts w:ascii="Times New Roman" w:hAnsi="Times New Roman" w:cs="Times New Roman"/>
          <w:sz w:val="28"/>
          <w:szCs w:val="28"/>
        </w:rPr>
        <w:t xml:space="preserve"> дополнение к коллективному договору утверждается положение об оплате труда и премировании работников и правила вну</w:t>
      </w:r>
      <w:r w:rsidRPr="00E8286E">
        <w:rPr>
          <w:rFonts w:ascii="Times New Roman" w:hAnsi="Times New Roman" w:cs="Times New Roman"/>
          <w:sz w:val="28"/>
          <w:szCs w:val="28"/>
        </w:rPr>
        <w:t>треннего трудового распорядка. У</w:t>
      </w:r>
      <w:r w:rsidR="00F06368" w:rsidRPr="00E8286E">
        <w:rPr>
          <w:rFonts w:ascii="Times New Roman" w:hAnsi="Times New Roman" w:cs="Times New Roman"/>
          <w:sz w:val="28"/>
          <w:szCs w:val="28"/>
        </w:rPr>
        <w:t>словия выплаты заработной платы, премий, поощрений устанавливаются в организации на основании положения об оплате тр</w:t>
      </w:r>
      <w:r w:rsidRPr="00E8286E">
        <w:rPr>
          <w:rFonts w:ascii="Times New Roman" w:hAnsi="Times New Roman" w:cs="Times New Roman"/>
          <w:sz w:val="28"/>
          <w:szCs w:val="28"/>
        </w:rPr>
        <w:t>уда и премировании работников. О</w:t>
      </w:r>
      <w:r w:rsidR="00F06368" w:rsidRPr="00E8286E">
        <w:rPr>
          <w:rFonts w:ascii="Times New Roman" w:hAnsi="Times New Roman" w:cs="Times New Roman"/>
          <w:sz w:val="28"/>
          <w:szCs w:val="28"/>
        </w:rPr>
        <w:t>рганизация трудового режима утверждается правилами вну</w:t>
      </w:r>
      <w:r w:rsidRPr="00E8286E">
        <w:rPr>
          <w:rFonts w:ascii="Times New Roman" w:hAnsi="Times New Roman" w:cs="Times New Roman"/>
          <w:sz w:val="28"/>
          <w:szCs w:val="28"/>
        </w:rPr>
        <w:t>треннего трудового распорядка.</w:t>
      </w:r>
      <w:r w:rsidRPr="00E8286E">
        <w:rPr>
          <w:rFonts w:ascii="Times New Roman" w:hAnsi="Times New Roman" w:cs="Times New Roman"/>
          <w:sz w:val="28"/>
          <w:szCs w:val="28"/>
        </w:rPr>
        <w:br/>
        <w:t>В</w:t>
      </w:r>
      <w:r w:rsidR="00F06368" w:rsidRPr="00E8286E">
        <w:rPr>
          <w:rFonts w:ascii="Times New Roman" w:hAnsi="Times New Roman" w:cs="Times New Roman"/>
          <w:sz w:val="28"/>
          <w:szCs w:val="28"/>
        </w:rPr>
        <w:t>се внутренние локальные нормативные документы должны быть подвергнуты контролю с использованием следующих методов аудита:</w:t>
      </w:r>
    </w:p>
    <w:p w:rsidR="00F06368" w:rsidRPr="00E8286E" w:rsidRDefault="00F06368" w:rsidP="00E8286E">
      <w:pPr>
        <w:widowControl w:val="0"/>
        <w:numPr>
          <w:ilvl w:val="0"/>
          <w:numId w:val="8"/>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проверка наличия внутренних нормативных документов по заработной плате; </w:t>
      </w:r>
    </w:p>
    <w:p w:rsidR="00100D8C" w:rsidRPr="00E8286E" w:rsidRDefault="00F06368" w:rsidP="00E8286E">
      <w:pPr>
        <w:widowControl w:val="0"/>
        <w:numPr>
          <w:ilvl w:val="0"/>
          <w:numId w:val="8"/>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контрол</w:t>
      </w:r>
      <w:r w:rsidR="00100D8C" w:rsidRPr="00E8286E">
        <w:rPr>
          <w:rFonts w:ascii="Times New Roman" w:hAnsi="Times New Roman" w:cs="Times New Roman"/>
          <w:sz w:val="28"/>
          <w:szCs w:val="28"/>
        </w:rPr>
        <w:t xml:space="preserve">ь на соответствие действующему Трудовому кодексу РФ и Налоговому </w:t>
      </w:r>
    </w:p>
    <w:p w:rsidR="00F06368" w:rsidRPr="00E8286E" w:rsidRDefault="00100D8C"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кодексу РФ</w:t>
      </w:r>
      <w:r w:rsidR="00F06368" w:rsidRPr="00E8286E">
        <w:rPr>
          <w:rFonts w:ascii="Times New Roman" w:hAnsi="Times New Roman" w:cs="Times New Roman"/>
          <w:sz w:val="28"/>
          <w:szCs w:val="28"/>
        </w:rPr>
        <w:t xml:space="preserve">; </w:t>
      </w:r>
    </w:p>
    <w:p w:rsidR="00100D8C"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проверка полноты отражения положений, рег</w:t>
      </w:r>
      <w:r w:rsidR="00100D8C" w:rsidRPr="00E8286E">
        <w:rPr>
          <w:rFonts w:ascii="Times New Roman" w:hAnsi="Times New Roman" w:cs="Times New Roman"/>
          <w:sz w:val="28"/>
          <w:szCs w:val="28"/>
        </w:rPr>
        <w:t xml:space="preserve">улирующих вопросы организации </w:t>
      </w:r>
    </w:p>
    <w:p w:rsidR="00100D8C" w:rsidRPr="00E8286E" w:rsidRDefault="00F0636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учета заработной платы, выплат, режима работы,</w:t>
      </w:r>
      <w:r w:rsidR="005556D2" w:rsidRPr="00E8286E">
        <w:rPr>
          <w:rFonts w:ascii="Times New Roman" w:hAnsi="Times New Roman" w:cs="Times New Roman"/>
          <w:sz w:val="28"/>
          <w:szCs w:val="28"/>
        </w:rPr>
        <w:t xml:space="preserve"> соблюдения трудовой дисциплины;</w:t>
      </w:r>
    </w:p>
    <w:p w:rsidR="00100D8C"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проверка </w:t>
      </w:r>
      <w:r w:rsidR="00100D8C" w:rsidRPr="00E8286E">
        <w:rPr>
          <w:rFonts w:ascii="Times New Roman" w:hAnsi="Times New Roman" w:cs="Times New Roman"/>
          <w:sz w:val="28"/>
          <w:szCs w:val="28"/>
        </w:rPr>
        <w:t xml:space="preserve">штатного расписания организации, </w:t>
      </w:r>
      <w:r w:rsidRPr="00E8286E">
        <w:rPr>
          <w:rFonts w:ascii="Times New Roman" w:hAnsi="Times New Roman" w:cs="Times New Roman"/>
          <w:sz w:val="28"/>
          <w:szCs w:val="28"/>
        </w:rPr>
        <w:t>из</w:t>
      </w:r>
      <w:r w:rsidR="00100D8C" w:rsidRPr="00E8286E">
        <w:rPr>
          <w:rFonts w:ascii="Times New Roman" w:hAnsi="Times New Roman" w:cs="Times New Roman"/>
          <w:sz w:val="28"/>
          <w:szCs w:val="28"/>
        </w:rPr>
        <w:t xml:space="preserve">учается на соответствие типовой </w:t>
      </w:r>
    </w:p>
    <w:p w:rsidR="00100D8C" w:rsidRPr="00E8286E" w:rsidRDefault="00F0636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форме и списочному составу работников, наличие изменени</w:t>
      </w:r>
      <w:r w:rsidR="00100D8C" w:rsidRPr="00E8286E">
        <w:rPr>
          <w:rFonts w:ascii="Times New Roman" w:hAnsi="Times New Roman" w:cs="Times New Roman"/>
          <w:sz w:val="28"/>
          <w:szCs w:val="28"/>
        </w:rPr>
        <w:t>й, вносимых в течение отчетного года</w:t>
      </w:r>
      <w:r w:rsidR="005556D2" w:rsidRPr="00E8286E">
        <w:rPr>
          <w:rFonts w:ascii="Times New Roman" w:hAnsi="Times New Roman" w:cs="Times New Roman"/>
          <w:sz w:val="28"/>
          <w:szCs w:val="28"/>
        </w:rPr>
        <w:t>.</w:t>
      </w:r>
    </w:p>
    <w:p w:rsidR="009A0486" w:rsidRPr="00E8286E" w:rsidRDefault="00E8286E" w:rsidP="00E828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0D8C" w:rsidRPr="00E8286E">
        <w:rPr>
          <w:rFonts w:ascii="Times New Roman" w:hAnsi="Times New Roman" w:cs="Times New Roman"/>
          <w:sz w:val="28"/>
          <w:szCs w:val="28"/>
        </w:rPr>
        <w:t>П</w:t>
      </w:r>
      <w:r w:rsidR="00F06368" w:rsidRPr="00E8286E">
        <w:rPr>
          <w:rFonts w:ascii="Times New Roman" w:hAnsi="Times New Roman" w:cs="Times New Roman"/>
          <w:sz w:val="28"/>
          <w:szCs w:val="28"/>
        </w:rPr>
        <w:t>роверка штатного расписания организации осуществляется с использованием следующих приемов аудита: проверки на соответствие уни</w:t>
      </w:r>
      <w:r w:rsidR="009A0486" w:rsidRPr="00E8286E">
        <w:rPr>
          <w:rFonts w:ascii="Times New Roman" w:hAnsi="Times New Roman" w:cs="Times New Roman"/>
          <w:sz w:val="28"/>
          <w:szCs w:val="28"/>
        </w:rPr>
        <w:t>фицированной форме, контроля по существу,</w:t>
      </w:r>
      <w:r>
        <w:rPr>
          <w:rFonts w:ascii="Times New Roman" w:hAnsi="Times New Roman" w:cs="Times New Roman"/>
          <w:sz w:val="28"/>
          <w:szCs w:val="28"/>
        </w:rPr>
        <w:t xml:space="preserve"> </w:t>
      </w:r>
      <w:r w:rsidR="009A0486" w:rsidRPr="00E8286E">
        <w:rPr>
          <w:rFonts w:ascii="Times New Roman" w:hAnsi="Times New Roman" w:cs="Times New Roman"/>
          <w:sz w:val="28"/>
          <w:szCs w:val="28"/>
        </w:rPr>
        <w:t>в том числе арифметического контроля.</w:t>
      </w:r>
      <w:r>
        <w:rPr>
          <w:rFonts w:ascii="Times New Roman" w:hAnsi="Times New Roman" w:cs="Times New Roman"/>
          <w:sz w:val="28"/>
          <w:szCs w:val="28"/>
        </w:rPr>
        <w:t xml:space="preserve"> </w:t>
      </w:r>
    </w:p>
    <w:p w:rsidR="009A0486" w:rsidRPr="00E8286E" w:rsidRDefault="00100D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Форма № Т-3 «Ш</w:t>
      </w:r>
      <w:r w:rsidR="00F06368" w:rsidRPr="00E8286E">
        <w:rPr>
          <w:rFonts w:ascii="Times New Roman" w:hAnsi="Times New Roman" w:cs="Times New Roman"/>
          <w:sz w:val="28"/>
          <w:szCs w:val="28"/>
        </w:rPr>
        <w:t>татное расписание» применяется для оформления структуры, штатного состава и штатной численности организации в соответст</w:t>
      </w:r>
      <w:r w:rsidRPr="00E8286E">
        <w:rPr>
          <w:rFonts w:ascii="Times New Roman" w:hAnsi="Times New Roman" w:cs="Times New Roman"/>
          <w:sz w:val="28"/>
          <w:szCs w:val="28"/>
        </w:rPr>
        <w:t>вии с ее уставом (положением). Ш</w:t>
      </w:r>
      <w:r w:rsidR="00F06368" w:rsidRPr="00E8286E">
        <w:rPr>
          <w:rFonts w:ascii="Times New Roman" w:hAnsi="Times New Roman" w:cs="Times New Roman"/>
          <w:sz w:val="28"/>
          <w:szCs w:val="28"/>
        </w:rPr>
        <w:t>татное расписание содержит перечень структурных подразделений, должностей, сведения о количестве штатных единиц, должностных окладах, надбавках и ме</w:t>
      </w:r>
      <w:r w:rsidRPr="00E8286E">
        <w:rPr>
          <w:rFonts w:ascii="Times New Roman" w:hAnsi="Times New Roman" w:cs="Times New Roman"/>
          <w:sz w:val="28"/>
          <w:szCs w:val="28"/>
        </w:rPr>
        <w:t>сячном фонде заработной платы. О</w:t>
      </w:r>
      <w:r w:rsidR="00F06368" w:rsidRPr="00E8286E">
        <w:rPr>
          <w:rFonts w:ascii="Times New Roman" w:hAnsi="Times New Roman" w:cs="Times New Roman"/>
          <w:sz w:val="28"/>
          <w:szCs w:val="28"/>
        </w:rPr>
        <w:t>но утверждается приказом (распоряжением) руководителя организаци</w:t>
      </w:r>
      <w:r w:rsidRPr="00E8286E">
        <w:rPr>
          <w:rFonts w:ascii="Times New Roman" w:hAnsi="Times New Roman" w:cs="Times New Roman"/>
          <w:sz w:val="28"/>
          <w:szCs w:val="28"/>
        </w:rPr>
        <w:t>и или уполномоченного им лица. К</w:t>
      </w:r>
      <w:r w:rsidR="00F06368" w:rsidRPr="00E8286E">
        <w:rPr>
          <w:rFonts w:ascii="Times New Roman" w:hAnsi="Times New Roman" w:cs="Times New Roman"/>
          <w:sz w:val="28"/>
          <w:szCs w:val="28"/>
        </w:rPr>
        <w:t xml:space="preserve">роме того, штатное расписание должно быть подписано главным бухгалтером и руководителями структурных подразделений. </w:t>
      </w:r>
      <w:r w:rsidR="00057509" w:rsidRPr="00E8286E">
        <w:rPr>
          <w:rFonts w:ascii="Times New Roman" w:hAnsi="Times New Roman" w:cs="Times New Roman"/>
          <w:sz w:val="28"/>
          <w:szCs w:val="28"/>
        </w:rPr>
        <w:t>И</w:t>
      </w:r>
      <w:r w:rsidR="00F06368" w:rsidRPr="00E8286E">
        <w:rPr>
          <w:rFonts w:ascii="Times New Roman" w:hAnsi="Times New Roman" w:cs="Times New Roman"/>
          <w:sz w:val="28"/>
          <w:szCs w:val="28"/>
        </w:rPr>
        <w:t>зменения в штатное расписание вносятся в соответствии с приказом (распоряжением) руководителя организаци</w:t>
      </w:r>
      <w:r w:rsidRPr="00E8286E">
        <w:rPr>
          <w:rFonts w:ascii="Times New Roman" w:hAnsi="Times New Roman" w:cs="Times New Roman"/>
          <w:sz w:val="28"/>
          <w:szCs w:val="28"/>
        </w:rPr>
        <w:t>и или уполномоченного им лица. К</w:t>
      </w:r>
      <w:r w:rsidR="00F06368" w:rsidRPr="00E8286E">
        <w:rPr>
          <w:rFonts w:ascii="Times New Roman" w:hAnsi="Times New Roman" w:cs="Times New Roman"/>
          <w:sz w:val="28"/>
          <w:szCs w:val="28"/>
        </w:rPr>
        <w:t>онтроль штатного расписания по существу включает проверку: оформления структуры, штатного состава, численности, перечня должностей, должностных окладов, наличия надбавок, сведений о месячном</w:t>
      </w:r>
      <w:r w:rsidR="009A0486" w:rsidRPr="00E8286E">
        <w:rPr>
          <w:rFonts w:ascii="Times New Roman" w:hAnsi="Times New Roman" w:cs="Times New Roman"/>
          <w:sz w:val="28"/>
          <w:szCs w:val="28"/>
        </w:rPr>
        <w:t xml:space="preserve"> фонде заработной платы.</w:t>
      </w:r>
    </w:p>
    <w:p w:rsidR="00F06368" w:rsidRPr="00E8286E" w:rsidRDefault="00100D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П</w:t>
      </w:r>
      <w:r w:rsidR="00F06368" w:rsidRPr="00E8286E">
        <w:rPr>
          <w:rFonts w:ascii="Times New Roman" w:hAnsi="Times New Roman" w:cs="Times New Roman"/>
          <w:sz w:val="28"/>
          <w:szCs w:val="28"/>
        </w:rPr>
        <w:t>роверка наличия приказов (распоряжений</w:t>
      </w:r>
      <w:r w:rsidRPr="00E8286E">
        <w:rPr>
          <w:rFonts w:ascii="Times New Roman" w:hAnsi="Times New Roman" w:cs="Times New Roman"/>
          <w:sz w:val="28"/>
          <w:szCs w:val="28"/>
        </w:rPr>
        <w:t xml:space="preserve">) о приеме на работу и трудовых </w:t>
      </w:r>
      <w:r w:rsidR="00F06368" w:rsidRPr="00E8286E">
        <w:rPr>
          <w:rFonts w:ascii="Times New Roman" w:hAnsi="Times New Roman" w:cs="Times New Roman"/>
          <w:sz w:val="28"/>
          <w:szCs w:val="28"/>
        </w:rPr>
        <w:t>договоров осуществляется в отношении:</w:t>
      </w:r>
    </w:p>
    <w:p w:rsidR="00F06368"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соответствия типовой форме; </w:t>
      </w:r>
    </w:p>
    <w:p w:rsidR="00100D8C"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указания профессии (должности); </w:t>
      </w:r>
    </w:p>
    <w:p w:rsidR="00100D8C"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наличия испытательного срока; </w:t>
      </w:r>
    </w:p>
    <w:p w:rsidR="00100D8C"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условий приема на работу и характера предстоящей работы; </w:t>
      </w:r>
    </w:p>
    <w:p w:rsidR="00F06368" w:rsidRPr="00E8286E" w:rsidRDefault="00F06368" w:rsidP="00E8286E">
      <w:pPr>
        <w:widowControl w:val="0"/>
        <w:numPr>
          <w:ilvl w:val="0"/>
          <w:numId w:val="9"/>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наличия суммы оклада (сдельной расценки).</w:t>
      </w:r>
    </w:p>
    <w:p w:rsidR="00B05845" w:rsidRPr="00E8286E" w:rsidRDefault="00100D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П</w:t>
      </w:r>
      <w:r w:rsidR="00F06368" w:rsidRPr="00E8286E">
        <w:rPr>
          <w:rFonts w:ascii="Times New Roman" w:hAnsi="Times New Roman" w:cs="Times New Roman"/>
          <w:sz w:val="28"/>
          <w:szCs w:val="28"/>
        </w:rPr>
        <w:t>риказы о приеме работников на</w:t>
      </w:r>
      <w:r w:rsidRPr="00E8286E">
        <w:rPr>
          <w:rFonts w:ascii="Times New Roman" w:hAnsi="Times New Roman" w:cs="Times New Roman"/>
          <w:sz w:val="28"/>
          <w:szCs w:val="28"/>
        </w:rPr>
        <w:t xml:space="preserve"> работу оформляются по форме № Т</w:t>
      </w:r>
      <w:r w:rsidR="00F06368" w:rsidRPr="00E8286E">
        <w:rPr>
          <w:rFonts w:ascii="Times New Roman" w:hAnsi="Times New Roman" w:cs="Times New Roman"/>
          <w:sz w:val="28"/>
          <w:szCs w:val="28"/>
        </w:rPr>
        <w:t xml:space="preserve">-1 </w:t>
      </w:r>
      <w:r w:rsidRPr="00E8286E">
        <w:rPr>
          <w:rFonts w:ascii="Times New Roman" w:hAnsi="Times New Roman" w:cs="Times New Roman"/>
          <w:sz w:val="28"/>
          <w:szCs w:val="28"/>
        </w:rPr>
        <w:t>или № Т</w:t>
      </w:r>
      <w:r w:rsidR="0086151F" w:rsidRPr="00E8286E">
        <w:rPr>
          <w:rFonts w:ascii="Times New Roman" w:hAnsi="Times New Roman" w:cs="Times New Roman"/>
          <w:sz w:val="28"/>
          <w:szCs w:val="28"/>
        </w:rPr>
        <w:t>-1а на основании постановления Госкомстата России от 05.01.04 г. № 1 «О</w:t>
      </w:r>
      <w:r w:rsidR="00F06368" w:rsidRPr="00E8286E">
        <w:rPr>
          <w:rFonts w:ascii="Times New Roman" w:hAnsi="Times New Roman" w:cs="Times New Roman"/>
          <w:sz w:val="28"/>
          <w:szCs w:val="28"/>
        </w:rPr>
        <w:t>б утверждении унифицированных форм первичной учетной документации</w:t>
      </w:r>
      <w:r w:rsidR="0086151F" w:rsidRPr="00E8286E">
        <w:rPr>
          <w:rFonts w:ascii="Times New Roman" w:hAnsi="Times New Roman" w:cs="Times New Roman"/>
          <w:sz w:val="28"/>
          <w:szCs w:val="28"/>
        </w:rPr>
        <w:t xml:space="preserve"> по учету труда и его оплаты».</w:t>
      </w:r>
      <w:r w:rsidR="0086151F" w:rsidRPr="00E8286E">
        <w:rPr>
          <w:rFonts w:ascii="Times New Roman" w:hAnsi="Times New Roman" w:cs="Times New Roman"/>
          <w:sz w:val="28"/>
          <w:szCs w:val="28"/>
        </w:rPr>
        <w:br/>
        <w:t>О</w:t>
      </w:r>
      <w:r w:rsidR="00F06368" w:rsidRPr="00E8286E">
        <w:rPr>
          <w:rFonts w:ascii="Times New Roman" w:hAnsi="Times New Roman" w:cs="Times New Roman"/>
          <w:sz w:val="28"/>
          <w:szCs w:val="28"/>
        </w:rPr>
        <w:t>снованием для издания приказа (распоряжения) о приеме на работу является трудовой договор, который заключается с каждым работн</w:t>
      </w:r>
      <w:r w:rsidR="0086151F" w:rsidRPr="00E8286E">
        <w:rPr>
          <w:rFonts w:ascii="Times New Roman" w:hAnsi="Times New Roman" w:cs="Times New Roman"/>
          <w:sz w:val="28"/>
          <w:szCs w:val="28"/>
        </w:rPr>
        <w:t xml:space="preserve">иком при приеме его на работу. </w:t>
      </w:r>
    </w:p>
    <w:p w:rsidR="00F06368" w:rsidRPr="00E8286E" w:rsidRDefault="0086151F"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А</w:t>
      </w:r>
      <w:r w:rsidR="00F06368" w:rsidRPr="00E8286E">
        <w:rPr>
          <w:rFonts w:ascii="Times New Roman" w:hAnsi="Times New Roman" w:cs="Times New Roman"/>
          <w:sz w:val="28"/>
          <w:szCs w:val="28"/>
        </w:rPr>
        <w:t xml:space="preserve">удит трудовых договоров </w:t>
      </w:r>
      <w:r w:rsidRPr="00E8286E">
        <w:rPr>
          <w:rFonts w:ascii="Times New Roman" w:hAnsi="Times New Roman" w:cs="Times New Roman"/>
          <w:sz w:val="28"/>
          <w:szCs w:val="28"/>
        </w:rPr>
        <w:t>осуществляется на соответствие Т</w:t>
      </w:r>
      <w:r w:rsidR="00F06368" w:rsidRPr="00E8286E">
        <w:rPr>
          <w:rFonts w:ascii="Times New Roman" w:hAnsi="Times New Roman" w:cs="Times New Roman"/>
          <w:sz w:val="28"/>
          <w:szCs w:val="28"/>
        </w:rPr>
        <w:t xml:space="preserve">рудовому кодексу </w:t>
      </w:r>
      <w:r w:rsidRPr="00E8286E">
        <w:rPr>
          <w:rFonts w:ascii="Times New Roman" w:hAnsi="Times New Roman" w:cs="Times New Roman"/>
          <w:sz w:val="28"/>
          <w:szCs w:val="28"/>
        </w:rPr>
        <w:t>РФ</w:t>
      </w:r>
      <w:r w:rsidR="00F06368" w:rsidRPr="00E8286E">
        <w:rPr>
          <w:rFonts w:ascii="Times New Roman" w:hAnsi="Times New Roman" w:cs="Times New Roman"/>
          <w:sz w:val="28"/>
          <w:szCs w:val="28"/>
        </w:rPr>
        <w:t>, в соответствии с которым трудовой договор должен содержать следующие положения: об обязанностях сторон, условиях оплаты труда, условиях предоставления отпуска, условиях</w:t>
      </w:r>
      <w:r w:rsidR="00E8286E">
        <w:rPr>
          <w:rFonts w:ascii="Times New Roman" w:hAnsi="Times New Roman" w:cs="Times New Roman"/>
          <w:sz w:val="28"/>
          <w:szCs w:val="28"/>
        </w:rPr>
        <w:t xml:space="preserve"> </w:t>
      </w:r>
      <w:r w:rsidR="00F06368" w:rsidRPr="00E8286E">
        <w:rPr>
          <w:rFonts w:ascii="Times New Roman" w:hAnsi="Times New Roman" w:cs="Times New Roman"/>
          <w:sz w:val="28"/>
          <w:szCs w:val="28"/>
        </w:rPr>
        <w:t>социального страхования и социального обеспечения.</w:t>
      </w:r>
    </w:p>
    <w:p w:rsidR="00F06368" w:rsidRPr="00E8286E" w:rsidRDefault="0086151F"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 К</w:t>
      </w:r>
      <w:r w:rsidR="00F06368" w:rsidRPr="00E8286E">
        <w:rPr>
          <w:rFonts w:ascii="Times New Roman" w:hAnsi="Times New Roman" w:cs="Times New Roman"/>
          <w:sz w:val="28"/>
          <w:szCs w:val="28"/>
        </w:rPr>
        <w:t>онтроль трудовой дисциплины и учета отработанного времени на основании ведения табельного учета.</w:t>
      </w:r>
      <w:r w:rsidRPr="00E8286E">
        <w:rPr>
          <w:rFonts w:ascii="Times New Roman" w:hAnsi="Times New Roman" w:cs="Times New Roman"/>
          <w:sz w:val="28"/>
          <w:szCs w:val="28"/>
        </w:rPr>
        <w:t xml:space="preserve"> Т</w:t>
      </w:r>
      <w:r w:rsidR="00F06368" w:rsidRPr="00E8286E">
        <w:rPr>
          <w:rFonts w:ascii="Times New Roman" w:hAnsi="Times New Roman" w:cs="Times New Roman"/>
          <w:sz w:val="28"/>
          <w:szCs w:val="28"/>
        </w:rPr>
        <w:t>акой контроль заключается в ежедневной регистрации явок на работу, ухода с нее, всех случаев опозданий и неявок с указанием их причин, а также часов просто</w:t>
      </w:r>
      <w:r w:rsidRPr="00E8286E">
        <w:rPr>
          <w:rFonts w:ascii="Times New Roman" w:hAnsi="Times New Roman" w:cs="Times New Roman"/>
          <w:sz w:val="28"/>
          <w:szCs w:val="28"/>
        </w:rPr>
        <w:t>я и часов сверхурочной работы. У</w:t>
      </w:r>
      <w:r w:rsidR="00F06368" w:rsidRPr="00E8286E">
        <w:rPr>
          <w:rFonts w:ascii="Times New Roman" w:hAnsi="Times New Roman" w:cs="Times New Roman"/>
          <w:sz w:val="28"/>
          <w:szCs w:val="28"/>
        </w:rPr>
        <w:t>чет осуществляется в табеле у</w:t>
      </w:r>
      <w:r w:rsidRPr="00E8286E">
        <w:rPr>
          <w:rFonts w:ascii="Times New Roman" w:hAnsi="Times New Roman" w:cs="Times New Roman"/>
          <w:sz w:val="28"/>
          <w:szCs w:val="28"/>
        </w:rPr>
        <w:t>чета рабочего времени (форма № Т</w:t>
      </w:r>
      <w:r w:rsidR="00F06368" w:rsidRPr="00E8286E">
        <w:rPr>
          <w:rFonts w:ascii="Times New Roman" w:hAnsi="Times New Roman" w:cs="Times New Roman"/>
          <w:sz w:val="28"/>
          <w:szCs w:val="28"/>
        </w:rPr>
        <w:t>-13) на предмет соответствия типовой форме, наличия отметки о причинах неявок на работу или о работе в режиме неполного рабочего дня, о работе в сверхурочное время, а также отметки о фактически отработанном времени и днях в месяце.</w:t>
      </w:r>
    </w:p>
    <w:p w:rsidR="0027398A"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57509" w:rsidRPr="00E8286E">
        <w:rPr>
          <w:rFonts w:ascii="Times New Roman" w:hAnsi="Times New Roman" w:cs="Times New Roman"/>
          <w:color w:val="000000"/>
          <w:sz w:val="28"/>
          <w:szCs w:val="28"/>
        </w:rPr>
        <w:t>При сдельной оплате</w:t>
      </w:r>
      <w:r w:rsidR="00423E19" w:rsidRPr="00E8286E">
        <w:rPr>
          <w:rFonts w:ascii="Times New Roman" w:hAnsi="Times New Roman" w:cs="Times New Roman"/>
          <w:color w:val="000000"/>
          <w:sz w:val="28"/>
          <w:szCs w:val="28"/>
        </w:rPr>
        <w:t xml:space="preserve"> труда</w:t>
      </w:r>
      <w:r w:rsidR="00B05845" w:rsidRPr="00E8286E">
        <w:rPr>
          <w:rFonts w:ascii="Times New Roman" w:hAnsi="Times New Roman" w:cs="Times New Roman"/>
          <w:color w:val="000000"/>
          <w:sz w:val="28"/>
          <w:szCs w:val="28"/>
        </w:rPr>
        <w:t xml:space="preserve">, проверяют </w:t>
      </w:r>
      <w:r w:rsidR="00057509" w:rsidRPr="00E8286E">
        <w:rPr>
          <w:rFonts w:ascii="Times New Roman" w:hAnsi="Times New Roman" w:cs="Times New Roman"/>
          <w:color w:val="000000"/>
          <w:sz w:val="28"/>
          <w:szCs w:val="28"/>
        </w:rPr>
        <w:t>наличие документов</w:t>
      </w:r>
      <w:r w:rsidR="00B05845" w:rsidRPr="00E8286E">
        <w:rPr>
          <w:rFonts w:ascii="Times New Roman" w:hAnsi="Times New Roman" w:cs="Times New Roman"/>
          <w:color w:val="000000"/>
          <w:sz w:val="28"/>
          <w:szCs w:val="28"/>
        </w:rPr>
        <w:t xml:space="preserve"> о выработке</w:t>
      </w:r>
      <w:r w:rsidR="00423E19" w:rsidRPr="00E8286E">
        <w:rPr>
          <w:rFonts w:ascii="Times New Roman" w:hAnsi="Times New Roman" w:cs="Times New Roman"/>
          <w:color w:val="000000"/>
          <w:sz w:val="28"/>
          <w:szCs w:val="28"/>
        </w:rPr>
        <w:t xml:space="preserve"> </w:t>
      </w:r>
      <w:r w:rsidR="00B05845" w:rsidRPr="00E8286E">
        <w:rPr>
          <w:rFonts w:ascii="Times New Roman" w:hAnsi="Times New Roman" w:cs="Times New Roman"/>
          <w:color w:val="000000"/>
          <w:sz w:val="28"/>
          <w:szCs w:val="28"/>
        </w:rPr>
        <w:t xml:space="preserve">продукции, </w:t>
      </w:r>
      <w:r w:rsidR="00B67D26" w:rsidRPr="00E8286E">
        <w:rPr>
          <w:rFonts w:ascii="Times New Roman" w:hAnsi="Times New Roman" w:cs="Times New Roman"/>
          <w:color w:val="000000"/>
          <w:sz w:val="28"/>
          <w:szCs w:val="28"/>
        </w:rPr>
        <w:t>где указывается количество изготовленной продукции рабо</w:t>
      </w:r>
      <w:r w:rsidR="002547B0" w:rsidRPr="00E8286E">
        <w:rPr>
          <w:rFonts w:ascii="Times New Roman" w:hAnsi="Times New Roman" w:cs="Times New Roman"/>
          <w:color w:val="000000"/>
          <w:sz w:val="28"/>
          <w:szCs w:val="28"/>
        </w:rPr>
        <w:t>т</w:t>
      </w:r>
      <w:r w:rsidR="00B67D26" w:rsidRPr="00E8286E">
        <w:rPr>
          <w:rFonts w:ascii="Times New Roman" w:hAnsi="Times New Roman" w:cs="Times New Roman"/>
          <w:color w:val="000000"/>
          <w:sz w:val="28"/>
          <w:szCs w:val="28"/>
        </w:rPr>
        <w:t xml:space="preserve">ником, </w:t>
      </w:r>
      <w:r w:rsidR="00423E19" w:rsidRPr="00E8286E">
        <w:rPr>
          <w:rFonts w:ascii="Times New Roman" w:hAnsi="Times New Roman" w:cs="Times New Roman"/>
          <w:color w:val="000000"/>
          <w:sz w:val="28"/>
          <w:szCs w:val="28"/>
        </w:rPr>
        <w:t>норм и расцен</w:t>
      </w:r>
      <w:r w:rsidR="00B67D26" w:rsidRPr="00E8286E">
        <w:rPr>
          <w:rFonts w:ascii="Times New Roman" w:hAnsi="Times New Roman" w:cs="Times New Roman"/>
          <w:color w:val="000000"/>
          <w:sz w:val="28"/>
          <w:szCs w:val="28"/>
        </w:rPr>
        <w:t>о</w:t>
      </w:r>
      <w:r w:rsidR="00423E19" w:rsidRPr="00E8286E">
        <w:rPr>
          <w:rFonts w:ascii="Times New Roman" w:hAnsi="Times New Roman" w:cs="Times New Roman"/>
          <w:color w:val="000000"/>
          <w:sz w:val="28"/>
          <w:szCs w:val="28"/>
        </w:rPr>
        <w:t>к по видам работ</w:t>
      </w:r>
      <w:r w:rsidR="00B05845" w:rsidRPr="00E8286E">
        <w:rPr>
          <w:rFonts w:ascii="Times New Roman" w:hAnsi="Times New Roman" w:cs="Times New Roman"/>
          <w:color w:val="000000"/>
          <w:sz w:val="28"/>
          <w:szCs w:val="28"/>
        </w:rPr>
        <w:t xml:space="preserve"> и </w:t>
      </w:r>
      <w:r w:rsidR="00057509" w:rsidRPr="00E8286E">
        <w:rPr>
          <w:rFonts w:ascii="Times New Roman" w:hAnsi="Times New Roman" w:cs="Times New Roman"/>
          <w:color w:val="000000"/>
          <w:sz w:val="28"/>
          <w:szCs w:val="28"/>
        </w:rPr>
        <w:t>сдельны</w:t>
      </w:r>
      <w:r w:rsidR="00B67D26" w:rsidRPr="00E8286E">
        <w:rPr>
          <w:rFonts w:ascii="Times New Roman" w:hAnsi="Times New Roman" w:cs="Times New Roman"/>
          <w:color w:val="000000"/>
          <w:sz w:val="28"/>
          <w:szCs w:val="28"/>
        </w:rPr>
        <w:t>х</w:t>
      </w:r>
      <w:r w:rsidR="00057509" w:rsidRPr="00E8286E">
        <w:rPr>
          <w:rFonts w:ascii="Times New Roman" w:hAnsi="Times New Roman" w:cs="Times New Roman"/>
          <w:color w:val="000000"/>
          <w:sz w:val="28"/>
          <w:szCs w:val="28"/>
        </w:rPr>
        <w:t xml:space="preserve"> расцен</w:t>
      </w:r>
      <w:r w:rsidR="00B67D26" w:rsidRPr="00E8286E">
        <w:rPr>
          <w:rFonts w:ascii="Times New Roman" w:hAnsi="Times New Roman" w:cs="Times New Roman"/>
          <w:color w:val="000000"/>
          <w:sz w:val="28"/>
          <w:szCs w:val="28"/>
        </w:rPr>
        <w:t>ок</w:t>
      </w:r>
      <w:r w:rsidR="00057509" w:rsidRPr="00E8286E">
        <w:rPr>
          <w:rFonts w:ascii="Times New Roman" w:hAnsi="Times New Roman" w:cs="Times New Roman"/>
          <w:color w:val="000000"/>
          <w:sz w:val="28"/>
          <w:szCs w:val="28"/>
        </w:rPr>
        <w:t xml:space="preserve"> </w:t>
      </w:r>
      <w:r w:rsidR="00B05845" w:rsidRPr="00E8286E">
        <w:rPr>
          <w:rFonts w:ascii="Times New Roman" w:hAnsi="Times New Roman" w:cs="Times New Roman"/>
          <w:color w:val="000000"/>
          <w:sz w:val="28"/>
          <w:szCs w:val="28"/>
        </w:rPr>
        <w:t>с учетом необходимой квалификации</w:t>
      </w:r>
      <w:r w:rsidR="00057509" w:rsidRPr="00E8286E">
        <w:rPr>
          <w:rFonts w:ascii="Times New Roman" w:hAnsi="Times New Roman" w:cs="Times New Roman"/>
          <w:color w:val="000000"/>
          <w:sz w:val="28"/>
          <w:szCs w:val="28"/>
        </w:rPr>
        <w:t>.</w:t>
      </w:r>
      <w:r w:rsidR="000A19CD" w:rsidRPr="00E8286E">
        <w:rPr>
          <w:rFonts w:ascii="Times New Roman" w:hAnsi="Times New Roman" w:cs="Times New Roman"/>
          <w:color w:val="000000"/>
          <w:sz w:val="28"/>
          <w:szCs w:val="28"/>
        </w:rPr>
        <w:t xml:space="preserve"> Анализируя наряды на сдельную работу по датам их выдачи, проводят сопоставление фамилий рабочих в нарядах и табелях учета рабочего времени с данными учета личного состава, аудитор определяет, нет ли случаев в них вымышленных лиц, повторного начисления сумм по ранее оплаченным документам.</w:t>
      </w:r>
    </w:p>
    <w:p w:rsidR="009A1F66" w:rsidRPr="00E8286E" w:rsidRDefault="009A1F66"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Количество и качество выполненных работ фиксируется в нарядах и нарядах-заказах. Эти документы подписывают мастер, нормировщик и бригадир (или начальник цеха). Наряды выдаются на все те работы, что должны быть выполнены в течение периода, за который начисляется зарплата (обычно на месяц). А если за этот срок работы не были сделаны? Тогда наряд закрывается на тот объем работ, который сотрудник успел выполнить. А на оставшуюся часть работ выписывают новый наряд.</w:t>
      </w:r>
    </w:p>
    <w:p w:rsidR="009A1F66" w:rsidRPr="00E8286E" w:rsidRDefault="009A1F66"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 каждому наряду составляют табель-расчет. В нем перечисляются сотрудники, их квалификационные разряды и количество отработанных часов.</w:t>
      </w:r>
    </w:p>
    <w:p w:rsidR="009A1F66" w:rsidRPr="00E8286E" w:rsidRDefault="009A1F66"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После этого нормировщик проверяет нормы, указывает сдельные расценки и сдает документы в бухгалтерию, чтобы сотрудникам начислили зарплату.</w:t>
      </w:r>
    </w:p>
    <w:p w:rsidR="009A1F66" w:rsidRPr="00E8286E" w:rsidRDefault="009A1F66"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Можно применять различные виды сдельной оплаты труда: прямая сдельная, сдельно-премиальная, сдельно-прогрессивная, косвенно-сдельная, аккордная. Какой именно - зависит от условий работы сотрудников. </w:t>
      </w:r>
    </w:p>
    <w:p w:rsidR="0027398A" w:rsidRPr="00E8286E" w:rsidRDefault="009A1F66"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sz w:val="28"/>
          <w:szCs w:val="28"/>
        </w:rPr>
        <w:t xml:space="preserve"> </w:t>
      </w:r>
      <w:r w:rsidR="0027398A" w:rsidRPr="00E8286E">
        <w:rPr>
          <w:rFonts w:ascii="Times New Roman" w:hAnsi="Times New Roman" w:cs="Times New Roman"/>
          <w:color w:val="000000"/>
          <w:sz w:val="28"/>
          <w:szCs w:val="28"/>
        </w:rPr>
        <w:t>При аккордной форме оплаты т</w:t>
      </w:r>
      <w:r w:rsidR="009A0486" w:rsidRPr="00E8286E">
        <w:rPr>
          <w:rFonts w:ascii="Times New Roman" w:hAnsi="Times New Roman" w:cs="Times New Roman"/>
          <w:color w:val="000000"/>
          <w:sz w:val="28"/>
          <w:szCs w:val="28"/>
        </w:rPr>
        <w:t xml:space="preserve">руда, которая </w:t>
      </w:r>
      <w:r w:rsidR="0027398A" w:rsidRPr="00E8286E">
        <w:rPr>
          <w:rFonts w:ascii="Times New Roman" w:hAnsi="Times New Roman" w:cs="Times New Roman"/>
          <w:color w:val="000000"/>
          <w:sz w:val="28"/>
          <w:szCs w:val="28"/>
        </w:rPr>
        <w:t xml:space="preserve">предусматривает определение совокупного заработка за выполнение определенных стадий работы или производство определенного вида продукции, </w:t>
      </w:r>
      <w:r w:rsidR="00B67D26" w:rsidRPr="00E8286E">
        <w:rPr>
          <w:rFonts w:ascii="Times New Roman" w:hAnsi="Times New Roman" w:cs="Times New Roman"/>
          <w:color w:val="000000"/>
          <w:sz w:val="28"/>
          <w:szCs w:val="28"/>
        </w:rPr>
        <w:t>проверяется</w:t>
      </w:r>
      <w:r w:rsidR="00057509" w:rsidRPr="00E8286E">
        <w:rPr>
          <w:rFonts w:ascii="Times New Roman" w:hAnsi="Times New Roman" w:cs="Times New Roman"/>
          <w:color w:val="000000"/>
          <w:sz w:val="28"/>
          <w:szCs w:val="28"/>
        </w:rPr>
        <w:t xml:space="preserve"> </w:t>
      </w:r>
      <w:r w:rsidR="00B67D26" w:rsidRPr="00E8286E">
        <w:rPr>
          <w:rFonts w:ascii="Times New Roman" w:hAnsi="Times New Roman" w:cs="Times New Roman"/>
          <w:color w:val="000000"/>
          <w:sz w:val="28"/>
          <w:szCs w:val="28"/>
        </w:rPr>
        <w:t>наличие актов</w:t>
      </w:r>
      <w:r w:rsidR="0027398A" w:rsidRPr="00E8286E">
        <w:rPr>
          <w:rFonts w:ascii="Times New Roman" w:hAnsi="Times New Roman" w:cs="Times New Roman"/>
          <w:color w:val="000000"/>
          <w:sz w:val="28"/>
          <w:szCs w:val="28"/>
        </w:rPr>
        <w:t xml:space="preserve"> выполненных работ.</w:t>
      </w:r>
    </w:p>
    <w:p w:rsidR="00423E19"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7509" w:rsidRPr="00E8286E">
        <w:rPr>
          <w:rFonts w:ascii="Times New Roman" w:hAnsi="Times New Roman" w:cs="Times New Roman"/>
          <w:color w:val="000000"/>
          <w:sz w:val="28"/>
          <w:szCs w:val="28"/>
        </w:rPr>
        <w:t>Контроль</w:t>
      </w:r>
      <w:r w:rsidR="00B05845" w:rsidRPr="00E8286E">
        <w:rPr>
          <w:rFonts w:ascii="Times New Roman" w:hAnsi="Times New Roman" w:cs="Times New Roman"/>
          <w:color w:val="000000"/>
          <w:sz w:val="28"/>
          <w:szCs w:val="28"/>
        </w:rPr>
        <w:t xml:space="preserve"> начисления</w:t>
      </w:r>
      <w:r>
        <w:rPr>
          <w:rFonts w:ascii="Times New Roman" w:hAnsi="Times New Roman" w:cs="Times New Roman"/>
          <w:color w:val="000000"/>
          <w:sz w:val="28"/>
          <w:szCs w:val="28"/>
        </w:rPr>
        <w:t xml:space="preserve"> </w:t>
      </w:r>
      <w:r w:rsidR="00B05845" w:rsidRPr="00E8286E">
        <w:rPr>
          <w:rFonts w:ascii="Times New Roman" w:hAnsi="Times New Roman" w:cs="Times New Roman"/>
          <w:color w:val="000000"/>
          <w:sz w:val="28"/>
          <w:szCs w:val="28"/>
        </w:rPr>
        <w:t>труда рабочим при отступлении от нормальных условий труда</w:t>
      </w:r>
      <w:r w:rsidR="005B5C22" w:rsidRPr="00E8286E">
        <w:rPr>
          <w:rFonts w:ascii="Times New Roman" w:hAnsi="Times New Roman" w:cs="Times New Roman"/>
          <w:color w:val="000000"/>
          <w:sz w:val="28"/>
          <w:szCs w:val="28"/>
        </w:rPr>
        <w:t>, которые оплачиваются дополнительно к действующим расценкам на сдельную работу. Эти доплаты проверяют на основании соответствующих документов:</w:t>
      </w:r>
    </w:p>
    <w:p w:rsidR="005B5C22" w:rsidRPr="00E8286E" w:rsidRDefault="005B5C22" w:rsidP="00E8286E">
      <w:pPr>
        <w:widowControl w:val="0"/>
        <w:numPr>
          <w:ilvl w:val="0"/>
          <w:numId w:val="12"/>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на дополнительные операции, не предусмотренные технологией производства-</w:t>
      </w:r>
    </w:p>
    <w:p w:rsidR="005B5C22" w:rsidRPr="00E8286E" w:rsidRDefault="005B5C22"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нарядом на сдельную работу, который обычно содержит какой-либо отличительный знак (например, яркая черта по диагонали);</w:t>
      </w:r>
    </w:p>
    <w:p w:rsidR="005B5C22" w:rsidRPr="00E8286E" w:rsidRDefault="005B5C22" w:rsidP="00E8286E">
      <w:pPr>
        <w:widowControl w:val="0"/>
        <w:numPr>
          <w:ilvl w:val="0"/>
          <w:numId w:val="12"/>
        </w:numPr>
        <w:spacing w:after="0" w:line="360" w:lineRule="auto"/>
        <w:ind w:left="0"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отклонения от нормальных условий работы - листком на доплату, который </w:t>
      </w:r>
    </w:p>
    <w:p w:rsidR="009A1F66" w:rsidRPr="00E8286E" w:rsidRDefault="005B5C22"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w:t>
      </w:r>
      <w:r w:rsidR="00E8286E">
        <w:rPr>
          <w:rFonts w:ascii="Times New Roman" w:hAnsi="Times New Roman" w:cs="Times New Roman"/>
          <w:color w:val="000000"/>
          <w:sz w:val="28"/>
          <w:szCs w:val="28"/>
        </w:rPr>
        <w:t xml:space="preserve"> </w:t>
      </w:r>
      <w:r w:rsidR="00DB56B9" w:rsidRPr="00E8286E">
        <w:rPr>
          <w:rFonts w:ascii="Times New Roman" w:hAnsi="Times New Roman" w:cs="Times New Roman"/>
          <w:color w:val="000000"/>
          <w:sz w:val="28"/>
          <w:szCs w:val="28"/>
        </w:rPr>
        <w:t>операции, причину и виновника доплат и расценку.</w:t>
      </w:r>
      <w:r w:rsidRPr="00E8286E">
        <w:rPr>
          <w:rFonts w:ascii="Times New Roman" w:hAnsi="Times New Roman" w:cs="Times New Roman"/>
          <w:color w:val="000000"/>
          <w:sz w:val="28"/>
          <w:szCs w:val="28"/>
        </w:rPr>
        <w:t xml:space="preserve"> </w:t>
      </w:r>
    </w:p>
    <w:p w:rsidR="009A1F66" w:rsidRPr="00E8286E" w:rsidRDefault="009A1F66"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sz w:val="28"/>
          <w:szCs w:val="28"/>
        </w:rPr>
        <w:t xml:space="preserve">При проверке документального оформления договоров гражданско-правового характера аудитор должен выборочно проверить наличие договоров, заполненных с соблюдением всех реквизитов, заверенных печатями и подписями сторон, а также смет, доверенностей и актов выполненных работ. </w:t>
      </w:r>
    </w:p>
    <w:p w:rsidR="00F06368" w:rsidRPr="00E8286E" w:rsidRDefault="00E8286E" w:rsidP="00E8286E">
      <w:pPr>
        <w:widowControl w:val="0"/>
        <w:spacing w:after="0" w:line="360" w:lineRule="auto"/>
        <w:ind w:firstLine="709"/>
        <w:jc w:val="both"/>
        <w:rPr>
          <w:rFonts w:ascii="Times New Roman" w:hAnsi="Times New Roman" w:cs="Times New Roman"/>
          <w:caps/>
          <w:sz w:val="28"/>
          <w:szCs w:val="28"/>
        </w:rPr>
      </w:pPr>
      <w:r>
        <w:rPr>
          <w:rFonts w:ascii="Times New Roman" w:hAnsi="Times New Roman" w:cs="Times New Roman"/>
          <w:sz w:val="28"/>
          <w:szCs w:val="28"/>
        </w:rPr>
        <w:t xml:space="preserve"> </w:t>
      </w:r>
      <w:r w:rsidR="00423E19" w:rsidRPr="00E8286E">
        <w:rPr>
          <w:rFonts w:ascii="Times New Roman" w:hAnsi="Times New Roman" w:cs="Times New Roman"/>
          <w:sz w:val="28"/>
          <w:szCs w:val="28"/>
        </w:rPr>
        <w:t>Проверка правиль</w:t>
      </w:r>
      <w:r w:rsidR="00F06368" w:rsidRPr="00E8286E">
        <w:rPr>
          <w:rFonts w:ascii="Times New Roman" w:hAnsi="Times New Roman" w:cs="Times New Roman"/>
          <w:sz w:val="28"/>
          <w:szCs w:val="28"/>
        </w:rPr>
        <w:t xml:space="preserve">ности начисления </w:t>
      </w:r>
      <w:r w:rsidR="002547B0" w:rsidRPr="00E8286E">
        <w:rPr>
          <w:rFonts w:ascii="Times New Roman" w:hAnsi="Times New Roman" w:cs="Times New Roman"/>
          <w:sz w:val="28"/>
          <w:szCs w:val="28"/>
        </w:rPr>
        <w:t xml:space="preserve">основной и дополнительной </w:t>
      </w:r>
      <w:r w:rsidR="00F06368" w:rsidRPr="00E8286E">
        <w:rPr>
          <w:rFonts w:ascii="Times New Roman" w:hAnsi="Times New Roman" w:cs="Times New Roman"/>
          <w:sz w:val="28"/>
          <w:szCs w:val="28"/>
        </w:rPr>
        <w:t>заработной платы по расчетно-платежным ведомостям, расчетным листкам, лицевым счетам.</w:t>
      </w:r>
      <w:r w:rsidR="0086151F" w:rsidRPr="00E8286E">
        <w:rPr>
          <w:rFonts w:ascii="Times New Roman" w:hAnsi="Times New Roman" w:cs="Times New Roman"/>
          <w:sz w:val="28"/>
          <w:szCs w:val="28"/>
        </w:rPr>
        <w:t xml:space="preserve"> П</w:t>
      </w:r>
      <w:r w:rsidR="00F06368" w:rsidRPr="00E8286E">
        <w:rPr>
          <w:rFonts w:ascii="Times New Roman" w:hAnsi="Times New Roman" w:cs="Times New Roman"/>
          <w:sz w:val="28"/>
          <w:szCs w:val="28"/>
        </w:rPr>
        <w:t>ри этом помимо подтверждения основного заработка аудитор должен проверить наличие:</w:t>
      </w:r>
    </w:p>
    <w:p w:rsidR="00F06368" w:rsidRPr="00E8286E" w:rsidRDefault="00F06368" w:rsidP="00E8286E">
      <w:pPr>
        <w:widowControl w:val="0"/>
        <w:numPr>
          <w:ilvl w:val="0"/>
          <w:numId w:val="10"/>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оправдательных документов, подтверждающих прочие выплаты работникам; </w:t>
      </w:r>
    </w:p>
    <w:p w:rsidR="00F06368" w:rsidRPr="00E8286E" w:rsidRDefault="00F06368" w:rsidP="00F24400">
      <w:pPr>
        <w:widowControl w:val="0"/>
        <w:numPr>
          <w:ilvl w:val="0"/>
          <w:numId w:val="10"/>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справок-расчетов бухгалтерии на доплаты при отклонении</w:t>
      </w:r>
      <w:r w:rsidR="0086151F" w:rsidRPr="00E8286E">
        <w:rPr>
          <w:rFonts w:ascii="Times New Roman" w:hAnsi="Times New Roman" w:cs="Times New Roman"/>
          <w:sz w:val="28"/>
          <w:szCs w:val="28"/>
        </w:rPr>
        <w:t xml:space="preserve"> от нормальных условий </w:t>
      </w:r>
      <w:r w:rsidRPr="00E8286E">
        <w:rPr>
          <w:rFonts w:ascii="Times New Roman" w:hAnsi="Times New Roman" w:cs="Times New Roman"/>
          <w:sz w:val="28"/>
          <w:szCs w:val="28"/>
        </w:rPr>
        <w:t xml:space="preserve">труда; </w:t>
      </w:r>
    </w:p>
    <w:p w:rsidR="00F06368" w:rsidRPr="00E8286E" w:rsidRDefault="00F06368" w:rsidP="00E8286E">
      <w:pPr>
        <w:widowControl w:val="0"/>
        <w:numPr>
          <w:ilvl w:val="0"/>
          <w:numId w:val="11"/>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приказов руководителя о премировании; </w:t>
      </w:r>
    </w:p>
    <w:p w:rsidR="00F06368" w:rsidRPr="00E8286E" w:rsidRDefault="00F06368" w:rsidP="00E8286E">
      <w:pPr>
        <w:widowControl w:val="0"/>
        <w:numPr>
          <w:ilvl w:val="0"/>
          <w:numId w:val="11"/>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заявлений и приказов руководителя о выдаче материальной помощи.</w:t>
      </w:r>
    </w:p>
    <w:p w:rsidR="0027398A" w:rsidRPr="00E8286E" w:rsidRDefault="00E8286E" w:rsidP="00E8286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aps/>
          <w:sz w:val="28"/>
          <w:szCs w:val="28"/>
        </w:rPr>
        <w:t xml:space="preserve"> </w:t>
      </w:r>
      <w:r w:rsidR="006E48D9" w:rsidRPr="00E8286E">
        <w:rPr>
          <w:rFonts w:ascii="Times New Roman" w:hAnsi="Times New Roman" w:cs="Times New Roman"/>
          <w:color w:val="000000"/>
          <w:sz w:val="28"/>
          <w:szCs w:val="28"/>
        </w:rPr>
        <w:t>По общему правилу заработная плата в РФ выплачивается работникам в денежной форме в национальной российской валюте, то есть в рублях. Тем не менее, в соответствии с коллективным договором или трудовым договором по письменному заявлению работника оплата труда мо</w:t>
      </w:r>
      <w:r w:rsidR="00640EFE" w:rsidRPr="00E8286E">
        <w:rPr>
          <w:rFonts w:ascii="Times New Roman" w:hAnsi="Times New Roman" w:cs="Times New Roman"/>
          <w:color w:val="000000"/>
          <w:sz w:val="28"/>
          <w:szCs w:val="28"/>
        </w:rPr>
        <w:t>жет производиться и в натуральной</w:t>
      </w:r>
      <w:r w:rsidR="006E48D9" w:rsidRPr="00E8286E">
        <w:rPr>
          <w:rFonts w:ascii="Times New Roman" w:hAnsi="Times New Roman" w:cs="Times New Roman"/>
          <w:color w:val="000000"/>
          <w:sz w:val="28"/>
          <w:szCs w:val="28"/>
        </w:rPr>
        <w:t xml:space="preserve"> форме. При этом, как указывается в статье 131 Трудового кодекса РФ доля заработной платы, выплачиваемой в </w:t>
      </w:r>
      <w:r w:rsidR="00640EFE" w:rsidRPr="00E8286E">
        <w:rPr>
          <w:rFonts w:ascii="Times New Roman" w:hAnsi="Times New Roman" w:cs="Times New Roman"/>
          <w:color w:val="000000"/>
          <w:sz w:val="28"/>
          <w:szCs w:val="28"/>
        </w:rPr>
        <w:t xml:space="preserve">натуральной </w:t>
      </w:r>
      <w:r w:rsidR="006E48D9" w:rsidRPr="00E8286E">
        <w:rPr>
          <w:rFonts w:ascii="Times New Roman" w:hAnsi="Times New Roman" w:cs="Times New Roman"/>
          <w:color w:val="000000"/>
          <w:sz w:val="28"/>
          <w:szCs w:val="28"/>
        </w:rPr>
        <w:t>форме, не может превышать 20 процентов от начисленной месячной заработной платы. Законом не допускается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w:t>
      </w:r>
      <w:r>
        <w:rPr>
          <w:rFonts w:ascii="Times New Roman" w:hAnsi="Times New Roman" w:cs="Times New Roman"/>
          <w:color w:val="000000"/>
          <w:sz w:val="28"/>
          <w:szCs w:val="28"/>
        </w:rPr>
        <w:t xml:space="preserve"> </w:t>
      </w:r>
      <w:r w:rsidR="00B67D26" w:rsidRPr="00E8286E">
        <w:rPr>
          <w:rFonts w:ascii="Times New Roman" w:hAnsi="Times New Roman" w:cs="Times New Roman"/>
          <w:color w:val="000000"/>
          <w:sz w:val="28"/>
          <w:szCs w:val="28"/>
        </w:rPr>
        <w:t xml:space="preserve">Аудитор должен проверить соответствие выплат в </w:t>
      </w:r>
      <w:r w:rsidR="00640EFE" w:rsidRPr="00E8286E">
        <w:rPr>
          <w:rFonts w:ascii="Times New Roman" w:hAnsi="Times New Roman" w:cs="Times New Roman"/>
          <w:color w:val="000000"/>
          <w:sz w:val="28"/>
          <w:szCs w:val="28"/>
        </w:rPr>
        <w:t>натуральной</w:t>
      </w:r>
      <w:r w:rsidR="00B67D26" w:rsidRPr="00E8286E">
        <w:rPr>
          <w:rFonts w:ascii="Times New Roman" w:hAnsi="Times New Roman" w:cs="Times New Roman"/>
          <w:color w:val="000000"/>
          <w:sz w:val="28"/>
          <w:szCs w:val="28"/>
        </w:rPr>
        <w:t xml:space="preserve"> форме </w:t>
      </w:r>
      <w:r w:rsidR="00640EFE" w:rsidRPr="00E8286E">
        <w:rPr>
          <w:rFonts w:ascii="Times New Roman" w:hAnsi="Times New Roman" w:cs="Times New Roman"/>
          <w:color w:val="000000"/>
          <w:sz w:val="28"/>
          <w:szCs w:val="28"/>
        </w:rPr>
        <w:t>нормам</w:t>
      </w:r>
      <w:r w:rsidR="000A19CD" w:rsidRPr="00E8286E">
        <w:rPr>
          <w:rFonts w:ascii="Times New Roman" w:hAnsi="Times New Roman" w:cs="Times New Roman"/>
          <w:color w:val="000000"/>
          <w:sz w:val="28"/>
          <w:szCs w:val="28"/>
        </w:rPr>
        <w:t xml:space="preserve"> </w:t>
      </w:r>
      <w:r w:rsidR="00B67D26" w:rsidRPr="00E8286E">
        <w:rPr>
          <w:rFonts w:ascii="Times New Roman" w:hAnsi="Times New Roman" w:cs="Times New Roman"/>
          <w:color w:val="000000"/>
          <w:sz w:val="28"/>
          <w:szCs w:val="28"/>
        </w:rPr>
        <w:t>Трудов</w:t>
      </w:r>
      <w:r w:rsidR="000A19CD" w:rsidRPr="00E8286E">
        <w:rPr>
          <w:rFonts w:ascii="Times New Roman" w:hAnsi="Times New Roman" w:cs="Times New Roman"/>
          <w:color w:val="000000"/>
          <w:sz w:val="28"/>
          <w:szCs w:val="28"/>
        </w:rPr>
        <w:t>ого</w:t>
      </w:r>
      <w:r w:rsidR="00B67D26" w:rsidRPr="00E8286E">
        <w:rPr>
          <w:rFonts w:ascii="Times New Roman" w:hAnsi="Times New Roman" w:cs="Times New Roman"/>
          <w:color w:val="000000"/>
          <w:sz w:val="28"/>
          <w:szCs w:val="28"/>
        </w:rPr>
        <w:t xml:space="preserve"> кодекс</w:t>
      </w:r>
      <w:r w:rsidR="000A19CD" w:rsidRPr="00E8286E">
        <w:rPr>
          <w:rFonts w:ascii="Times New Roman" w:hAnsi="Times New Roman" w:cs="Times New Roman"/>
          <w:color w:val="000000"/>
          <w:sz w:val="28"/>
          <w:szCs w:val="28"/>
        </w:rPr>
        <w:t xml:space="preserve">а </w:t>
      </w:r>
      <w:r w:rsidR="00B67D26" w:rsidRPr="00E8286E">
        <w:rPr>
          <w:rFonts w:ascii="Times New Roman" w:hAnsi="Times New Roman" w:cs="Times New Roman"/>
          <w:color w:val="000000"/>
          <w:sz w:val="28"/>
          <w:szCs w:val="28"/>
        </w:rPr>
        <w:t>РФ.</w:t>
      </w:r>
    </w:p>
    <w:p w:rsidR="00235EF6" w:rsidRPr="00E8286E" w:rsidRDefault="00235EF6"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 </w:t>
      </w:r>
      <w:r w:rsidR="00C5712B" w:rsidRPr="00E8286E">
        <w:rPr>
          <w:rFonts w:ascii="Times New Roman" w:hAnsi="Times New Roman" w:cs="Times New Roman"/>
          <w:color w:val="000000"/>
          <w:sz w:val="28"/>
          <w:szCs w:val="28"/>
        </w:rPr>
        <w:t>Все внутренние документы должны быть установлены на наличие подписей должностных лиц, правильность заполнения всех реквизитов, нет ли в документах подчисток, неоговоренных исправлений.</w:t>
      </w:r>
    </w:p>
    <w:p w:rsidR="00CA5FF9" w:rsidRPr="00E8286E" w:rsidRDefault="00CA5FF9" w:rsidP="00E8286E">
      <w:pPr>
        <w:widowControl w:val="0"/>
        <w:spacing w:after="0" w:line="360" w:lineRule="auto"/>
        <w:ind w:firstLine="709"/>
        <w:jc w:val="both"/>
        <w:rPr>
          <w:rFonts w:ascii="Times New Roman" w:hAnsi="Times New Roman" w:cs="Times New Roman"/>
          <w:color w:val="000000"/>
          <w:sz w:val="28"/>
          <w:szCs w:val="28"/>
        </w:rPr>
      </w:pPr>
    </w:p>
    <w:p w:rsidR="009E7F6D" w:rsidRPr="00E8286E" w:rsidRDefault="00E8286E" w:rsidP="00E8286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9E7F6D" w:rsidRPr="00E8286E">
        <w:rPr>
          <w:rFonts w:ascii="Times New Roman" w:hAnsi="Times New Roman" w:cs="Times New Roman"/>
          <w:b/>
          <w:bCs/>
          <w:sz w:val="28"/>
          <w:szCs w:val="28"/>
        </w:rPr>
        <w:t>Глава 2</w:t>
      </w:r>
      <w:r w:rsidRPr="00E8286E">
        <w:rPr>
          <w:rFonts w:ascii="Times New Roman" w:hAnsi="Times New Roman" w:cs="Times New Roman"/>
          <w:b/>
          <w:bCs/>
          <w:sz w:val="28"/>
          <w:szCs w:val="28"/>
        </w:rPr>
        <w:t xml:space="preserve"> </w:t>
      </w:r>
      <w:r w:rsidR="009E7F6D" w:rsidRPr="00E8286E">
        <w:rPr>
          <w:rFonts w:ascii="Times New Roman" w:hAnsi="Times New Roman" w:cs="Times New Roman"/>
          <w:b/>
          <w:bCs/>
          <w:sz w:val="28"/>
          <w:szCs w:val="28"/>
        </w:rPr>
        <w:t>Методика проверки</w:t>
      </w:r>
      <w:r w:rsidR="005B7E7F" w:rsidRPr="00E8286E">
        <w:rPr>
          <w:rFonts w:ascii="Times New Roman" w:hAnsi="Times New Roman" w:cs="Times New Roman"/>
          <w:b/>
          <w:bCs/>
          <w:sz w:val="28"/>
          <w:szCs w:val="28"/>
        </w:rPr>
        <w:t xml:space="preserve"> начислений</w:t>
      </w:r>
      <w:r w:rsidR="009E7F6D" w:rsidRPr="00E8286E">
        <w:rPr>
          <w:rFonts w:ascii="Times New Roman" w:hAnsi="Times New Roman" w:cs="Times New Roman"/>
          <w:b/>
          <w:bCs/>
          <w:sz w:val="28"/>
          <w:szCs w:val="28"/>
        </w:rPr>
        <w:t xml:space="preserve"> </w:t>
      </w:r>
      <w:r>
        <w:rPr>
          <w:rFonts w:ascii="Times New Roman" w:hAnsi="Times New Roman" w:cs="Times New Roman"/>
          <w:b/>
          <w:bCs/>
          <w:sz w:val="28"/>
          <w:szCs w:val="28"/>
        </w:rPr>
        <w:t>заработной платы</w:t>
      </w:r>
    </w:p>
    <w:p w:rsidR="00E17584" w:rsidRPr="00E8286E" w:rsidRDefault="00E17584" w:rsidP="00E8286E">
      <w:pPr>
        <w:widowControl w:val="0"/>
        <w:spacing w:after="0" w:line="360" w:lineRule="auto"/>
        <w:ind w:firstLine="709"/>
        <w:jc w:val="both"/>
        <w:rPr>
          <w:rFonts w:ascii="Times New Roman" w:hAnsi="Times New Roman" w:cs="Times New Roman"/>
          <w:color w:val="000000"/>
          <w:sz w:val="28"/>
          <w:szCs w:val="28"/>
        </w:rPr>
      </w:pPr>
    </w:p>
    <w:p w:rsidR="007328D4" w:rsidRPr="00E8286E" w:rsidRDefault="00E8286E" w:rsidP="00E8286E">
      <w:pPr>
        <w:widowControl w:val="0"/>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sz w:val="28"/>
          <w:szCs w:val="28"/>
        </w:rPr>
        <w:t>2.</w:t>
      </w:r>
      <w:r w:rsidR="009E7F6D" w:rsidRPr="00E8286E">
        <w:rPr>
          <w:rFonts w:ascii="Times New Roman" w:hAnsi="Times New Roman" w:cs="Times New Roman"/>
          <w:b/>
          <w:bCs/>
          <w:sz w:val="28"/>
          <w:szCs w:val="28"/>
        </w:rPr>
        <w:t>1</w:t>
      </w:r>
      <w:r w:rsidRPr="00E8286E">
        <w:rPr>
          <w:rFonts w:ascii="Times New Roman" w:hAnsi="Times New Roman" w:cs="Times New Roman"/>
          <w:b/>
          <w:bCs/>
          <w:sz w:val="28"/>
          <w:szCs w:val="28"/>
        </w:rPr>
        <w:t xml:space="preserve"> </w:t>
      </w:r>
      <w:r w:rsidR="007328D4" w:rsidRPr="00E8286E">
        <w:rPr>
          <w:rFonts w:ascii="Times New Roman" w:hAnsi="Times New Roman" w:cs="Times New Roman"/>
          <w:b/>
          <w:bCs/>
          <w:sz w:val="28"/>
          <w:szCs w:val="28"/>
        </w:rPr>
        <w:t>Проверка начисления</w:t>
      </w:r>
      <w:r w:rsidR="00560FD0" w:rsidRPr="00E8286E">
        <w:rPr>
          <w:rFonts w:ascii="Times New Roman" w:hAnsi="Times New Roman" w:cs="Times New Roman"/>
          <w:b/>
          <w:bCs/>
          <w:sz w:val="28"/>
          <w:szCs w:val="28"/>
        </w:rPr>
        <w:t xml:space="preserve"> заработной платы в соответствии с</w:t>
      </w:r>
      <w:r w:rsidR="007328D4" w:rsidRPr="00E8286E">
        <w:rPr>
          <w:rFonts w:ascii="Times New Roman" w:hAnsi="Times New Roman" w:cs="Times New Roman"/>
          <w:b/>
          <w:bCs/>
          <w:sz w:val="28"/>
          <w:szCs w:val="28"/>
        </w:rPr>
        <w:t xml:space="preserve"> </w:t>
      </w:r>
      <w:r w:rsidR="009E7F6D" w:rsidRPr="00E8286E">
        <w:rPr>
          <w:rFonts w:ascii="Times New Roman" w:hAnsi="Times New Roman" w:cs="Times New Roman"/>
          <w:b/>
          <w:bCs/>
          <w:sz w:val="28"/>
          <w:szCs w:val="28"/>
        </w:rPr>
        <w:t>форм</w:t>
      </w:r>
      <w:r w:rsidR="00560FD0" w:rsidRPr="00E8286E">
        <w:rPr>
          <w:rFonts w:ascii="Times New Roman" w:hAnsi="Times New Roman" w:cs="Times New Roman"/>
          <w:b/>
          <w:bCs/>
          <w:sz w:val="28"/>
          <w:szCs w:val="28"/>
        </w:rPr>
        <w:t>ой</w:t>
      </w:r>
      <w:r w:rsidR="009E7F6D" w:rsidRPr="00E8286E">
        <w:rPr>
          <w:rFonts w:ascii="Times New Roman" w:hAnsi="Times New Roman" w:cs="Times New Roman"/>
          <w:b/>
          <w:bCs/>
          <w:sz w:val="28"/>
          <w:szCs w:val="28"/>
        </w:rPr>
        <w:t xml:space="preserve"> оплаты труда</w:t>
      </w:r>
    </w:p>
    <w:p w:rsidR="00E17584" w:rsidRPr="00E8286E" w:rsidRDefault="00E17584" w:rsidP="00E8286E">
      <w:pPr>
        <w:widowControl w:val="0"/>
        <w:spacing w:after="0" w:line="360" w:lineRule="auto"/>
        <w:ind w:firstLine="709"/>
        <w:jc w:val="both"/>
        <w:rPr>
          <w:rFonts w:ascii="Times New Roman" w:hAnsi="Times New Roman" w:cs="Times New Roman"/>
          <w:b/>
          <w:bCs/>
          <w:sz w:val="28"/>
          <w:szCs w:val="28"/>
        </w:rPr>
      </w:pPr>
    </w:p>
    <w:p w:rsidR="00843145" w:rsidRPr="00E8286E" w:rsidRDefault="00560FD0"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843145" w:rsidRPr="00E8286E">
        <w:rPr>
          <w:rFonts w:ascii="Times New Roman" w:hAnsi="Times New Roman" w:cs="Times New Roman"/>
          <w:sz w:val="28"/>
          <w:szCs w:val="28"/>
        </w:rPr>
        <w:t xml:space="preserve">Как известно, существуют следующие основные формы оплаты труда – повременная, сдельная, аккордная. </w:t>
      </w:r>
    </w:p>
    <w:p w:rsidR="001D3720" w:rsidRPr="00E8286E" w:rsidRDefault="001D3720" w:rsidP="00E8286E">
      <w:pPr>
        <w:widowControl w:val="0"/>
        <w:numPr>
          <w:ilvl w:val="0"/>
          <w:numId w:val="16"/>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Повременная оплата труда имеет свои системы повременная простая и премиальная. </w:t>
      </w:r>
    </w:p>
    <w:p w:rsidR="00843145" w:rsidRPr="00E8286E" w:rsidRDefault="00560FD0"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843145" w:rsidRPr="00E8286E">
        <w:rPr>
          <w:rFonts w:ascii="Times New Roman" w:hAnsi="Times New Roman" w:cs="Times New Roman"/>
          <w:sz w:val="28"/>
          <w:szCs w:val="28"/>
        </w:rPr>
        <w:t xml:space="preserve">При </w:t>
      </w:r>
      <w:r w:rsidR="001D3720" w:rsidRPr="00E8286E">
        <w:rPr>
          <w:rFonts w:ascii="Times New Roman" w:hAnsi="Times New Roman" w:cs="Times New Roman"/>
          <w:sz w:val="28"/>
          <w:szCs w:val="28"/>
        </w:rPr>
        <w:t xml:space="preserve">простой </w:t>
      </w:r>
      <w:r w:rsidR="00843145" w:rsidRPr="00E8286E">
        <w:rPr>
          <w:rFonts w:ascii="Times New Roman" w:hAnsi="Times New Roman" w:cs="Times New Roman"/>
          <w:sz w:val="28"/>
          <w:szCs w:val="28"/>
        </w:rPr>
        <w:t>повременной оплате труда оплата производится за определенное количество отработанного времени</w:t>
      </w:r>
      <w:r w:rsidR="001D3720" w:rsidRPr="00E8286E">
        <w:rPr>
          <w:rFonts w:ascii="Times New Roman" w:hAnsi="Times New Roman" w:cs="Times New Roman"/>
          <w:sz w:val="28"/>
          <w:szCs w:val="28"/>
        </w:rPr>
        <w:t xml:space="preserve"> независимо от количества выполненных работ.</w:t>
      </w:r>
    </w:p>
    <w:p w:rsidR="001D3720" w:rsidRPr="00E8286E" w:rsidRDefault="001D3720"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повременно-премиальной системе оплат</w:t>
      </w:r>
      <w:r w:rsidR="00560FD0" w:rsidRPr="00E8286E">
        <w:rPr>
          <w:rFonts w:ascii="Times New Roman" w:hAnsi="Times New Roman" w:cs="Times New Roman"/>
          <w:sz w:val="28"/>
          <w:szCs w:val="28"/>
        </w:rPr>
        <w:t>е</w:t>
      </w:r>
      <w:r w:rsidRPr="00E8286E">
        <w:rPr>
          <w:rFonts w:ascii="Times New Roman" w:hAnsi="Times New Roman" w:cs="Times New Roman"/>
          <w:sz w:val="28"/>
          <w:szCs w:val="28"/>
        </w:rPr>
        <w:t xml:space="preserve"> труда к сумме заработка по тарифу прибавляют премию в определенном проценте</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 xml:space="preserve">к тарифной ставке или другому измерителю. </w:t>
      </w:r>
    </w:p>
    <w:p w:rsidR="001D3720" w:rsidRPr="00E8286E" w:rsidRDefault="001D372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При проведении аудита необходимо установить выполняются ли требования нормативных актов при начислении повременной оплаты труда. </w:t>
      </w:r>
    </w:p>
    <w:p w:rsidR="001D3720" w:rsidRPr="00E8286E" w:rsidRDefault="001D372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повременной системе оплаты труда работникам оплачивается то время, которое они фактически отработали.</w:t>
      </w:r>
    </w:p>
    <w:p w:rsidR="001D3720" w:rsidRPr="00E8286E" w:rsidRDefault="001D372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этом труд работников может оплачиваться:</w:t>
      </w:r>
    </w:p>
    <w:p w:rsidR="00AB7B38" w:rsidRPr="00E8286E" w:rsidRDefault="001D3720" w:rsidP="00E8286E">
      <w:pPr>
        <w:widowControl w:val="0"/>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по часовым тарифным ставкам;</w:t>
      </w:r>
    </w:p>
    <w:p w:rsidR="001D3720" w:rsidRPr="00E8286E" w:rsidRDefault="001D3720" w:rsidP="00E8286E">
      <w:pPr>
        <w:widowControl w:val="0"/>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по дневным тарифным ставкам; </w:t>
      </w:r>
    </w:p>
    <w:p w:rsidR="001D3720" w:rsidRPr="00E8286E" w:rsidRDefault="001D3720" w:rsidP="00E8286E">
      <w:pPr>
        <w:widowControl w:val="0"/>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исходя из установленного оклада. </w:t>
      </w:r>
    </w:p>
    <w:p w:rsidR="001D3720" w:rsidRPr="00E8286E" w:rsidRDefault="001D372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Размеры часовых (дневных) тарифных ставок и окладов для различных работников организации устанавливаются в Положении об оплате труда и указываются в штатном расписании.</w:t>
      </w:r>
    </w:p>
    <w:p w:rsidR="001D3720" w:rsidRPr="00E8286E" w:rsidRDefault="001D3720"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Правильность начисления заработной платы за отработанное время аудитор устанавливает при взаимной сверке данных</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 xml:space="preserve">с табелем учета рабочего времени. </w:t>
      </w:r>
    </w:p>
    <w:p w:rsidR="00110887" w:rsidRPr="00E8286E" w:rsidRDefault="001D372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табеле отмечаются фактически отработанные часы и дни, указываются причины неявок на работу и т.д.</w:t>
      </w:r>
    </w:p>
    <w:p w:rsidR="006E48D9" w:rsidRPr="00E8286E" w:rsidRDefault="0027398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этом устанавливается обоснованность оплаты</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часов ночной, сверхурочной работы, в выходные и праздничные дни, в соответствии с коллективным, трудовым договором</w:t>
      </w:r>
      <w:r w:rsidR="00640EFE" w:rsidRPr="00E8286E">
        <w:rPr>
          <w:rFonts w:ascii="Times New Roman" w:hAnsi="Times New Roman" w:cs="Times New Roman"/>
          <w:sz w:val="28"/>
          <w:szCs w:val="28"/>
        </w:rPr>
        <w:t xml:space="preserve">. </w:t>
      </w:r>
      <w:r w:rsidR="006E48D9" w:rsidRPr="00E8286E">
        <w:rPr>
          <w:rFonts w:ascii="Times New Roman" w:hAnsi="Times New Roman" w:cs="Times New Roman"/>
          <w:color w:val="000000"/>
          <w:sz w:val="28"/>
          <w:szCs w:val="28"/>
        </w:rPr>
        <w:t>Сумма заработной платы в случае повременной оплаты труда с учётом должностного оклада работника определяется как отношение произведения оклада и отработанного времени к месячному фонду рабочего времени, выраженному в часах. Если оплата труда работника осуществляется с применением разрядов и тарифов, то заработная плата вычисляется путём умножения тарифа соответствующего разряда на фактически отработанное за месяц время. </w:t>
      </w:r>
    </w:p>
    <w:p w:rsidR="00E17584" w:rsidRPr="00E8286E" w:rsidRDefault="00E17584" w:rsidP="00E8286E">
      <w:pPr>
        <w:widowControl w:val="0"/>
        <w:numPr>
          <w:ilvl w:val="0"/>
          <w:numId w:val="16"/>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Сдельная оплата труда также имеет св</w:t>
      </w:r>
      <w:r w:rsidR="00AB7B38" w:rsidRPr="00E8286E">
        <w:rPr>
          <w:rFonts w:ascii="Times New Roman" w:hAnsi="Times New Roman" w:cs="Times New Roman"/>
          <w:sz w:val="28"/>
          <w:szCs w:val="28"/>
        </w:rPr>
        <w:t xml:space="preserve">ои системы прямая, премиальная, </w:t>
      </w:r>
      <w:r w:rsidRPr="00E8286E">
        <w:rPr>
          <w:rFonts w:ascii="Times New Roman" w:hAnsi="Times New Roman" w:cs="Times New Roman"/>
          <w:sz w:val="28"/>
          <w:szCs w:val="28"/>
        </w:rPr>
        <w:t>прогрессивная, косвенная.</w:t>
      </w:r>
    </w:p>
    <w:p w:rsidR="00E17584" w:rsidRPr="00E8286E" w:rsidRDefault="00AB7B3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E17584" w:rsidRPr="00E8286E">
        <w:rPr>
          <w:rFonts w:ascii="Times New Roman" w:hAnsi="Times New Roman" w:cs="Times New Roman"/>
          <w:sz w:val="28"/>
          <w:szCs w:val="28"/>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p>
    <w:p w:rsidR="00E17584" w:rsidRPr="00E8286E" w:rsidRDefault="00AB7B3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E17584" w:rsidRPr="00E8286E">
        <w:rPr>
          <w:rFonts w:ascii="Times New Roman" w:hAnsi="Times New Roman" w:cs="Times New Roman"/>
          <w:sz w:val="28"/>
          <w:szCs w:val="28"/>
        </w:rPr>
        <w:t>При сдельно-премиальной системе платы труда рабочих предусматривается премирование за перевыполнение норм выработки и достижение определенных качественных показателей (отсутствие брака, рекламаций и т.п.)</w:t>
      </w:r>
    </w:p>
    <w:p w:rsidR="00E17584" w:rsidRPr="00E8286E" w:rsidRDefault="00AB7B3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E17584" w:rsidRPr="00E8286E">
        <w:rPr>
          <w:rFonts w:ascii="Times New Roman" w:hAnsi="Times New Roman" w:cs="Times New Roman"/>
          <w:sz w:val="28"/>
          <w:szCs w:val="28"/>
        </w:rPr>
        <w:t>При сдельно-прогрессивной системе оплата повышается за выработку сверх нормы.</w:t>
      </w:r>
    </w:p>
    <w:p w:rsidR="00E17584" w:rsidRPr="00E8286E" w:rsidRDefault="00AB7B3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E17584" w:rsidRPr="00E8286E">
        <w:rPr>
          <w:rFonts w:ascii="Times New Roman" w:hAnsi="Times New Roman" w:cs="Times New Roman"/>
          <w:sz w:val="28"/>
          <w:szCs w:val="28"/>
        </w:rPr>
        <w:t>При косвенно-сде</w:t>
      </w:r>
      <w:r w:rsidR="00AB479B" w:rsidRPr="00E8286E">
        <w:rPr>
          <w:rFonts w:ascii="Times New Roman" w:hAnsi="Times New Roman" w:cs="Times New Roman"/>
          <w:sz w:val="28"/>
          <w:szCs w:val="28"/>
        </w:rPr>
        <w:t>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AB479B" w:rsidRPr="00E8286E" w:rsidRDefault="00AB7B3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AB479B" w:rsidRPr="00E8286E">
        <w:rPr>
          <w:rFonts w:ascii="Times New Roman" w:hAnsi="Times New Roman" w:cs="Times New Roman"/>
          <w:sz w:val="28"/>
          <w:szCs w:val="28"/>
        </w:rPr>
        <w:t xml:space="preserve">При проведении аудита необходимо установить выполняются ли требования нормативных актов при начислении сдельной оплаты труда. </w:t>
      </w:r>
    </w:p>
    <w:p w:rsidR="00E529E7" w:rsidRPr="00E8286E" w:rsidRDefault="00AB7B3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AB479B" w:rsidRPr="00E8286E">
        <w:rPr>
          <w:rFonts w:ascii="Times New Roman" w:hAnsi="Times New Roman" w:cs="Times New Roman"/>
          <w:sz w:val="28"/>
          <w:szCs w:val="28"/>
        </w:rPr>
        <w:t>Чтобы рассчитать зарплату при сдельной оплате труда, нужно выработку этого работника умножить на установленные расценки. Сдельные расценки определяются так: часовую (тарифную) ставку, соответствующую разряду выполненной работы, делят на часовую (дневную) норму выработки.</w:t>
      </w:r>
    </w:p>
    <w:p w:rsidR="006E48D9" w:rsidRPr="00E8286E" w:rsidRDefault="006E48D9"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color w:val="000000"/>
          <w:sz w:val="28"/>
          <w:szCs w:val="28"/>
        </w:rPr>
        <w:t xml:space="preserve">Проверка бухгалтерского учёта начисления сдельной заработной платы производится </w:t>
      </w:r>
      <w:r w:rsidR="00AB479B" w:rsidRPr="00E8286E">
        <w:rPr>
          <w:rFonts w:ascii="Times New Roman" w:hAnsi="Times New Roman" w:cs="Times New Roman"/>
          <w:color w:val="000000"/>
          <w:sz w:val="28"/>
          <w:szCs w:val="28"/>
        </w:rPr>
        <w:t xml:space="preserve">и </w:t>
      </w:r>
      <w:r w:rsidRPr="00E8286E">
        <w:rPr>
          <w:rFonts w:ascii="Times New Roman" w:hAnsi="Times New Roman" w:cs="Times New Roman"/>
          <w:color w:val="000000"/>
          <w:sz w:val="28"/>
          <w:szCs w:val="28"/>
        </w:rPr>
        <w:t xml:space="preserve">с учётом характеристик и правил начисления конкретного вида сдельной заработной платы. </w:t>
      </w:r>
      <w:r w:rsidR="00AB479B" w:rsidRPr="00E8286E">
        <w:rPr>
          <w:rFonts w:ascii="Times New Roman" w:hAnsi="Times New Roman" w:cs="Times New Roman"/>
          <w:color w:val="000000"/>
          <w:sz w:val="28"/>
          <w:szCs w:val="28"/>
        </w:rPr>
        <w:t>При прямой</w:t>
      </w:r>
      <w:r w:rsidR="00E529E7" w:rsidRPr="00E8286E">
        <w:rPr>
          <w:rFonts w:ascii="Times New Roman" w:hAnsi="Times New Roman" w:cs="Times New Roman"/>
          <w:color w:val="000000"/>
          <w:sz w:val="28"/>
          <w:szCs w:val="28"/>
        </w:rPr>
        <w:t xml:space="preserve"> </w:t>
      </w:r>
      <w:r w:rsidR="00AB479B" w:rsidRPr="00E8286E">
        <w:rPr>
          <w:rFonts w:ascii="Times New Roman" w:hAnsi="Times New Roman" w:cs="Times New Roman"/>
          <w:color w:val="000000"/>
          <w:sz w:val="28"/>
          <w:szCs w:val="28"/>
        </w:rPr>
        <w:t>сдельной</w:t>
      </w:r>
      <w:r w:rsidR="00E529E7" w:rsidRPr="00E8286E">
        <w:rPr>
          <w:rFonts w:ascii="Times New Roman" w:hAnsi="Times New Roman" w:cs="Times New Roman"/>
          <w:color w:val="000000"/>
          <w:sz w:val="28"/>
          <w:szCs w:val="28"/>
        </w:rPr>
        <w:t>,</w:t>
      </w:r>
      <w:r w:rsidRPr="00E8286E">
        <w:rPr>
          <w:rFonts w:ascii="Times New Roman" w:hAnsi="Times New Roman" w:cs="Times New Roman"/>
          <w:color w:val="000000"/>
          <w:sz w:val="28"/>
          <w:szCs w:val="28"/>
        </w:rPr>
        <w:t xml:space="preserve"> итоговая сумма заработной платы начисляется исходя из произведения количества изготовленной работником продукции и установленных</w:t>
      </w:r>
      <w:r w:rsidR="00C5712B" w:rsidRP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 xml:space="preserve">расценок за единицу продукции. </w:t>
      </w:r>
      <w:r w:rsidR="00AB479B" w:rsidRPr="00E8286E">
        <w:rPr>
          <w:rFonts w:ascii="Times New Roman" w:hAnsi="Times New Roman" w:cs="Times New Roman"/>
          <w:color w:val="000000"/>
          <w:sz w:val="28"/>
          <w:szCs w:val="28"/>
        </w:rPr>
        <w:t>При сдельно-прогрессивной</w:t>
      </w:r>
      <w:r w:rsidRPr="00E8286E">
        <w:rPr>
          <w:rFonts w:ascii="Times New Roman" w:hAnsi="Times New Roman" w:cs="Times New Roman"/>
          <w:color w:val="000000"/>
          <w:sz w:val="28"/>
          <w:szCs w:val="28"/>
        </w:rPr>
        <w:t>, чтобы исчислить заработную плату применяют так называемую исходную базу (нормативное количество единиц продукции), которой соответствуют заранее оговоренные расценки, а всякое превышение нормы выработки влечёт за собой оплату по повышенным расценкам в части выработки сверх установленной нормы.</w:t>
      </w:r>
      <w:r w:rsidR="00E8286E">
        <w:rPr>
          <w:rFonts w:ascii="Times New Roman" w:hAnsi="Times New Roman" w:cs="Times New Roman"/>
          <w:color w:val="000000"/>
          <w:sz w:val="28"/>
          <w:szCs w:val="28"/>
        </w:rPr>
        <w:t xml:space="preserve"> </w:t>
      </w:r>
    </w:p>
    <w:p w:rsidR="00334127" w:rsidRPr="00E8286E" w:rsidRDefault="00334127"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проверке нарядов, следует проанализировать наряды по датам их выдачи, сопоставить фамилии рабочих в нарядах и табелях учета рабочего времени с данными учета личного состава. Особое внимание следует обратить на наряды, выписанные на лиц, не состоящих в списочном составе предприятия и проработавших непродолжительное время, а также наряды по устранению брака по переделке работ, выполненных с низким качеством.</w:t>
      </w:r>
    </w:p>
    <w:p w:rsidR="00334127" w:rsidRPr="00E8286E" w:rsidRDefault="00347B2D"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Неисправимый брак оформляют актом о браке ил</w:t>
      </w:r>
      <w:r w:rsidR="00334127" w:rsidRPr="00E8286E">
        <w:rPr>
          <w:rFonts w:ascii="Times New Roman" w:hAnsi="Times New Roman" w:cs="Times New Roman"/>
          <w:sz w:val="28"/>
          <w:szCs w:val="28"/>
        </w:rPr>
        <w:t>и ведомостью о браке и, кроме того, его отмеч</w:t>
      </w:r>
      <w:r w:rsidRPr="00E8286E">
        <w:rPr>
          <w:rFonts w:ascii="Times New Roman" w:hAnsi="Times New Roman" w:cs="Times New Roman"/>
          <w:sz w:val="28"/>
          <w:szCs w:val="28"/>
        </w:rPr>
        <w:t>а</w:t>
      </w:r>
      <w:r w:rsidR="00334127" w:rsidRPr="00E8286E">
        <w:rPr>
          <w:rFonts w:ascii="Times New Roman" w:hAnsi="Times New Roman" w:cs="Times New Roman"/>
          <w:sz w:val="28"/>
          <w:szCs w:val="28"/>
        </w:rPr>
        <w:t>ют</w:t>
      </w:r>
      <w:r w:rsidRPr="00E8286E">
        <w:rPr>
          <w:rFonts w:ascii="Times New Roman" w:hAnsi="Times New Roman" w:cs="Times New Roman"/>
          <w:sz w:val="28"/>
          <w:szCs w:val="28"/>
        </w:rPr>
        <w:t xml:space="preserve"> в первичных документах по учету выработки, брак не по вине работника оплачивается наравне с годными изделиями, по вине работника оплате не подлежит. Частичный брак по вине работника оплачивается по пониженным расценкам в зависимости от годности продукции. Исправимый брак актом или ведомостью о браке не оформляют.</w:t>
      </w:r>
    </w:p>
    <w:p w:rsidR="00AB7B38" w:rsidRPr="00E8286E" w:rsidRDefault="00E529E7" w:rsidP="00E8286E">
      <w:pPr>
        <w:widowControl w:val="0"/>
        <w:numPr>
          <w:ilvl w:val="0"/>
          <w:numId w:val="16"/>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Аккордная форма оплаты труда предусматривает определение совокупного </w:t>
      </w:r>
    </w:p>
    <w:p w:rsidR="005B7E7F" w:rsidRPr="00E8286E" w:rsidRDefault="00E529E7"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заработка за выполнение определенных стадий работы или производство определенного объема продукции.</w:t>
      </w:r>
      <w:r w:rsidR="008B4DA7" w:rsidRPr="00E8286E">
        <w:rPr>
          <w:rFonts w:ascii="Times New Roman" w:hAnsi="Times New Roman" w:cs="Times New Roman"/>
          <w:sz w:val="28"/>
          <w:szCs w:val="28"/>
        </w:rPr>
        <w:t xml:space="preserve"> При проверке нужно установить имеются ли документы о выполненной работе.</w:t>
      </w:r>
    </w:p>
    <w:p w:rsidR="005B7E7F" w:rsidRPr="00E8286E" w:rsidRDefault="005B7E7F"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работе в районах Крайнего Севера и приравненных к ним местностях к заработной плате</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любой формы устанавливаются районные коэффициенты и процентные надбавки за непрерывный стаж работы в таких местностях.</w:t>
      </w:r>
    </w:p>
    <w:p w:rsidR="005B7E7F" w:rsidRPr="00E8286E" w:rsidRDefault="005B7E7F" w:rsidP="00E8286E">
      <w:pPr>
        <w:widowControl w:val="0"/>
        <w:spacing w:after="0" w:line="360" w:lineRule="auto"/>
        <w:ind w:firstLine="709"/>
        <w:jc w:val="both"/>
        <w:rPr>
          <w:rFonts w:ascii="Times New Roman" w:hAnsi="Times New Roman" w:cs="Times New Roman"/>
          <w:sz w:val="28"/>
          <w:szCs w:val="28"/>
        </w:rPr>
      </w:pPr>
    </w:p>
    <w:p w:rsidR="00205194" w:rsidRPr="00E8286E" w:rsidRDefault="00205194" w:rsidP="00E8286E">
      <w:pPr>
        <w:widowControl w:val="0"/>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sz w:val="28"/>
          <w:szCs w:val="28"/>
        </w:rPr>
        <w:t>2.</w:t>
      </w:r>
      <w:r w:rsidR="00E8286E" w:rsidRPr="00E8286E">
        <w:rPr>
          <w:rFonts w:ascii="Times New Roman" w:hAnsi="Times New Roman" w:cs="Times New Roman"/>
          <w:b/>
          <w:bCs/>
          <w:sz w:val="28"/>
          <w:szCs w:val="28"/>
        </w:rPr>
        <w:t xml:space="preserve">2 </w:t>
      </w:r>
      <w:r w:rsidRPr="00E8286E">
        <w:rPr>
          <w:rFonts w:ascii="Times New Roman" w:hAnsi="Times New Roman" w:cs="Times New Roman"/>
          <w:b/>
          <w:bCs/>
          <w:sz w:val="28"/>
          <w:szCs w:val="28"/>
        </w:rPr>
        <w:t>Проверка начисления оплаты труда совместителям,</w:t>
      </w:r>
      <w:r w:rsidR="00E8286E" w:rsidRPr="00E8286E">
        <w:rPr>
          <w:rFonts w:ascii="Times New Roman" w:hAnsi="Times New Roman" w:cs="Times New Roman"/>
          <w:b/>
          <w:bCs/>
          <w:sz w:val="28"/>
          <w:szCs w:val="28"/>
        </w:rPr>
        <w:t xml:space="preserve"> </w:t>
      </w:r>
      <w:r w:rsidR="00E8286E">
        <w:rPr>
          <w:rFonts w:ascii="Times New Roman" w:hAnsi="Times New Roman" w:cs="Times New Roman"/>
          <w:b/>
          <w:bCs/>
          <w:sz w:val="28"/>
          <w:szCs w:val="28"/>
        </w:rPr>
        <w:t>временным и сезонным работникам</w:t>
      </w:r>
    </w:p>
    <w:p w:rsidR="00205194" w:rsidRPr="00E8286E" w:rsidRDefault="00205194" w:rsidP="00E8286E">
      <w:pPr>
        <w:widowControl w:val="0"/>
        <w:spacing w:after="0" w:line="360" w:lineRule="auto"/>
        <w:ind w:firstLine="709"/>
        <w:jc w:val="both"/>
        <w:rPr>
          <w:rFonts w:ascii="Times New Roman" w:hAnsi="Times New Roman" w:cs="Times New Roman"/>
          <w:sz w:val="28"/>
          <w:szCs w:val="28"/>
        </w:rPr>
      </w:pPr>
    </w:p>
    <w:p w:rsidR="00205194" w:rsidRPr="00E8286E" w:rsidRDefault="008B4DA7"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Кроме проверки форм оплаты труда аудитору необходимо установить выполняются ли требования нормативных актов при начислении оплаты труда совместителям, </w:t>
      </w:r>
      <w:r w:rsidR="00205194" w:rsidRPr="00E8286E">
        <w:rPr>
          <w:rFonts w:ascii="Times New Roman" w:hAnsi="Times New Roman" w:cs="Times New Roman"/>
          <w:sz w:val="28"/>
          <w:szCs w:val="28"/>
        </w:rPr>
        <w:t>временным и сезонным работникам</w:t>
      </w:r>
      <w:r w:rsidRPr="00E8286E">
        <w:rPr>
          <w:rFonts w:ascii="Times New Roman" w:hAnsi="Times New Roman" w:cs="Times New Roman"/>
          <w:sz w:val="28"/>
          <w:szCs w:val="28"/>
        </w:rPr>
        <w:t>.</w:t>
      </w:r>
    </w:p>
    <w:p w:rsidR="008B4DA7" w:rsidRPr="00E8286E" w:rsidRDefault="008B4DA7"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Согласно статье 282 Трудового кодекса РФ, cовместительство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Работа по совместительству может выполняться работником</w:t>
      </w:r>
      <w:r w:rsidR="006F62BB" w:rsidRPr="00E8286E">
        <w:rPr>
          <w:rFonts w:ascii="Times New Roman" w:hAnsi="Times New Roman" w:cs="Times New Roman"/>
          <w:sz w:val="28"/>
          <w:szCs w:val="28"/>
        </w:rPr>
        <w:t>,</w:t>
      </w:r>
      <w:r w:rsidRPr="00E8286E">
        <w:rPr>
          <w:rFonts w:ascii="Times New Roman" w:hAnsi="Times New Roman" w:cs="Times New Roman"/>
          <w:sz w:val="28"/>
          <w:szCs w:val="28"/>
        </w:rPr>
        <w:t xml:space="preserve"> как по месту его основной работы, так и у других работодателей.</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трудовом договоре обязательно указание на то, что работа является совместительством.</w:t>
      </w:r>
    </w:p>
    <w:p w:rsidR="008B4DA7" w:rsidRPr="00E8286E" w:rsidRDefault="006F62BB"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Согласно статье </w:t>
      </w:r>
      <w:r w:rsidR="008B4DA7" w:rsidRPr="00E8286E">
        <w:rPr>
          <w:rFonts w:ascii="Times New Roman" w:hAnsi="Times New Roman" w:cs="Times New Roman"/>
          <w:sz w:val="28"/>
          <w:szCs w:val="28"/>
        </w:rPr>
        <w:t>284 Т</w:t>
      </w:r>
      <w:r w:rsidRPr="00E8286E">
        <w:rPr>
          <w:rFonts w:ascii="Times New Roman" w:hAnsi="Times New Roman" w:cs="Times New Roman"/>
          <w:sz w:val="28"/>
          <w:szCs w:val="28"/>
        </w:rPr>
        <w:t xml:space="preserve">рудового </w:t>
      </w:r>
      <w:r w:rsidR="00562F88" w:rsidRPr="00E8286E">
        <w:rPr>
          <w:rFonts w:ascii="Times New Roman" w:hAnsi="Times New Roman" w:cs="Times New Roman"/>
          <w:sz w:val="28"/>
          <w:szCs w:val="28"/>
        </w:rPr>
        <w:t>к</w:t>
      </w:r>
      <w:r w:rsidRPr="00E8286E">
        <w:rPr>
          <w:rFonts w:ascii="Times New Roman" w:hAnsi="Times New Roman" w:cs="Times New Roman"/>
          <w:sz w:val="28"/>
          <w:szCs w:val="28"/>
        </w:rPr>
        <w:t>одекса</w:t>
      </w:r>
      <w:r w:rsidR="008B4DA7" w:rsidRPr="00E8286E">
        <w:rPr>
          <w:rFonts w:ascii="Times New Roman" w:hAnsi="Times New Roman" w:cs="Times New Roman"/>
          <w:sz w:val="28"/>
          <w:szCs w:val="28"/>
        </w:rPr>
        <w:t xml:space="preserve">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Ограничения продолжительности рабочего времени при работе по совместительству, указанные выше, не применяются в случаях, когда по основному месту работы работник приостановил работу в соответствии с частью второй статьи 142 Т</w:t>
      </w:r>
      <w:r w:rsidR="006F62BB" w:rsidRPr="00E8286E">
        <w:rPr>
          <w:rFonts w:ascii="Times New Roman" w:hAnsi="Times New Roman" w:cs="Times New Roman"/>
          <w:sz w:val="28"/>
          <w:szCs w:val="28"/>
        </w:rPr>
        <w:t>рудового кодекса</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РФ или отстранен от работы в соответствии с частью второй или четвертой статьи 73 Т</w:t>
      </w:r>
      <w:r w:rsidR="006F62BB" w:rsidRPr="00E8286E">
        <w:rPr>
          <w:rFonts w:ascii="Times New Roman" w:hAnsi="Times New Roman" w:cs="Times New Roman"/>
          <w:sz w:val="28"/>
          <w:szCs w:val="28"/>
        </w:rPr>
        <w:t xml:space="preserve">рудового </w:t>
      </w:r>
      <w:r w:rsidR="00562F88" w:rsidRPr="00E8286E">
        <w:rPr>
          <w:rFonts w:ascii="Times New Roman" w:hAnsi="Times New Roman" w:cs="Times New Roman"/>
          <w:sz w:val="28"/>
          <w:szCs w:val="28"/>
        </w:rPr>
        <w:t>к</w:t>
      </w:r>
      <w:r w:rsidR="006F62BB" w:rsidRPr="00E8286E">
        <w:rPr>
          <w:rFonts w:ascii="Times New Roman" w:hAnsi="Times New Roman" w:cs="Times New Roman"/>
          <w:sz w:val="28"/>
          <w:szCs w:val="28"/>
        </w:rPr>
        <w:t>одекса</w:t>
      </w:r>
      <w:r w:rsidRPr="00E8286E">
        <w:rPr>
          <w:rFonts w:ascii="Times New Roman" w:hAnsi="Times New Roman" w:cs="Times New Roman"/>
          <w:sz w:val="28"/>
          <w:szCs w:val="28"/>
        </w:rPr>
        <w:t xml:space="preserve"> РФ.</w:t>
      </w:r>
    </w:p>
    <w:p w:rsidR="00562F88" w:rsidRPr="00E8286E" w:rsidRDefault="006F62BB"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Согласно статье 285 Трудового </w:t>
      </w:r>
      <w:r w:rsidR="00562F88" w:rsidRPr="00E8286E">
        <w:rPr>
          <w:rFonts w:ascii="Times New Roman" w:hAnsi="Times New Roman" w:cs="Times New Roman"/>
          <w:sz w:val="28"/>
          <w:szCs w:val="28"/>
        </w:rPr>
        <w:t>к</w:t>
      </w:r>
      <w:r w:rsidRPr="00E8286E">
        <w:rPr>
          <w:rFonts w:ascii="Times New Roman" w:hAnsi="Times New Roman" w:cs="Times New Roman"/>
          <w:sz w:val="28"/>
          <w:szCs w:val="28"/>
        </w:rPr>
        <w:t>одекса РФ п</w:t>
      </w:r>
      <w:r w:rsidR="008B4DA7" w:rsidRPr="00E8286E">
        <w:rPr>
          <w:rFonts w:ascii="Times New Roman" w:hAnsi="Times New Roman" w:cs="Times New Roman"/>
          <w:sz w:val="28"/>
          <w:szCs w:val="28"/>
        </w:rPr>
        <w:t>ри работе в районах Крайнего Севера и приравненных к ним местностях к заработной плате совместителей устанавливаются районные коэффициенты и процентные надбавки за непрерывный ста</w:t>
      </w:r>
      <w:r w:rsidRPr="00E8286E">
        <w:rPr>
          <w:rFonts w:ascii="Times New Roman" w:hAnsi="Times New Roman" w:cs="Times New Roman"/>
          <w:sz w:val="28"/>
          <w:szCs w:val="28"/>
        </w:rPr>
        <w:t>ж работы в таких местностях.</w:t>
      </w:r>
    </w:p>
    <w:p w:rsidR="008B4DA7" w:rsidRPr="00E8286E" w:rsidRDefault="0020519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Согласно статье</w:t>
      </w:r>
      <w:r w:rsidR="008B4DA7" w:rsidRPr="00E8286E">
        <w:rPr>
          <w:rFonts w:ascii="Times New Roman" w:hAnsi="Times New Roman" w:cs="Times New Roman"/>
          <w:sz w:val="28"/>
          <w:szCs w:val="28"/>
        </w:rPr>
        <w:t xml:space="preserve"> 289 Т</w:t>
      </w:r>
      <w:r w:rsidR="00562F88" w:rsidRPr="00E8286E">
        <w:rPr>
          <w:rFonts w:ascii="Times New Roman" w:hAnsi="Times New Roman" w:cs="Times New Roman"/>
          <w:sz w:val="28"/>
          <w:szCs w:val="28"/>
        </w:rPr>
        <w:t>рудового кодекса</w:t>
      </w:r>
      <w:r w:rsidR="008B4DA7" w:rsidRPr="00E8286E">
        <w:rPr>
          <w:rFonts w:ascii="Times New Roman" w:hAnsi="Times New Roman" w:cs="Times New Roman"/>
          <w:sz w:val="28"/>
          <w:szCs w:val="28"/>
        </w:rPr>
        <w:t xml:space="preserve"> РФ, при приеме на работу на срок до двух месяцев испытание работникам не устанавливается.</w:t>
      </w:r>
    </w:p>
    <w:p w:rsidR="008B4DA7"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DA7" w:rsidRPr="00E8286E">
        <w:rPr>
          <w:rFonts w:ascii="Times New Roman" w:hAnsi="Times New Roman" w:cs="Times New Roman"/>
          <w:sz w:val="28"/>
          <w:szCs w:val="28"/>
        </w:rPr>
        <w:t>Оплата труда временных работников производится в общеустановленном порядке.</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Работа в выходные и нерабочие праздничные дни компенсируется в денежной форме не менее чем в двойном размере.</w:t>
      </w:r>
    </w:p>
    <w:p w:rsidR="008B4DA7"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Согласно статье </w:t>
      </w:r>
      <w:r w:rsidR="008B4DA7" w:rsidRPr="00E8286E">
        <w:rPr>
          <w:rFonts w:ascii="Times New Roman" w:hAnsi="Times New Roman" w:cs="Times New Roman"/>
          <w:sz w:val="28"/>
          <w:szCs w:val="28"/>
        </w:rPr>
        <w:t>291 Т</w:t>
      </w:r>
      <w:r w:rsidRPr="00E8286E">
        <w:rPr>
          <w:rFonts w:ascii="Times New Roman" w:hAnsi="Times New Roman" w:cs="Times New Roman"/>
          <w:sz w:val="28"/>
          <w:szCs w:val="28"/>
        </w:rPr>
        <w:t>рудового кодекса</w:t>
      </w:r>
      <w:r w:rsidR="008B4DA7" w:rsidRPr="00E8286E">
        <w:rPr>
          <w:rFonts w:ascii="Times New Roman" w:hAnsi="Times New Roman" w:cs="Times New Roman"/>
          <w:sz w:val="28"/>
          <w:szCs w:val="28"/>
        </w:rPr>
        <w:t xml:space="preserve"> РФ, 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8B4DA7"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Согласно статье 292 Трудового кодекса</w:t>
      </w:r>
      <w:r w:rsidR="008B4DA7" w:rsidRPr="00E8286E">
        <w:rPr>
          <w:rFonts w:ascii="Times New Roman" w:hAnsi="Times New Roman" w:cs="Times New Roman"/>
          <w:sz w:val="28"/>
          <w:szCs w:val="28"/>
        </w:rPr>
        <w:t xml:space="preserve"> РФ, 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8B4DA7" w:rsidRPr="00E8286E" w:rsidRDefault="008B4DA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562F88" w:rsidRPr="00E8286E" w:rsidRDefault="00AB7B3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562F88" w:rsidRPr="00E8286E">
        <w:rPr>
          <w:rFonts w:ascii="Times New Roman" w:hAnsi="Times New Roman" w:cs="Times New Roman"/>
          <w:sz w:val="28"/>
          <w:szCs w:val="28"/>
        </w:rPr>
        <w:t>Согласно статье 293 Трудового кодекса РФ,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562F88"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562F88"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Заметим: если трудовой договор заключен не более чем на два месяца, то это уже будет не сезонная работа, а временная (статья 289 Трудового </w:t>
      </w:r>
      <w:r w:rsidR="00AB7B38" w:rsidRPr="00E8286E">
        <w:rPr>
          <w:rFonts w:ascii="Times New Roman" w:hAnsi="Times New Roman" w:cs="Times New Roman"/>
          <w:sz w:val="28"/>
          <w:szCs w:val="28"/>
        </w:rPr>
        <w:t>кодекса РФ). А у такой работы,</w:t>
      </w:r>
      <w:r w:rsidRPr="00E8286E">
        <w:rPr>
          <w:rFonts w:ascii="Times New Roman" w:hAnsi="Times New Roman" w:cs="Times New Roman"/>
          <w:sz w:val="28"/>
          <w:szCs w:val="28"/>
        </w:rPr>
        <w:t xml:space="preserve"> есть свои особенности. Напомним, что временному работнику нельзя назначить испытательный срок. Для тех же, кто занят на сезонных работах, испытание установить можно, но его срок не должен превышать двух недель.</w:t>
      </w:r>
    </w:p>
    <w:p w:rsidR="00562F88"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Когда организация нанимает сезонного работника, с ним надо заключить срочный трудовой договор. На это указано в статье 59 Трудового кодекса РФ. </w:t>
      </w:r>
    </w:p>
    <w:p w:rsidR="00562F88"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Условия оплаты труда сезонного работника закрепляются в трудовом договоре. Обычно зарплату такому работнику рассчитывают так же, как и всем остальным работникам, то есть исходя из установленной на предприятии системы оплаты труда.</w:t>
      </w:r>
    </w:p>
    <w:p w:rsidR="00562F88" w:rsidRPr="00E8286E" w:rsidRDefault="00562F88"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Так, работа "сезонников" может оплачиваться или по ставкам, или по сдельным расценкам, утвержденным на предприятии, а также исходя из должностных окладов. Кроме того, сезонный работник может рассчитывать на различные надбавки, которые установлены в данной организации.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b/>
          <w:bCs/>
          <w:sz w:val="28"/>
          <w:szCs w:val="28"/>
        </w:rPr>
      </w:pPr>
    </w:p>
    <w:p w:rsidR="00161E1A" w:rsidRPr="00E8286E" w:rsidRDefault="00E8286E" w:rsidP="00E8286E">
      <w:pPr>
        <w:widowControl w:val="0"/>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E8286E">
        <w:rPr>
          <w:rFonts w:ascii="Times New Roman" w:hAnsi="Times New Roman" w:cs="Times New Roman"/>
          <w:b/>
          <w:bCs/>
          <w:sz w:val="28"/>
          <w:szCs w:val="28"/>
        </w:rPr>
        <w:t>2.</w:t>
      </w:r>
      <w:r>
        <w:rPr>
          <w:rFonts w:ascii="Times New Roman" w:hAnsi="Times New Roman" w:cs="Times New Roman"/>
          <w:b/>
          <w:bCs/>
          <w:sz w:val="28"/>
          <w:szCs w:val="28"/>
        </w:rPr>
        <w:t>3</w:t>
      </w:r>
      <w:r w:rsidRPr="00E8286E">
        <w:rPr>
          <w:rFonts w:ascii="Times New Roman" w:hAnsi="Times New Roman" w:cs="Times New Roman"/>
          <w:b/>
          <w:bCs/>
          <w:sz w:val="28"/>
          <w:szCs w:val="28"/>
        </w:rPr>
        <w:t xml:space="preserve"> </w:t>
      </w:r>
      <w:r w:rsidR="00161E1A" w:rsidRPr="00E8286E">
        <w:rPr>
          <w:rFonts w:ascii="Times New Roman" w:hAnsi="Times New Roman" w:cs="Times New Roman"/>
          <w:b/>
          <w:bCs/>
          <w:sz w:val="28"/>
          <w:szCs w:val="28"/>
        </w:rPr>
        <w:t>Проверка начислений су</w:t>
      </w:r>
      <w:r>
        <w:rPr>
          <w:rFonts w:ascii="Times New Roman" w:hAnsi="Times New Roman" w:cs="Times New Roman"/>
          <w:b/>
          <w:bCs/>
          <w:sz w:val="28"/>
          <w:szCs w:val="28"/>
        </w:rPr>
        <w:t>мм премий и материальной помощи</w:t>
      </w:r>
    </w:p>
    <w:p w:rsidR="00AB7B38" w:rsidRPr="00E8286E" w:rsidRDefault="00AB7B38" w:rsidP="00E8286E">
      <w:pPr>
        <w:widowControl w:val="0"/>
        <w:shd w:val="clear" w:color="auto" w:fill="FFFFFF"/>
        <w:spacing w:after="0" w:line="360" w:lineRule="auto"/>
        <w:ind w:firstLine="709"/>
        <w:jc w:val="both"/>
        <w:rPr>
          <w:rFonts w:ascii="Times New Roman" w:hAnsi="Times New Roman" w:cs="Times New Roman"/>
          <w:b/>
          <w:bCs/>
          <w:sz w:val="28"/>
          <w:szCs w:val="28"/>
        </w:rPr>
      </w:pPr>
    </w:p>
    <w:p w:rsidR="00161E1A"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1E1A" w:rsidRPr="00E8286E">
        <w:rPr>
          <w:rFonts w:ascii="Times New Roman" w:hAnsi="Times New Roman" w:cs="Times New Roman"/>
          <w:sz w:val="28"/>
          <w:szCs w:val="28"/>
        </w:rPr>
        <w:t xml:space="preserve">При проведении аудита необходимо установить выполняются ли требования нормативных актов (в т.ч. локальных) о порядке и условиях выплаты материальной помощи.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Конкретный размер материальной помощи определяется в зависимости от постигших работника финансовых трудностей и финансового состояния организации.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Кроме того, порядок оказания материальной помощи может быть установлен в коллективном договоре.</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Материальная помощь выплачивается на основании приказа руководителя или заявления работника организации, подписанного руководителем.</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приказе о выплате материальной помощи указывают:</w:t>
      </w:r>
    </w:p>
    <w:p w:rsidR="00161E1A" w:rsidRPr="00E8286E" w:rsidRDefault="00161E1A" w:rsidP="00E8286E">
      <w:pPr>
        <w:widowControl w:val="0"/>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фамилию, имя и отчество лица, получающего помощь; </w:t>
      </w:r>
    </w:p>
    <w:p w:rsidR="00161E1A" w:rsidRPr="00E8286E" w:rsidRDefault="00161E1A" w:rsidP="00E8286E">
      <w:pPr>
        <w:widowControl w:val="0"/>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причину выдачи материальной помощи (например, в связи с тяжелым материальным положением, смертью члена семьи работника, хищением имущества, стихийным бедствием и т.д.); </w:t>
      </w:r>
    </w:p>
    <w:p w:rsidR="00161E1A" w:rsidRPr="00E8286E" w:rsidRDefault="00161E1A" w:rsidP="00E8286E">
      <w:pPr>
        <w:widowControl w:val="0"/>
        <w:numPr>
          <w:ilvl w:val="0"/>
          <w:numId w:val="1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сумму материальной помощи. </w:t>
      </w:r>
    </w:p>
    <w:p w:rsidR="00161E1A"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1E1A" w:rsidRPr="00E8286E">
        <w:rPr>
          <w:rFonts w:ascii="Times New Roman" w:hAnsi="Times New Roman" w:cs="Times New Roman"/>
          <w:sz w:val="28"/>
          <w:szCs w:val="28"/>
        </w:rPr>
        <w:t>Если материальная помощь выплачивается на основании заявления, то работник должен указать в нем причину, по которой помощь ему необходима.</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Если материальная помощь выплачивается в связи со стихийным бедствием или другим чрезвычайным обстоятельством (пожаром, хищением имущества и др.), работник должен представить в бухгалтерию соответствующие документы (например, справку из правоохранительных органов о факте хищения, справку органов пожарной охраны о пожаре и т.д.).</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выплате материальной помощи в связи со смертью члена семьи работника в бухгалтерию представляется копия свидетельства о смерти. Если материальная помощь выплачивается родственникам работника в связи с его смертью, то в бухгалтерию должна быть представлена копия свидетельства о смерти работника.</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Эти документы необходимы для того, чтобы минимизировать налогообложение материальной помощи. Выплатить материальную помощь можно вместе с заработной платой по ведомости или по расходному кассовому ордеру. Выплата материальной помощи лицам, которые не работают в организации, оформляется расходным кассовым ордером.</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Сумма начисленной материальной помощи может:</w:t>
      </w:r>
    </w:p>
    <w:p w:rsidR="00161E1A" w:rsidRPr="00E8286E" w:rsidRDefault="00161E1A" w:rsidP="00E8286E">
      <w:pPr>
        <w:widowControl w:val="0"/>
        <w:numPr>
          <w:ilvl w:val="0"/>
          <w:numId w:val="18"/>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выплачиваться за счет нераспределенной прибыли организации; </w:t>
      </w:r>
    </w:p>
    <w:p w:rsidR="00161E1A" w:rsidRPr="00E8286E" w:rsidRDefault="00161E1A" w:rsidP="00E8286E">
      <w:pPr>
        <w:widowControl w:val="0"/>
        <w:numPr>
          <w:ilvl w:val="0"/>
          <w:numId w:val="18"/>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включаться в состав внереализационных расходов.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Выплата материальной помощи за счет нераспределенной прибыли производится только по решению общего собрания участников (учредителей) или акционеров организации.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Решение о расходовании нераспределенной прибыли оформляется на основании протокола общего собрания участников (учредителей) или акционеров организации.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решении участников (учредителей) или акционеров должно быть указано, что часть нераспределенной прибыли направляется на выплату материальной помощи.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Использование нераспределенной прибыли без согласия участников (учредителей) или акционеров не допускается.</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Сумма материальной помощи, не превышающая </w:t>
      </w:r>
      <w:r w:rsidR="006D764E" w:rsidRPr="00E8286E">
        <w:rPr>
          <w:rFonts w:ascii="Times New Roman" w:hAnsi="Times New Roman" w:cs="Times New Roman"/>
          <w:sz w:val="28"/>
          <w:szCs w:val="28"/>
        </w:rPr>
        <w:t>4</w:t>
      </w:r>
      <w:r w:rsidRPr="00E8286E">
        <w:rPr>
          <w:rFonts w:ascii="Times New Roman" w:hAnsi="Times New Roman" w:cs="Times New Roman"/>
          <w:sz w:val="28"/>
          <w:szCs w:val="28"/>
        </w:rPr>
        <w:t>000 рублей в год, налогом на доходы физических лиц не облагается (ст. 217 НК РФ).</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Если участники или акционеры организации не приняли решение о расходовании нераспределенной прибыли на выплату материальной помощи, то ее сумма включается в состав внереализационных расходов.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Сумма материальной помощи, включенная в состав внереализационных расходов, относится к расходам, которые не учитываются в целях налогообложения прибыли (п. 23 ст. 270 Н</w:t>
      </w:r>
      <w:r w:rsidR="002D5160" w:rsidRPr="00E8286E">
        <w:rPr>
          <w:rFonts w:ascii="Times New Roman" w:hAnsi="Times New Roman" w:cs="Times New Roman"/>
          <w:sz w:val="28"/>
          <w:szCs w:val="28"/>
        </w:rPr>
        <w:t>алогового кодекса</w:t>
      </w:r>
      <w:r w:rsidRPr="00E8286E">
        <w:rPr>
          <w:rFonts w:ascii="Times New Roman" w:hAnsi="Times New Roman" w:cs="Times New Roman"/>
          <w:sz w:val="28"/>
          <w:szCs w:val="28"/>
        </w:rPr>
        <w:t xml:space="preserve"> РФ).</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Не облагается налогом на доходы физических лиц материальная помощь, оказанная работодателем:</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работнику в связи со смертью членов его семьи - без огр</w:t>
      </w:r>
      <w:r w:rsidR="006D764E" w:rsidRPr="00E8286E">
        <w:rPr>
          <w:rFonts w:ascii="Times New Roman" w:hAnsi="Times New Roman" w:cs="Times New Roman"/>
          <w:sz w:val="28"/>
          <w:szCs w:val="28"/>
        </w:rPr>
        <w:t xml:space="preserve">аничения предельного размера (часть </w:t>
      </w:r>
      <w:r w:rsidRPr="00E8286E">
        <w:rPr>
          <w:rFonts w:ascii="Times New Roman" w:hAnsi="Times New Roman" w:cs="Times New Roman"/>
          <w:sz w:val="28"/>
          <w:szCs w:val="28"/>
        </w:rPr>
        <w:t xml:space="preserve">8 ст. 217 НК РФ);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работникам по другим основаниям - в сумме, не превышающей </w:t>
      </w:r>
      <w:r w:rsidR="006D764E" w:rsidRPr="00E8286E">
        <w:rPr>
          <w:rFonts w:ascii="Times New Roman" w:hAnsi="Times New Roman" w:cs="Times New Roman"/>
          <w:sz w:val="28"/>
          <w:szCs w:val="28"/>
        </w:rPr>
        <w:t>4</w:t>
      </w:r>
      <w:r w:rsidRPr="00E8286E">
        <w:rPr>
          <w:rFonts w:ascii="Times New Roman" w:hAnsi="Times New Roman" w:cs="Times New Roman"/>
          <w:sz w:val="28"/>
          <w:szCs w:val="28"/>
        </w:rPr>
        <w:t>000 рублей в год (</w:t>
      </w:r>
      <w:r w:rsidR="006D764E" w:rsidRPr="00E8286E">
        <w:rPr>
          <w:rFonts w:ascii="Times New Roman" w:hAnsi="Times New Roman" w:cs="Times New Roman"/>
          <w:sz w:val="28"/>
          <w:szCs w:val="28"/>
        </w:rPr>
        <w:t>часть 28</w:t>
      </w:r>
      <w:r w:rsidRPr="00E8286E">
        <w:rPr>
          <w:rFonts w:ascii="Times New Roman" w:hAnsi="Times New Roman" w:cs="Times New Roman"/>
          <w:sz w:val="28"/>
          <w:szCs w:val="28"/>
        </w:rPr>
        <w:t xml:space="preserve"> ст. 217 НК РФ);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бывшим работникам, уволившимся в связи с выходом на пенсию по инвалидности или возра</w:t>
      </w:r>
      <w:r w:rsidR="006D764E" w:rsidRPr="00E8286E">
        <w:rPr>
          <w:rFonts w:ascii="Times New Roman" w:hAnsi="Times New Roman" w:cs="Times New Roman"/>
          <w:sz w:val="28"/>
          <w:szCs w:val="28"/>
        </w:rPr>
        <w:t>сту, - в сумме, не превышающей 4</w:t>
      </w:r>
      <w:r w:rsidRPr="00E8286E">
        <w:rPr>
          <w:rFonts w:ascii="Times New Roman" w:hAnsi="Times New Roman" w:cs="Times New Roman"/>
          <w:sz w:val="28"/>
          <w:szCs w:val="28"/>
        </w:rPr>
        <w:t>000 рублей в год (</w:t>
      </w:r>
      <w:r w:rsidR="00622918" w:rsidRPr="00E8286E">
        <w:rPr>
          <w:rFonts w:ascii="Times New Roman" w:hAnsi="Times New Roman" w:cs="Times New Roman"/>
          <w:sz w:val="28"/>
          <w:szCs w:val="28"/>
        </w:rPr>
        <w:t>часть</w:t>
      </w:r>
      <w:r w:rsidRPr="00E8286E">
        <w:rPr>
          <w:rFonts w:ascii="Times New Roman" w:hAnsi="Times New Roman" w:cs="Times New Roman"/>
          <w:sz w:val="28"/>
          <w:szCs w:val="28"/>
        </w:rPr>
        <w:t xml:space="preserve"> 28 ст. 217 НК РФ);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членам семьи умершего работника - без ограничения предельного размера (</w:t>
      </w:r>
      <w:r w:rsidR="00622918" w:rsidRPr="00E8286E">
        <w:rPr>
          <w:rFonts w:ascii="Times New Roman" w:hAnsi="Times New Roman" w:cs="Times New Roman"/>
          <w:sz w:val="28"/>
          <w:szCs w:val="28"/>
        </w:rPr>
        <w:t>часть</w:t>
      </w:r>
      <w:r w:rsidRPr="00E8286E">
        <w:rPr>
          <w:rFonts w:ascii="Times New Roman" w:hAnsi="Times New Roman" w:cs="Times New Roman"/>
          <w:sz w:val="28"/>
          <w:szCs w:val="28"/>
        </w:rPr>
        <w:t xml:space="preserve"> 8 ст. 217 НК РФ);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любым физическим лицам, пострадавшим от террористических актов на территории РФ, - без ограничения предельного размера (</w:t>
      </w:r>
      <w:r w:rsidR="00622918" w:rsidRPr="00E8286E">
        <w:rPr>
          <w:rFonts w:ascii="Times New Roman" w:hAnsi="Times New Roman" w:cs="Times New Roman"/>
          <w:sz w:val="28"/>
          <w:szCs w:val="28"/>
        </w:rPr>
        <w:t>часть</w:t>
      </w:r>
      <w:r w:rsidRPr="00E8286E">
        <w:rPr>
          <w:rFonts w:ascii="Times New Roman" w:hAnsi="Times New Roman" w:cs="Times New Roman"/>
          <w:sz w:val="28"/>
          <w:szCs w:val="28"/>
        </w:rPr>
        <w:t xml:space="preserve"> 8 ст. 217 НК РФ). </w:t>
      </w:r>
    </w:p>
    <w:p w:rsidR="00161E1A" w:rsidRPr="00E8286E" w:rsidRDefault="002D516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161E1A" w:rsidRPr="00E8286E">
        <w:rPr>
          <w:rFonts w:ascii="Times New Roman" w:hAnsi="Times New Roman" w:cs="Times New Roman"/>
          <w:sz w:val="28"/>
          <w:szCs w:val="28"/>
        </w:rPr>
        <w:t xml:space="preserve">При проведении аудита необходимо установить выполняются ли требования нормативных актов (в т.ч. локальных) о порядке и условиях выплаты премий.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Общее понятие премирования работников следует разделять на два направления:</w:t>
      </w:r>
    </w:p>
    <w:p w:rsidR="00161E1A" w:rsidRPr="00E8286E" w:rsidRDefault="00161E1A" w:rsidP="00E8286E">
      <w:pPr>
        <w:widowControl w:val="0"/>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премирование как поощрение, предусматриваемое системой оплаты труда; </w:t>
      </w:r>
    </w:p>
    <w:p w:rsidR="002D5160" w:rsidRPr="00E8286E" w:rsidRDefault="00161E1A" w:rsidP="00E8286E">
      <w:pPr>
        <w:widowControl w:val="0"/>
        <w:numPr>
          <w:ilvl w:val="0"/>
          <w:numId w:val="19"/>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премирование, как поощрение (награжден</w:t>
      </w:r>
      <w:r w:rsidR="002D5160" w:rsidRPr="00E8286E">
        <w:rPr>
          <w:rFonts w:ascii="Times New Roman" w:hAnsi="Times New Roman" w:cs="Times New Roman"/>
          <w:sz w:val="28"/>
          <w:szCs w:val="28"/>
        </w:rPr>
        <w:t xml:space="preserve">ие) отличившихся работников вне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системы оплаты труда.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последнем случае выдача премий, награждение ценным подарком (можно причислить к премированию в натуральной форме) осуществляется в рамках поощрения за успехи в работе (статья 191 Т</w:t>
      </w:r>
      <w:r w:rsidR="002D5160" w:rsidRPr="00E8286E">
        <w:rPr>
          <w:rFonts w:ascii="Times New Roman" w:hAnsi="Times New Roman" w:cs="Times New Roman"/>
          <w:sz w:val="28"/>
          <w:szCs w:val="28"/>
        </w:rPr>
        <w:t>рудового кодекса</w:t>
      </w:r>
      <w:r w:rsidRPr="00E8286E">
        <w:rPr>
          <w:rFonts w:ascii="Times New Roman" w:hAnsi="Times New Roman" w:cs="Times New Roman"/>
          <w:sz w:val="28"/>
          <w:szCs w:val="28"/>
        </w:rPr>
        <w:t xml:space="preserve"> РФ) и носит разовый характер.</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этом круг поощряемых работников заранее не определяется, а премирование осуществляется администрацией (в отдельных случаях по согласованию с профсоюзными комитетами или советами трудовых коллективов).</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Премиальная система оплаты труда предусматривает выплату премий определенному кругу лиц на основании заранее установленных конкретных показателей и условий премирования, предусмотренных положениями о премировании, которые разрабатываются в организациях.</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Указанными положениями, в частности, предусматриваются:</w:t>
      </w:r>
    </w:p>
    <w:p w:rsidR="00161E1A" w:rsidRPr="00E8286E" w:rsidRDefault="00161E1A" w:rsidP="00E8286E">
      <w:pPr>
        <w:widowControl w:val="0"/>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показатели премирования; </w:t>
      </w:r>
    </w:p>
    <w:p w:rsidR="00161E1A" w:rsidRPr="00E8286E" w:rsidRDefault="00161E1A" w:rsidP="00E8286E">
      <w:pPr>
        <w:widowControl w:val="0"/>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условия премирования; </w:t>
      </w:r>
    </w:p>
    <w:p w:rsidR="00161E1A" w:rsidRPr="00E8286E" w:rsidRDefault="00161E1A" w:rsidP="00E8286E">
      <w:pPr>
        <w:widowControl w:val="0"/>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размеры и шкала премирования; </w:t>
      </w:r>
    </w:p>
    <w:p w:rsidR="00161E1A" w:rsidRPr="00E8286E" w:rsidRDefault="00161E1A" w:rsidP="00E8286E">
      <w:pPr>
        <w:widowControl w:val="0"/>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круг премируемых работников; </w:t>
      </w:r>
    </w:p>
    <w:p w:rsidR="00161E1A" w:rsidRPr="00E8286E" w:rsidRDefault="00161E1A" w:rsidP="00E8286E">
      <w:pPr>
        <w:widowControl w:val="0"/>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источник премирования.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На основании таких премиальных положений у работника при выполнении им показателей и условий премирования возникает право требовать выплаты премии, а у организации - обязанность уплатить премию.</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Среди премий, обусловленных системой оплаты труда, выделяется премия за основные результаты производственно-хозяйственной деятельности. Наряду с ней, в организациях могут предусматриваться специальные системы премирования.</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Если в организации положение о премировании или же иное ему подобное отдельное положение по оплате труда не разработано, то вопросы премирования в обязательном порядке должны быть отражены в коллективном договоре и непосредственно в трудовом договоре, заключенным с работником.</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Если ни в одном из разработанных в организации локальном акте, коллективном или трудовом договоре, вопросы в части начисления и выплаты премий отражены не будут, то расходы на выплату премий, если такие будут произведены, не могут быть приняты в целях налогообложения по налогу на прибыль.</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Как правило, общий порядок премирования работников (случаи и системы премирования, размеры выплачиваемых премий) устанавливается коллективным договором, заключаемым между администрацией и представительным органом работников.</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Разрабатываемое положение о премировании (положение о материальном стимулировании) имеет собой цель установить конкретный порядок, размеры и случаи премирования работников при условии выполнения ими показателей премирования, то есть конкретизировать обязанности работодателя по выплате премий и права работников на их получение.</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свою очередь трудовым договором, заключаемым между работником и работодателем также может предусматриваться возможность и порядок премирования. Особенно это актуально для случаев заключения договоров с физическими лицами, не входящими в состав трудового коллектива, или отношения с которыми строятся на основе гражданского, а не трудового законодательства (договоров гражданско-правового характера, соглашений с внештатными работниками и т.п.).</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Главным условием выплаты премий является выполнение показателей премирования.</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Работник может быть лишен премии полностью или частично за конкретные производственные упущения, перечень которых устанавливается руководителем предприятия по согласованию с профсоюзным органом.</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Полное или частичное лишение премий производится по общему правилу за тот расчетный период, в котором имело место упущение.</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Основанием для выплаты премий являются данные статистической и бухгалтерской отчетности, а для премирования рабочих и служащих также данные оперативного учета, организуемого в структурных подразделениях.</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Выплата премий осуществляется на основании приказа (распоряжения) администрации с указанием наименования премии, ее размеров и источников финансирования.</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Лишение премий и снижение их размеров также следует оформлять приказом (распоряжением) администрации с обязательным отражением причин, повлекших снижение (лишение) премий.</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Сумма начисленной премии может:</w:t>
      </w:r>
    </w:p>
    <w:p w:rsidR="00161E1A" w:rsidRPr="00E8286E" w:rsidRDefault="00161E1A" w:rsidP="00E8286E">
      <w:pPr>
        <w:widowControl w:val="0"/>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включаться в состав расходов по обычным видам деятельности; </w:t>
      </w:r>
    </w:p>
    <w:p w:rsidR="00161E1A" w:rsidRPr="00E8286E" w:rsidRDefault="00161E1A" w:rsidP="00E8286E">
      <w:pPr>
        <w:widowControl w:val="0"/>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выплачиваться за счет нераспределенной прибыли организации; </w:t>
      </w:r>
    </w:p>
    <w:p w:rsidR="00161E1A" w:rsidRPr="00E8286E" w:rsidRDefault="00161E1A" w:rsidP="00E8286E">
      <w:pPr>
        <w:widowControl w:val="0"/>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включаться в состав внереализационных расходов. </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Сумму премии включают в расходы по обычным видам деятельности, если она начислена работникам, занятым в процессе производства.</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Суммы премий, выплаченных в соответствии с принятой в организации системой оплаты труда, учитываются при исчислении среднего заработка (ст. 139 ТК РФ).</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Начисленные премии за производственные результаты включаются в расходы на оплату труда в целях налогообложения прибыли (ст. 255 НК РФ).</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Суммы премий, включенные в расходы по обычным видам деятельности, облагаются налогом на доходы физических лиц, взносом на страхование от несчастных случаев на производстве и профессиональных заболеваний, а также единым социальным налогом в том же порядке, что и заработная плата.</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Премии могут выплачиваться за счет нераспределенной прибыли по решению общего собрания участников (учредителей) или акционеров организации.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Решение о расходовании нераспределенной прибыли оформляется на основании протокола общего собрания участников (учредителей) или акционеров организации.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решении участников (учредителей) или акционеров должно быть указано, что часть нераспределенной прибыли направляется на выплату премий.</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Использование нераспределенной прибыли на выплату премий без согласия участников или акционеров организации не допускается.</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Премии выплачиваются по приказу руководителя, оформленному на основании решения участников (учредителей) или акционеров организации.</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Премии, выплаченные за счет нераспределенной прибыли, облагаются налогом на доходы физических лиц и взносом на страхование от несчастных случаев на производстве и профзаболеваний в общеустановленном порядке.</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Премии, выплаченные работникам организации за счет нераспределенной прибыли, налогооблагаемую прибыль организации не уменьшают и, следовательно, единым социальным налогом не облагаются (ст. 236 НК РФ).</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Если премии начисляются работникам за непроизводственные результаты (например, за культурно-массовую, спортивную работу, организацию отдыха работников и т.п.), то их сумма включается в состав внереализационных расходов.</w:t>
      </w:r>
    </w:p>
    <w:p w:rsidR="00161E1A" w:rsidRPr="00E8286E" w:rsidRDefault="00161E1A"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Суммы премий, включенные в состав внереализационных расходов, облагаются налогом на доходы физических лиц и взносом на страхование от несчастных случаев на производстве и профзаболеваний. Начисленные премии, не связанные с производством и продажей продукции (работ, услуг), не уменьшают налоговую базу по прибыли. Поэтому на эти премии единый социальный налог не начисляется (п. 3 ст. 236 НК РФ).</w:t>
      </w:r>
    </w:p>
    <w:p w:rsidR="000F6BF7" w:rsidRPr="00E8286E" w:rsidRDefault="000F6BF7"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Все документы по начислению заработной платы проверяются на наличие необходимых форм и видов документов, соответствие их унифицированным формам и правильность заполнения, обоснованность начисления заработка, правильность арифметических расчетов. При этом арифметическая проверка правильности начисления заработной платы осуществляется как по каждому работнику, так и по общему фонду оплаты труда за месяц.</w:t>
      </w:r>
      <w:r w:rsidRPr="00E8286E">
        <w:rPr>
          <w:rFonts w:ascii="Times New Roman" w:hAnsi="Times New Roman" w:cs="Times New Roman"/>
          <w:b/>
          <w:bCs/>
          <w:caps/>
          <w:sz w:val="28"/>
          <w:szCs w:val="28"/>
        </w:rPr>
        <w:t xml:space="preserve"> </w:t>
      </w:r>
    </w:p>
    <w:p w:rsidR="00622918" w:rsidRPr="00E8286E" w:rsidRDefault="00E8286E" w:rsidP="00E828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003770C3" w:rsidRPr="00E8286E">
        <w:rPr>
          <w:rFonts w:ascii="Times New Roman" w:hAnsi="Times New Roman" w:cs="Times New Roman"/>
          <w:sz w:val="28"/>
          <w:szCs w:val="28"/>
        </w:rPr>
        <w:t>Пример 1</w:t>
      </w:r>
      <w:r w:rsidR="000F6BF7" w:rsidRPr="00E8286E">
        <w:rPr>
          <w:rFonts w:ascii="Times New Roman" w:hAnsi="Times New Roman" w:cs="Times New Roman"/>
          <w:sz w:val="28"/>
          <w:szCs w:val="28"/>
        </w:rPr>
        <w:t>. Аудитор установил, что в отчетном году осуществлялись выплаты премий работникам организации, которые не носили производственного характера, на сумму 100 000 рублей в частности, это были премии к праздничным и юбилейным датам.</w:t>
      </w:r>
      <w:r w:rsidR="000F6BF7" w:rsidRPr="00E8286E">
        <w:rPr>
          <w:rFonts w:ascii="Times New Roman" w:hAnsi="Times New Roman" w:cs="Times New Roman"/>
          <w:sz w:val="28"/>
          <w:szCs w:val="28"/>
        </w:rPr>
        <w:br/>
        <w:t>Аудитор проверил экономическое обоснование расходов и их документальное подтверждение для целей налогообложения налогом на прибыль.</w:t>
      </w:r>
      <w:r w:rsidR="000F6BF7" w:rsidRPr="00E8286E">
        <w:rPr>
          <w:rFonts w:ascii="Times New Roman" w:hAnsi="Times New Roman" w:cs="Times New Roman"/>
          <w:sz w:val="28"/>
          <w:szCs w:val="28"/>
        </w:rPr>
        <w:br/>
      </w:r>
      <w:r w:rsidR="00C5712B" w:rsidRPr="00E8286E">
        <w:rPr>
          <w:rFonts w:ascii="Times New Roman" w:hAnsi="Times New Roman" w:cs="Times New Roman"/>
          <w:sz w:val="28"/>
          <w:szCs w:val="28"/>
        </w:rPr>
        <w:t>Д</w:t>
      </w:r>
      <w:r w:rsidR="000F6BF7" w:rsidRPr="00E8286E">
        <w:rPr>
          <w:rFonts w:ascii="Times New Roman" w:hAnsi="Times New Roman" w:cs="Times New Roman"/>
          <w:sz w:val="28"/>
          <w:szCs w:val="28"/>
        </w:rPr>
        <w:t xml:space="preserve">ля проверки использовались приказы на выплату премий, расчетно-платежные ведомости и регистры налогового учета. Согласно п. 1 ст. 252 НК РФ расходы должны быть произведены для осуществления деятельности, направленной на получение дохода. </w:t>
      </w:r>
      <w:r w:rsidR="00C5712B" w:rsidRPr="00E8286E">
        <w:rPr>
          <w:rFonts w:ascii="Times New Roman" w:hAnsi="Times New Roman" w:cs="Times New Roman"/>
          <w:sz w:val="28"/>
          <w:szCs w:val="28"/>
        </w:rPr>
        <w:t>Р</w:t>
      </w:r>
      <w:r w:rsidR="000F6BF7" w:rsidRPr="00E8286E">
        <w:rPr>
          <w:rFonts w:ascii="Times New Roman" w:hAnsi="Times New Roman" w:cs="Times New Roman"/>
          <w:sz w:val="28"/>
          <w:szCs w:val="28"/>
        </w:rPr>
        <w:t xml:space="preserve">аботникам могут выдаваться премии за производственные результаты, обусловленные выполнением трудовых функций. </w:t>
      </w:r>
      <w:r w:rsidR="00C5712B" w:rsidRPr="00E8286E">
        <w:rPr>
          <w:rFonts w:ascii="Times New Roman" w:hAnsi="Times New Roman" w:cs="Times New Roman"/>
          <w:sz w:val="28"/>
          <w:szCs w:val="28"/>
        </w:rPr>
        <w:t>В</w:t>
      </w:r>
      <w:r w:rsidR="000F6BF7" w:rsidRPr="00E8286E">
        <w:rPr>
          <w:rFonts w:ascii="Times New Roman" w:hAnsi="Times New Roman" w:cs="Times New Roman"/>
          <w:sz w:val="28"/>
          <w:szCs w:val="28"/>
        </w:rPr>
        <w:t xml:space="preserve"> этой связи такие выплаты должны быть предусмотрены в трудовом договоре с работником и (или) коллективном договоре.</w:t>
      </w:r>
      <w:r w:rsidR="000F6BF7" w:rsidRPr="00E8286E">
        <w:rPr>
          <w:rFonts w:ascii="Times New Roman" w:hAnsi="Times New Roman" w:cs="Times New Roman"/>
          <w:sz w:val="28"/>
          <w:szCs w:val="28"/>
        </w:rPr>
        <w:br/>
      </w:r>
      <w:r w:rsidR="00C5712B" w:rsidRPr="00E8286E">
        <w:rPr>
          <w:rFonts w:ascii="Times New Roman" w:hAnsi="Times New Roman" w:cs="Times New Roman"/>
          <w:sz w:val="28"/>
          <w:szCs w:val="28"/>
        </w:rPr>
        <w:t>П</w:t>
      </w:r>
      <w:r w:rsidR="000F6BF7" w:rsidRPr="00E8286E">
        <w:rPr>
          <w:rFonts w:ascii="Times New Roman" w:hAnsi="Times New Roman" w:cs="Times New Roman"/>
          <w:sz w:val="28"/>
          <w:szCs w:val="28"/>
        </w:rPr>
        <w:t>ремии к праздничным и юбилейным датам не связаны с выполнением трудовых функций и не имеют отношения к деятельности организации. Поэтому они не могут быть приняты в целях налогообложения налогом на прибыль. С данных выплат должен быть исчислен налог на доходы физических лиц согласно п. 1 ст. 210 НК РФ. Кроме того, сумма таких премий не облагается Единым социальным налогом, так как эти выплаты не отнесены к расходам, уменьшающим налоговую базу по налогу на прибыль (п. 3 ст. 236 НК РФ).</w:t>
      </w:r>
    </w:p>
    <w:p w:rsidR="00622918" w:rsidRPr="00E8286E" w:rsidRDefault="00622918" w:rsidP="00E8286E">
      <w:pPr>
        <w:widowControl w:val="0"/>
        <w:spacing w:after="0" w:line="360" w:lineRule="auto"/>
        <w:ind w:firstLine="709"/>
        <w:jc w:val="both"/>
        <w:rPr>
          <w:rFonts w:ascii="Times New Roman" w:hAnsi="Times New Roman" w:cs="Times New Roman"/>
          <w:sz w:val="28"/>
          <w:szCs w:val="28"/>
        </w:rPr>
      </w:pPr>
    </w:p>
    <w:p w:rsidR="005B7E7F" w:rsidRPr="00F24400" w:rsidRDefault="00E8286E" w:rsidP="00E8286E">
      <w:pPr>
        <w:widowControl w:val="0"/>
        <w:spacing w:after="0" w:line="360" w:lineRule="auto"/>
        <w:ind w:firstLine="709"/>
        <w:jc w:val="both"/>
        <w:rPr>
          <w:rFonts w:ascii="Times New Roman" w:hAnsi="Times New Roman" w:cs="Times New Roman"/>
          <w:b/>
          <w:bCs/>
          <w:sz w:val="28"/>
          <w:szCs w:val="28"/>
        </w:rPr>
      </w:pPr>
      <w:r w:rsidRPr="00F24400">
        <w:rPr>
          <w:rFonts w:ascii="Times New Roman" w:hAnsi="Times New Roman" w:cs="Times New Roman"/>
          <w:b/>
          <w:bCs/>
          <w:sz w:val="28"/>
          <w:szCs w:val="28"/>
        </w:rPr>
        <w:t xml:space="preserve">2.4 </w:t>
      </w:r>
      <w:r w:rsidR="005B7E7F" w:rsidRPr="00E8286E">
        <w:rPr>
          <w:rFonts w:ascii="Times New Roman" w:hAnsi="Times New Roman" w:cs="Times New Roman"/>
          <w:b/>
          <w:bCs/>
          <w:sz w:val="28"/>
          <w:szCs w:val="28"/>
        </w:rPr>
        <w:t>Пр</w:t>
      </w:r>
      <w:r>
        <w:rPr>
          <w:rFonts w:ascii="Times New Roman" w:hAnsi="Times New Roman" w:cs="Times New Roman"/>
          <w:b/>
          <w:bCs/>
          <w:sz w:val="28"/>
          <w:szCs w:val="28"/>
        </w:rPr>
        <w:t>оверка начисления прочих выплат</w:t>
      </w:r>
    </w:p>
    <w:p w:rsidR="002D5160" w:rsidRPr="00E8286E" w:rsidRDefault="002D5160" w:rsidP="00E8286E">
      <w:pPr>
        <w:widowControl w:val="0"/>
        <w:spacing w:after="0" w:line="360" w:lineRule="auto"/>
        <w:ind w:firstLine="709"/>
        <w:jc w:val="both"/>
        <w:rPr>
          <w:rFonts w:ascii="Times New Roman" w:hAnsi="Times New Roman" w:cs="Times New Roman"/>
          <w:b/>
          <w:bCs/>
          <w:sz w:val="28"/>
          <w:szCs w:val="28"/>
        </w:rPr>
      </w:pPr>
    </w:p>
    <w:p w:rsidR="006E48D9" w:rsidRPr="00E8286E" w:rsidRDefault="000F6BF7"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 </w:t>
      </w:r>
      <w:r w:rsidR="006E48D9" w:rsidRPr="00E8286E">
        <w:rPr>
          <w:rFonts w:ascii="Times New Roman" w:hAnsi="Times New Roman" w:cs="Times New Roman"/>
          <w:color w:val="000000"/>
          <w:sz w:val="28"/>
          <w:szCs w:val="28"/>
        </w:rPr>
        <w:t>Что касается всех прочих выплат, в том числе и отпускных, то в подавляющем большинстве случаев их расчёт и начисление производится с учётом среднего размера заработной платы работника. Здесь аудитор обращает внимание, прежде всего, на исходные данные (оклад сотрудников) и общие правила расчёта среднего размера заработной платы. Согласно статье 139 Т</w:t>
      </w:r>
      <w:r w:rsidR="00280334" w:rsidRPr="00E8286E">
        <w:rPr>
          <w:rFonts w:ascii="Times New Roman" w:hAnsi="Times New Roman" w:cs="Times New Roman"/>
          <w:color w:val="000000"/>
          <w:sz w:val="28"/>
          <w:szCs w:val="28"/>
        </w:rPr>
        <w:t>рудового кодекса</w:t>
      </w:r>
      <w:r w:rsidR="006E48D9" w:rsidRPr="00E8286E">
        <w:rPr>
          <w:rFonts w:ascii="Times New Roman" w:hAnsi="Times New Roman" w:cs="Times New Roman"/>
          <w:color w:val="000000"/>
          <w:sz w:val="28"/>
          <w:szCs w:val="28"/>
        </w:rPr>
        <w:t xml:space="preserve"> РФ при любом режиме работы расчет средней заработной платы работника производится исходя из фактически начисленной ему суммы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w:t>
      </w:r>
      <w:r w:rsidR="00E8286E">
        <w:rPr>
          <w:rFonts w:ascii="Times New Roman" w:hAnsi="Times New Roman" w:cs="Times New Roman"/>
          <w:color w:val="000000"/>
          <w:sz w:val="28"/>
          <w:szCs w:val="28"/>
        </w:rPr>
        <w:t xml:space="preserve"> </w:t>
      </w:r>
    </w:p>
    <w:p w:rsidR="00280334" w:rsidRPr="00E8286E" w:rsidRDefault="006E48D9"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При работе с данными, содержащими сведения о среднем размере заработной платы, аудитору следует помнить, что порядок определения этого размера для каждого конкретного случая может иметь свои собственные особенности. Так, например, 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расчетный период, на количество фактически отработанных в этот период дней. А 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начисленной заработной платы на количество рабочих дней по календарю 5-дневной (6-дневной) рабочей недели, приходящихся на время, отработанное в расчетный период. Поэтому во всех подобных случаях проверяющему надлежит пользоваться нормами, содержащимися в Постановлении Правительства РФ от </w:t>
      </w:r>
      <w:r w:rsidR="001279EE" w:rsidRPr="00E8286E">
        <w:rPr>
          <w:rFonts w:ascii="Times New Roman" w:hAnsi="Times New Roman" w:cs="Times New Roman"/>
          <w:color w:val="000000"/>
          <w:sz w:val="28"/>
          <w:szCs w:val="28"/>
        </w:rPr>
        <w:t>24 декабря 2007</w:t>
      </w:r>
      <w:r w:rsidRPr="00E8286E">
        <w:rPr>
          <w:rFonts w:ascii="Times New Roman" w:hAnsi="Times New Roman" w:cs="Times New Roman"/>
          <w:color w:val="000000"/>
          <w:sz w:val="28"/>
          <w:szCs w:val="28"/>
        </w:rPr>
        <w:t xml:space="preserve"> г</w:t>
      </w:r>
      <w:r w:rsidR="001279EE" w:rsidRPr="00E8286E">
        <w:rPr>
          <w:rFonts w:ascii="Times New Roman" w:hAnsi="Times New Roman" w:cs="Times New Roman"/>
          <w:color w:val="000000"/>
          <w:sz w:val="28"/>
          <w:szCs w:val="28"/>
        </w:rPr>
        <w:t>. N 922</w:t>
      </w:r>
      <w:r w:rsidRPr="00E8286E">
        <w:rPr>
          <w:rFonts w:ascii="Times New Roman" w:hAnsi="Times New Roman" w:cs="Times New Roman"/>
          <w:color w:val="000000"/>
          <w:sz w:val="28"/>
          <w:szCs w:val="28"/>
        </w:rPr>
        <w:t xml:space="preserve"> “Об особенностях порядка исчисления средней заработной платы”.</w:t>
      </w:r>
      <w:r w:rsidR="00E8286E">
        <w:rPr>
          <w:rFonts w:ascii="Times New Roman" w:hAnsi="Times New Roman" w:cs="Times New Roman"/>
          <w:color w:val="000000"/>
          <w:sz w:val="28"/>
          <w:szCs w:val="28"/>
        </w:rPr>
        <w:t xml:space="preserve"> </w:t>
      </w:r>
      <w:r w:rsidR="00853E07" w:rsidRPr="00E8286E">
        <w:rPr>
          <w:rFonts w:ascii="Times New Roman" w:hAnsi="Times New Roman" w:cs="Times New Roman"/>
          <w:color w:val="000000"/>
          <w:sz w:val="28"/>
          <w:szCs w:val="28"/>
        </w:rPr>
        <w:t>При исчислении компенсаций на увольнение необходимо проверить дни</w:t>
      </w:r>
      <w:r w:rsidR="006222A1" w:rsidRPr="00E8286E">
        <w:rPr>
          <w:rFonts w:ascii="Times New Roman" w:hAnsi="Times New Roman" w:cs="Times New Roman"/>
          <w:color w:val="000000"/>
          <w:sz w:val="28"/>
          <w:szCs w:val="28"/>
        </w:rPr>
        <w:t>,</w:t>
      </w:r>
      <w:r w:rsidR="00853E07" w:rsidRPr="00E8286E">
        <w:rPr>
          <w:rFonts w:ascii="Times New Roman" w:hAnsi="Times New Roman" w:cs="Times New Roman"/>
          <w:color w:val="000000"/>
          <w:sz w:val="28"/>
          <w:szCs w:val="28"/>
        </w:rPr>
        <w:t xml:space="preserve"> подлежащие оплате за неиспользуемый отпуск, они находятся так: </w:t>
      </w:r>
      <w:r w:rsidR="00C919ED" w:rsidRPr="00E8286E">
        <w:rPr>
          <w:rFonts w:ascii="Times New Roman" w:hAnsi="Times New Roman" w:cs="Times New Roman"/>
          <w:color w:val="000000"/>
          <w:sz w:val="28"/>
          <w:szCs w:val="28"/>
        </w:rPr>
        <w:t>произведение дней отпуска установленны</w:t>
      </w:r>
      <w:r w:rsidR="00841A8C" w:rsidRPr="00E8286E">
        <w:rPr>
          <w:rFonts w:ascii="Times New Roman" w:hAnsi="Times New Roman" w:cs="Times New Roman"/>
          <w:color w:val="000000"/>
          <w:sz w:val="28"/>
          <w:szCs w:val="28"/>
        </w:rPr>
        <w:t>х</w:t>
      </w:r>
      <w:r w:rsidR="00C919ED" w:rsidRPr="00E8286E">
        <w:rPr>
          <w:rFonts w:ascii="Times New Roman" w:hAnsi="Times New Roman" w:cs="Times New Roman"/>
          <w:color w:val="000000"/>
          <w:sz w:val="28"/>
          <w:szCs w:val="28"/>
        </w:rPr>
        <w:t xml:space="preserve"> трудовым, коллективным договором</w:t>
      </w:r>
      <w:r w:rsidR="00E8286E">
        <w:rPr>
          <w:rFonts w:ascii="Times New Roman" w:hAnsi="Times New Roman" w:cs="Times New Roman"/>
          <w:color w:val="000000"/>
          <w:sz w:val="28"/>
          <w:szCs w:val="28"/>
        </w:rPr>
        <w:t xml:space="preserve"> </w:t>
      </w:r>
      <w:r w:rsidR="00C919ED" w:rsidRPr="00E8286E">
        <w:rPr>
          <w:rFonts w:ascii="Times New Roman" w:hAnsi="Times New Roman" w:cs="Times New Roman"/>
          <w:color w:val="000000"/>
          <w:sz w:val="28"/>
          <w:szCs w:val="28"/>
        </w:rPr>
        <w:t xml:space="preserve">на количество отработанных месяцев с последнего отпуска с учетом сведений в графике отпусков </w:t>
      </w:r>
      <w:r w:rsidR="002D0331" w:rsidRPr="00E8286E">
        <w:rPr>
          <w:rFonts w:ascii="Times New Roman" w:hAnsi="Times New Roman" w:cs="Times New Roman"/>
          <w:color w:val="000000"/>
          <w:sz w:val="28"/>
          <w:szCs w:val="28"/>
        </w:rPr>
        <w:t xml:space="preserve">все </w:t>
      </w:r>
      <w:r w:rsidR="00C919ED" w:rsidRPr="00E8286E">
        <w:rPr>
          <w:rFonts w:ascii="Times New Roman" w:hAnsi="Times New Roman" w:cs="Times New Roman"/>
          <w:color w:val="000000"/>
          <w:sz w:val="28"/>
          <w:szCs w:val="28"/>
        </w:rPr>
        <w:t>делят на 12 месяцев.</w:t>
      </w:r>
      <w:r w:rsidR="00841A8C" w:rsidRPr="00E8286E">
        <w:rPr>
          <w:rFonts w:ascii="Times New Roman" w:hAnsi="Times New Roman" w:cs="Times New Roman"/>
          <w:color w:val="000000"/>
          <w:sz w:val="28"/>
          <w:szCs w:val="28"/>
        </w:rPr>
        <w:t xml:space="preserve"> Компенсация на увольнение находится путем умножения средне - дневного заработка на дни неиспользуемого отпуска.</w:t>
      </w:r>
    </w:p>
    <w:p w:rsidR="00227E06" w:rsidRPr="00E8286E" w:rsidRDefault="00227E06"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Контроль правильности начисления пособий по временной нетрудоспособности и отпускных работникам. Аудит осуществляется, как правило, выборочным способом. Аудитор проводит следующие процедуры:</w:t>
      </w:r>
    </w:p>
    <w:p w:rsidR="00D44CD0"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проверка наличия документального подтверждения начисления пособий </w:t>
      </w:r>
    </w:p>
    <w:p w:rsidR="00227E06" w:rsidRPr="00E8286E" w:rsidRDefault="00227E06"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по временной нетрудоспособности и отпускных (заявления, при</w:t>
      </w:r>
      <w:r w:rsidR="00853E07" w:rsidRPr="00E8286E">
        <w:rPr>
          <w:rFonts w:ascii="Times New Roman" w:hAnsi="Times New Roman" w:cs="Times New Roman"/>
          <w:sz w:val="28"/>
          <w:szCs w:val="28"/>
        </w:rPr>
        <w:t xml:space="preserve">казы, </w:t>
      </w:r>
      <w:r w:rsidRPr="00E8286E">
        <w:rPr>
          <w:rFonts w:ascii="Times New Roman" w:hAnsi="Times New Roman" w:cs="Times New Roman"/>
          <w:sz w:val="28"/>
          <w:szCs w:val="28"/>
        </w:rPr>
        <w:t>листки</w:t>
      </w:r>
      <w:r w:rsidR="00853E07" w:rsidRPr="00E8286E">
        <w:rPr>
          <w:rFonts w:ascii="Times New Roman" w:hAnsi="Times New Roman" w:cs="Times New Roman"/>
          <w:sz w:val="28"/>
          <w:szCs w:val="28"/>
        </w:rPr>
        <w:t xml:space="preserve"> временной нетрудоспособности</w:t>
      </w:r>
      <w:r w:rsidRPr="00E8286E">
        <w:rPr>
          <w:rFonts w:ascii="Times New Roman" w:hAnsi="Times New Roman" w:cs="Times New Roman"/>
          <w:sz w:val="28"/>
          <w:szCs w:val="28"/>
        </w:rPr>
        <w:t xml:space="preserve">); </w:t>
      </w:r>
    </w:p>
    <w:p w:rsidR="00227E06"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проверка соблюдения законности начисления выплат в соответствии с </w:t>
      </w:r>
    </w:p>
    <w:p w:rsidR="00227E06" w:rsidRPr="00E8286E" w:rsidRDefault="00227E06"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действующим законодательством и Трудовым кодексом РФ (стаж работы, соблюдение максимального размера пособия по временной нетрудоспособности, количество дней отпуска); </w:t>
      </w:r>
    </w:p>
    <w:p w:rsidR="004D2D9D" w:rsidRPr="00E8286E" w:rsidRDefault="004D2D9D"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нахождении пособий по временной нетрудоспособности необходимо правильно исчислить страховой стаж.</w:t>
      </w:r>
    </w:p>
    <w:p w:rsidR="00D44CD0" w:rsidRPr="00E8286E" w:rsidRDefault="002D033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color w:val="000000"/>
          <w:sz w:val="28"/>
          <w:szCs w:val="28"/>
        </w:rPr>
        <w:t>Страховой стаж исчисляется путем подсчета календарного времени работы, при этом не имеют значения причины увольнения с предыдущих мест работы (в том числе и за виновные действия) и продолжительность перерывов между работами.</w:t>
      </w:r>
      <w:r w:rsidR="00D44CD0" w:rsidRPr="00E8286E">
        <w:rPr>
          <w:rFonts w:ascii="Times New Roman" w:hAnsi="Times New Roman" w:cs="Times New Roman"/>
          <w:b/>
          <w:bCs/>
          <w:caps/>
          <w:color w:val="333333"/>
          <w:sz w:val="28"/>
          <w:szCs w:val="28"/>
        </w:rPr>
        <w:t xml:space="preserve"> </w:t>
      </w:r>
      <w:r w:rsidR="00D44CD0" w:rsidRPr="00E8286E">
        <w:rPr>
          <w:rFonts w:ascii="Times New Roman" w:hAnsi="Times New Roman" w:cs="Times New Roman"/>
          <w:sz w:val="28"/>
          <w:szCs w:val="28"/>
        </w:rPr>
        <w:t>Размер пособия по временной нетрудоспособности зависит от величины страхового стажа (п. 1 ст. 5 Закона N 255-ФЗ). При страховом стаже до 5 лет пособие по временной нетрудоспособности будет рассчитано исходя из 60% среднего заработка. При страховом стаже от 5 до 8 лет - исходя из 80% среднего заработка и при страховом стаже 8 и более лет - исходя из 100% среднего заработка. Подсчет страхового стажа осуществляется в соответствии с Правилами, утвержденными приказом Минздравсоцразвития России от 06.02.2007 N 91.</w:t>
      </w:r>
    </w:p>
    <w:p w:rsidR="002D0331" w:rsidRPr="00E8286E" w:rsidRDefault="002D033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Пособия по временной нетрудоспособности, по беременности и родам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отпуска по беременности и родам.</w:t>
      </w:r>
    </w:p>
    <w:p w:rsidR="002D0331" w:rsidRPr="00E8286E" w:rsidRDefault="002D0331"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В заработок, исходя из которого исчисляются пособия по временной нетрудоспособности, по беременности и родам, включаются все предусмотренные системой оплаты труда виды выплат, учитываемые при определении налоговой базы по Е</w:t>
      </w:r>
      <w:r w:rsidR="00D44CD0" w:rsidRPr="00E8286E">
        <w:rPr>
          <w:rFonts w:ascii="Times New Roman" w:hAnsi="Times New Roman" w:cs="Times New Roman"/>
          <w:color w:val="000000"/>
          <w:sz w:val="28"/>
          <w:szCs w:val="28"/>
        </w:rPr>
        <w:t>диному социальному налогу</w:t>
      </w:r>
      <w:r w:rsidR="00562F88" w:rsidRPr="00E8286E">
        <w:rPr>
          <w:rFonts w:ascii="Times New Roman" w:hAnsi="Times New Roman" w:cs="Times New Roman"/>
          <w:color w:val="000000"/>
          <w:sz w:val="28"/>
          <w:szCs w:val="28"/>
        </w:rPr>
        <w:t>, зачисляемого</w:t>
      </w:r>
      <w:r w:rsidRPr="00E8286E">
        <w:rPr>
          <w:rFonts w:ascii="Times New Roman" w:hAnsi="Times New Roman" w:cs="Times New Roman"/>
          <w:color w:val="000000"/>
          <w:sz w:val="28"/>
          <w:szCs w:val="28"/>
        </w:rPr>
        <w:t xml:space="preserve"> в </w:t>
      </w:r>
      <w:r w:rsidR="00DB7010" w:rsidRPr="00E8286E">
        <w:rPr>
          <w:rFonts w:ascii="Times New Roman" w:hAnsi="Times New Roman" w:cs="Times New Roman"/>
          <w:color w:val="000000"/>
          <w:sz w:val="28"/>
          <w:szCs w:val="28"/>
        </w:rPr>
        <w:t>Фонд социального страхования.</w:t>
      </w:r>
    </w:p>
    <w:p w:rsidR="002D0331" w:rsidRPr="00E8286E" w:rsidRDefault="002D0331"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Средний дневной заработок для исчисления пособий по временной нетрудоспособности, по беременности и родам определяется путем деления суммы начисленного заработка за последние 12 календарных месяцев, на число календарных дней, приходящихся на период, за который учитывается заработная плата.</w:t>
      </w:r>
    </w:p>
    <w:p w:rsidR="002D0331" w:rsidRPr="00E8286E" w:rsidRDefault="002D0331"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w:t>
      </w:r>
      <w:r w:rsidR="00DB7010" w:rsidRPr="00E8286E">
        <w:rPr>
          <w:rFonts w:ascii="Times New Roman" w:hAnsi="Times New Roman" w:cs="Times New Roman"/>
          <w:color w:val="000000"/>
          <w:sz w:val="28"/>
          <w:szCs w:val="28"/>
        </w:rPr>
        <w:t xml:space="preserve">ия, установленного в процентном </w:t>
      </w:r>
      <w:r w:rsidRPr="00E8286E">
        <w:rPr>
          <w:rFonts w:ascii="Times New Roman" w:hAnsi="Times New Roman" w:cs="Times New Roman"/>
          <w:color w:val="000000"/>
          <w:sz w:val="28"/>
          <w:szCs w:val="28"/>
        </w:rPr>
        <w:t>выражении к среднему заработку.</w:t>
      </w:r>
    </w:p>
    <w:p w:rsidR="002D0331" w:rsidRPr="00E8286E" w:rsidRDefault="002D0331"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EA0A28" w:rsidRPr="00E8286E" w:rsidRDefault="00EA0A28"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В соответствии с Федеральным законом РФ от 25.11.2008 г. № 216-ФЗ </w:t>
      </w:r>
      <w:r w:rsidR="00912284" w:rsidRPr="00E8286E">
        <w:rPr>
          <w:rFonts w:ascii="Times New Roman" w:hAnsi="Times New Roman" w:cs="Times New Roman"/>
          <w:b/>
          <w:bCs/>
          <w:sz w:val="28"/>
          <w:szCs w:val="28"/>
        </w:rPr>
        <w:t>«</w:t>
      </w:r>
      <w:r w:rsidR="00912284" w:rsidRPr="00E8286E">
        <w:rPr>
          <w:rFonts w:ascii="Times New Roman" w:hAnsi="Times New Roman" w:cs="Times New Roman"/>
          <w:sz w:val="28"/>
          <w:szCs w:val="28"/>
        </w:rPr>
        <w:t>О бюджете Фонда социального страхования Российской</w:t>
      </w:r>
      <w:r w:rsidR="00E8286E">
        <w:rPr>
          <w:rFonts w:ascii="Times New Roman" w:hAnsi="Times New Roman" w:cs="Times New Roman"/>
          <w:sz w:val="28"/>
          <w:szCs w:val="28"/>
        </w:rPr>
        <w:t xml:space="preserve"> </w:t>
      </w:r>
      <w:r w:rsidR="00912284" w:rsidRPr="00E8286E">
        <w:rPr>
          <w:rFonts w:ascii="Times New Roman" w:hAnsi="Times New Roman" w:cs="Times New Roman"/>
          <w:sz w:val="28"/>
          <w:szCs w:val="28"/>
        </w:rPr>
        <w:t>Федерации на 2009 год</w:t>
      </w:r>
      <w:r w:rsidR="00E8286E">
        <w:rPr>
          <w:rFonts w:ascii="Times New Roman" w:hAnsi="Times New Roman" w:cs="Times New Roman"/>
          <w:sz w:val="28"/>
          <w:szCs w:val="28"/>
        </w:rPr>
        <w:t xml:space="preserve"> </w:t>
      </w:r>
      <w:r w:rsidR="00912284" w:rsidRPr="00E8286E">
        <w:rPr>
          <w:rFonts w:ascii="Times New Roman" w:hAnsi="Times New Roman" w:cs="Times New Roman"/>
          <w:sz w:val="28"/>
          <w:szCs w:val="28"/>
        </w:rPr>
        <w:t>и на плановый период»</w:t>
      </w:r>
      <w:r w:rsidRPr="00E8286E">
        <w:rPr>
          <w:rFonts w:ascii="Times New Roman" w:hAnsi="Times New Roman" w:cs="Times New Roman"/>
          <w:color w:val="000000"/>
          <w:sz w:val="28"/>
          <w:szCs w:val="28"/>
        </w:rPr>
        <w:t xml:space="preserve"> с 2009 года</w:t>
      </w:r>
    </w:p>
    <w:p w:rsidR="00EA0A28" w:rsidRPr="00E8286E" w:rsidRDefault="00EA0A28"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-максимальный размер пособия по временной нетрудоспособности</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-18720 рублей;</w:t>
      </w:r>
    </w:p>
    <w:p w:rsidR="00EA0A28" w:rsidRPr="00E8286E" w:rsidRDefault="00EA0A28"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-максимальный размер пособия по беременности и родам - 25390 рублей; </w:t>
      </w:r>
    </w:p>
    <w:p w:rsidR="00EA0A28" w:rsidRPr="00E8286E" w:rsidRDefault="00EA0A28"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-максимальный размер единовременной выплаты при несчастном случае на производстве (профессиональном заболевании) – 56200 рублей; </w:t>
      </w:r>
    </w:p>
    <w:p w:rsidR="002D0331" w:rsidRPr="00E8286E" w:rsidRDefault="00EA0A28" w:rsidP="00E8286E">
      <w:pPr>
        <w:widowControl w:val="0"/>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-максимальный размер ежемесячной выплаты при несчастном случае на производстве (профессиональном заболевании) -43230 рублей.</w:t>
      </w:r>
    </w:p>
    <w:p w:rsidR="00CB5F3A"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документальная проверка начисления пособий по</w:t>
      </w:r>
      <w:r w:rsidR="002D0331" w:rsidRPr="00E8286E">
        <w:rPr>
          <w:rFonts w:ascii="Times New Roman" w:hAnsi="Times New Roman" w:cs="Times New Roman"/>
          <w:sz w:val="28"/>
          <w:szCs w:val="28"/>
        </w:rPr>
        <w:t xml:space="preserve"> временной нетрудоспособности и </w:t>
      </w:r>
      <w:r w:rsidRPr="00E8286E">
        <w:rPr>
          <w:rFonts w:ascii="Times New Roman" w:hAnsi="Times New Roman" w:cs="Times New Roman"/>
          <w:sz w:val="28"/>
          <w:szCs w:val="28"/>
        </w:rPr>
        <w:t xml:space="preserve">отпускных (оформление листков временной нетрудоспособности, расчетов отпуска); </w:t>
      </w:r>
    </w:p>
    <w:p w:rsidR="00227E06"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арифметическая проверка расчетов пособий по временной нетрудоспособности и отпускных (пересчитываются суммы, указанные бухгалтером).</w:t>
      </w:r>
      <w:r w:rsidR="00853E07" w:rsidRPr="00E8286E">
        <w:rPr>
          <w:rFonts w:ascii="Times New Roman" w:hAnsi="Times New Roman" w:cs="Times New Roman"/>
          <w:sz w:val="28"/>
          <w:szCs w:val="28"/>
        </w:rPr>
        <w:t xml:space="preserve"> </w:t>
      </w:r>
    </w:p>
    <w:p w:rsidR="007D5A61" w:rsidRPr="00E8286E" w:rsidRDefault="00D44CD0"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 </w:t>
      </w:r>
      <w:r w:rsidR="007D5A61" w:rsidRPr="00E8286E">
        <w:rPr>
          <w:rFonts w:ascii="Times New Roman" w:hAnsi="Times New Roman" w:cs="Times New Roman"/>
          <w:sz w:val="28"/>
          <w:szCs w:val="28"/>
        </w:rPr>
        <w:t xml:space="preserve">При проведении аудита </w:t>
      </w:r>
      <w:r w:rsidRPr="00E8286E">
        <w:rPr>
          <w:rFonts w:ascii="Times New Roman" w:hAnsi="Times New Roman" w:cs="Times New Roman"/>
          <w:sz w:val="28"/>
          <w:szCs w:val="28"/>
        </w:rPr>
        <w:t xml:space="preserve">отпускных </w:t>
      </w:r>
      <w:r w:rsidR="007D5A61" w:rsidRPr="00E8286E">
        <w:rPr>
          <w:rFonts w:ascii="Times New Roman" w:hAnsi="Times New Roman" w:cs="Times New Roman"/>
          <w:sz w:val="28"/>
          <w:szCs w:val="28"/>
        </w:rPr>
        <w:t xml:space="preserve">необходимо установить выполняются ли требования нормативных актов о порядке предоставления основного отпуска. </w:t>
      </w:r>
    </w:p>
    <w:p w:rsidR="007D5A61" w:rsidRPr="00E8286E" w:rsidRDefault="007D5A6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Ежегодный основной оплачиваемый отпуск сотруднику предоставляют каждый год. Правда, здесь имеется в виду не календарный, а рабочий год - его отсчитывают с момента поступления работника в организацию.</w:t>
      </w:r>
    </w:p>
    <w:p w:rsidR="007D5A61" w:rsidRPr="00E8286E" w:rsidRDefault="007D5A6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Очередность предоставления основных и дополнительных отпусков определяют ежегодно. Для этого работодатель должен составить график отпусков (форма Т-7). График отпусков можно разработать, используя унифицированную форму (Т-7), которая утверждена постановлением Госкомстата РФ от 5 января 2004 г. N 1. Однако организация вправе составить график и в произвольной форме.</w:t>
      </w:r>
    </w:p>
    <w:p w:rsidR="007D5A61" w:rsidRPr="00E8286E" w:rsidRDefault="007D5A6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Утвердить его нужно не позднее чем за две недели до наступления календарного года (ст. 123 ТК РФ). Если у организации есть выборный профсоюзный орган, то график принимается с учетом его мнения.</w:t>
      </w:r>
    </w:p>
    <w:p w:rsidR="007D5A61" w:rsidRPr="00E8286E" w:rsidRDefault="007D5A6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Согласно статье 115 Трудового кодекса РФ, продолжительность основного отпуска 28 календарных дней. Однако для некоторых работников трудовое законодательство предусматривает более длинные основные отпуска. Например, несовершеннолетние сотрудники могут отдыхать 31 календарный день. </w:t>
      </w:r>
    </w:p>
    <w:p w:rsidR="007D5A61" w:rsidRPr="00E8286E" w:rsidRDefault="007D5A61"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За</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первый год</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 xml:space="preserve">работы сотрудник должен отдыхать не менее 28 календарных дней. </w:t>
      </w:r>
    </w:p>
    <w:p w:rsidR="00A93A74" w:rsidRPr="00E8286E" w:rsidRDefault="007D5A61" w:rsidP="00E8286E">
      <w:pPr>
        <w:pStyle w:val="ConsPlusNormal"/>
        <w:widowControl/>
        <w:spacing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Начисление отпускных производится на основании приказа (распоряжения) форма Т-6, Т-6а. Рас</w:t>
      </w:r>
      <w:r w:rsidR="004D2D9D" w:rsidRPr="00E8286E">
        <w:rPr>
          <w:rFonts w:ascii="Times New Roman" w:hAnsi="Times New Roman" w:cs="Times New Roman"/>
          <w:sz w:val="28"/>
          <w:szCs w:val="28"/>
        </w:rPr>
        <w:t>чет отпускных осуществляется в форме Т-60. Сумма отпускных находится, средне дневной заработок умножается на дни отпуска.</w:t>
      </w:r>
      <w:r w:rsidR="00A93A74" w:rsidRPr="00E8286E">
        <w:rPr>
          <w:rFonts w:ascii="Times New Roman" w:hAnsi="Times New Roman" w:cs="Times New Roman"/>
          <w:sz w:val="28"/>
          <w:szCs w:val="28"/>
        </w:rPr>
        <w:t xml:space="preserve">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(29,4).</w:t>
      </w:r>
    </w:p>
    <w:p w:rsidR="00A93A74" w:rsidRPr="00E8286E" w:rsidRDefault="00A93A74" w:rsidP="00E8286E">
      <w:pPr>
        <w:pStyle w:val="ConsPlusNormal"/>
        <w:widowControl/>
        <w:spacing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случае если один или несколько месяцев расчетного периода отработаны не полностью,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(29,4), умноженного на количество полных календарных месяцев, и количества календарных дней в неполных календарных месяцах.</w:t>
      </w:r>
    </w:p>
    <w:p w:rsidR="00E8286E" w:rsidRPr="00E8286E" w:rsidRDefault="00A93A74" w:rsidP="00E8286E">
      <w:pPr>
        <w:pStyle w:val="ConsPlusNormal"/>
        <w:widowControl/>
        <w:spacing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Количество календарных дней в неполном календарном месяце рассчитывается путем деления среднемесячного числа календарных дней (29,4) на количество календарных дней этого месяца и умножения на количество календарных дней, приходящихся на время, отработанное в данном месяце.</w:t>
      </w:r>
    </w:p>
    <w:p w:rsidR="00227E06" w:rsidRPr="00E8286E" w:rsidRDefault="00227E06" w:rsidP="00E8286E">
      <w:pPr>
        <w:pStyle w:val="ConsPlusNormal"/>
        <w:widowControl/>
        <w:spacing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Пример</w:t>
      </w:r>
      <w:r w:rsidR="00280334" w:rsidRPr="00E8286E">
        <w:rPr>
          <w:rFonts w:ascii="Times New Roman" w:hAnsi="Times New Roman" w:cs="Times New Roman"/>
          <w:sz w:val="28"/>
          <w:szCs w:val="28"/>
        </w:rPr>
        <w:t xml:space="preserve"> 1</w:t>
      </w:r>
      <w:r w:rsidRPr="00E8286E">
        <w:rPr>
          <w:rFonts w:ascii="Times New Roman" w:hAnsi="Times New Roman" w:cs="Times New Roman"/>
          <w:sz w:val="28"/>
          <w:szCs w:val="28"/>
        </w:rPr>
        <w:t xml:space="preserve">. Аудитор установил, что сумма отпускных, выплаченных работникам организации, составила 150 000 рублей. </w:t>
      </w:r>
      <w:r w:rsidR="00280334" w:rsidRPr="00E8286E">
        <w:rPr>
          <w:rFonts w:ascii="Times New Roman" w:hAnsi="Times New Roman" w:cs="Times New Roman"/>
          <w:sz w:val="28"/>
          <w:szCs w:val="28"/>
        </w:rPr>
        <w:t>О</w:t>
      </w:r>
      <w:r w:rsidRPr="00E8286E">
        <w:rPr>
          <w:rFonts w:ascii="Times New Roman" w:hAnsi="Times New Roman" w:cs="Times New Roman"/>
          <w:sz w:val="28"/>
          <w:szCs w:val="28"/>
        </w:rPr>
        <w:t xml:space="preserve">на документально подтверждена приказами о предоставлении отпуска работникам и расчетами суммы отпускных произвольной формы. </w:t>
      </w:r>
      <w:r w:rsidR="00280334" w:rsidRPr="00E8286E">
        <w:rPr>
          <w:rFonts w:ascii="Times New Roman" w:hAnsi="Times New Roman" w:cs="Times New Roman"/>
          <w:sz w:val="28"/>
          <w:szCs w:val="28"/>
        </w:rPr>
        <w:t>Т</w:t>
      </w:r>
      <w:r w:rsidRPr="00E8286E">
        <w:rPr>
          <w:rFonts w:ascii="Times New Roman" w:hAnsi="Times New Roman" w:cs="Times New Roman"/>
          <w:sz w:val="28"/>
          <w:szCs w:val="28"/>
        </w:rPr>
        <w:t>аким образом, бухгалтером нарушен порядок д</w:t>
      </w:r>
      <w:r w:rsidR="00280334" w:rsidRPr="00E8286E">
        <w:rPr>
          <w:rFonts w:ascii="Times New Roman" w:hAnsi="Times New Roman" w:cs="Times New Roman"/>
          <w:sz w:val="28"/>
          <w:szCs w:val="28"/>
        </w:rPr>
        <w:t xml:space="preserve">окументального оформления суммы отпускных. </w:t>
      </w:r>
      <w:r w:rsidRPr="00E8286E">
        <w:rPr>
          <w:rFonts w:ascii="Times New Roman" w:hAnsi="Times New Roman" w:cs="Times New Roman"/>
          <w:sz w:val="28"/>
          <w:szCs w:val="28"/>
        </w:rPr>
        <w:t>Согласно постановлению Госкомстата РФ от 05.01.04 г. № 1 «Об утверждении унифицированных форм первичной учетной документации по учету труда и его оплаты» для оплаты отпуска необходимо составлять</w:t>
      </w:r>
      <w:r w:rsidR="00E8286E" w:rsidRPr="00E8286E">
        <w:rPr>
          <w:rFonts w:ascii="Times New Roman" w:hAnsi="Times New Roman" w:cs="Times New Roman"/>
          <w:sz w:val="28"/>
          <w:szCs w:val="28"/>
        </w:rPr>
        <w:t xml:space="preserve"> </w:t>
      </w:r>
      <w:r w:rsidRPr="00E8286E">
        <w:rPr>
          <w:rFonts w:ascii="Times New Roman" w:hAnsi="Times New Roman" w:cs="Times New Roman"/>
          <w:sz w:val="28"/>
          <w:szCs w:val="28"/>
        </w:rPr>
        <w:t xml:space="preserve">документы </w:t>
      </w:r>
      <w:r w:rsidR="00280334" w:rsidRPr="00E8286E">
        <w:rPr>
          <w:rFonts w:ascii="Times New Roman" w:hAnsi="Times New Roman" w:cs="Times New Roman"/>
          <w:sz w:val="28"/>
          <w:szCs w:val="28"/>
        </w:rPr>
        <w:t xml:space="preserve">по </w:t>
      </w:r>
      <w:r w:rsidRPr="00E8286E">
        <w:rPr>
          <w:rFonts w:ascii="Times New Roman" w:hAnsi="Times New Roman" w:cs="Times New Roman"/>
          <w:sz w:val="28"/>
          <w:szCs w:val="28"/>
        </w:rPr>
        <w:t>унифицированным формам:</w:t>
      </w:r>
    </w:p>
    <w:p w:rsidR="00227E06"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olor w:val="000000"/>
          <w:sz w:val="28"/>
          <w:szCs w:val="28"/>
        </w:rPr>
        <w:t>«Приказ (распоряжение) о предоставлении отпуска работнику» (ф. № Т-6);</w:t>
      </w:r>
    </w:p>
    <w:p w:rsidR="00227E06"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Приказ (распоряжение) о предоставлении отпуска работникам» (ф. № Т-6а);</w:t>
      </w:r>
    </w:p>
    <w:p w:rsidR="00227E06" w:rsidRPr="00E8286E" w:rsidRDefault="00227E06" w:rsidP="00E8286E">
      <w:pPr>
        <w:widowControl w:val="0"/>
        <w:numPr>
          <w:ilvl w:val="0"/>
          <w:numId w:val="13"/>
        </w:numPr>
        <w:spacing w:after="0" w:line="360" w:lineRule="auto"/>
        <w:ind w:left="0" w:firstLine="709"/>
        <w:jc w:val="both"/>
        <w:rPr>
          <w:rFonts w:ascii="Times New Roman" w:hAnsi="Times New Roman" w:cs="Times New Roman"/>
          <w:caps/>
          <w:color w:val="000000"/>
          <w:sz w:val="28"/>
          <w:szCs w:val="28"/>
        </w:rPr>
      </w:pPr>
      <w:r w:rsidRPr="00E8286E">
        <w:rPr>
          <w:rFonts w:ascii="Times New Roman" w:hAnsi="Times New Roman" w:cs="Times New Roman"/>
          <w:caps/>
          <w:color w:val="000000"/>
          <w:sz w:val="28"/>
          <w:szCs w:val="28"/>
        </w:rPr>
        <w:t>«</w:t>
      </w:r>
      <w:r w:rsidRPr="00E8286E">
        <w:rPr>
          <w:rFonts w:ascii="Times New Roman" w:hAnsi="Times New Roman" w:cs="Times New Roman"/>
          <w:color w:val="000000"/>
          <w:sz w:val="28"/>
          <w:szCs w:val="28"/>
        </w:rPr>
        <w:t>Записка-расчет о предоставлении отпуска работнику» (ф. № Т-60).</w:t>
      </w:r>
    </w:p>
    <w:p w:rsidR="00632769" w:rsidRPr="00E8286E" w:rsidRDefault="00227E06"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Поэтому для того, чтобы расходы на оплату отпуска работникам были признаны документально подтвержденными в бухгалтерском и в налоговом учете, бухгалтеру необходимо используемые формы приказов о предоставлении отпуска</w:t>
      </w:r>
      <w:r w:rsidR="00280334" w:rsidRPr="00E8286E">
        <w:rPr>
          <w:rFonts w:ascii="Times New Roman" w:hAnsi="Times New Roman" w:cs="Times New Roman"/>
          <w:sz w:val="28"/>
          <w:szCs w:val="28"/>
        </w:rPr>
        <w:t>,</w:t>
      </w:r>
      <w:r w:rsidRPr="00E8286E">
        <w:rPr>
          <w:rFonts w:ascii="Times New Roman" w:hAnsi="Times New Roman" w:cs="Times New Roman"/>
          <w:sz w:val="28"/>
          <w:szCs w:val="28"/>
        </w:rPr>
        <w:t xml:space="preserve"> заменить на унифицированные формы, расчет отпуска осуществлять в унифицированной форме № </w:t>
      </w:r>
      <w:r w:rsidR="00280334" w:rsidRPr="00E8286E">
        <w:rPr>
          <w:rFonts w:ascii="Times New Roman" w:hAnsi="Times New Roman" w:cs="Times New Roman"/>
          <w:sz w:val="28"/>
          <w:szCs w:val="28"/>
        </w:rPr>
        <w:t>Т</w:t>
      </w:r>
      <w:r w:rsidR="00A93A74" w:rsidRPr="00E8286E">
        <w:rPr>
          <w:rFonts w:ascii="Times New Roman" w:hAnsi="Times New Roman" w:cs="Times New Roman"/>
          <w:sz w:val="28"/>
          <w:szCs w:val="28"/>
        </w:rPr>
        <w:t>-60.</w:t>
      </w:r>
    </w:p>
    <w:p w:rsidR="00632769" w:rsidRPr="00E8286E" w:rsidRDefault="00632769" w:rsidP="00E8286E">
      <w:pPr>
        <w:widowControl w:val="0"/>
        <w:spacing w:after="0" w:line="360" w:lineRule="auto"/>
        <w:ind w:firstLine="709"/>
        <w:jc w:val="both"/>
        <w:rPr>
          <w:rFonts w:ascii="Times New Roman" w:hAnsi="Times New Roman" w:cs="Times New Roman"/>
          <w:sz w:val="28"/>
          <w:szCs w:val="28"/>
        </w:rPr>
      </w:pPr>
    </w:p>
    <w:p w:rsidR="00D217A1" w:rsidRPr="00E8286E" w:rsidRDefault="00E8286E" w:rsidP="00E8286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217A1" w:rsidRPr="00E8286E">
        <w:rPr>
          <w:rFonts w:ascii="Times New Roman" w:hAnsi="Times New Roman" w:cs="Times New Roman"/>
          <w:b/>
          <w:bCs/>
          <w:sz w:val="28"/>
          <w:szCs w:val="28"/>
        </w:rPr>
        <w:t>Глава 3</w:t>
      </w:r>
      <w:r w:rsidRPr="00E8286E">
        <w:rPr>
          <w:rFonts w:ascii="Times New Roman" w:hAnsi="Times New Roman" w:cs="Times New Roman"/>
          <w:b/>
          <w:bCs/>
          <w:sz w:val="28"/>
          <w:szCs w:val="28"/>
        </w:rPr>
        <w:t xml:space="preserve"> </w:t>
      </w:r>
      <w:r w:rsidR="00D217A1" w:rsidRPr="00E8286E">
        <w:rPr>
          <w:rFonts w:ascii="Times New Roman" w:hAnsi="Times New Roman" w:cs="Times New Roman"/>
          <w:b/>
          <w:bCs/>
          <w:sz w:val="28"/>
          <w:szCs w:val="28"/>
        </w:rPr>
        <w:t>Методика проверки удерж</w:t>
      </w:r>
      <w:r>
        <w:rPr>
          <w:rFonts w:ascii="Times New Roman" w:hAnsi="Times New Roman" w:cs="Times New Roman"/>
          <w:b/>
          <w:bCs/>
          <w:sz w:val="28"/>
          <w:szCs w:val="28"/>
        </w:rPr>
        <w:t>аний и выплаты заработной платы</w:t>
      </w:r>
    </w:p>
    <w:p w:rsidR="00D217A1" w:rsidRPr="00E8286E" w:rsidRDefault="00D217A1" w:rsidP="00E8286E">
      <w:pPr>
        <w:widowControl w:val="0"/>
        <w:spacing w:after="0" w:line="360" w:lineRule="auto"/>
        <w:ind w:firstLine="709"/>
        <w:jc w:val="both"/>
        <w:rPr>
          <w:rFonts w:ascii="Times New Roman" w:hAnsi="Times New Roman" w:cs="Times New Roman"/>
          <w:sz w:val="28"/>
          <w:szCs w:val="28"/>
        </w:rPr>
      </w:pPr>
    </w:p>
    <w:p w:rsidR="00AE7E02" w:rsidRPr="00F24400" w:rsidRDefault="00E8286E" w:rsidP="00E8286E">
      <w:pPr>
        <w:widowControl w:val="0"/>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caps/>
          <w:sz w:val="28"/>
          <w:szCs w:val="28"/>
        </w:rPr>
        <w:t xml:space="preserve">3.1 </w:t>
      </w:r>
      <w:r w:rsidR="00853E07" w:rsidRPr="00E8286E">
        <w:rPr>
          <w:rFonts w:ascii="Times New Roman" w:hAnsi="Times New Roman" w:cs="Times New Roman"/>
          <w:b/>
          <w:bCs/>
          <w:caps/>
          <w:sz w:val="28"/>
          <w:szCs w:val="28"/>
        </w:rPr>
        <w:t>П</w:t>
      </w:r>
      <w:r w:rsidR="00853E07" w:rsidRPr="00E8286E">
        <w:rPr>
          <w:rFonts w:ascii="Times New Roman" w:hAnsi="Times New Roman" w:cs="Times New Roman"/>
          <w:b/>
          <w:bCs/>
          <w:sz w:val="28"/>
          <w:szCs w:val="28"/>
        </w:rPr>
        <w:t>роверк</w:t>
      </w:r>
      <w:r>
        <w:rPr>
          <w:rFonts w:ascii="Times New Roman" w:hAnsi="Times New Roman" w:cs="Times New Roman"/>
          <w:b/>
          <w:bCs/>
          <w:sz w:val="28"/>
          <w:szCs w:val="28"/>
        </w:rPr>
        <w:t>а удержаний из заработной платы</w:t>
      </w:r>
    </w:p>
    <w:p w:rsidR="00D44CD0" w:rsidRPr="00E8286E" w:rsidRDefault="00D44CD0" w:rsidP="00E8286E">
      <w:pPr>
        <w:widowControl w:val="0"/>
        <w:spacing w:after="0" w:line="360" w:lineRule="auto"/>
        <w:ind w:firstLine="709"/>
        <w:jc w:val="both"/>
        <w:rPr>
          <w:rFonts w:ascii="Times New Roman" w:hAnsi="Times New Roman" w:cs="Times New Roman"/>
          <w:b/>
          <w:bCs/>
          <w:sz w:val="28"/>
          <w:szCs w:val="28"/>
        </w:rPr>
      </w:pPr>
    </w:p>
    <w:p w:rsidR="00D44CD0" w:rsidRPr="00E8286E" w:rsidRDefault="00447414"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w:t>
      </w:r>
      <w:r w:rsidR="00F06368" w:rsidRPr="00E8286E">
        <w:rPr>
          <w:rFonts w:ascii="Times New Roman" w:hAnsi="Times New Roman" w:cs="Times New Roman"/>
          <w:sz w:val="28"/>
          <w:szCs w:val="28"/>
        </w:rPr>
        <w:t>роверк</w:t>
      </w:r>
      <w:r w:rsidRPr="00E8286E">
        <w:rPr>
          <w:rFonts w:ascii="Times New Roman" w:hAnsi="Times New Roman" w:cs="Times New Roman"/>
          <w:sz w:val="28"/>
          <w:szCs w:val="28"/>
        </w:rPr>
        <w:t xml:space="preserve">а удержаний из заработной платы, </w:t>
      </w:r>
      <w:r w:rsidR="00F06368" w:rsidRPr="00E8286E">
        <w:rPr>
          <w:rFonts w:ascii="Times New Roman" w:hAnsi="Times New Roman" w:cs="Times New Roman"/>
          <w:sz w:val="28"/>
          <w:szCs w:val="28"/>
        </w:rPr>
        <w:t>осуществляется по двум направлениям:</w:t>
      </w:r>
    </w:p>
    <w:p w:rsidR="00136078" w:rsidRPr="00E8286E" w:rsidRDefault="00F06368" w:rsidP="00E8286E">
      <w:pPr>
        <w:widowControl w:val="0"/>
        <w:numPr>
          <w:ilvl w:val="0"/>
          <w:numId w:val="22"/>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проверка обязательных удержаний из заработной платы (начисление налога на </w:t>
      </w:r>
    </w:p>
    <w:p w:rsidR="00F06368" w:rsidRPr="00E8286E" w:rsidRDefault="00E8286E" w:rsidP="00E828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6368" w:rsidRPr="00E8286E">
        <w:rPr>
          <w:rFonts w:ascii="Times New Roman" w:hAnsi="Times New Roman" w:cs="Times New Roman"/>
          <w:sz w:val="28"/>
          <w:szCs w:val="28"/>
        </w:rPr>
        <w:t xml:space="preserve">доходы физических лиц и удержания по исполнительным листам); </w:t>
      </w:r>
    </w:p>
    <w:p w:rsidR="00136078" w:rsidRPr="00E8286E" w:rsidRDefault="00F06368" w:rsidP="00E8286E">
      <w:pPr>
        <w:widowControl w:val="0"/>
        <w:numPr>
          <w:ilvl w:val="0"/>
          <w:numId w:val="22"/>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проверка удержаний по инициативе работника</w:t>
      </w:r>
      <w:r w:rsidR="00D44CD0" w:rsidRPr="00E8286E">
        <w:rPr>
          <w:rFonts w:ascii="Times New Roman" w:hAnsi="Times New Roman" w:cs="Times New Roman"/>
          <w:sz w:val="28"/>
          <w:szCs w:val="28"/>
        </w:rPr>
        <w:t xml:space="preserve"> (профсоюзные взносы; удержания </w:t>
      </w:r>
      <w:r w:rsidRPr="00E8286E">
        <w:rPr>
          <w:rFonts w:ascii="Times New Roman" w:hAnsi="Times New Roman" w:cs="Times New Roman"/>
          <w:sz w:val="28"/>
          <w:szCs w:val="28"/>
        </w:rPr>
        <w:t>сумм по займам; удержание материального ущерба и т.д.)</w:t>
      </w:r>
    </w:p>
    <w:p w:rsidR="00136078" w:rsidRPr="00E8286E" w:rsidRDefault="00B975C2"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При проверке обязательных удержаний из заработной платы аудитор осуществляет следующие действия. </w:t>
      </w:r>
    </w:p>
    <w:p w:rsidR="00136078" w:rsidRPr="00E8286E" w:rsidRDefault="00136078" w:rsidP="00E8286E">
      <w:pPr>
        <w:widowControl w:val="0"/>
        <w:numPr>
          <w:ilvl w:val="0"/>
          <w:numId w:val="14"/>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у</w:t>
      </w:r>
      <w:r w:rsidR="00B975C2" w:rsidRPr="00E8286E">
        <w:rPr>
          <w:rFonts w:ascii="Times New Roman" w:hAnsi="Times New Roman" w:cs="Times New Roman"/>
          <w:sz w:val="28"/>
          <w:szCs w:val="28"/>
        </w:rPr>
        <w:t>станавливает обоснованность применения налоговых вычетов по на</w:t>
      </w:r>
      <w:r w:rsidR="005B01E0" w:rsidRPr="00E8286E">
        <w:rPr>
          <w:rFonts w:ascii="Times New Roman" w:hAnsi="Times New Roman" w:cs="Times New Roman"/>
          <w:sz w:val="28"/>
          <w:szCs w:val="28"/>
        </w:rPr>
        <w:t xml:space="preserve">логу на </w:t>
      </w:r>
      <w:r w:rsidRPr="00E8286E">
        <w:rPr>
          <w:rFonts w:ascii="Times New Roman" w:hAnsi="Times New Roman" w:cs="Times New Roman"/>
          <w:sz w:val="28"/>
          <w:szCs w:val="28"/>
        </w:rPr>
        <w:t>доходы</w:t>
      </w:r>
      <w:r w:rsidR="00E8286E">
        <w:rPr>
          <w:rFonts w:ascii="Times New Roman" w:hAnsi="Times New Roman" w:cs="Times New Roman"/>
          <w:sz w:val="28"/>
          <w:szCs w:val="28"/>
        </w:rPr>
        <w:t xml:space="preserve"> </w:t>
      </w:r>
    </w:p>
    <w:p w:rsidR="00136078" w:rsidRPr="00E8286E" w:rsidRDefault="005B01E0"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физических лиц</w:t>
      </w:r>
      <w:r w:rsidR="00544867" w:rsidRPr="00E8286E">
        <w:rPr>
          <w:rFonts w:ascii="Times New Roman" w:hAnsi="Times New Roman" w:cs="Times New Roman"/>
          <w:sz w:val="28"/>
          <w:szCs w:val="28"/>
        </w:rPr>
        <w:t>, для этого необходимо воспо</w:t>
      </w:r>
      <w:r w:rsidR="00136078" w:rsidRPr="00E8286E">
        <w:rPr>
          <w:rFonts w:ascii="Times New Roman" w:hAnsi="Times New Roman" w:cs="Times New Roman"/>
          <w:sz w:val="28"/>
          <w:szCs w:val="28"/>
        </w:rPr>
        <w:t>льзоваться главой 23 Налогового</w:t>
      </w:r>
      <w:r w:rsidR="00136078" w:rsidRPr="00E8286E">
        <w:rPr>
          <w:rFonts w:ascii="Times New Roman" w:hAnsi="Times New Roman" w:cs="Times New Roman"/>
          <w:caps/>
          <w:sz w:val="28"/>
          <w:szCs w:val="28"/>
        </w:rPr>
        <w:t xml:space="preserve"> </w:t>
      </w:r>
      <w:r w:rsidR="00544867" w:rsidRPr="00E8286E">
        <w:rPr>
          <w:rFonts w:ascii="Times New Roman" w:hAnsi="Times New Roman" w:cs="Times New Roman"/>
          <w:sz w:val="28"/>
          <w:szCs w:val="28"/>
        </w:rPr>
        <w:t>кодекса РФ.</w:t>
      </w:r>
      <w:r w:rsidR="001D34D3" w:rsidRPr="00E8286E">
        <w:rPr>
          <w:rFonts w:ascii="Times New Roman" w:hAnsi="Times New Roman" w:cs="Times New Roman"/>
          <w:sz w:val="28"/>
          <w:szCs w:val="28"/>
        </w:rPr>
        <w:t xml:space="preserve"> </w:t>
      </w:r>
    </w:p>
    <w:p w:rsidR="00136078" w:rsidRPr="00E8286E" w:rsidRDefault="00136078" w:rsidP="00E8286E">
      <w:pPr>
        <w:widowControl w:val="0"/>
        <w:numPr>
          <w:ilvl w:val="0"/>
          <w:numId w:val="14"/>
        </w:numPr>
        <w:spacing w:after="0" w:line="360" w:lineRule="auto"/>
        <w:ind w:left="0"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устанавливает соответствие применяемой налоговой ставке Налоговому кодексу РФ. </w:t>
      </w:r>
    </w:p>
    <w:p w:rsidR="00136078" w:rsidRPr="00E8286E" w:rsidRDefault="001D34D3"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Н</w:t>
      </w:r>
      <w:r w:rsidR="000F6BF7" w:rsidRPr="00E8286E">
        <w:rPr>
          <w:rFonts w:ascii="Times New Roman" w:hAnsi="Times New Roman" w:cs="Times New Roman"/>
          <w:sz w:val="28"/>
          <w:szCs w:val="28"/>
        </w:rPr>
        <w:t xml:space="preserve">алоговые вычеты предусмотрены </w:t>
      </w:r>
      <w:r w:rsidR="00B975C2" w:rsidRPr="00E8286E">
        <w:rPr>
          <w:rFonts w:ascii="Times New Roman" w:hAnsi="Times New Roman" w:cs="Times New Roman"/>
          <w:sz w:val="28"/>
          <w:szCs w:val="28"/>
        </w:rPr>
        <w:t>стандартные, социальные, и</w:t>
      </w:r>
      <w:r w:rsidRPr="00E8286E">
        <w:rPr>
          <w:rFonts w:ascii="Times New Roman" w:hAnsi="Times New Roman" w:cs="Times New Roman"/>
          <w:sz w:val="28"/>
          <w:szCs w:val="28"/>
        </w:rPr>
        <w:t xml:space="preserve">мущественные, профессиональные. </w:t>
      </w:r>
      <w:r w:rsidR="00B9666F" w:rsidRPr="00E8286E">
        <w:rPr>
          <w:rFonts w:ascii="Times New Roman" w:hAnsi="Times New Roman" w:cs="Times New Roman"/>
          <w:sz w:val="28"/>
          <w:szCs w:val="28"/>
        </w:rPr>
        <w:t xml:space="preserve">Стандартные налоговые вычеты по налогу на доходы физических лиц предусмотрены статьей 218 Налогового кодекса РФ. </w:t>
      </w:r>
      <w:r w:rsidRPr="00E8286E">
        <w:rPr>
          <w:rFonts w:ascii="Times New Roman" w:hAnsi="Times New Roman" w:cs="Times New Roman"/>
          <w:sz w:val="28"/>
          <w:szCs w:val="28"/>
        </w:rPr>
        <w:t>С</w:t>
      </w:r>
      <w:r w:rsidR="00B975C2" w:rsidRPr="00E8286E">
        <w:rPr>
          <w:rFonts w:ascii="Times New Roman" w:hAnsi="Times New Roman" w:cs="Times New Roman"/>
          <w:sz w:val="28"/>
          <w:szCs w:val="28"/>
        </w:rPr>
        <w:t xml:space="preserve">начала аудитор устанавливает виды стандартных налоговых вычетов, которые применяются в отношении того или иного работника. </w:t>
      </w:r>
      <w:r w:rsidRPr="00E8286E">
        <w:rPr>
          <w:rFonts w:ascii="Times New Roman" w:hAnsi="Times New Roman" w:cs="Times New Roman"/>
          <w:sz w:val="28"/>
          <w:szCs w:val="28"/>
        </w:rPr>
        <w:t>П</w:t>
      </w:r>
      <w:r w:rsidR="00B975C2" w:rsidRPr="00E8286E">
        <w:rPr>
          <w:rFonts w:ascii="Times New Roman" w:hAnsi="Times New Roman" w:cs="Times New Roman"/>
          <w:sz w:val="28"/>
          <w:szCs w:val="28"/>
        </w:rPr>
        <w:t xml:space="preserve">роверка осуществляется по налоговым карточкам, лицевым счетам, расчетно-платежным ведомостям, расчетным листкам. </w:t>
      </w:r>
      <w:r w:rsidRPr="00E8286E">
        <w:rPr>
          <w:rFonts w:ascii="Times New Roman" w:hAnsi="Times New Roman" w:cs="Times New Roman"/>
          <w:sz w:val="28"/>
          <w:szCs w:val="28"/>
        </w:rPr>
        <w:t>А</w:t>
      </w:r>
      <w:r w:rsidR="00B975C2" w:rsidRPr="00E8286E">
        <w:rPr>
          <w:rFonts w:ascii="Times New Roman" w:hAnsi="Times New Roman" w:cs="Times New Roman"/>
          <w:sz w:val="28"/>
          <w:szCs w:val="28"/>
        </w:rPr>
        <w:t xml:space="preserve">удитор должен установить в обязательном порядке наличие документов, которые дают право работнику на предоставление определенного налогового вычета. </w:t>
      </w:r>
      <w:r w:rsidRPr="00E8286E">
        <w:rPr>
          <w:rFonts w:ascii="Times New Roman" w:hAnsi="Times New Roman" w:cs="Times New Roman"/>
          <w:sz w:val="28"/>
          <w:szCs w:val="28"/>
        </w:rPr>
        <w:t>К</w:t>
      </w:r>
      <w:r w:rsidR="00B975C2" w:rsidRPr="00E8286E">
        <w:rPr>
          <w:rFonts w:ascii="Times New Roman" w:hAnsi="Times New Roman" w:cs="Times New Roman"/>
          <w:sz w:val="28"/>
          <w:szCs w:val="28"/>
        </w:rPr>
        <w:t xml:space="preserve"> оправдательным документам относятся: заявление работника о предоставлении налогового вычета, копия свидетельства о рождении ребенка, справка о составе семьи, справка с места учебы ребенка, копии документов, удостоверяющих право на применение других </w:t>
      </w:r>
      <w:r w:rsidRPr="00E8286E">
        <w:rPr>
          <w:rFonts w:ascii="Times New Roman" w:hAnsi="Times New Roman" w:cs="Times New Roman"/>
          <w:sz w:val="28"/>
          <w:szCs w:val="28"/>
        </w:rPr>
        <w:t>стандартных налоговых вычетов. Е</w:t>
      </w:r>
      <w:r w:rsidR="00B975C2" w:rsidRPr="00E8286E">
        <w:rPr>
          <w:rFonts w:ascii="Times New Roman" w:hAnsi="Times New Roman" w:cs="Times New Roman"/>
          <w:sz w:val="28"/>
          <w:szCs w:val="28"/>
        </w:rPr>
        <w:t>сли при проверке оправдательные документы не представлены, то необходимо сделать вывод о незаконност</w:t>
      </w:r>
      <w:r w:rsidRPr="00E8286E">
        <w:rPr>
          <w:rFonts w:ascii="Times New Roman" w:hAnsi="Times New Roman" w:cs="Times New Roman"/>
          <w:sz w:val="28"/>
          <w:szCs w:val="28"/>
        </w:rPr>
        <w:t>и применения налоговых вычетов. А</w:t>
      </w:r>
      <w:r w:rsidR="00B975C2" w:rsidRPr="00E8286E">
        <w:rPr>
          <w:rFonts w:ascii="Times New Roman" w:hAnsi="Times New Roman" w:cs="Times New Roman"/>
          <w:sz w:val="28"/>
          <w:szCs w:val="28"/>
        </w:rPr>
        <w:t xml:space="preserve">удитор устанавливает, является ли работник штатным работником или работает по совместительству. </w:t>
      </w:r>
      <w:r w:rsidRPr="00E8286E">
        <w:rPr>
          <w:rFonts w:ascii="Times New Roman" w:hAnsi="Times New Roman" w:cs="Times New Roman"/>
          <w:sz w:val="28"/>
          <w:szCs w:val="28"/>
        </w:rPr>
        <w:t>К</w:t>
      </w:r>
      <w:r w:rsidR="00B975C2" w:rsidRPr="00E8286E">
        <w:rPr>
          <w:rFonts w:ascii="Times New Roman" w:hAnsi="Times New Roman" w:cs="Times New Roman"/>
          <w:sz w:val="28"/>
          <w:szCs w:val="28"/>
        </w:rPr>
        <w:t>ак правило, при пред</w:t>
      </w:r>
      <w:r w:rsidRPr="00E8286E">
        <w:rPr>
          <w:rFonts w:ascii="Times New Roman" w:hAnsi="Times New Roman" w:cs="Times New Roman"/>
          <w:sz w:val="28"/>
          <w:szCs w:val="28"/>
        </w:rPr>
        <w:t>о</w:t>
      </w:r>
      <w:r w:rsidR="00B975C2" w:rsidRPr="00E8286E">
        <w:rPr>
          <w:rFonts w:ascii="Times New Roman" w:hAnsi="Times New Roman" w:cs="Times New Roman"/>
          <w:sz w:val="28"/>
          <w:szCs w:val="28"/>
        </w:rPr>
        <w:t>ставлении дохода по не</w:t>
      </w:r>
      <w:r w:rsidR="00544867" w:rsidRPr="00E8286E">
        <w:rPr>
          <w:rFonts w:ascii="Times New Roman" w:hAnsi="Times New Roman" w:cs="Times New Roman"/>
          <w:sz w:val="28"/>
          <w:szCs w:val="28"/>
        </w:rPr>
        <w:t xml:space="preserve"> </w:t>
      </w:r>
      <w:r w:rsidR="00B975C2" w:rsidRPr="00E8286E">
        <w:rPr>
          <w:rFonts w:ascii="Times New Roman" w:hAnsi="Times New Roman" w:cs="Times New Roman"/>
          <w:sz w:val="28"/>
          <w:szCs w:val="28"/>
        </w:rPr>
        <w:t>основному месту работы н</w:t>
      </w:r>
      <w:r w:rsidR="00B9666F" w:rsidRPr="00E8286E">
        <w:rPr>
          <w:rFonts w:ascii="Times New Roman" w:hAnsi="Times New Roman" w:cs="Times New Roman"/>
          <w:sz w:val="28"/>
          <w:szCs w:val="28"/>
        </w:rPr>
        <w:t xml:space="preserve">алоговые вычеты не применяются. Работникам предоставляется </w:t>
      </w:r>
      <w:r w:rsidR="004172EB" w:rsidRPr="00E8286E">
        <w:rPr>
          <w:rFonts w:ascii="Times New Roman" w:hAnsi="Times New Roman" w:cs="Times New Roman"/>
          <w:sz w:val="28"/>
          <w:szCs w:val="28"/>
        </w:rPr>
        <w:t xml:space="preserve">стандартный </w:t>
      </w:r>
      <w:r w:rsidR="00B9666F" w:rsidRPr="00E8286E">
        <w:rPr>
          <w:rFonts w:ascii="Times New Roman" w:hAnsi="Times New Roman" w:cs="Times New Roman"/>
          <w:sz w:val="28"/>
          <w:szCs w:val="28"/>
        </w:rPr>
        <w:t xml:space="preserve">налоговый вычет в размере 400 рублей за каждый месяц и действует до месяца, в котором доход работника, исчисленный нарастающим итогом с начала года превысил 40000 рублей. </w:t>
      </w:r>
      <w:r w:rsidR="005A4E53" w:rsidRPr="00E8286E">
        <w:rPr>
          <w:rFonts w:ascii="Times New Roman" w:hAnsi="Times New Roman" w:cs="Times New Roman"/>
          <w:sz w:val="28"/>
          <w:szCs w:val="28"/>
        </w:rPr>
        <w:t>Стандартный н</w:t>
      </w:r>
      <w:r w:rsidR="00B9666F" w:rsidRPr="00E8286E">
        <w:rPr>
          <w:rFonts w:ascii="Times New Roman" w:hAnsi="Times New Roman" w:cs="Times New Roman"/>
          <w:sz w:val="28"/>
          <w:szCs w:val="28"/>
        </w:rPr>
        <w:t>алоговый вычет в размере 1000 рублей за каждый месяц предоставляется отцу и матери ребенка (которые состоят в браке), в отношении каждого ребенка</w:t>
      </w:r>
      <w:r w:rsidR="00C85DF8" w:rsidRPr="00E8286E">
        <w:rPr>
          <w:rFonts w:ascii="Times New Roman" w:hAnsi="Times New Roman" w:cs="Times New Roman"/>
          <w:sz w:val="28"/>
          <w:szCs w:val="28"/>
        </w:rPr>
        <w:t xml:space="preserve"> и действует до месяца, в котором доход, исчисленный нарастающим итогом с начала года, превысил 280000 рублей.</w:t>
      </w:r>
      <w:r w:rsidR="00E8286E">
        <w:rPr>
          <w:rFonts w:ascii="Times New Roman" w:hAnsi="Times New Roman" w:cs="Times New Roman"/>
          <w:sz w:val="28"/>
          <w:szCs w:val="28"/>
        </w:rPr>
        <w:t xml:space="preserve"> </w:t>
      </w:r>
      <w:r w:rsidR="00544867" w:rsidRPr="00E8286E">
        <w:rPr>
          <w:rFonts w:ascii="Times New Roman" w:hAnsi="Times New Roman" w:cs="Times New Roman"/>
          <w:sz w:val="28"/>
          <w:szCs w:val="28"/>
        </w:rPr>
        <w:t>Социальные налоговые вычеты предусмотрены статьей 219 Налогового кодекса РФ и предоставляются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 в организации данные вычеты не применяются. Имущественные налоговые вычеты предусмотрены статьей 219 Налогового кодекса РФ</w:t>
      </w:r>
      <w:r w:rsidR="00BB69E5" w:rsidRPr="00E8286E">
        <w:rPr>
          <w:rFonts w:ascii="Times New Roman" w:hAnsi="Times New Roman" w:cs="Times New Roman"/>
          <w:sz w:val="28"/>
          <w:szCs w:val="28"/>
        </w:rPr>
        <w:t>. Имущественный налоговый вычет, предусмотренный в сумме, израсходованной налогоплательщиком на новое строительство либо приобретение на территории Российской Федерации 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комнаты или доли (долей) в них., может быть предоставлен налогоплательщику до окончания налогового периода при его обращении к работодателю (далее - налоговый агент) при условии подтверждения права налогоплательщика на имущественный налоговый вычет налоговым органом по форме, утверждаемой федеральным органом исполнительной власти, уполномоченным по контролю и надзору в области налогов и сборов. Налоговый агент обязан предоставить имущественный налоговый вычет при получении от налогоплательщика подтверждения права на имущественный налоговый вычет, выданного налоговым органом. Право на получение налогоплательщиком имущественного налогового вычета у налогового агента должно быть подтверждено налоговым органом в срок, не превышающий 30 календарных дней со дня подачи письменного заявления налогоплательщика, документов, подтверждающих право на получение имущественного налогового вычета. Аудитору необходимо удостовериться</w:t>
      </w:r>
      <w:r w:rsidR="00E8286E">
        <w:rPr>
          <w:rFonts w:ascii="Times New Roman" w:hAnsi="Times New Roman" w:cs="Times New Roman"/>
          <w:sz w:val="28"/>
          <w:szCs w:val="28"/>
        </w:rPr>
        <w:t xml:space="preserve"> </w:t>
      </w:r>
      <w:r w:rsidR="00BB69E5" w:rsidRPr="00E8286E">
        <w:rPr>
          <w:rFonts w:ascii="Times New Roman" w:hAnsi="Times New Roman" w:cs="Times New Roman"/>
          <w:sz w:val="28"/>
          <w:szCs w:val="28"/>
        </w:rPr>
        <w:t>в подтверждении права на имущественный налоговый вычет налоговым органом</w:t>
      </w:r>
      <w:r w:rsidR="004172EB" w:rsidRPr="00E8286E">
        <w:rPr>
          <w:rFonts w:ascii="Times New Roman" w:hAnsi="Times New Roman" w:cs="Times New Roman"/>
          <w:sz w:val="28"/>
          <w:szCs w:val="28"/>
        </w:rPr>
        <w:t xml:space="preserve">. Общий размер имущественного налогового вычета не может превышать 2000000 рублей. Профессиональные налоговые вычеты предусмотрены статьей 221 Налогового кодекса РФ </w:t>
      </w:r>
      <w:bookmarkStart w:id="21" w:name="sub_2215"/>
      <w:r w:rsidR="004172EB" w:rsidRPr="00E8286E">
        <w:rPr>
          <w:rFonts w:ascii="Times New Roman" w:hAnsi="Times New Roman" w:cs="Times New Roman"/>
          <w:sz w:val="28"/>
          <w:szCs w:val="28"/>
        </w:rPr>
        <w:t>и предоставляются на основании письменного заявления налоговому агенту.</w:t>
      </w:r>
      <w:bookmarkEnd w:id="21"/>
    </w:p>
    <w:p w:rsidR="00136078" w:rsidRPr="00E8286E" w:rsidRDefault="004172EB"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 </w:t>
      </w:r>
      <w:r w:rsidR="001D34D3" w:rsidRPr="00E8286E">
        <w:rPr>
          <w:rFonts w:ascii="Times New Roman" w:hAnsi="Times New Roman" w:cs="Times New Roman"/>
          <w:sz w:val="28"/>
          <w:szCs w:val="28"/>
        </w:rPr>
        <w:t>О</w:t>
      </w:r>
      <w:r w:rsidR="00B975C2" w:rsidRPr="00E8286E">
        <w:rPr>
          <w:rFonts w:ascii="Times New Roman" w:hAnsi="Times New Roman" w:cs="Times New Roman"/>
          <w:sz w:val="28"/>
          <w:szCs w:val="28"/>
        </w:rPr>
        <w:t xml:space="preserve">пределяется наличие других удержаний из заработной платы и правильность расчета суммы налога на доходы физических лиц. </w:t>
      </w:r>
      <w:r w:rsidR="001D34D3" w:rsidRPr="00E8286E">
        <w:rPr>
          <w:rFonts w:ascii="Times New Roman" w:hAnsi="Times New Roman" w:cs="Times New Roman"/>
          <w:sz w:val="28"/>
          <w:szCs w:val="28"/>
        </w:rPr>
        <w:t>П</w:t>
      </w:r>
      <w:r w:rsidR="00B975C2" w:rsidRPr="00E8286E">
        <w:rPr>
          <w:rFonts w:ascii="Times New Roman" w:hAnsi="Times New Roman" w:cs="Times New Roman"/>
          <w:sz w:val="28"/>
          <w:szCs w:val="28"/>
        </w:rPr>
        <w:t>ри этом стоит помнить, что другие удержания из дохода работника не уменьшают налогооблагаемую базу по налог</w:t>
      </w:r>
      <w:r w:rsidR="001D34D3" w:rsidRPr="00E8286E">
        <w:rPr>
          <w:rFonts w:ascii="Times New Roman" w:hAnsi="Times New Roman" w:cs="Times New Roman"/>
          <w:sz w:val="28"/>
          <w:szCs w:val="28"/>
        </w:rPr>
        <w:t>у на доходы физических лиц. А</w:t>
      </w:r>
      <w:r w:rsidR="00B975C2" w:rsidRPr="00E8286E">
        <w:rPr>
          <w:rFonts w:ascii="Times New Roman" w:hAnsi="Times New Roman" w:cs="Times New Roman"/>
          <w:sz w:val="28"/>
          <w:szCs w:val="28"/>
        </w:rPr>
        <w:t>удитор проверяет суммы налогооблагаемого дохода, в соответствии с которым работник имеет право на налоговые вычеты.</w:t>
      </w:r>
      <w:r w:rsidR="00E8286E">
        <w:rPr>
          <w:rFonts w:ascii="Times New Roman" w:hAnsi="Times New Roman" w:cs="Times New Roman"/>
          <w:sz w:val="28"/>
          <w:szCs w:val="28"/>
        </w:rPr>
        <w:t xml:space="preserve"> </w:t>
      </w:r>
      <w:r w:rsidR="001D34D3" w:rsidRPr="00E8286E">
        <w:rPr>
          <w:rFonts w:ascii="Times New Roman" w:hAnsi="Times New Roman" w:cs="Times New Roman"/>
          <w:sz w:val="28"/>
          <w:szCs w:val="28"/>
        </w:rPr>
        <w:t>П</w:t>
      </w:r>
      <w:r w:rsidR="00B975C2" w:rsidRPr="00E8286E">
        <w:rPr>
          <w:rFonts w:ascii="Times New Roman" w:hAnsi="Times New Roman" w:cs="Times New Roman"/>
          <w:sz w:val="28"/>
          <w:szCs w:val="28"/>
        </w:rPr>
        <w:t>о налоговым карточкам, в которых приводится доход нарастающим итогом с начала года, аудитор прослеживает сумму</w:t>
      </w:r>
      <w:r w:rsidR="001D34D3" w:rsidRPr="00E8286E">
        <w:rPr>
          <w:rFonts w:ascii="Times New Roman" w:hAnsi="Times New Roman" w:cs="Times New Roman"/>
          <w:sz w:val="28"/>
          <w:szCs w:val="28"/>
        </w:rPr>
        <w:t xml:space="preserve"> дохода налогоплательщика. А</w:t>
      </w:r>
      <w:r w:rsidR="00B975C2" w:rsidRPr="00E8286E">
        <w:rPr>
          <w:rFonts w:ascii="Times New Roman" w:hAnsi="Times New Roman" w:cs="Times New Roman"/>
          <w:sz w:val="28"/>
          <w:szCs w:val="28"/>
        </w:rPr>
        <w:t xml:space="preserve">удитор устанавливает своевременность перечисления </w:t>
      </w:r>
      <w:r w:rsidR="005A4E53" w:rsidRPr="00E8286E">
        <w:rPr>
          <w:rFonts w:ascii="Times New Roman" w:hAnsi="Times New Roman" w:cs="Times New Roman"/>
          <w:sz w:val="28"/>
          <w:szCs w:val="28"/>
        </w:rPr>
        <w:t>налога на доходы физических лиц</w:t>
      </w:r>
      <w:r w:rsidR="00B975C2" w:rsidRPr="00E8286E">
        <w:rPr>
          <w:rFonts w:ascii="Times New Roman" w:hAnsi="Times New Roman" w:cs="Times New Roman"/>
          <w:sz w:val="28"/>
          <w:szCs w:val="28"/>
        </w:rPr>
        <w:t xml:space="preserve">. </w:t>
      </w:r>
      <w:r w:rsidR="001D34D3" w:rsidRPr="00E8286E">
        <w:rPr>
          <w:rFonts w:ascii="Times New Roman" w:hAnsi="Times New Roman" w:cs="Times New Roman"/>
          <w:sz w:val="28"/>
          <w:szCs w:val="28"/>
        </w:rPr>
        <w:t>В</w:t>
      </w:r>
      <w:r w:rsidR="00B975C2" w:rsidRPr="00E8286E">
        <w:rPr>
          <w:rFonts w:ascii="Times New Roman" w:hAnsi="Times New Roman" w:cs="Times New Roman"/>
          <w:sz w:val="28"/>
          <w:szCs w:val="28"/>
        </w:rPr>
        <w:t xml:space="preserve"> соответствии с действующим законодательством налог должен быть уплачен в бюджет не позднее дня фактического получения в банке наличных денежных средств на выплату дохода, а также дня перечисления дохода со счетов организации в банке на счета работников.</w:t>
      </w:r>
      <w:r w:rsidR="001D34D3" w:rsidRPr="00E8286E">
        <w:rPr>
          <w:rFonts w:ascii="Times New Roman" w:hAnsi="Times New Roman" w:cs="Times New Roman"/>
          <w:sz w:val="28"/>
          <w:szCs w:val="28"/>
        </w:rPr>
        <w:t xml:space="preserve"> </w:t>
      </w:r>
    </w:p>
    <w:p w:rsidR="00136078" w:rsidRPr="00E8286E" w:rsidRDefault="001D34D3"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Проверка удержаний по исполнительным листам включает соблюдение требований по удержаниям согласно Исполнительному листу</w:t>
      </w:r>
      <w:r w:rsidR="00151C2B" w:rsidRPr="00E8286E">
        <w:rPr>
          <w:rFonts w:ascii="Times New Roman" w:hAnsi="Times New Roman" w:cs="Times New Roman"/>
          <w:sz w:val="28"/>
          <w:szCs w:val="28"/>
        </w:rPr>
        <w:t xml:space="preserve">, правильность перечисления необходимых сумм на счет </w:t>
      </w:r>
      <w:r w:rsidR="00747BDA" w:rsidRPr="00E8286E">
        <w:rPr>
          <w:rFonts w:ascii="Times New Roman" w:hAnsi="Times New Roman" w:cs="Times New Roman"/>
          <w:sz w:val="28"/>
          <w:szCs w:val="28"/>
        </w:rPr>
        <w:t xml:space="preserve">взыскателя или </w:t>
      </w:r>
      <w:r w:rsidR="00753BB4" w:rsidRPr="00E8286E">
        <w:rPr>
          <w:rFonts w:ascii="Times New Roman" w:hAnsi="Times New Roman" w:cs="Times New Roman"/>
          <w:sz w:val="28"/>
          <w:szCs w:val="28"/>
        </w:rPr>
        <w:t>Федеральной службе судебных приставов</w:t>
      </w:r>
      <w:r w:rsidR="00151C2B" w:rsidRPr="00E8286E">
        <w:rPr>
          <w:rFonts w:ascii="Times New Roman" w:hAnsi="Times New Roman" w:cs="Times New Roman"/>
          <w:sz w:val="28"/>
          <w:szCs w:val="28"/>
        </w:rPr>
        <w:t>. Согласно</w:t>
      </w:r>
      <w:r w:rsidR="00753BB4" w:rsidRPr="00E8286E">
        <w:rPr>
          <w:rFonts w:ascii="Times New Roman" w:hAnsi="Times New Roman" w:cs="Times New Roman"/>
          <w:sz w:val="28"/>
          <w:szCs w:val="28"/>
        </w:rPr>
        <w:t>,</w:t>
      </w:r>
      <w:r w:rsidR="00151C2B" w:rsidRPr="00E8286E">
        <w:rPr>
          <w:rFonts w:ascii="Times New Roman" w:hAnsi="Times New Roman" w:cs="Times New Roman"/>
          <w:sz w:val="28"/>
          <w:szCs w:val="28"/>
        </w:rPr>
        <w:t xml:space="preserve"> Федеральному закону «Об исполнительном производстве» </w:t>
      </w:r>
      <w:r w:rsidR="005A4E53" w:rsidRPr="00E8286E">
        <w:rPr>
          <w:rFonts w:ascii="Times New Roman" w:hAnsi="Times New Roman" w:cs="Times New Roman"/>
          <w:sz w:val="28"/>
          <w:szCs w:val="28"/>
        </w:rPr>
        <w:t>от 02 октября 2007 года</w:t>
      </w:r>
      <w:r w:rsidR="00E8286E">
        <w:rPr>
          <w:rFonts w:ascii="Times New Roman" w:hAnsi="Times New Roman" w:cs="Times New Roman"/>
          <w:sz w:val="28"/>
          <w:szCs w:val="28"/>
        </w:rPr>
        <w:t xml:space="preserve"> </w:t>
      </w:r>
      <w:r w:rsidR="005A4E53" w:rsidRPr="00E8286E">
        <w:rPr>
          <w:rFonts w:ascii="Times New Roman" w:hAnsi="Times New Roman" w:cs="Times New Roman"/>
          <w:sz w:val="28"/>
          <w:szCs w:val="28"/>
        </w:rPr>
        <w:t xml:space="preserve">№229- ФЗ, </w:t>
      </w:r>
      <w:r w:rsidR="00747BDA" w:rsidRPr="00E8286E">
        <w:rPr>
          <w:rFonts w:ascii="Times New Roman" w:hAnsi="Times New Roman" w:cs="Times New Roman"/>
          <w:sz w:val="28"/>
          <w:szCs w:val="28"/>
        </w:rPr>
        <w:t>основанием для удержания из заработной платы работника денежных сумм могут являться исполнительные документы, а также постановление судебного пристава-исполнителя.</w:t>
      </w:r>
    </w:p>
    <w:p w:rsidR="00136078" w:rsidRPr="00E8286E" w:rsidRDefault="00747BDA"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w:t>
      </w:r>
      <w:r w:rsidR="005A4E53" w:rsidRPr="00E8286E">
        <w:rPr>
          <w:rFonts w:ascii="Times New Roman" w:hAnsi="Times New Roman" w:cs="Times New Roman"/>
          <w:sz w:val="28"/>
          <w:szCs w:val="28"/>
        </w:rPr>
        <w:t>Исполнительный документ о взыскании периодических платежей, о взыскании денежных средств, не превышающих в сумме двадцати пяти тысяч рублей,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w:t>
      </w:r>
      <w:r w:rsidRPr="00E8286E">
        <w:rPr>
          <w:rFonts w:ascii="Times New Roman" w:hAnsi="Times New Roman" w:cs="Times New Roman"/>
          <w:sz w:val="28"/>
          <w:szCs w:val="28"/>
        </w:rPr>
        <w:t>».</w:t>
      </w:r>
      <w:r w:rsidR="001D34D3" w:rsidRPr="00E8286E">
        <w:rPr>
          <w:rFonts w:ascii="Times New Roman" w:hAnsi="Times New Roman" w:cs="Times New Roman"/>
          <w:sz w:val="28"/>
          <w:szCs w:val="28"/>
          <w:vertAlign w:val="superscript"/>
        </w:rPr>
        <w:t xml:space="preserve"> </w:t>
      </w:r>
      <w:r w:rsidRPr="00E8286E">
        <w:rPr>
          <w:rStyle w:val="ad"/>
          <w:rFonts w:ascii="Times New Roman" w:hAnsi="Times New Roman" w:cs="Times New Roman"/>
          <w:i/>
          <w:iCs/>
          <w:sz w:val="28"/>
          <w:szCs w:val="28"/>
        </w:rPr>
        <w:footnoteReference w:id="6"/>
      </w:r>
      <w:bookmarkStart w:id="22" w:name="p1081"/>
      <w:bookmarkEnd w:id="22"/>
      <w:r w:rsidR="00E8286E">
        <w:rPr>
          <w:rFonts w:ascii="Times New Roman" w:hAnsi="Times New Roman" w:cs="Times New Roman"/>
          <w:sz w:val="28"/>
          <w:szCs w:val="28"/>
        </w:rPr>
        <w:t xml:space="preserve"> </w:t>
      </w:r>
      <w:r w:rsidR="00753BB4" w:rsidRPr="00E8286E">
        <w:rPr>
          <w:rFonts w:ascii="Times New Roman" w:hAnsi="Times New Roman" w:cs="Times New Roman"/>
          <w:sz w:val="28"/>
          <w:szCs w:val="28"/>
        </w:rPr>
        <w:t>Ограничение размера удержаний по исполнительным документам варьируется от 20 до 70 процентов заработной платы.</w:t>
      </w:r>
    </w:p>
    <w:p w:rsidR="00136078" w:rsidRPr="00E8286E" w:rsidRDefault="00753BB4"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«1. Размер удержания из заработной платы и иных доходов должника, в том числе из вознаграждения авторам результатов интеллектуальной деятельности, исчисляется из суммы, оставшейся после удержания налогов.</w:t>
      </w:r>
      <w:bookmarkStart w:id="23" w:name="p1082"/>
      <w:bookmarkEnd w:id="23"/>
    </w:p>
    <w:p w:rsidR="00136078" w:rsidRPr="00E8286E" w:rsidRDefault="00753BB4"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2.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bookmarkStart w:id="24" w:name="p1083"/>
      <w:bookmarkEnd w:id="24"/>
    </w:p>
    <w:p w:rsidR="00136078" w:rsidRPr="00E8286E" w:rsidRDefault="00753BB4"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3. Ограничение размера удержания из заработной платы и иных доходов должника-гражданина, установленное </w:t>
      </w:r>
      <w:r w:rsidRPr="002959B6">
        <w:rPr>
          <w:rFonts w:ascii="Times New Roman" w:hAnsi="Times New Roman" w:cs="Times New Roman"/>
          <w:sz w:val="28"/>
          <w:szCs w:val="28"/>
        </w:rPr>
        <w:t>частью 2</w:t>
      </w:r>
      <w:r w:rsidRPr="00E8286E">
        <w:rPr>
          <w:rFonts w:ascii="Times New Roman" w:hAnsi="Times New Roman" w:cs="Times New Roman"/>
          <w:sz w:val="28"/>
          <w:szCs w:val="28"/>
        </w:rPr>
        <w:t xml:space="preserve"> настоящей статьи,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В этих случаях размер удержания из заработной платы и иных доходов должника-гражданина не может превышать семидесяти процентов».</w:t>
      </w:r>
      <w:r w:rsidRPr="00E8286E">
        <w:rPr>
          <w:rStyle w:val="ad"/>
          <w:rFonts w:ascii="Times New Roman" w:hAnsi="Times New Roman" w:cs="Times New Roman"/>
          <w:i/>
          <w:iCs/>
          <w:sz w:val="28"/>
          <w:szCs w:val="28"/>
        </w:rPr>
        <w:footnoteReference w:id="7"/>
      </w:r>
    </w:p>
    <w:p w:rsidR="00136078" w:rsidRPr="00E8286E" w:rsidRDefault="00151C2B"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Проверка удержаний по инициативе работника, заключается в подтверждении работником сроков и размер</w:t>
      </w:r>
      <w:r w:rsidR="00030720" w:rsidRPr="00E8286E">
        <w:rPr>
          <w:rFonts w:ascii="Times New Roman" w:hAnsi="Times New Roman" w:cs="Times New Roman"/>
          <w:sz w:val="28"/>
          <w:szCs w:val="28"/>
        </w:rPr>
        <w:t xml:space="preserve">ов удержаний, основанием является заявление работника, где он указывает лицо либо организацию в пользу, которой они направлены, срок и размер удержаний. Удержания по инициативе работника бывают в </w:t>
      </w:r>
      <w:r w:rsidR="000F6BF7" w:rsidRPr="00E8286E">
        <w:rPr>
          <w:rFonts w:ascii="Times New Roman" w:hAnsi="Times New Roman" w:cs="Times New Roman"/>
          <w:sz w:val="28"/>
          <w:szCs w:val="28"/>
        </w:rPr>
        <w:t>пол</w:t>
      </w:r>
      <w:r w:rsidR="00134E85" w:rsidRPr="00E8286E">
        <w:rPr>
          <w:rFonts w:ascii="Times New Roman" w:hAnsi="Times New Roman" w:cs="Times New Roman"/>
          <w:sz w:val="28"/>
          <w:szCs w:val="28"/>
        </w:rPr>
        <w:t>ьзу профсоюзной организации, дополнительные взносы</w:t>
      </w:r>
      <w:r w:rsidR="00017E80" w:rsidRPr="00E8286E">
        <w:rPr>
          <w:rFonts w:ascii="Times New Roman" w:hAnsi="Times New Roman" w:cs="Times New Roman"/>
          <w:sz w:val="28"/>
          <w:szCs w:val="28"/>
        </w:rPr>
        <w:t>,</w:t>
      </w:r>
      <w:r w:rsidR="00134E85" w:rsidRPr="00E8286E">
        <w:rPr>
          <w:rFonts w:ascii="Times New Roman" w:hAnsi="Times New Roman" w:cs="Times New Roman"/>
          <w:sz w:val="28"/>
          <w:szCs w:val="28"/>
        </w:rPr>
        <w:t xml:space="preserve"> </w:t>
      </w:r>
      <w:r w:rsidR="00030720" w:rsidRPr="00E8286E">
        <w:rPr>
          <w:rFonts w:ascii="Times New Roman" w:hAnsi="Times New Roman" w:cs="Times New Roman"/>
          <w:sz w:val="28"/>
          <w:szCs w:val="28"/>
        </w:rPr>
        <w:t>направленные на выплату накопительной части трудовой пенсии.</w:t>
      </w:r>
      <w:r w:rsidR="00E8286E">
        <w:rPr>
          <w:rFonts w:ascii="Times New Roman" w:hAnsi="Times New Roman" w:cs="Times New Roman"/>
          <w:sz w:val="28"/>
          <w:szCs w:val="28"/>
        </w:rPr>
        <w:t xml:space="preserve"> </w:t>
      </w:r>
      <w:r w:rsidR="00134E85" w:rsidRPr="00E8286E">
        <w:rPr>
          <w:rFonts w:ascii="Times New Roman" w:hAnsi="Times New Roman" w:cs="Times New Roman"/>
          <w:sz w:val="28"/>
          <w:szCs w:val="28"/>
        </w:rPr>
        <w:t>Размеры отчислений профсоюзу средств</w:t>
      </w:r>
      <w:r w:rsidR="00E8286E">
        <w:rPr>
          <w:rFonts w:ascii="Times New Roman" w:hAnsi="Times New Roman" w:cs="Times New Roman"/>
          <w:sz w:val="28"/>
          <w:szCs w:val="28"/>
        </w:rPr>
        <w:t xml:space="preserve"> </w:t>
      </w:r>
      <w:r w:rsidR="00134E85" w:rsidRPr="00E8286E">
        <w:rPr>
          <w:rFonts w:ascii="Times New Roman" w:hAnsi="Times New Roman" w:cs="Times New Roman"/>
          <w:sz w:val="28"/>
          <w:szCs w:val="28"/>
        </w:rPr>
        <w:t>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bookmarkStart w:id="25" w:name="BM298"/>
      <w:bookmarkEnd w:id="25"/>
      <w:r w:rsidR="00134E85" w:rsidRPr="00E8286E">
        <w:rPr>
          <w:rFonts w:ascii="Times New Roman" w:hAnsi="Times New Roman" w:cs="Times New Roman"/>
          <w:sz w:val="28"/>
          <w:szCs w:val="28"/>
        </w:rPr>
        <w:t xml:space="preserve">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 </w:t>
      </w:r>
    </w:p>
    <w:p w:rsidR="00136078" w:rsidRPr="00E8286E" w:rsidRDefault="00134E85"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Размер дополнительных взносов направленных на накопительную часть трудовой пенсии определяется</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работником</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самостоятельно. Порядок добровольного вступления в правоотношения по обязательному пенсионному страхованию, порядок и условия уплаты взносов регулируется Федеральным законом от 30.04.2008 года</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136078" w:rsidRPr="00E8286E" w:rsidRDefault="00030720"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 xml:space="preserve">Проверка удержаний за причиненный материальный ущерб, подразумевает проверку </w:t>
      </w:r>
      <w:r w:rsidR="00EF3DDA" w:rsidRPr="00E8286E">
        <w:rPr>
          <w:rFonts w:ascii="Times New Roman" w:hAnsi="Times New Roman" w:cs="Times New Roman"/>
          <w:sz w:val="28"/>
          <w:szCs w:val="28"/>
        </w:rPr>
        <w:t xml:space="preserve">факта </w:t>
      </w:r>
      <w:r w:rsidRPr="00E8286E">
        <w:rPr>
          <w:rFonts w:ascii="Times New Roman" w:hAnsi="Times New Roman" w:cs="Times New Roman"/>
          <w:sz w:val="28"/>
          <w:szCs w:val="28"/>
        </w:rPr>
        <w:t>признания материального ущерба виновным лицом</w:t>
      </w:r>
      <w:r w:rsidR="00EF3DDA" w:rsidRPr="00E8286E">
        <w:rPr>
          <w:rFonts w:ascii="Times New Roman" w:hAnsi="Times New Roman" w:cs="Times New Roman"/>
          <w:sz w:val="28"/>
          <w:szCs w:val="28"/>
        </w:rPr>
        <w:t xml:space="preserve"> (Акт результатов инвентаризации кассы и т.п.),</w:t>
      </w:r>
      <w:r w:rsidRPr="00E8286E">
        <w:rPr>
          <w:rFonts w:ascii="Times New Roman" w:hAnsi="Times New Roman" w:cs="Times New Roman"/>
          <w:sz w:val="28"/>
          <w:szCs w:val="28"/>
        </w:rPr>
        <w:t xml:space="preserve"> наличие договора о полной или ограниченной материальной ответственности</w:t>
      </w:r>
      <w:r w:rsidR="00EF3DDA" w:rsidRPr="00E8286E">
        <w:rPr>
          <w:rFonts w:ascii="Times New Roman" w:hAnsi="Times New Roman" w:cs="Times New Roman"/>
          <w:sz w:val="28"/>
          <w:szCs w:val="28"/>
        </w:rPr>
        <w:t xml:space="preserve">, приказа </w:t>
      </w:r>
      <w:r w:rsidR="00F36BEB" w:rsidRPr="00E8286E">
        <w:rPr>
          <w:rFonts w:ascii="Times New Roman" w:hAnsi="Times New Roman" w:cs="Times New Roman"/>
          <w:sz w:val="28"/>
          <w:szCs w:val="28"/>
        </w:rPr>
        <w:t xml:space="preserve">(распоряжения) </w:t>
      </w:r>
      <w:r w:rsidR="00EF3DDA" w:rsidRPr="00E8286E">
        <w:rPr>
          <w:rFonts w:ascii="Times New Roman" w:hAnsi="Times New Roman" w:cs="Times New Roman"/>
          <w:sz w:val="28"/>
          <w:szCs w:val="28"/>
        </w:rPr>
        <w:t>руководителя организации с указанием причины удержаний, с которым виновное лицо</w:t>
      </w:r>
      <w:r w:rsidR="00F36BEB" w:rsidRPr="00E8286E">
        <w:rPr>
          <w:rFonts w:ascii="Times New Roman" w:hAnsi="Times New Roman" w:cs="Times New Roman"/>
          <w:sz w:val="28"/>
          <w:szCs w:val="28"/>
        </w:rPr>
        <w:t xml:space="preserve"> должно быть ознакомлено под расписку.</w:t>
      </w:r>
    </w:p>
    <w:p w:rsidR="00136078" w:rsidRPr="00E8286E" w:rsidRDefault="00030720"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Полная материальная ответственность возникает при заключении трудового договора</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о полной материальной ответстве</w:t>
      </w:r>
      <w:r w:rsidR="00EF3DDA" w:rsidRPr="00E8286E">
        <w:rPr>
          <w:rFonts w:ascii="Times New Roman" w:hAnsi="Times New Roman" w:cs="Times New Roman"/>
          <w:sz w:val="28"/>
          <w:szCs w:val="28"/>
        </w:rPr>
        <w:t>нности</w:t>
      </w:r>
      <w:r w:rsidRPr="00E8286E">
        <w:rPr>
          <w:rFonts w:ascii="Times New Roman" w:hAnsi="Times New Roman" w:cs="Times New Roman"/>
          <w:sz w:val="28"/>
          <w:szCs w:val="28"/>
        </w:rPr>
        <w:t xml:space="preserve"> </w:t>
      </w:r>
      <w:r w:rsidR="00EF3DDA" w:rsidRPr="00E8286E">
        <w:rPr>
          <w:rFonts w:ascii="Times New Roman" w:hAnsi="Times New Roman" w:cs="Times New Roman"/>
          <w:sz w:val="28"/>
          <w:szCs w:val="28"/>
        </w:rPr>
        <w:t>между организацией и работником, отвечающим за сохранность соответствующего имущества.</w:t>
      </w:r>
    </w:p>
    <w:p w:rsidR="00136078" w:rsidRPr="00E8286E" w:rsidRDefault="00EF3DDA"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Ограниченная материальная ответственность - это ответственность за порчу или уничтожение по небрежности материалов, готовой продукции, специальной одежды и других предметов, выданных в личное пользование, если ущерб причинен в ходе трудового процесса. Данная ответственность</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не может превышать среднемесячного заработка виновного работника на день выявления ущерба, кроме случаев предусмотренных Трудовым кодексом РФ.</w:t>
      </w:r>
      <w:r w:rsidR="00F36BEB" w:rsidRPr="00E8286E">
        <w:rPr>
          <w:rFonts w:ascii="Times New Roman" w:hAnsi="Times New Roman" w:cs="Times New Roman"/>
          <w:sz w:val="28"/>
          <w:szCs w:val="28"/>
        </w:rPr>
        <w:t xml:space="preserve"> </w:t>
      </w:r>
    </w:p>
    <w:p w:rsidR="00F36BEB" w:rsidRPr="00E8286E" w:rsidRDefault="00334127" w:rsidP="00E8286E">
      <w:pPr>
        <w:widowControl w:val="0"/>
        <w:spacing w:after="0" w:line="360" w:lineRule="auto"/>
        <w:ind w:firstLine="709"/>
        <w:jc w:val="both"/>
        <w:rPr>
          <w:rFonts w:ascii="Times New Roman" w:hAnsi="Times New Roman" w:cs="Times New Roman"/>
          <w:caps/>
          <w:sz w:val="28"/>
          <w:szCs w:val="28"/>
        </w:rPr>
      </w:pPr>
      <w:r w:rsidRPr="00E8286E">
        <w:rPr>
          <w:rFonts w:ascii="Times New Roman" w:hAnsi="Times New Roman" w:cs="Times New Roman"/>
          <w:sz w:val="28"/>
          <w:szCs w:val="28"/>
        </w:rPr>
        <w:t>К удержаниям по приказу (</w:t>
      </w:r>
      <w:r w:rsidR="00F36BEB" w:rsidRPr="00E8286E">
        <w:rPr>
          <w:rFonts w:ascii="Times New Roman" w:hAnsi="Times New Roman" w:cs="Times New Roman"/>
          <w:sz w:val="28"/>
          <w:szCs w:val="28"/>
        </w:rPr>
        <w:t>распоряжению) руководителя</w:t>
      </w:r>
      <w:r w:rsidR="00E8286E">
        <w:rPr>
          <w:rFonts w:ascii="Times New Roman" w:hAnsi="Times New Roman" w:cs="Times New Roman"/>
          <w:sz w:val="28"/>
          <w:szCs w:val="28"/>
        </w:rPr>
        <w:t xml:space="preserve"> </w:t>
      </w:r>
      <w:r w:rsidR="00F36BEB" w:rsidRPr="00E8286E">
        <w:rPr>
          <w:rFonts w:ascii="Times New Roman" w:hAnsi="Times New Roman" w:cs="Times New Roman"/>
          <w:sz w:val="28"/>
          <w:szCs w:val="28"/>
        </w:rPr>
        <w:t>относят:</w:t>
      </w:r>
    </w:p>
    <w:p w:rsidR="00F36BEB"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за причиненный материальный ущерб;</w:t>
      </w:r>
    </w:p>
    <w:p w:rsidR="00F36BEB"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за брак;</w:t>
      </w:r>
    </w:p>
    <w:p w:rsidR="00F36BEB"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по предоставленным ссудам, займам;</w:t>
      </w:r>
    </w:p>
    <w:p w:rsidR="00F36BEB"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со своевременно не возвращенных подотчетных сумм;</w:t>
      </w:r>
    </w:p>
    <w:p w:rsidR="00F36BEB"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с излишне выплаченной заработной платы;</w:t>
      </w:r>
    </w:p>
    <w:p w:rsidR="00F36BEB"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для возмещения неотработанного аванса;</w:t>
      </w:r>
    </w:p>
    <w:p w:rsidR="00136078" w:rsidRPr="00E8286E" w:rsidRDefault="00F36BEB" w:rsidP="00E8286E">
      <w:pPr>
        <w:widowControl w:val="0"/>
        <w:numPr>
          <w:ilvl w:val="0"/>
          <w:numId w:val="14"/>
        </w:numPr>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наступления чрезвычайных обстоятельств.</w:t>
      </w:r>
    </w:p>
    <w:p w:rsidR="00136078" w:rsidRPr="00E8286E" w:rsidRDefault="00E8286E" w:rsidP="00E828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6BEB" w:rsidRPr="00E8286E">
        <w:rPr>
          <w:rFonts w:ascii="Times New Roman" w:hAnsi="Times New Roman" w:cs="Times New Roman"/>
          <w:sz w:val="28"/>
          <w:szCs w:val="28"/>
        </w:rPr>
        <w:t xml:space="preserve">Решение об удержании должно быть принято руководителем не позднее одного месяца </w:t>
      </w:r>
    </w:p>
    <w:p w:rsidR="00F36BEB" w:rsidRPr="00E8286E" w:rsidRDefault="00F36BEB"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со дня срока возвращения аванса, погашения задолженности и т.д. и при условии, что работник не оспаривает оснований и размеров удержаний</w:t>
      </w:r>
      <w:r w:rsidR="00334127" w:rsidRPr="00E8286E">
        <w:rPr>
          <w:rFonts w:ascii="Times New Roman" w:hAnsi="Times New Roman" w:cs="Times New Roman"/>
          <w:sz w:val="28"/>
          <w:szCs w:val="28"/>
        </w:rPr>
        <w:t>.</w:t>
      </w:r>
    </w:p>
    <w:p w:rsidR="00017E80" w:rsidRPr="00E8286E" w:rsidRDefault="00017E80" w:rsidP="00E8286E">
      <w:pPr>
        <w:widowControl w:val="0"/>
        <w:spacing w:after="0" w:line="360" w:lineRule="auto"/>
        <w:ind w:firstLine="709"/>
        <w:jc w:val="both"/>
        <w:rPr>
          <w:rFonts w:ascii="Times New Roman" w:hAnsi="Times New Roman" w:cs="Times New Roman"/>
          <w:sz w:val="28"/>
          <w:szCs w:val="28"/>
        </w:rPr>
      </w:pPr>
    </w:p>
    <w:p w:rsidR="00FE74A9" w:rsidRPr="00F24400" w:rsidRDefault="00E8286E" w:rsidP="00E8286E">
      <w:pPr>
        <w:widowControl w:val="0"/>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sz w:val="28"/>
          <w:szCs w:val="28"/>
        </w:rPr>
        <w:t xml:space="preserve">3.2 </w:t>
      </w:r>
      <w:r w:rsidR="00FE74A9" w:rsidRPr="00E8286E">
        <w:rPr>
          <w:rFonts w:ascii="Times New Roman" w:hAnsi="Times New Roman" w:cs="Times New Roman"/>
          <w:b/>
          <w:bCs/>
          <w:sz w:val="28"/>
          <w:szCs w:val="28"/>
        </w:rPr>
        <w:t>Проверка выпл</w:t>
      </w:r>
      <w:r>
        <w:rPr>
          <w:rFonts w:ascii="Times New Roman" w:hAnsi="Times New Roman" w:cs="Times New Roman"/>
          <w:b/>
          <w:bCs/>
          <w:sz w:val="28"/>
          <w:szCs w:val="28"/>
        </w:rPr>
        <w:t>аты заработной платы работникам</w:t>
      </w:r>
    </w:p>
    <w:p w:rsidR="00017E80" w:rsidRPr="00E8286E" w:rsidRDefault="00017E80" w:rsidP="00E8286E">
      <w:pPr>
        <w:widowControl w:val="0"/>
        <w:spacing w:after="0" w:line="360" w:lineRule="auto"/>
        <w:ind w:firstLine="709"/>
        <w:jc w:val="both"/>
        <w:rPr>
          <w:rFonts w:ascii="Times New Roman" w:hAnsi="Times New Roman" w:cs="Times New Roman"/>
          <w:b/>
          <w:bCs/>
          <w:sz w:val="28"/>
          <w:szCs w:val="28"/>
        </w:rPr>
      </w:pPr>
    </w:p>
    <w:p w:rsidR="00FE74A9" w:rsidRPr="00E8286E" w:rsidRDefault="00FE74A9"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Для проверки правильности расчета суммы заработной платы, подлежащей выплате работнику после удержаний, аудитор в расчетно-платежной ведомости</w:t>
      </w:r>
      <w:r w:rsidR="00557CBA" w:rsidRPr="00E8286E">
        <w:rPr>
          <w:rFonts w:ascii="Times New Roman" w:hAnsi="Times New Roman" w:cs="Times New Roman"/>
          <w:sz w:val="28"/>
          <w:szCs w:val="28"/>
        </w:rPr>
        <w:t xml:space="preserve"> (форма № Т-49)</w:t>
      </w:r>
      <w:r w:rsidRPr="00E8286E">
        <w:rPr>
          <w:rFonts w:ascii="Times New Roman" w:hAnsi="Times New Roman" w:cs="Times New Roman"/>
          <w:sz w:val="28"/>
          <w:szCs w:val="28"/>
        </w:rPr>
        <w:t xml:space="preserve"> выборочным путем осуществляет расчет суммы к выдаче путем вычитания из начисленного заработка общей суммы удержаний. </w:t>
      </w:r>
      <w:r w:rsidR="00572EF5" w:rsidRPr="00E8286E">
        <w:rPr>
          <w:rFonts w:ascii="Times New Roman" w:hAnsi="Times New Roman" w:cs="Times New Roman"/>
          <w:sz w:val="28"/>
          <w:szCs w:val="28"/>
        </w:rPr>
        <w:t xml:space="preserve">Расчет в конце месяца производят обычно по расчетно-платежной ведомости (форма № Т-49). </w:t>
      </w:r>
      <w:r w:rsidRPr="00E8286E">
        <w:rPr>
          <w:rFonts w:ascii="Times New Roman" w:hAnsi="Times New Roman" w:cs="Times New Roman"/>
          <w:sz w:val="28"/>
          <w:szCs w:val="28"/>
        </w:rPr>
        <w:t>Сумма в расчетно-платежной ведомости (расчетных листках) сопоставляется с суммами к выдаче в платежной ведомости</w:t>
      </w:r>
      <w:r w:rsidR="00557CBA" w:rsidRPr="00E8286E">
        <w:rPr>
          <w:rFonts w:ascii="Times New Roman" w:hAnsi="Times New Roman" w:cs="Times New Roman"/>
          <w:sz w:val="28"/>
          <w:szCs w:val="28"/>
        </w:rPr>
        <w:t xml:space="preserve"> (форма № Т-53)</w:t>
      </w:r>
      <w:r w:rsidRPr="00E8286E">
        <w:rPr>
          <w:rFonts w:ascii="Times New Roman" w:hAnsi="Times New Roman" w:cs="Times New Roman"/>
          <w:sz w:val="28"/>
          <w:szCs w:val="28"/>
        </w:rPr>
        <w:t>. Для выплаты заработной платы могут оформляться расходные кассовые ордера</w:t>
      </w:r>
      <w:r w:rsidR="00557CBA" w:rsidRPr="00E8286E">
        <w:rPr>
          <w:rFonts w:ascii="Times New Roman" w:hAnsi="Times New Roman" w:cs="Times New Roman"/>
          <w:sz w:val="28"/>
          <w:szCs w:val="28"/>
        </w:rPr>
        <w:t xml:space="preserve"> </w:t>
      </w:r>
      <w:r w:rsidR="00572EF5" w:rsidRPr="00E8286E">
        <w:rPr>
          <w:rFonts w:ascii="Times New Roman" w:hAnsi="Times New Roman" w:cs="Times New Roman"/>
          <w:sz w:val="28"/>
          <w:szCs w:val="28"/>
        </w:rPr>
        <w:t>(</w:t>
      </w:r>
      <w:r w:rsidR="00557CBA" w:rsidRPr="00E8286E">
        <w:rPr>
          <w:rFonts w:ascii="Times New Roman" w:hAnsi="Times New Roman" w:cs="Times New Roman"/>
          <w:sz w:val="28"/>
          <w:szCs w:val="28"/>
        </w:rPr>
        <w:t>форма № КО-2)</w:t>
      </w:r>
      <w:r w:rsidRPr="00E8286E">
        <w:rPr>
          <w:rFonts w:ascii="Times New Roman" w:hAnsi="Times New Roman" w:cs="Times New Roman"/>
          <w:sz w:val="28"/>
          <w:szCs w:val="28"/>
        </w:rPr>
        <w:t xml:space="preserve">. </w:t>
      </w:r>
      <w:r w:rsidR="00557CBA" w:rsidRPr="00E8286E">
        <w:rPr>
          <w:rFonts w:ascii="Times New Roman" w:hAnsi="Times New Roman" w:cs="Times New Roman"/>
          <w:sz w:val="28"/>
          <w:szCs w:val="28"/>
        </w:rPr>
        <w:t>Аванс за первую половину месяца обычно выдают по платежным ведомостям</w:t>
      </w:r>
      <w:r w:rsidR="00572EF5" w:rsidRPr="00E8286E">
        <w:rPr>
          <w:rFonts w:ascii="Times New Roman" w:hAnsi="Times New Roman" w:cs="Times New Roman"/>
          <w:sz w:val="28"/>
          <w:szCs w:val="28"/>
        </w:rPr>
        <w:t xml:space="preserve">. Сумму аванса обычно определяют из расчета 40% заработка по тарифным ставкам или окладам с учетом отработанных работниками дней. </w:t>
      </w:r>
      <w:r w:rsidRPr="00E8286E">
        <w:rPr>
          <w:rFonts w:ascii="Times New Roman" w:hAnsi="Times New Roman" w:cs="Times New Roman"/>
          <w:sz w:val="28"/>
          <w:szCs w:val="28"/>
        </w:rPr>
        <w:t>Аудитор должен обратить внимание на порядок документального оформления платежной ведомости и на наличие депонированной заработной платы. Заработную плату выдают из кассы в течение трех дней. По истечении этого срока кассир против фамилий работников, не получивших заработную плату, делает пометку «депонировано». Затем составляет реестр депонентов и на титульном листе ведомости указывает фактически выплаченную и невыплаченную сумму заработной платы. Депонированная сумма на оплату труда отражается в бухгалтерском учете до истечения срока исковой давности</w:t>
      </w:r>
      <w:r w:rsidR="000875E3" w:rsidRPr="00E8286E">
        <w:rPr>
          <w:rFonts w:ascii="Times New Roman" w:hAnsi="Times New Roman" w:cs="Times New Roman"/>
          <w:sz w:val="28"/>
          <w:szCs w:val="28"/>
        </w:rPr>
        <w:t>, составляющего три года. Депонированные суммы должны отдельно храниться, и выдаваться по первому требованию их получателям. В течение трех лет работники, не получившие денег, имеют право потребовать их выплату. В этом случае выдача депонированной суммы осуществляется по расходному кассовому ордеру. Если</w:t>
      </w:r>
      <w:r w:rsidR="00E8286E">
        <w:rPr>
          <w:rFonts w:ascii="Times New Roman" w:hAnsi="Times New Roman" w:cs="Times New Roman"/>
          <w:sz w:val="28"/>
          <w:szCs w:val="28"/>
        </w:rPr>
        <w:t xml:space="preserve"> </w:t>
      </w:r>
      <w:r w:rsidR="000875E3" w:rsidRPr="00E8286E">
        <w:rPr>
          <w:rFonts w:ascii="Times New Roman" w:hAnsi="Times New Roman" w:cs="Times New Roman"/>
          <w:sz w:val="28"/>
          <w:szCs w:val="28"/>
        </w:rPr>
        <w:t>же депонент выдается группе лиц, то составляется платежная ведомость</w:t>
      </w:r>
      <w:r w:rsidR="00E8286E">
        <w:rPr>
          <w:rFonts w:ascii="Times New Roman" w:hAnsi="Times New Roman" w:cs="Times New Roman"/>
          <w:sz w:val="28"/>
          <w:szCs w:val="28"/>
        </w:rPr>
        <w:t xml:space="preserve"> </w:t>
      </w:r>
      <w:r w:rsidR="000875E3" w:rsidRPr="00E8286E">
        <w:rPr>
          <w:rFonts w:ascii="Times New Roman" w:hAnsi="Times New Roman" w:cs="Times New Roman"/>
          <w:sz w:val="28"/>
          <w:szCs w:val="28"/>
        </w:rPr>
        <w:t>с указанием «Выдача депонента».</w:t>
      </w:r>
    </w:p>
    <w:p w:rsidR="00C5712B" w:rsidRPr="00E8286E" w:rsidRDefault="00C5712B"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А</w:t>
      </w:r>
      <w:r w:rsidR="00557CBA" w:rsidRPr="00E8286E">
        <w:rPr>
          <w:rFonts w:ascii="Times New Roman" w:hAnsi="Times New Roman" w:cs="Times New Roman"/>
          <w:sz w:val="28"/>
          <w:szCs w:val="28"/>
        </w:rPr>
        <w:t>удитором проверяется</w:t>
      </w:r>
      <w:r w:rsidRPr="00E8286E">
        <w:rPr>
          <w:rFonts w:ascii="Times New Roman" w:hAnsi="Times New Roman" w:cs="Times New Roman"/>
          <w:sz w:val="28"/>
          <w:szCs w:val="28"/>
        </w:rPr>
        <w:t xml:space="preserve"> своевременность расчето</w:t>
      </w:r>
      <w:r w:rsidR="00557CBA" w:rsidRPr="00E8286E">
        <w:rPr>
          <w:rFonts w:ascii="Times New Roman" w:hAnsi="Times New Roman" w:cs="Times New Roman"/>
          <w:sz w:val="28"/>
          <w:szCs w:val="28"/>
        </w:rPr>
        <w:t>в с работниками по оплате труда, в соответствии</w:t>
      </w:r>
      <w:r w:rsidR="00E8286E">
        <w:rPr>
          <w:rFonts w:ascii="Times New Roman" w:hAnsi="Times New Roman" w:cs="Times New Roman"/>
          <w:sz w:val="28"/>
          <w:szCs w:val="28"/>
        </w:rPr>
        <w:t xml:space="preserve"> </w:t>
      </w:r>
      <w:r w:rsidR="00557CBA" w:rsidRPr="00E8286E">
        <w:rPr>
          <w:rFonts w:ascii="Times New Roman" w:hAnsi="Times New Roman" w:cs="Times New Roman"/>
          <w:sz w:val="28"/>
          <w:szCs w:val="28"/>
        </w:rPr>
        <w:t>со статьей 136 Трудового кодекса РФ заработная плата должна выплачиваться не реже чем каждые полмесяца в день, установленный правилами внутреннего трудового распорядка, коллективным или трудовым договором. При совпадении установленного дня выплаты с выходным или нерабочим днем, работодатель должен выплатить заработную плату</w:t>
      </w:r>
      <w:r w:rsidR="00E8286E">
        <w:rPr>
          <w:rFonts w:ascii="Times New Roman" w:hAnsi="Times New Roman" w:cs="Times New Roman"/>
          <w:sz w:val="28"/>
          <w:szCs w:val="28"/>
        </w:rPr>
        <w:t xml:space="preserve"> </w:t>
      </w:r>
      <w:r w:rsidR="00557CBA" w:rsidRPr="00E8286E">
        <w:rPr>
          <w:rFonts w:ascii="Times New Roman" w:hAnsi="Times New Roman" w:cs="Times New Roman"/>
          <w:sz w:val="28"/>
          <w:szCs w:val="28"/>
        </w:rPr>
        <w:t>накануне в последний рабочий день.</w:t>
      </w:r>
    </w:p>
    <w:p w:rsidR="00C4677E" w:rsidRPr="00E8286E" w:rsidRDefault="00C4677E"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Статьей 142 Т</w:t>
      </w:r>
      <w:r w:rsidR="00560FD0" w:rsidRPr="00E8286E">
        <w:rPr>
          <w:rFonts w:ascii="Times New Roman" w:hAnsi="Times New Roman" w:cs="Times New Roman"/>
          <w:sz w:val="28"/>
          <w:szCs w:val="28"/>
        </w:rPr>
        <w:t>рудового кодекса</w:t>
      </w:r>
      <w:r w:rsidRPr="00E8286E">
        <w:rPr>
          <w:rFonts w:ascii="Times New Roman" w:hAnsi="Times New Roman" w:cs="Times New Roman"/>
          <w:sz w:val="28"/>
          <w:szCs w:val="28"/>
        </w:rPr>
        <w:t xml:space="preserve"> РФ установлена ответственность работодателя за невыплату заработной платы в установленные сроки. За просрочку выплаты в соответствии со статьей 236 Трудового </w:t>
      </w:r>
      <w:r w:rsidR="00560FD0" w:rsidRPr="00E8286E">
        <w:rPr>
          <w:rFonts w:ascii="Times New Roman" w:hAnsi="Times New Roman" w:cs="Times New Roman"/>
          <w:sz w:val="28"/>
          <w:szCs w:val="28"/>
        </w:rPr>
        <w:t>к</w:t>
      </w:r>
      <w:r w:rsidRPr="00E8286E">
        <w:rPr>
          <w:rFonts w:ascii="Times New Roman" w:hAnsi="Times New Roman" w:cs="Times New Roman"/>
          <w:sz w:val="28"/>
          <w:szCs w:val="28"/>
        </w:rPr>
        <w:t>одекса РФ выплачивается денежная компенсация в размере не ниже одной трехсотой действующей в течение времени задержки ставки рефинансирования Банка России от не выплаченных в срок сумм за каждый день просрочки, начиная со следующего дня после установленного срока выплаты и по день фактического расчета включительно.</w:t>
      </w:r>
    </w:p>
    <w:p w:rsidR="00560FD0" w:rsidRPr="00E8286E" w:rsidRDefault="00C4677E"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A5FF9" w:rsidRPr="00E8286E" w:rsidRDefault="00CA5FF9" w:rsidP="00E8286E">
      <w:pPr>
        <w:widowControl w:val="0"/>
        <w:spacing w:after="0" w:line="360" w:lineRule="auto"/>
        <w:ind w:firstLine="709"/>
        <w:jc w:val="both"/>
        <w:rPr>
          <w:rFonts w:ascii="Times New Roman" w:hAnsi="Times New Roman" w:cs="Times New Roman"/>
          <w:b/>
          <w:bCs/>
          <w:sz w:val="28"/>
          <w:szCs w:val="28"/>
        </w:rPr>
      </w:pPr>
    </w:p>
    <w:p w:rsidR="00CD52F5" w:rsidRPr="00E8286E" w:rsidRDefault="00E8286E" w:rsidP="00E8286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D52F5" w:rsidRPr="00E8286E">
        <w:rPr>
          <w:rFonts w:ascii="Times New Roman" w:hAnsi="Times New Roman" w:cs="Times New Roman"/>
          <w:b/>
          <w:bCs/>
          <w:sz w:val="28"/>
          <w:szCs w:val="28"/>
        </w:rPr>
        <w:t>Глава 4</w:t>
      </w:r>
      <w:r w:rsidRPr="00E8286E">
        <w:rPr>
          <w:rFonts w:ascii="Times New Roman" w:hAnsi="Times New Roman" w:cs="Times New Roman"/>
          <w:b/>
          <w:bCs/>
          <w:sz w:val="28"/>
          <w:szCs w:val="28"/>
        </w:rPr>
        <w:t xml:space="preserve"> </w:t>
      </w:r>
      <w:r w:rsidR="00CD52F5" w:rsidRPr="00E8286E">
        <w:rPr>
          <w:rFonts w:ascii="Times New Roman" w:hAnsi="Times New Roman" w:cs="Times New Roman"/>
          <w:b/>
          <w:bCs/>
          <w:sz w:val="28"/>
          <w:szCs w:val="28"/>
        </w:rPr>
        <w:t xml:space="preserve">Методика </w:t>
      </w:r>
      <w:r>
        <w:rPr>
          <w:rFonts w:ascii="Times New Roman" w:hAnsi="Times New Roman" w:cs="Times New Roman"/>
          <w:b/>
          <w:bCs/>
          <w:sz w:val="28"/>
          <w:szCs w:val="28"/>
        </w:rPr>
        <w:t>проверки учета заработной платы</w:t>
      </w:r>
    </w:p>
    <w:p w:rsidR="00CD52F5" w:rsidRPr="00E8286E" w:rsidRDefault="00CD52F5" w:rsidP="00E8286E">
      <w:pPr>
        <w:widowControl w:val="0"/>
        <w:shd w:val="clear" w:color="auto" w:fill="FFFFFF"/>
        <w:spacing w:after="0" w:line="360" w:lineRule="auto"/>
        <w:ind w:firstLine="709"/>
        <w:jc w:val="both"/>
        <w:rPr>
          <w:rFonts w:ascii="Times New Roman" w:hAnsi="Times New Roman" w:cs="Times New Roman"/>
          <w:sz w:val="28"/>
          <w:szCs w:val="28"/>
        </w:rPr>
      </w:pPr>
    </w:p>
    <w:p w:rsidR="00347B2D" w:rsidRPr="00E8286E" w:rsidRDefault="00E8286E" w:rsidP="00E8286E">
      <w:pPr>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sz w:val="28"/>
          <w:szCs w:val="28"/>
        </w:rPr>
        <w:t>4.</w:t>
      </w:r>
      <w:r w:rsidR="00CD52F5" w:rsidRPr="00E8286E">
        <w:rPr>
          <w:rFonts w:ascii="Times New Roman" w:hAnsi="Times New Roman" w:cs="Times New Roman"/>
          <w:b/>
          <w:bCs/>
          <w:sz w:val="28"/>
          <w:szCs w:val="28"/>
        </w:rPr>
        <w:t>1</w:t>
      </w:r>
      <w:r>
        <w:rPr>
          <w:rFonts w:ascii="Times New Roman" w:hAnsi="Times New Roman" w:cs="Times New Roman"/>
          <w:b/>
          <w:bCs/>
          <w:sz w:val="28"/>
          <w:szCs w:val="28"/>
        </w:rPr>
        <w:t xml:space="preserve"> </w:t>
      </w:r>
      <w:r w:rsidR="00347B2D" w:rsidRPr="00E8286E">
        <w:rPr>
          <w:rFonts w:ascii="Times New Roman" w:hAnsi="Times New Roman" w:cs="Times New Roman"/>
          <w:b/>
          <w:bCs/>
          <w:sz w:val="28"/>
          <w:szCs w:val="28"/>
        </w:rPr>
        <w:t xml:space="preserve">Проверка </w:t>
      </w:r>
      <w:r w:rsidR="00136078" w:rsidRPr="00E8286E">
        <w:rPr>
          <w:rFonts w:ascii="Times New Roman" w:hAnsi="Times New Roman" w:cs="Times New Roman"/>
          <w:b/>
          <w:bCs/>
          <w:sz w:val="28"/>
          <w:szCs w:val="28"/>
        </w:rPr>
        <w:t>организации синтетического учета</w:t>
      </w:r>
      <w:r w:rsidR="00347B2D" w:rsidRPr="00E8286E">
        <w:rPr>
          <w:rFonts w:ascii="Times New Roman" w:hAnsi="Times New Roman" w:cs="Times New Roman"/>
          <w:b/>
          <w:bCs/>
          <w:sz w:val="28"/>
          <w:szCs w:val="28"/>
        </w:rPr>
        <w:t xml:space="preserve"> оплат</w:t>
      </w:r>
      <w:r w:rsidR="00136078" w:rsidRPr="00E8286E">
        <w:rPr>
          <w:rFonts w:ascii="Times New Roman" w:hAnsi="Times New Roman" w:cs="Times New Roman"/>
          <w:b/>
          <w:bCs/>
          <w:sz w:val="28"/>
          <w:szCs w:val="28"/>
        </w:rPr>
        <w:t>ы</w:t>
      </w:r>
      <w:r>
        <w:rPr>
          <w:rFonts w:ascii="Times New Roman" w:hAnsi="Times New Roman" w:cs="Times New Roman"/>
          <w:b/>
          <w:bCs/>
          <w:sz w:val="28"/>
          <w:szCs w:val="28"/>
        </w:rPr>
        <w:t xml:space="preserve"> труда</w:t>
      </w:r>
    </w:p>
    <w:p w:rsidR="00E8286E" w:rsidRPr="00F24400" w:rsidRDefault="00E8286E" w:rsidP="00E8286E">
      <w:pPr>
        <w:spacing w:after="0" w:line="360" w:lineRule="auto"/>
        <w:ind w:firstLine="709"/>
        <w:jc w:val="both"/>
        <w:rPr>
          <w:rFonts w:ascii="Times New Roman" w:hAnsi="Times New Roman" w:cs="Times New Roman"/>
          <w:b/>
          <w:bCs/>
          <w:sz w:val="28"/>
          <w:szCs w:val="28"/>
        </w:rPr>
      </w:pPr>
    </w:p>
    <w:p w:rsidR="00CD52F5"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360F" w:rsidRPr="00E8286E">
        <w:rPr>
          <w:rFonts w:ascii="Times New Roman" w:hAnsi="Times New Roman" w:cs="Times New Roman"/>
          <w:sz w:val="28"/>
          <w:szCs w:val="28"/>
        </w:rPr>
        <w:t>При проверке организации учета оплаты труда, аудитор проверяет правильность составления бухгалтерских проводок и занесению данных в регистры учета. Для синтетического учета расчетов с персоналом по оплате труда предназначен счет 70 «Расчеты с персоналом по оплате труда». По кредиту счета отражаются начисления по оплате труда. По дебиту счета отражаются удержания из начисленной суммы оплаты труда.</w:t>
      </w:r>
      <w:r w:rsidR="00CD52F5" w:rsidRPr="00E8286E">
        <w:rPr>
          <w:rFonts w:ascii="Times New Roman" w:hAnsi="Times New Roman" w:cs="Times New Roman"/>
          <w:b/>
          <w:bCs/>
          <w:caps/>
          <w:color w:val="333333"/>
          <w:sz w:val="28"/>
          <w:szCs w:val="28"/>
        </w:rPr>
        <w:t xml:space="preserve"> </w:t>
      </w:r>
      <w:r w:rsidR="00CD52F5" w:rsidRPr="00E8286E">
        <w:rPr>
          <w:rFonts w:ascii="Times New Roman" w:hAnsi="Times New Roman" w:cs="Times New Roman"/>
          <w:sz w:val="28"/>
          <w:szCs w:val="28"/>
        </w:rPr>
        <w:t xml:space="preserve">При проведении аудита необходимо сверить тождество данных аналитического учета расчетов по оплате труда оборотам и остаткам по счету 70 синтетического учета. </w:t>
      </w:r>
    </w:p>
    <w:p w:rsidR="00CD52F5" w:rsidRPr="00E8286E" w:rsidRDefault="00CD52F5"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Данные аналитического учета должны соответствовать оборотам и остаткам по счетам синтетического учета.</w:t>
      </w:r>
    </w:p>
    <w:p w:rsidR="00CD52F5" w:rsidRPr="00E8286E" w:rsidRDefault="00CD52F5"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Суммы дебетовых и кредитовых оборотов, а также дебетовых и кредитовых сальдо должны быть соответственно равны.</w:t>
      </w:r>
    </w:p>
    <w:p w:rsidR="004776EB"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D12" w:rsidRPr="00E8286E">
        <w:rPr>
          <w:rFonts w:ascii="Times New Roman" w:hAnsi="Times New Roman" w:cs="Times New Roman"/>
          <w:sz w:val="28"/>
          <w:szCs w:val="28"/>
        </w:rPr>
        <w:t>Сумма начислений заработной платы по расчетно-платежной ведомости сопоставляется с журналом-ордером по счету 70 «Расчеты с персоналом по оплате труда» за проверяемый месяц, и подтверждается достоверность бухгалтерской записи по дебету счетов 20 «Основное производство», 23 «Вспомогательн</w:t>
      </w:r>
      <w:r w:rsidR="008F6F35" w:rsidRPr="00E8286E">
        <w:rPr>
          <w:rFonts w:ascii="Times New Roman" w:hAnsi="Times New Roman" w:cs="Times New Roman"/>
          <w:sz w:val="28"/>
          <w:szCs w:val="28"/>
        </w:rPr>
        <w:t>ое</w:t>
      </w:r>
      <w:r w:rsidR="00FF3D12" w:rsidRPr="00E8286E">
        <w:rPr>
          <w:rFonts w:ascii="Times New Roman" w:hAnsi="Times New Roman" w:cs="Times New Roman"/>
          <w:sz w:val="28"/>
          <w:szCs w:val="28"/>
        </w:rPr>
        <w:t xml:space="preserve"> производств</w:t>
      </w:r>
      <w:r w:rsidR="008F6F35" w:rsidRPr="00E8286E">
        <w:rPr>
          <w:rFonts w:ascii="Times New Roman" w:hAnsi="Times New Roman" w:cs="Times New Roman"/>
          <w:sz w:val="28"/>
          <w:szCs w:val="28"/>
        </w:rPr>
        <w:t>о</w:t>
      </w:r>
      <w:r w:rsidR="00FF3D12" w:rsidRPr="00E8286E">
        <w:rPr>
          <w:rFonts w:ascii="Times New Roman" w:hAnsi="Times New Roman" w:cs="Times New Roman"/>
          <w:sz w:val="28"/>
          <w:szCs w:val="28"/>
        </w:rPr>
        <w:t>», 25 «Общепроизводственные расходы», 26 «Общехозяйственные расходы», 44 «Расходы на продажу», 69 «Расчеты по социальному страхованию и обеспечению», 91 «Прочие доходы и расходы» и другим и кредиту счета 70 «Расчеты с персоналом по оплате труда». Суммы удержаний из заработной платы и выплат доходов работникам подтверждаются проводками по дебету счета 70 «Расчеты с персоналом по оплате труда» и кредиту счетов 50 «Касса», 51 «Расчетные счета», 68 «Расчеты по налогам и сборам», 71 «Расчеты с подотчетными лицами», 73 «Расчеты с персоналом по прочим операциям», 76 «Расчеты с разными дебиторами и кредиторами» и прочим.</w:t>
      </w:r>
      <w:r w:rsidR="0000360F" w:rsidRPr="00E8286E">
        <w:rPr>
          <w:rFonts w:ascii="Times New Roman" w:hAnsi="Times New Roman" w:cs="Times New Roman"/>
          <w:b/>
          <w:bCs/>
          <w:sz w:val="28"/>
          <w:szCs w:val="28"/>
        </w:rPr>
        <w:t xml:space="preserve"> </w:t>
      </w:r>
      <w:r w:rsidR="00FF3D12" w:rsidRPr="00E8286E">
        <w:rPr>
          <w:rFonts w:ascii="Times New Roman" w:hAnsi="Times New Roman" w:cs="Times New Roman"/>
          <w:sz w:val="28"/>
          <w:szCs w:val="28"/>
        </w:rPr>
        <w:t>В заключение аудитор осуществляет общую проверку реальности сальдо по счету 70 «Расчеты с персоналом по оплате труда» в бухгалтерском</w:t>
      </w:r>
      <w:r w:rsidR="00FF3D12" w:rsidRPr="00E8286E">
        <w:rPr>
          <w:rFonts w:ascii="Times New Roman" w:hAnsi="Times New Roman" w:cs="Times New Roman"/>
          <w:b/>
          <w:bCs/>
          <w:caps/>
          <w:sz w:val="28"/>
          <w:szCs w:val="28"/>
        </w:rPr>
        <w:t xml:space="preserve"> </w:t>
      </w:r>
      <w:r w:rsidR="00FF3D12" w:rsidRPr="00E8286E">
        <w:rPr>
          <w:rFonts w:ascii="Times New Roman" w:hAnsi="Times New Roman" w:cs="Times New Roman"/>
          <w:sz w:val="28"/>
          <w:szCs w:val="28"/>
        </w:rPr>
        <w:t>учете, Главной книге и бухгалтерском балансе.</w:t>
      </w:r>
    </w:p>
    <w:p w:rsidR="00E8286E" w:rsidRPr="00F24400" w:rsidRDefault="00E8286E" w:rsidP="00E8286E">
      <w:pPr>
        <w:widowControl w:val="0"/>
        <w:shd w:val="clear" w:color="auto" w:fill="FFFFFF"/>
        <w:spacing w:after="0" w:line="360" w:lineRule="auto"/>
        <w:ind w:firstLine="709"/>
        <w:jc w:val="both"/>
        <w:rPr>
          <w:rFonts w:ascii="Times New Roman" w:hAnsi="Times New Roman" w:cs="Times New Roman"/>
          <w:b/>
          <w:bCs/>
          <w:sz w:val="28"/>
          <w:szCs w:val="28"/>
        </w:rPr>
      </w:pPr>
    </w:p>
    <w:p w:rsidR="00153D14" w:rsidRPr="00E8286E" w:rsidRDefault="00E8286E" w:rsidP="00E8286E">
      <w:pPr>
        <w:widowControl w:val="0"/>
        <w:shd w:val="clear" w:color="auto" w:fill="FFFFFF"/>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sz w:val="28"/>
          <w:szCs w:val="28"/>
        </w:rPr>
        <w:t>4.</w:t>
      </w:r>
      <w:r>
        <w:rPr>
          <w:rFonts w:ascii="Times New Roman" w:hAnsi="Times New Roman" w:cs="Times New Roman"/>
          <w:b/>
          <w:bCs/>
          <w:sz w:val="28"/>
          <w:szCs w:val="28"/>
        </w:rPr>
        <w:t>2</w:t>
      </w:r>
      <w:r w:rsidRPr="00E8286E">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Проверка порядка учета </w:t>
      </w:r>
      <w:r w:rsidR="00153D14" w:rsidRPr="00E8286E">
        <w:rPr>
          <w:rFonts w:ascii="Times New Roman" w:hAnsi="Times New Roman" w:cs="Times New Roman"/>
          <w:b/>
          <w:bCs/>
          <w:sz w:val="28"/>
          <w:szCs w:val="28"/>
        </w:rPr>
        <w:t>заработной платы в бухгалтерском учете</w:t>
      </w:r>
    </w:p>
    <w:p w:rsidR="00E8286E" w:rsidRPr="00F24400" w:rsidRDefault="00E8286E" w:rsidP="00E8286E">
      <w:pPr>
        <w:widowControl w:val="0"/>
        <w:shd w:val="clear" w:color="auto" w:fill="FFFFFF"/>
        <w:spacing w:after="0" w:line="360" w:lineRule="auto"/>
        <w:ind w:firstLine="709"/>
        <w:jc w:val="both"/>
        <w:rPr>
          <w:rFonts w:ascii="Times New Roman" w:hAnsi="Times New Roman" w:cs="Times New Roman"/>
          <w:b/>
          <w:bCs/>
          <w:sz w:val="28"/>
          <w:szCs w:val="28"/>
        </w:rPr>
      </w:pPr>
    </w:p>
    <w:p w:rsidR="00153D14"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3D14" w:rsidRPr="00E8286E">
        <w:rPr>
          <w:rFonts w:ascii="Times New Roman" w:hAnsi="Times New Roman" w:cs="Times New Roman"/>
          <w:sz w:val="28"/>
          <w:szCs w:val="28"/>
        </w:rPr>
        <w:t>Выполняя процедуру проверки бухгалтерского учета начисленной заработной платы, аудитору необходимо ответить на следующие вопросы:</w:t>
      </w:r>
    </w:p>
    <w:p w:rsidR="00153D14" w:rsidRPr="00E8286E" w:rsidRDefault="00153D14" w:rsidP="00E8286E">
      <w:pPr>
        <w:widowControl w:val="0"/>
        <w:numPr>
          <w:ilvl w:val="0"/>
          <w:numId w:val="23"/>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Бухгалтерский учет заработной платы, когда она включается в состав расходов по обычным видам деятельности, соответствует положениям нормативных актов? </w:t>
      </w:r>
    </w:p>
    <w:p w:rsidR="00153D14" w:rsidRPr="00E8286E" w:rsidRDefault="00153D14" w:rsidP="00E8286E">
      <w:pPr>
        <w:widowControl w:val="0"/>
        <w:numPr>
          <w:ilvl w:val="0"/>
          <w:numId w:val="23"/>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Бухгалтерский учет заработной платы в составе внереализационных или операционных расходов соответствует положениям нормативных актов? </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проведении аудита необходимо установить выполняются ли требования нормативных актов о порядке учета начисленной заработной платы в бухгалтерском учете.</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 состав расходов по обычным видам деятельности включается заработная плата:</w:t>
      </w:r>
    </w:p>
    <w:p w:rsidR="00153D14" w:rsidRPr="00E8286E" w:rsidRDefault="00153D14" w:rsidP="00E8286E">
      <w:pPr>
        <w:widowControl w:val="0"/>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работников основного, вспомогательного и обслуживающего производств, занятых в процессе изготовления продукции (выполнения работ, оказания услуг); </w:t>
      </w:r>
    </w:p>
    <w:p w:rsidR="00153D14" w:rsidRPr="00E8286E" w:rsidRDefault="00153D14" w:rsidP="00E8286E">
      <w:pPr>
        <w:widowControl w:val="0"/>
        <w:numPr>
          <w:ilvl w:val="0"/>
          <w:numId w:val="25"/>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работников, занятых в процессе продажи готовой продукции или товаров; </w:t>
      </w:r>
    </w:p>
    <w:p w:rsidR="00153D14" w:rsidRPr="00E8286E" w:rsidRDefault="00153D14" w:rsidP="00E8286E">
      <w:pPr>
        <w:widowControl w:val="0"/>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общехозяйственного (управленческого) и общепроизводственного персонала. </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Начисление заработной платы отражается по кредиту счета 70, а корреспондирующий с ним счет выбирается исходя из того, в каком подразделении работает работник, которому начислена зарплата, и какие работы он выполняет.</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Если начислена заработная плата работникам основного (вспомогательного, обслуживающего) производства, в учете производятся записи:</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Дебет счета 20(23,29) Кредит счета 70 - начислена заработная плата работнику основного (вспомогательного, обслуживающего) производства.</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Если начислена заработная плата работникам, обслуживающим основное (вспомогательное) производство, или управленческому персоналу, в учете производятся записи:</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Дебет счета 25 (26) Кредит счета 70 - начислена зарплата работникам, занятым в процессе обслуживания основного или вспомогательного производства (управленческому персоналу).</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Заработную плату работникам, занятым в процессе продажи готовой продукции или товаров, начисляют в корреспонденции со счетом 44 "Расходы на продажу":</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Дебет счета 44 Кредит счета 70 - начислена зарплата работникам, занятым в процессе продажи продукции (товаров).</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Сумма заработной платы облагается взносом на страхование от несчастных случаев на производстве и профессиональных заболеваний, единым социальным налогом, взносами на обязательное пенсионное страхование и налогом на доходы физических лиц.</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Выплаты, не уменьшающие налогооблагаемую прибыль организации, единым социальным налогом и взносами на обязательное пенсионное страхование не облагаются (п. 3 ст. 236 НК РФ).</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Суммы взноса на страхование от несчастных случаев на производстве и профессиональных заболеваний и единого социального налога относятся на те же счета, на которые начислена заработная плата.</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Заработная плата включается в состав прочих расходов, если она начисляется работникам:</w:t>
      </w:r>
    </w:p>
    <w:p w:rsidR="00153D14" w:rsidRPr="00E8286E" w:rsidRDefault="00153D14" w:rsidP="00E8286E">
      <w:pPr>
        <w:widowControl w:val="0"/>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непроизводственных подразделений организации (дома культуры, детского сада, санатория и т.п.); </w:t>
      </w:r>
    </w:p>
    <w:p w:rsidR="00153D14" w:rsidRPr="00E8286E" w:rsidRDefault="00153D14" w:rsidP="00E8286E">
      <w:pPr>
        <w:widowControl w:val="0"/>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занимающимся сдачей имущества организации в аренду (если сдача имущества в аренду не является для организации обычным видом деятельности); </w:t>
      </w:r>
    </w:p>
    <w:p w:rsidR="00153D14" w:rsidRPr="00E8286E" w:rsidRDefault="00153D14" w:rsidP="00E8286E">
      <w:pPr>
        <w:widowControl w:val="0"/>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занятым ликвидацией последствий чрезвычайных ситуаций. </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начислении заработной платы таким работникам в учете производятся записи:</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Дебет счета 91-2 Кредит счета 70 - начислена заработная плата работникам организации.</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Выплаты, не уменьшающие налогооблагаемую прибыль организации, единым социальным налогом и взносами на обязательное пенсионное страхование не облагаются (п. 3 ст. 236 НК РФ).</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Таким образом, если затраты на выплату заработной платы работникам непроизводственных подразделений организации (например, работникам жилищно-коммунальной и социально-культурной сферы) налогооблагаемую прибыль организации не уменьшают, единый социальный налог и взносы на обязательное пенсионное страхование на эти выплаты начислять не нужно.</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Порядок учета затрат для целей налогообложения на содержание объектов обслуживающих производств и хозяйств приведен в пункте 32 статьи 264 НК РФ.</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начислении взносов на страхование от несчастных случаев на производстве и профессиональных заболеваний в учете производятся записи:</w:t>
      </w:r>
    </w:p>
    <w:p w:rsidR="00153D14" w:rsidRPr="00E8286E" w:rsidRDefault="00153D1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Дебет счета 91-2 Кредит счета 69-1 - начислен взнос на страхование от несчастных случаев на производстве и профессиональных заболеваний с заработной платы.</w:t>
      </w:r>
    </w:p>
    <w:p w:rsidR="000C381E" w:rsidRPr="00E8286E" w:rsidRDefault="000C381E" w:rsidP="00E8286E">
      <w:pPr>
        <w:widowControl w:val="0"/>
        <w:shd w:val="clear" w:color="auto" w:fill="FFFFFF"/>
        <w:spacing w:after="0" w:line="360" w:lineRule="auto"/>
        <w:ind w:firstLine="709"/>
        <w:jc w:val="both"/>
        <w:rPr>
          <w:rFonts w:ascii="Times New Roman" w:hAnsi="Times New Roman" w:cs="Times New Roman"/>
          <w:b/>
          <w:bCs/>
          <w:sz w:val="28"/>
          <w:szCs w:val="28"/>
        </w:rPr>
      </w:pPr>
    </w:p>
    <w:p w:rsidR="004776EB" w:rsidRPr="00F24400" w:rsidRDefault="00E8286E" w:rsidP="00E8286E">
      <w:pPr>
        <w:widowControl w:val="0"/>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b/>
          <w:bCs/>
          <w:sz w:val="28"/>
          <w:szCs w:val="28"/>
        </w:rPr>
        <w:t xml:space="preserve">4.3 </w:t>
      </w:r>
      <w:r w:rsidR="000C381E" w:rsidRPr="00E8286E">
        <w:rPr>
          <w:rFonts w:ascii="Times New Roman" w:hAnsi="Times New Roman" w:cs="Times New Roman"/>
          <w:b/>
          <w:bCs/>
          <w:sz w:val="28"/>
          <w:szCs w:val="28"/>
        </w:rPr>
        <w:t>Проверка начи</w:t>
      </w:r>
      <w:r w:rsidRPr="00E8286E">
        <w:rPr>
          <w:rFonts w:ascii="Times New Roman" w:hAnsi="Times New Roman" w:cs="Times New Roman"/>
          <w:b/>
          <w:bCs/>
          <w:sz w:val="28"/>
          <w:szCs w:val="28"/>
        </w:rPr>
        <w:t>слений на заработную плату</w:t>
      </w:r>
    </w:p>
    <w:p w:rsidR="004776EB" w:rsidRPr="00E8286E" w:rsidRDefault="004776EB" w:rsidP="00E8286E">
      <w:pPr>
        <w:widowControl w:val="0"/>
        <w:spacing w:after="0" w:line="360" w:lineRule="auto"/>
        <w:ind w:firstLine="709"/>
        <w:jc w:val="both"/>
        <w:rPr>
          <w:rFonts w:ascii="Times New Roman" w:hAnsi="Times New Roman" w:cs="Times New Roman"/>
          <w:b/>
          <w:bCs/>
          <w:sz w:val="28"/>
          <w:szCs w:val="28"/>
        </w:rPr>
      </w:pPr>
    </w:p>
    <w:p w:rsidR="008C4CDA" w:rsidRPr="00E8286E" w:rsidRDefault="00E8286E" w:rsidP="00E8286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4CDA" w:rsidRPr="00E8286E">
        <w:rPr>
          <w:rFonts w:ascii="Times New Roman" w:hAnsi="Times New Roman" w:cs="Times New Roman"/>
          <w:sz w:val="28"/>
          <w:szCs w:val="28"/>
        </w:rPr>
        <w:t>Аудитору необходимо проверить обоснованность начислений на заработную плату и включению в состав налогооблагаемой базы начислений заработной платы. Начисленная заработная плата облаг</w:t>
      </w:r>
      <w:r w:rsidR="001D428F" w:rsidRPr="00E8286E">
        <w:rPr>
          <w:rFonts w:ascii="Times New Roman" w:hAnsi="Times New Roman" w:cs="Times New Roman"/>
          <w:sz w:val="28"/>
          <w:szCs w:val="28"/>
        </w:rPr>
        <w:t>ается е</w:t>
      </w:r>
      <w:r w:rsidR="005C0467" w:rsidRPr="00E8286E">
        <w:rPr>
          <w:rFonts w:ascii="Times New Roman" w:hAnsi="Times New Roman" w:cs="Times New Roman"/>
          <w:sz w:val="28"/>
          <w:szCs w:val="28"/>
        </w:rPr>
        <w:t>диным социальным налогом</w:t>
      </w:r>
      <w:r w:rsidR="00363D19" w:rsidRPr="00E8286E">
        <w:rPr>
          <w:rFonts w:ascii="Times New Roman" w:hAnsi="Times New Roman" w:cs="Times New Roman"/>
          <w:sz w:val="28"/>
          <w:szCs w:val="28"/>
        </w:rPr>
        <w:t xml:space="preserve"> </w:t>
      </w:r>
      <w:r w:rsidR="005C0467" w:rsidRPr="00E8286E">
        <w:rPr>
          <w:rFonts w:ascii="Times New Roman" w:hAnsi="Times New Roman" w:cs="Times New Roman"/>
          <w:sz w:val="28"/>
          <w:szCs w:val="28"/>
        </w:rPr>
        <w:t>и</w:t>
      </w:r>
      <w:r w:rsidR="008C4CDA" w:rsidRPr="00E8286E">
        <w:rPr>
          <w:rFonts w:ascii="Times New Roman" w:hAnsi="Times New Roman" w:cs="Times New Roman"/>
          <w:sz w:val="28"/>
          <w:szCs w:val="28"/>
        </w:rPr>
        <w:t xml:space="preserve"> взносами на страхование от несчастных случаев на производстве и профессиональных заболеваний с заработной платы.</w:t>
      </w:r>
      <w:r w:rsidR="005C0467" w:rsidRPr="00E8286E">
        <w:rPr>
          <w:rFonts w:ascii="Times New Roman" w:hAnsi="Times New Roman" w:cs="Times New Roman"/>
          <w:sz w:val="28"/>
          <w:szCs w:val="28"/>
        </w:rPr>
        <w:t xml:space="preserve"> </w:t>
      </w:r>
      <w:r w:rsidR="001D428F" w:rsidRPr="00E8286E">
        <w:rPr>
          <w:rFonts w:ascii="Times New Roman" w:hAnsi="Times New Roman" w:cs="Times New Roman"/>
          <w:sz w:val="28"/>
          <w:szCs w:val="28"/>
        </w:rPr>
        <w:t xml:space="preserve">Работодатели должны определять налогооблагаемую базу и вести учет начислений единого социального налога по каждому работнику отдельно. </w:t>
      </w:r>
      <w:r w:rsidR="005C0467" w:rsidRPr="00E8286E">
        <w:rPr>
          <w:rFonts w:ascii="Times New Roman" w:hAnsi="Times New Roman" w:cs="Times New Roman"/>
          <w:sz w:val="28"/>
          <w:szCs w:val="28"/>
        </w:rPr>
        <w:t xml:space="preserve">Плательщики, объект налогообложения, налоговая база, ставки, льготы по </w:t>
      </w:r>
      <w:r w:rsidR="001D428F" w:rsidRPr="00E8286E">
        <w:rPr>
          <w:rFonts w:ascii="Times New Roman" w:hAnsi="Times New Roman" w:cs="Times New Roman"/>
          <w:sz w:val="28"/>
          <w:szCs w:val="28"/>
        </w:rPr>
        <w:t>е</w:t>
      </w:r>
      <w:r w:rsidR="005C0467" w:rsidRPr="00E8286E">
        <w:rPr>
          <w:rFonts w:ascii="Times New Roman" w:hAnsi="Times New Roman" w:cs="Times New Roman"/>
          <w:sz w:val="28"/>
          <w:szCs w:val="28"/>
        </w:rPr>
        <w:t>диному социальному налогу признаны в главе 24 Налогового кодекса РФ.</w:t>
      </w:r>
      <w:r w:rsidR="00363D19" w:rsidRPr="00E8286E">
        <w:rPr>
          <w:rFonts w:ascii="Times New Roman" w:hAnsi="Times New Roman" w:cs="Times New Roman"/>
          <w:sz w:val="28"/>
          <w:szCs w:val="28"/>
        </w:rPr>
        <w:t xml:space="preserve"> В зависимости от категории налогоплательщиков и налоговой базы </w:t>
      </w:r>
      <w:r w:rsidR="00803FE8" w:rsidRPr="00E8286E">
        <w:rPr>
          <w:rFonts w:ascii="Times New Roman" w:hAnsi="Times New Roman" w:cs="Times New Roman"/>
          <w:sz w:val="28"/>
          <w:szCs w:val="28"/>
        </w:rPr>
        <w:t xml:space="preserve">на каждое физическое лицо нарастающим итогом </w:t>
      </w:r>
      <w:r w:rsidR="00363D19" w:rsidRPr="00E8286E">
        <w:rPr>
          <w:rFonts w:ascii="Times New Roman" w:hAnsi="Times New Roman" w:cs="Times New Roman"/>
          <w:sz w:val="28"/>
          <w:szCs w:val="28"/>
        </w:rPr>
        <w:t xml:space="preserve">определены ставки </w:t>
      </w:r>
      <w:r w:rsidR="001D428F" w:rsidRPr="00E8286E">
        <w:rPr>
          <w:rFonts w:ascii="Times New Roman" w:hAnsi="Times New Roman" w:cs="Times New Roman"/>
          <w:sz w:val="28"/>
          <w:szCs w:val="28"/>
        </w:rPr>
        <w:t>е</w:t>
      </w:r>
      <w:r w:rsidR="00363D19" w:rsidRPr="00E8286E">
        <w:rPr>
          <w:rFonts w:ascii="Times New Roman" w:hAnsi="Times New Roman" w:cs="Times New Roman"/>
          <w:sz w:val="28"/>
          <w:szCs w:val="28"/>
        </w:rPr>
        <w:t>диного социального налога,</w:t>
      </w:r>
      <w:r>
        <w:rPr>
          <w:rFonts w:ascii="Times New Roman" w:hAnsi="Times New Roman" w:cs="Times New Roman"/>
          <w:sz w:val="28"/>
          <w:szCs w:val="28"/>
        </w:rPr>
        <w:t xml:space="preserve"> </w:t>
      </w:r>
      <w:r w:rsidR="00363D19" w:rsidRPr="00E8286E">
        <w:rPr>
          <w:rFonts w:ascii="Times New Roman" w:hAnsi="Times New Roman" w:cs="Times New Roman"/>
          <w:sz w:val="28"/>
          <w:szCs w:val="28"/>
        </w:rPr>
        <w:t>которые зачисляются в Федеральный бюджет, Фонд социального страхования, Территориальный фонд медицинского страхования, Федеральный фонд медицинского страхования.</w:t>
      </w:r>
      <w:r w:rsidR="00803FE8" w:rsidRPr="00E8286E">
        <w:rPr>
          <w:rFonts w:ascii="Times New Roman" w:hAnsi="Times New Roman" w:cs="Times New Roman"/>
          <w:sz w:val="28"/>
          <w:szCs w:val="28"/>
        </w:rPr>
        <w:t xml:space="preserve"> </w:t>
      </w:r>
      <w:r w:rsidR="00105AA5" w:rsidRPr="00E8286E">
        <w:rPr>
          <w:rFonts w:ascii="Times New Roman" w:hAnsi="Times New Roman" w:cs="Times New Roman"/>
          <w:sz w:val="28"/>
          <w:szCs w:val="28"/>
        </w:rPr>
        <w:t>Ставки и налогооблагаемая база</w:t>
      </w:r>
      <w:r>
        <w:rPr>
          <w:rFonts w:ascii="Times New Roman" w:hAnsi="Times New Roman" w:cs="Times New Roman"/>
          <w:sz w:val="28"/>
          <w:szCs w:val="28"/>
        </w:rPr>
        <w:t xml:space="preserve"> </w:t>
      </w:r>
      <w:r w:rsidR="001D428F" w:rsidRPr="00E8286E">
        <w:rPr>
          <w:rFonts w:ascii="Times New Roman" w:hAnsi="Times New Roman" w:cs="Times New Roman"/>
          <w:sz w:val="28"/>
          <w:szCs w:val="28"/>
        </w:rPr>
        <w:t>по е</w:t>
      </w:r>
      <w:r w:rsidR="00105AA5" w:rsidRPr="00E8286E">
        <w:rPr>
          <w:rFonts w:ascii="Times New Roman" w:hAnsi="Times New Roman" w:cs="Times New Roman"/>
          <w:sz w:val="28"/>
          <w:szCs w:val="28"/>
        </w:rPr>
        <w:t>диному социальному налогу зачисляемые в эти</w:t>
      </w:r>
      <w:r>
        <w:rPr>
          <w:rFonts w:ascii="Times New Roman" w:hAnsi="Times New Roman" w:cs="Times New Roman"/>
          <w:sz w:val="28"/>
          <w:szCs w:val="28"/>
        </w:rPr>
        <w:t xml:space="preserve"> </w:t>
      </w:r>
      <w:r w:rsidR="00105AA5" w:rsidRPr="00E8286E">
        <w:rPr>
          <w:rFonts w:ascii="Times New Roman" w:hAnsi="Times New Roman" w:cs="Times New Roman"/>
          <w:sz w:val="28"/>
          <w:szCs w:val="28"/>
        </w:rPr>
        <w:t xml:space="preserve">фонды различны. </w:t>
      </w:r>
      <w:r w:rsidR="00463B81" w:rsidRPr="00E8286E">
        <w:rPr>
          <w:rFonts w:ascii="Times New Roman" w:hAnsi="Times New Roman" w:cs="Times New Roman"/>
          <w:sz w:val="28"/>
          <w:szCs w:val="28"/>
        </w:rPr>
        <w:t>Д</w:t>
      </w:r>
      <w:r w:rsidR="00803FE8" w:rsidRPr="00E8286E">
        <w:rPr>
          <w:rFonts w:ascii="Times New Roman" w:hAnsi="Times New Roman" w:cs="Times New Roman"/>
          <w:sz w:val="28"/>
          <w:szCs w:val="28"/>
        </w:rPr>
        <w:t xml:space="preserve">ля </w:t>
      </w:r>
      <w:r w:rsidR="00463B81" w:rsidRPr="00E8286E">
        <w:rPr>
          <w:rFonts w:ascii="Times New Roman" w:hAnsi="Times New Roman" w:cs="Times New Roman"/>
          <w:sz w:val="28"/>
          <w:szCs w:val="28"/>
        </w:rPr>
        <w:t xml:space="preserve">определения налоговой базы </w:t>
      </w:r>
      <w:r w:rsidR="00803FE8" w:rsidRPr="00E8286E">
        <w:rPr>
          <w:rFonts w:ascii="Times New Roman" w:hAnsi="Times New Roman" w:cs="Times New Roman"/>
          <w:sz w:val="28"/>
          <w:szCs w:val="28"/>
        </w:rPr>
        <w:t xml:space="preserve">начисления взносов на страхование от несчастных случаев на производстве и профессиональных заболеваний </w:t>
      </w:r>
      <w:r w:rsidR="00463B81" w:rsidRPr="00E8286E">
        <w:rPr>
          <w:rFonts w:ascii="Times New Roman" w:hAnsi="Times New Roman" w:cs="Times New Roman"/>
          <w:sz w:val="28"/>
          <w:szCs w:val="28"/>
        </w:rPr>
        <w:t xml:space="preserve">используют Постановление Правительства РФ от 07 июля 1999 года </w:t>
      </w:r>
      <w:r w:rsidR="00463B81" w:rsidRPr="00E8286E">
        <w:rPr>
          <w:rFonts w:ascii="Times New Roman" w:hAnsi="Times New Roman" w:cs="Times New Roman"/>
          <w:sz w:val="28"/>
          <w:szCs w:val="28"/>
          <w:lang w:val="en-US"/>
        </w:rPr>
        <w:t>N</w:t>
      </w:r>
      <w:r w:rsidR="00463B81" w:rsidRPr="00E8286E">
        <w:rPr>
          <w:rFonts w:ascii="Times New Roman" w:hAnsi="Times New Roman" w:cs="Times New Roman"/>
          <w:sz w:val="28"/>
          <w:szCs w:val="28"/>
        </w:rPr>
        <w:t xml:space="preserve"> 765(с изменениями от 05.10.2006) «О перечне выплат, на которые не начисляются страховые взносы в Фонд социального страхования Российской Федерации».</w:t>
      </w:r>
      <w:r w:rsidR="00803FE8" w:rsidRPr="00E8286E">
        <w:rPr>
          <w:rFonts w:ascii="Times New Roman" w:hAnsi="Times New Roman" w:cs="Times New Roman"/>
          <w:sz w:val="28"/>
          <w:szCs w:val="28"/>
        </w:rPr>
        <w:t xml:space="preserve"> </w:t>
      </w:r>
    </w:p>
    <w:p w:rsidR="004776EB" w:rsidRPr="00E8286E" w:rsidRDefault="00803FE8"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Ставки взносов определяются в зависимости от вида деятельности Фондом социального страхования. Фонд социального страхования уведомляет налогоплательщика о ставках взносов на страхование от несчастных случаев на производстве и профессиональных заболеваний в начале отчетного года в письменной форме.</w:t>
      </w:r>
      <w:r w:rsidR="00105AA5" w:rsidRPr="00E8286E">
        <w:rPr>
          <w:rFonts w:ascii="Times New Roman" w:hAnsi="Times New Roman" w:cs="Times New Roman"/>
          <w:sz w:val="28"/>
          <w:szCs w:val="28"/>
        </w:rPr>
        <w:t xml:space="preserve"> </w:t>
      </w:r>
    </w:p>
    <w:p w:rsidR="00105AA5" w:rsidRPr="00E8286E" w:rsidRDefault="00105AA5"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 проверке начисленных налогов и взносов аудитору необходимо проверить обоснованность применения ставок к налогооблагаемой базе.</w:t>
      </w:r>
      <w:r w:rsidR="00E8286E">
        <w:rPr>
          <w:rFonts w:ascii="Times New Roman" w:hAnsi="Times New Roman" w:cs="Times New Roman"/>
          <w:sz w:val="28"/>
          <w:szCs w:val="28"/>
        </w:rPr>
        <w:t xml:space="preserve"> </w:t>
      </w:r>
      <w:r w:rsidR="001D428F" w:rsidRPr="00E8286E">
        <w:rPr>
          <w:rFonts w:ascii="Times New Roman" w:hAnsi="Times New Roman" w:cs="Times New Roman"/>
          <w:sz w:val="28"/>
          <w:szCs w:val="28"/>
        </w:rPr>
        <w:t>Для учета начисленных сумм по единому социальному налогу предназначен счет 69 «Расчеты по социальному страхованию и обеспечению». Дебет счета отражает уплату взносов, налогов, начисление пособий по временной нетрудоспособности. Кредит счета отражает сумму начисленных налогов, взносов</w:t>
      </w:r>
      <w:r w:rsidR="00C073CF" w:rsidRPr="00E8286E">
        <w:rPr>
          <w:rFonts w:ascii="Times New Roman" w:hAnsi="Times New Roman" w:cs="Times New Roman"/>
          <w:sz w:val="28"/>
          <w:szCs w:val="28"/>
        </w:rPr>
        <w:t xml:space="preserve"> и сумму поступившей дотации на покрытие расходов по социальному страхованию. Аудитору необходимо произвести сверку налогов и взносов по каждому работнику</w:t>
      </w:r>
      <w:r w:rsidR="00E8286E">
        <w:rPr>
          <w:rFonts w:ascii="Times New Roman" w:hAnsi="Times New Roman" w:cs="Times New Roman"/>
          <w:sz w:val="28"/>
          <w:szCs w:val="28"/>
        </w:rPr>
        <w:t xml:space="preserve"> </w:t>
      </w:r>
      <w:r w:rsidR="00C073CF" w:rsidRPr="00E8286E">
        <w:rPr>
          <w:rFonts w:ascii="Times New Roman" w:hAnsi="Times New Roman" w:cs="Times New Roman"/>
          <w:sz w:val="28"/>
          <w:szCs w:val="28"/>
        </w:rPr>
        <w:t>с общей суммой отраженной по кредиту счета 69.</w:t>
      </w:r>
    </w:p>
    <w:p w:rsidR="00CA5FF9" w:rsidRPr="00E8286E" w:rsidRDefault="00CA5FF9" w:rsidP="00E8286E">
      <w:pPr>
        <w:widowControl w:val="0"/>
        <w:spacing w:after="0" w:line="360" w:lineRule="auto"/>
        <w:ind w:firstLine="709"/>
        <w:jc w:val="both"/>
        <w:rPr>
          <w:rFonts w:ascii="Times New Roman" w:hAnsi="Times New Roman" w:cs="Times New Roman"/>
          <w:b/>
          <w:bCs/>
          <w:sz w:val="28"/>
          <w:szCs w:val="28"/>
        </w:rPr>
      </w:pPr>
    </w:p>
    <w:p w:rsidR="00C073CF" w:rsidRPr="00F24400" w:rsidRDefault="00E8286E" w:rsidP="00E8286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073CF" w:rsidRPr="00E8286E">
        <w:rPr>
          <w:rFonts w:ascii="Times New Roman" w:hAnsi="Times New Roman" w:cs="Times New Roman"/>
          <w:b/>
          <w:bCs/>
          <w:sz w:val="28"/>
          <w:szCs w:val="28"/>
        </w:rPr>
        <w:t>Заключение</w:t>
      </w:r>
    </w:p>
    <w:p w:rsidR="00C073CF" w:rsidRPr="00E8286E" w:rsidRDefault="00C073CF" w:rsidP="00E8286E">
      <w:pPr>
        <w:widowControl w:val="0"/>
        <w:spacing w:after="0" w:line="360" w:lineRule="auto"/>
        <w:ind w:firstLine="709"/>
        <w:jc w:val="both"/>
        <w:rPr>
          <w:rFonts w:ascii="Times New Roman" w:hAnsi="Times New Roman" w:cs="Times New Roman"/>
          <w:b/>
          <w:bCs/>
          <w:sz w:val="28"/>
          <w:szCs w:val="28"/>
        </w:rPr>
      </w:pPr>
    </w:p>
    <w:p w:rsidR="00C073CF" w:rsidRPr="00E8286E" w:rsidRDefault="00E8286E" w:rsidP="00E8286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caps/>
          <w:color w:val="000000"/>
          <w:sz w:val="28"/>
          <w:szCs w:val="28"/>
        </w:rPr>
        <w:t xml:space="preserve"> </w:t>
      </w:r>
      <w:r w:rsidR="00C073CF" w:rsidRPr="00E8286E">
        <w:rPr>
          <w:rFonts w:ascii="Times New Roman" w:hAnsi="Times New Roman" w:cs="Times New Roman"/>
          <w:sz w:val="28"/>
          <w:szCs w:val="28"/>
        </w:rPr>
        <w:t xml:space="preserve">После проведения всех необходимых процедур проверки аудитор оценивает полноту и качество выполнения всех пунктов общего плана и программы аудита. По окончании аудиторской проверки можно констатировать, что мероприятия, предусмотренные общим планом и программой аудита, выполнены в полном объеме. Проверка проводилась сплошным методом с использованием следующих документов: Главная книга, расчетные ведомости по начислению заработной платы, своды по заработной плате, договора на оказанные услуги, учетные регистры (налоговая карточка, журнал-ордер по счетам 50, 51, </w:t>
      </w:r>
      <w:r w:rsidR="008B695D" w:rsidRPr="00E8286E">
        <w:rPr>
          <w:rFonts w:ascii="Times New Roman" w:hAnsi="Times New Roman" w:cs="Times New Roman"/>
          <w:sz w:val="28"/>
          <w:szCs w:val="28"/>
        </w:rPr>
        <w:t xml:space="preserve">68, </w:t>
      </w:r>
      <w:r w:rsidR="00C073CF" w:rsidRPr="00E8286E">
        <w:rPr>
          <w:rFonts w:ascii="Times New Roman" w:hAnsi="Times New Roman" w:cs="Times New Roman"/>
          <w:sz w:val="28"/>
          <w:szCs w:val="28"/>
        </w:rPr>
        <w:t>69, 70, 71, 76 и т.д.), «Баланс» (ф. № 1) и др.</w:t>
      </w:r>
    </w:p>
    <w:p w:rsidR="00C073CF" w:rsidRPr="00E8286E" w:rsidRDefault="00C073CF"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Необходимо описать результаты проверки, выявить все возможные недостатки и нарушения по расчетам с работниками по заработной плате. После проверки организации, составление аудиторского отчета по объекту проверки, отчета аудитора генеральному директору предприятия, аудитор обязан написать аудиторское заключение, где показывает, что проверка проходила в соответствии с Положением о бухгалтерском учете и отчетности в РФ. Аудит планировался и проводился таким образом, чтобы получить достаточную уверенность в том, что бухгалтерская отчетность в части оплаты труда не содержит существенных искажений. Аудит включал в себя проверку на выборочной основе подтверждений числовых данных и пояснений, содержащихся в бухгалтерской отчетности по оплате труда. Мы полагаем, что проведенный аудит дает достаточно оснований для того, чтобы выразить мнение о достоверности бухгалтерской отчетности в части оплаты труда.</w:t>
      </w:r>
    </w:p>
    <w:p w:rsidR="008B695D" w:rsidRPr="00E8286E" w:rsidRDefault="008B695D" w:rsidP="00E8286E">
      <w:pPr>
        <w:widowControl w:val="0"/>
        <w:spacing w:after="0" w:line="360" w:lineRule="auto"/>
        <w:ind w:firstLine="709"/>
        <w:jc w:val="both"/>
        <w:rPr>
          <w:rFonts w:ascii="Times New Roman" w:hAnsi="Times New Roman" w:cs="Times New Roman"/>
          <w:sz w:val="28"/>
          <w:szCs w:val="28"/>
        </w:rPr>
      </w:pPr>
    </w:p>
    <w:p w:rsidR="00E8286E" w:rsidRPr="00E8286E" w:rsidRDefault="00E8286E" w:rsidP="00E8286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t>Пример аудиторской проверки</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b/>
          <w:bCs/>
          <w:sz w:val="28"/>
          <w:szCs w:val="28"/>
        </w:rPr>
        <w:t>Аудитор</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Наименование: общество с ограниченной ответственностью "</w:t>
      </w:r>
      <w:r w:rsidR="00987630" w:rsidRPr="00E8286E">
        <w:rPr>
          <w:rFonts w:ascii="Times New Roman" w:hAnsi="Times New Roman" w:cs="Times New Roman"/>
          <w:sz w:val="28"/>
          <w:szCs w:val="28"/>
        </w:rPr>
        <w:t>С</w:t>
      </w:r>
      <w:r w:rsidR="00B86A12" w:rsidRPr="00E8286E">
        <w:rPr>
          <w:rFonts w:ascii="Times New Roman" w:hAnsi="Times New Roman" w:cs="Times New Roman"/>
          <w:sz w:val="28"/>
          <w:szCs w:val="28"/>
        </w:rPr>
        <w:t>алюс</w:t>
      </w:r>
      <w:r w:rsidR="00E8286E">
        <w:rPr>
          <w:rFonts w:ascii="Times New Roman" w:hAnsi="Times New Roman" w:cs="Times New Roman"/>
          <w:sz w:val="28"/>
          <w:szCs w:val="28"/>
        </w:rPr>
        <w:t>".</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Место нахождения: </w:t>
      </w:r>
      <w:r w:rsidR="00B86A12" w:rsidRPr="00E8286E">
        <w:rPr>
          <w:rFonts w:ascii="Times New Roman" w:hAnsi="Times New Roman" w:cs="Times New Roman"/>
          <w:sz w:val="28"/>
          <w:szCs w:val="28"/>
        </w:rPr>
        <w:t>641000, г</w:t>
      </w:r>
      <w:r w:rsidR="00987630" w:rsidRPr="00E8286E">
        <w:rPr>
          <w:rFonts w:ascii="Times New Roman" w:hAnsi="Times New Roman" w:cs="Times New Roman"/>
          <w:sz w:val="28"/>
          <w:szCs w:val="28"/>
        </w:rPr>
        <w:t>.Курган, ул.К</w:t>
      </w:r>
      <w:r w:rsidR="00B86A12" w:rsidRPr="00E8286E">
        <w:rPr>
          <w:rFonts w:ascii="Times New Roman" w:hAnsi="Times New Roman" w:cs="Times New Roman"/>
          <w:sz w:val="28"/>
          <w:szCs w:val="28"/>
        </w:rPr>
        <w:t>уйбышева, 12</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Государственная регистрация: </w:t>
      </w:r>
      <w:r w:rsidR="000767E8" w:rsidRPr="00E8286E">
        <w:rPr>
          <w:rFonts w:ascii="Times New Roman" w:hAnsi="Times New Roman" w:cs="Times New Roman"/>
          <w:sz w:val="28"/>
          <w:szCs w:val="28"/>
        </w:rPr>
        <w:t>45 №000360485 от 02 октября 2002 года</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Лицензия: </w:t>
      </w:r>
      <w:r w:rsidR="000767E8" w:rsidRPr="00E8286E">
        <w:rPr>
          <w:rFonts w:ascii="Times New Roman" w:hAnsi="Times New Roman" w:cs="Times New Roman"/>
          <w:sz w:val="28"/>
          <w:szCs w:val="28"/>
        </w:rPr>
        <w:t>Е 006516, 07.09.2006г</w:t>
      </w:r>
      <w:r w:rsidRPr="00E8286E">
        <w:rPr>
          <w:rFonts w:ascii="Times New Roman" w:hAnsi="Times New Roman" w:cs="Times New Roman"/>
          <w:sz w:val="28"/>
          <w:szCs w:val="28"/>
        </w:rPr>
        <w:t xml:space="preserve">, </w:t>
      </w:r>
      <w:r w:rsidR="000767E8" w:rsidRPr="00E8286E">
        <w:rPr>
          <w:rFonts w:ascii="Times New Roman" w:hAnsi="Times New Roman" w:cs="Times New Roman"/>
          <w:sz w:val="28"/>
          <w:szCs w:val="28"/>
        </w:rPr>
        <w:t>выдана Министерством Финансов РФ</w:t>
      </w:r>
      <w:r w:rsidRPr="00E8286E">
        <w:rPr>
          <w:rFonts w:ascii="Times New Roman" w:hAnsi="Times New Roman" w:cs="Times New Roman"/>
          <w:sz w:val="28"/>
          <w:szCs w:val="28"/>
        </w:rPr>
        <w:t>, срок действия</w:t>
      </w:r>
      <w:r w:rsidR="000767E8" w:rsidRPr="00E8286E">
        <w:rPr>
          <w:rFonts w:ascii="Times New Roman" w:hAnsi="Times New Roman" w:cs="Times New Roman"/>
          <w:sz w:val="28"/>
          <w:szCs w:val="28"/>
        </w:rPr>
        <w:t xml:space="preserve"> 07.09.2011 года</w:t>
      </w:r>
      <w:r w:rsidRPr="00E8286E">
        <w:rPr>
          <w:rFonts w:ascii="Times New Roman" w:hAnsi="Times New Roman" w:cs="Times New Roman"/>
          <w:sz w:val="28"/>
          <w:szCs w:val="28"/>
        </w:rPr>
        <w:t>.</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b/>
          <w:bCs/>
          <w:sz w:val="28"/>
          <w:szCs w:val="28"/>
        </w:rPr>
        <w:t>Аудируемое лицо</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Наименование: Муниципальное унитарное предприятие «</w:t>
      </w:r>
      <w:r w:rsidR="00B51325" w:rsidRPr="00E8286E">
        <w:rPr>
          <w:rFonts w:ascii="Times New Roman" w:hAnsi="Times New Roman" w:cs="Times New Roman"/>
          <w:sz w:val="28"/>
          <w:szCs w:val="28"/>
        </w:rPr>
        <w:t>Т</w:t>
      </w:r>
      <w:r w:rsidR="00E8286E">
        <w:rPr>
          <w:rFonts w:ascii="Times New Roman" w:hAnsi="Times New Roman" w:cs="Times New Roman"/>
          <w:sz w:val="28"/>
          <w:szCs w:val="28"/>
        </w:rPr>
        <w:t>еплотранс»</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Место нахождения: 641500, Курга</w:t>
      </w:r>
      <w:r w:rsidR="00B51325" w:rsidRPr="00E8286E">
        <w:rPr>
          <w:rFonts w:ascii="Times New Roman" w:hAnsi="Times New Roman" w:cs="Times New Roman"/>
          <w:sz w:val="28"/>
          <w:szCs w:val="28"/>
        </w:rPr>
        <w:t>нская область, р.п.Лебяжье, ул.С</w:t>
      </w:r>
      <w:r w:rsidRPr="00E8286E">
        <w:rPr>
          <w:rFonts w:ascii="Times New Roman" w:hAnsi="Times New Roman" w:cs="Times New Roman"/>
          <w:sz w:val="28"/>
          <w:szCs w:val="28"/>
        </w:rPr>
        <w:t>порт</w:t>
      </w:r>
      <w:r w:rsidR="00E8286E">
        <w:rPr>
          <w:rFonts w:ascii="Times New Roman" w:hAnsi="Times New Roman" w:cs="Times New Roman"/>
          <w:sz w:val="28"/>
          <w:szCs w:val="28"/>
        </w:rPr>
        <w:t>ивная, 26</w:t>
      </w:r>
    </w:p>
    <w:p w:rsidR="00E8286E" w:rsidRPr="00E8286E" w:rsidRDefault="00955A8C"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Государственная регистрация: </w:t>
      </w:r>
      <w:r w:rsidR="000767E8" w:rsidRPr="00E8286E">
        <w:rPr>
          <w:rFonts w:ascii="Times New Roman" w:hAnsi="Times New Roman" w:cs="Times New Roman"/>
          <w:sz w:val="28"/>
          <w:szCs w:val="28"/>
        </w:rPr>
        <w:t>45 №000880006 от 02 сентября 2008 года</w:t>
      </w:r>
    </w:p>
    <w:p w:rsidR="00B51325" w:rsidRPr="00E8286E" w:rsidRDefault="00955A8C" w:rsidP="00E8286E">
      <w:pPr>
        <w:widowControl w:val="0"/>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sz w:val="28"/>
          <w:szCs w:val="28"/>
        </w:rPr>
        <w:t>Мы провели аудит оплаты труда предприятия МУП"</w:t>
      </w:r>
      <w:r w:rsidR="00B51325" w:rsidRPr="00E8286E">
        <w:rPr>
          <w:rFonts w:ascii="Times New Roman" w:hAnsi="Times New Roman" w:cs="Times New Roman"/>
          <w:sz w:val="28"/>
          <w:szCs w:val="28"/>
        </w:rPr>
        <w:t>Т</w:t>
      </w:r>
      <w:r w:rsidRPr="00E8286E">
        <w:rPr>
          <w:rFonts w:ascii="Times New Roman" w:hAnsi="Times New Roman" w:cs="Times New Roman"/>
          <w:sz w:val="28"/>
          <w:szCs w:val="28"/>
        </w:rPr>
        <w:t xml:space="preserve">еплотранс» </w:t>
      </w:r>
    </w:p>
    <w:p w:rsidR="00B86A12"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за </w:t>
      </w:r>
      <w:r w:rsidR="00B86A12" w:rsidRPr="00E8286E">
        <w:rPr>
          <w:rFonts w:ascii="Times New Roman" w:hAnsi="Times New Roman" w:cs="Times New Roman"/>
          <w:sz w:val="28"/>
          <w:szCs w:val="28"/>
        </w:rPr>
        <w:t>период с 01 октября по 31 декабря 2008</w:t>
      </w:r>
      <w:r w:rsidRPr="00E8286E">
        <w:rPr>
          <w:rFonts w:ascii="Times New Roman" w:hAnsi="Times New Roman" w:cs="Times New Roman"/>
          <w:sz w:val="28"/>
          <w:szCs w:val="28"/>
        </w:rPr>
        <w:t xml:space="preserve"> г. </w:t>
      </w:r>
    </w:p>
    <w:p w:rsidR="00E8286E"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Документация по оплате труда </w:t>
      </w:r>
      <w:r w:rsidR="00E8286E">
        <w:rPr>
          <w:rFonts w:ascii="Times New Roman" w:hAnsi="Times New Roman" w:cs="Times New Roman"/>
          <w:sz w:val="28"/>
          <w:szCs w:val="28"/>
        </w:rPr>
        <w:t>состоит из:</w:t>
      </w:r>
    </w:p>
    <w:p w:rsidR="00B86A12" w:rsidRPr="00E8286E" w:rsidRDefault="00B51325"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т</w:t>
      </w:r>
      <w:r w:rsidR="00B86A12" w:rsidRPr="00E8286E">
        <w:rPr>
          <w:rFonts w:ascii="Times New Roman" w:hAnsi="Times New Roman" w:cs="Times New Roman"/>
          <w:sz w:val="28"/>
          <w:szCs w:val="28"/>
        </w:rPr>
        <w:t>рудовых договоров</w:t>
      </w:r>
      <w:r w:rsidR="00E8286E">
        <w:rPr>
          <w:rFonts w:ascii="Times New Roman" w:hAnsi="Times New Roman" w:cs="Times New Roman"/>
          <w:sz w:val="28"/>
          <w:szCs w:val="28"/>
        </w:rPr>
        <w:t xml:space="preserve"> </w:t>
      </w:r>
      <w:r w:rsidR="00B86A12" w:rsidRPr="00E8286E">
        <w:rPr>
          <w:rFonts w:ascii="Times New Roman" w:hAnsi="Times New Roman" w:cs="Times New Roman"/>
          <w:sz w:val="28"/>
          <w:szCs w:val="28"/>
        </w:rPr>
        <w:t xml:space="preserve">30 штук </w:t>
      </w:r>
      <w:r w:rsidR="00955A8C" w:rsidRPr="00E8286E">
        <w:rPr>
          <w:rFonts w:ascii="Times New Roman" w:hAnsi="Times New Roman" w:cs="Times New Roman"/>
          <w:sz w:val="28"/>
          <w:szCs w:val="28"/>
        </w:rPr>
        <w:t>;</w:t>
      </w:r>
    </w:p>
    <w:p w:rsidR="00E8286E"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положение о премировании;</w:t>
      </w:r>
    </w:p>
    <w:p w:rsidR="00E8286E"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штатное расписание</w:t>
      </w:r>
      <w:r w:rsidR="00E8286E">
        <w:rPr>
          <w:rFonts w:ascii="Times New Roman" w:hAnsi="Times New Roman" w:cs="Times New Roman"/>
          <w:sz w:val="28"/>
          <w:szCs w:val="28"/>
        </w:rPr>
        <w:t>;</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приказы о приеме работников</w:t>
      </w:r>
      <w:r w:rsidR="00955A8C" w:rsidRPr="00E8286E">
        <w:rPr>
          <w:rFonts w:ascii="Times New Roman" w:hAnsi="Times New Roman" w:cs="Times New Roman"/>
          <w:sz w:val="28"/>
          <w:szCs w:val="28"/>
        </w:rPr>
        <w:t>;</w:t>
      </w:r>
      <w:r w:rsidRPr="00E8286E">
        <w:rPr>
          <w:rFonts w:ascii="Times New Roman" w:hAnsi="Times New Roman" w:cs="Times New Roman"/>
          <w:sz w:val="28"/>
          <w:szCs w:val="28"/>
        </w:rPr>
        <w:t xml:space="preserve"> </w:t>
      </w:r>
    </w:p>
    <w:p w:rsidR="00E8286E"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табеля учета рабочего времени;</w:t>
      </w:r>
    </w:p>
    <w:p w:rsidR="00B86A12" w:rsidRPr="00E8286E" w:rsidRDefault="00987630"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л</w:t>
      </w:r>
      <w:r w:rsidR="00B86A12" w:rsidRPr="00E8286E">
        <w:rPr>
          <w:rFonts w:ascii="Times New Roman" w:hAnsi="Times New Roman" w:cs="Times New Roman"/>
          <w:sz w:val="28"/>
          <w:szCs w:val="28"/>
        </w:rPr>
        <w:t>ицевые счета работников;</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расчетно-платежные ведомости;</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платежные ведомости;</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кассовая книга;</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приказы руководителя;</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журналы операций;</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заявления работников, справки о составе семьи;</w:t>
      </w:r>
      <w:r w:rsidR="00987630" w:rsidRPr="00E8286E">
        <w:rPr>
          <w:rFonts w:ascii="Times New Roman" w:hAnsi="Times New Roman" w:cs="Times New Roman"/>
          <w:sz w:val="28"/>
          <w:szCs w:val="28"/>
        </w:rPr>
        <w:t xml:space="preserve"> к</w:t>
      </w:r>
      <w:r w:rsidRPr="00E8286E">
        <w:rPr>
          <w:rFonts w:ascii="Times New Roman" w:hAnsi="Times New Roman" w:cs="Times New Roman"/>
          <w:sz w:val="28"/>
          <w:szCs w:val="28"/>
        </w:rPr>
        <w:t>опии свидетельств о рождении детей, справки с места учебы;</w:t>
      </w:r>
    </w:p>
    <w:p w:rsidR="00B86A12" w:rsidRPr="00E8286E" w:rsidRDefault="00987630"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ж</w:t>
      </w:r>
      <w:r w:rsidR="00B86A12" w:rsidRPr="00E8286E">
        <w:rPr>
          <w:rFonts w:ascii="Times New Roman" w:hAnsi="Times New Roman" w:cs="Times New Roman"/>
          <w:sz w:val="28"/>
          <w:szCs w:val="28"/>
        </w:rPr>
        <w:t>урнал-ордер по счету 70;</w:t>
      </w:r>
    </w:p>
    <w:p w:rsidR="00B86A12" w:rsidRPr="00E8286E" w:rsidRDefault="00B86A12"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ведомости по счету 70.</w:t>
      </w:r>
    </w:p>
    <w:p w:rsidR="00987630" w:rsidRPr="00E8286E" w:rsidRDefault="00987630"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баланс на 01.01.2009 года.</w:t>
      </w:r>
    </w:p>
    <w:p w:rsidR="00B51325"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Наша обязанность заключается в том, чтобы выразить мнение о </w:t>
      </w:r>
      <w:r w:rsidR="00987630" w:rsidRPr="00E8286E">
        <w:rPr>
          <w:rFonts w:ascii="Times New Roman" w:hAnsi="Times New Roman" w:cs="Times New Roman"/>
          <w:sz w:val="28"/>
          <w:szCs w:val="28"/>
        </w:rPr>
        <w:t>правильности оформления и достоверности начисления заработной платы в соответствии с порядком</w:t>
      </w:r>
      <w:r w:rsidRPr="00E8286E">
        <w:rPr>
          <w:rFonts w:ascii="Times New Roman" w:hAnsi="Times New Roman" w:cs="Times New Roman"/>
          <w:sz w:val="28"/>
          <w:szCs w:val="28"/>
        </w:rPr>
        <w:t xml:space="preserve"> ведения бухгалтерского учета законодательству Российской Федерации на основе проведенного аудита.</w:t>
      </w:r>
    </w:p>
    <w:p w:rsidR="00B51325"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Мы провели аудит в соответствии с:</w:t>
      </w:r>
    </w:p>
    <w:p w:rsidR="00B51325"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Федеральным законом "Об аудиторской деятельности";</w:t>
      </w:r>
    </w:p>
    <w:p w:rsidR="00E8286E"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федеральными правилами (стандар</w:t>
      </w:r>
      <w:r w:rsidR="00E8286E">
        <w:rPr>
          <w:rFonts w:ascii="Times New Roman" w:hAnsi="Times New Roman" w:cs="Times New Roman"/>
          <w:sz w:val="28"/>
          <w:szCs w:val="28"/>
        </w:rPr>
        <w:t>тами) аудиторской деятельности;</w:t>
      </w:r>
    </w:p>
    <w:p w:rsidR="00E8286E"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внутренними правилами (стандартами) аудиторской деятельности (указать аккредитованное</w:t>
      </w:r>
      <w:r w:rsidR="00E8286E">
        <w:rPr>
          <w:rFonts w:ascii="Times New Roman" w:hAnsi="Times New Roman" w:cs="Times New Roman"/>
          <w:sz w:val="28"/>
          <w:szCs w:val="28"/>
        </w:rPr>
        <w:t xml:space="preserve"> профессиональное объединение);</w:t>
      </w:r>
    </w:p>
    <w:p w:rsidR="00E8286E"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правилами (стандартами) ауд</w:t>
      </w:r>
      <w:r w:rsidR="00E8286E">
        <w:rPr>
          <w:rFonts w:ascii="Times New Roman" w:hAnsi="Times New Roman" w:cs="Times New Roman"/>
          <w:sz w:val="28"/>
          <w:szCs w:val="28"/>
        </w:rPr>
        <w:t>иторской деятельности аудитора;</w:t>
      </w:r>
    </w:p>
    <w:p w:rsidR="00B51325"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нормативными актами органа, осуществляющего регулирование деятельности аудируемого лица.</w:t>
      </w:r>
    </w:p>
    <w:p w:rsidR="00987630" w:rsidRPr="00E8286E" w:rsidRDefault="00955A8C"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Аудит планировался и проводился таким образом, чтобы получить разумную уверенность в том, что </w:t>
      </w:r>
      <w:r w:rsidR="00987630" w:rsidRPr="00E8286E">
        <w:rPr>
          <w:rFonts w:ascii="Times New Roman" w:hAnsi="Times New Roman" w:cs="Times New Roman"/>
          <w:sz w:val="28"/>
          <w:szCs w:val="28"/>
        </w:rPr>
        <w:t>данные не содержа</w:t>
      </w:r>
      <w:r w:rsidRPr="00E8286E">
        <w:rPr>
          <w:rFonts w:ascii="Times New Roman" w:hAnsi="Times New Roman" w:cs="Times New Roman"/>
          <w:sz w:val="28"/>
          <w:szCs w:val="28"/>
        </w:rPr>
        <w:t xml:space="preserve">т существенных искажений. </w:t>
      </w:r>
    </w:p>
    <w:p w:rsidR="00987630" w:rsidRPr="00E8286E" w:rsidRDefault="00987630"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Для проверки мы составили наиболее существенные вопросы для организации проверки правильности оформления и начисления заработной платы.</w:t>
      </w:r>
    </w:p>
    <w:p w:rsidR="00B51325" w:rsidRPr="00E8286E" w:rsidRDefault="00B51325" w:rsidP="00E8286E">
      <w:pPr>
        <w:spacing w:after="0" w:line="360" w:lineRule="auto"/>
        <w:ind w:firstLine="709"/>
        <w:jc w:val="both"/>
        <w:rPr>
          <w:rFonts w:ascii="Times New Roman" w:hAnsi="Times New Roman" w:cs="Times New Roman"/>
          <w:sz w:val="28"/>
          <w:szCs w:val="28"/>
        </w:rPr>
      </w:pPr>
    </w:p>
    <w:tbl>
      <w:tblPr>
        <w:tblW w:w="9806" w:type="dxa"/>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021"/>
        <w:gridCol w:w="4785"/>
      </w:tblGrid>
      <w:tr w:rsidR="00987630" w:rsidRPr="00AF5420" w:rsidTr="00AF5420">
        <w:tc>
          <w:tcPr>
            <w:tcW w:w="5021" w:type="dxa"/>
            <w:shd w:val="clear" w:color="auto" w:fill="auto"/>
          </w:tcPr>
          <w:p w:rsidR="00987630" w:rsidRPr="00AF5420" w:rsidRDefault="00987630"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Содержание вопроса</w:t>
            </w:r>
          </w:p>
        </w:tc>
        <w:tc>
          <w:tcPr>
            <w:tcW w:w="4785" w:type="dxa"/>
            <w:shd w:val="clear" w:color="auto" w:fill="auto"/>
          </w:tcPr>
          <w:p w:rsidR="00987630" w:rsidRPr="00AF5420" w:rsidRDefault="00987630"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Аудиторские доказательства</w:t>
            </w:r>
          </w:p>
        </w:tc>
      </w:tr>
      <w:tr w:rsidR="00987630" w:rsidRPr="00AF5420" w:rsidTr="00AF5420">
        <w:tc>
          <w:tcPr>
            <w:tcW w:w="5021" w:type="dxa"/>
            <w:shd w:val="clear" w:color="auto" w:fill="auto"/>
          </w:tcPr>
          <w:p w:rsidR="00987630" w:rsidRPr="00AF5420" w:rsidRDefault="00987630"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Соблюдены требования трудового законодательства в отношении содержания и структуры коллективного, трудового договора с работниками?</w:t>
            </w:r>
          </w:p>
        </w:tc>
        <w:tc>
          <w:tcPr>
            <w:tcW w:w="4785" w:type="dxa"/>
            <w:shd w:val="clear" w:color="auto" w:fill="auto"/>
          </w:tcPr>
          <w:p w:rsidR="00987630" w:rsidRPr="00AF5420" w:rsidRDefault="00987630"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Трудовые договора</w:t>
            </w:r>
            <w:r w:rsidR="00B55FC8" w:rsidRPr="00AF5420">
              <w:rPr>
                <w:rFonts w:ascii="Times New Roman" w:hAnsi="Times New Roman" w:cs="Times New Roman"/>
                <w:sz w:val="20"/>
                <w:szCs w:val="20"/>
              </w:rPr>
              <w:t>, коллективный договор.</w:t>
            </w:r>
          </w:p>
        </w:tc>
      </w:tr>
      <w:tr w:rsidR="00987630" w:rsidRPr="00AF5420" w:rsidTr="00AF5420">
        <w:tc>
          <w:tcPr>
            <w:tcW w:w="5021"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Применяются ли унифицированные формы по учету кадров и учету рабочего времени, расчетов с работниками?</w:t>
            </w:r>
            <w:r w:rsidR="00E8286E" w:rsidRPr="00AF5420">
              <w:rPr>
                <w:rFonts w:ascii="Times New Roman" w:hAnsi="Times New Roman" w:cs="Times New Roman"/>
                <w:sz w:val="20"/>
                <w:szCs w:val="20"/>
              </w:rPr>
              <w:t xml:space="preserve"> </w:t>
            </w:r>
          </w:p>
        </w:tc>
        <w:tc>
          <w:tcPr>
            <w:tcW w:w="4785"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color w:val="000000"/>
                <w:sz w:val="20"/>
                <w:szCs w:val="20"/>
              </w:rPr>
              <w:t>Приказы о приеме работника, о предоставлении отпуска, о прекращении трудового договора. Учетная карточка работника,</w:t>
            </w:r>
            <w:r w:rsidR="00E8286E" w:rsidRPr="00AF5420">
              <w:rPr>
                <w:rFonts w:ascii="Times New Roman" w:hAnsi="Times New Roman" w:cs="Times New Roman"/>
                <w:color w:val="000000"/>
                <w:sz w:val="20"/>
                <w:szCs w:val="20"/>
              </w:rPr>
              <w:t xml:space="preserve"> </w:t>
            </w:r>
            <w:r w:rsidRPr="00AF5420">
              <w:rPr>
                <w:rFonts w:ascii="Times New Roman" w:hAnsi="Times New Roman" w:cs="Times New Roman"/>
                <w:color w:val="000000"/>
                <w:sz w:val="20"/>
                <w:szCs w:val="20"/>
              </w:rPr>
              <w:t>штатное расписание, табеля учета рабочего времени, лицевой счет,</w:t>
            </w:r>
            <w:r w:rsidR="00E8286E" w:rsidRPr="00AF5420">
              <w:rPr>
                <w:rFonts w:ascii="Times New Roman" w:hAnsi="Times New Roman" w:cs="Times New Roman"/>
                <w:color w:val="000000"/>
                <w:sz w:val="20"/>
                <w:szCs w:val="20"/>
              </w:rPr>
              <w:t xml:space="preserve"> </w:t>
            </w:r>
            <w:r w:rsidRPr="00AF5420">
              <w:rPr>
                <w:rFonts w:ascii="Times New Roman" w:hAnsi="Times New Roman" w:cs="Times New Roman"/>
                <w:color w:val="000000"/>
                <w:sz w:val="20"/>
                <w:szCs w:val="20"/>
              </w:rPr>
              <w:t>расчетно-платежные ведомости, платежные ведомости, записка-расчет о предоставлении отпуска работнику, при прекращении трудового договора с работником.</w:t>
            </w:r>
          </w:p>
        </w:tc>
      </w:tr>
      <w:tr w:rsidR="00987630" w:rsidRPr="00AF5420" w:rsidTr="00AF5420">
        <w:tc>
          <w:tcPr>
            <w:tcW w:w="5021"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Соответствие начисленной заработной платы штатному расписанию?</w:t>
            </w:r>
          </w:p>
        </w:tc>
        <w:tc>
          <w:tcPr>
            <w:tcW w:w="4785"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Штатное расписание, расчетно-платежные ведомости, лицевые счета.</w:t>
            </w:r>
          </w:p>
        </w:tc>
      </w:tr>
      <w:tr w:rsidR="00987630" w:rsidRPr="00AF5420" w:rsidTr="00AF5420">
        <w:tc>
          <w:tcPr>
            <w:tcW w:w="5021"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Соответствие часов работы по табелю рабочего времени с лицевыми счетами?</w:t>
            </w:r>
          </w:p>
        </w:tc>
        <w:tc>
          <w:tcPr>
            <w:tcW w:w="4785"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Табель учета рабочего времени, расчетно-платежные ведомости, лицевые счета.</w:t>
            </w:r>
          </w:p>
        </w:tc>
      </w:tr>
      <w:tr w:rsidR="00987630" w:rsidRPr="00AF5420" w:rsidTr="00AF5420">
        <w:tc>
          <w:tcPr>
            <w:tcW w:w="5021" w:type="dxa"/>
            <w:shd w:val="clear" w:color="auto" w:fill="auto"/>
          </w:tcPr>
          <w:p w:rsidR="00987630"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Имеются ли оправдательные документы для премий, материальной помощи?</w:t>
            </w:r>
          </w:p>
        </w:tc>
        <w:tc>
          <w:tcPr>
            <w:tcW w:w="4785" w:type="dxa"/>
            <w:shd w:val="clear" w:color="auto" w:fill="auto"/>
          </w:tcPr>
          <w:p w:rsidR="00987630" w:rsidRPr="00AF5420" w:rsidRDefault="00B51325"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Т</w:t>
            </w:r>
            <w:r w:rsidR="00352A94" w:rsidRPr="00AF5420">
              <w:rPr>
                <w:rFonts w:ascii="Times New Roman" w:hAnsi="Times New Roman" w:cs="Times New Roman"/>
                <w:sz w:val="20"/>
                <w:szCs w:val="20"/>
              </w:rPr>
              <w:t>рудовой договор, приказ (распоряжение) руководителя о выдаче премии, материальной помощи.</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Применяются ли нормы трудового законодательства на выплаты в праздничные, выходные дни, работу в ночное время?</w:t>
            </w:r>
          </w:p>
        </w:tc>
        <w:tc>
          <w:tcPr>
            <w:tcW w:w="4785" w:type="dxa"/>
            <w:shd w:val="clear" w:color="auto" w:fill="auto"/>
          </w:tcPr>
          <w:p w:rsidR="00352A94" w:rsidRPr="00AF5420" w:rsidRDefault="00B51325"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Т</w:t>
            </w:r>
            <w:r w:rsidR="00352A94" w:rsidRPr="00AF5420">
              <w:rPr>
                <w:rFonts w:ascii="Times New Roman" w:hAnsi="Times New Roman" w:cs="Times New Roman"/>
                <w:sz w:val="20"/>
                <w:szCs w:val="20"/>
              </w:rPr>
              <w:t>рудовой договор, лицевой счет, расчетно-платежные ведомости.</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Обоснованно ли применяются налоговые вычеты по налогу на доходы физических лиц?</w:t>
            </w:r>
          </w:p>
        </w:tc>
        <w:tc>
          <w:tcPr>
            <w:tcW w:w="4785"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Заявления работников, справки о составе семьи, копии свидетельства о рождении детей работника, право работника на имущественный вычет, лицевые счета.</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Обоснованно ли удерживаются из заработной платы взносы по инициативе работника?</w:t>
            </w:r>
          </w:p>
        </w:tc>
        <w:tc>
          <w:tcPr>
            <w:tcW w:w="4785"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Заявления работников, лицевые счета, расчетно-платежные ведомости.</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Обоснованны ли удержания за материальный ущерб?</w:t>
            </w:r>
          </w:p>
        </w:tc>
        <w:tc>
          <w:tcPr>
            <w:tcW w:w="4785"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Договор о полной материальной ответственност</w:t>
            </w:r>
            <w:r w:rsidR="00B51325" w:rsidRPr="00AF5420">
              <w:rPr>
                <w:rFonts w:ascii="Times New Roman" w:hAnsi="Times New Roman" w:cs="Times New Roman"/>
                <w:sz w:val="20"/>
                <w:szCs w:val="20"/>
              </w:rPr>
              <w:t>и, акты инвентаризаций, приказ (</w:t>
            </w:r>
            <w:r w:rsidRPr="00AF5420">
              <w:rPr>
                <w:rFonts w:ascii="Times New Roman" w:hAnsi="Times New Roman" w:cs="Times New Roman"/>
                <w:sz w:val="20"/>
                <w:szCs w:val="20"/>
              </w:rPr>
              <w:t>распоряжение) руководителя, лицевые счета.</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Соблюдается ли своевременность расчетов с персоналом по оплате труда?</w:t>
            </w:r>
          </w:p>
        </w:tc>
        <w:tc>
          <w:tcPr>
            <w:tcW w:w="4785" w:type="dxa"/>
            <w:shd w:val="clear" w:color="auto" w:fill="auto"/>
          </w:tcPr>
          <w:p w:rsidR="00352A94" w:rsidRPr="00AF5420" w:rsidRDefault="00B51325"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Т</w:t>
            </w:r>
            <w:r w:rsidR="00352A94" w:rsidRPr="00AF5420">
              <w:rPr>
                <w:rFonts w:ascii="Times New Roman" w:hAnsi="Times New Roman" w:cs="Times New Roman"/>
                <w:sz w:val="20"/>
                <w:szCs w:val="20"/>
              </w:rPr>
              <w:t>рудовой договор, расчетно-платежные ведомости, платежные ведомости, расходно-кассовые ордера.</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Правильно ли отражаются на счетах бухгалтерского учета операции по оплате труда?</w:t>
            </w:r>
          </w:p>
        </w:tc>
        <w:tc>
          <w:tcPr>
            <w:tcW w:w="4785"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Расчетно-платежные ведомости, журналы по счету №70 , журналы - ордера , анализы счетов , оборотно - сальдовые ведомости</w:t>
            </w:r>
          </w:p>
        </w:tc>
      </w:tr>
      <w:tr w:rsidR="00352A94" w:rsidRPr="00AF5420" w:rsidTr="00AF5420">
        <w:tc>
          <w:tcPr>
            <w:tcW w:w="5021"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Сопоставимы ли записи аналитического и синтетического учета по счету 70 ««Расчеты с персоналом по оплате труда», а также записи в Главной книге?</w:t>
            </w:r>
          </w:p>
        </w:tc>
        <w:tc>
          <w:tcPr>
            <w:tcW w:w="4785" w:type="dxa"/>
            <w:shd w:val="clear" w:color="auto" w:fill="auto"/>
          </w:tcPr>
          <w:p w:rsidR="00352A94" w:rsidRPr="00AF5420" w:rsidRDefault="00352A94" w:rsidP="00AF5420">
            <w:pPr>
              <w:spacing w:after="0" w:line="360" w:lineRule="auto"/>
              <w:rPr>
                <w:rFonts w:ascii="Times New Roman" w:hAnsi="Times New Roman" w:cs="Times New Roman"/>
                <w:sz w:val="20"/>
                <w:szCs w:val="20"/>
              </w:rPr>
            </w:pPr>
            <w:r w:rsidRPr="00AF5420">
              <w:rPr>
                <w:rFonts w:ascii="Times New Roman" w:hAnsi="Times New Roman" w:cs="Times New Roman"/>
                <w:sz w:val="20"/>
                <w:szCs w:val="20"/>
              </w:rPr>
              <w:t>Расчетно-платежные ведомости,</w:t>
            </w:r>
            <w:r w:rsidR="00B51325" w:rsidRPr="00AF5420">
              <w:rPr>
                <w:rFonts w:ascii="Times New Roman" w:hAnsi="Times New Roman" w:cs="Times New Roman"/>
                <w:sz w:val="20"/>
                <w:szCs w:val="20"/>
              </w:rPr>
              <w:t xml:space="preserve"> журнал-операций,</w:t>
            </w:r>
            <w:r w:rsidRPr="00AF5420">
              <w:rPr>
                <w:rFonts w:ascii="Times New Roman" w:hAnsi="Times New Roman" w:cs="Times New Roman"/>
                <w:sz w:val="20"/>
                <w:szCs w:val="20"/>
              </w:rPr>
              <w:t xml:space="preserve"> журналы</w:t>
            </w:r>
            <w:r w:rsidR="00E8286E" w:rsidRPr="00AF5420">
              <w:rPr>
                <w:rFonts w:ascii="Times New Roman" w:hAnsi="Times New Roman" w:cs="Times New Roman"/>
                <w:sz w:val="20"/>
                <w:szCs w:val="20"/>
              </w:rPr>
              <w:t xml:space="preserve"> </w:t>
            </w:r>
            <w:r w:rsidR="00B51325" w:rsidRPr="00AF5420">
              <w:rPr>
                <w:rFonts w:ascii="Times New Roman" w:hAnsi="Times New Roman" w:cs="Times New Roman"/>
                <w:sz w:val="20"/>
                <w:szCs w:val="20"/>
              </w:rPr>
              <w:t xml:space="preserve">и ведомости по счету </w:t>
            </w:r>
            <w:r w:rsidRPr="00AF5420">
              <w:rPr>
                <w:rFonts w:ascii="Times New Roman" w:hAnsi="Times New Roman" w:cs="Times New Roman"/>
                <w:sz w:val="20"/>
                <w:szCs w:val="20"/>
              </w:rPr>
              <w:t xml:space="preserve">70, анализы счетов, </w:t>
            </w:r>
            <w:r w:rsidR="00B51325" w:rsidRPr="00AF5420">
              <w:rPr>
                <w:rFonts w:ascii="Times New Roman" w:hAnsi="Times New Roman" w:cs="Times New Roman"/>
                <w:sz w:val="20"/>
                <w:szCs w:val="20"/>
              </w:rPr>
              <w:t>оборотно - сальдовые ведомости</w:t>
            </w:r>
            <w:r w:rsidRPr="00AF5420">
              <w:rPr>
                <w:rFonts w:ascii="Times New Roman" w:hAnsi="Times New Roman" w:cs="Times New Roman"/>
                <w:sz w:val="20"/>
                <w:szCs w:val="20"/>
              </w:rPr>
              <w:t>, Главная книга, баланс ф.1.</w:t>
            </w:r>
          </w:p>
        </w:tc>
      </w:tr>
    </w:tbl>
    <w:p w:rsidR="00B51325" w:rsidRPr="00E8286E" w:rsidRDefault="00B51325" w:rsidP="00E8286E">
      <w:pPr>
        <w:spacing w:after="0" w:line="360" w:lineRule="auto"/>
        <w:ind w:firstLine="709"/>
        <w:jc w:val="both"/>
        <w:rPr>
          <w:rFonts w:ascii="Times New Roman" w:hAnsi="Times New Roman" w:cs="Times New Roman"/>
          <w:color w:val="000000"/>
          <w:sz w:val="28"/>
          <w:szCs w:val="28"/>
        </w:rPr>
      </w:pP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В МУП «Теплотранс» трудовые отношения между работниками регулируются трудовыми договорами. В соответствии с трудовыми договорами принята повременная оплата труда. Срок выплаты заработной платы установлен 3 и 18 числа каждого месяца, при совпадении установленных дней с выходными или нерабочими днями, она выплачивается накануне. Оплата за работу в ночное время установлена в размере 140% от ставки работника, в праздничные дни оплата производится в размере двойной ставки, компенсация за вредные условия труда для кочегаров составляет 0,5 литров молока за смену, указанные нормы установлены в трудовом договоре, что не противоречит действующему законодательству.</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В процессе проверки трудовых договоров установлено отсутствие предусмотренных статьей 57 Трудового кодекса пунктов:</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1.Режим рабочего времени и времени отдыха.</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2.Условия, определяющие в необходимых случаях характер работы.</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3.Условия об обязательном социальном страховании работника в соответствии с Трудовым кодексом и иными Федеральными законами. </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Нарушение статьи 57 Трудового кодекса,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или условиями. При этом недостающие сведения вносятся непосредственно в текст договора, а условия определяются приложением к Трудовому договору.</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Прием и увольнения работников оформляются приказами руководителя произвольной формы. Заработная плата начисляется в соответствии со штатным расписанием, табелями учета использования рабочего времени и распоряжениями руководителя о премировании работников, предоставлении очередного отпуска, по расчетно-платежной ведомости – все документы произвольной формы. Таким образом, на предприятии нарушен порядок документального оформления учета кадров и учета рабочего времени, расчетов с персоналом по оплате труда. Для документального оформления первичной учетной документации по учету труда и его оплаты утверждены унифицированные формы (постановление Госкомстата РФ от 05.01.2004 года №1). </w:t>
      </w:r>
    </w:p>
    <w:p w:rsidR="00352A94" w:rsidRPr="00E8286E" w:rsidRDefault="00352A94"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 Согласно штатному расписанию количество единиц составляет 30. В том числе общехозяйственный персонал 5 единиц. Работники основного производства 25 единиц.</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Заработная плата начисляется по штатному расписанию, при проверке не установлено расхождений ставок предусмотренных в штатном расписании и начисленных сумм по лицевым счетам, расчетно-платежным ведомостям.</w:t>
      </w:r>
    </w:p>
    <w:p w:rsidR="00B51325" w:rsidRPr="00E8286E" w:rsidRDefault="00352A94" w:rsidP="00E8286E">
      <w:pPr>
        <w:widowControl w:val="0"/>
        <w:shd w:val="clear" w:color="auto" w:fill="FFFFFF"/>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 Учет рабочего времени ведется в табеле учета рабочего времени для общехозяйственного персонала и работников основного производства отдельные табели учета рабочего времени. В табеле работников основного производства имеются ночные часы и работа в выходные и праздничные дни.</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В лицевых счетах и расчетно-платежных ведомостях не установлено расхождений по суммам заработной платы, арифметический контроль начисленных сумм не показал ошибок в начислении оплаты труда, ночные часы работы, праздничные и выходные дни оплачиваются в соответствии с установленными нормами по трудовому договору. В процессе проверки не установлено превышение часов работы по табелю рабочего времени с</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лицевыми счетами по каждому работнику. Материальная помощь, установлена в размере двух окладов один раз в год только для общехозяйственного персонала. Выплачивается на основании заявления работника и приказа руководителя, что не противоречит действующему Законодательству.</w:t>
      </w:r>
      <w:r w:rsidR="00E8286E">
        <w:rPr>
          <w:rFonts w:ascii="Times New Roman" w:hAnsi="Times New Roman" w:cs="Times New Roman"/>
          <w:color w:val="000000"/>
          <w:sz w:val="28"/>
          <w:szCs w:val="28"/>
        </w:rPr>
        <w:t xml:space="preserve"> </w:t>
      </w:r>
    </w:p>
    <w:p w:rsidR="000931D7" w:rsidRPr="00E8286E" w:rsidRDefault="00352A94" w:rsidP="00E8286E">
      <w:pPr>
        <w:widowControl w:val="0"/>
        <w:shd w:val="clear" w:color="auto" w:fill="FFFFFF"/>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В МУП «Теплотранс», применяются только стандартные налоговые вычеты, на основании заявления работника, копии свидетельства о рождении детей работника, справки о составе семьи</w:t>
      </w:r>
      <w:r w:rsidR="00B51325" w:rsidRPr="00E8286E">
        <w:rPr>
          <w:rFonts w:ascii="Times New Roman" w:hAnsi="Times New Roman" w:cs="Times New Roman"/>
          <w:color w:val="000000"/>
          <w:sz w:val="28"/>
          <w:szCs w:val="28"/>
        </w:rPr>
        <w:t>, справки с места учебы детей</w:t>
      </w:r>
      <w:r w:rsidRPr="00E8286E">
        <w:rPr>
          <w:rFonts w:ascii="Times New Roman" w:hAnsi="Times New Roman" w:cs="Times New Roman"/>
          <w:color w:val="000000"/>
          <w:sz w:val="28"/>
          <w:szCs w:val="28"/>
        </w:rPr>
        <w:t>. Стандартные налоговые вычеты предоставляются в размере 400 рублей на работника за каждый месяц, пока доход работника нарастающим итогом не превысит 20000 рублей. Для работника имеющего ребенка до 18 летнего возраста предоставляется налоговый вычет 600 рублей, пока доход работника нарастающим итогом не превысит 40000 рублей. Для имеющих детей с 18-24 года, также применяется эта норма при предоставлении справки с места учебы студента, аспиранта, учащегося. Налоговые вычеты по налогу на доходы физических лиц применяются обоснованно, в соответствии с Налоговым кодексом РФ. Сумма материальной помощи в размере 4000 рублей</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 xml:space="preserve">исключена из налоговой базы по налогу на доходы физических лиц, что соответствует части 28 статьи 217 Налогового кодекса РФ. При проверке не установлено удержаний из заработной платы работников, как по инициативе работника, так и за материальный ущерб, удержаний по исполнительным листам. </w:t>
      </w:r>
    </w:p>
    <w:p w:rsidR="00352A94" w:rsidRPr="00E8286E" w:rsidRDefault="00352A9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color w:val="000000"/>
          <w:sz w:val="28"/>
          <w:szCs w:val="28"/>
        </w:rPr>
        <w:t>При проверке своевременности</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расчетов</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с персоналом по оплате труда установлено: заработная плата выдается два раза в месяц 3 и</w:t>
      </w:r>
      <w:r w:rsidR="00E8286E">
        <w:rPr>
          <w:rFonts w:ascii="Times New Roman" w:hAnsi="Times New Roman" w:cs="Times New Roman"/>
          <w:color w:val="000000"/>
          <w:sz w:val="28"/>
          <w:szCs w:val="28"/>
        </w:rPr>
        <w:t xml:space="preserve"> </w:t>
      </w:r>
      <w:r w:rsidRPr="00E8286E">
        <w:rPr>
          <w:rFonts w:ascii="Times New Roman" w:hAnsi="Times New Roman" w:cs="Times New Roman"/>
          <w:color w:val="000000"/>
          <w:sz w:val="28"/>
          <w:szCs w:val="28"/>
        </w:rPr>
        <w:t>20 числа и 18 число не выпадает на выходной день, при этом срок выдачи аванса нарушен на два рабочих дня, работникам не начислена</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и не выплачена денежная компенсация в размере не ниже одной трехсотой действующей в течение времени задержки ставки рефинансирования Банка России от не выплаченных в срок сумм за каждый день просрочки, начиная со следующего дня после установленного срока выплаты и по день фактического расчета включительно, что является нарушением статьи 236 Трудового кодекса РФ.</w:t>
      </w:r>
    </w:p>
    <w:p w:rsidR="00352A94" w:rsidRPr="00E8286E" w:rsidRDefault="00352A94" w:rsidP="00E8286E">
      <w:pPr>
        <w:widowControl w:val="0"/>
        <w:shd w:val="clear" w:color="auto" w:fill="FFFFFF"/>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МУП «Теплотранс» применяет упрощенную систему налогообложения и в соответствии со статьей 346.11 части 2, освобождается от уплаты единого социального налога.</w:t>
      </w:r>
    </w:p>
    <w:p w:rsidR="00352A94" w:rsidRPr="00E8286E" w:rsidRDefault="00E8286E" w:rsidP="00E8286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52A94" w:rsidRPr="00E8286E">
        <w:rPr>
          <w:rFonts w:ascii="Times New Roman" w:hAnsi="Times New Roman" w:cs="Times New Roman"/>
          <w:sz w:val="28"/>
          <w:szCs w:val="28"/>
        </w:rPr>
        <w:t xml:space="preserve">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 Поэтому, </w:t>
      </w:r>
      <w:r w:rsidR="000931D7" w:rsidRPr="00E8286E">
        <w:rPr>
          <w:rFonts w:ascii="Times New Roman" w:hAnsi="Times New Roman" w:cs="Times New Roman"/>
          <w:sz w:val="28"/>
          <w:szCs w:val="28"/>
        </w:rPr>
        <w:t xml:space="preserve">была проведена </w:t>
      </w:r>
      <w:r w:rsidR="00352A94" w:rsidRPr="00E8286E">
        <w:rPr>
          <w:rFonts w:ascii="Times New Roman" w:hAnsi="Times New Roman" w:cs="Times New Roman"/>
          <w:sz w:val="28"/>
          <w:szCs w:val="28"/>
        </w:rPr>
        <w:t>провер</w:t>
      </w:r>
      <w:r w:rsidR="000931D7" w:rsidRPr="00E8286E">
        <w:rPr>
          <w:rFonts w:ascii="Times New Roman" w:hAnsi="Times New Roman" w:cs="Times New Roman"/>
          <w:sz w:val="28"/>
          <w:szCs w:val="28"/>
        </w:rPr>
        <w:t>ка</w:t>
      </w:r>
      <w:r w:rsidR="00352A94" w:rsidRPr="00E8286E">
        <w:rPr>
          <w:rFonts w:ascii="Times New Roman" w:hAnsi="Times New Roman" w:cs="Times New Roman"/>
          <w:sz w:val="28"/>
          <w:szCs w:val="28"/>
        </w:rPr>
        <w:t xml:space="preserve"> обоснованност</w:t>
      </w:r>
      <w:r w:rsidR="000931D7" w:rsidRPr="00E8286E">
        <w:rPr>
          <w:rFonts w:ascii="Times New Roman" w:hAnsi="Times New Roman" w:cs="Times New Roman"/>
          <w:sz w:val="28"/>
          <w:szCs w:val="28"/>
        </w:rPr>
        <w:t>и</w:t>
      </w:r>
      <w:r w:rsidR="00352A94" w:rsidRPr="00E8286E">
        <w:rPr>
          <w:rFonts w:ascii="Times New Roman" w:hAnsi="Times New Roman" w:cs="Times New Roman"/>
          <w:sz w:val="28"/>
          <w:szCs w:val="28"/>
        </w:rPr>
        <w:t xml:space="preserve"> применения ставок на налогооблагаемую базу страховых взносов по каж</w:t>
      </w:r>
      <w:r w:rsidR="00CA5FF9" w:rsidRPr="00E8286E">
        <w:rPr>
          <w:rFonts w:ascii="Times New Roman" w:hAnsi="Times New Roman" w:cs="Times New Roman"/>
          <w:sz w:val="28"/>
          <w:szCs w:val="28"/>
        </w:rPr>
        <w:t xml:space="preserve">дому работнику отдельно. Лицам </w:t>
      </w:r>
      <w:r w:rsidR="00352A94" w:rsidRPr="00E8286E">
        <w:rPr>
          <w:rFonts w:ascii="Times New Roman" w:hAnsi="Times New Roman" w:cs="Times New Roman"/>
          <w:sz w:val="28"/>
          <w:szCs w:val="28"/>
        </w:rPr>
        <w:t>1966 года</w:t>
      </w:r>
      <w:r w:rsidR="00CA5FF9" w:rsidRPr="00E8286E">
        <w:rPr>
          <w:rFonts w:ascii="Times New Roman" w:hAnsi="Times New Roman" w:cs="Times New Roman"/>
          <w:sz w:val="28"/>
          <w:szCs w:val="28"/>
        </w:rPr>
        <w:t xml:space="preserve"> рождения и старше</w:t>
      </w:r>
      <w:r w:rsidR="00352A94" w:rsidRPr="00E8286E">
        <w:rPr>
          <w:rFonts w:ascii="Times New Roman" w:hAnsi="Times New Roman" w:cs="Times New Roman"/>
          <w:sz w:val="28"/>
          <w:szCs w:val="28"/>
        </w:rPr>
        <w:t>, страховые взносы на обязательное пенсионное страхование направляются только на страховую часть трудовой пенсии в размере 14% от налогооблагаемой</w:t>
      </w:r>
      <w:r>
        <w:rPr>
          <w:rFonts w:ascii="Times New Roman" w:hAnsi="Times New Roman" w:cs="Times New Roman"/>
          <w:sz w:val="28"/>
          <w:szCs w:val="28"/>
        </w:rPr>
        <w:t xml:space="preserve"> </w:t>
      </w:r>
      <w:r w:rsidR="00352A94" w:rsidRPr="00E8286E">
        <w:rPr>
          <w:rFonts w:ascii="Times New Roman" w:hAnsi="Times New Roman" w:cs="Times New Roman"/>
          <w:sz w:val="28"/>
          <w:szCs w:val="28"/>
        </w:rPr>
        <w:t>базы. Лицам 196</w:t>
      </w:r>
      <w:r w:rsidR="00CA5FF9" w:rsidRPr="00E8286E">
        <w:rPr>
          <w:rFonts w:ascii="Times New Roman" w:hAnsi="Times New Roman" w:cs="Times New Roman"/>
          <w:sz w:val="28"/>
          <w:szCs w:val="28"/>
        </w:rPr>
        <w:t>7</w:t>
      </w:r>
      <w:r w:rsidR="00352A94" w:rsidRPr="00E8286E">
        <w:rPr>
          <w:rFonts w:ascii="Times New Roman" w:hAnsi="Times New Roman" w:cs="Times New Roman"/>
          <w:sz w:val="28"/>
          <w:szCs w:val="28"/>
        </w:rPr>
        <w:t xml:space="preserve"> года рождения и м</w:t>
      </w:r>
      <w:r w:rsidR="00CA5FF9" w:rsidRPr="00E8286E">
        <w:rPr>
          <w:rFonts w:ascii="Times New Roman" w:hAnsi="Times New Roman" w:cs="Times New Roman"/>
          <w:sz w:val="28"/>
          <w:szCs w:val="28"/>
        </w:rPr>
        <w:t>оложе</w:t>
      </w:r>
      <w:r w:rsidR="00352A94" w:rsidRPr="00E8286E">
        <w:rPr>
          <w:rFonts w:ascii="Times New Roman" w:hAnsi="Times New Roman" w:cs="Times New Roman"/>
          <w:sz w:val="28"/>
          <w:szCs w:val="28"/>
        </w:rPr>
        <w:t>, страховые взносы на обязательное пенсионное страхование направляются на страховую часть трудовой пенсии в размере 8% от налогооблагаемой</w:t>
      </w:r>
      <w:r>
        <w:rPr>
          <w:rFonts w:ascii="Times New Roman" w:hAnsi="Times New Roman" w:cs="Times New Roman"/>
          <w:sz w:val="28"/>
          <w:szCs w:val="28"/>
        </w:rPr>
        <w:t xml:space="preserve"> </w:t>
      </w:r>
      <w:r w:rsidR="00352A94" w:rsidRPr="00E8286E">
        <w:rPr>
          <w:rFonts w:ascii="Times New Roman" w:hAnsi="Times New Roman" w:cs="Times New Roman"/>
          <w:sz w:val="28"/>
          <w:szCs w:val="28"/>
        </w:rPr>
        <w:t>базы и на накопительную часть трудовой пенсии в размере 6% от налогооблагаемой</w:t>
      </w:r>
      <w:r>
        <w:rPr>
          <w:rFonts w:ascii="Times New Roman" w:hAnsi="Times New Roman" w:cs="Times New Roman"/>
          <w:sz w:val="28"/>
          <w:szCs w:val="28"/>
        </w:rPr>
        <w:t xml:space="preserve"> </w:t>
      </w:r>
      <w:r w:rsidR="00352A94" w:rsidRPr="00E8286E">
        <w:rPr>
          <w:rFonts w:ascii="Times New Roman" w:hAnsi="Times New Roman" w:cs="Times New Roman"/>
          <w:sz w:val="28"/>
          <w:szCs w:val="28"/>
        </w:rPr>
        <w:t>базы. В ходе проверки не установлено ошибок в начислении взносов на обязательное пенсионное страхование. Установлено, срок перечисления взносов</w:t>
      </w:r>
      <w:r>
        <w:rPr>
          <w:rFonts w:ascii="Times New Roman" w:hAnsi="Times New Roman" w:cs="Times New Roman"/>
          <w:sz w:val="28"/>
          <w:szCs w:val="28"/>
        </w:rPr>
        <w:t xml:space="preserve"> </w:t>
      </w:r>
      <w:r w:rsidR="00352A94" w:rsidRPr="00E8286E">
        <w:rPr>
          <w:rFonts w:ascii="Times New Roman" w:hAnsi="Times New Roman" w:cs="Times New Roman"/>
          <w:sz w:val="28"/>
          <w:szCs w:val="28"/>
        </w:rPr>
        <w:t>ежемесячно</w:t>
      </w:r>
      <w:r w:rsidR="00CA5FF9" w:rsidRPr="00E8286E">
        <w:rPr>
          <w:rFonts w:ascii="Times New Roman" w:hAnsi="Times New Roman" w:cs="Times New Roman"/>
          <w:sz w:val="28"/>
          <w:szCs w:val="28"/>
        </w:rPr>
        <w:t xml:space="preserve"> до</w:t>
      </w:r>
      <w:r w:rsidR="00352A94" w:rsidRPr="00E8286E">
        <w:rPr>
          <w:rFonts w:ascii="Times New Roman" w:hAnsi="Times New Roman" w:cs="Times New Roman"/>
          <w:sz w:val="28"/>
          <w:szCs w:val="28"/>
        </w:rPr>
        <w:t xml:space="preserve"> 3 числа, что не противоречит Налоговому кодексу РФ. </w:t>
      </w:r>
    </w:p>
    <w:p w:rsidR="00E8286E" w:rsidRPr="00F24400" w:rsidRDefault="00352A94" w:rsidP="00E8286E">
      <w:pPr>
        <w:spacing w:after="0" w:line="360" w:lineRule="auto"/>
        <w:ind w:firstLine="709"/>
        <w:jc w:val="both"/>
        <w:rPr>
          <w:rFonts w:ascii="Times New Roman" w:hAnsi="Times New Roman" w:cs="Times New Roman"/>
          <w:b/>
          <w:bCs/>
          <w:sz w:val="28"/>
          <w:szCs w:val="28"/>
        </w:rPr>
      </w:pPr>
      <w:r w:rsidRPr="00E8286E">
        <w:rPr>
          <w:rFonts w:ascii="Times New Roman" w:hAnsi="Times New Roman" w:cs="Times New Roman"/>
          <w:sz w:val="28"/>
          <w:szCs w:val="28"/>
        </w:rPr>
        <w:t>При проверке установлено, что сведения из лицевых счетов по каждому работнику, заносятся в расчетно-платежную ведомость. На итоговые суммы по расчетно-платежной ведомости, бухгалтер составляет следующие проводки:</w:t>
      </w:r>
      <w:r w:rsidR="00E8286E" w:rsidRPr="00E8286E">
        <w:rPr>
          <w:rFonts w:ascii="Times New Roman" w:hAnsi="Times New Roman" w:cs="Times New Roman"/>
          <w:b/>
          <w:bCs/>
          <w:sz w:val="28"/>
          <w:szCs w:val="28"/>
        </w:rPr>
        <w:t xml:space="preserve"> </w:t>
      </w:r>
    </w:p>
    <w:p w:rsidR="00E8286E" w:rsidRPr="00F24400" w:rsidRDefault="00E8286E" w:rsidP="00E8286E">
      <w:pPr>
        <w:spacing w:after="0" w:line="360" w:lineRule="auto"/>
        <w:ind w:firstLine="709"/>
        <w:jc w:val="both"/>
        <w:rPr>
          <w:rFonts w:ascii="Times New Roman" w:hAnsi="Times New Roman" w:cs="Times New Roman"/>
          <w:b/>
          <w:bCs/>
          <w:sz w:val="28"/>
          <w:szCs w:val="28"/>
        </w:rPr>
      </w:pPr>
    </w:p>
    <w:p w:rsidR="00987630" w:rsidRPr="00E8286E" w:rsidRDefault="00E8286E"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b/>
          <w:bCs/>
          <w:sz w:val="28"/>
          <w:szCs w:val="28"/>
        </w:rPr>
        <w:t>МУП «Теплотранс</w:t>
      </w:r>
    </w:p>
    <w:p w:rsidR="00352A94" w:rsidRPr="00E8286E" w:rsidRDefault="00352A94" w:rsidP="00E8286E">
      <w:pPr>
        <w:spacing w:after="0" w:line="360" w:lineRule="auto"/>
        <w:ind w:firstLine="709"/>
        <w:jc w:val="both"/>
        <w:rPr>
          <w:rFonts w:ascii="Times New Roman" w:hAnsi="Times New Roman" w:cs="Times New Roman"/>
          <w:b/>
          <w:bCs/>
          <w:sz w:val="28"/>
          <w:szCs w:val="28"/>
          <w:lang w:val="en-US"/>
        </w:rPr>
      </w:pPr>
      <w:r w:rsidRPr="00E8286E">
        <w:rPr>
          <w:rFonts w:ascii="Times New Roman" w:hAnsi="Times New Roman" w:cs="Times New Roman"/>
          <w:b/>
          <w:bCs/>
          <w:sz w:val="28"/>
          <w:szCs w:val="28"/>
        </w:rPr>
        <w:t>Журнал операций</w:t>
      </w:r>
    </w:p>
    <w:tbl>
      <w:tblPr>
        <w:tblW w:w="10058" w:type="dxa"/>
        <w:tblInd w:w="-3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474"/>
        <w:gridCol w:w="5284"/>
        <w:gridCol w:w="949"/>
        <w:gridCol w:w="1101"/>
        <w:gridCol w:w="1250"/>
      </w:tblGrid>
      <w:tr w:rsidR="00352A94" w:rsidRPr="00E8286E">
        <w:tc>
          <w:tcPr>
            <w:tcW w:w="1474" w:type="dxa"/>
            <w:vMerge w:val="restart"/>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Дата операции</w:t>
            </w:r>
          </w:p>
        </w:tc>
        <w:tc>
          <w:tcPr>
            <w:tcW w:w="0" w:type="auto"/>
            <w:vMerge w:val="restart"/>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Содержание хозяйственной операции</w:t>
            </w:r>
          </w:p>
        </w:tc>
        <w:tc>
          <w:tcPr>
            <w:tcW w:w="0" w:type="auto"/>
            <w:gridSpan w:val="2"/>
          </w:tcPr>
          <w:p w:rsidR="00CA5FF9" w:rsidRPr="00E8286E" w:rsidRDefault="00CA5FF9"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К</w:t>
            </w:r>
            <w:r w:rsidR="00352A94" w:rsidRPr="00E8286E">
              <w:rPr>
                <w:rFonts w:ascii="Times New Roman" w:hAnsi="Times New Roman" w:cs="Times New Roman"/>
                <w:color w:val="000000"/>
                <w:sz w:val="20"/>
                <w:szCs w:val="20"/>
              </w:rPr>
              <w:t>орреспондирующие</w:t>
            </w:r>
          </w:p>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xml:space="preserve"> счета</w:t>
            </w:r>
          </w:p>
        </w:tc>
        <w:tc>
          <w:tcPr>
            <w:tcW w:w="1250" w:type="dxa"/>
            <w:vMerge w:val="restart"/>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Сумма (руб.)</w:t>
            </w:r>
          </w:p>
        </w:tc>
      </w:tr>
      <w:tr w:rsidR="00352A94" w:rsidRPr="00E8286E">
        <w:tc>
          <w:tcPr>
            <w:tcW w:w="1474" w:type="dxa"/>
            <w:vMerge/>
          </w:tcPr>
          <w:p w:rsidR="00352A94" w:rsidRPr="00E8286E" w:rsidRDefault="00352A94" w:rsidP="00E8286E">
            <w:pPr>
              <w:spacing w:after="0" w:line="360" w:lineRule="auto"/>
              <w:rPr>
                <w:rFonts w:ascii="Times New Roman" w:hAnsi="Times New Roman" w:cs="Times New Roman"/>
                <w:color w:val="000000"/>
                <w:sz w:val="20"/>
                <w:szCs w:val="20"/>
              </w:rPr>
            </w:pPr>
          </w:p>
        </w:tc>
        <w:tc>
          <w:tcPr>
            <w:tcW w:w="0" w:type="auto"/>
            <w:vMerge/>
          </w:tcPr>
          <w:p w:rsidR="00352A94" w:rsidRPr="00E8286E" w:rsidRDefault="00352A94" w:rsidP="00E8286E">
            <w:pPr>
              <w:spacing w:after="0" w:line="360" w:lineRule="auto"/>
              <w:rPr>
                <w:rFonts w:ascii="Times New Roman" w:hAnsi="Times New Roman" w:cs="Times New Roman"/>
                <w:color w:val="000000"/>
                <w:sz w:val="20"/>
                <w:szCs w:val="20"/>
              </w:rPr>
            </w:pP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Дебет</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Кредит</w:t>
            </w:r>
          </w:p>
        </w:tc>
        <w:tc>
          <w:tcPr>
            <w:tcW w:w="1250" w:type="dxa"/>
            <w:vMerge/>
          </w:tcPr>
          <w:p w:rsidR="00352A94" w:rsidRPr="00E8286E" w:rsidRDefault="00352A94" w:rsidP="00E8286E">
            <w:pPr>
              <w:spacing w:after="0" w:line="360" w:lineRule="auto"/>
              <w:rPr>
                <w:rFonts w:ascii="Times New Roman" w:hAnsi="Times New Roman" w:cs="Times New Roman"/>
                <w:color w:val="000000"/>
                <w:sz w:val="20"/>
                <w:szCs w:val="20"/>
              </w:rPr>
            </w:pP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002B3811" w:rsidRPr="00E8286E">
              <w:rPr>
                <w:rFonts w:ascii="Times New Roman" w:hAnsi="Times New Roman" w:cs="Times New Roman"/>
                <w:sz w:val="20"/>
                <w:szCs w:val="20"/>
              </w:rPr>
              <w:t>.2008 г.</w:t>
            </w:r>
          </w:p>
        </w:tc>
        <w:tc>
          <w:tcPr>
            <w:tcW w:w="0" w:type="auto"/>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Выписка с р/с поступила выручка от оказания услуг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51</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62</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200000-00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002B3811" w:rsidRPr="00E8286E">
              <w:rPr>
                <w:rFonts w:ascii="Times New Roman" w:hAnsi="Times New Roman" w:cs="Times New Roman"/>
                <w:sz w:val="20"/>
                <w:szCs w:val="20"/>
              </w:rPr>
              <w:t>.2008 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sz w:val="20"/>
                <w:szCs w:val="20"/>
              </w:rPr>
              <w:t>Начислена заработная плата общехозяйственному персоналу.</w:t>
            </w:r>
            <w:r w:rsidR="00E8286E" w:rsidRPr="00E8286E">
              <w:rPr>
                <w:rFonts w:ascii="Times New Roman" w:hAnsi="Times New Roman" w:cs="Times New Roman"/>
                <w:sz w:val="20"/>
                <w:szCs w:val="20"/>
              </w:rPr>
              <w:t xml:space="preserve"> </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26</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70</w:t>
            </w:r>
            <w:r w:rsidR="000931D7" w:rsidRPr="00E8286E">
              <w:rPr>
                <w:rFonts w:ascii="Times New Roman" w:hAnsi="Times New Roman" w:cs="Times New Roman"/>
                <w:color w:val="000000"/>
                <w:sz w:val="20"/>
                <w:szCs w:val="20"/>
              </w:rPr>
              <w:t>/4</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50000-00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.2008 г</w:t>
            </w:r>
            <w:r w:rsidR="002B3811" w:rsidRPr="00E8286E">
              <w:rPr>
                <w:rFonts w:ascii="Times New Roman" w:hAnsi="Times New Roman" w:cs="Times New Roman"/>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Начислена заработная плата работникам основного производства.</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20</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70</w:t>
            </w:r>
            <w:r w:rsidR="000931D7" w:rsidRPr="00E8286E">
              <w:rPr>
                <w:rFonts w:ascii="Times New Roman" w:hAnsi="Times New Roman" w:cs="Times New Roman"/>
                <w:color w:val="000000"/>
                <w:sz w:val="20"/>
                <w:szCs w:val="20"/>
              </w:rPr>
              <w:t>/1</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125000-00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.2008 г</w:t>
            </w:r>
            <w:r w:rsidR="002B3811" w:rsidRPr="00E8286E">
              <w:rPr>
                <w:rFonts w:ascii="Times New Roman" w:hAnsi="Times New Roman" w:cs="Times New Roman"/>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Начислены взносы на обязательное пенсионное страхование на выплату страховой части трудовой пенсии общехозяйственному персоналу.</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26</w:t>
            </w:r>
          </w:p>
        </w:tc>
        <w:tc>
          <w:tcPr>
            <w:tcW w:w="0" w:type="auto"/>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69/4</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5320-00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 xml:space="preserve">.2008 </w:t>
            </w:r>
            <w:r w:rsidR="002B3811" w:rsidRPr="00E8286E">
              <w:rPr>
                <w:rFonts w:ascii="Times New Roman" w:hAnsi="Times New Roman" w:cs="Times New Roman"/>
                <w:sz w:val="20"/>
                <w:szCs w:val="20"/>
              </w:rPr>
              <w:t>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xml:space="preserve">Начислены взносы на обязательное пенсионное страхование на выплату накопительной части трудовой пенсии общехозяйственному персоналу. </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26</w:t>
            </w:r>
          </w:p>
        </w:tc>
        <w:tc>
          <w:tcPr>
            <w:tcW w:w="0" w:type="auto"/>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69/5</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1680-00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.2008 г</w:t>
            </w:r>
            <w:r w:rsidR="002B3811" w:rsidRPr="00E8286E">
              <w:rPr>
                <w:rFonts w:ascii="Times New Roman" w:hAnsi="Times New Roman" w:cs="Times New Roman"/>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xml:space="preserve">Начислены взносы на обязательное пенсионное страхование на выплату страховой части трудовой пенсии </w:t>
            </w:r>
            <w:r w:rsidR="00295CAF" w:rsidRPr="00E8286E">
              <w:rPr>
                <w:rFonts w:ascii="Times New Roman" w:hAnsi="Times New Roman" w:cs="Times New Roman"/>
                <w:color w:val="000000"/>
                <w:sz w:val="20"/>
                <w:szCs w:val="20"/>
              </w:rPr>
              <w:t>работникам основного производства</w:t>
            </w:r>
            <w:r w:rsidRPr="00E8286E">
              <w:rPr>
                <w:rFonts w:ascii="Times New Roman" w:hAnsi="Times New Roman" w:cs="Times New Roman"/>
                <w:color w:val="000000"/>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20</w:t>
            </w:r>
          </w:p>
        </w:tc>
        <w:tc>
          <w:tcPr>
            <w:tcW w:w="0" w:type="auto"/>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69/4</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11200-00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.2008 г</w:t>
            </w:r>
            <w:r w:rsidR="002B3811" w:rsidRPr="00E8286E">
              <w:rPr>
                <w:rFonts w:ascii="Times New Roman" w:hAnsi="Times New Roman" w:cs="Times New Roman"/>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xml:space="preserve">Начислены взносы на обязательное пенсионное страхование на выплату накопительной части трудовой пенсии </w:t>
            </w:r>
            <w:r w:rsidR="00295CAF" w:rsidRPr="00E8286E">
              <w:rPr>
                <w:rFonts w:ascii="Times New Roman" w:hAnsi="Times New Roman" w:cs="Times New Roman"/>
                <w:color w:val="000000"/>
                <w:sz w:val="20"/>
                <w:szCs w:val="20"/>
              </w:rPr>
              <w:t>работникам основного производства.</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20</w:t>
            </w:r>
          </w:p>
        </w:tc>
        <w:tc>
          <w:tcPr>
            <w:tcW w:w="0" w:type="auto"/>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69/5</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6300-00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.2008 г</w:t>
            </w:r>
            <w:r w:rsidR="002B3811" w:rsidRPr="00E8286E">
              <w:rPr>
                <w:rFonts w:ascii="Times New Roman" w:hAnsi="Times New Roman" w:cs="Times New Roman"/>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Удержан, НДФЛ из заработной платы общехозяйственного персонала</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70</w:t>
            </w:r>
            <w:r w:rsidR="000931D7" w:rsidRPr="00E8286E">
              <w:rPr>
                <w:rFonts w:ascii="Times New Roman" w:hAnsi="Times New Roman" w:cs="Times New Roman"/>
                <w:color w:val="000000"/>
                <w:sz w:val="20"/>
                <w:szCs w:val="20"/>
              </w:rPr>
              <w:t>/4</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68</w:t>
            </w:r>
            <w:r w:rsidR="000931D7" w:rsidRPr="00E8286E">
              <w:rPr>
                <w:rFonts w:ascii="Times New Roman" w:hAnsi="Times New Roman" w:cs="Times New Roman"/>
                <w:color w:val="000000"/>
                <w:sz w:val="20"/>
                <w:szCs w:val="20"/>
              </w:rPr>
              <w:t>/4</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6110-00</w:t>
            </w:r>
          </w:p>
        </w:tc>
      </w:tr>
      <w:tr w:rsidR="00352A94" w:rsidRPr="00E8286E">
        <w:tc>
          <w:tcPr>
            <w:tcW w:w="1474" w:type="dxa"/>
          </w:tcPr>
          <w:p w:rsidR="00352A94" w:rsidRPr="00E8286E" w:rsidRDefault="00352A94"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w:t>
            </w:r>
            <w:r w:rsidR="000931D7" w:rsidRPr="00E8286E">
              <w:rPr>
                <w:rFonts w:ascii="Times New Roman" w:hAnsi="Times New Roman" w:cs="Times New Roman"/>
                <w:sz w:val="20"/>
                <w:szCs w:val="20"/>
              </w:rPr>
              <w:t>2</w:t>
            </w:r>
            <w:r w:rsidRPr="00E8286E">
              <w:rPr>
                <w:rFonts w:ascii="Times New Roman" w:hAnsi="Times New Roman" w:cs="Times New Roman"/>
                <w:sz w:val="20"/>
                <w:szCs w:val="20"/>
              </w:rPr>
              <w:t>.2008 г</w:t>
            </w:r>
            <w:r w:rsidR="002B3811" w:rsidRPr="00E8286E">
              <w:rPr>
                <w:rFonts w:ascii="Times New Roman" w:hAnsi="Times New Roman" w:cs="Times New Roman"/>
                <w:sz w:val="20"/>
                <w:szCs w:val="20"/>
              </w:rPr>
              <w:t>.</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Удержан, НДФЛ из заработной платы основных рабочих.</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70</w:t>
            </w:r>
            <w:r w:rsidR="000931D7" w:rsidRPr="00E8286E">
              <w:rPr>
                <w:rFonts w:ascii="Times New Roman" w:hAnsi="Times New Roman" w:cs="Times New Roman"/>
                <w:color w:val="000000"/>
                <w:sz w:val="20"/>
                <w:szCs w:val="20"/>
              </w:rPr>
              <w:t>/1</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68</w:t>
            </w:r>
            <w:r w:rsidR="000931D7" w:rsidRPr="00E8286E">
              <w:rPr>
                <w:rFonts w:ascii="Times New Roman" w:hAnsi="Times New Roman" w:cs="Times New Roman"/>
                <w:color w:val="000000"/>
                <w:sz w:val="20"/>
                <w:szCs w:val="20"/>
              </w:rPr>
              <w:t>/4</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14950-00</w:t>
            </w:r>
          </w:p>
        </w:tc>
      </w:tr>
      <w:tr w:rsidR="00352A94" w:rsidRPr="00E8286E">
        <w:tc>
          <w:tcPr>
            <w:tcW w:w="1474" w:type="dxa"/>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30</w:t>
            </w:r>
            <w:r w:rsidR="00352A94" w:rsidRPr="00E8286E">
              <w:rPr>
                <w:rFonts w:ascii="Times New Roman" w:hAnsi="Times New Roman" w:cs="Times New Roman"/>
                <w:color w:val="000000"/>
                <w:sz w:val="20"/>
                <w:szCs w:val="20"/>
              </w:rPr>
              <w:t>.12.2008 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Перечислены взносы на обязательное пенсионное страхование направленные на выплату страховой части трудовой пенсии.</w:t>
            </w:r>
          </w:p>
        </w:tc>
        <w:tc>
          <w:tcPr>
            <w:tcW w:w="0" w:type="auto"/>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69/4</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51</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16520-00</w:t>
            </w:r>
          </w:p>
        </w:tc>
      </w:tr>
      <w:tr w:rsidR="00352A94" w:rsidRPr="00E8286E">
        <w:tc>
          <w:tcPr>
            <w:tcW w:w="1474" w:type="dxa"/>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30</w:t>
            </w:r>
            <w:r w:rsidR="00352A94" w:rsidRPr="00E8286E">
              <w:rPr>
                <w:rFonts w:ascii="Times New Roman" w:hAnsi="Times New Roman" w:cs="Times New Roman"/>
                <w:color w:val="000000"/>
                <w:sz w:val="20"/>
                <w:szCs w:val="20"/>
              </w:rPr>
              <w:t>.12.2008 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Перечислены взносы на обязательное пенсионное страхование направленные на выплату накопительной части трудовой пенсии.</w:t>
            </w:r>
          </w:p>
        </w:tc>
        <w:tc>
          <w:tcPr>
            <w:tcW w:w="0" w:type="auto"/>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69/5</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51</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7980-00</w:t>
            </w:r>
          </w:p>
        </w:tc>
      </w:tr>
      <w:tr w:rsidR="00352A94" w:rsidRPr="00E8286E">
        <w:tc>
          <w:tcPr>
            <w:tcW w:w="1474" w:type="dxa"/>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30</w:t>
            </w:r>
            <w:r w:rsidR="00352A94" w:rsidRPr="00E8286E">
              <w:rPr>
                <w:rFonts w:ascii="Times New Roman" w:hAnsi="Times New Roman" w:cs="Times New Roman"/>
                <w:color w:val="000000"/>
                <w:sz w:val="20"/>
                <w:szCs w:val="20"/>
              </w:rPr>
              <w:t>.12.2008 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Уплачен НДФЛ.</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68</w:t>
            </w:r>
            <w:r w:rsidR="000931D7" w:rsidRPr="00E8286E">
              <w:rPr>
                <w:rFonts w:ascii="Times New Roman" w:hAnsi="Times New Roman" w:cs="Times New Roman"/>
                <w:color w:val="000000"/>
                <w:sz w:val="20"/>
                <w:szCs w:val="20"/>
              </w:rPr>
              <w:t>/4</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51</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21060-00</w:t>
            </w:r>
          </w:p>
        </w:tc>
      </w:tr>
      <w:tr w:rsidR="00352A94" w:rsidRPr="00E8286E">
        <w:tc>
          <w:tcPr>
            <w:tcW w:w="1474" w:type="dxa"/>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31</w:t>
            </w:r>
            <w:r w:rsidR="00352A94" w:rsidRPr="00E8286E">
              <w:rPr>
                <w:rFonts w:ascii="Times New Roman" w:hAnsi="Times New Roman" w:cs="Times New Roman"/>
                <w:color w:val="000000"/>
                <w:sz w:val="20"/>
                <w:szCs w:val="20"/>
              </w:rPr>
              <w:t>.12.2008 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Получена по чеку АМ 053613 заработная плата.</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50</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51</w:t>
            </w:r>
          </w:p>
        </w:tc>
        <w:tc>
          <w:tcPr>
            <w:tcW w:w="1250" w:type="dxa"/>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153940-00</w:t>
            </w:r>
          </w:p>
        </w:tc>
      </w:tr>
      <w:tr w:rsidR="00352A94" w:rsidRPr="00E8286E">
        <w:tc>
          <w:tcPr>
            <w:tcW w:w="1474" w:type="dxa"/>
          </w:tcPr>
          <w:p w:rsidR="00352A94"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31</w:t>
            </w:r>
            <w:r w:rsidR="00352A94" w:rsidRPr="00E8286E">
              <w:rPr>
                <w:rFonts w:ascii="Times New Roman" w:hAnsi="Times New Roman" w:cs="Times New Roman"/>
                <w:color w:val="000000"/>
                <w:sz w:val="20"/>
                <w:szCs w:val="20"/>
              </w:rPr>
              <w:t>.12.2008 г.</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Выдана заработная плата по расчетно-платежной ведомости</w:t>
            </w:r>
            <w:r w:rsidR="000931D7" w:rsidRPr="00E8286E">
              <w:rPr>
                <w:rFonts w:ascii="Times New Roman" w:hAnsi="Times New Roman" w:cs="Times New Roman"/>
                <w:color w:val="000000"/>
                <w:sz w:val="20"/>
                <w:szCs w:val="20"/>
              </w:rPr>
              <w:t xml:space="preserve"> общехозяйственному персоналу.</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70</w:t>
            </w:r>
            <w:r w:rsidR="000931D7" w:rsidRPr="00E8286E">
              <w:rPr>
                <w:rFonts w:ascii="Times New Roman" w:hAnsi="Times New Roman" w:cs="Times New Roman"/>
                <w:color w:val="000000"/>
                <w:sz w:val="20"/>
                <w:szCs w:val="20"/>
              </w:rPr>
              <w:t>/4</w:t>
            </w:r>
          </w:p>
        </w:tc>
        <w:tc>
          <w:tcPr>
            <w:tcW w:w="0" w:type="auto"/>
          </w:tcPr>
          <w:p w:rsidR="00352A94" w:rsidRPr="00E8286E" w:rsidRDefault="00352A94"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50</w:t>
            </w:r>
          </w:p>
        </w:tc>
        <w:tc>
          <w:tcPr>
            <w:tcW w:w="1250" w:type="dxa"/>
          </w:tcPr>
          <w:p w:rsidR="00352A94"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43890-00</w:t>
            </w:r>
          </w:p>
        </w:tc>
      </w:tr>
      <w:tr w:rsidR="000931D7" w:rsidRPr="00E8286E">
        <w:tc>
          <w:tcPr>
            <w:tcW w:w="1474" w:type="dxa"/>
          </w:tcPr>
          <w:p w:rsidR="000931D7"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31.12.2008 г.</w:t>
            </w:r>
          </w:p>
        </w:tc>
        <w:tc>
          <w:tcPr>
            <w:tcW w:w="0" w:type="auto"/>
          </w:tcPr>
          <w:p w:rsidR="000931D7"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Выдана заработная плата по расчетно-платежной ведомости работникам основного производства</w:t>
            </w:r>
          </w:p>
        </w:tc>
        <w:tc>
          <w:tcPr>
            <w:tcW w:w="0" w:type="auto"/>
          </w:tcPr>
          <w:p w:rsidR="000931D7"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70/1</w:t>
            </w:r>
          </w:p>
        </w:tc>
        <w:tc>
          <w:tcPr>
            <w:tcW w:w="0" w:type="auto"/>
          </w:tcPr>
          <w:p w:rsidR="000931D7" w:rsidRPr="00E8286E" w:rsidRDefault="000931D7"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50</w:t>
            </w:r>
          </w:p>
        </w:tc>
        <w:tc>
          <w:tcPr>
            <w:tcW w:w="1250" w:type="dxa"/>
          </w:tcPr>
          <w:p w:rsidR="000931D7"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110050</w:t>
            </w:r>
            <w:r w:rsidR="000931D7" w:rsidRPr="00E8286E">
              <w:rPr>
                <w:rFonts w:ascii="Times New Roman" w:hAnsi="Times New Roman" w:cs="Times New Roman"/>
                <w:color w:val="000000"/>
                <w:sz w:val="20"/>
                <w:szCs w:val="20"/>
              </w:rPr>
              <w:t>-00</w:t>
            </w:r>
          </w:p>
        </w:tc>
      </w:tr>
    </w:tbl>
    <w:p w:rsidR="00B55FC8" w:rsidRPr="00E8286E" w:rsidRDefault="00B55FC8" w:rsidP="00E8286E">
      <w:pPr>
        <w:spacing w:after="0" w:line="360" w:lineRule="auto"/>
        <w:ind w:firstLine="709"/>
        <w:jc w:val="both"/>
        <w:rPr>
          <w:rFonts w:ascii="Times New Roman" w:hAnsi="Times New Roman" w:cs="Times New Roman"/>
          <w:sz w:val="28"/>
          <w:szCs w:val="28"/>
        </w:rPr>
      </w:pPr>
    </w:p>
    <w:tbl>
      <w:tblPr>
        <w:tblW w:w="0" w:type="auto"/>
        <w:tblInd w:w="-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33"/>
        <w:gridCol w:w="1116"/>
        <w:gridCol w:w="1079"/>
        <w:gridCol w:w="1638"/>
        <w:gridCol w:w="1116"/>
        <w:gridCol w:w="627"/>
        <w:gridCol w:w="1116"/>
        <w:gridCol w:w="788"/>
        <w:gridCol w:w="788"/>
      </w:tblGrid>
      <w:tr w:rsidR="00295CAF" w:rsidRPr="00E8286E">
        <w:trPr>
          <w:trHeight w:val="385"/>
        </w:trPr>
        <w:tc>
          <w:tcPr>
            <w:tcW w:w="0" w:type="auto"/>
            <w:gridSpan w:val="3"/>
            <w:shd w:val="clear" w:color="auto" w:fill="FFFFFF"/>
            <w:vAlign w:val="bottom"/>
          </w:tcPr>
          <w:p w:rsidR="00295CAF" w:rsidRPr="00E8286E" w:rsidRDefault="00295CAF" w:rsidP="00E8286E">
            <w:pPr>
              <w:spacing w:after="0" w:line="360" w:lineRule="auto"/>
              <w:rPr>
                <w:rFonts w:ascii="Times New Roman" w:hAnsi="Times New Roman" w:cs="Times New Roman"/>
                <w:b/>
                <w:bCs/>
                <w:sz w:val="20"/>
                <w:szCs w:val="20"/>
              </w:rPr>
            </w:pPr>
            <w:r w:rsidRPr="00E8286E">
              <w:rPr>
                <w:rFonts w:ascii="Times New Roman" w:hAnsi="Times New Roman" w:cs="Times New Roman"/>
                <w:b/>
                <w:bCs/>
                <w:sz w:val="20"/>
                <w:szCs w:val="20"/>
              </w:rPr>
              <w:t>МУП «Теплотранс»</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u w:val="single"/>
              </w:rPr>
            </w:pPr>
            <w:r w:rsidRPr="00E8286E">
              <w:rPr>
                <w:rFonts w:ascii="Times New Roman" w:hAnsi="Times New Roman" w:cs="Times New Roman"/>
                <w:b/>
                <w:bCs/>
                <w:color w:val="000000"/>
                <w:sz w:val="20"/>
                <w:szCs w:val="20"/>
                <w:u w:val="single"/>
              </w:rPr>
              <w:t> </w:t>
            </w:r>
          </w:p>
        </w:tc>
      </w:tr>
      <w:tr w:rsidR="00295CAF" w:rsidRPr="00E8286E">
        <w:trPr>
          <w:trHeight w:val="245"/>
        </w:trPr>
        <w:tc>
          <w:tcPr>
            <w:tcW w:w="0" w:type="auto"/>
            <w:gridSpan w:val="3"/>
            <w:shd w:val="clear" w:color="auto" w:fill="FFFFFF"/>
            <w:noWrap/>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наименование организации</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u w:val="single"/>
              </w:rPr>
            </w:pPr>
            <w:r w:rsidRPr="00E8286E">
              <w:rPr>
                <w:rFonts w:ascii="Times New Roman" w:hAnsi="Times New Roman" w:cs="Times New Roman"/>
                <w:b/>
                <w:bCs/>
                <w:color w:val="000000"/>
                <w:sz w:val="20"/>
                <w:szCs w:val="20"/>
                <w:u w:val="single"/>
              </w:rPr>
              <w:t> </w:t>
            </w:r>
          </w:p>
        </w:tc>
      </w:tr>
      <w:tr w:rsidR="00295CAF" w:rsidRPr="00E8286E">
        <w:trPr>
          <w:trHeight w:val="280"/>
        </w:trPr>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sz w:val="20"/>
                <w:szCs w:val="20"/>
              </w:rPr>
            </w:pPr>
            <w:r w:rsidRPr="00E8286E">
              <w:rPr>
                <w:rFonts w:ascii="Times New Roman" w:hAnsi="Times New Roman" w:cs="Times New Roman"/>
                <w:b/>
                <w:bCs/>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sz w:val="20"/>
                <w:szCs w:val="20"/>
              </w:rPr>
            </w:pPr>
            <w:r w:rsidRPr="00E8286E">
              <w:rPr>
                <w:rFonts w:ascii="Times New Roman" w:hAnsi="Times New Roman" w:cs="Times New Roman"/>
                <w:b/>
                <w:bCs/>
                <w:sz w:val="20"/>
                <w:szCs w:val="20"/>
              </w:rPr>
              <w:t>Карточка счета</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70.</w:t>
            </w:r>
          </w:p>
        </w:tc>
        <w:tc>
          <w:tcPr>
            <w:tcW w:w="0" w:type="auto"/>
            <w:gridSpan w:val="4"/>
            <w:shd w:val="clear" w:color="auto" w:fill="FFFFFF"/>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 </w:t>
            </w:r>
          </w:p>
        </w:tc>
      </w:tr>
      <w:tr w:rsidR="00295CAF" w:rsidRPr="00E8286E">
        <w:trPr>
          <w:trHeight w:val="315"/>
        </w:trPr>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b/>
                <w:bCs/>
                <w:sz w:val="20"/>
                <w:szCs w:val="20"/>
              </w:rPr>
            </w:pPr>
            <w:r w:rsidRPr="00E8286E">
              <w:rPr>
                <w:rFonts w:ascii="Times New Roman" w:hAnsi="Times New Roman" w:cs="Times New Roman"/>
                <w:b/>
                <w:bCs/>
                <w:sz w:val="20"/>
                <w:szCs w:val="20"/>
              </w:rPr>
              <w:t>за период</w:t>
            </w:r>
          </w:p>
        </w:tc>
        <w:tc>
          <w:tcPr>
            <w:tcW w:w="0" w:type="auto"/>
            <w:gridSpan w:val="4"/>
            <w:shd w:val="clear" w:color="auto" w:fill="FFFFFF"/>
            <w:noWrap/>
            <w:vAlign w:val="bottom"/>
          </w:tcPr>
          <w:p w:rsidR="00295CAF" w:rsidRPr="00E8286E" w:rsidRDefault="00295CAF" w:rsidP="00E8286E">
            <w:pPr>
              <w:spacing w:after="0" w:line="360" w:lineRule="auto"/>
              <w:rPr>
                <w:rFonts w:ascii="Times New Roman" w:hAnsi="Times New Roman" w:cs="Times New Roman"/>
                <w:b/>
                <w:bCs/>
                <w:color w:val="000000"/>
                <w:sz w:val="20"/>
                <w:szCs w:val="20"/>
              </w:rPr>
            </w:pPr>
            <w:r w:rsidRPr="00E8286E">
              <w:rPr>
                <w:rFonts w:ascii="Times New Roman" w:hAnsi="Times New Roman" w:cs="Times New Roman"/>
                <w:b/>
                <w:bCs/>
                <w:color w:val="000000"/>
                <w:sz w:val="20"/>
                <w:szCs w:val="20"/>
              </w:rPr>
              <w:t>c 28 декабря 2008 по 31 декабря 2008 года</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r>
      <w:tr w:rsidR="00295CAF" w:rsidRPr="00E8286E">
        <w:trPr>
          <w:trHeight w:val="70"/>
        </w:trPr>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color w:val="000000"/>
                <w:sz w:val="20"/>
                <w:szCs w:val="20"/>
              </w:rPr>
            </w:pPr>
            <w:r w:rsidRPr="00E8286E">
              <w:rPr>
                <w:rFonts w:ascii="Times New Roman" w:hAnsi="Times New Roman" w:cs="Times New Roman"/>
                <w:color w:val="000000"/>
                <w:sz w:val="20"/>
                <w:szCs w:val="20"/>
              </w:rPr>
              <w:t> </w:t>
            </w:r>
          </w:p>
        </w:tc>
      </w:tr>
      <w:tr w:rsidR="00295CAF" w:rsidRPr="00E8286E">
        <w:trPr>
          <w:trHeight w:val="282"/>
        </w:trPr>
        <w:tc>
          <w:tcPr>
            <w:tcW w:w="0" w:type="auto"/>
            <w:vMerge w:val="restart"/>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Дата</w:t>
            </w:r>
          </w:p>
        </w:tc>
        <w:tc>
          <w:tcPr>
            <w:tcW w:w="0" w:type="auto"/>
            <w:vMerge w:val="restart"/>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Субсчет</w:t>
            </w:r>
          </w:p>
        </w:tc>
        <w:tc>
          <w:tcPr>
            <w:tcW w:w="0" w:type="auto"/>
            <w:vMerge w:val="restart"/>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Операции</w:t>
            </w:r>
          </w:p>
        </w:tc>
        <w:tc>
          <w:tcPr>
            <w:tcW w:w="0" w:type="auto"/>
            <w:gridSpan w:val="2"/>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Дебет</w:t>
            </w:r>
          </w:p>
        </w:tc>
        <w:tc>
          <w:tcPr>
            <w:tcW w:w="0" w:type="auto"/>
            <w:gridSpan w:val="2"/>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Кредит</w:t>
            </w:r>
          </w:p>
        </w:tc>
        <w:tc>
          <w:tcPr>
            <w:tcW w:w="0" w:type="auto"/>
            <w:gridSpan w:val="2"/>
            <w:vMerge w:val="restart"/>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Текущее сальдо</w:t>
            </w:r>
          </w:p>
        </w:tc>
      </w:tr>
      <w:tr w:rsidR="00295CAF" w:rsidRPr="00E8286E">
        <w:trPr>
          <w:trHeight w:val="152"/>
        </w:trPr>
        <w:tc>
          <w:tcPr>
            <w:tcW w:w="0" w:type="auto"/>
            <w:vMerge/>
            <w:vAlign w:val="center"/>
          </w:tcPr>
          <w:p w:rsidR="00295CAF" w:rsidRPr="00E8286E" w:rsidRDefault="00295CAF" w:rsidP="00E8286E">
            <w:pPr>
              <w:spacing w:after="0" w:line="360" w:lineRule="auto"/>
              <w:rPr>
                <w:rFonts w:ascii="Times New Roman" w:hAnsi="Times New Roman" w:cs="Times New Roman"/>
                <w:sz w:val="20"/>
                <w:szCs w:val="20"/>
              </w:rPr>
            </w:pPr>
          </w:p>
        </w:tc>
        <w:tc>
          <w:tcPr>
            <w:tcW w:w="0" w:type="auto"/>
            <w:vMerge/>
            <w:vAlign w:val="center"/>
          </w:tcPr>
          <w:p w:rsidR="00295CAF" w:rsidRPr="00E8286E" w:rsidRDefault="00295CAF" w:rsidP="00E8286E">
            <w:pPr>
              <w:spacing w:after="0" w:line="360" w:lineRule="auto"/>
              <w:rPr>
                <w:rFonts w:ascii="Times New Roman" w:hAnsi="Times New Roman" w:cs="Times New Roman"/>
                <w:sz w:val="20"/>
                <w:szCs w:val="20"/>
              </w:rPr>
            </w:pPr>
          </w:p>
        </w:tc>
        <w:tc>
          <w:tcPr>
            <w:tcW w:w="0" w:type="auto"/>
            <w:vMerge/>
            <w:vAlign w:val="center"/>
          </w:tcPr>
          <w:p w:rsidR="00295CAF" w:rsidRPr="00E8286E" w:rsidRDefault="00295CAF" w:rsidP="00E8286E">
            <w:pPr>
              <w:spacing w:after="0" w:line="360" w:lineRule="auto"/>
              <w:rPr>
                <w:rFonts w:ascii="Times New Roman" w:hAnsi="Times New Roman" w:cs="Times New Roman"/>
                <w:sz w:val="20"/>
                <w:szCs w:val="20"/>
              </w:rPr>
            </w:pP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Счет</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Сумма</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Счет</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Сумма</w:t>
            </w:r>
          </w:p>
        </w:tc>
        <w:tc>
          <w:tcPr>
            <w:tcW w:w="0" w:type="auto"/>
            <w:gridSpan w:val="2"/>
            <w:vMerge/>
            <w:vAlign w:val="center"/>
          </w:tcPr>
          <w:p w:rsidR="00295CAF" w:rsidRPr="00E8286E" w:rsidRDefault="00295CAF" w:rsidP="00E8286E">
            <w:pPr>
              <w:spacing w:after="0" w:line="360" w:lineRule="auto"/>
              <w:rPr>
                <w:rFonts w:ascii="Times New Roman" w:hAnsi="Times New Roman" w:cs="Times New Roman"/>
                <w:sz w:val="20"/>
                <w:szCs w:val="20"/>
              </w:rPr>
            </w:pPr>
          </w:p>
        </w:tc>
      </w:tr>
      <w:tr w:rsidR="00295CAF" w:rsidRPr="00E8286E">
        <w:trPr>
          <w:trHeight w:val="240"/>
        </w:trPr>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Сальдо на:</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28.12.2008</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gridSpan w:val="2"/>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0,00</w:t>
            </w:r>
          </w:p>
        </w:tc>
        <w:tc>
          <w:tcPr>
            <w:tcW w:w="0" w:type="auto"/>
            <w:gridSpan w:val="2"/>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0,00</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vAlign w:val="center"/>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r>
      <w:tr w:rsidR="00295CAF" w:rsidRPr="00E8286E">
        <w:trPr>
          <w:trHeight w:val="225"/>
        </w:trPr>
        <w:tc>
          <w:tcPr>
            <w:tcW w:w="0" w:type="auto"/>
            <w:gridSpan w:val="3"/>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Обороты за период</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175000,00</w:t>
            </w:r>
            <w:r w:rsidR="00295CAF"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175000,00</w:t>
            </w:r>
            <w:r w:rsidR="00295CAF"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r>
      <w:tr w:rsidR="00295CAF" w:rsidRPr="00E8286E">
        <w:trPr>
          <w:trHeight w:val="225"/>
        </w:trPr>
        <w:tc>
          <w:tcPr>
            <w:tcW w:w="0" w:type="auto"/>
            <w:gridSpan w:val="3"/>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68/4</w:t>
            </w: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21060,00</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26</w:t>
            </w: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50000,</w:t>
            </w:r>
            <w:r w:rsidR="00295CAF" w:rsidRPr="00E8286E">
              <w:rPr>
                <w:rFonts w:ascii="Times New Roman" w:hAnsi="Times New Roman" w:cs="Times New Roman"/>
                <w:sz w:val="20"/>
                <w:szCs w:val="20"/>
              </w:rPr>
              <w:t>00</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r>
      <w:tr w:rsidR="00295CAF" w:rsidRPr="00E8286E">
        <w:trPr>
          <w:trHeight w:val="225"/>
        </w:trPr>
        <w:tc>
          <w:tcPr>
            <w:tcW w:w="0" w:type="auto"/>
            <w:gridSpan w:val="3"/>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50</w:t>
            </w: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153940,00</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20</w:t>
            </w:r>
          </w:p>
        </w:tc>
        <w:tc>
          <w:tcPr>
            <w:tcW w:w="0" w:type="auto"/>
            <w:shd w:val="clear" w:color="auto" w:fill="FFFFFF"/>
            <w:noWrap/>
            <w:vAlign w:val="bottom"/>
          </w:tcPr>
          <w:p w:rsidR="00295CAF" w:rsidRPr="00E8286E" w:rsidRDefault="00B57AA9"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125000,</w:t>
            </w:r>
            <w:r w:rsidR="00295CAF" w:rsidRPr="00E8286E">
              <w:rPr>
                <w:rFonts w:ascii="Times New Roman" w:hAnsi="Times New Roman" w:cs="Times New Roman"/>
                <w:sz w:val="20"/>
                <w:szCs w:val="20"/>
              </w:rPr>
              <w:t>00</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p>
        </w:tc>
      </w:tr>
      <w:tr w:rsidR="00295CAF" w:rsidRPr="00E8286E">
        <w:trPr>
          <w:trHeight w:val="240"/>
        </w:trPr>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Сальдо на:</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31.12.2008</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0,00</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0,00</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c>
          <w:tcPr>
            <w:tcW w:w="0" w:type="auto"/>
            <w:shd w:val="clear" w:color="auto" w:fill="FFFFFF"/>
            <w:noWrap/>
            <w:vAlign w:val="bottom"/>
          </w:tcPr>
          <w:p w:rsidR="00295CAF" w:rsidRPr="00E8286E" w:rsidRDefault="00295CAF" w:rsidP="00E8286E">
            <w:pPr>
              <w:spacing w:after="0" w:line="360" w:lineRule="auto"/>
              <w:rPr>
                <w:rFonts w:ascii="Times New Roman" w:hAnsi="Times New Roman" w:cs="Times New Roman"/>
                <w:sz w:val="20"/>
                <w:szCs w:val="20"/>
              </w:rPr>
            </w:pPr>
            <w:r w:rsidRPr="00E8286E">
              <w:rPr>
                <w:rFonts w:ascii="Times New Roman" w:hAnsi="Times New Roman" w:cs="Times New Roman"/>
                <w:sz w:val="20"/>
                <w:szCs w:val="20"/>
              </w:rPr>
              <w:t> </w:t>
            </w:r>
          </w:p>
        </w:tc>
      </w:tr>
    </w:tbl>
    <w:p w:rsidR="00987630" w:rsidRPr="00E8286E" w:rsidRDefault="00987630" w:rsidP="00E8286E">
      <w:pPr>
        <w:spacing w:after="0" w:line="360" w:lineRule="auto"/>
        <w:ind w:firstLine="709"/>
        <w:jc w:val="both"/>
        <w:rPr>
          <w:rFonts w:ascii="Times New Roman" w:hAnsi="Times New Roman" w:cs="Times New Roman"/>
          <w:sz w:val="28"/>
          <w:szCs w:val="28"/>
        </w:rPr>
      </w:pPr>
    </w:p>
    <w:p w:rsidR="008B695D" w:rsidRPr="00E8286E" w:rsidRDefault="002B3811" w:rsidP="00E8286E">
      <w:pPr>
        <w:widowControl w:val="0"/>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 xml:space="preserve">Сведения заносятся в журнал-ордер и ведомость по счету №70, затем эти данные заносят в оборотно-сальдовую ведомость и на основании делают записи в главную книгу, остатки по счетам из главной книги переносятся в баланс (форма 1). В ходе проверки не установлено расхождений сумм, по остаткам главной книги и строки </w:t>
      </w:r>
      <w:r w:rsidR="00FF61C5" w:rsidRPr="00E8286E">
        <w:rPr>
          <w:rFonts w:ascii="Times New Roman" w:hAnsi="Times New Roman" w:cs="Times New Roman"/>
          <w:sz w:val="28"/>
          <w:szCs w:val="28"/>
        </w:rPr>
        <w:t>622 раздела 5 баланса.</w:t>
      </w:r>
    </w:p>
    <w:p w:rsidR="00E8286E" w:rsidRPr="00F24400" w:rsidRDefault="00E8286E" w:rsidP="00E8286E">
      <w:pPr>
        <w:spacing w:after="0" w:line="360" w:lineRule="auto"/>
        <w:ind w:firstLine="709"/>
        <w:jc w:val="both"/>
        <w:rPr>
          <w:rFonts w:ascii="Times New Roman" w:hAnsi="Times New Roman" w:cs="Times New Roman"/>
          <w:b/>
          <w:bCs/>
          <w:color w:val="000000"/>
          <w:sz w:val="28"/>
          <w:szCs w:val="28"/>
        </w:rPr>
      </w:pPr>
    </w:p>
    <w:p w:rsidR="00FF61C5" w:rsidRPr="00F24400" w:rsidRDefault="00E8286E" w:rsidP="00E8286E">
      <w:pPr>
        <w:spacing w:after="0" w:line="360" w:lineRule="auto"/>
        <w:ind w:firstLine="709"/>
        <w:jc w:val="both"/>
        <w:rPr>
          <w:rFonts w:ascii="Times New Roman" w:hAnsi="Times New Roman" w:cs="Times New Roman"/>
          <w:b/>
          <w:bCs/>
          <w:color w:val="000000"/>
          <w:sz w:val="28"/>
          <w:szCs w:val="28"/>
        </w:rPr>
      </w:pPr>
      <w:r w:rsidRPr="00F24400">
        <w:rPr>
          <w:rFonts w:ascii="Times New Roman" w:hAnsi="Times New Roman" w:cs="Times New Roman"/>
          <w:b/>
          <w:bCs/>
          <w:color w:val="000000"/>
          <w:sz w:val="28"/>
          <w:szCs w:val="28"/>
        </w:rPr>
        <w:br w:type="page"/>
      </w:r>
      <w:r w:rsidR="006F3462" w:rsidRPr="00E8286E">
        <w:rPr>
          <w:rFonts w:ascii="Times New Roman" w:hAnsi="Times New Roman" w:cs="Times New Roman"/>
          <w:b/>
          <w:bCs/>
          <w:color w:val="000000"/>
          <w:sz w:val="28"/>
          <w:szCs w:val="28"/>
        </w:rPr>
        <w:t>Заключение</w:t>
      </w:r>
    </w:p>
    <w:p w:rsidR="00E8286E" w:rsidRPr="00F24400" w:rsidRDefault="00E8286E" w:rsidP="00E8286E">
      <w:pPr>
        <w:spacing w:after="0" w:line="360" w:lineRule="auto"/>
        <w:ind w:firstLine="709"/>
        <w:jc w:val="both"/>
        <w:rPr>
          <w:rFonts w:ascii="Times New Roman" w:hAnsi="Times New Roman" w:cs="Times New Roman"/>
          <w:b/>
          <w:bCs/>
          <w:color w:val="000000"/>
          <w:sz w:val="28"/>
          <w:szCs w:val="28"/>
        </w:rPr>
      </w:pPr>
    </w:p>
    <w:p w:rsidR="00FF61C5" w:rsidRPr="00E8286E" w:rsidRDefault="00FF61C5"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Бухгалтерский учет по оплате труда в МУП «Теплотранс», достоверен в отношении начисленной заработной платы, удержанных налогов и все необходимые начисления занесены в регистры учета.</w:t>
      </w:r>
    </w:p>
    <w:p w:rsidR="00B211D1" w:rsidRPr="00E8286E" w:rsidRDefault="00FF61C5"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 xml:space="preserve">МУП «Теплотранс» </w:t>
      </w:r>
      <w:r w:rsidR="00B211D1" w:rsidRPr="00E8286E">
        <w:rPr>
          <w:rFonts w:ascii="Times New Roman" w:hAnsi="Times New Roman" w:cs="Times New Roman"/>
          <w:color w:val="000000"/>
          <w:sz w:val="28"/>
          <w:szCs w:val="28"/>
        </w:rPr>
        <w:t>имеет следующие нарушения:</w:t>
      </w:r>
    </w:p>
    <w:p w:rsidR="00FF61C5" w:rsidRPr="00E8286E" w:rsidRDefault="00B211D1"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1.П</w:t>
      </w:r>
      <w:r w:rsidR="00FF61C5" w:rsidRPr="00E8286E">
        <w:rPr>
          <w:rFonts w:ascii="Times New Roman" w:hAnsi="Times New Roman" w:cs="Times New Roman"/>
          <w:color w:val="000000"/>
          <w:sz w:val="28"/>
          <w:szCs w:val="28"/>
        </w:rPr>
        <w:t>орядок документального оформления учета кадров и учета рабочего времени, расчето</w:t>
      </w:r>
      <w:r w:rsidRPr="00E8286E">
        <w:rPr>
          <w:rFonts w:ascii="Times New Roman" w:hAnsi="Times New Roman" w:cs="Times New Roman"/>
          <w:color w:val="000000"/>
          <w:sz w:val="28"/>
          <w:szCs w:val="28"/>
        </w:rPr>
        <w:t>в с персоналом по оплате труда не соответствует Федеральному закону «О бухгалтерском учете»</w:t>
      </w:r>
      <w:r w:rsidR="009B57DD" w:rsidRPr="00E8286E">
        <w:rPr>
          <w:rFonts w:ascii="Times New Roman" w:hAnsi="Times New Roman" w:cs="Times New Roman"/>
          <w:color w:val="000000"/>
          <w:sz w:val="28"/>
          <w:szCs w:val="28"/>
        </w:rPr>
        <w:t>.</w:t>
      </w:r>
    </w:p>
    <w:p w:rsidR="00FF61C5" w:rsidRPr="00E8286E" w:rsidRDefault="00B211D1"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2.</w:t>
      </w:r>
      <w:r w:rsidR="00FF61C5" w:rsidRPr="00E8286E">
        <w:rPr>
          <w:rFonts w:ascii="Times New Roman" w:hAnsi="Times New Roman" w:cs="Times New Roman"/>
          <w:color w:val="000000"/>
          <w:sz w:val="28"/>
          <w:szCs w:val="28"/>
        </w:rPr>
        <w:t>Трудовые договора не соответствуют требованиям</w:t>
      </w:r>
      <w:r w:rsidRPr="00E8286E">
        <w:rPr>
          <w:rFonts w:ascii="Times New Roman" w:hAnsi="Times New Roman" w:cs="Times New Roman"/>
          <w:color w:val="000000"/>
          <w:sz w:val="28"/>
          <w:szCs w:val="28"/>
        </w:rPr>
        <w:t>,</w:t>
      </w:r>
      <w:r w:rsidR="00FF61C5" w:rsidRPr="00E8286E">
        <w:rPr>
          <w:rFonts w:ascii="Times New Roman" w:hAnsi="Times New Roman" w:cs="Times New Roman"/>
          <w:color w:val="000000"/>
          <w:sz w:val="28"/>
          <w:szCs w:val="28"/>
        </w:rPr>
        <w:t xml:space="preserve"> предусмотренным статьей 57 Трудового кодекса</w:t>
      </w:r>
      <w:r w:rsidRPr="00E8286E">
        <w:rPr>
          <w:rFonts w:ascii="Times New Roman" w:hAnsi="Times New Roman" w:cs="Times New Roman"/>
          <w:color w:val="000000"/>
          <w:sz w:val="28"/>
          <w:szCs w:val="28"/>
        </w:rPr>
        <w:t xml:space="preserve"> РФ</w:t>
      </w:r>
      <w:r w:rsidR="00FF61C5" w:rsidRPr="00E8286E">
        <w:rPr>
          <w:rFonts w:ascii="Times New Roman" w:hAnsi="Times New Roman" w:cs="Times New Roman"/>
          <w:color w:val="000000"/>
          <w:sz w:val="28"/>
          <w:szCs w:val="28"/>
        </w:rPr>
        <w:t>.</w:t>
      </w:r>
    </w:p>
    <w:p w:rsidR="00B211D1" w:rsidRPr="00E8286E" w:rsidRDefault="00B211D1"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3.Не выплачиваются компенсации за не выплату заработной платы в срок, предусмотренных статьей 236 Трудового кодекса РФ.</w:t>
      </w:r>
    </w:p>
    <w:p w:rsidR="00B211D1" w:rsidRPr="00E8286E" w:rsidRDefault="00B211D1"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Устранить выявленные нарушения:</w:t>
      </w:r>
    </w:p>
    <w:p w:rsidR="00B211D1" w:rsidRPr="00E8286E" w:rsidRDefault="00B211D1"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1.</w:t>
      </w:r>
      <w:r w:rsidR="009B57DD" w:rsidRPr="00E8286E">
        <w:rPr>
          <w:rFonts w:ascii="Times New Roman" w:hAnsi="Times New Roman" w:cs="Times New Roman"/>
          <w:color w:val="000000"/>
          <w:sz w:val="28"/>
          <w:szCs w:val="28"/>
        </w:rPr>
        <w:t>На предприятии применять формы первичной документации по учету кадров и учета рабочего времени, расчетов с персоналом по оплате труда</w:t>
      </w:r>
      <w:r w:rsidR="00773DEE" w:rsidRPr="00E8286E">
        <w:rPr>
          <w:rFonts w:ascii="Times New Roman" w:hAnsi="Times New Roman" w:cs="Times New Roman"/>
          <w:color w:val="000000"/>
          <w:sz w:val="28"/>
          <w:szCs w:val="28"/>
        </w:rPr>
        <w:t xml:space="preserve"> в соответствии с</w:t>
      </w:r>
      <w:r w:rsidR="009B57DD" w:rsidRPr="00E8286E">
        <w:rPr>
          <w:rFonts w:ascii="Times New Roman" w:hAnsi="Times New Roman" w:cs="Times New Roman"/>
          <w:color w:val="000000"/>
          <w:sz w:val="28"/>
          <w:szCs w:val="28"/>
        </w:rPr>
        <w:t xml:space="preserve"> </w:t>
      </w:r>
      <w:r w:rsidR="00773DEE" w:rsidRPr="00E8286E">
        <w:rPr>
          <w:rFonts w:ascii="Times New Roman" w:hAnsi="Times New Roman" w:cs="Times New Roman"/>
          <w:color w:val="000000"/>
          <w:sz w:val="28"/>
          <w:szCs w:val="28"/>
        </w:rPr>
        <w:t>Постановлением</w:t>
      </w:r>
      <w:r w:rsidR="009B57DD" w:rsidRPr="00E8286E">
        <w:rPr>
          <w:rFonts w:ascii="Times New Roman" w:hAnsi="Times New Roman" w:cs="Times New Roman"/>
          <w:color w:val="000000"/>
          <w:sz w:val="28"/>
          <w:szCs w:val="28"/>
        </w:rPr>
        <w:t xml:space="preserve"> Госкомстата РФ от 05 января 2004 года </w:t>
      </w:r>
      <w:r w:rsidR="009B57DD" w:rsidRPr="00E8286E">
        <w:rPr>
          <w:rFonts w:ascii="Times New Roman" w:hAnsi="Times New Roman" w:cs="Times New Roman"/>
          <w:color w:val="000000"/>
          <w:sz w:val="28"/>
          <w:szCs w:val="28"/>
          <w:lang w:val="en-US"/>
        </w:rPr>
        <w:t>N</w:t>
      </w:r>
      <w:r w:rsidR="009B57DD" w:rsidRPr="00E8286E">
        <w:rPr>
          <w:rFonts w:ascii="Times New Roman" w:hAnsi="Times New Roman" w:cs="Times New Roman"/>
          <w:color w:val="000000"/>
          <w:sz w:val="28"/>
          <w:szCs w:val="28"/>
        </w:rPr>
        <w:t xml:space="preserve"> 1 «Об утверждении унифицированных форм первичной учетной документации по учету труда и его оплаты».</w:t>
      </w:r>
    </w:p>
    <w:p w:rsidR="009B57DD" w:rsidRPr="00E8286E" w:rsidRDefault="009B57DD"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2.Внести в Трудовые договора пункты:</w:t>
      </w:r>
    </w:p>
    <w:p w:rsidR="009B57DD" w:rsidRPr="00E8286E" w:rsidRDefault="009B57DD"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1.Режим рабочего времени и времени отдыха.</w:t>
      </w:r>
    </w:p>
    <w:p w:rsidR="009B57DD" w:rsidRPr="00E8286E" w:rsidRDefault="009B57DD"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2.Условия, определяющие в необходимых случаях характер работы.</w:t>
      </w:r>
    </w:p>
    <w:p w:rsidR="009B57DD" w:rsidRPr="00E8286E" w:rsidRDefault="009B57DD"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3.Условия об обязательном с</w:t>
      </w:r>
      <w:r w:rsidR="00E8286E">
        <w:rPr>
          <w:rFonts w:ascii="Times New Roman" w:hAnsi="Times New Roman" w:cs="Times New Roman"/>
          <w:color w:val="000000"/>
          <w:sz w:val="28"/>
          <w:szCs w:val="28"/>
        </w:rPr>
        <w:t xml:space="preserve">оциальном страховании работника </w:t>
      </w:r>
      <w:r w:rsidRPr="00E8286E">
        <w:rPr>
          <w:rFonts w:ascii="Times New Roman" w:hAnsi="Times New Roman" w:cs="Times New Roman"/>
          <w:color w:val="000000"/>
          <w:sz w:val="28"/>
          <w:szCs w:val="28"/>
        </w:rPr>
        <w:t>в соответствии с Трудовым кодексом и иными Федеральными законами.</w:t>
      </w:r>
    </w:p>
    <w:p w:rsidR="009B57DD" w:rsidRPr="00E8286E" w:rsidRDefault="009B57DD" w:rsidP="00E8286E">
      <w:pPr>
        <w:spacing w:after="0" w:line="360" w:lineRule="auto"/>
        <w:ind w:firstLine="709"/>
        <w:jc w:val="both"/>
        <w:rPr>
          <w:rFonts w:ascii="Times New Roman" w:hAnsi="Times New Roman" w:cs="Times New Roman"/>
          <w:color w:val="000000"/>
          <w:sz w:val="28"/>
          <w:szCs w:val="28"/>
        </w:rPr>
      </w:pPr>
      <w:r w:rsidRPr="00E8286E">
        <w:rPr>
          <w:rFonts w:ascii="Times New Roman" w:hAnsi="Times New Roman" w:cs="Times New Roman"/>
          <w:color w:val="000000"/>
          <w:sz w:val="28"/>
          <w:szCs w:val="28"/>
        </w:rPr>
        <w:t>3. Не нарушать срок выплаты заработной платы. При нарушении срока выплаты заработной платы начислять и выплачивать компенсацию в соответствии со статьей 236 Трудового кодекса РФ.</w:t>
      </w:r>
    </w:p>
    <w:p w:rsidR="00F35D15" w:rsidRPr="00E8286E" w:rsidRDefault="00F35D15"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Генеральный директор ООО «Салюс»</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______________</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Плотникова В.И.</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подпись</w:t>
      </w:r>
    </w:p>
    <w:p w:rsidR="00F35D15" w:rsidRPr="00E8286E" w:rsidRDefault="00987630"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Руководитель аудиторской проверки</w:t>
      </w:r>
      <w:r w:rsidR="00E8286E">
        <w:rPr>
          <w:rFonts w:ascii="Times New Roman" w:hAnsi="Times New Roman" w:cs="Times New Roman"/>
          <w:sz w:val="28"/>
          <w:szCs w:val="28"/>
        </w:rPr>
        <w:t xml:space="preserve"> </w:t>
      </w:r>
      <w:r w:rsidR="00F35D15" w:rsidRPr="00E8286E">
        <w:rPr>
          <w:rFonts w:ascii="Times New Roman" w:hAnsi="Times New Roman" w:cs="Times New Roman"/>
          <w:sz w:val="28"/>
          <w:szCs w:val="28"/>
        </w:rPr>
        <w:t>_______________</w:t>
      </w:r>
      <w:r w:rsidR="00E8286E">
        <w:rPr>
          <w:rFonts w:ascii="Times New Roman" w:hAnsi="Times New Roman" w:cs="Times New Roman"/>
          <w:sz w:val="28"/>
          <w:szCs w:val="28"/>
        </w:rPr>
        <w:t xml:space="preserve"> </w:t>
      </w:r>
      <w:r w:rsidR="00F35D15" w:rsidRPr="00E8286E">
        <w:rPr>
          <w:rFonts w:ascii="Times New Roman" w:hAnsi="Times New Roman" w:cs="Times New Roman"/>
          <w:sz w:val="28"/>
          <w:szCs w:val="28"/>
        </w:rPr>
        <w:t>Сапунова Ю.А.</w:t>
      </w:r>
      <w:r w:rsidRPr="00E8286E">
        <w:rPr>
          <w:rFonts w:ascii="Times New Roman" w:hAnsi="Times New Roman" w:cs="Times New Roman"/>
          <w:sz w:val="28"/>
          <w:szCs w:val="28"/>
        </w:rPr>
        <w:t xml:space="preserve"> </w:t>
      </w:r>
      <w:r w:rsidR="00F35D15" w:rsidRPr="00E8286E">
        <w:rPr>
          <w:rFonts w:ascii="Times New Roman" w:hAnsi="Times New Roman" w:cs="Times New Roman"/>
          <w:sz w:val="28"/>
          <w:szCs w:val="28"/>
        </w:rPr>
        <w:t>подпись</w:t>
      </w:r>
    </w:p>
    <w:p w:rsidR="00E8286E" w:rsidRPr="00F24400" w:rsidRDefault="00E8286E" w:rsidP="00E8286E">
      <w:pPr>
        <w:spacing w:after="0" w:line="360" w:lineRule="auto"/>
        <w:ind w:firstLine="709"/>
        <w:jc w:val="both"/>
        <w:rPr>
          <w:rFonts w:ascii="Times New Roman" w:hAnsi="Times New Roman" w:cs="Times New Roman"/>
          <w:sz w:val="28"/>
          <w:szCs w:val="28"/>
        </w:rPr>
      </w:pPr>
    </w:p>
    <w:p w:rsidR="00F35D15" w:rsidRPr="00E8286E" w:rsidRDefault="00F35D15"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Номер квалификационного аттестата</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 xml:space="preserve">023045, общего аудита </w:t>
      </w:r>
    </w:p>
    <w:p w:rsidR="00F35D15" w:rsidRPr="00E8286E" w:rsidRDefault="00F35D15"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Срок действия аттестата с 01.03.2007 года не ограничен.</w:t>
      </w:r>
    </w:p>
    <w:p w:rsidR="00987630" w:rsidRPr="00E8286E" w:rsidRDefault="00F35D15" w:rsidP="00E8286E">
      <w:pPr>
        <w:spacing w:after="0" w:line="360" w:lineRule="auto"/>
        <w:ind w:firstLine="709"/>
        <w:jc w:val="both"/>
        <w:rPr>
          <w:rFonts w:ascii="Times New Roman" w:hAnsi="Times New Roman" w:cs="Times New Roman"/>
          <w:sz w:val="28"/>
          <w:szCs w:val="28"/>
        </w:rPr>
      </w:pPr>
      <w:r w:rsidRPr="00E8286E">
        <w:rPr>
          <w:rFonts w:ascii="Times New Roman" w:hAnsi="Times New Roman" w:cs="Times New Roman"/>
          <w:sz w:val="28"/>
          <w:szCs w:val="28"/>
        </w:rPr>
        <w:t>М.П.</w:t>
      </w:r>
    </w:p>
    <w:p w:rsidR="006F3462" w:rsidRPr="00E8286E" w:rsidRDefault="006F3462" w:rsidP="00E8286E">
      <w:pPr>
        <w:spacing w:after="0" w:line="360" w:lineRule="auto"/>
        <w:ind w:firstLine="709"/>
        <w:jc w:val="both"/>
        <w:rPr>
          <w:rFonts w:ascii="Times New Roman" w:hAnsi="Times New Roman" w:cs="Times New Roman"/>
          <w:sz w:val="28"/>
          <w:szCs w:val="28"/>
        </w:rPr>
      </w:pPr>
    </w:p>
    <w:p w:rsidR="00176FF5" w:rsidRPr="00F24400" w:rsidRDefault="00E8286E" w:rsidP="00E8286E">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76FF5" w:rsidRPr="00E8286E">
        <w:rPr>
          <w:rFonts w:ascii="Times New Roman" w:hAnsi="Times New Roman" w:cs="Times New Roman"/>
          <w:b/>
          <w:bCs/>
          <w:sz w:val="28"/>
          <w:szCs w:val="28"/>
        </w:rPr>
        <w:t>С</w:t>
      </w:r>
      <w:r>
        <w:rPr>
          <w:rFonts w:ascii="Times New Roman" w:hAnsi="Times New Roman" w:cs="Times New Roman"/>
          <w:b/>
          <w:bCs/>
          <w:sz w:val="28"/>
          <w:szCs w:val="28"/>
        </w:rPr>
        <w:t>писок использованной литературы</w:t>
      </w:r>
    </w:p>
    <w:p w:rsidR="00E8286E" w:rsidRPr="00F24400" w:rsidRDefault="00E8286E" w:rsidP="00E8286E">
      <w:pPr>
        <w:spacing w:after="0" w:line="360" w:lineRule="auto"/>
        <w:ind w:firstLine="709"/>
        <w:jc w:val="both"/>
        <w:rPr>
          <w:rFonts w:ascii="Times New Roman" w:hAnsi="Times New Roman" w:cs="Times New Roman"/>
          <w:b/>
          <w:bCs/>
          <w:sz w:val="28"/>
          <w:szCs w:val="28"/>
        </w:rPr>
      </w:pPr>
    </w:p>
    <w:p w:rsidR="00176FF5" w:rsidRPr="00E8286E" w:rsidRDefault="00176FF5" w:rsidP="00E8286E">
      <w:pPr>
        <w:widowControl w:val="0"/>
        <w:shd w:val="clear" w:color="auto" w:fill="FFFFFF"/>
        <w:spacing w:after="0" w:line="360" w:lineRule="auto"/>
        <w:outlineLvl w:val="1"/>
        <w:rPr>
          <w:rFonts w:ascii="Times New Roman" w:hAnsi="Times New Roman" w:cs="Times New Roman"/>
          <w:color w:val="000000"/>
          <w:sz w:val="28"/>
          <w:szCs w:val="28"/>
        </w:rPr>
      </w:pPr>
      <w:r w:rsidRPr="00E8286E">
        <w:rPr>
          <w:rFonts w:ascii="Times New Roman" w:hAnsi="Times New Roman" w:cs="Times New Roman"/>
          <w:color w:val="000000"/>
          <w:kern w:val="36"/>
          <w:sz w:val="28"/>
          <w:szCs w:val="28"/>
        </w:rPr>
        <w:t>1.</w:t>
      </w:r>
      <w:r w:rsidRPr="00E8286E">
        <w:rPr>
          <w:rFonts w:ascii="Times New Roman" w:hAnsi="Times New Roman" w:cs="Times New Roman"/>
          <w:sz w:val="28"/>
          <w:szCs w:val="28"/>
        </w:rPr>
        <w:t xml:space="preserve"> </w:t>
      </w:r>
      <w:r w:rsidRPr="00E8286E">
        <w:rPr>
          <w:rFonts w:ascii="Times New Roman" w:hAnsi="Times New Roman" w:cs="Times New Roman"/>
          <w:color w:val="000000"/>
          <w:kern w:val="36"/>
          <w:sz w:val="28"/>
          <w:szCs w:val="28"/>
        </w:rPr>
        <w:t>Виряскин</w:t>
      </w:r>
      <w:r w:rsidR="00E8286E">
        <w:rPr>
          <w:rFonts w:ascii="Times New Roman" w:hAnsi="Times New Roman" w:cs="Times New Roman"/>
          <w:color w:val="000000"/>
          <w:kern w:val="36"/>
          <w:sz w:val="28"/>
          <w:szCs w:val="28"/>
        </w:rPr>
        <w:t xml:space="preserve"> </w:t>
      </w:r>
      <w:r w:rsidRPr="00E8286E">
        <w:rPr>
          <w:rFonts w:ascii="Times New Roman" w:hAnsi="Times New Roman" w:cs="Times New Roman"/>
          <w:color w:val="000000"/>
          <w:kern w:val="36"/>
          <w:sz w:val="28"/>
          <w:szCs w:val="28"/>
        </w:rPr>
        <w:t>С. Аудиторская проверка расчётов с персоналом организации по оплате труда //</w:t>
      </w:r>
      <w:r w:rsidRPr="00E8286E">
        <w:rPr>
          <w:rFonts w:ascii="Times New Roman" w:hAnsi="Times New Roman" w:cs="Times New Roman"/>
          <w:color w:val="000000"/>
          <w:sz w:val="28"/>
          <w:szCs w:val="28"/>
        </w:rPr>
        <w:t>Клерк.РУ, 2007.- №5.</w:t>
      </w:r>
    </w:p>
    <w:p w:rsidR="00176FF5" w:rsidRPr="00E8286E" w:rsidRDefault="00176FF5" w:rsidP="00E8286E">
      <w:pPr>
        <w:widowControl w:val="0"/>
        <w:shd w:val="clear" w:color="auto" w:fill="FFFFFF"/>
        <w:spacing w:after="0" w:line="360" w:lineRule="auto"/>
        <w:rPr>
          <w:rFonts w:ascii="Times New Roman" w:hAnsi="Times New Roman" w:cs="Times New Roman"/>
          <w:sz w:val="28"/>
          <w:szCs w:val="28"/>
        </w:rPr>
      </w:pPr>
      <w:r w:rsidRPr="00E8286E">
        <w:rPr>
          <w:rFonts w:ascii="Times New Roman" w:hAnsi="Times New Roman" w:cs="Times New Roman"/>
          <w:color w:val="000000"/>
          <w:sz w:val="28"/>
          <w:szCs w:val="28"/>
        </w:rPr>
        <w:t>2. Методика аудита</w:t>
      </w:r>
      <w:r w:rsidRPr="00E8286E">
        <w:rPr>
          <w:rFonts w:ascii="Times New Roman" w:hAnsi="Times New Roman" w:cs="Times New Roman"/>
          <w:color w:val="666666"/>
          <w:sz w:val="28"/>
          <w:szCs w:val="28"/>
        </w:rPr>
        <w:t xml:space="preserve"> </w:t>
      </w:r>
      <w:r w:rsidRPr="00E8286E">
        <w:rPr>
          <w:rFonts w:ascii="Times New Roman" w:hAnsi="Times New Roman" w:cs="Times New Roman"/>
          <w:sz w:val="28"/>
          <w:szCs w:val="28"/>
        </w:rPr>
        <w:t>"ЭкспрессАудит: ПРОФ".</w:t>
      </w:r>
    </w:p>
    <w:p w:rsidR="00176FF5" w:rsidRPr="00E8286E" w:rsidRDefault="00176FF5" w:rsidP="00E8286E">
      <w:pPr>
        <w:pStyle w:val="1"/>
        <w:keepNext w:val="0"/>
        <w:widowControl w:val="0"/>
        <w:spacing w:line="360" w:lineRule="auto"/>
        <w:jc w:val="left"/>
        <w:rPr>
          <w:sz w:val="28"/>
          <w:szCs w:val="28"/>
        </w:rPr>
      </w:pPr>
      <w:r w:rsidRPr="00E8286E">
        <w:rPr>
          <w:sz w:val="28"/>
          <w:szCs w:val="28"/>
        </w:rPr>
        <w:t>3.Налоговый кодекс Российской Федерации. Часть 2 от 05.08.2000 N 117-ФЗ ред. от 28.04.2009).</w:t>
      </w:r>
    </w:p>
    <w:p w:rsidR="00176FF5" w:rsidRPr="00E8286E" w:rsidRDefault="00176FF5" w:rsidP="00E8286E">
      <w:pPr>
        <w:widowControl w:val="0"/>
        <w:spacing w:after="0" w:line="360" w:lineRule="auto"/>
        <w:rPr>
          <w:rFonts w:ascii="Times New Roman" w:hAnsi="Times New Roman" w:cs="Times New Roman"/>
          <w:sz w:val="28"/>
          <w:szCs w:val="28"/>
        </w:rPr>
      </w:pPr>
      <w:r w:rsidRPr="00E8286E">
        <w:rPr>
          <w:rFonts w:ascii="Times New Roman" w:hAnsi="Times New Roman" w:cs="Times New Roman"/>
          <w:color w:val="000000"/>
          <w:sz w:val="28"/>
          <w:szCs w:val="28"/>
        </w:rPr>
        <w:t>4.</w:t>
      </w:r>
      <w:r w:rsidRPr="00E8286E">
        <w:rPr>
          <w:rFonts w:ascii="Times New Roman" w:hAnsi="Times New Roman" w:cs="Times New Roman"/>
          <w:sz w:val="28"/>
          <w:szCs w:val="28"/>
        </w:rPr>
        <w:t xml:space="preserve"> Парушина Н.В. Аудит расчетов с персоналом по оплате труда \\ Аудитор. -2006.-№1.</w:t>
      </w:r>
    </w:p>
    <w:p w:rsidR="00176FF5" w:rsidRPr="00E8286E" w:rsidRDefault="00176FF5" w:rsidP="00E8286E">
      <w:pPr>
        <w:pStyle w:val="ConsPlusTitle"/>
        <w:spacing w:line="360" w:lineRule="auto"/>
        <w:outlineLvl w:val="0"/>
        <w:rPr>
          <w:rFonts w:ascii="Times New Roman" w:hAnsi="Times New Roman" w:cs="Times New Roman"/>
          <w:b w:val="0"/>
          <w:bCs w:val="0"/>
          <w:sz w:val="28"/>
          <w:szCs w:val="28"/>
        </w:rPr>
      </w:pPr>
      <w:r w:rsidRPr="00E8286E">
        <w:rPr>
          <w:rFonts w:ascii="Times New Roman" w:hAnsi="Times New Roman" w:cs="Times New Roman"/>
          <w:b w:val="0"/>
          <w:bCs w:val="0"/>
          <w:sz w:val="28"/>
          <w:szCs w:val="28"/>
        </w:rPr>
        <w:t>5. Постановление Правительства РФ от 24 декабря 2007 г. N 922</w:t>
      </w:r>
    </w:p>
    <w:p w:rsidR="00176FF5" w:rsidRPr="00E8286E" w:rsidRDefault="00176FF5" w:rsidP="00E8286E">
      <w:pPr>
        <w:pStyle w:val="ConsPlusTitle"/>
        <w:spacing w:line="360" w:lineRule="auto"/>
        <w:rPr>
          <w:rFonts w:ascii="Times New Roman" w:hAnsi="Times New Roman" w:cs="Times New Roman"/>
          <w:b w:val="0"/>
          <w:bCs w:val="0"/>
          <w:sz w:val="28"/>
          <w:szCs w:val="28"/>
        </w:rPr>
      </w:pPr>
      <w:r w:rsidRPr="00E8286E">
        <w:rPr>
          <w:rFonts w:ascii="Times New Roman" w:hAnsi="Times New Roman" w:cs="Times New Roman"/>
          <w:b w:val="0"/>
          <w:bCs w:val="0"/>
          <w:sz w:val="28"/>
          <w:szCs w:val="28"/>
        </w:rPr>
        <w:t>«Об особенностях исчисления средней заработной платы».</w:t>
      </w:r>
    </w:p>
    <w:p w:rsidR="00176FF5" w:rsidRPr="00E8286E" w:rsidRDefault="00176FF5" w:rsidP="00E8286E">
      <w:pPr>
        <w:widowControl w:val="0"/>
        <w:shd w:val="clear" w:color="auto" w:fill="FFFFFF"/>
        <w:spacing w:after="0" w:line="360" w:lineRule="auto"/>
        <w:outlineLvl w:val="1"/>
        <w:rPr>
          <w:rFonts w:ascii="Times New Roman" w:hAnsi="Times New Roman" w:cs="Times New Roman"/>
          <w:sz w:val="28"/>
          <w:szCs w:val="28"/>
        </w:rPr>
      </w:pPr>
      <w:r w:rsidRPr="00E8286E">
        <w:rPr>
          <w:rFonts w:ascii="Times New Roman" w:hAnsi="Times New Roman" w:cs="Times New Roman"/>
          <w:sz w:val="28"/>
          <w:szCs w:val="28"/>
        </w:rPr>
        <w:t xml:space="preserve">6.Постановление Правительства РФ от 07 июля 1999 года </w:t>
      </w:r>
      <w:r w:rsidRPr="00E8286E">
        <w:rPr>
          <w:rFonts w:ascii="Times New Roman" w:hAnsi="Times New Roman" w:cs="Times New Roman"/>
          <w:sz w:val="28"/>
          <w:szCs w:val="28"/>
          <w:lang w:val="en-US"/>
        </w:rPr>
        <w:t>N</w:t>
      </w:r>
      <w:r w:rsidRPr="00E8286E">
        <w:rPr>
          <w:rFonts w:ascii="Times New Roman" w:hAnsi="Times New Roman" w:cs="Times New Roman"/>
          <w:sz w:val="28"/>
          <w:szCs w:val="28"/>
        </w:rPr>
        <w:t xml:space="preserve"> 765 (с изменениями от 05.10.2006) «О перечне выплат, на которые не начисляются страховые взносы в Фонд социального страхования Российской Федерации».</w:t>
      </w:r>
    </w:p>
    <w:p w:rsidR="00176FF5" w:rsidRPr="00E8286E" w:rsidRDefault="00176FF5" w:rsidP="00E8286E">
      <w:pPr>
        <w:widowControl w:val="0"/>
        <w:shd w:val="clear" w:color="auto" w:fill="FFFFFF"/>
        <w:spacing w:after="0" w:line="360" w:lineRule="auto"/>
        <w:outlineLvl w:val="1"/>
        <w:rPr>
          <w:rFonts w:ascii="Times New Roman" w:hAnsi="Times New Roman" w:cs="Times New Roman"/>
          <w:sz w:val="28"/>
          <w:szCs w:val="28"/>
        </w:rPr>
      </w:pPr>
      <w:r w:rsidRPr="00E8286E">
        <w:rPr>
          <w:rFonts w:ascii="Times New Roman" w:hAnsi="Times New Roman" w:cs="Times New Roman"/>
          <w:sz w:val="28"/>
          <w:szCs w:val="28"/>
        </w:rPr>
        <w:t xml:space="preserve">7. Постановление Госкомстата РФ от 5 января 2004 г. </w:t>
      </w:r>
      <w:r w:rsidRPr="00E8286E">
        <w:rPr>
          <w:rFonts w:ascii="Times New Roman" w:hAnsi="Times New Roman" w:cs="Times New Roman"/>
          <w:sz w:val="28"/>
          <w:szCs w:val="28"/>
          <w:lang w:val="en-US"/>
        </w:rPr>
        <w:t>N</w:t>
      </w:r>
      <w:r w:rsidRPr="00E8286E">
        <w:rPr>
          <w:rFonts w:ascii="Times New Roman" w:hAnsi="Times New Roman" w:cs="Times New Roman"/>
          <w:sz w:val="28"/>
          <w:szCs w:val="28"/>
        </w:rPr>
        <w:t xml:space="preserve"> 1 «Об утверждении унифицированных форм первичной учетной документации по учету труда и его оплаты».</w:t>
      </w:r>
    </w:p>
    <w:p w:rsidR="00176FF5" w:rsidRPr="00E8286E" w:rsidRDefault="00176FF5" w:rsidP="00E8286E">
      <w:pPr>
        <w:widowControl w:val="0"/>
        <w:shd w:val="clear" w:color="auto" w:fill="FFFFFF"/>
        <w:spacing w:after="0" w:line="360" w:lineRule="auto"/>
        <w:outlineLvl w:val="1"/>
        <w:rPr>
          <w:rFonts w:ascii="Times New Roman" w:hAnsi="Times New Roman" w:cs="Times New Roman"/>
          <w:sz w:val="28"/>
          <w:szCs w:val="28"/>
        </w:rPr>
      </w:pPr>
      <w:r w:rsidRPr="00E8286E">
        <w:rPr>
          <w:rFonts w:ascii="Times New Roman" w:hAnsi="Times New Roman" w:cs="Times New Roman"/>
          <w:sz w:val="28"/>
          <w:szCs w:val="28"/>
        </w:rPr>
        <w:t>8.Трудовой кодекс Российской Федерации от 30 декабря 2001 г. N</w:t>
      </w:r>
      <w:r w:rsidR="00E8286E">
        <w:rPr>
          <w:rFonts w:ascii="Times New Roman" w:hAnsi="Times New Roman" w:cs="Times New Roman"/>
          <w:sz w:val="28"/>
          <w:szCs w:val="28"/>
        </w:rPr>
        <w:t xml:space="preserve"> </w:t>
      </w:r>
      <w:r w:rsidRPr="00E8286E">
        <w:rPr>
          <w:rFonts w:ascii="Times New Roman" w:hAnsi="Times New Roman" w:cs="Times New Roman"/>
          <w:sz w:val="28"/>
          <w:szCs w:val="28"/>
        </w:rPr>
        <w:t>197-ФЗ (ред. от 07.05.2009).</w:t>
      </w:r>
    </w:p>
    <w:p w:rsidR="00176FF5" w:rsidRPr="00E8286E" w:rsidRDefault="00176FF5" w:rsidP="00E8286E">
      <w:pPr>
        <w:widowControl w:val="0"/>
        <w:spacing w:after="0" w:line="360" w:lineRule="auto"/>
        <w:rPr>
          <w:rFonts w:ascii="Times New Roman" w:hAnsi="Times New Roman" w:cs="Times New Roman"/>
          <w:sz w:val="28"/>
          <w:szCs w:val="28"/>
        </w:rPr>
      </w:pPr>
      <w:r w:rsidRPr="00E8286E">
        <w:rPr>
          <w:rFonts w:ascii="Times New Roman" w:hAnsi="Times New Roman" w:cs="Times New Roman"/>
          <w:sz w:val="28"/>
          <w:szCs w:val="28"/>
        </w:rPr>
        <w:t xml:space="preserve">9.Учет расчетов с персоналом. Учебник. Под редакцией Г.Е. Машинистовой, </w:t>
      </w:r>
    </w:p>
    <w:p w:rsidR="00176FF5" w:rsidRPr="00E8286E" w:rsidRDefault="00176FF5" w:rsidP="00E8286E">
      <w:pPr>
        <w:pStyle w:val="31"/>
        <w:widowControl w:val="0"/>
        <w:spacing w:after="0" w:line="360" w:lineRule="auto"/>
        <w:rPr>
          <w:rFonts w:ascii="Times New Roman" w:hAnsi="Times New Roman" w:cs="Times New Roman"/>
          <w:sz w:val="28"/>
          <w:szCs w:val="28"/>
        </w:rPr>
      </w:pPr>
      <w:r w:rsidRPr="00E8286E">
        <w:rPr>
          <w:rFonts w:ascii="Times New Roman" w:hAnsi="Times New Roman" w:cs="Times New Roman"/>
          <w:sz w:val="28"/>
          <w:szCs w:val="28"/>
        </w:rPr>
        <w:t xml:space="preserve">М.: Бухгалтерский учет, 2006. – 573 с. </w:t>
      </w:r>
    </w:p>
    <w:p w:rsidR="00176FF5" w:rsidRPr="00F24400" w:rsidRDefault="00176FF5" w:rsidP="00E8286E">
      <w:pPr>
        <w:pStyle w:val="f"/>
        <w:widowControl w:val="0"/>
        <w:spacing w:line="360" w:lineRule="auto"/>
        <w:ind w:left="0"/>
        <w:jc w:val="left"/>
        <w:rPr>
          <w:rFonts w:ascii="Times New Roman" w:hAnsi="Times New Roman" w:cs="Times New Roman"/>
          <w:sz w:val="28"/>
          <w:szCs w:val="28"/>
        </w:rPr>
      </w:pPr>
      <w:r w:rsidRPr="00F24400">
        <w:rPr>
          <w:rFonts w:ascii="Times New Roman" w:hAnsi="Times New Roman" w:cs="Times New Roman"/>
          <w:sz w:val="28"/>
          <w:szCs w:val="28"/>
        </w:rPr>
        <w:t>10. Федеральный закон РФ от 07.08.2001 N 119-ФЗ</w:t>
      </w:r>
      <w:bookmarkStart w:id="26" w:name="p18"/>
      <w:bookmarkEnd w:id="26"/>
      <w:r w:rsidRPr="00F24400">
        <w:rPr>
          <w:rFonts w:ascii="Times New Roman" w:hAnsi="Times New Roman" w:cs="Times New Roman"/>
          <w:sz w:val="28"/>
          <w:szCs w:val="28"/>
        </w:rPr>
        <w:t xml:space="preserve"> (ред. от 30.12.2008)</w:t>
      </w:r>
    </w:p>
    <w:p w:rsidR="00176FF5" w:rsidRPr="00F24400" w:rsidRDefault="00176FF5" w:rsidP="00E8286E">
      <w:pPr>
        <w:pStyle w:val="f"/>
        <w:widowControl w:val="0"/>
        <w:spacing w:line="360" w:lineRule="auto"/>
        <w:ind w:left="0"/>
        <w:jc w:val="left"/>
        <w:rPr>
          <w:rFonts w:ascii="Times New Roman" w:hAnsi="Times New Roman" w:cs="Times New Roman"/>
          <w:sz w:val="28"/>
          <w:szCs w:val="28"/>
        </w:rPr>
      </w:pPr>
      <w:r w:rsidRPr="00F24400">
        <w:rPr>
          <w:rFonts w:ascii="Times New Roman" w:hAnsi="Times New Roman" w:cs="Times New Roman"/>
          <w:sz w:val="28"/>
          <w:szCs w:val="28"/>
        </w:rPr>
        <w:t>«Об аудиторской деятельности».</w:t>
      </w:r>
    </w:p>
    <w:p w:rsidR="00176FF5" w:rsidRPr="00F24400" w:rsidRDefault="00176FF5" w:rsidP="00E8286E">
      <w:pPr>
        <w:pStyle w:val="f"/>
        <w:widowControl w:val="0"/>
        <w:spacing w:line="360" w:lineRule="auto"/>
        <w:ind w:left="0"/>
        <w:jc w:val="left"/>
        <w:rPr>
          <w:rFonts w:ascii="Times New Roman" w:hAnsi="Times New Roman" w:cs="Times New Roman"/>
          <w:sz w:val="28"/>
          <w:szCs w:val="28"/>
        </w:rPr>
      </w:pPr>
      <w:bookmarkStart w:id="27" w:name="p14"/>
      <w:bookmarkEnd w:id="27"/>
      <w:r w:rsidRPr="00F24400">
        <w:rPr>
          <w:rFonts w:ascii="Times New Roman" w:hAnsi="Times New Roman" w:cs="Times New Roman"/>
          <w:sz w:val="28"/>
          <w:szCs w:val="28"/>
        </w:rPr>
        <w:t>11. Федеральный закон РФ от 21.11.1996 N 129-ФЗ</w:t>
      </w:r>
      <w:bookmarkStart w:id="28" w:name="p15"/>
      <w:bookmarkEnd w:id="28"/>
      <w:r w:rsidRPr="00F24400">
        <w:rPr>
          <w:rFonts w:ascii="Times New Roman" w:hAnsi="Times New Roman" w:cs="Times New Roman"/>
          <w:sz w:val="28"/>
          <w:szCs w:val="28"/>
        </w:rPr>
        <w:t xml:space="preserve"> (ред. от 03.11.2006) «О бухгалтерском учете».</w:t>
      </w:r>
    </w:p>
    <w:p w:rsidR="00176FF5" w:rsidRPr="00F24400" w:rsidRDefault="00176FF5" w:rsidP="00E8286E">
      <w:pPr>
        <w:pStyle w:val="f"/>
        <w:widowControl w:val="0"/>
        <w:spacing w:line="360" w:lineRule="auto"/>
        <w:ind w:left="0"/>
        <w:jc w:val="left"/>
        <w:rPr>
          <w:rFonts w:ascii="Times New Roman" w:hAnsi="Times New Roman" w:cs="Times New Roman"/>
          <w:sz w:val="28"/>
          <w:szCs w:val="28"/>
        </w:rPr>
      </w:pPr>
      <w:r w:rsidRPr="00F24400">
        <w:rPr>
          <w:rFonts w:ascii="Times New Roman" w:hAnsi="Times New Roman" w:cs="Times New Roman"/>
          <w:sz w:val="28"/>
          <w:szCs w:val="28"/>
        </w:rPr>
        <w:t>12.</w:t>
      </w:r>
      <w:bookmarkStart w:id="29" w:name="p16"/>
      <w:bookmarkEnd w:id="29"/>
      <w:r w:rsidRPr="00F24400">
        <w:rPr>
          <w:rFonts w:ascii="Times New Roman" w:hAnsi="Times New Roman" w:cs="Times New Roman"/>
          <w:sz w:val="28"/>
          <w:szCs w:val="28"/>
        </w:rPr>
        <w:t>Федеральный закон РФ от 02.10.2007 N 229-ФЗ (ред. от 30.12.2008)</w:t>
      </w:r>
      <w:bookmarkStart w:id="30" w:name="p17"/>
      <w:bookmarkEnd w:id="30"/>
      <w:r w:rsidRPr="00F24400">
        <w:rPr>
          <w:rFonts w:ascii="Times New Roman" w:hAnsi="Times New Roman" w:cs="Times New Roman"/>
          <w:sz w:val="28"/>
          <w:szCs w:val="28"/>
        </w:rPr>
        <w:t xml:space="preserve"> «Об исполнительном производстве».</w:t>
      </w:r>
    </w:p>
    <w:p w:rsidR="00176FF5" w:rsidRPr="00F24400" w:rsidRDefault="00176FF5" w:rsidP="00E8286E">
      <w:pPr>
        <w:pStyle w:val="1"/>
        <w:keepNext w:val="0"/>
        <w:widowControl w:val="0"/>
        <w:spacing w:line="360" w:lineRule="auto"/>
        <w:jc w:val="left"/>
        <w:rPr>
          <w:rFonts w:ascii="Times New Roman" w:hAnsi="Times New Roman" w:cs="Times New Roman"/>
          <w:sz w:val="28"/>
          <w:szCs w:val="28"/>
        </w:rPr>
      </w:pPr>
      <w:r w:rsidRPr="00F24400">
        <w:rPr>
          <w:rFonts w:ascii="Times New Roman" w:hAnsi="Times New Roman" w:cs="Times New Roman"/>
          <w:sz w:val="28"/>
          <w:szCs w:val="28"/>
        </w:rPr>
        <w:t>13.Федеральный закон РФ от 29.12.2006 № 255-ФЗ (ред. от 09.02.2009)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176FF5" w:rsidRPr="00F24400" w:rsidRDefault="00176FF5" w:rsidP="00E8286E">
      <w:pPr>
        <w:widowControl w:val="0"/>
        <w:spacing w:after="0" w:line="360" w:lineRule="auto"/>
        <w:rPr>
          <w:rFonts w:ascii="Times New Roman" w:hAnsi="Times New Roman" w:cs="Times New Roman"/>
          <w:color w:val="000000"/>
          <w:sz w:val="28"/>
          <w:szCs w:val="28"/>
        </w:rPr>
      </w:pPr>
      <w:r w:rsidRPr="00F24400">
        <w:rPr>
          <w:rFonts w:ascii="Times New Roman" w:hAnsi="Times New Roman" w:cs="Times New Roman"/>
          <w:color w:val="000000"/>
          <w:sz w:val="28"/>
          <w:szCs w:val="28"/>
        </w:rPr>
        <w:t xml:space="preserve">14.Федеральный закон РФ от 25.11.2008 г. № 216-ФЗ </w:t>
      </w:r>
      <w:r w:rsidRPr="00F24400">
        <w:rPr>
          <w:rFonts w:ascii="Times New Roman" w:hAnsi="Times New Roman" w:cs="Times New Roman"/>
          <w:sz w:val="28"/>
          <w:szCs w:val="28"/>
        </w:rPr>
        <w:t>«О бюджете Фонда социального страхования Российской</w:t>
      </w:r>
      <w:r w:rsidR="00E8286E" w:rsidRPr="00F24400">
        <w:rPr>
          <w:rFonts w:ascii="Times New Roman" w:hAnsi="Times New Roman" w:cs="Times New Roman"/>
          <w:sz w:val="28"/>
          <w:szCs w:val="28"/>
        </w:rPr>
        <w:t xml:space="preserve"> </w:t>
      </w:r>
      <w:r w:rsidRPr="00F24400">
        <w:rPr>
          <w:rFonts w:ascii="Times New Roman" w:hAnsi="Times New Roman" w:cs="Times New Roman"/>
          <w:sz w:val="28"/>
          <w:szCs w:val="28"/>
        </w:rPr>
        <w:t>Федерации на 2009 год</w:t>
      </w:r>
      <w:r w:rsidR="00E8286E" w:rsidRPr="00F24400">
        <w:rPr>
          <w:rFonts w:ascii="Times New Roman" w:hAnsi="Times New Roman" w:cs="Times New Roman"/>
          <w:sz w:val="28"/>
          <w:szCs w:val="28"/>
        </w:rPr>
        <w:t xml:space="preserve"> </w:t>
      </w:r>
      <w:r w:rsidRPr="00F24400">
        <w:rPr>
          <w:rFonts w:ascii="Times New Roman" w:hAnsi="Times New Roman" w:cs="Times New Roman"/>
          <w:sz w:val="28"/>
          <w:szCs w:val="28"/>
        </w:rPr>
        <w:t>и на плановый период»</w:t>
      </w:r>
      <w:r w:rsidRPr="00F24400">
        <w:rPr>
          <w:rFonts w:ascii="Times New Roman" w:hAnsi="Times New Roman" w:cs="Times New Roman"/>
          <w:color w:val="000000"/>
          <w:sz w:val="28"/>
          <w:szCs w:val="28"/>
        </w:rPr>
        <w:t xml:space="preserve"> с 2009 года.</w:t>
      </w:r>
    </w:p>
    <w:p w:rsidR="00176FF5" w:rsidRPr="00F24400" w:rsidRDefault="00176FF5" w:rsidP="00E8286E">
      <w:pPr>
        <w:widowControl w:val="0"/>
        <w:spacing w:after="0" w:line="360" w:lineRule="auto"/>
        <w:rPr>
          <w:rFonts w:ascii="Times New Roman" w:hAnsi="Times New Roman" w:cs="Times New Roman"/>
          <w:color w:val="000000"/>
          <w:sz w:val="28"/>
          <w:szCs w:val="28"/>
        </w:rPr>
      </w:pPr>
      <w:r w:rsidRPr="00F24400">
        <w:rPr>
          <w:rFonts w:ascii="Times New Roman" w:hAnsi="Times New Roman" w:cs="Times New Roman"/>
          <w:sz w:val="28"/>
          <w:szCs w:val="28"/>
        </w:rPr>
        <w:t>15.</w:t>
      </w:r>
      <w:r w:rsidRPr="00F24400">
        <w:rPr>
          <w:rFonts w:ascii="Times New Roman" w:hAnsi="Times New Roman" w:cs="Times New Roman"/>
          <w:color w:val="000000"/>
          <w:sz w:val="28"/>
          <w:szCs w:val="28"/>
        </w:rPr>
        <w:t xml:space="preserve"> Шеремет, А. Д., Суйц, В. П. Аудит: учебник. – 5-е изд., перераб. и доп. – М.: ИНФРА-М, 2006. – 448 с.</w:t>
      </w:r>
      <w:bookmarkStart w:id="31" w:name="_GoBack"/>
      <w:bookmarkEnd w:id="31"/>
    </w:p>
    <w:sectPr w:rsidR="00176FF5" w:rsidRPr="00F24400" w:rsidSect="00E8286E">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20" w:rsidRDefault="00AF5420" w:rsidP="00D03334">
      <w:pPr>
        <w:spacing w:after="0" w:line="240" w:lineRule="auto"/>
      </w:pPr>
      <w:r>
        <w:separator/>
      </w:r>
    </w:p>
  </w:endnote>
  <w:endnote w:type="continuationSeparator" w:id="0">
    <w:p w:rsidR="00AF5420" w:rsidRDefault="00AF5420" w:rsidP="00D0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20" w:rsidRDefault="00AF5420" w:rsidP="00D03334">
      <w:pPr>
        <w:spacing w:after="0" w:line="240" w:lineRule="auto"/>
      </w:pPr>
      <w:r>
        <w:separator/>
      </w:r>
    </w:p>
  </w:footnote>
  <w:footnote w:type="continuationSeparator" w:id="0">
    <w:p w:rsidR="00AF5420" w:rsidRDefault="00AF5420" w:rsidP="00D03334">
      <w:pPr>
        <w:spacing w:after="0" w:line="240" w:lineRule="auto"/>
      </w:pPr>
      <w:r>
        <w:continuationSeparator/>
      </w:r>
    </w:p>
  </w:footnote>
  <w:footnote w:id="1">
    <w:p w:rsidR="00AF5420" w:rsidRDefault="00140B7F">
      <w:pPr>
        <w:pStyle w:val="ab"/>
      </w:pPr>
      <w:r w:rsidRPr="00E8286E">
        <w:rPr>
          <w:rStyle w:val="ad"/>
          <w:rFonts w:ascii="Times New Roman" w:hAnsi="Times New Roman" w:cs="Times New Roman"/>
        </w:rPr>
        <w:footnoteRef/>
      </w:r>
      <w:r w:rsidRPr="00E8286E">
        <w:rPr>
          <w:rFonts w:ascii="Times New Roman" w:hAnsi="Times New Roman" w:cs="Times New Roman"/>
        </w:rPr>
        <w:t xml:space="preserve"> статья 152 Трудового Кодекса РФ</w:t>
      </w:r>
    </w:p>
  </w:footnote>
  <w:footnote w:id="2">
    <w:p w:rsidR="00AF5420" w:rsidRDefault="00140B7F">
      <w:pPr>
        <w:pStyle w:val="ab"/>
      </w:pPr>
      <w:r w:rsidRPr="00E8286E">
        <w:rPr>
          <w:rStyle w:val="ad"/>
          <w:rFonts w:ascii="Times New Roman" w:hAnsi="Times New Roman" w:cs="Times New Roman"/>
        </w:rPr>
        <w:footnoteRef/>
      </w:r>
      <w:r w:rsidRPr="00E8286E">
        <w:rPr>
          <w:rFonts w:ascii="Times New Roman" w:hAnsi="Times New Roman" w:cs="Times New Roman"/>
        </w:rPr>
        <w:t xml:space="preserve"> статья 153 Трудового Кодекса РФ</w:t>
      </w:r>
    </w:p>
  </w:footnote>
  <w:footnote w:id="3">
    <w:p w:rsidR="00AF5420" w:rsidRDefault="00140B7F" w:rsidP="00E8286E">
      <w:pPr>
        <w:pStyle w:val="ab"/>
        <w:tabs>
          <w:tab w:val="left" w:pos="1635"/>
        </w:tabs>
        <w:spacing w:after="0" w:line="240" w:lineRule="auto"/>
      </w:pPr>
      <w:r w:rsidRPr="00E8286E">
        <w:rPr>
          <w:rStyle w:val="ad"/>
          <w:rFonts w:ascii="Times New Roman" w:hAnsi="Times New Roman" w:cs="Times New Roman"/>
        </w:rPr>
        <w:footnoteRef/>
      </w:r>
      <w:r w:rsidRPr="00E8286E">
        <w:rPr>
          <w:rFonts w:ascii="Times New Roman" w:hAnsi="Times New Roman" w:cs="Times New Roman"/>
        </w:rPr>
        <w:t xml:space="preserve"> статья 154 Трудового Кодекса РФ</w:t>
      </w:r>
    </w:p>
  </w:footnote>
  <w:footnote w:id="4">
    <w:p w:rsidR="00AF5420" w:rsidRDefault="00140B7F" w:rsidP="00E8286E">
      <w:pPr>
        <w:pStyle w:val="ab"/>
        <w:spacing w:after="0" w:line="240" w:lineRule="auto"/>
      </w:pPr>
      <w:r w:rsidRPr="00E8286E">
        <w:rPr>
          <w:rStyle w:val="ad"/>
          <w:rFonts w:ascii="Times New Roman" w:hAnsi="Times New Roman" w:cs="Times New Roman"/>
        </w:rPr>
        <w:footnoteRef/>
      </w:r>
      <w:r w:rsidRPr="00E8286E">
        <w:rPr>
          <w:rFonts w:ascii="Times New Roman" w:hAnsi="Times New Roman" w:cs="Times New Roman"/>
        </w:rPr>
        <w:t xml:space="preserve"> статья 155 Трудового Кодекса РФ</w:t>
      </w:r>
    </w:p>
  </w:footnote>
  <w:footnote w:id="5">
    <w:p w:rsidR="00AF5420" w:rsidRDefault="00140B7F">
      <w:pPr>
        <w:pStyle w:val="ab"/>
      </w:pPr>
      <w:r w:rsidRPr="00E8286E">
        <w:rPr>
          <w:rStyle w:val="ad"/>
          <w:rFonts w:ascii="Times New Roman" w:hAnsi="Times New Roman" w:cs="Times New Roman"/>
        </w:rPr>
        <w:footnoteRef/>
      </w:r>
      <w:r w:rsidRPr="00E8286E">
        <w:rPr>
          <w:rFonts w:ascii="Times New Roman" w:hAnsi="Times New Roman" w:cs="Times New Roman"/>
        </w:rPr>
        <w:t xml:space="preserve"> статья 157 Трудового Кодекса РФ</w:t>
      </w:r>
    </w:p>
  </w:footnote>
  <w:footnote w:id="6">
    <w:p w:rsidR="00AF5420" w:rsidRDefault="00140B7F">
      <w:pPr>
        <w:pStyle w:val="ab"/>
      </w:pPr>
      <w:r w:rsidRPr="00E8286E">
        <w:rPr>
          <w:rStyle w:val="ad"/>
          <w:rFonts w:ascii="Times New Roman" w:hAnsi="Times New Roman" w:cs="Times New Roman"/>
        </w:rPr>
        <w:footnoteRef/>
      </w:r>
      <w:r w:rsidRPr="00E8286E">
        <w:rPr>
          <w:rFonts w:ascii="Times New Roman" w:hAnsi="Times New Roman" w:cs="Times New Roman"/>
        </w:rPr>
        <w:t xml:space="preserve"> ст. 9 Федерального закона «Об исполнительном производстве» № 229-ФЗ от 02.10.2007 г.</w:t>
      </w:r>
    </w:p>
  </w:footnote>
  <w:footnote w:id="7">
    <w:p w:rsidR="00AF5420" w:rsidRDefault="00140B7F">
      <w:pPr>
        <w:pStyle w:val="ab"/>
      </w:pPr>
      <w:r w:rsidRPr="00E8286E">
        <w:rPr>
          <w:rStyle w:val="ad"/>
          <w:rFonts w:ascii="Times New Roman" w:hAnsi="Times New Roman" w:cs="Times New Roman"/>
        </w:rPr>
        <w:footnoteRef/>
      </w:r>
      <w:r w:rsidRPr="00E8286E">
        <w:rPr>
          <w:rFonts w:ascii="Times New Roman" w:hAnsi="Times New Roman" w:cs="Times New Roman"/>
        </w:rPr>
        <w:t xml:space="preserve"> ст. 99 Федерального закона «Об исполнительном производстве» № 229-ФЗ от 02.10.2007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v:imagedata r:id="rId1" o:title=""/>
      </v:shape>
    </w:pict>
  </w:numPicBullet>
  <w:numPicBullet w:numPicBulletId="1">
    <w:pict>
      <v:shape id="_x0000_i1069" type="#_x0000_t75" style="width:3in;height:3in" o:bullet="t">
        <v:imagedata r:id="rId2" o:title=""/>
      </v:shape>
    </w:pict>
  </w:numPicBullet>
  <w:abstractNum w:abstractNumId="0">
    <w:nsid w:val="02203326"/>
    <w:multiLevelType w:val="hybridMultilevel"/>
    <w:tmpl w:val="DAB256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53496B"/>
    <w:multiLevelType w:val="hybridMultilevel"/>
    <w:tmpl w:val="CF5C720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70B6229"/>
    <w:multiLevelType w:val="hybridMultilevel"/>
    <w:tmpl w:val="A518F45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B10777"/>
    <w:multiLevelType w:val="hybridMultilevel"/>
    <w:tmpl w:val="80CA459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936928"/>
    <w:multiLevelType w:val="hybridMultilevel"/>
    <w:tmpl w:val="04F44AF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9763FC"/>
    <w:multiLevelType w:val="hybridMultilevel"/>
    <w:tmpl w:val="BE58C58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F575CEF"/>
    <w:multiLevelType w:val="hybridMultilevel"/>
    <w:tmpl w:val="6986A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DC5E1C"/>
    <w:multiLevelType w:val="hybridMultilevel"/>
    <w:tmpl w:val="21AE791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55A0DBC"/>
    <w:multiLevelType w:val="multilevel"/>
    <w:tmpl w:val="17B6E140"/>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D2026A4"/>
    <w:multiLevelType w:val="hybridMultilevel"/>
    <w:tmpl w:val="0C4C194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060775C"/>
    <w:multiLevelType w:val="hybridMultilevel"/>
    <w:tmpl w:val="B8F64FE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3C21AE0"/>
    <w:multiLevelType w:val="hybridMultilevel"/>
    <w:tmpl w:val="0798D2A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44B3B54"/>
    <w:multiLevelType w:val="hybridMultilevel"/>
    <w:tmpl w:val="8CF8B2F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48A363E"/>
    <w:multiLevelType w:val="hybridMultilevel"/>
    <w:tmpl w:val="6B4E2E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6212474"/>
    <w:multiLevelType w:val="hybridMultilevel"/>
    <w:tmpl w:val="7E724E1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C9B0D84"/>
    <w:multiLevelType w:val="hybridMultilevel"/>
    <w:tmpl w:val="F234565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8E100E6"/>
    <w:multiLevelType w:val="hybridMultilevel"/>
    <w:tmpl w:val="E1F4DA7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9561007"/>
    <w:multiLevelType w:val="hybridMultilevel"/>
    <w:tmpl w:val="26C00A1E"/>
    <w:lvl w:ilvl="0" w:tplc="04190005">
      <w:start w:val="1"/>
      <w:numFmt w:val="bullet"/>
      <w:lvlText w:val=""/>
      <w:lvlJc w:val="left"/>
      <w:pPr>
        <w:ind w:left="765" w:hanging="360"/>
      </w:pPr>
      <w:rPr>
        <w:rFonts w:ascii="Wingdings" w:hAnsi="Wingdings" w:cs="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8">
    <w:nsid w:val="5B744B4C"/>
    <w:multiLevelType w:val="hybridMultilevel"/>
    <w:tmpl w:val="1B4A33D0"/>
    <w:lvl w:ilvl="0" w:tplc="0419000F">
      <w:start w:val="4"/>
      <w:numFmt w:val="decimal"/>
      <w:lvlText w:val="%1."/>
      <w:lvlJc w:val="left"/>
      <w:pPr>
        <w:ind w:left="220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29D5B17"/>
    <w:multiLevelType w:val="hybridMultilevel"/>
    <w:tmpl w:val="521C8F2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4DB64DC"/>
    <w:multiLevelType w:val="hybridMultilevel"/>
    <w:tmpl w:val="EAF8CE4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24A5563"/>
    <w:multiLevelType w:val="hybridMultilevel"/>
    <w:tmpl w:val="511652B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73960BC3"/>
    <w:multiLevelType w:val="hybridMultilevel"/>
    <w:tmpl w:val="B41E58F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50E6467"/>
    <w:multiLevelType w:val="hybridMultilevel"/>
    <w:tmpl w:val="2BEC852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5214B75"/>
    <w:multiLevelType w:val="hybridMultilevel"/>
    <w:tmpl w:val="8E2A53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81E64A4"/>
    <w:multiLevelType w:val="hybridMultilevel"/>
    <w:tmpl w:val="C854EEA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FA64D1C"/>
    <w:multiLevelType w:val="hybridMultilevel"/>
    <w:tmpl w:val="FA1EED4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3"/>
  </w:num>
  <w:num w:numId="3">
    <w:abstractNumId w:val="17"/>
  </w:num>
  <w:num w:numId="4">
    <w:abstractNumId w:val="14"/>
  </w:num>
  <w:num w:numId="5">
    <w:abstractNumId w:val="12"/>
  </w:num>
  <w:num w:numId="6">
    <w:abstractNumId w:val="10"/>
  </w:num>
  <w:num w:numId="7">
    <w:abstractNumId w:val="25"/>
  </w:num>
  <w:num w:numId="8">
    <w:abstractNumId w:val="24"/>
  </w:num>
  <w:num w:numId="9">
    <w:abstractNumId w:val="19"/>
  </w:num>
  <w:num w:numId="10">
    <w:abstractNumId w:val="26"/>
  </w:num>
  <w:num w:numId="11">
    <w:abstractNumId w:val="1"/>
  </w:num>
  <w:num w:numId="12">
    <w:abstractNumId w:val="16"/>
  </w:num>
  <w:num w:numId="13">
    <w:abstractNumId w:val="15"/>
  </w:num>
  <w:num w:numId="14">
    <w:abstractNumId w:val="21"/>
  </w:num>
  <w:num w:numId="15">
    <w:abstractNumId w:val="6"/>
  </w:num>
  <w:num w:numId="16">
    <w:abstractNumId w:val="11"/>
  </w:num>
  <w:num w:numId="17">
    <w:abstractNumId w:val="18"/>
  </w:num>
  <w:num w:numId="18">
    <w:abstractNumId w:val="7"/>
  </w:num>
  <w:num w:numId="19">
    <w:abstractNumId w:val="4"/>
  </w:num>
  <w:num w:numId="20">
    <w:abstractNumId w:val="3"/>
  </w:num>
  <w:num w:numId="21">
    <w:abstractNumId w:val="2"/>
  </w:num>
  <w:num w:numId="22">
    <w:abstractNumId w:val="20"/>
  </w:num>
  <w:num w:numId="23">
    <w:abstractNumId w:val="9"/>
  </w:num>
  <w:num w:numId="24">
    <w:abstractNumId w:val="5"/>
  </w:num>
  <w:num w:numId="25">
    <w:abstractNumId w:val="23"/>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2E6"/>
    <w:rsid w:val="0000360F"/>
    <w:rsid w:val="00017E80"/>
    <w:rsid w:val="00030720"/>
    <w:rsid w:val="00032CC2"/>
    <w:rsid w:val="00057509"/>
    <w:rsid w:val="00073C6D"/>
    <w:rsid w:val="000767E8"/>
    <w:rsid w:val="000776A3"/>
    <w:rsid w:val="000875E3"/>
    <w:rsid w:val="000931D7"/>
    <w:rsid w:val="00097DEC"/>
    <w:rsid w:val="000A19CD"/>
    <w:rsid w:val="000C381E"/>
    <w:rsid w:val="000F6BF7"/>
    <w:rsid w:val="00100D8C"/>
    <w:rsid w:val="00105AA5"/>
    <w:rsid w:val="00110887"/>
    <w:rsid w:val="001279EE"/>
    <w:rsid w:val="00134E85"/>
    <w:rsid w:val="00136078"/>
    <w:rsid w:val="00140B7F"/>
    <w:rsid w:val="00151C2B"/>
    <w:rsid w:val="00153D14"/>
    <w:rsid w:val="00161E1A"/>
    <w:rsid w:val="00176FF5"/>
    <w:rsid w:val="001D34D3"/>
    <w:rsid w:val="001D3720"/>
    <w:rsid w:val="001D428F"/>
    <w:rsid w:val="00205194"/>
    <w:rsid w:val="00212722"/>
    <w:rsid w:val="00227E06"/>
    <w:rsid w:val="00235EF6"/>
    <w:rsid w:val="0024050A"/>
    <w:rsid w:val="00247D8E"/>
    <w:rsid w:val="00251D33"/>
    <w:rsid w:val="002547B0"/>
    <w:rsid w:val="0027398A"/>
    <w:rsid w:val="00280334"/>
    <w:rsid w:val="002959B6"/>
    <w:rsid w:val="00295CAF"/>
    <w:rsid w:val="00296B5D"/>
    <w:rsid w:val="002B3811"/>
    <w:rsid w:val="002D0331"/>
    <w:rsid w:val="002D5160"/>
    <w:rsid w:val="002D6E11"/>
    <w:rsid w:val="0032753D"/>
    <w:rsid w:val="00334127"/>
    <w:rsid w:val="00336655"/>
    <w:rsid w:val="00343FD5"/>
    <w:rsid w:val="00345656"/>
    <w:rsid w:val="00347B2D"/>
    <w:rsid w:val="0035159B"/>
    <w:rsid w:val="00352A94"/>
    <w:rsid w:val="00363D19"/>
    <w:rsid w:val="00373C03"/>
    <w:rsid w:val="003770C3"/>
    <w:rsid w:val="003E4526"/>
    <w:rsid w:val="004172EB"/>
    <w:rsid w:val="00423E19"/>
    <w:rsid w:val="00447414"/>
    <w:rsid w:val="00463B81"/>
    <w:rsid w:val="00476653"/>
    <w:rsid w:val="004776EB"/>
    <w:rsid w:val="004D2D9D"/>
    <w:rsid w:val="004E5A92"/>
    <w:rsid w:val="004E77DB"/>
    <w:rsid w:val="00544867"/>
    <w:rsid w:val="005556D2"/>
    <w:rsid w:val="00557CBA"/>
    <w:rsid w:val="00560FD0"/>
    <w:rsid w:val="00562F88"/>
    <w:rsid w:val="00572EF5"/>
    <w:rsid w:val="00573629"/>
    <w:rsid w:val="00574A76"/>
    <w:rsid w:val="005918E3"/>
    <w:rsid w:val="005A4E53"/>
    <w:rsid w:val="005B01E0"/>
    <w:rsid w:val="005B5C22"/>
    <w:rsid w:val="005B7E7F"/>
    <w:rsid w:val="005C0467"/>
    <w:rsid w:val="005C7C6B"/>
    <w:rsid w:val="005D3517"/>
    <w:rsid w:val="006123E7"/>
    <w:rsid w:val="006222A1"/>
    <w:rsid w:val="00622918"/>
    <w:rsid w:val="00632769"/>
    <w:rsid w:val="00640EFE"/>
    <w:rsid w:val="006933DA"/>
    <w:rsid w:val="006C1FFF"/>
    <w:rsid w:val="006D764E"/>
    <w:rsid w:val="006E48D9"/>
    <w:rsid w:val="006E60D9"/>
    <w:rsid w:val="006F3462"/>
    <w:rsid w:val="006F62BB"/>
    <w:rsid w:val="007273AE"/>
    <w:rsid w:val="00727434"/>
    <w:rsid w:val="007317F3"/>
    <w:rsid w:val="007328D4"/>
    <w:rsid w:val="00747BDA"/>
    <w:rsid w:val="00753BB4"/>
    <w:rsid w:val="00773DC5"/>
    <w:rsid w:val="00773DEE"/>
    <w:rsid w:val="007A2662"/>
    <w:rsid w:val="007D5A61"/>
    <w:rsid w:val="00803FE8"/>
    <w:rsid w:val="00814A08"/>
    <w:rsid w:val="00820484"/>
    <w:rsid w:val="00820627"/>
    <w:rsid w:val="0083003F"/>
    <w:rsid w:val="00841A8C"/>
    <w:rsid w:val="00843145"/>
    <w:rsid w:val="00846D23"/>
    <w:rsid w:val="00853E07"/>
    <w:rsid w:val="00854E70"/>
    <w:rsid w:val="0086151F"/>
    <w:rsid w:val="00872EBC"/>
    <w:rsid w:val="00880C5D"/>
    <w:rsid w:val="008A3D98"/>
    <w:rsid w:val="008A7C1C"/>
    <w:rsid w:val="008B4DA7"/>
    <w:rsid w:val="008B695D"/>
    <w:rsid w:val="008C10A0"/>
    <w:rsid w:val="008C2EA2"/>
    <w:rsid w:val="008C4CDA"/>
    <w:rsid w:val="008E5EB3"/>
    <w:rsid w:val="008F016C"/>
    <w:rsid w:val="008F6F35"/>
    <w:rsid w:val="00901D0D"/>
    <w:rsid w:val="009055C6"/>
    <w:rsid w:val="00912284"/>
    <w:rsid w:val="00923ADB"/>
    <w:rsid w:val="00955A8C"/>
    <w:rsid w:val="00987630"/>
    <w:rsid w:val="009A0486"/>
    <w:rsid w:val="009A1F66"/>
    <w:rsid w:val="009A3891"/>
    <w:rsid w:val="009B188E"/>
    <w:rsid w:val="009B57DD"/>
    <w:rsid w:val="009C3BD3"/>
    <w:rsid w:val="009D5142"/>
    <w:rsid w:val="009E7F6D"/>
    <w:rsid w:val="00A0608C"/>
    <w:rsid w:val="00A122E6"/>
    <w:rsid w:val="00A30574"/>
    <w:rsid w:val="00A403CA"/>
    <w:rsid w:val="00A57213"/>
    <w:rsid w:val="00A7745D"/>
    <w:rsid w:val="00A93A74"/>
    <w:rsid w:val="00AA37A1"/>
    <w:rsid w:val="00AB00DA"/>
    <w:rsid w:val="00AB479B"/>
    <w:rsid w:val="00AB7B38"/>
    <w:rsid w:val="00AC1142"/>
    <w:rsid w:val="00AD71F5"/>
    <w:rsid w:val="00AE7E02"/>
    <w:rsid w:val="00AF5420"/>
    <w:rsid w:val="00AF5D44"/>
    <w:rsid w:val="00B03BE2"/>
    <w:rsid w:val="00B05845"/>
    <w:rsid w:val="00B211D1"/>
    <w:rsid w:val="00B429DF"/>
    <w:rsid w:val="00B51325"/>
    <w:rsid w:val="00B55FC8"/>
    <w:rsid w:val="00B57AA9"/>
    <w:rsid w:val="00B67D26"/>
    <w:rsid w:val="00B86A12"/>
    <w:rsid w:val="00B9164E"/>
    <w:rsid w:val="00B9666F"/>
    <w:rsid w:val="00B975C2"/>
    <w:rsid w:val="00BA3FC1"/>
    <w:rsid w:val="00BB69E5"/>
    <w:rsid w:val="00BC3B8B"/>
    <w:rsid w:val="00BC4EF4"/>
    <w:rsid w:val="00BE2DE1"/>
    <w:rsid w:val="00BE356D"/>
    <w:rsid w:val="00BE562B"/>
    <w:rsid w:val="00C073CF"/>
    <w:rsid w:val="00C2008F"/>
    <w:rsid w:val="00C336EA"/>
    <w:rsid w:val="00C45ABC"/>
    <w:rsid w:val="00C4677E"/>
    <w:rsid w:val="00C5712B"/>
    <w:rsid w:val="00C85DF8"/>
    <w:rsid w:val="00C8658E"/>
    <w:rsid w:val="00C869EB"/>
    <w:rsid w:val="00C919ED"/>
    <w:rsid w:val="00CA5FF9"/>
    <w:rsid w:val="00CB5F3A"/>
    <w:rsid w:val="00CD52F5"/>
    <w:rsid w:val="00CE2699"/>
    <w:rsid w:val="00D03334"/>
    <w:rsid w:val="00D217A1"/>
    <w:rsid w:val="00D2467A"/>
    <w:rsid w:val="00D26597"/>
    <w:rsid w:val="00D44B83"/>
    <w:rsid w:val="00D44CD0"/>
    <w:rsid w:val="00D52C61"/>
    <w:rsid w:val="00D63645"/>
    <w:rsid w:val="00D76231"/>
    <w:rsid w:val="00D854D8"/>
    <w:rsid w:val="00DA396C"/>
    <w:rsid w:val="00DB56B9"/>
    <w:rsid w:val="00DB7010"/>
    <w:rsid w:val="00DD0C4A"/>
    <w:rsid w:val="00E136AC"/>
    <w:rsid w:val="00E17584"/>
    <w:rsid w:val="00E529E7"/>
    <w:rsid w:val="00E56E7D"/>
    <w:rsid w:val="00E623A3"/>
    <w:rsid w:val="00E8286E"/>
    <w:rsid w:val="00E91AC8"/>
    <w:rsid w:val="00E9593C"/>
    <w:rsid w:val="00EA0A28"/>
    <w:rsid w:val="00EF3DDA"/>
    <w:rsid w:val="00F06368"/>
    <w:rsid w:val="00F106FF"/>
    <w:rsid w:val="00F21844"/>
    <w:rsid w:val="00F23EC9"/>
    <w:rsid w:val="00F24400"/>
    <w:rsid w:val="00F35D15"/>
    <w:rsid w:val="00F36BEB"/>
    <w:rsid w:val="00F706D1"/>
    <w:rsid w:val="00FD5428"/>
    <w:rsid w:val="00FE3FB4"/>
    <w:rsid w:val="00FE74A9"/>
    <w:rsid w:val="00FF3D12"/>
    <w:rsid w:val="00FF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AB5F692C-1325-47A9-BE2E-E791415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6B"/>
    <w:pPr>
      <w:spacing w:after="200" w:line="276" w:lineRule="auto"/>
    </w:pPr>
    <w:rPr>
      <w:rFonts w:cs="Calibri"/>
      <w:sz w:val="22"/>
      <w:szCs w:val="22"/>
    </w:rPr>
  </w:style>
  <w:style w:type="paragraph" w:styleId="1">
    <w:name w:val="heading 1"/>
    <w:basedOn w:val="a"/>
    <w:next w:val="a"/>
    <w:link w:val="10"/>
    <w:uiPriority w:val="99"/>
    <w:qFormat/>
    <w:rsid w:val="00574A76"/>
    <w:pPr>
      <w:keepNext/>
      <w:spacing w:after="0" w:line="240" w:lineRule="auto"/>
      <w:jc w:val="center"/>
      <w:outlineLvl w:val="0"/>
    </w:pPr>
    <w:rPr>
      <w:sz w:val="36"/>
      <w:szCs w:val="36"/>
    </w:rPr>
  </w:style>
  <w:style w:type="paragraph" w:styleId="2">
    <w:name w:val="heading 2"/>
    <w:basedOn w:val="a"/>
    <w:next w:val="a"/>
    <w:link w:val="20"/>
    <w:uiPriority w:val="99"/>
    <w:qFormat/>
    <w:rsid w:val="00574A76"/>
    <w:pPr>
      <w:keepNext/>
      <w:spacing w:after="0" w:line="240" w:lineRule="auto"/>
      <w:ind w:firstLine="3261"/>
      <w:jc w:val="center"/>
      <w:outlineLvl w:val="1"/>
    </w:pPr>
    <w:rPr>
      <w:sz w:val="32"/>
      <w:szCs w:val="32"/>
    </w:rPr>
  </w:style>
  <w:style w:type="paragraph" w:styleId="3">
    <w:name w:val="heading 3"/>
    <w:basedOn w:val="a"/>
    <w:next w:val="a"/>
    <w:link w:val="30"/>
    <w:uiPriority w:val="99"/>
    <w:qFormat/>
    <w:rsid w:val="00574A76"/>
    <w:pPr>
      <w:keepNext/>
      <w:spacing w:after="0" w:line="240" w:lineRule="auto"/>
      <w:ind w:firstLine="2977"/>
      <w:outlineLvl w:val="2"/>
    </w:pPr>
    <w:rPr>
      <w:sz w:val="32"/>
      <w:szCs w:val="32"/>
    </w:rPr>
  </w:style>
  <w:style w:type="paragraph" w:styleId="4">
    <w:name w:val="heading 4"/>
    <w:basedOn w:val="a"/>
    <w:next w:val="a"/>
    <w:link w:val="40"/>
    <w:uiPriority w:val="99"/>
    <w:qFormat/>
    <w:rsid w:val="00574A76"/>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574A76"/>
    <w:rPr>
      <w:rFonts w:ascii="Times New Roman" w:eastAsia="Times New Roman" w:hAnsi="Times New Roman" w:cs="Times New Roman"/>
      <w:sz w:val="20"/>
      <w:szCs w:val="20"/>
    </w:rPr>
  </w:style>
  <w:style w:type="character" w:customStyle="1" w:styleId="30">
    <w:name w:val="Заголовок 3 Знак"/>
    <w:link w:val="3"/>
    <w:uiPriority w:val="99"/>
    <w:rsid w:val="00574A76"/>
    <w:rPr>
      <w:rFonts w:ascii="Times New Roman" w:eastAsia="Times New Roman" w:hAnsi="Times New Roman" w:cs="Times New Roman"/>
      <w:sz w:val="20"/>
      <w:szCs w:val="20"/>
    </w:rPr>
  </w:style>
  <w:style w:type="paragraph" w:styleId="a3">
    <w:name w:val="Title"/>
    <w:basedOn w:val="a"/>
    <w:link w:val="a4"/>
    <w:uiPriority w:val="99"/>
    <w:qFormat/>
    <w:rsid w:val="00574A76"/>
    <w:pPr>
      <w:spacing w:after="0" w:line="240" w:lineRule="auto"/>
      <w:jc w:val="center"/>
    </w:pPr>
    <w:rPr>
      <w:sz w:val="28"/>
      <w:szCs w:val="28"/>
    </w:rPr>
  </w:style>
  <w:style w:type="paragraph" w:styleId="a5">
    <w:name w:val="header"/>
    <w:basedOn w:val="a"/>
    <w:link w:val="a6"/>
    <w:uiPriority w:val="99"/>
    <w:rsid w:val="00D03334"/>
    <w:pPr>
      <w:tabs>
        <w:tab w:val="center" w:pos="4677"/>
        <w:tab w:val="right" w:pos="9355"/>
      </w:tabs>
    </w:pPr>
  </w:style>
  <w:style w:type="character" w:customStyle="1" w:styleId="10">
    <w:name w:val="Заголовок 1 Знак"/>
    <w:link w:val="1"/>
    <w:uiPriority w:val="99"/>
    <w:rsid w:val="00574A76"/>
    <w:rPr>
      <w:rFonts w:ascii="Times New Roman" w:eastAsia="Times New Roman" w:hAnsi="Times New Roman" w:cs="Times New Roman"/>
      <w:sz w:val="20"/>
      <w:szCs w:val="20"/>
    </w:rPr>
  </w:style>
  <w:style w:type="paragraph" w:styleId="a7">
    <w:name w:val="Body Text"/>
    <w:basedOn w:val="a"/>
    <w:link w:val="a8"/>
    <w:uiPriority w:val="99"/>
    <w:rsid w:val="00574A76"/>
    <w:pPr>
      <w:spacing w:after="0" w:line="240" w:lineRule="auto"/>
      <w:jc w:val="both"/>
    </w:pPr>
    <w:rPr>
      <w:sz w:val="36"/>
      <w:szCs w:val="36"/>
    </w:rPr>
  </w:style>
  <w:style w:type="character" w:customStyle="1" w:styleId="a4">
    <w:name w:val="Назва Знак"/>
    <w:link w:val="a3"/>
    <w:uiPriority w:val="99"/>
    <w:rsid w:val="00574A76"/>
    <w:rPr>
      <w:rFonts w:ascii="Times New Roman" w:eastAsia="Times New Roman" w:hAnsi="Times New Roman" w:cs="Times New Roman"/>
      <w:sz w:val="20"/>
      <w:szCs w:val="20"/>
    </w:rPr>
  </w:style>
  <w:style w:type="character" w:customStyle="1" w:styleId="40">
    <w:name w:val="Заголовок 4 Знак"/>
    <w:link w:val="4"/>
    <w:uiPriority w:val="99"/>
    <w:semiHidden/>
    <w:rsid w:val="00574A76"/>
    <w:rPr>
      <w:rFonts w:ascii="Cambria" w:eastAsia="Times New Roman" w:hAnsi="Cambria" w:cs="Cambria"/>
      <w:b/>
      <w:bCs/>
      <w:i/>
      <w:iCs/>
      <w:color w:val="4F81BD"/>
    </w:rPr>
  </w:style>
  <w:style w:type="character" w:customStyle="1" w:styleId="a8">
    <w:name w:val="Основний текст Знак"/>
    <w:link w:val="a7"/>
    <w:uiPriority w:val="99"/>
    <w:rsid w:val="00574A76"/>
    <w:rPr>
      <w:rFonts w:ascii="Times New Roman" w:eastAsia="Times New Roman" w:hAnsi="Times New Roman" w:cs="Times New Roman"/>
      <w:sz w:val="20"/>
      <w:szCs w:val="20"/>
    </w:rPr>
  </w:style>
  <w:style w:type="paragraph" w:styleId="a9">
    <w:name w:val="footer"/>
    <w:basedOn w:val="a"/>
    <w:link w:val="aa"/>
    <w:uiPriority w:val="99"/>
    <w:semiHidden/>
    <w:rsid w:val="00D03334"/>
    <w:pPr>
      <w:tabs>
        <w:tab w:val="center" w:pos="4677"/>
        <w:tab w:val="right" w:pos="9355"/>
      </w:tabs>
    </w:pPr>
  </w:style>
  <w:style w:type="character" w:customStyle="1" w:styleId="a6">
    <w:name w:val="Верхній колонтитул Знак"/>
    <w:link w:val="a5"/>
    <w:uiPriority w:val="99"/>
    <w:rsid w:val="00D03334"/>
    <w:rPr>
      <w:sz w:val="22"/>
      <w:szCs w:val="22"/>
    </w:rPr>
  </w:style>
  <w:style w:type="paragraph" w:styleId="ab">
    <w:name w:val="footnote text"/>
    <w:basedOn w:val="a"/>
    <w:link w:val="ac"/>
    <w:uiPriority w:val="99"/>
    <w:semiHidden/>
    <w:rsid w:val="006E48D9"/>
    <w:rPr>
      <w:sz w:val="20"/>
      <w:szCs w:val="20"/>
    </w:rPr>
  </w:style>
  <w:style w:type="character" w:customStyle="1" w:styleId="aa">
    <w:name w:val="Нижній колонтитул Знак"/>
    <w:link w:val="a9"/>
    <w:uiPriority w:val="99"/>
    <w:semiHidden/>
    <w:rsid w:val="00D03334"/>
    <w:rPr>
      <w:sz w:val="22"/>
      <w:szCs w:val="22"/>
    </w:rPr>
  </w:style>
  <w:style w:type="character" w:styleId="ad">
    <w:name w:val="footnote reference"/>
    <w:uiPriority w:val="99"/>
    <w:semiHidden/>
    <w:rsid w:val="006E48D9"/>
    <w:rPr>
      <w:vertAlign w:val="superscript"/>
    </w:rPr>
  </w:style>
  <w:style w:type="character" w:customStyle="1" w:styleId="ac">
    <w:name w:val="Текст виноски Знак"/>
    <w:link w:val="ab"/>
    <w:uiPriority w:val="99"/>
    <w:semiHidden/>
    <w:rsid w:val="006E48D9"/>
  </w:style>
  <w:style w:type="paragraph" w:styleId="ae">
    <w:name w:val="Normal (Web)"/>
    <w:basedOn w:val="a"/>
    <w:uiPriority w:val="99"/>
    <w:rsid w:val="00CB5F3A"/>
    <w:pPr>
      <w:spacing w:before="100" w:beforeAutospacing="1" w:after="100" w:afterAutospacing="1" w:line="240" w:lineRule="auto"/>
    </w:pPr>
    <w:rPr>
      <w:color w:val="000000"/>
      <w:sz w:val="24"/>
      <w:szCs w:val="24"/>
    </w:rPr>
  </w:style>
  <w:style w:type="character" w:styleId="af">
    <w:name w:val="Strong"/>
    <w:uiPriority w:val="99"/>
    <w:qFormat/>
    <w:rsid w:val="00CB5F3A"/>
    <w:rPr>
      <w:b/>
      <w:bCs/>
    </w:rPr>
  </w:style>
  <w:style w:type="character" w:styleId="af0">
    <w:name w:val="Hyperlink"/>
    <w:uiPriority w:val="99"/>
    <w:rsid w:val="00D63645"/>
    <w:rPr>
      <w:color w:val="auto"/>
      <w:u w:val="none"/>
      <w:effect w:val="none"/>
    </w:rPr>
  </w:style>
  <w:style w:type="paragraph" w:customStyle="1" w:styleId="u">
    <w:name w:val="u"/>
    <w:basedOn w:val="a"/>
    <w:uiPriority w:val="99"/>
    <w:rsid w:val="00D63645"/>
    <w:pPr>
      <w:spacing w:after="0" w:line="240" w:lineRule="auto"/>
      <w:ind w:firstLine="390"/>
      <w:jc w:val="both"/>
    </w:pPr>
    <w:rPr>
      <w:color w:val="000000"/>
      <w:sz w:val="24"/>
      <w:szCs w:val="24"/>
    </w:rPr>
  </w:style>
  <w:style w:type="paragraph" w:customStyle="1" w:styleId="up">
    <w:name w:val="up"/>
    <w:basedOn w:val="a"/>
    <w:uiPriority w:val="99"/>
    <w:rsid w:val="00D63645"/>
    <w:pPr>
      <w:spacing w:after="0" w:line="240" w:lineRule="auto"/>
      <w:ind w:firstLine="390"/>
      <w:jc w:val="both"/>
    </w:pPr>
    <w:rPr>
      <w:color w:val="000000"/>
      <w:sz w:val="24"/>
      <w:szCs w:val="24"/>
    </w:rPr>
  </w:style>
  <w:style w:type="paragraph" w:customStyle="1" w:styleId="uni">
    <w:name w:val="uni"/>
    <w:basedOn w:val="a"/>
    <w:uiPriority w:val="99"/>
    <w:rsid w:val="00D63645"/>
    <w:pPr>
      <w:spacing w:after="0" w:line="240" w:lineRule="auto"/>
      <w:ind w:firstLine="390"/>
      <w:jc w:val="both"/>
    </w:pPr>
    <w:rPr>
      <w:color w:val="000000"/>
      <w:sz w:val="24"/>
      <w:szCs w:val="24"/>
    </w:rPr>
  </w:style>
  <w:style w:type="paragraph" w:customStyle="1" w:styleId="unip">
    <w:name w:val="unip"/>
    <w:basedOn w:val="a"/>
    <w:uiPriority w:val="99"/>
    <w:rsid w:val="00D63645"/>
    <w:pPr>
      <w:spacing w:after="0" w:line="240" w:lineRule="auto"/>
      <w:ind w:firstLine="390"/>
      <w:jc w:val="both"/>
    </w:pPr>
    <w:rPr>
      <w:color w:val="000000"/>
      <w:sz w:val="24"/>
      <w:szCs w:val="24"/>
    </w:rPr>
  </w:style>
  <w:style w:type="table" w:styleId="af1">
    <w:name w:val="Table Grid"/>
    <w:basedOn w:val="a1"/>
    <w:uiPriority w:val="99"/>
    <w:rsid w:val="003E452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rsid w:val="00176FF5"/>
    <w:pPr>
      <w:spacing w:after="120"/>
    </w:pPr>
    <w:rPr>
      <w:sz w:val="16"/>
      <w:szCs w:val="16"/>
    </w:rPr>
  </w:style>
  <w:style w:type="character" w:customStyle="1" w:styleId="32">
    <w:name w:val="Основний текст 3 Знак"/>
    <w:link w:val="31"/>
    <w:uiPriority w:val="99"/>
    <w:semiHidden/>
    <w:rPr>
      <w:rFonts w:cs="Calibri"/>
      <w:sz w:val="16"/>
      <w:szCs w:val="16"/>
    </w:rPr>
  </w:style>
  <w:style w:type="paragraph" w:customStyle="1" w:styleId="f">
    <w:name w:val="f"/>
    <w:basedOn w:val="a"/>
    <w:uiPriority w:val="99"/>
    <w:rsid w:val="00176FF5"/>
    <w:pPr>
      <w:spacing w:after="0" w:line="240" w:lineRule="auto"/>
      <w:ind w:left="640"/>
      <w:jc w:val="both"/>
    </w:pPr>
    <w:rPr>
      <w:color w:val="000000"/>
      <w:sz w:val="24"/>
      <w:szCs w:val="24"/>
    </w:rPr>
  </w:style>
  <w:style w:type="paragraph" w:customStyle="1" w:styleId="ConsPlusTitle">
    <w:name w:val="ConsPlusTitle"/>
    <w:uiPriority w:val="99"/>
    <w:rsid w:val="00176FF5"/>
    <w:pPr>
      <w:widowControl w:val="0"/>
      <w:autoSpaceDE w:val="0"/>
      <w:autoSpaceDN w:val="0"/>
      <w:adjustRightInd w:val="0"/>
    </w:pPr>
    <w:rPr>
      <w:rFonts w:ascii="Arial" w:hAnsi="Arial" w:cs="Arial"/>
      <w:b/>
      <w:bCs/>
      <w:sz w:val="16"/>
      <w:szCs w:val="16"/>
    </w:rPr>
  </w:style>
  <w:style w:type="paragraph" w:customStyle="1" w:styleId="ConsPlusNormal">
    <w:name w:val="ConsPlusNormal"/>
    <w:uiPriority w:val="99"/>
    <w:rsid w:val="00A93A7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60424">
      <w:marLeft w:val="0"/>
      <w:marRight w:val="0"/>
      <w:marTop w:val="0"/>
      <w:marBottom w:val="0"/>
      <w:divBdr>
        <w:top w:val="none" w:sz="0" w:space="0" w:color="auto"/>
        <w:left w:val="none" w:sz="0" w:space="0" w:color="auto"/>
        <w:bottom w:val="none" w:sz="0" w:space="0" w:color="auto"/>
        <w:right w:val="none" w:sz="0" w:space="0" w:color="auto"/>
      </w:divBdr>
      <w:divsChild>
        <w:div w:id="1044060429">
          <w:marLeft w:val="4245"/>
          <w:marRight w:val="0"/>
          <w:marTop w:val="0"/>
          <w:marBottom w:val="0"/>
          <w:divBdr>
            <w:top w:val="none" w:sz="0" w:space="0" w:color="auto"/>
            <w:left w:val="none" w:sz="0" w:space="0" w:color="auto"/>
            <w:bottom w:val="none" w:sz="0" w:space="0" w:color="auto"/>
            <w:right w:val="none" w:sz="0" w:space="0" w:color="auto"/>
          </w:divBdr>
          <w:divsChild>
            <w:div w:id="10440604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4060425">
      <w:marLeft w:val="0"/>
      <w:marRight w:val="0"/>
      <w:marTop w:val="0"/>
      <w:marBottom w:val="0"/>
      <w:divBdr>
        <w:top w:val="none" w:sz="0" w:space="0" w:color="auto"/>
        <w:left w:val="none" w:sz="0" w:space="0" w:color="auto"/>
        <w:bottom w:val="none" w:sz="0" w:space="0" w:color="auto"/>
        <w:right w:val="none" w:sz="0" w:space="0" w:color="auto"/>
      </w:divBdr>
      <w:divsChild>
        <w:div w:id="1044060427">
          <w:marLeft w:val="4245"/>
          <w:marRight w:val="0"/>
          <w:marTop w:val="0"/>
          <w:marBottom w:val="0"/>
          <w:divBdr>
            <w:top w:val="none" w:sz="0" w:space="0" w:color="auto"/>
            <w:left w:val="none" w:sz="0" w:space="0" w:color="auto"/>
            <w:bottom w:val="none" w:sz="0" w:space="0" w:color="auto"/>
            <w:right w:val="none" w:sz="0" w:space="0" w:color="auto"/>
          </w:divBdr>
          <w:divsChild>
            <w:div w:id="10440604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4060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14141</Words>
  <Characters>80606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Irina</cp:lastModifiedBy>
  <cp:revision>2</cp:revision>
  <cp:lastPrinted>2009-05-25T06:59:00Z</cp:lastPrinted>
  <dcterms:created xsi:type="dcterms:W3CDTF">2014-08-10T11:15:00Z</dcterms:created>
  <dcterms:modified xsi:type="dcterms:W3CDTF">2014-08-10T11:15:00Z</dcterms:modified>
</cp:coreProperties>
</file>