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020" w:rsidRDefault="00905020" w:rsidP="00034200">
      <w:pPr>
        <w:pStyle w:val="1"/>
      </w:pPr>
      <w:bookmarkStart w:id="0" w:name="_Toc262909360"/>
      <w:bookmarkStart w:id="1" w:name="_Toc263010905"/>
    </w:p>
    <w:p w:rsidR="009A7CA5" w:rsidRPr="0012565F" w:rsidRDefault="0002701D" w:rsidP="00034200">
      <w:pPr>
        <w:pStyle w:val="1"/>
      </w:pPr>
      <w:r w:rsidRPr="00034200">
        <w:t>Основные</w:t>
      </w:r>
      <w:r>
        <w:t xml:space="preserve"> данные о работе</w:t>
      </w:r>
      <w:bookmarkEnd w:id="0"/>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A5F21" w:rsidTr="001A02B0">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r w:rsidRPr="00B46A25">
              <w:rPr>
                <w:sz w:val="28"/>
                <w:szCs w:val="28"/>
              </w:rPr>
              <w:t>1.1</w:t>
            </w:r>
          </w:p>
        </w:tc>
      </w:tr>
      <w:tr w:rsidR="000E230D" w:rsidRPr="006A5F21" w:rsidTr="001A02B0">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B46A25" w:rsidRDefault="000E230D" w:rsidP="0012565F">
            <w:pPr>
              <w:spacing w:line="360" w:lineRule="auto"/>
              <w:rPr>
                <w:sz w:val="28"/>
                <w:szCs w:val="28"/>
              </w:rPr>
            </w:pPr>
          </w:p>
        </w:tc>
      </w:tr>
      <w:tr w:rsidR="003C5C5E" w:rsidRPr="006A5F21" w:rsidTr="001A02B0">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B46A25" w:rsidRDefault="00E050D9" w:rsidP="004814C7">
            <w:pPr>
              <w:spacing w:line="360" w:lineRule="auto"/>
              <w:rPr>
                <w:sz w:val="28"/>
                <w:szCs w:val="28"/>
              </w:rPr>
            </w:pPr>
            <w:r>
              <w:rPr>
                <w:sz w:val="28"/>
                <w:szCs w:val="28"/>
              </w:rPr>
              <w:t>Аудит</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B46A25" w:rsidRDefault="00E050D9" w:rsidP="004814C7">
            <w:pPr>
              <w:spacing w:line="360" w:lineRule="auto"/>
              <w:rPr>
                <w:sz w:val="28"/>
                <w:szCs w:val="28"/>
              </w:rPr>
            </w:pPr>
            <w:r>
              <w:rPr>
                <w:sz w:val="28"/>
                <w:szCs w:val="28"/>
              </w:rPr>
              <w:t>Аудиторская выборка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3C5C5E" w:rsidP="004814C7">
            <w:pPr>
              <w:spacing w:line="360" w:lineRule="auto"/>
              <w:rPr>
                <w:sz w:val="28"/>
                <w:szCs w:val="28"/>
              </w:rPr>
            </w:pP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3C5C5E" w:rsidP="004814C7">
            <w:pPr>
              <w:spacing w:line="360" w:lineRule="auto"/>
              <w:rPr>
                <w:sz w:val="28"/>
                <w:szCs w:val="28"/>
              </w:rPr>
            </w:pP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3C5C5E" w:rsidP="004814C7">
            <w:pPr>
              <w:spacing w:line="360" w:lineRule="auto"/>
              <w:rPr>
                <w:sz w:val="28"/>
                <w:szCs w:val="28"/>
              </w:rPr>
            </w:pP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B46A25" w:rsidRDefault="003C5C5E" w:rsidP="004814C7">
            <w:pPr>
              <w:spacing w:line="360" w:lineRule="auto"/>
              <w:rPr>
                <w:sz w:val="28"/>
                <w:szCs w:val="28"/>
              </w:rPr>
            </w:pPr>
          </w:p>
        </w:tc>
      </w:tr>
    </w:tbl>
    <w:p w:rsidR="007D0E7E" w:rsidRPr="006A5F21" w:rsidRDefault="00647F7E" w:rsidP="00D101D3">
      <w:bookmarkStart w:id="2" w:name="_Toc231123336"/>
      <w:r>
        <w:t xml:space="preserve"> </w:t>
      </w:r>
    </w:p>
    <w:p w:rsidR="00F65B0A" w:rsidRPr="00357732" w:rsidRDefault="00357732" w:rsidP="00326E75">
      <w:pPr>
        <w:pStyle w:val="1"/>
      </w:pPr>
      <w:bookmarkStart w:id="3" w:name="_Toc262909361"/>
      <w:bookmarkStart w:id="4" w:name="_Toc262910744"/>
      <w:bookmarkStart w:id="5" w:name="_Toc263007324"/>
      <w:bookmarkStart w:id="6" w:name="_Toc263007398"/>
      <w:bookmarkStart w:id="7" w:name="_Toc263010906"/>
      <w:r>
        <w:t>Содержание</w:t>
      </w:r>
      <w:bookmarkEnd w:id="3"/>
      <w:bookmarkEnd w:id="4"/>
      <w:bookmarkEnd w:id="5"/>
      <w:bookmarkEnd w:id="6"/>
      <w:bookmarkEnd w:id="7"/>
    </w:p>
    <w:p w:rsidR="00C90A02" w:rsidRPr="009431AD" w:rsidRDefault="00745F81" w:rsidP="009431AD">
      <w:pPr>
        <w:pStyle w:val="10"/>
        <w:rPr>
          <w:rFonts w:ascii="Calibri" w:hAnsi="Calibri"/>
          <w:b/>
          <w:noProof/>
          <w:szCs w:val="28"/>
        </w:rPr>
      </w:pPr>
      <w:r w:rsidRPr="009431AD">
        <w:rPr>
          <w:b/>
          <w:bCs/>
          <w:szCs w:val="28"/>
        </w:rPr>
        <w:fldChar w:fldCharType="begin"/>
      </w:r>
      <w:r w:rsidRPr="009431AD">
        <w:rPr>
          <w:b/>
          <w:bCs/>
          <w:szCs w:val="28"/>
        </w:rPr>
        <w:instrText xml:space="preserve"> TOC \o "1-3" \u </w:instrText>
      </w:r>
      <w:r w:rsidRPr="009431AD">
        <w:rPr>
          <w:b/>
          <w:bCs/>
          <w:szCs w:val="28"/>
        </w:rPr>
        <w:fldChar w:fldCharType="separate"/>
      </w:r>
      <w:r w:rsidR="00C90A02" w:rsidRPr="009431AD">
        <w:rPr>
          <w:b/>
          <w:noProof/>
          <w:szCs w:val="28"/>
        </w:rPr>
        <w:t>Основные данные о работе</w:t>
      </w:r>
      <w:r w:rsidR="00C90A02" w:rsidRPr="009431AD">
        <w:rPr>
          <w:b/>
          <w:noProof/>
          <w:szCs w:val="28"/>
        </w:rPr>
        <w:tab/>
      </w:r>
      <w:r w:rsidR="00C90A02" w:rsidRPr="009431AD">
        <w:rPr>
          <w:b/>
          <w:noProof/>
          <w:szCs w:val="28"/>
        </w:rPr>
        <w:fldChar w:fldCharType="begin"/>
      </w:r>
      <w:r w:rsidR="00C90A02" w:rsidRPr="009431AD">
        <w:rPr>
          <w:b/>
          <w:noProof/>
          <w:szCs w:val="28"/>
        </w:rPr>
        <w:instrText xml:space="preserve"> PAGEREF _Toc263010905 \h </w:instrText>
      </w:r>
      <w:r w:rsidR="00C90A02" w:rsidRPr="009431AD">
        <w:rPr>
          <w:b/>
          <w:noProof/>
          <w:szCs w:val="28"/>
        </w:rPr>
      </w:r>
      <w:r w:rsidR="00C90A02" w:rsidRPr="009431AD">
        <w:rPr>
          <w:b/>
          <w:noProof/>
          <w:szCs w:val="28"/>
        </w:rPr>
        <w:fldChar w:fldCharType="separate"/>
      </w:r>
      <w:r w:rsidR="006C3680">
        <w:rPr>
          <w:b/>
          <w:noProof/>
          <w:szCs w:val="28"/>
        </w:rPr>
        <w:t>1</w:t>
      </w:r>
      <w:r w:rsidR="00C90A02" w:rsidRPr="009431AD">
        <w:rPr>
          <w:b/>
          <w:noProof/>
          <w:szCs w:val="28"/>
        </w:rPr>
        <w:fldChar w:fldCharType="end"/>
      </w:r>
    </w:p>
    <w:p w:rsidR="00C90A02" w:rsidRPr="009431AD" w:rsidRDefault="00C90A02" w:rsidP="009431AD">
      <w:pPr>
        <w:pStyle w:val="10"/>
        <w:rPr>
          <w:rFonts w:ascii="Calibri" w:hAnsi="Calibri"/>
          <w:b/>
          <w:noProof/>
          <w:szCs w:val="28"/>
        </w:rPr>
      </w:pPr>
      <w:r w:rsidRPr="009431AD">
        <w:rPr>
          <w:b/>
          <w:noProof/>
          <w:szCs w:val="28"/>
        </w:rPr>
        <w:t>Введение</w:t>
      </w:r>
      <w:r w:rsidRPr="009431AD">
        <w:rPr>
          <w:b/>
          <w:noProof/>
          <w:szCs w:val="28"/>
        </w:rPr>
        <w:tab/>
      </w:r>
      <w:r w:rsidRPr="009431AD">
        <w:rPr>
          <w:b/>
          <w:noProof/>
          <w:szCs w:val="28"/>
        </w:rPr>
        <w:fldChar w:fldCharType="begin"/>
      </w:r>
      <w:r w:rsidRPr="009431AD">
        <w:rPr>
          <w:b/>
          <w:noProof/>
          <w:szCs w:val="28"/>
        </w:rPr>
        <w:instrText xml:space="preserve"> PAGEREF _Toc263010907 \h </w:instrText>
      </w:r>
      <w:r w:rsidRPr="009431AD">
        <w:rPr>
          <w:b/>
          <w:noProof/>
          <w:szCs w:val="28"/>
        </w:rPr>
      </w:r>
      <w:r w:rsidRPr="009431AD">
        <w:rPr>
          <w:b/>
          <w:noProof/>
          <w:szCs w:val="28"/>
        </w:rPr>
        <w:fldChar w:fldCharType="separate"/>
      </w:r>
      <w:r w:rsidR="006C3680">
        <w:rPr>
          <w:b/>
          <w:noProof/>
          <w:szCs w:val="28"/>
        </w:rPr>
        <w:t>3</w:t>
      </w:r>
      <w:r w:rsidRPr="009431AD">
        <w:rPr>
          <w:b/>
          <w:noProof/>
          <w:szCs w:val="28"/>
        </w:rPr>
        <w:fldChar w:fldCharType="end"/>
      </w:r>
    </w:p>
    <w:p w:rsidR="00C90A02" w:rsidRPr="009431AD" w:rsidRDefault="00C90A02" w:rsidP="009431AD">
      <w:pPr>
        <w:pStyle w:val="10"/>
        <w:rPr>
          <w:rFonts w:ascii="Calibri" w:hAnsi="Calibri"/>
          <w:b/>
          <w:noProof/>
          <w:szCs w:val="28"/>
        </w:rPr>
      </w:pPr>
      <w:r w:rsidRPr="009431AD">
        <w:rPr>
          <w:b/>
          <w:noProof/>
          <w:szCs w:val="28"/>
        </w:rPr>
        <w:t>Основная часть</w:t>
      </w:r>
      <w:r w:rsidRPr="009431AD">
        <w:rPr>
          <w:b/>
          <w:noProof/>
          <w:szCs w:val="28"/>
        </w:rPr>
        <w:tab/>
      </w:r>
      <w:r w:rsidRPr="009431AD">
        <w:rPr>
          <w:b/>
          <w:noProof/>
          <w:szCs w:val="28"/>
        </w:rPr>
        <w:fldChar w:fldCharType="begin"/>
      </w:r>
      <w:r w:rsidRPr="009431AD">
        <w:rPr>
          <w:b/>
          <w:noProof/>
          <w:szCs w:val="28"/>
        </w:rPr>
        <w:instrText xml:space="preserve"> PAGEREF _Toc263010908 \h </w:instrText>
      </w:r>
      <w:r w:rsidRPr="009431AD">
        <w:rPr>
          <w:b/>
          <w:noProof/>
          <w:szCs w:val="28"/>
        </w:rPr>
      </w:r>
      <w:r w:rsidRPr="009431AD">
        <w:rPr>
          <w:b/>
          <w:noProof/>
          <w:szCs w:val="28"/>
        </w:rPr>
        <w:fldChar w:fldCharType="separate"/>
      </w:r>
      <w:r w:rsidR="006C3680">
        <w:rPr>
          <w:b/>
          <w:noProof/>
          <w:szCs w:val="28"/>
        </w:rPr>
        <w:t>6</w:t>
      </w:r>
      <w:r w:rsidRPr="009431AD">
        <w:rPr>
          <w:b/>
          <w:noProof/>
          <w:szCs w:val="28"/>
        </w:rPr>
        <w:fldChar w:fldCharType="end"/>
      </w:r>
    </w:p>
    <w:p w:rsidR="00C90A02" w:rsidRPr="009431AD" w:rsidRDefault="00C90A02" w:rsidP="009431AD">
      <w:pPr>
        <w:pStyle w:val="21"/>
        <w:tabs>
          <w:tab w:val="right" w:leader="dot" w:pos="10195"/>
        </w:tabs>
        <w:rPr>
          <w:rFonts w:ascii="Calibri" w:hAnsi="Calibri"/>
          <w:b/>
          <w:noProof/>
          <w:szCs w:val="28"/>
        </w:rPr>
      </w:pPr>
      <w:r w:rsidRPr="009431AD">
        <w:rPr>
          <w:b/>
          <w:noProof/>
          <w:szCs w:val="28"/>
        </w:rPr>
        <w:t>1Методы определения объема выборки и их характеристики</w:t>
      </w:r>
      <w:r w:rsidRPr="009431AD">
        <w:rPr>
          <w:b/>
          <w:noProof/>
          <w:szCs w:val="28"/>
        </w:rPr>
        <w:tab/>
      </w:r>
      <w:r w:rsidRPr="009431AD">
        <w:rPr>
          <w:b/>
          <w:noProof/>
          <w:szCs w:val="28"/>
        </w:rPr>
        <w:fldChar w:fldCharType="begin"/>
      </w:r>
      <w:r w:rsidRPr="009431AD">
        <w:rPr>
          <w:b/>
          <w:noProof/>
          <w:szCs w:val="28"/>
        </w:rPr>
        <w:instrText xml:space="preserve"> PAGEREF _Toc263010909 \h </w:instrText>
      </w:r>
      <w:r w:rsidRPr="009431AD">
        <w:rPr>
          <w:b/>
          <w:noProof/>
          <w:szCs w:val="28"/>
        </w:rPr>
      </w:r>
      <w:r w:rsidRPr="009431AD">
        <w:rPr>
          <w:b/>
          <w:noProof/>
          <w:szCs w:val="28"/>
        </w:rPr>
        <w:fldChar w:fldCharType="separate"/>
      </w:r>
      <w:r w:rsidR="006C3680">
        <w:rPr>
          <w:b/>
          <w:noProof/>
          <w:szCs w:val="28"/>
        </w:rPr>
        <w:t>6</w:t>
      </w:r>
      <w:r w:rsidRPr="009431AD">
        <w:rPr>
          <w:b/>
          <w:noProof/>
          <w:szCs w:val="28"/>
        </w:rPr>
        <w:fldChar w:fldCharType="end"/>
      </w:r>
    </w:p>
    <w:p w:rsidR="00C90A02" w:rsidRPr="009431AD" w:rsidRDefault="00C90A02" w:rsidP="009431AD">
      <w:pPr>
        <w:pStyle w:val="30"/>
        <w:tabs>
          <w:tab w:val="right" w:leader="dot" w:pos="10195"/>
        </w:tabs>
        <w:spacing w:line="360" w:lineRule="auto"/>
        <w:rPr>
          <w:rFonts w:ascii="Calibri" w:hAnsi="Calibri"/>
          <w:b/>
          <w:noProof/>
          <w:sz w:val="28"/>
          <w:szCs w:val="28"/>
        </w:rPr>
      </w:pPr>
      <w:r w:rsidRPr="009431AD">
        <w:rPr>
          <w:rFonts w:eastAsia="Times-Roman"/>
          <w:b/>
          <w:noProof/>
          <w:sz w:val="28"/>
          <w:szCs w:val="28"/>
        </w:rPr>
        <w:t>1.1 Метод определения объема выборки по оценке влияния определенных факторов</w:t>
      </w:r>
      <w:r w:rsidRPr="009431AD">
        <w:rPr>
          <w:b/>
          <w:noProof/>
          <w:sz w:val="28"/>
          <w:szCs w:val="28"/>
        </w:rPr>
        <w:tab/>
      </w:r>
      <w:r w:rsidRPr="009431AD">
        <w:rPr>
          <w:b/>
          <w:noProof/>
          <w:sz w:val="28"/>
          <w:szCs w:val="28"/>
        </w:rPr>
        <w:fldChar w:fldCharType="begin"/>
      </w:r>
      <w:r w:rsidRPr="009431AD">
        <w:rPr>
          <w:b/>
          <w:noProof/>
          <w:sz w:val="28"/>
          <w:szCs w:val="28"/>
        </w:rPr>
        <w:instrText xml:space="preserve"> PAGEREF _Toc263010910 \h </w:instrText>
      </w:r>
      <w:r w:rsidRPr="009431AD">
        <w:rPr>
          <w:b/>
          <w:noProof/>
          <w:sz w:val="28"/>
          <w:szCs w:val="28"/>
        </w:rPr>
      </w:r>
      <w:r w:rsidRPr="009431AD">
        <w:rPr>
          <w:b/>
          <w:noProof/>
          <w:sz w:val="28"/>
          <w:szCs w:val="28"/>
        </w:rPr>
        <w:fldChar w:fldCharType="separate"/>
      </w:r>
      <w:r w:rsidR="006C3680">
        <w:rPr>
          <w:b/>
          <w:noProof/>
          <w:sz w:val="28"/>
          <w:szCs w:val="28"/>
        </w:rPr>
        <w:t>6</w:t>
      </w:r>
      <w:r w:rsidRPr="009431AD">
        <w:rPr>
          <w:b/>
          <w:noProof/>
          <w:sz w:val="28"/>
          <w:szCs w:val="28"/>
        </w:rPr>
        <w:fldChar w:fldCharType="end"/>
      </w:r>
    </w:p>
    <w:p w:rsidR="00C90A02" w:rsidRPr="009431AD" w:rsidRDefault="00C90A02" w:rsidP="009431AD">
      <w:pPr>
        <w:pStyle w:val="30"/>
        <w:tabs>
          <w:tab w:val="right" w:leader="dot" w:pos="10195"/>
        </w:tabs>
        <w:spacing w:line="360" w:lineRule="auto"/>
        <w:rPr>
          <w:rFonts w:ascii="Calibri" w:hAnsi="Calibri"/>
          <w:b/>
          <w:noProof/>
          <w:sz w:val="28"/>
          <w:szCs w:val="28"/>
        </w:rPr>
      </w:pPr>
      <w:r w:rsidRPr="009431AD">
        <w:rPr>
          <w:rFonts w:eastAsia="Times-Roman"/>
          <w:b/>
          <w:noProof/>
          <w:sz w:val="28"/>
          <w:szCs w:val="28"/>
        </w:rPr>
        <w:t>1.2 Метод определения объема выборки по оценке риска выборки, ожидаемой</w:t>
      </w:r>
      <w:r w:rsidRPr="009431AD">
        <w:rPr>
          <w:b/>
          <w:noProof/>
          <w:sz w:val="28"/>
          <w:szCs w:val="28"/>
        </w:rPr>
        <w:tab/>
      </w:r>
      <w:r w:rsidRPr="009431AD">
        <w:rPr>
          <w:b/>
          <w:noProof/>
          <w:sz w:val="28"/>
          <w:szCs w:val="28"/>
        </w:rPr>
        <w:fldChar w:fldCharType="begin"/>
      </w:r>
      <w:r w:rsidRPr="009431AD">
        <w:rPr>
          <w:b/>
          <w:noProof/>
          <w:sz w:val="28"/>
          <w:szCs w:val="28"/>
        </w:rPr>
        <w:instrText xml:space="preserve"> PAGEREF _Toc263010911 \h </w:instrText>
      </w:r>
      <w:r w:rsidRPr="009431AD">
        <w:rPr>
          <w:b/>
          <w:noProof/>
          <w:sz w:val="28"/>
          <w:szCs w:val="28"/>
        </w:rPr>
      </w:r>
      <w:r w:rsidRPr="009431AD">
        <w:rPr>
          <w:b/>
          <w:noProof/>
          <w:sz w:val="28"/>
          <w:szCs w:val="28"/>
        </w:rPr>
        <w:fldChar w:fldCharType="separate"/>
      </w:r>
      <w:r w:rsidR="006C3680">
        <w:rPr>
          <w:b/>
          <w:noProof/>
          <w:sz w:val="28"/>
          <w:szCs w:val="28"/>
        </w:rPr>
        <w:t>7</w:t>
      </w:r>
      <w:r w:rsidRPr="009431AD">
        <w:rPr>
          <w:b/>
          <w:noProof/>
          <w:sz w:val="28"/>
          <w:szCs w:val="28"/>
        </w:rPr>
        <w:fldChar w:fldCharType="end"/>
      </w:r>
    </w:p>
    <w:p w:rsidR="00C90A02" w:rsidRPr="009431AD" w:rsidRDefault="00C90A02" w:rsidP="009431AD">
      <w:pPr>
        <w:pStyle w:val="30"/>
        <w:tabs>
          <w:tab w:val="right" w:leader="dot" w:pos="10195"/>
        </w:tabs>
        <w:spacing w:line="360" w:lineRule="auto"/>
        <w:rPr>
          <w:rFonts w:ascii="Calibri" w:hAnsi="Calibri"/>
          <w:b/>
          <w:noProof/>
          <w:sz w:val="28"/>
          <w:szCs w:val="28"/>
        </w:rPr>
      </w:pPr>
      <w:r w:rsidRPr="009431AD">
        <w:rPr>
          <w:rFonts w:eastAsia="Times-Roman"/>
          <w:b/>
          <w:noProof/>
          <w:sz w:val="28"/>
          <w:szCs w:val="28"/>
        </w:rPr>
        <w:t>и допустимой степени отклонений</w:t>
      </w:r>
      <w:r w:rsidRPr="009431AD">
        <w:rPr>
          <w:b/>
          <w:noProof/>
          <w:sz w:val="28"/>
          <w:szCs w:val="28"/>
        </w:rPr>
        <w:tab/>
      </w:r>
      <w:r w:rsidRPr="009431AD">
        <w:rPr>
          <w:b/>
          <w:noProof/>
          <w:sz w:val="28"/>
          <w:szCs w:val="28"/>
        </w:rPr>
        <w:fldChar w:fldCharType="begin"/>
      </w:r>
      <w:r w:rsidRPr="009431AD">
        <w:rPr>
          <w:b/>
          <w:noProof/>
          <w:sz w:val="28"/>
          <w:szCs w:val="28"/>
        </w:rPr>
        <w:instrText xml:space="preserve"> PAGEREF _Toc263010912 \h </w:instrText>
      </w:r>
      <w:r w:rsidRPr="009431AD">
        <w:rPr>
          <w:b/>
          <w:noProof/>
          <w:sz w:val="28"/>
          <w:szCs w:val="28"/>
        </w:rPr>
      </w:r>
      <w:r w:rsidRPr="009431AD">
        <w:rPr>
          <w:b/>
          <w:noProof/>
          <w:sz w:val="28"/>
          <w:szCs w:val="28"/>
        </w:rPr>
        <w:fldChar w:fldCharType="separate"/>
      </w:r>
      <w:r w:rsidR="006C3680">
        <w:rPr>
          <w:b/>
          <w:noProof/>
          <w:sz w:val="28"/>
          <w:szCs w:val="28"/>
        </w:rPr>
        <w:t>7</w:t>
      </w:r>
      <w:r w:rsidRPr="009431AD">
        <w:rPr>
          <w:b/>
          <w:noProof/>
          <w:sz w:val="28"/>
          <w:szCs w:val="28"/>
        </w:rPr>
        <w:fldChar w:fldCharType="end"/>
      </w:r>
    </w:p>
    <w:p w:rsidR="00C90A02" w:rsidRPr="009431AD" w:rsidRDefault="00C90A02" w:rsidP="009431AD">
      <w:pPr>
        <w:pStyle w:val="30"/>
        <w:tabs>
          <w:tab w:val="right" w:leader="dot" w:pos="10195"/>
        </w:tabs>
        <w:spacing w:line="360" w:lineRule="auto"/>
        <w:rPr>
          <w:rFonts w:ascii="Calibri" w:hAnsi="Calibri"/>
          <w:b/>
          <w:noProof/>
          <w:sz w:val="28"/>
          <w:szCs w:val="28"/>
        </w:rPr>
      </w:pPr>
      <w:r w:rsidRPr="009431AD">
        <w:rPr>
          <w:rFonts w:eastAsia="Times-Roman"/>
          <w:b/>
          <w:noProof/>
          <w:sz w:val="28"/>
          <w:szCs w:val="28"/>
        </w:rPr>
        <w:t>1.3 Метод определения числа элементов выборки, имеющих сальдо</w:t>
      </w:r>
      <w:r w:rsidRPr="009431AD">
        <w:rPr>
          <w:b/>
          <w:noProof/>
          <w:sz w:val="28"/>
          <w:szCs w:val="28"/>
        </w:rPr>
        <w:tab/>
      </w:r>
      <w:r w:rsidRPr="009431AD">
        <w:rPr>
          <w:b/>
          <w:noProof/>
          <w:sz w:val="28"/>
          <w:szCs w:val="28"/>
        </w:rPr>
        <w:fldChar w:fldCharType="begin"/>
      </w:r>
      <w:r w:rsidRPr="009431AD">
        <w:rPr>
          <w:b/>
          <w:noProof/>
          <w:sz w:val="28"/>
          <w:szCs w:val="28"/>
        </w:rPr>
        <w:instrText xml:space="preserve"> PAGEREF _Toc263010913 \h </w:instrText>
      </w:r>
      <w:r w:rsidRPr="009431AD">
        <w:rPr>
          <w:b/>
          <w:noProof/>
          <w:sz w:val="28"/>
          <w:szCs w:val="28"/>
        </w:rPr>
      </w:r>
      <w:r w:rsidRPr="009431AD">
        <w:rPr>
          <w:b/>
          <w:noProof/>
          <w:sz w:val="28"/>
          <w:szCs w:val="28"/>
        </w:rPr>
        <w:fldChar w:fldCharType="separate"/>
      </w:r>
      <w:r w:rsidR="006C3680">
        <w:rPr>
          <w:b/>
          <w:noProof/>
          <w:sz w:val="28"/>
          <w:szCs w:val="28"/>
        </w:rPr>
        <w:t>8</w:t>
      </w:r>
      <w:r w:rsidRPr="009431AD">
        <w:rPr>
          <w:b/>
          <w:noProof/>
          <w:sz w:val="28"/>
          <w:szCs w:val="28"/>
        </w:rPr>
        <w:fldChar w:fldCharType="end"/>
      </w:r>
    </w:p>
    <w:p w:rsidR="00C90A02" w:rsidRPr="009431AD" w:rsidRDefault="00C90A02" w:rsidP="009431AD">
      <w:pPr>
        <w:pStyle w:val="30"/>
        <w:tabs>
          <w:tab w:val="right" w:leader="dot" w:pos="10195"/>
        </w:tabs>
        <w:spacing w:line="360" w:lineRule="auto"/>
        <w:rPr>
          <w:rFonts w:ascii="Calibri" w:hAnsi="Calibri"/>
          <w:b/>
          <w:noProof/>
          <w:sz w:val="28"/>
          <w:szCs w:val="28"/>
        </w:rPr>
      </w:pPr>
      <w:r w:rsidRPr="009431AD">
        <w:rPr>
          <w:rFonts w:eastAsia="Times-Roman"/>
          <w:b/>
          <w:noProof/>
          <w:sz w:val="28"/>
          <w:szCs w:val="28"/>
        </w:rPr>
        <w:t>1.4 Метод определения числа элементов выборки, основанных на оборотах по счетам бухгалтерского учета</w:t>
      </w:r>
      <w:r w:rsidRPr="009431AD">
        <w:rPr>
          <w:b/>
          <w:noProof/>
          <w:sz w:val="28"/>
          <w:szCs w:val="28"/>
        </w:rPr>
        <w:tab/>
      </w:r>
      <w:r w:rsidRPr="009431AD">
        <w:rPr>
          <w:b/>
          <w:noProof/>
          <w:sz w:val="28"/>
          <w:szCs w:val="28"/>
        </w:rPr>
        <w:fldChar w:fldCharType="begin"/>
      </w:r>
      <w:r w:rsidRPr="009431AD">
        <w:rPr>
          <w:b/>
          <w:noProof/>
          <w:sz w:val="28"/>
          <w:szCs w:val="28"/>
        </w:rPr>
        <w:instrText xml:space="preserve"> PAGEREF _Toc263010914 \h </w:instrText>
      </w:r>
      <w:r w:rsidRPr="009431AD">
        <w:rPr>
          <w:b/>
          <w:noProof/>
          <w:sz w:val="28"/>
          <w:szCs w:val="28"/>
        </w:rPr>
      </w:r>
      <w:r w:rsidRPr="009431AD">
        <w:rPr>
          <w:b/>
          <w:noProof/>
          <w:sz w:val="28"/>
          <w:szCs w:val="28"/>
        </w:rPr>
        <w:fldChar w:fldCharType="separate"/>
      </w:r>
      <w:r w:rsidR="006C3680">
        <w:rPr>
          <w:b/>
          <w:noProof/>
          <w:sz w:val="28"/>
          <w:szCs w:val="28"/>
        </w:rPr>
        <w:t>10</w:t>
      </w:r>
      <w:r w:rsidRPr="009431AD">
        <w:rPr>
          <w:b/>
          <w:noProof/>
          <w:sz w:val="28"/>
          <w:szCs w:val="28"/>
        </w:rPr>
        <w:fldChar w:fldCharType="end"/>
      </w:r>
    </w:p>
    <w:p w:rsidR="00C90A02" w:rsidRPr="009431AD" w:rsidRDefault="00C90A02" w:rsidP="009431AD">
      <w:pPr>
        <w:pStyle w:val="30"/>
        <w:tabs>
          <w:tab w:val="right" w:leader="dot" w:pos="10195"/>
        </w:tabs>
        <w:spacing w:line="360" w:lineRule="auto"/>
        <w:rPr>
          <w:rFonts w:ascii="Calibri" w:hAnsi="Calibri"/>
          <w:b/>
          <w:noProof/>
          <w:sz w:val="28"/>
          <w:szCs w:val="28"/>
        </w:rPr>
      </w:pPr>
      <w:r w:rsidRPr="009431AD">
        <w:rPr>
          <w:rFonts w:eastAsia="Times-Roman"/>
          <w:b/>
          <w:noProof/>
          <w:sz w:val="28"/>
          <w:szCs w:val="28"/>
        </w:rPr>
        <w:t>1.5 Характеристика методов отбора элементов выборки</w:t>
      </w:r>
      <w:r w:rsidRPr="009431AD">
        <w:rPr>
          <w:b/>
          <w:noProof/>
          <w:sz w:val="28"/>
          <w:szCs w:val="28"/>
        </w:rPr>
        <w:tab/>
      </w:r>
      <w:r w:rsidRPr="009431AD">
        <w:rPr>
          <w:b/>
          <w:noProof/>
          <w:sz w:val="28"/>
          <w:szCs w:val="28"/>
        </w:rPr>
        <w:fldChar w:fldCharType="begin"/>
      </w:r>
      <w:r w:rsidRPr="009431AD">
        <w:rPr>
          <w:b/>
          <w:noProof/>
          <w:sz w:val="28"/>
          <w:szCs w:val="28"/>
        </w:rPr>
        <w:instrText xml:space="preserve"> PAGEREF _Toc263010915 \h </w:instrText>
      </w:r>
      <w:r w:rsidRPr="009431AD">
        <w:rPr>
          <w:b/>
          <w:noProof/>
          <w:sz w:val="28"/>
          <w:szCs w:val="28"/>
        </w:rPr>
      </w:r>
      <w:r w:rsidRPr="009431AD">
        <w:rPr>
          <w:b/>
          <w:noProof/>
          <w:sz w:val="28"/>
          <w:szCs w:val="28"/>
        </w:rPr>
        <w:fldChar w:fldCharType="separate"/>
      </w:r>
      <w:r w:rsidR="006C3680">
        <w:rPr>
          <w:b/>
          <w:noProof/>
          <w:sz w:val="28"/>
          <w:szCs w:val="28"/>
        </w:rPr>
        <w:t>10</w:t>
      </w:r>
      <w:r w:rsidRPr="009431AD">
        <w:rPr>
          <w:b/>
          <w:noProof/>
          <w:sz w:val="28"/>
          <w:szCs w:val="28"/>
        </w:rPr>
        <w:fldChar w:fldCharType="end"/>
      </w:r>
    </w:p>
    <w:p w:rsidR="00C90A02" w:rsidRPr="009431AD" w:rsidRDefault="00C90A02" w:rsidP="009431AD">
      <w:pPr>
        <w:pStyle w:val="21"/>
        <w:tabs>
          <w:tab w:val="right" w:leader="dot" w:pos="10195"/>
        </w:tabs>
        <w:rPr>
          <w:rFonts w:ascii="Calibri" w:hAnsi="Calibri"/>
          <w:b/>
          <w:noProof/>
          <w:szCs w:val="28"/>
        </w:rPr>
      </w:pPr>
      <w:r w:rsidRPr="009431AD">
        <w:rPr>
          <w:b/>
          <w:noProof/>
          <w:szCs w:val="28"/>
        </w:rPr>
        <w:t>2 Основные принципы выборочных проверок в аудите, стратификация и анализ результатов исследования</w:t>
      </w:r>
      <w:r w:rsidRPr="009431AD">
        <w:rPr>
          <w:b/>
          <w:noProof/>
          <w:szCs w:val="28"/>
        </w:rPr>
        <w:tab/>
      </w:r>
      <w:r w:rsidRPr="009431AD">
        <w:rPr>
          <w:b/>
          <w:noProof/>
          <w:szCs w:val="28"/>
        </w:rPr>
        <w:fldChar w:fldCharType="begin"/>
      </w:r>
      <w:r w:rsidRPr="009431AD">
        <w:rPr>
          <w:b/>
          <w:noProof/>
          <w:szCs w:val="28"/>
        </w:rPr>
        <w:instrText xml:space="preserve"> PAGEREF _Toc263010916 \h </w:instrText>
      </w:r>
      <w:r w:rsidRPr="009431AD">
        <w:rPr>
          <w:b/>
          <w:noProof/>
          <w:szCs w:val="28"/>
        </w:rPr>
      </w:r>
      <w:r w:rsidRPr="009431AD">
        <w:rPr>
          <w:b/>
          <w:noProof/>
          <w:szCs w:val="28"/>
        </w:rPr>
        <w:fldChar w:fldCharType="separate"/>
      </w:r>
      <w:r w:rsidR="006C3680">
        <w:rPr>
          <w:b/>
          <w:noProof/>
          <w:szCs w:val="28"/>
        </w:rPr>
        <w:t>14</w:t>
      </w:r>
      <w:r w:rsidRPr="009431AD">
        <w:rPr>
          <w:b/>
          <w:noProof/>
          <w:szCs w:val="28"/>
        </w:rPr>
        <w:fldChar w:fldCharType="end"/>
      </w:r>
    </w:p>
    <w:p w:rsidR="00C90A02" w:rsidRPr="009431AD" w:rsidRDefault="00C90A02" w:rsidP="009431AD">
      <w:pPr>
        <w:pStyle w:val="30"/>
        <w:tabs>
          <w:tab w:val="right" w:leader="dot" w:pos="10195"/>
        </w:tabs>
        <w:spacing w:line="360" w:lineRule="auto"/>
        <w:rPr>
          <w:rFonts w:ascii="Calibri" w:hAnsi="Calibri"/>
          <w:b/>
          <w:noProof/>
          <w:sz w:val="28"/>
          <w:szCs w:val="28"/>
        </w:rPr>
      </w:pPr>
      <w:r w:rsidRPr="009431AD">
        <w:rPr>
          <w:b/>
          <w:noProof/>
          <w:sz w:val="28"/>
          <w:szCs w:val="28"/>
        </w:rPr>
        <w:t>2.1 Основные принципы выборочных проверок</w:t>
      </w:r>
      <w:r w:rsidRPr="009431AD">
        <w:rPr>
          <w:b/>
          <w:noProof/>
          <w:sz w:val="28"/>
          <w:szCs w:val="28"/>
        </w:rPr>
        <w:tab/>
      </w:r>
      <w:r w:rsidRPr="009431AD">
        <w:rPr>
          <w:b/>
          <w:noProof/>
          <w:sz w:val="28"/>
          <w:szCs w:val="28"/>
        </w:rPr>
        <w:fldChar w:fldCharType="begin"/>
      </w:r>
      <w:r w:rsidRPr="009431AD">
        <w:rPr>
          <w:b/>
          <w:noProof/>
          <w:sz w:val="28"/>
          <w:szCs w:val="28"/>
        </w:rPr>
        <w:instrText xml:space="preserve"> PAGEREF _Toc263010917 \h </w:instrText>
      </w:r>
      <w:r w:rsidRPr="009431AD">
        <w:rPr>
          <w:b/>
          <w:noProof/>
          <w:sz w:val="28"/>
          <w:szCs w:val="28"/>
        </w:rPr>
      </w:r>
      <w:r w:rsidRPr="009431AD">
        <w:rPr>
          <w:b/>
          <w:noProof/>
          <w:sz w:val="28"/>
          <w:szCs w:val="28"/>
        </w:rPr>
        <w:fldChar w:fldCharType="separate"/>
      </w:r>
      <w:r w:rsidR="006C3680">
        <w:rPr>
          <w:b/>
          <w:noProof/>
          <w:sz w:val="28"/>
          <w:szCs w:val="28"/>
        </w:rPr>
        <w:t>14</w:t>
      </w:r>
      <w:r w:rsidRPr="009431AD">
        <w:rPr>
          <w:b/>
          <w:noProof/>
          <w:sz w:val="28"/>
          <w:szCs w:val="28"/>
        </w:rPr>
        <w:fldChar w:fldCharType="end"/>
      </w:r>
    </w:p>
    <w:p w:rsidR="00C90A02" w:rsidRPr="009431AD" w:rsidRDefault="00C90A02" w:rsidP="009431AD">
      <w:pPr>
        <w:pStyle w:val="30"/>
        <w:tabs>
          <w:tab w:val="right" w:leader="dot" w:pos="10195"/>
        </w:tabs>
        <w:spacing w:line="360" w:lineRule="auto"/>
        <w:rPr>
          <w:rFonts w:ascii="Calibri" w:hAnsi="Calibri"/>
          <w:b/>
          <w:noProof/>
          <w:sz w:val="28"/>
          <w:szCs w:val="28"/>
        </w:rPr>
      </w:pPr>
      <w:r w:rsidRPr="009431AD">
        <w:rPr>
          <w:b/>
          <w:noProof/>
          <w:sz w:val="28"/>
          <w:szCs w:val="28"/>
        </w:rPr>
        <w:t>2.2 Стратификация. Правило «90-10»</w:t>
      </w:r>
      <w:r w:rsidRPr="009431AD">
        <w:rPr>
          <w:b/>
          <w:noProof/>
          <w:sz w:val="28"/>
          <w:szCs w:val="28"/>
        </w:rPr>
        <w:tab/>
      </w:r>
      <w:r w:rsidRPr="009431AD">
        <w:rPr>
          <w:b/>
          <w:noProof/>
          <w:sz w:val="28"/>
          <w:szCs w:val="28"/>
        </w:rPr>
        <w:fldChar w:fldCharType="begin"/>
      </w:r>
      <w:r w:rsidRPr="009431AD">
        <w:rPr>
          <w:b/>
          <w:noProof/>
          <w:sz w:val="28"/>
          <w:szCs w:val="28"/>
        </w:rPr>
        <w:instrText xml:space="preserve"> PAGEREF _Toc263010918 \h </w:instrText>
      </w:r>
      <w:r w:rsidRPr="009431AD">
        <w:rPr>
          <w:b/>
          <w:noProof/>
          <w:sz w:val="28"/>
          <w:szCs w:val="28"/>
        </w:rPr>
      </w:r>
      <w:r w:rsidRPr="009431AD">
        <w:rPr>
          <w:b/>
          <w:noProof/>
          <w:sz w:val="28"/>
          <w:szCs w:val="28"/>
        </w:rPr>
        <w:fldChar w:fldCharType="separate"/>
      </w:r>
      <w:r w:rsidR="006C3680">
        <w:rPr>
          <w:b/>
          <w:noProof/>
          <w:sz w:val="28"/>
          <w:szCs w:val="28"/>
        </w:rPr>
        <w:t>19</w:t>
      </w:r>
      <w:r w:rsidRPr="009431AD">
        <w:rPr>
          <w:b/>
          <w:noProof/>
          <w:sz w:val="28"/>
          <w:szCs w:val="28"/>
        </w:rPr>
        <w:fldChar w:fldCharType="end"/>
      </w:r>
    </w:p>
    <w:p w:rsidR="00C90A02" w:rsidRPr="009431AD" w:rsidRDefault="00C90A02" w:rsidP="009431AD">
      <w:pPr>
        <w:pStyle w:val="30"/>
        <w:tabs>
          <w:tab w:val="right" w:leader="dot" w:pos="10195"/>
        </w:tabs>
        <w:spacing w:line="360" w:lineRule="auto"/>
        <w:rPr>
          <w:rFonts w:ascii="Calibri" w:hAnsi="Calibri"/>
          <w:b/>
          <w:noProof/>
          <w:sz w:val="28"/>
          <w:szCs w:val="28"/>
        </w:rPr>
      </w:pPr>
      <w:r w:rsidRPr="009431AD">
        <w:rPr>
          <w:b/>
          <w:noProof/>
          <w:sz w:val="28"/>
          <w:szCs w:val="28"/>
        </w:rPr>
        <w:t xml:space="preserve">2.3 </w:t>
      </w:r>
      <w:r w:rsidRPr="009431AD">
        <w:rPr>
          <w:rFonts w:eastAsia="Times-Roman"/>
          <w:b/>
          <w:noProof/>
          <w:sz w:val="28"/>
          <w:szCs w:val="28"/>
        </w:rPr>
        <w:t>Анализ результатов выборочного исследования</w:t>
      </w:r>
      <w:r w:rsidRPr="009431AD">
        <w:rPr>
          <w:b/>
          <w:noProof/>
          <w:sz w:val="28"/>
          <w:szCs w:val="28"/>
        </w:rPr>
        <w:tab/>
      </w:r>
      <w:r w:rsidRPr="009431AD">
        <w:rPr>
          <w:b/>
          <w:noProof/>
          <w:sz w:val="28"/>
          <w:szCs w:val="28"/>
        </w:rPr>
        <w:fldChar w:fldCharType="begin"/>
      </w:r>
      <w:r w:rsidRPr="009431AD">
        <w:rPr>
          <w:b/>
          <w:noProof/>
          <w:sz w:val="28"/>
          <w:szCs w:val="28"/>
        </w:rPr>
        <w:instrText xml:space="preserve"> PAGEREF _Toc263010919 \h </w:instrText>
      </w:r>
      <w:r w:rsidRPr="009431AD">
        <w:rPr>
          <w:b/>
          <w:noProof/>
          <w:sz w:val="28"/>
          <w:szCs w:val="28"/>
        </w:rPr>
      </w:r>
      <w:r w:rsidRPr="009431AD">
        <w:rPr>
          <w:b/>
          <w:noProof/>
          <w:sz w:val="28"/>
          <w:szCs w:val="28"/>
        </w:rPr>
        <w:fldChar w:fldCharType="separate"/>
      </w:r>
      <w:r w:rsidR="006C3680">
        <w:rPr>
          <w:b/>
          <w:noProof/>
          <w:sz w:val="28"/>
          <w:szCs w:val="28"/>
        </w:rPr>
        <w:t>21</w:t>
      </w:r>
      <w:r w:rsidRPr="009431AD">
        <w:rPr>
          <w:b/>
          <w:noProof/>
          <w:sz w:val="28"/>
          <w:szCs w:val="28"/>
        </w:rPr>
        <w:fldChar w:fldCharType="end"/>
      </w:r>
    </w:p>
    <w:p w:rsidR="00C90A02" w:rsidRPr="009431AD" w:rsidRDefault="00C90A02" w:rsidP="009431AD">
      <w:pPr>
        <w:pStyle w:val="30"/>
        <w:tabs>
          <w:tab w:val="right" w:leader="dot" w:pos="10195"/>
        </w:tabs>
        <w:spacing w:line="360" w:lineRule="auto"/>
        <w:rPr>
          <w:rFonts w:ascii="Calibri" w:hAnsi="Calibri"/>
          <w:b/>
          <w:noProof/>
          <w:sz w:val="28"/>
          <w:szCs w:val="28"/>
        </w:rPr>
      </w:pPr>
      <w:r w:rsidRPr="009431AD">
        <w:rPr>
          <w:b/>
          <w:noProof/>
          <w:sz w:val="28"/>
          <w:szCs w:val="28"/>
        </w:rPr>
        <w:t>2.4 Риск аудиторской выборки</w:t>
      </w:r>
      <w:r w:rsidRPr="009431AD">
        <w:rPr>
          <w:b/>
          <w:noProof/>
          <w:sz w:val="28"/>
          <w:szCs w:val="28"/>
        </w:rPr>
        <w:tab/>
      </w:r>
      <w:r w:rsidRPr="009431AD">
        <w:rPr>
          <w:b/>
          <w:noProof/>
          <w:sz w:val="28"/>
          <w:szCs w:val="28"/>
        </w:rPr>
        <w:fldChar w:fldCharType="begin"/>
      </w:r>
      <w:r w:rsidRPr="009431AD">
        <w:rPr>
          <w:b/>
          <w:noProof/>
          <w:sz w:val="28"/>
          <w:szCs w:val="28"/>
        </w:rPr>
        <w:instrText xml:space="preserve"> PAGEREF _Toc263010920 \h </w:instrText>
      </w:r>
      <w:r w:rsidRPr="009431AD">
        <w:rPr>
          <w:b/>
          <w:noProof/>
          <w:sz w:val="28"/>
          <w:szCs w:val="28"/>
        </w:rPr>
      </w:r>
      <w:r w:rsidRPr="009431AD">
        <w:rPr>
          <w:b/>
          <w:noProof/>
          <w:sz w:val="28"/>
          <w:szCs w:val="28"/>
        </w:rPr>
        <w:fldChar w:fldCharType="separate"/>
      </w:r>
      <w:r w:rsidR="006C3680">
        <w:rPr>
          <w:b/>
          <w:noProof/>
          <w:sz w:val="28"/>
          <w:szCs w:val="28"/>
        </w:rPr>
        <w:t>22</w:t>
      </w:r>
      <w:r w:rsidRPr="009431AD">
        <w:rPr>
          <w:b/>
          <w:noProof/>
          <w:sz w:val="28"/>
          <w:szCs w:val="28"/>
        </w:rPr>
        <w:fldChar w:fldCharType="end"/>
      </w:r>
    </w:p>
    <w:p w:rsidR="00C90A02" w:rsidRPr="009431AD" w:rsidRDefault="00C90A02" w:rsidP="009431AD">
      <w:pPr>
        <w:pStyle w:val="10"/>
        <w:rPr>
          <w:rFonts w:ascii="Calibri" w:hAnsi="Calibri"/>
          <w:b/>
          <w:noProof/>
          <w:szCs w:val="28"/>
        </w:rPr>
      </w:pPr>
      <w:r w:rsidRPr="009431AD">
        <w:rPr>
          <w:b/>
          <w:noProof/>
          <w:szCs w:val="28"/>
        </w:rPr>
        <w:t>Заключение</w:t>
      </w:r>
      <w:r w:rsidRPr="009431AD">
        <w:rPr>
          <w:b/>
          <w:noProof/>
          <w:szCs w:val="28"/>
        </w:rPr>
        <w:tab/>
      </w:r>
      <w:r w:rsidRPr="009431AD">
        <w:rPr>
          <w:b/>
          <w:noProof/>
          <w:szCs w:val="28"/>
        </w:rPr>
        <w:fldChar w:fldCharType="begin"/>
      </w:r>
      <w:r w:rsidRPr="009431AD">
        <w:rPr>
          <w:b/>
          <w:noProof/>
          <w:szCs w:val="28"/>
        </w:rPr>
        <w:instrText xml:space="preserve"> PAGEREF _Toc263010921 \h </w:instrText>
      </w:r>
      <w:r w:rsidRPr="009431AD">
        <w:rPr>
          <w:b/>
          <w:noProof/>
          <w:szCs w:val="28"/>
        </w:rPr>
      </w:r>
      <w:r w:rsidRPr="009431AD">
        <w:rPr>
          <w:b/>
          <w:noProof/>
          <w:szCs w:val="28"/>
        </w:rPr>
        <w:fldChar w:fldCharType="separate"/>
      </w:r>
      <w:r w:rsidR="006C3680">
        <w:rPr>
          <w:b/>
          <w:noProof/>
          <w:szCs w:val="28"/>
        </w:rPr>
        <w:t>24</w:t>
      </w:r>
      <w:r w:rsidRPr="009431AD">
        <w:rPr>
          <w:b/>
          <w:noProof/>
          <w:szCs w:val="28"/>
        </w:rPr>
        <w:fldChar w:fldCharType="end"/>
      </w:r>
    </w:p>
    <w:p w:rsidR="00C90A02" w:rsidRPr="009431AD" w:rsidRDefault="00C90A02" w:rsidP="009431AD">
      <w:pPr>
        <w:pStyle w:val="10"/>
        <w:rPr>
          <w:rFonts w:ascii="Calibri" w:hAnsi="Calibri"/>
          <w:b/>
          <w:noProof/>
          <w:szCs w:val="28"/>
        </w:rPr>
      </w:pPr>
      <w:r w:rsidRPr="009431AD">
        <w:rPr>
          <w:b/>
          <w:noProof/>
          <w:szCs w:val="28"/>
        </w:rPr>
        <w:t>Глоссарий</w:t>
      </w:r>
      <w:r w:rsidRPr="009431AD">
        <w:rPr>
          <w:b/>
          <w:noProof/>
          <w:szCs w:val="28"/>
        </w:rPr>
        <w:tab/>
      </w:r>
      <w:r w:rsidRPr="009431AD">
        <w:rPr>
          <w:b/>
          <w:noProof/>
          <w:szCs w:val="28"/>
        </w:rPr>
        <w:fldChar w:fldCharType="begin"/>
      </w:r>
      <w:r w:rsidRPr="009431AD">
        <w:rPr>
          <w:b/>
          <w:noProof/>
          <w:szCs w:val="28"/>
        </w:rPr>
        <w:instrText xml:space="preserve"> PAGEREF _Toc263010922 \h </w:instrText>
      </w:r>
      <w:r w:rsidRPr="009431AD">
        <w:rPr>
          <w:b/>
          <w:noProof/>
          <w:szCs w:val="28"/>
        </w:rPr>
      </w:r>
      <w:r w:rsidRPr="009431AD">
        <w:rPr>
          <w:b/>
          <w:noProof/>
          <w:szCs w:val="28"/>
        </w:rPr>
        <w:fldChar w:fldCharType="separate"/>
      </w:r>
      <w:r w:rsidR="006C3680">
        <w:rPr>
          <w:b/>
          <w:noProof/>
          <w:szCs w:val="28"/>
        </w:rPr>
        <w:t>27</w:t>
      </w:r>
      <w:r w:rsidRPr="009431AD">
        <w:rPr>
          <w:b/>
          <w:noProof/>
          <w:szCs w:val="28"/>
        </w:rPr>
        <w:fldChar w:fldCharType="end"/>
      </w:r>
    </w:p>
    <w:p w:rsidR="00C90A02" w:rsidRPr="009431AD" w:rsidRDefault="00C90A02" w:rsidP="009431AD">
      <w:pPr>
        <w:pStyle w:val="10"/>
        <w:rPr>
          <w:rFonts w:ascii="Calibri" w:hAnsi="Calibri"/>
          <w:b/>
          <w:noProof/>
          <w:szCs w:val="28"/>
        </w:rPr>
      </w:pPr>
      <w:r w:rsidRPr="009431AD">
        <w:rPr>
          <w:b/>
          <w:noProof/>
          <w:szCs w:val="28"/>
        </w:rPr>
        <w:t>Список использованных источников</w:t>
      </w:r>
      <w:r w:rsidRPr="009431AD">
        <w:rPr>
          <w:b/>
          <w:noProof/>
          <w:szCs w:val="28"/>
        </w:rPr>
        <w:tab/>
      </w:r>
      <w:r w:rsidRPr="009431AD">
        <w:rPr>
          <w:b/>
          <w:noProof/>
          <w:szCs w:val="28"/>
        </w:rPr>
        <w:fldChar w:fldCharType="begin"/>
      </w:r>
      <w:r w:rsidRPr="009431AD">
        <w:rPr>
          <w:b/>
          <w:noProof/>
          <w:szCs w:val="28"/>
        </w:rPr>
        <w:instrText xml:space="preserve"> PAGEREF _Toc263010923 \h </w:instrText>
      </w:r>
      <w:r w:rsidRPr="009431AD">
        <w:rPr>
          <w:b/>
          <w:noProof/>
          <w:szCs w:val="28"/>
        </w:rPr>
      </w:r>
      <w:r w:rsidRPr="009431AD">
        <w:rPr>
          <w:b/>
          <w:noProof/>
          <w:szCs w:val="28"/>
        </w:rPr>
        <w:fldChar w:fldCharType="separate"/>
      </w:r>
      <w:r w:rsidR="006C3680">
        <w:rPr>
          <w:b/>
          <w:noProof/>
          <w:szCs w:val="28"/>
        </w:rPr>
        <w:t>29</w:t>
      </w:r>
      <w:r w:rsidRPr="009431AD">
        <w:rPr>
          <w:b/>
          <w:noProof/>
          <w:szCs w:val="28"/>
        </w:rPr>
        <w:fldChar w:fldCharType="end"/>
      </w:r>
    </w:p>
    <w:p w:rsidR="00C90A02" w:rsidRPr="009431AD" w:rsidRDefault="00C90A02" w:rsidP="009431AD">
      <w:pPr>
        <w:pStyle w:val="10"/>
        <w:rPr>
          <w:rFonts w:ascii="Calibri" w:hAnsi="Calibri"/>
          <w:b/>
          <w:noProof/>
          <w:szCs w:val="28"/>
        </w:rPr>
      </w:pPr>
      <w:r w:rsidRPr="009431AD">
        <w:rPr>
          <w:b/>
          <w:noProof/>
          <w:szCs w:val="28"/>
        </w:rPr>
        <w:t>Приложения</w:t>
      </w:r>
      <w:r w:rsidRPr="009431AD">
        <w:rPr>
          <w:b/>
          <w:noProof/>
          <w:szCs w:val="28"/>
        </w:rPr>
        <w:tab/>
      </w:r>
      <w:r w:rsidRPr="009431AD">
        <w:rPr>
          <w:b/>
          <w:noProof/>
          <w:szCs w:val="28"/>
        </w:rPr>
        <w:fldChar w:fldCharType="begin"/>
      </w:r>
      <w:r w:rsidRPr="009431AD">
        <w:rPr>
          <w:b/>
          <w:noProof/>
          <w:szCs w:val="28"/>
        </w:rPr>
        <w:instrText xml:space="preserve"> PAGEREF _Toc263010924 \h </w:instrText>
      </w:r>
      <w:r w:rsidRPr="009431AD">
        <w:rPr>
          <w:b/>
          <w:noProof/>
          <w:szCs w:val="28"/>
        </w:rPr>
      </w:r>
      <w:r w:rsidRPr="009431AD">
        <w:rPr>
          <w:b/>
          <w:noProof/>
          <w:szCs w:val="28"/>
        </w:rPr>
        <w:fldChar w:fldCharType="separate"/>
      </w:r>
      <w:r w:rsidR="006C3680">
        <w:rPr>
          <w:b/>
          <w:noProof/>
          <w:szCs w:val="28"/>
        </w:rPr>
        <w:t>31</w:t>
      </w:r>
      <w:r w:rsidRPr="009431AD">
        <w:rPr>
          <w:b/>
          <w:noProof/>
          <w:szCs w:val="28"/>
        </w:rPr>
        <w:fldChar w:fldCharType="end"/>
      </w:r>
    </w:p>
    <w:p w:rsidR="005E6471" w:rsidRPr="00357732" w:rsidRDefault="00745F81" w:rsidP="00F56526">
      <w:pPr>
        <w:pStyle w:val="a6"/>
      </w:pPr>
      <w:r w:rsidRPr="009431AD">
        <w:fldChar w:fldCharType="end"/>
      </w:r>
    </w:p>
    <w:p w:rsidR="00FC4BB0" w:rsidRPr="00FC4BB0" w:rsidRDefault="00FC4BB0" w:rsidP="0004670B">
      <w:pPr>
        <w:pStyle w:val="1"/>
      </w:pPr>
      <w:bookmarkStart w:id="8" w:name="text"/>
      <w:bookmarkStart w:id="9" w:name="_Toc231381276"/>
      <w:bookmarkStart w:id="10" w:name="_Toc240961266"/>
      <w:bookmarkStart w:id="11" w:name="_Toc240961291"/>
      <w:bookmarkStart w:id="12" w:name="_Toc240961906"/>
      <w:bookmarkStart w:id="13" w:name="_Toc241032059"/>
      <w:bookmarkStart w:id="14" w:name="_Toc241032160"/>
      <w:bookmarkStart w:id="15" w:name="_Toc241033482"/>
      <w:bookmarkStart w:id="16" w:name="_Toc262909362"/>
      <w:bookmarkStart w:id="17" w:name="_Toc263010907"/>
      <w:bookmarkEnd w:id="2"/>
      <w:bookmarkEnd w:id="8"/>
      <w:r>
        <w:t>Введение</w:t>
      </w:r>
      <w:bookmarkEnd w:id="9"/>
      <w:bookmarkEnd w:id="10"/>
      <w:bookmarkEnd w:id="11"/>
      <w:bookmarkEnd w:id="12"/>
      <w:bookmarkEnd w:id="13"/>
      <w:bookmarkEnd w:id="14"/>
      <w:bookmarkEnd w:id="15"/>
      <w:bookmarkEnd w:id="16"/>
      <w:bookmarkEnd w:id="17"/>
    </w:p>
    <w:p w:rsidR="00777FDB" w:rsidRPr="00777FDB" w:rsidRDefault="00E050D9" w:rsidP="00D1313E">
      <w:pPr>
        <w:spacing w:line="360" w:lineRule="auto"/>
        <w:ind w:firstLine="709"/>
        <w:jc w:val="both"/>
        <w:rPr>
          <w:sz w:val="28"/>
          <w:szCs w:val="28"/>
        </w:rPr>
      </w:pPr>
      <w:r w:rsidRPr="004F6B38">
        <w:rPr>
          <w:sz w:val="28"/>
          <w:szCs w:val="28"/>
        </w:rPr>
        <w:t>Аудиторская деятельность – явление достаточно новое для России, которое является, однако, необходимым элементом рыночной экономики.</w:t>
      </w:r>
      <w:r w:rsidR="00777FDB" w:rsidRPr="00777FDB">
        <w:rPr>
          <w:color w:val="000000"/>
          <w:spacing w:val="-10"/>
          <w:sz w:val="22"/>
          <w:szCs w:val="22"/>
        </w:rPr>
        <w:t xml:space="preserve"> </w:t>
      </w:r>
      <w:r w:rsidR="00777FDB" w:rsidRPr="00777FDB">
        <w:rPr>
          <w:sz w:val="28"/>
          <w:szCs w:val="28"/>
        </w:rPr>
        <w:t>В России аудиторская деятельность и профессия аудитора в их совре</w:t>
      </w:r>
      <w:r w:rsidR="00777FDB" w:rsidRPr="00777FDB">
        <w:rPr>
          <w:sz w:val="28"/>
          <w:szCs w:val="28"/>
        </w:rPr>
        <w:softHyphen/>
        <w:t xml:space="preserve">менном виде появились сравнительно недавно в связи с экономическими преобразованиями в стране в настоящее время. </w:t>
      </w:r>
    </w:p>
    <w:p w:rsidR="00777FDB" w:rsidRPr="00777FDB" w:rsidRDefault="00777FDB" w:rsidP="00777FDB">
      <w:pPr>
        <w:spacing w:line="360" w:lineRule="auto"/>
        <w:ind w:firstLine="709"/>
        <w:jc w:val="both"/>
        <w:rPr>
          <w:sz w:val="28"/>
          <w:szCs w:val="28"/>
        </w:rPr>
      </w:pPr>
      <w:r w:rsidRPr="00777FDB">
        <w:rPr>
          <w:sz w:val="28"/>
          <w:szCs w:val="28"/>
        </w:rPr>
        <w:t>В соответствии со ст. 1 Федерального закона «Об аудиторской дея</w:t>
      </w:r>
      <w:r w:rsidRPr="00777FDB">
        <w:rPr>
          <w:sz w:val="28"/>
          <w:szCs w:val="28"/>
        </w:rPr>
        <w:softHyphen/>
        <w:t xml:space="preserve">тельности» </w:t>
      </w:r>
      <w:r w:rsidRPr="00E64AFD">
        <w:rPr>
          <w:iCs/>
          <w:sz w:val="28"/>
          <w:szCs w:val="28"/>
        </w:rPr>
        <w:t>аудиторская деятельность</w:t>
      </w:r>
      <w:r w:rsidRPr="00777FDB">
        <w:rPr>
          <w:i/>
          <w:iCs/>
          <w:sz w:val="28"/>
          <w:szCs w:val="28"/>
        </w:rPr>
        <w:t xml:space="preserve"> </w:t>
      </w:r>
      <w:r w:rsidRPr="00777FDB">
        <w:rPr>
          <w:sz w:val="28"/>
          <w:szCs w:val="28"/>
        </w:rPr>
        <w:t>(аудит) — это предприниматель</w:t>
      </w:r>
      <w:r w:rsidRPr="00777FDB">
        <w:rPr>
          <w:sz w:val="28"/>
          <w:szCs w:val="28"/>
        </w:rPr>
        <w:softHyphen/>
        <w:t>ская деятельность по независимой проверке бухгалтерского учета и финансовой (бухгалтерской) отчетности организаций и индивидуаль</w:t>
      </w:r>
      <w:r w:rsidRPr="00777FDB">
        <w:rPr>
          <w:sz w:val="28"/>
          <w:szCs w:val="28"/>
        </w:rPr>
        <w:softHyphen/>
        <w:t>ных предпринимателей. Кроме того, аудиторские организации и инди</w:t>
      </w:r>
      <w:r w:rsidRPr="00777FDB">
        <w:rPr>
          <w:sz w:val="28"/>
          <w:szCs w:val="28"/>
        </w:rPr>
        <w:softHyphen/>
        <w:t>видуальные аудиторы могут оказывать сопутствующие аудиту услуги.</w:t>
      </w:r>
    </w:p>
    <w:p w:rsidR="00777FDB" w:rsidRPr="00777FDB" w:rsidRDefault="00777FDB" w:rsidP="00777FDB">
      <w:pPr>
        <w:spacing w:line="360" w:lineRule="auto"/>
        <w:ind w:firstLine="709"/>
        <w:jc w:val="both"/>
        <w:rPr>
          <w:sz w:val="28"/>
          <w:szCs w:val="28"/>
        </w:rPr>
      </w:pPr>
      <w:r w:rsidRPr="00777FDB">
        <w:rPr>
          <w:sz w:val="28"/>
          <w:szCs w:val="28"/>
        </w:rPr>
        <w:t>Известный американский специалист в области теории и практики аудита проф. Дж. Робертсон подчеркивает, что аудит — это деятель</w:t>
      </w:r>
      <w:r w:rsidRPr="00777FDB">
        <w:rPr>
          <w:sz w:val="28"/>
          <w:szCs w:val="28"/>
        </w:rPr>
        <w:softHyphen/>
        <w:t>ность, направленная на уменьшение предпринимательского риска. И далее заключает, что аудит способствует уменьшению до приемле</w:t>
      </w:r>
      <w:r w:rsidRPr="00777FDB">
        <w:rPr>
          <w:sz w:val="28"/>
          <w:szCs w:val="28"/>
        </w:rPr>
        <w:softHyphen/>
        <w:t>мого уровня информационного риска для пользователей финансовых отчетов. Можно примерно подсчитать (спрогнозировать) этот риск и определить вероятность благоприятных событий. В то же время пред</w:t>
      </w:r>
      <w:r w:rsidRPr="00777FDB">
        <w:rPr>
          <w:sz w:val="28"/>
          <w:szCs w:val="28"/>
        </w:rPr>
        <w:softHyphen/>
        <w:t>принимательский риск компании (фирмы, организации) прямого вли</w:t>
      </w:r>
      <w:r w:rsidRPr="00777FDB">
        <w:rPr>
          <w:sz w:val="28"/>
          <w:szCs w:val="28"/>
        </w:rPr>
        <w:softHyphen/>
        <w:t>яния на аудиторов не оказывает.</w:t>
      </w:r>
    </w:p>
    <w:p w:rsidR="00E64AFD" w:rsidRPr="00E64AFD" w:rsidRDefault="00E050D9" w:rsidP="00E64AFD">
      <w:pPr>
        <w:spacing w:line="360" w:lineRule="auto"/>
        <w:ind w:firstLine="709"/>
        <w:jc w:val="both"/>
        <w:rPr>
          <w:sz w:val="28"/>
          <w:szCs w:val="28"/>
        </w:rPr>
      </w:pPr>
      <w:r w:rsidRPr="004F6B38">
        <w:rPr>
          <w:sz w:val="28"/>
          <w:szCs w:val="28"/>
        </w:rPr>
        <w:t xml:space="preserve"> </w:t>
      </w:r>
      <w:r w:rsidR="00E64AFD" w:rsidRPr="00E64AFD">
        <w:rPr>
          <w:iCs/>
          <w:sz w:val="28"/>
          <w:szCs w:val="28"/>
        </w:rPr>
        <w:t>Аудиторская выборка</w:t>
      </w:r>
      <w:r w:rsidR="00E64AFD" w:rsidRPr="00E64AFD">
        <w:rPr>
          <w:i/>
          <w:iCs/>
          <w:sz w:val="28"/>
          <w:szCs w:val="28"/>
        </w:rPr>
        <w:t xml:space="preserve"> </w:t>
      </w:r>
      <w:r w:rsidR="00E64AFD" w:rsidRPr="00E64AFD">
        <w:rPr>
          <w:sz w:val="28"/>
          <w:szCs w:val="28"/>
        </w:rPr>
        <w:t>предс</w:t>
      </w:r>
      <w:r w:rsidR="00E64AFD">
        <w:rPr>
          <w:sz w:val="28"/>
          <w:szCs w:val="28"/>
        </w:rPr>
        <w:t>тавляет собой отобранные по опреде</w:t>
      </w:r>
      <w:r w:rsidR="00E64AFD" w:rsidRPr="00E64AFD">
        <w:rPr>
          <w:sz w:val="28"/>
          <w:szCs w:val="28"/>
        </w:rPr>
        <w:t>ленным правилам элементы для формирования проверяемой совок</w:t>
      </w:r>
      <w:r w:rsidR="00E64AFD">
        <w:rPr>
          <w:sz w:val="28"/>
          <w:szCs w:val="28"/>
        </w:rPr>
        <w:t>уп</w:t>
      </w:r>
      <w:r w:rsidR="00E64AFD" w:rsidRPr="00E64AFD">
        <w:rPr>
          <w:sz w:val="28"/>
          <w:szCs w:val="28"/>
        </w:rPr>
        <w:t>ности в виде отдельных документов, записей и т.п.</w:t>
      </w:r>
    </w:p>
    <w:p w:rsidR="00B80089" w:rsidRPr="00B80089" w:rsidRDefault="00B80089" w:rsidP="00B80089">
      <w:pPr>
        <w:spacing w:line="360" w:lineRule="auto"/>
        <w:ind w:firstLine="709"/>
        <w:jc w:val="both"/>
        <w:rPr>
          <w:sz w:val="28"/>
        </w:rPr>
      </w:pPr>
      <w:r w:rsidRPr="00B80089">
        <w:rPr>
          <w:sz w:val="28"/>
        </w:rPr>
        <w:t>Выборочная проверка – это вид не</w:t>
      </w:r>
      <w:r>
        <w:rPr>
          <w:sz w:val="28"/>
        </w:rPr>
        <w:t xml:space="preserve"> </w:t>
      </w:r>
      <w:r w:rsidRPr="00B80089">
        <w:rPr>
          <w:sz w:val="28"/>
        </w:rPr>
        <w:t>сплошного наблюдения. Задача выборочной проверки состоит в измерении нарушений внутреннего контроля в стоимостном выражении. Эту проверку часто называют количественной. Примерами могут служить подтверждение сальдо счетов бухгалтерского учета, записей в первичных документах, получение подтверждения, анализ показателей хозяйственной деятельности.</w:t>
      </w:r>
    </w:p>
    <w:p w:rsidR="00B80089" w:rsidRPr="00B80089" w:rsidRDefault="00C16403" w:rsidP="00C16403">
      <w:pPr>
        <w:spacing w:line="360" w:lineRule="auto"/>
        <w:ind w:firstLine="709"/>
        <w:jc w:val="both"/>
        <w:rPr>
          <w:sz w:val="28"/>
        </w:rPr>
      </w:pPr>
      <w:r w:rsidRPr="00814135">
        <w:rPr>
          <w:i/>
          <w:color w:val="000000"/>
          <w:sz w:val="28"/>
          <w:szCs w:val="28"/>
          <w:u w:val="single"/>
        </w:rPr>
        <w:t>Актуальность данной темы</w:t>
      </w:r>
      <w:r w:rsidR="00D958D2">
        <w:rPr>
          <w:i/>
          <w:color w:val="000000"/>
          <w:sz w:val="28"/>
          <w:szCs w:val="28"/>
          <w:u w:val="single"/>
        </w:rPr>
        <w:t>.</w:t>
      </w:r>
      <w:r w:rsidRPr="009F2159">
        <w:rPr>
          <w:color w:val="000000"/>
          <w:sz w:val="28"/>
          <w:szCs w:val="28"/>
        </w:rPr>
        <w:t xml:space="preserve"> </w:t>
      </w:r>
      <w:r w:rsidR="00B80089" w:rsidRPr="00B80089">
        <w:rPr>
          <w:sz w:val="28"/>
        </w:rPr>
        <w:t>Метод выборочной проверки основан на принципах теории вероятностей. Следует отметить, что аналитические процедуры напрямую связаны с оценками риска неэффективности системы внутреннего контроля и определенными значениями аудиторского риска и риска не</w:t>
      </w:r>
      <w:r w:rsidR="00B80089">
        <w:rPr>
          <w:sz w:val="28"/>
        </w:rPr>
        <w:t xml:space="preserve"> </w:t>
      </w:r>
      <w:r w:rsidR="00B80089" w:rsidRPr="00B80089">
        <w:rPr>
          <w:sz w:val="28"/>
        </w:rPr>
        <w:t>обнаружения.</w:t>
      </w:r>
      <w:r w:rsidR="005218D8">
        <w:rPr>
          <w:sz w:val="28"/>
        </w:rPr>
        <w:t xml:space="preserve"> </w:t>
      </w:r>
      <w:r w:rsidR="00B80089" w:rsidRPr="00B80089">
        <w:rPr>
          <w:sz w:val="28"/>
        </w:rPr>
        <w:t>При выборке порядка проведения проверки конкретного раздела бухгалтерской отчетности</w:t>
      </w:r>
      <w:r w:rsidR="00B80089">
        <w:rPr>
          <w:sz w:val="28"/>
        </w:rPr>
        <w:t>,</w:t>
      </w:r>
      <w:r w:rsidR="00B80089" w:rsidRPr="00B80089">
        <w:rPr>
          <w:sz w:val="28"/>
        </w:rPr>
        <w:t xml:space="preserve"> аудиторская организация должна определить цели проверки и аудиторские процедуры, позволяющие достичь этой цели.</w:t>
      </w:r>
    </w:p>
    <w:p w:rsidR="00B80089" w:rsidRPr="00B80089" w:rsidRDefault="00B80089" w:rsidP="00B80089">
      <w:pPr>
        <w:spacing w:line="360" w:lineRule="auto"/>
        <w:ind w:firstLine="709"/>
        <w:jc w:val="both"/>
        <w:rPr>
          <w:sz w:val="28"/>
        </w:rPr>
      </w:pPr>
      <w:r w:rsidRPr="00B80089">
        <w:rPr>
          <w:sz w:val="28"/>
        </w:rPr>
        <w:t>В целях разработки и совершенствования организационных и методологических вопросов, касающихся теории и практики аудита, полезным является как отечественный, так и зарубежный опыт. Многие основополагающие принципы контроля и закономерности развития его основных форм были отмечены и сформулированы как российскими, так и иностранными теоретиками и практиками независимо друг от друга.</w:t>
      </w:r>
    </w:p>
    <w:p w:rsidR="00B304B8" w:rsidRPr="009431AD" w:rsidRDefault="00B304B8" w:rsidP="009431AD">
      <w:pPr>
        <w:spacing w:line="360" w:lineRule="auto"/>
        <w:ind w:firstLine="709"/>
        <w:jc w:val="both"/>
        <w:rPr>
          <w:color w:val="000000"/>
          <w:sz w:val="28"/>
          <w:szCs w:val="28"/>
        </w:rPr>
      </w:pPr>
      <w:r w:rsidRPr="00B304B8">
        <w:rPr>
          <w:i/>
          <w:sz w:val="28"/>
          <w:u w:val="single"/>
        </w:rPr>
        <w:t>Степень разработанности работы.</w:t>
      </w:r>
      <w:r w:rsidRPr="00B304B8">
        <w:rPr>
          <w:sz w:val="28"/>
        </w:rPr>
        <w:t xml:space="preserve"> Для написания данной работы использовались следующие учебные пособия: </w:t>
      </w:r>
      <w:r w:rsidR="009431AD" w:rsidRPr="009431AD">
        <w:rPr>
          <w:sz w:val="28"/>
        </w:rPr>
        <w:t>Калинин В.В., Аудиторская деятельность: организационные основы, стандарты, особенности отраслевого аудита</w:t>
      </w:r>
      <w:r w:rsidR="009431AD">
        <w:rPr>
          <w:sz w:val="28"/>
        </w:rPr>
        <w:t xml:space="preserve">, </w:t>
      </w:r>
      <w:r w:rsidR="009431AD" w:rsidRPr="009431AD">
        <w:rPr>
          <w:iCs/>
          <w:sz w:val="28"/>
        </w:rPr>
        <w:t>Подольский В.И.</w:t>
      </w:r>
      <w:r w:rsidR="009431AD" w:rsidRPr="009431AD">
        <w:rPr>
          <w:sz w:val="28"/>
        </w:rPr>
        <w:t xml:space="preserve"> Аудит</w:t>
      </w:r>
      <w:r w:rsidR="009431AD">
        <w:rPr>
          <w:sz w:val="28"/>
        </w:rPr>
        <w:t xml:space="preserve">, </w:t>
      </w:r>
      <w:r w:rsidR="009431AD" w:rsidRPr="009431AD">
        <w:rPr>
          <w:sz w:val="28"/>
        </w:rPr>
        <w:t>Робертсон Дж. Аудит</w:t>
      </w:r>
      <w:r w:rsidR="009431AD">
        <w:rPr>
          <w:sz w:val="28"/>
        </w:rPr>
        <w:t xml:space="preserve">, </w:t>
      </w:r>
      <w:r w:rsidR="009431AD" w:rsidRPr="009431AD">
        <w:rPr>
          <w:sz w:val="28"/>
        </w:rPr>
        <w:t>Шеремет А.Д., Суйц В.П. Аудит</w:t>
      </w:r>
      <w:r w:rsidR="009431AD">
        <w:rPr>
          <w:sz w:val="28"/>
        </w:rPr>
        <w:t xml:space="preserve">, </w:t>
      </w:r>
      <w:r w:rsidR="009431AD" w:rsidRPr="009431AD">
        <w:rPr>
          <w:sz w:val="28"/>
        </w:rPr>
        <w:t>Шешукова Т.Г., Городилов М.А. Аудит: теория и практика применения международных стандартов</w:t>
      </w:r>
      <w:r w:rsidR="009431AD">
        <w:rPr>
          <w:sz w:val="28"/>
        </w:rPr>
        <w:t>.</w:t>
      </w:r>
      <w:r w:rsidR="009431AD" w:rsidRPr="009431AD">
        <w:rPr>
          <w:color w:val="000000"/>
          <w:sz w:val="28"/>
          <w:szCs w:val="28"/>
        </w:rPr>
        <w:t xml:space="preserve"> </w:t>
      </w:r>
      <w:r w:rsidR="009431AD">
        <w:rPr>
          <w:color w:val="000000"/>
          <w:sz w:val="28"/>
          <w:szCs w:val="28"/>
        </w:rPr>
        <w:t xml:space="preserve">Каждый автор старался, как можно шире рассмотреть данную тему. Но </w:t>
      </w:r>
      <w:r w:rsidR="009431AD">
        <w:rPr>
          <w:sz w:val="28"/>
          <w:szCs w:val="28"/>
        </w:rPr>
        <w:t>в</w:t>
      </w:r>
      <w:r w:rsidR="009431AD" w:rsidRPr="00BE6C36">
        <w:rPr>
          <w:sz w:val="28"/>
          <w:szCs w:val="28"/>
        </w:rPr>
        <w:t xml:space="preserve"> настоящее</w:t>
      </w:r>
      <w:r w:rsidR="009431AD">
        <w:rPr>
          <w:sz w:val="28"/>
          <w:szCs w:val="28"/>
        </w:rPr>
        <w:t xml:space="preserve"> время </w:t>
      </w:r>
      <w:r w:rsidR="009431AD">
        <w:rPr>
          <w:color w:val="000000"/>
          <w:sz w:val="28"/>
          <w:szCs w:val="28"/>
        </w:rPr>
        <w:t>появляются новые  понятия, которые требуют их дальнейшей разработки.</w:t>
      </w:r>
    </w:p>
    <w:p w:rsidR="005218D8" w:rsidRPr="005218D8" w:rsidRDefault="00B304B8" w:rsidP="005218D8">
      <w:pPr>
        <w:spacing w:line="360" w:lineRule="auto"/>
        <w:ind w:firstLine="709"/>
        <w:jc w:val="both"/>
        <w:rPr>
          <w:color w:val="000000"/>
          <w:sz w:val="28"/>
          <w:szCs w:val="28"/>
        </w:rPr>
      </w:pPr>
      <w:r>
        <w:rPr>
          <w:i/>
          <w:color w:val="000000"/>
          <w:sz w:val="28"/>
          <w:szCs w:val="28"/>
          <w:u w:val="single"/>
        </w:rPr>
        <w:t>Объект и предмет исследования</w:t>
      </w:r>
      <w:r>
        <w:rPr>
          <w:color w:val="000000"/>
          <w:sz w:val="28"/>
          <w:szCs w:val="28"/>
        </w:rPr>
        <w:t>. Предметом данной курсовой работы является аудиторская выборка. Объект</w:t>
      </w:r>
      <w:r w:rsidR="005218D8">
        <w:rPr>
          <w:color w:val="000000"/>
          <w:sz w:val="28"/>
          <w:szCs w:val="28"/>
        </w:rPr>
        <w:t>ом является, а</w:t>
      </w:r>
      <w:r w:rsidR="005218D8" w:rsidRPr="005218D8">
        <w:rPr>
          <w:color w:val="000000"/>
          <w:sz w:val="28"/>
          <w:szCs w:val="28"/>
        </w:rPr>
        <w:t>удиторская деятельность</w:t>
      </w:r>
      <w:r w:rsidR="005218D8">
        <w:rPr>
          <w:color w:val="000000"/>
          <w:sz w:val="28"/>
          <w:szCs w:val="28"/>
        </w:rPr>
        <w:t xml:space="preserve">, </w:t>
      </w:r>
      <w:r w:rsidR="005218D8" w:rsidRPr="005218D8">
        <w:rPr>
          <w:color w:val="000000"/>
          <w:sz w:val="28"/>
          <w:szCs w:val="28"/>
        </w:rPr>
        <w:t xml:space="preserve"> </w:t>
      </w:r>
      <w:r w:rsidR="005218D8">
        <w:rPr>
          <w:color w:val="000000"/>
          <w:sz w:val="28"/>
          <w:szCs w:val="28"/>
        </w:rPr>
        <w:t>о</w:t>
      </w:r>
      <w:r w:rsidR="005218D8" w:rsidRPr="005218D8">
        <w:rPr>
          <w:color w:val="000000"/>
          <w:sz w:val="28"/>
          <w:szCs w:val="28"/>
        </w:rPr>
        <w:t>сновной целью</w:t>
      </w:r>
      <w:r w:rsidR="005218D8">
        <w:rPr>
          <w:color w:val="000000"/>
          <w:sz w:val="28"/>
          <w:szCs w:val="28"/>
        </w:rPr>
        <w:t>, которой</w:t>
      </w:r>
      <w:r w:rsidR="005218D8" w:rsidRPr="005218D8">
        <w:rPr>
          <w:color w:val="000000"/>
          <w:sz w:val="28"/>
          <w:szCs w:val="28"/>
        </w:rPr>
        <w:t xml:space="preserve"> является установление достоверности бухгалтерской (финансовой) отчетности экономических субъектов</w:t>
      </w:r>
      <w:r w:rsidR="005218D8">
        <w:rPr>
          <w:color w:val="000000"/>
          <w:sz w:val="28"/>
          <w:szCs w:val="28"/>
        </w:rPr>
        <w:t>,</w:t>
      </w:r>
      <w:r w:rsidR="005218D8" w:rsidRPr="005218D8">
        <w:rPr>
          <w:color w:val="000000"/>
          <w:sz w:val="28"/>
          <w:szCs w:val="28"/>
        </w:rPr>
        <w:t xml:space="preserve"> и соответствия совершаемых ими финансовых и хозяйственных операций нормативным актам, действующим в России. Аудиторы должны применять такие методы проверки, которые позволили бы максимально сократить время на ее проведение, не снижая качества.</w:t>
      </w:r>
    </w:p>
    <w:p w:rsidR="00B304B8" w:rsidRPr="005218D8" w:rsidRDefault="005218D8" w:rsidP="005218D8">
      <w:pPr>
        <w:spacing w:line="360" w:lineRule="auto"/>
        <w:ind w:firstLine="709"/>
        <w:jc w:val="both"/>
        <w:rPr>
          <w:color w:val="000000"/>
          <w:sz w:val="28"/>
          <w:szCs w:val="28"/>
        </w:rPr>
      </w:pPr>
      <w:r w:rsidRPr="005218D8">
        <w:rPr>
          <w:color w:val="000000"/>
          <w:sz w:val="28"/>
          <w:szCs w:val="28"/>
        </w:rPr>
        <w:t>Конечная цель аудита – анализ финансового состояния организации, ее финансовой устойчивости и кредитоспособности. Аудиторская выборка представляет собой отобранные по определенным правилам элементы для формирования проверяемой совокупности в виде отдельных документов, записей.</w:t>
      </w:r>
    </w:p>
    <w:p w:rsidR="00D958D2" w:rsidRDefault="005218D8" w:rsidP="005218D8">
      <w:pPr>
        <w:spacing w:line="360" w:lineRule="auto"/>
        <w:ind w:firstLine="709"/>
        <w:jc w:val="both"/>
        <w:rPr>
          <w:sz w:val="28"/>
        </w:rPr>
      </w:pPr>
      <w:r>
        <w:rPr>
          <w:i/>
          <w:color w:val="000000"/>
          <w:sz w:val="28"/>
          <w:szCs w:val="28"/>
          <w:u w:val="single"/>
        </w:rPr>
        <w:t>Цель и задачи.</w:t>
      </w:r>
      <w:r w:rsidRPr="00B80089">
        <w:rPr>
          <w:sz w:val="28"/>
        </w:rPr>
        <w:t xml:space="preserve"> </w:t>
      </w:r>
      <w:r w:rsidR="00B80089" w:rsidRPr="00B80089">
        <w:rPr>
          <w:sz w:val="28"/>
        </w:rPr>
        <w:t>Цель</w:t>
      </w:r>
      <w:r>
        <w:rPr>
          <w:sz w:val="28"/>
        </w:rPr>
        <w:t>ю</w:t>
      </w:r>
      <w:r w:rsidR="00B80089" w:rsidRPr="00B80089">
        <w:rPr>
          <w:sz w:val="28"/>
        </w:rPr>
        <w:t xml:space="preserve"> </w:t>
      </w:r>
      <w:r>
        <w:rPr>
          <w:sz w:val="28"/>
        </w:rPr>
        <w:t>данной курсовой работы является анализ</w:t>
      </w:r>
      <w:r w:rsidR="00B80089" w:rsidRPr="00B80089">
        <w:rPr>
          <w:sz w:val="28"/>
        </w:rPr>
        <w:t xml:space="preserve"> </w:t>
      </w:r>
      <w:r>
        <w:rPr>
          <w:sz w:val="28"/>
        </w:rPr>
        <w:t xml:space="preserve">аудиторской выборки. </w:t>
      </w:r>
    </w:p>
    <w:p w:rsidR="00B80089" w:rsidRPr="00B80089" w:rsidRDefault="005218D8" w:rsidP="005218D8">
      <w:pPr>
        <w:spacing w:line="360" w:lineRule="auto"/>
        <w:ind w:firstLine="709"/>
        <w:jc w:val="both"/>
        <w:rPr>
          <w:sz w:val="28"/>
        </w:rPr>
      </w:pPr>
      <w:r>
        <w:rPr>
          <w:sz w:val="28"/>
        </w:rPr>
        <w:t>Для достижения цели поставлены и решены следующие задачи:</w:t>
      </w:r>
    </w:p>
    <w:p w:rsidR="00E050D9" w:rsidRDefault="00D958D2" w:rsidP="00D958D2">
      <w:pPr>
        <w:numPr>
          <w:ilvl w:val="0"/>
          <w:numId w:val="11"/>
        </w:numPr>
        <w:spacing w:line="360" w:lineRule="auto"/>
        <w:jc w:val="both"/>
        <w:rPr>
          <w:sz w:val="28"/>
        </w:rPr>
      </w:pPr>
      <w:r>
        <w:rPr>
          <w:sz w:val="28"/>
        </w:rPr>
        <w:t>рассмотрены методы определения объема выборки и их характеристики;</w:t>
      </w:r>
    </w:p>
    <w:p w:rsidR="00D958D2" w:rsidRDefault="00D958D2" w:rsidP="00D958D2">
      <w:pPr>
        <w:numPr>
          <w:ilvl w:val="0"/>
          <w:numId w:val="11"/>
        </w:numPr>
        <w:spacing w:line="360" w:lineRule="auto"/>
        <w:jc w:val="both"/>
        <w:rPr>
          <w:sz w:val="28"/>
        </w:rPr>
      </w:pPr>
      <w:r>
        <w:rPr>
          <w:sz w:val="28"/>
        </w:rPr>
        <w:t>изучены основные принципы выборочных проверок;</w:t>
      </w:r>
    </w:p>
    <w:p w:rsidR="00D958D2" w:rsidRPr="004F6B38" w:rsidRDefault="00D958D2" w:rsidP="00D958D2">
      <w:pPr>
        <w:numPr>
          <w:ilvl w:val="0"/>
          <w:numId w:val="11"/>
        </w:numPr>
        <w:spacing w:line="360" w:lineRule="auto"/>
        <w:jc w:val="both"/>
        <w:rPr>
          <w:sz w:val="28"/>
        </w:rPr>
      </w:pPr>
      <w:r>
        <w:rPr>
          <w:sz w:val="28"/>
        </w:rPr>
        <w:t>проанализированы результаты выборочного исследования.</w:t>
      </w:r>
    </w:p>
    <w:p w:rsidR="005E6471" w:rsidRDefault="00D958D2" w:rsidP="00F56526">
      <w:pPr>
        <w:pStyle w:val="a6"/>
        <w:ind w:firstLine="709"/>
      </w:pPr>
      <w:r>
        <w:rPr>
          <w:i/>
          <w:u w:val="single"/>
        </w:rPr>
        <w:t>Гипотеза.</w:t>
      </w:r>
      <w:r w:rsidR="00D83E86" w:rsidRPr="00D83E86">
        <w:rPr>
          <w:color w:val="000000"/>
          <w:spacing w:val="-7"/>
          <w:sz w:val="22"/>
          <w:szCs w:val="22"/>
          <w:lang w:eastAsia="ru-RU"/>
        </w:rPr>
        <w:t xml:space="preserve"> </w:t>
      </w:r>
      <w:r w:rsidR="00D83E86" w:rsidRPr="00D83E86">
        <w:t xml:space="preserve">Аудит существует </w:t>
      </w:r>
      <w:r w:rsidR="00D83E86" w:rsidRPr="00D83E86">
        <w:rPr>
          <w:iCs/>
        </w:rPr>
        <w:t xml:space="preserve">независимо </w:t>
      </w:r>
      <w:r w:rsidR="00D83E86" w:rsidRPr="00D83E86">
        <w:t xml:space="preserve">от </w:t>
      </w:r>
      <w:r w:rsidR="00D83E86">
        <w:t>наличия или отсутствия уголовно</w:t>
      </w:r>
      <w:r w:rsidR="00D83E86" w:rsidRPr="00D83E86">
        <w:t>го или гражданского дела, в то время как судебно-бухгалтерская экс</w:t>
      </w:r>
      <w:r w:rsidR="00D83E86" w:rsidRPr="00D83E86">
        <w:softHyphen/>
        <w:t>пертиза не может существовать вне уголовного или арбитражного дела, поскольку представляет собой процессуально-правовую форму (пра</w:t>
      </w:r>
      <w:r w:rsidR="00D83E86" w:rsidRPr="00D83E86">
        <w:softHyphen/>
        <w:t>вовую сторону данного вида экспертизы).</w:t>
      </w:r>
    </w:p>
    <w:p w:rsidR="00D83E86" w:rsidRDefault="00D83E86" w:rsidP="00F56526">
      <w:pPr>
        <w:pStyle w:val="a6"/>
        <w:ind w:firstLine="709"/>
      </w:pPr>
      <w:r>
        <w:rPr>
          <w:i/>
          <w:u w:val="single"/>
        </w:rPr>
        <w:t>Методы исследования.</w:t>
      </w:r>
      <w:r w:rsidRPr="000802AB">
        <w:t xml:space="preserve"> </w:t>
      </w:r>
      <w:r w:rsidRPr="00116867">
        <w:t>При работе над данной курс</w:t>
      </w:r>
      <w:r>
        <w:t xml:space="preserve">овой работой </w:t>
      </w:r>
      <w:r w:rsidRPr="00301851">
        <w:t>были использованы научные труды отечественных и зарубежных ученых, материалы периодических изданий, учебные пособия, информация СМИ.</w:t>
      </w:r>
    </w:p>
    <w:p w:rsidR="00D83E86" w:rsidRPr="00326E75" w:rsidRDefault="00474CF7" w:rsidP="00F56526">
      <w:pPr>
        <w:pStyle w:val="a6"/>
        <w:ind w:firstLine="709"/>
      </w:pPr>
      <w:r>
        <w:rPr>
          <w:i/>
          <w:u w:val="single"/>
        </w:rPr>
        <w:t>Практическая значимость</w:t>
      </w:r>
      <w:r>
        <w:t xml:space="preserve"> </w:t>
      </w:r>
      <w:r w:rsidR="00D83E86" w:rsidRPr="00D83E86">
        <w:t>Пла</w:t>
      </w:r>
      <w:r>
        <w:t>нирование аудиторской проверки является начальным этапом про</w:t>
      </w:r>
      <w:r>
        <w:softHyphen/>
        <w:t>ведения аудита. С</w:t>
      </w:r>
      <w:r w:rsidR="00D83E86" w:rsidRPr="00D83E86">
        <w:t>остоит</w:t>
      </w:r>
      <w:r>
        <w:t xml:space="preserve"> оно</w:t>
      </w:r>
      <w:r w:rsidR="00D83E86" w:rsidRPr="00D83E86">
        <w:t xml:space="preserve"> в разр</w:t>
      </w:r>
      <w:r>
        <w:t xml:space="preserve">аботке аудиторской организацией плана аудита </w:t>
      </w:r>
      <w:r w:rsidR="00D83E86" w:rsidRPr="00D83E86">
        <w:t>с указанием ожидаемого объема, графиков и ср</w:t>
      </w:r>
      <w:r>
        <w:t>оков проведения аудита, а так</w:t>
      </w:r>
      <w:r>
        <w:softHyphen/>
        <w:t xml:space="preserve"> ж</w:t>
      </w:r>
      <w:r w:rsidR="00D83E86" w:rsidRPr="00D83E86">
        <w:t>е в разработке аудиторской программы, опред</w:t>
      </w:r>
      <w:r>
        <w:t>еляющей объем, виды и после</w:t>
      </w:r>
      <w:r w:rsidR="00D83E86" w:rsidRPr="00D83E86">
        <w:t>довательность осуществления аудиторских</w:t>
      </w:r>
      <w:r>
        <w:t xml:space="preserve"> процедур, необходимых для фор</w:t>
      </w:r>
      <w:r w:rsidR="00D83E86" w:rsidRPr="00D83E86">
        <w:t>мирования аудиторской организацией объе</w:t>
      </w:r>
      <w:r>
        <w:t xml:space="preserve">ктивного и обоснованного мнения </w:t>
      </w:r>
      <w:r w:rsidR="00D83E86" w:rsidRPr="00D83E86">
        <w:t>о бухгалтерской отчетности организации. П</w:t>
      </w:r>
      <w:r>
        <w:t>рограмма является развитием об</w:t>
      </w:r>
      <w:r>
        <w:softHyphen/>
      </w:r>
      <w:r w:rsidR="00D83E86" w:rsidRPr="00D83E86">
        <w:t>щего плана аудита и представляет собой дета</w:t>
      </w:r>
      <w:r>
        <w:t>льный перечень аудиторских про</w:t>
      </w:r>
      <w:r>
        <w:softHyphen/>
      </w:r>
      <w:r w:rsidR="00D83E86" w:rsidRPr="00D83E86">
        <w:t>цедур, необходимых для практической реализации плана ауд</w:t>
      </w:r>
      <w:r w:rsidR="003576F2">
        <w:t>ита.</w:t>
      </w:r>
    </w:p>
    <w:p w:rsidR="00314FF8" w:rsidRDefault="00BA1495" w:rsidP="00BA1495">
      <w:pPr>
        <w:pStyle w:val="1"/>
      </w:pPr>
      <w:bookmarkStart w:id="18" w:name="_Toc262909363"/>
      <w:bookmarkStart w:id="19" w:name="_Toc262909364"/>
      <w:bookmarkStart w:id="20" w:name="_Toc263010908"/>
      <w:bookmarkStart w:id="21" w:name="_Toc240961293"/>
      <w:bookmarkStart w:id="22" w:name="_Toc240961908"/>
      <w:bookmarkStart w:id="23" w:name="_Toc241032061"/>
      <w:bookmarkStart w:id="24" w:name="_Toc241032162"/>
      <w:bookmarkStart w:id="25" w:name="_Toc241033484"/>
      <w:r>
        <w:t>О</w:t>
      </w:r>
      <w:r w:rsidR="00314FF8">
        <w:t>сновная часть</w:t>
      </w:r>
      <w:bookmarkEnd w:id="18"/>
      <w:bookmarkEnd w:id="19"/>
      <w:bookmarkEnd w:id="20"/>
    </w:p>
    <w:p w:rsidR="00981757" w:rsidRDefault="007D0E7E" w:rsidP="00314FF8">
      <w:pPr>
        <w:pStyle w:val="2"/>
      </w:pPr>
      <w:bookmarkStart w:id="26" w:name="_Toc262909365"/>
      <w:bookmarkStart w:id="27" w:name="_Toc263010909"/>
      <w:r>
        <w:t>1</w:t>
      </w:r>
      <w:bookmarkEnd w:id="21"/>
      <w:bookmarkEnd w:id="22"/>
      <w:bookmarkEnd w:id="23"/>
      <w:bookmarkEnd w:id="24"/>
      <w:bookmarkEnd w:id="25"/>
      <w:r w:rsidR="00FE531A">
        <w:t>Методы определения объема выборки и их характеристики</w:t>
      </w:r>
      <w:bookmarkEnd w:id="26"/>
      <w:bookmarkEnd w:id="27"/>
    </w:p>
    <w:p w:rsidR="00FE531A" w:rsidRPr="00BA1495" w:rsidRDefault="00FE531A" w:rsidP="00BA1495">
      <w:pPr>
        <w:ind w:firstLine="709"/>
        <w:rPr>
          <w:b/>
          <w:sz w:val="28"/>
          <w:szCs w:val="28"/>
        </w:rPr>
      </w:pPr>
    </w:p>
    <w:p w:rsidR="00CD5812" w:rsidRPr="00CD5812" w:rsidRDefault="00CD5812" w:rsidP="00CD5812">
      <w:pPr>
        <w:autoSpaceDE w:val="0"/>
        <w:autoSpaceDN w:val="0"/>
        <w:adjustRightInd w:val="0"/>
        <w:spacing w:line="360" w:lineRule="auto"/>
        <w:ind w:firstLine="709"/>
        <w:jc w:val="both"/>
        <w:rPr>
          <w:rFonts w:eastAsia="Times-Roman"/>
          <w:sz w:val="28"/>
          <w:szCs w:val="28"/>
        </w:rPr>
      </w:pPr>
      <w:bookmarkStart w:id="28" w:name="_Toc263010910"/>
      <w:bookmarkStart w:id="29" w:name="_Toc240961294"/>
      <w:bookmarkStart w:id="30" w:name="_Toc240961909"/>
      <w:bookmarkStart w:id="31" w:name="_Toc241032062"/>
      <w:bookmarkStart w:id="32" w:name="_Toc241032163"/>
      <w:bookmarkStart w:id="33" w:name="_Toc241033485"/>
      <w:r w:rsidRPr="00CD5812">
        <w:rPr>
          <w:rFonts w:eastAsia="Times-Roman"/>
          <w:sz w:val="28"/>
          <w:szCs w:val="28"/>
        </w:rPr>
        <w:t xml:space="preserve">В мировой практике применяются различные подходы к определению </w:t>
      </w:r>
      <w:r w:rsidRPr="004514BE">
        <w:rPr>
          <w:rFonts w:eastAsia="Times-Italic"/>
          <w:iCs/>
          <w:sz w:val="28"/>
          <w:szCs w:val="28"/>
        </w:rPr>
        <w:t>совокупности данных</w:t>
      </w:r>
      <w:r w:rsidRPr="00CD5812">
        <w:rPr>
          <w:rFonts w:eastAsia="Times-Italic"/>
          <w:i/>
          <w:iCs/>
          <w:sz w:val="28"/>
          <w:szCs w:val="28"/>
        </w:rPr>
        <w:t xml:space="preserve">, </w:t>
      </w:r>
      <w:r w:rsidRPr="00CD5812">
        <w:rPr>
          <w:rFonts w:eastAsia="Times-Roman"/>
          <w:sz w:val="28"/>
          <w:szCs w:val="28"/>
        </w:rPr>
        <w:t>которая в дальнейшем подвергается</w:t>
      </w:r>
      <w:r>
        <w:rPr>
          <w:rFonts w:eastAsia="Times-Roman"/>
          <w:sz w:val="28"/>
          <w:szCs w:val="28"/>
        </w:rPr>
        <w:t xml:space="preserve"> </w:t>
      </w:r>
      <w:r w:rsidRPr="00CD5812">
        <w:rPr>
          <w:rFonts w:eastAsia="Times-Roman"/>
          <w:sz w:val="28"/>
          <w:szCs w:val="28"/>
        </w:rPr>
        <w:t>выборочной проверке:</w:t>
      </w:r>
    </w:p>
    <w:p w:rsidR="00CD5812" w:rsidRDefault="00CD5812" w:rsidP="00CD5812">
      <w:pPr>
        <w:numPr>
          <w:ilvl w:val="0"/>
          <w:numId w:val="23"/>
        </w:numPr>
        <w:autoSpaceDE w:val="0"/>
        <w:autoSpaceDN w:val="0"/>
        <w:adjustRightInd w:val="0"/>
        <w:spacing w:line="360" w:lineRule="auto"/>
        <w:ind w:left="0" w:firstLine="284"/>
        <w:jc w:val="both"/>
        <w:rPr>
          <w:rFonts w:eastAsia="Times-Roman"/>
          <w:sz w:val="28"/>
          <w:szCs w:val="28"/>
        </w:rPr>
      </w:pPr>
      <w:r w:rsidRPr="00CD5812">
        <w:rPr>
          <w:rFonts w:eastAsia="Times-Roman"/>
          <w:sz w:val="28"/>
          <w:szCs w:val="28"/>
        </w:rPr>
        <w:t xml:space="preserve">оценка влияния таких факторов, как фактор уверенности, общая стоимость генеральной совокупности; </w:t>
      </w:r>
    </w:p>
    <w:p w:rsidR="00CD5812" w:rsidRDefault="00CD5812" w:rsidP="00CD5812">
      <w:pPr>
        <w:numPr>
          <w:ilvl w:val="0"/>
          <w:numId w:val="23"/>
        </w:numPr>
        <w:autoSpaceDE w:val="0"/>
        <w:autoSpaceDN w:val="0"/>
        <w:adjustRightInd w:val="0"/>
        <w:spacing w:line="360" w:lineRule="auto"/>
        <w:ind w:left="0" w:firstLine="284"/>
        <w:jc w:val="both"/>
        <w:rPr>
          <w:rFonts w:eastAsia="Times-Roman"/>
          <w:sz w:val="28"/>
          <w:szCs w:val="28"/>
        </w:rPr>
      </w:pPr>
      <w:r w:rsidRPr="00CD5812">
        <w:rPr>
          <w:rFonts w:eastAsia="Times-Roman"/>
          <w:sz w:val="28"/>
          <w:szCs w:val="28"/>
        </w:rPr>
        <w:t>допустимая и ожидаемая сумма ошибок;</w:t>
      </w:r>
    </w:p>
    <w:p w:rsidR="00CD5812" w:rsidRDefault="00CD5812" w:rsidP="00CD5812">
      <w:pPr>
        <w:numPr>
          <w:ilvl w:val="0"/>
          <w:numId w:val="23"/>
        </w:numPr>
        <w:autoSpaceDE w:val="0"/>
        <w:autoSpaceDN w:val="0"/>
        <w:adjustRightInd w:val="0"/>
        <w:spacing w:line="360" w:lineRule="auto"/>
        <w:ind w:left="0" w:firstLine="284"/>
        <w:jc w:val="both"/>
        <w:rPr>
          <w:rFonts w:eastAsia="Times-Roman"/>
          <w:sz w:val="28"/>
          <w:szCs w:val="28"/>
        </w:rPr>
      </w:pPr>
      <w:r w:rsidRPr="00CD5812">
        <w:rPr>
          <w:rFonts w:eastAsia="Times-Roman"/>
          <w:sz w:val="28"/>
          <w:szCs w:val="28"/>
        </w:rPr>
        <w:t>оценка риска выборки, ожидаемой и допустимой степени отклонений;</w:t>
      </w:r>
    </w:p>
    <w:p w:rsidR="00CD5812" w:rsidRDefault="00CD5812" w:rsidP="00CD5812">
      <w:pPr>
        <w:numPr>
          <w:ilvl w:val="0"/>
          <w:numId w:val="23"/>
        </w:numPr>
        <w:autoSpaceDE w:val="0"/>
        <w:autoSpaceDN w:val="0"/>
        <w:adjustRightInd w:val="0"/>
        <w:spacing w:line="360" w:lineRule="auto"/>
        <w:ind w:left="0" w:firstLine="284"/>
        <w:jc w:val="both"/>
        <w:rPr>
          <w:rFonts w:eastAsia="Times-Roman"/>
          <w:sz w:val="28"/>
          <w:szCs w:val="28"/>
        </w:rPr>
      </w:pPr>
      <w:r w:rsidRPr="00CD5812">
        <w:rPr>
          <w:rFonts w:eastAsia="Times-Roman"/>
          <w:sz w:val="28"/>
          <w:szCs w:val="28"/>
        </w:rPr>
        <w:t>определение числа элементов выборки, имеющих сальдо;</w:t>
      </w:r>
    </w:p>
    <w:p w:rsidR="00CD5812" w:rsidRPr="00CD5812" w:rsidRDefault="00CD5812" w:rsidP="00CD5812">
      <w:pPr>
        <w:numPr>
          <w:ilvl w:val="0"/>
          <w:numId w:val="23"/>
        </w:numPr>
        <w:autoSpaceDE w:val="0"/>
        <w:autoSpaceDN w:val="0"/>
        <w:adjustRightInd w:val="0"/>
        <w:spacing w:line="360" w:lineRule="auto"/>
        <w:ind w:left="0" w:firstLine="284"/>
        <w:jc w:val="both"/>
        <w:rPr>
          <w:rFonts w:eastAsia="Times-Roman"/>
          <w:sz w:val="28"/>
          <w:szCs w:val="28"/>
        </w:rPr>
      </w:pPr>
      <w:r w:rsidRPr="00CD5812">
        <w:rPr>
          <w:rFonts w:eastAsia="Times-Roman"/>
          <w:sz w:val="28"/>
          <w:szCs w:val="28"/>
        </w:rPr>
        <w:t>нахождение числа элементов выборки, основанных на оборотах по счетам бухгалтерского учета.</w:t>
      </w:r>
    </w:p>
    <w:p w:rsidR="00CD5812" w:rsidRDefault="004514BE" w:rsidP="00CD5812">
      <w:pPr>
        <w:pStyle w:val="3"/>
        <w:jc w:val="both"/>
        <w:rPr>
          <w:rFonts w:eastAsia="Times-Roman"/>
          <w:szCs w:val="28"/>
        </w:rPr>
      </w:pPr>
      <w:r>
        <w:rPr>
          <w:rFonts w:eastAsia="Times-Roman"/>
          <w:szCs w:val="28"/>
        </w:rPr>
        <w:t>Рассмотрим каждый</w:t>
      </w:r>
      <w:r w:rsidR="00CD5812" w:rsidRPr="00CD5812">
        <w:rPr>
          <w:rFonts w:eastAsia="Times-Roman"/>
          <w:szCs w:val="28"/>
        </w:rPr>
        <w:t xml:space="preserve"> подход подробнее</w:t>
      </w:r>
      <w:r w:rsidR="00CD5812">
        <w:rPr>
          <w:rFonts w:eastAsia="Times-Roman"/>
          <w:szCs w:val="28"/>
        </w:rPr>
        <w:t>.</w:t>
      </w:r>
    </w:p>
    <w:p w:rsidR="00CD5812" w:rsidRPr="00CD5812" w:rsidRDefault="00CD5812" w:rsidP="00CD5812">
      <w:pPr>
        <w:rPr>
          <w:rFonts w:eastAsia="Times-Roman"/>
        </w:rPr>
      </w:pPr>
    </w:p>
    <w:p w:rsidR="00CD5812" w:rsidRPr="00CD5812" w:rsidRDefault="00CD5812" w:rsidP="00CD5812">
      <w:pPr>
        <w:rPr>
          <w:rFonts w:eastAsia="Times-Roman"/>
        </w:rPr>
      </w:pPr>
    </w:p>
    <w:p w:rsidR="00287A32" w:rsidRPr="004514BE" w:rsidRDefault="00BA1495" w:rsidP="00745F81">
      <w:pPr>
        <w:pStyle w:val="3"/>
        <w:rPr>
          <w:rFonts w:eastAsia="Times-Roman"/>
        </w:rPr>
      </w:pPr>
      <w:r w:rsidRPr="004514BE">
        <w:rPr>
          <w:rStyle w:val="ad"/>
          <w:bCs w:val="0"/>
        </w:rPr>
        <w:t xml:space="preserve">1.1 </w:t>
      </w:r>
      <w:r w:rsidR="00FE531A" w:rsidRPr="004514BE">
        <w:rPr>
          <w:rFonts w:eastAsia="Times-Roman"/>
          <w:b/>
        </w:rPr>
        <w:t xml:space="preserve">Метод определения объема выборки по </w:t>
      </w:r>
      <w:r w:rsidR="00FE531A" w:rsidRPr="004514BE">
        <w:rPr>
          <w:rFonts w:eastAsia="Times-Roman"/>
          <w:b/>
          <w:szCs w:val="18"/>
        </w:rPr>
        <w:t>оценке</w:t>
      </w:r>
      <w:r w:rsidR="00FE531A" w:rsidRPr="004514BE">
        <w:rPr>
          <w:rFonts w:eastAsia="Times-Roman"/>
          <w:b/>
        </w:rPr>
        <w:t xml:space="preserve"> влияния</w:t>
      </w:r>
      <w:r w:rsidRPr="004514BE">
        <w:rPr>
          <w:rFonts w:eastAsia="Times-Roman"/>
          <w:b/>
        </w:rPr>
        <w:t xml:space="preserve"> </w:t>
      </w:r>
      <w:r w:rsidR="00FE531A" w:rsidRPr="004514BE">
        <w:rPr>
          <w:rFonts w:eastAsia="Times-Roman"/>
          <w:b/>
        </w:rPr>
        <w:t>определенных факторов</w:t>
      </w:r>
      <w:bookmarkEnd w:id="28"/>
    </w:p>
    <w:p w:rsidR="003576F2" w:rsidRPr="003576F2" w:rsidRDefault="003576F2" w:rsidP="003576F2">
      <w:pPr>
        <w:rPr>
          <w:rFonts w:eastAsia="Times-Roman"/>
        </w:rPr>
      </w:pPr>
    </w:p>
    <w:p w:rsidR="00CD5812" w:rsidRPr="00875146" w:rsidRDefault="00CD5812" w:rsidP="00CD5812">
      <w:pPr>
        <w:spacing w:line="360" w:lineRule="auto"/>
        <w:ind w:firstLine="709"/>
        <w:jc w:val="both"/>
        <w:rPr>
          <w:rFonts w:eastAsia="Times-Roman"/>
          <w:sz w:val="28"/>
          <w:szCs w:val="28"/>
        </w:rPr>
      </w:pPr>
      <w:r w:rsidRPr="00875146">
        <w:rPr>
          <w:rFonts w:eastAsia="Times-Roman"/>
          <w:sz w:val="28"/>
          <w:szCs w:val="28"/>
        </w:rPr>
        <w:t>В рамках применения данного подхода возможны варианты: методика расчета объема выборки для генеральных совокупностей,</w:t>
      </w:r>
      <w:r>
        <w:rPr>
          <w:rFonts w:eastAsia="Times-Roman"/>
          <w:sz w:val="28"/>
          <w:szCs w:val="28"/>
        </w:rPr>
        <w:t xml:space="preserve"> </w:t>
      </w:r>
      <w:r w:rsidRPr="00875146">
        <w:rPr>
          <w:rFonts w:eastAsia="Times-Roman"/>
          <w:sz w:val="28"/>
          <w:szCs w:val="28"/>
        </w:rPr>
        <w:t>в которых ожидается незначительное количество или совсем не</w:t>
      </w:r>
      <w:r>
        <w:rPr>
          <w:rFonts w:eastAsia="Times-Roman"/>
          <w:sz w:val="28"/>
          <w:szCs w:val="28"/>
        </w:rPr>
        <w:t xml:space="preserve"> </w:t>
      </w:r>
      <w:r w:rsidRPr="00875146">
        <w:rPr>
          <w:rFonts w:eastAsia="Times-Roman"/>
          <w:sz w:val="28"/>
          <w:szCs w:val="28"/>
        </w:rPr>
        <w:t>ожидается ошибок, отличается от той, когда такие ошибки с большой степенью вероятности могут существовать.</w:t>
      </w:r>
    </w:p>
    <w:p w:rsidR="00CD5812" w:rsidRDefault="00CD5812" w:rsidP="00CD5812">
      <w:pPr>
        <w:spacing w:line="360" w:lineRule="auto"/>
        <w:ind w:firstLine="709"/>
        <w:jc w:val="both"/>
        <w:rPr>
          <w:rFonts w:eastAsia="Times-Roman"/>
          <w:sz w:val="28"/>
          <w:szCs w:val="28"/>
        </w:rPr>
      </w:pPr>
      <w:r w:rsidRPr="00875146">
        <w:rPr>
          <w:rFonts w:eastAsia="Times-Roman"/>
          <w:sz w:val="28"/>
          <w:szCs w:val="28"/>
        </w:rPr>
        <w:t>В первом случае объем выборки (ОВ) находят умножением фактора надежности (ФН) на общую сумму всей генеральной совокупности (ГС) и делением на допустимую сумму ошибок (ДСО),</w:t>
      </w:r>
      <w:r>
        <w:rPr>
          <w:rFonts w:eastAsia="Times-Roman"/>
          <w:sz w:val="28"/>
          <w:szCs w:val="28"/>
        </w:rPr>
        <w:t xml:space="preserve"> </w:t>
      </w:r>
      <w:r w:rsidRPr="00875146">
        <w:rPr>
          <w:rFonts w:eastAsia="Times-Roman"/>
          <w:sz w:val="28"/>
          <w:szCs w:val="28"/>
        </w:rPr>
        <w:t>или</w:t>
      </w:r>
    </w:p>
    <w:p w:rsidR="00CD5812" w:rsidRDefault="00071AD0" w:rsidP="00CD5812">
      <w:pPr>
        <w:spacing w:line="360" w:lineRule="auto"/>
        <w:ind w:firstLine="709"/>
        <w:jc w:val="both"/>
        <w:rPr>
          <w:rFonts w:eastAsia="Times-Roman"/>
          <w:sz w:val="28"/>
          <w:szCs w:val="28"/>
        </w:rPr>
      </w:pPr>
      <w:r>
        <w:rPr>
          <w:rFonts w:eastAsia="Times-Roman"/>
          <w:sz w:val="28"/>
          <w:szCs w:val="28"/>
        </w:rPr>
        <w:t xml:space="preserve">ОВ </w:t>
      </w:r>
      <w:r>
        <w:rPr>
          <w:rFonts w:eastAsia="Times-Roman"/>
          <w:sz w:val="28"/>
          <w:szCs w:val="28"/>
        </w:rPr>
        <w:sym w:font="Symbol" w:char="F03D"/>
      </w:r>
      <w:r>
        <w:rPr>
          <w:rFonts w:eastAsia="Times-Roman"/>
          <w:sz w:val="28"/>
          <w:szCs w:val="28"/>
        </w:rPr>
        <w:t xml:space="preserve"> ГС </w:t>
      </w:r>
      <w:r w:rsidRPr="00071AD0">
        <w:rPr>
          <w:rFonts w:eastAsia="Times-Roman"/>
          <w:position w:val="-4"/>
          <w:sz w:val="28"/>
          <w:szCs w:val="2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7" o:title=""/>
          </v:shape>
          <o:OLEObject Type="Embed" ProgID="Equation.3" ShapeID="_x0000_i1025" DrawAspect="Content" ObjectID="_1469536244" r:id="rId8"/>
        </w:object>
      </w:r>
      <w:r w:rsidR="00CD5812">
        <w:rPr>
          <w:rFonts w:eastAsia="Times-Roman"/>
          <w:sz w:val="28"/>
          <w:szCs w:val="28"/>
        </w:rPr>
        <w:t xml:space="preserve"> ФН </w:t>
      </w:r>
      <w:r w:rsidRPr="00071AD0">
        <w:rPr>
          <w:rFonts w:eastAsia="Times-Roman"/>
          <w:position w:val="-4"/>
          <w:sz w:val="28"/>
          <w:szCs w:val="28"/>
        </w:rPr>
        <w:object w:dxaOrig="200" w:dyaOrig="200">
          <v:shape id="_x0000_i1026" type="#_x0000_t75" style="width:9.75pt;height:9.75pt" o:ole="">
            <v:imagedata r:id="rId9" o:title=""/>
          </v:shape>
          <o:OLEObject Type="Embed" ProgID="Equation.3" ShapeID="_x0000_i1026" DrawAspect="Content" ObjectID="_1469536245" r:id="rId10"/>
        </w:object>
      </w:r>
      <w:r w:rsidR="00CD5812">
        <w:rPr>
          <w:rFonts w:eastAsia="Times-Roman"/>
          <w:sz w:val="28"/>
          <w:szCs w:val="28"/>
        </w:rPr>
        <w:t xml:space="preserve"> ДСО             (1)</w:t>
      </w:r>
    </w:p>
    <w:p w:rsidR="00CD5812" w:rsidRDefault="00CD5812" w:rsidP="00CD5812">
      <w:pPr>
        <w:spacing w:line="360" w:lineRule="auto"/>
        <w:ind w:firstLine="709"/>
        <w:jc w:val="both"/>
        <w:rPr>
          <w:rFonts w:eastAsia="Times-Roman"/>
          <w:sz w:val="28"/>
          <w:szCs w:val="28"/>
        </w:rPr>
      </w:pPr>
      <w:r w:rsidRPr="00875146">
        <w:rPr>
          <w:rFonts w:eastAsia="Times-Roman"/>
          <w:sz w:val="28"/>
          <w:szCs w:val="28"/>
        </w:rPr>
        <w:t>Объем генеральной совокупности оценивается по балансовой</w:t>
      </w:r>
      <w:r>
        <w:rPr>
          <w:rFonts w:eastAsia="Times-Roman"/>
          <w:sz w:val="28"/>
          <w:szCs w:val="28"/>
        </w:rPr>
        <w:t xml:space="preserve"> </w:t>
      </w:r>
      <w:r w:rsidRPr="00875146">
        <w:rPr>
          <w:rFonts w:eastAsia="Times-Roman"/>
          <w:sz w:val="28"/>
          <w:szCs w:val="28"/>
        </w:rPr>
        <w:t>стоимости на дату составления финансовой отчетности. Значения</w:t>
      </w:r>
      <w:r>
        <w:rPr>
          <w:rFonts w:eastAsia="Times-Roman"/>
          <w:sz w:val="28"/>
          <w:szCs w:val="28"/>
        </w:rPr>
        <w:t xml:space="preserve"> </w:t>
      </w:r>
      <w:r w:rsidRPr="00875146">
        <w:rPr>
          <w:rFonts w:eastAsia="Times-Roman"/>
          <w:sz w:val="28"/>
          <w:szCs w:val="28"/>
        </w:rPr>
        <w:t xml:space="preserve">фактора надежности в зависимости от уровня надежности приведены </w:t>
      </w:r>
      <w:r>
        <w:rPr>
          <w:rFonts w:eastAsia="Times-Roman"/>
          <w:sz w:val="28"/>
          <w:szCs w:val="28"/>
        </w:rPr>
        <w:t>в Приложении</w:t>
      </w:r>
      <w:r w:rsidR="000F3B6D">
        <w:rPr>
          <w:rFonts w:eastAsia="Times-Roman"/>
          <w:sz w:val="28"/>
          <w:szCs w:val="28"/>
        </w:rPr>
        <w:t xml:space="preserve"> А</w:t>
      </w:r>
      <w:r>
        <w:rPr>
          <w:rStyle w:val="a9"/>
          <w:rFonts w:eastAsia="Times-Roman"/>
          <w:sz w:val="28"/>
          <w:szCs w:val="28"/>
        </w:rPr>
        <w:footnoteReference w:id="1"/>
      </w:r>
      <w:r>
        <w:rPr>
          <w:rFonts w:eastAsia="Times-Roman"/>
          <w:sz w:val="28"/>
          <w:szCs w:val="28"/>
        </w:rPr>
        <w:t>.</w:t>
      </w:r>
    </w:p>
    <w:p w:rsidR="00CD5812" w:rsidRDefault="00CD5812" w:rsidP="00CD5812">
      <w:pPr>
        <w:autoSpaceDE w:val="0"/>
        <w:autoSpaceDN w:val="0"/>
        <w:adjustRightInd w:val="0"/>
        <w:spacing w:line="360" w:lineRule="auto"/>
        <w:ind w:firstLine="709"/>
        <w:jc w:val="both"/>
        <w:rPr>
          <w:rFonts w:eastAsia="Times-Roman"/>
          <w:sz w:val="28"/>
          <w:szCs w:val="28"/>
        </w:rPr>
      </w:pPr>
      <w:r w:rsidRPr="00501756">
        <w:rPr>
          <w:rFonts w:eastAsia="Times-Roman"/>
          <w:sz w:val="28"/>
          <w:szCs w:val="28"/>
        </w:rPr>
        <w:t>Во втором случае (когда ожидается наличие ошибок) в дополнение к вышеизложенным факторам аудитор должен оценить</w:t>
      </w:r>
      <w:r>
        <w:rPr>
          <w:rFonts w:eastAsia="Times-Roman"/>
          <w:sz w:val="28"/>
          <w:szCs w:val="28"/>
        </w:rPr>
        <w:t xml:space="preserve"> </w:t>
      </w:r>
      <w:r w:rsidRPr="00501756">
        <w:rPr>
          <w:rFonts w:eastAsia="Times-Roman"/>
          <w:sz w:val="28"/>
          <w:szCs w:val="28"/>
        </w:rPr>
        <w:t>ожидаемую сумму искажения (ОСО) и применить следующую</w:t>
      </w:r>
      <w:r>
        <w:rPr>
          <w:rFonts w:eastAsia="Times-Roman"/>
          <w:sz w:val="28"/>
          <w:szCs w:val="28"/>
        </w:rPr>
        <w:t xml:space="preserve"> </w:t>
      </w:r>
      <w:r w:rsidRPr="00501756">
        <w:rPr>
          <w:rFonts w:eastAsia="Times-Roman"/>
          <w:sz w:val="28"/>
          <w:szCs w:val="28"/>
        </w:rPr>
        <w:t>формулу:</w:t>
      </w:r>
    </w:p>
    <w:p w:rsidR="00FE531A" w:rsidRDefault="00071AD0" w:rsidP="00F32236">
      <w:pPr>
        <w:autoSpaceDE w:val="0"/>
        <w:autoSpaceDN w:val="0"/>
        <w:adjustRightInd w:val="0"/>
        <w:spacing w:line="360" w:lineRule="auto"/>
        <w:ind w:firstLine="709"/>
        <w:jc w:val="both"/>
        <w:rPr>
          <w:rFonts w:eastAsia="Times-Roman"/>
          <w:sz w:val="28"/>
          <w:szCs w:val="28"/>
        </w:rPr>
      </w:pPr>
      <w:r>
        <w:rPr>
          <w:rFonts w:eastAsia="Times-Roman"/>
          <w:sz w:val="28"/>
          <w:szCs w:val="28"/>
        </w:rPr>
        <w:t xml:space="preserve">ОВ </w:t>
      </w:r>
      <w:r>
        <w:rPr>
          <w:rFonts w:eastAsia="Times-Roman"/>
          <w:sz w:val="28"/>
          <w:szCs w:val="28"/>
        </w:rPr>
        <w:sym w:font="Symbol" w:char="F03D"/>
      </w:r>
      <w:r>
        <w:rPr>
          <w:rFonts w:eastAsia="Times-Roman"/>
          <w:sz w:val="28"/>
          <w:szCs w:val="28"/>
        </w:rPr>
        <w:t xml:space="preserve"> ГС </w:t>
      </w:r>
      <w:r w:rsidRPr="00071AD0">
        <w:rPr>
          <w:rFonts w:eastAsia="Times-Roman"/>
          <w:position w:val="-4"/>
          <w:sz w:val="28"/>
          <w:szCs w:val="28"/>
        </w:rPr>
        <w:object w:dxaOrig="180" w:dyaOrig="200">
          <v:shape id="_x0000_i1027" type="#_x0000_t75" style="width:9pt;height:9.75pt" o:ole="">
            <v:imagedata r:id="rId11" o:title=""/>
          </v:shape>
          <o:OLEObject Type="Embed" ProgID="Equation.3" ShapeID="_x0000_i1027" DrawAspect="Content" ObjectID="_1469536246" r:id="rId12"/>
        </w:object>
      </w:r>
      <w:r w:rsidR="00CD5812">
        <w:rPr>
          <w:rFonts w:eastAsia="Times-Roman"/>
          <w:sz w:val="28"/>
          <w:szCs w:val="28"/>
        </w:rPr>
        <w:t xml:space="preserve"> ФН </w:t>
      </w:r>
      <w:r>
        <w:rPr>
          <w:rFonts w:eastAsia="Times-Roman"/>
          <w:sz w:val="28"/>
          <w:szCs w:val="28"/>
        </w:rPr>
        <w:t>÷</w:t>
      </w:r>
      <w:r w:rsidR="00CD5812" w:rsidRPr="005D00D1">
        <w:rPr>
          <w:rFonts w:eastAsia="Times-Roman"/>
          <w:sz w:val="28"/>
          <w:szCs w:val="28"/>
        </w:rPr>
        <w:t xml:space="preserve"> </w:t>
      </w:r>
      <w:r>
        <w:rPr>
          <w:rFonts w:eastAsia="Times-Roman"/>
          <w:sz w:val="28"/>
          <w:szCs w:val="28"/>
        </w:rPr>
        <w:t xml:space="preserve">ДСО </w:t>
      </w:r>
      <w:r>
        <w:rPr>
          <w:rFonts w:eastAsia="Times-Roman"/>
          <w:sz w:val="28"/>
          <w:szCs w:val="28"/>
        </w:rPr>
        <w:sym w:font="Symbol" w:char="F02D"/>
      </w:r>
      <w:r>
        <w:rPr>
          <w:rFonts w:eastAsia="Times-Roman"/>
          <w:sz w:val="28"/>
          <w:szCs w:val="28"/>
        </w:rPr>
        <w:t xml:space="preserve"> ОСО × ( 1 </w:t>
      </w:r>
      <w:r>
        <w:rPr>
          <w:rFonts w:eastAsia="Times-Roman"/>
          <w:sz w:val="28"/>
          <w:szCs w:val="28"/>
        </w:rPr>
        <w:sym w:font="Symbol" w:char="F02B"/>
      </w:r>
      <w:r w:rsidR="00CD5812">
        <w:rPr>
          <w:rFonts w:eastAsia="Times-Roman"/>
          <w:sz w:val="28"/>
          <w:szCs w:val="28"/>
        </w:rPr>
        <w:t xml:space="preserve"> ОСО </w:t>
      </w:r>
      <w:r>
        <w:rPr>
          <w:rFonts w:eastAsia="Times-Roman"/>
          <w:sz w:val="28"/>
          <w:szCs w:val="28"/>
        </w:rPr>
        <w:t>÷</w:t>
      </w:r>
      <w:r w:rsidR="00CD5812" w:rsidRPr="005D00D1">
        <w:rPr>
          <w:rFonts w:eastAsia="Times-Roman"/>
          <w:sz w:val="28"/>
          <w:szCs w:val="28"/>
        </w:rPr>
        <w:t xml:space="preserve"> </w:t>
      </w:r>
      <w:r>
        <w:rPr>
          <w:rFonts w:eastAsia="Times-Roman"/>
          <w:sz w:val="28"/>
          <w:szCs w:val="28"/>
        </w:rPr>
        <w:t xml:space="preserve">( ДСО </w:t>
      </w:r>
      <w:r>
        <w:rPr>
          <w:rFonts w:eastAsia="Times-Roman"/>
          <w:sz w:val="28"/>
          <w:szCs w:val="28"/>
        </w:rPr>
        <w:sym w:font="Symbol" w:char="F02D"/>
      </w:r>
      <w:r w:rsidR="00CD5812">
        <w:rPr>
          <w:rFonts w:eastAsia="Times-Roman"/>
          <w:sz w:val="28"/>
          <w:szCs w:val="28"/>
        </w:rPr>
        <w:t xml:space="preserve"> ОСО ) )              (2)</w:t>
      </w:r>
    </w:p>
    <w:p w:rsidR="0041778C" w:rsidRPr="0041778C" w:rsidRDefault="0041778C" w:rsidP="0041778C">
      <w:pPr>
        <w:autoSpaceDE w:val="0"/>
        <w:autoSpaceDN w:val="0"/>
        <w:adjustRightInd w:val="0"/>
        <w:spacing w:line="360" w:lineRule="auto"/>
        <w:jc w:val="both"/>
        <w:rPr>
          <w:rFonts w:eastAsia="Times-Roman"/>
          <w:sz w:val="28"/>
          <w:szCs w:val="28"/>
        </w:rPr>
      </w:pPr>
    </w:p>
    <w:p w:rsidR="00FE531A" w:rsidRPr="000F3B6D" w:rsidRDefault="00745F81" w:rsidP="000F3B6D">
      <w:pPr>
        <w:pStyle w:val="3"/>
        <w:rPr>
          <w:rFonts w:eastAsia="Times-Roman"/>
          <w:b/>
        </w:rPr>
      </w:pPr>
      <w:bookmarkStart w:id="34" w:name="_Toc263010911"/>
      <w:r w:rsidRPr="000F3B6D">
        <w:rPr>
          <w:rFonts w:eastAsia="Times-Roman"/>
          <w:b/>
        </w:rPr>
        <w:t>1.2 Метод определения объема выборки по оценке риска выборки, ожидаемой</w:t>
      </w:r>
      <w:bookmarkStart w:id="35" w:name="_Toc263010912"/>
      <w:bookmarkEnd w:id="34"/>
      <w:r w:rsidR="000F3B6D">
        <w:rPr>
          <w:rFonts w:eastAsia="Times-Roman"/>
          <w:b/>
        </w:rPr>
        <w:t xml:space="preserve"> </w:t>
      </w:r>
      <w:r w:rsidRPr="000F3B6D">
        <w:rPr>
          <w:rFonts w:eastAsia="Times-Roman"/>
          <w:b/>
        </w:rPr>
        <w:t>и допустимой степени отклонений</w:t>
      </w:r>
      <w:bookmarkEnd w:id="35"/>
    </w:p>
    <w:p w:rsidR="0041778C" w:rsidRDefault="0041778C" w:rsidP="0041778C">
      <w:pPr>
        <w:rPr>
          <w:rFonts w:eastAsia="Times-Roman"/>
        </w:rPr>
      </w:pPr>
    </w:p>
    <w:p w:rsidR="00752D53" w:rsidRPr="00752D53" w:rsidRDefault="00752D53" w:rsidP="00752D53">
      <w:pPr>
        <w:autoSpaceDE w:val="0"/>
        <w:autoSpaceDN w:val="0"/>
        <w:adjustRightInd w:val="0"/>
        <w:spacing w:line="360" w:lineRule="auto"/>
        <w:ind w:firstLine="709"/>
        <w:jc w:val="both"/>
        <w:rPr>
          <w:rFonts w:eastAsia="Times-Roman"/>
          <w:sz w:val="28"/>
          <w:szCs w:val="28"/>
        </w:rPr>
      </w:pPr>
      <w:r w:rsidRPr="00752D53">
        <w:rPr>
          <w:rFonts w:eastAsia="Times-Roman"/>
          <w:sz w:val="28"/>
          <w:szCs w:val="28"/>
        </w:rPr>
        <w:t>Данный подход был разработан американским исследователем</w:t>
      </w:r>
      <w:r>
        <w:rPr>
          <w:rFonts w:eastAsia="Times-Roman"/>
          <w:sz w:val="28"/>
          <w:szCs w:val="28"/>
        </w:rPr>
        <w:t xml:space="preserve"> </w:t>
      </w:r>
      <w:r w:rsidRPr="00752D53">
        <w:rPr>
          <w:rFonts w:eastAsia="Times-Roman"/>
          <w:sz w:val="28"/>
          <w:szCs w:val="28"/>
        </w:rPr>
        <w:t>Р. Монтгомери (1872-1953). Суть метода заключается в следующем: чтобы рассчитать объем выборки, аудитору необходимо</w:t>
      </w:r>
      <w:r>
        <w:rPr>
          <w:rFonts w:eastAsia="Times-Roman"/>
          <w:sz w:val="28"/>
          <w:szCs w:val="28"/>
        </w:rPr>
        <w:t xml:space="preserve"> </w:t>
      </w:r>
      <w:r w:rsidRPr="00752D53">
        <w:rPr>
          <w:rFonts w:eastAsia="Times-Roman"/>
          <w:sz w:val="28"/>
          <w:szCs w:val="28"/>
        </w:rPr>
        <w:t>оценить некоторые критерии:</w:t>
      </w:r>
    </w:p>
    <w:p w:rsidR="00752D53" w:rsidRDefault="00752D53" w:rsidP="00752D53">
      <w:pPr>
        <w:numPr>
          <w:ilvl w:val="0"/>
          <w:numId w:val="24"/>
        </w:numPr>
        <w:autoSpaceDE w:val="0"/>
        <w:autoSpaceDN w:val="0"/>
        <w:adjustRightInd w:val="0"/>
        <w:spacing w:line="360" w:lineRule="auto"/>
        <w:ind w:left="0" w:firstLine="284"/>
        <w:jc w:val="both"/>
        <w:rPr>
          <w:rFonts w:eastAsia="Times-Roman"/>
          <w:sz w:val="28"/>
          <w:szCs w:val="28"/>
        </w:rPr>
      </w:pPr>
      <w:r w:rsidRPr="00752D53">
        <w:rPr>
          <w:rFonts w:eastAsia="Times-Roman"/>
          <w:sz w:val="28"/>
          <w:szCs w:val="28"/>
        </w:rPr>
        <w:t>уровень надежности (100% минус риск выборки);</w:t>
      </w:r>
    </w:p>
    <w:p w:rsidR="00752D53" w:rsidRDefault="00752D53" w:rsidP="00752D53">
      <w:pPr>
        <w:numPr>
          <w:ilvl w:val="0"/>
          <w:numId w:val="24"/>
        </w:numPr>
        <w:autoSpaceDE w:val="0"/>
        <w:autoSpaceDN w:val="0"/>
        <w:adjustRightInd w:val="0"/>
        <w:spacing w:line="360" w:lineRule="auto"/>
        <w:ind w:left="0" w:firstLine="284"/>
        <w:jc w:val="both"/>
        <w:rPr>
          <w:rFonts w:eastAsia="Times-Roman"/>
          <w:sz w:val="28"/>
          <w:szCs w:val="28"/>
        </w:rPr>
      </w:pPr>
      <w:r w:rsidRPr="00752D53">
        <w:rPr>
          <w:rFonts w:eastAsia="Times-Roman"/>
          <w:sz w:val="28"/>
          <w:szCs w:val="28"/>
        </w:rPr>
        <w:t>ожидаемая ошибка (% генеральной совокупности);</w:t>
      </w:r>
    </w:p>
    <w:p w:rsidR="00752D53" w:rsidRPr="00752D53" w:rsidRDefault="00752D53" w:rsidP="00752D53">
      <w:pPr>
        <w:numPr>
          <w:ilvl w:val="0"/>
          <w:numId w:val="24"/>
        </w:numPr>
        <w:autoSpaceDE w:val="0"/>
        <w:autoSpaceDN w:val="0"/>
        <w:adjustRightInd w:val="0"/>
        <w:spacing w:line="360" w:lineRule="auto"/>
        <w:ind w:left="0" w:firstLine="284"/>
        <w:jc w:val="both"/>
        <w:rPr>
          <w:rFonts w:eastAsia="Times-Roman"/>
          <w:sz w:val="28"/>
          <w:szCs w:val="28"/>
        </w:rPr>
      </w:pPr>
      <w:r w:rsidRPr="00752D53">
        <w:rPr>
          <w:rFonts w:eastAsia="Times-Roman"/>
          <w:sz w:val="28"/>
          <w:szCs w:val="28"/>
        </w:rPr>
        <w:t>допустимая ошибка (% генеральной совокупности).</w:t>
      </w:r>
      <w:r w:rsidR="00BB51C2">
        <w:rPr>
          <w:rStyle w:val="a9"/>
          <w:rFonts w:eastAsia="Times-Roman"/>
          <w:sz w:val="28"/>
          <w:szCs w:val="28"/>
        </w:rPr>
        <w:footnoteReference w:id="2"/>
      </w:r>
    </w:p>
    <w:p w:rsidR="00501756" w:rsidRDefault="00752D53" w:rsidP="00752D53">
      <w:pPr>
        <w:autoSpaceDE w:val="0"/>
        <w:autoSpaceDN w:val="0"/>
        <w:adjustRightInd w:val="0"/>
        <w:spacing w:line="360" w:lineRule="auto"/>
        <w:ind w:firstLine="709"/>
        <w:jc w:val="both"/>
        <w:rPr>
          <w:rFonts w:eastAsia="Times-Roman"/>
          <w:sz w:val="28"/>
          <w:szCs w:val="28"/>
        </w:rPr>
      </w:pPr>
      <w:r w:rsidRPr="00752D53">
        <w:rPr>
          <w:rFonts w:eastAsia="Times-Roman"/>
          <w:sz w:val="28"/>
          <w:szCs w:val="28"/>
        </w:rPr>
        <w:t>Далее, объем выборки определяется с применением таблицы,</w:t>
      </w:r>
      <w:r>
        <w:rPr>
          <w:rFonts w:eastAsia="Times-Roman"/>
          <w:sz w:val="28"/>
          <w:szCs w:val="28"/>
        </w:rPr>
        <w:t xml:space="preserve"> </w:t>
      </w:r>
      <w:r w:rsidRPr="00752D53">
        <w:rPr>
          <w:rFonts w:eastAsia="Times-Roman"/>
          <w:sz w:val="28"/>
          <w:szCs w:val="28"/>
        </w:rPr>
        <w:t>составленной для соответствующего уровня надежности. Расчет</w:t>
      </w:r>
      <w:r>
        <w:rPr>
          <w:rFonts w:eastAsia="Times-Roman"/>
          <w:sz w:val="28"/>
          <w:szCs w:val="28"/>
        </w:rPr>
        <w:t xml:space="preserve"> </w:t>
      </w:r>
      <w:r w:rsidRPr="00752D53">
        <w:rPr>
          <w:rFonts w:eastAsia="Times-Roman"/>
          <w:sz w:val="28"/>
          <w:szCs w:val="28"/>
        </w:rPr>
        <w:t>объема выборки для уровня надежности 95% осуществляется исходя из данных табл</w:t>
      </w:r>
      <w:r>
        <w:rPr>
          <w:rFonts w:eastAsia="Times-Roman"/>
          <w:sz w:val="28"/>
          <w:szCs w:val="28"/>
        </w:rPr>
        <w:t>ицы</w:t>
      </w:r>
      <w:r>
        <w:rPr>
          <w:rStyle w:val="a9"/>
          <w:rFonts w:eastAsia="Times-Roman"/>
          <w:sz w:val="28"/>
          <w:szCs w:val="28"/>
        </w:rPr>
        <w:footnoteReference w:id="3"/>
      </w:r>
      <w:r w:rsidRPr="00752D53">
        <w:rPr>
          <w:rFonts w:eastAsia="Times-Roman"/>
          <w:sz w:val="28"/>
          <w:szCs w:val="28"/>
        </w:rPr>
        <w:t>.</w:t>
      </w:r>
    </w:p>
    <w:p w:rsidR="00BE2B8D" w:rsidRPr="00BE2B8D" w:rsidRDefault="00BE2B8D" w:rsidP="00BE2B8D">
      <w:pPr>
        <w:autoSpaceDE w:val="0"/>
        <w:autoSpaceDN w:val="0"/>
        <w:adjustRightInd w:val="0"/>
        <w:spacing w:line="360" w:lineRule="auto"/>
        <w:ind w:firstLine="709"/>
        <w:jc w:val="both"/>
        <w:rPr>
          <w:rFonts w:eastAsia="Times-Roman"/>
          <w:sz w:val="28"/>
          <w:szCs w:val="28"/>
        </w:rPr>
      </w:pPr>
      <w:r w:rsidRPr="00BE2B8D">
        <w:rPr>
          <w:rFonts w:eastAsia="Times-Roman"/>
          <w:sz w:val="28"/>
          <w:szCs w:val="28"/>
        </w:rPr>
        <w:t>К примеру, аудитор оценивает уровень допустимой ошибки</w:t>
      </w:r>
      <w:r>
        <w:rPr>
          <w:rFonts w:eastAsia="Times-Roman"/>
          <w:sz w:val="28"/>
          <w:szCs w:val="28"/>
        </w:rPr>
        <w:t xml:space="preserve"> </w:t>
      </w:r>
      <w:r w:rsidRPr="00BE2B8D">
        <w:rPr>
          <w:rFonts w:eastAsia="Times-Roman"/>
          <w:sz w:val="28"/>
          <w:szCs w:val="28"/>
        </w:rPr>
        <w:t>в размере 7% общей суммы генеральной совокупности, а ожидаемой ошибки - 2%. При этом аудитор устанавливает уровень надежности, равный 95%, т.е. должен быть на 95% уверен, что реальная ошибка, содержащаяся в генеральной совокупности, не</w:t>
      </w:r>
      <w:r>
        <w:rPr>
          <w:rFonts w:eastAsia="Times-Roman"/>
          <w:sz w:val="28"/>
          <w:szCs w:val="28"/>
        </w:rPr>
        <w:t xml:space="preserve"> </w:t>
      </w:r>
      <w:r w:rsidRPr="00BE2B8D">
        <w:rPr>
          <w:rFonts w:eastAsia="Times-Roman"/>
          <w:sz w:val="28"/>
          <w:szCs w:val="28"/>
        </w:rPr>
        <w:t>превысит установленную им допустимую ошибку. Объем выборки будет определен на пересечении соответствующей графы и</w:t>
      </w:r>
      <w:r>
        <w:rPr>
          <w:rFonts w:eastAsia="Times-Roman"/>
          <w:sz w:val="28"/>
          <w:szCs w:val="28"/>
        </w:rPr>
        <w:t xml:space="preserve"> </w:t>
      </w:r>
      <w:r w:rsidRPr="00BE2B8D">
        <w:rPr>
          <w:rFonts w:eastAsia="Times-Roman"/>
          <w:sz w:val="28"/>
          <w:szCs w:val="28"/>
        </w:rPr>
        <w:t>строки таблицы и составит 90 элементов.</w:t>
      </w:r>
    </w:p>
    <w:p w:rsidR="00BE2B8D" w:rsidRDefault="00BE2B8D" w:rsidP="00BE2B8D">
      <w:pPr>
        <w:autoSpaceDE w:val="0"/>
        <w:autoSpaceDN w:val="0"/>
        <w:adjustRightInd w:val="0"/>
        <w:spacing w:line="360" w:lineRule="auto"/>
        <w:ind w:firstLine="709"/>
        <w:jc w:val="both"/>
        <w:rPr>
          <w:rFonts w:eastAsia="Times-Roman"/>
          <w:sz w:val="28"/>
          <w:szCs w:val="28"/>
        </w:rPr>
      </w:pPr>
      <w:r w:rsidRPr="00BE2B8D">
        <w:rPr>
          <w:rFonts w:eastAsia="Times-Roman"/>
          <w:sz w:val="28"/>
          <w:szCs w:val="28"/>
        </w:rPr>
        <w:t>Можно заметить, что объем генеральной совокупности в данном подходе не является фактором, влияющим на объем выборки. Однако при необходимости можно скорректировать полученное значение объема выборки на объем генеральной совокупности</w:t>
      </w:r>
      <w:r>
        <w:rPr>
          <w:rFonts w:eastAsia="Times-Roman"/>
          <w:sz w:val="28"/>
          <w:szCs w:val="28"/>
        </w:rPr>
        <w:t xml:space="preserve"> </w:t>
      </w:r>
      <w:r w:rsidRPr="00BE2B8D">
        <w:rPr>
          <w:rFonts w:eastAsia="Times-Roman"/>
          <w:sz w:val="28"/>
          <w:szCs w:val="28"/>
        </w:rPr>
        <w:t>по формуле</w:t>
      </w:r>
    </w:p>
    <w:p w:rsidR="00BE2B8D" w:rsidRPr="00BE2B8D" w:rsidRDefault="00BE2B8D" w:rsidP="00BE2B8D">
      <w:pPr>
        <w:autoSpaceDE w:val="0"/>
        <w:autoSpaceDN w:val="0"/>
        <w:adjustRightInd w:val="0"/>
        <w:spacing w:line="360" w:lineRule="auto"/>
        <w:ind w:firstLine="709"/>
        <w:jc w:val="both"/>
        <w:rPr>
          <w:rFonts w:eastAsia="Times-Roman"/>
          <w:sz w:val="28"/>
          <w:szCs w:val="28"/>
        </w:rPr>
      </w:pPr>
      <w:r>
        <w:rPr>
          <w:rFonts w:eastAsia="Times-Roman"/>
          <w:sz w:val="28"/>
          <w:szCs w:val="28"/>
        </w:rPr>
        <w:t>ОВ</w:t>
      </w:r>
      <w:r>
        <w:rPr>
          <w:rFonts w:eastAsia="Times-Roman"/>
          <w:sz w:val="28"/>
          <w:szCs w:val="28"/>
          <w:vertAlign w:val="subscript"/>
        </w:rPr>
        <w:t>2</w:t>
      </w:r>
      <w:r w:rsidR="00071AD0">
        <w:rPr>
          <w:rFonts w:eastAsia="Times-Roman"/>
          <w:sz w:val="28"/>
          <w:szCs w:val="28"/>
        </w:rPr>
        <w:t xml:space="preserve"> </w:t>
      </w:r>
      <w:r w:rsidR="00071AD0">
        <w:rPr>
          <w:rFonts w:eastAsia="Times-Roman"/>
          <w:sz w:val="28"/>
          <w:szCs w:val="28"/>
        </w:rPr>
        <w:sym w:font="Symbol" w:char="F03D"/>
      </w:r>
      <w:r>
        <w:rPr>
          <w:rFonts w:eastAsia="Times-Roman"/>
          <w:sz w:val="28"/>
          <w:szCs w:val="28"/>
        </w:rPr>
        <w:t xml:space="preserve"> ОВ</w:t>
      </w:r>
      <w:r>
        <w:rPr>
          <w:rFonts w:eastAsia="Times-Roman"/>
          <w:sz w:val="28"/>
          <w:szCs w:val="28"/>
          <w:vertAlign w:val="subscript"/>
        </w:rPr>
        <w:t>1</w:t>
      </w:r>
      <w:r>
        <w:rPr>
          <w:rFonts w:eastAsia="Times-Roman"/>
          <w:sz w:val="28"/>
          <w:szCs w:val="28"/>
        </w:rPr>
        <w:t xml:space="preserve"> </w:t>
      </w:r>
      <w:r w:rsidR="00071AD0">
        <w:rPr>
          <w:rFonts w:eastAsia="Times-Roman"/>
          <w:sz w:val="28"/>
          <w:szCs w:val="28"/>
        </w:rPr>
        <w:t xml:space="preserve">÷ ( 1 </w:t>
      </w:r>
      <w:r w:rsidR="00071AD0">
        <w:rPr>
          <w:rFonts w:eastAsia="Times-Roman"/>
          <w:sz w:val="28"/>
          <w:szCs w:val="28"/>
        </w:rPr>
        <w:sym w:font="Symbol" w:char="F02B"/>
      </w:r>
      <w:r>
        <w:rPr>
          <w:rFonts w:eastAsia="Times-Roman"/>
          <w:sz w:val="28"/>
          <w:szCs w:val="28"/>
        </w:rPr>
        <w:t xml:space="preserve"> ОВ</w:t>
      </w:r>
      <w:r>
        <w:rPr>
          <w:rFonts w:eastAsia="Times-Roman"/>
          <w:sz w:val="28"/>
          <w:szCs w:val="28"/>
          <w:vertAlign w:val="subscript"/>
        </w:rPr>
        <w:t>1</w:t>
      </w:r>
      <w:r>
        <w:rPr>
          <w:rFonts w:eastAsia="Times-Roman"/>
          <w:sz w:val="28"/>
          <w:szCs w:val="28"/>
        </w:rPr>
        <w:t xml:space="preserve"> </w:t>
      </w:r>
      <w:r w:rsidR="00071AD0">
        <w:rPr>
          <w:rFonts w:eastAsia="Times-Roman"/>
          <w:sz w:val="28"/>
          <w:szCs w:val="28"/>
        </w:rPr>
        <w:t>÷</w:t>
      </w:r>
      <w:r>
        <w:rPr>
          <w:rFonts w:eastAsia="Times-Roman"/>
          <w:sz w:val="28"/>
          <w:szCs w:val="28"/>
        </w:rPr>
        <w:t xml:space="preserve"> ГС )             (3)</w:t>
      </w:r>
    </w:p>
    <w:p w:rsidR="00BE2B8D" w:rsidRPr="00BE2B8D" w:rsidRDefault="00BE2B8D" w:rsidP="00BE2B8D">
      <w:pPr>
        <w:autoSpaceDE w:val="0"/>
        <w:autoSpaceDN w:val="0"/>
        <w:adjustRightInd w:val="0"/>
        <w:spacing w:line="360" w:lineRule="auto"/>
        <w:ind w:firstLine="709"/>
        <w:jc w:val="both"/>
        <w:rPr>
          <w:rFonts w:eastAsia="Times-Roman"/>
          <w:sz w:val="28"/>
          <w:szCs w:val="28"/>
        </w:rPr>
      </w:pPr>
      <w:r w:rsidRPr="00BE2B8D">
        <w:rPr>
          <w:rFonts w:eastAsia="Times-Roman"/>
          <w:sz w:val="28"/>
          <w:szCs w:val="28"/>
        </w:rPr>
        <w:t>где ОВ</w:t>
      </w:r>
      <w:r>
        <w:rPr>
          <w:rFonts w:eastAsia="Times-Roman"/>
          <w:sz w:val="28"/>
          <w:szCs w:val="28"/>
          <w:vertAlign w:val="subscript"/>
        </w:rPr>
        <w:t>1</w:t>
      </w:r>
      <w:r w:rsidRPr="00BE2B8D">
        <w:rPr>
          <w:rFonts w:eastAsia="Times-Roman"/>
          <w:sz w:val="28"/>
          <w:szCs w:val="28"/>
        </w:rPr>
        <w:t xml:space="preserve"> и ОВ</w:t>
      </w:r>
      <w:r>
        <w:rPr>
          <w:rFonts w:eastAsia="Times-Roman"/>
          <w:sz w:val="28"/>
          <w:szCs w:val="28"/>
          <w:vertAlign w:val="subscript"/>
        </w:rPr>
        <w:t>2</w:t>
      </w:r>
      <w:r w:rsidRPr="00BE2B8D">
        <w:rPr>
          <w:rFonts w:eastAsia="Times-Roman"/>
          <w:sz w:val="28"/>
          <w:szCs w:val="28"/>
        </w:rPr>
        <w:t xml:space="preserve"> - объем выборки соответственно до и после учета влияния</w:t>
      </w:r>
      <w:r>
        <w:rPr>
          <w:rFonts w:eastAsia="Times-Roman"/>
          <w:sz w:val="28"/>
          <w:szCs w:val="28"/>
        </w:rPr>
        <w:t xml:space="preserve"> </w:t>
      </w:r>
      <w:r w:rsidRPr="00BE2B8D">
        <w:rPr>
          <w:rFonts w:eastAsia="Times-Roman"/>
          <w:sz w:val="28"/>
          <w:szCs w:val="28"/>
        </w:rPr>
        <w:t>фактора объема генеральной совокупности;</w:t>
      </w:r>
    </w:p>
    <w:p w:rsidR="00BE2B8D" w:rsidRPr="00BE2B8D" w:rsidRDefault="00BE2B8D" w:rsidP="00BE2B8D">
      <w:pPr>
        <w:autoSpaceDE w:val="0"/>
        <w:autoSpaceDN w:val="0"/>
        <w:adjustRightInd w:val="0"/>
        <w:spacing w:line="360" w:lineRule="auto"/>
        <w:ind w:firstLine="709"/>
        <w:jc w:val="both"/>
        <w:rPr>
          <w:rFonts w:eastAsia="Times-Roman"/>
          <w:sz w:val="28"/>
          <w:szCs w:val="28"/>
        </w:rPr>
      </w:pPr>
      <w:r w:rsidRPr="00BE2B8D">
        <w:rPr>
          <w:rFonts w:eastAsia="Times-Roman"/>
          <w:sz w:val="28"/>
          <w:szCs w:val="28"/>
        </w:rPr>
        <w:t>Г С - объем генеральной совокупности.</w:t>
      </w:r>
    </w:p>
    <w:p w:rsidR="00BE2B8D" w:rsidRPr="00BE2B8D" w:rsidRDefault="00BE2B8D" w:rsidP="00BE2B8D">
      <w:pPr>
        <w:autoSpaceDE w:val="0"/>
        <w:autoSpaceDN w:val="0"/>
        <w:adjustRightInd w:val="0"/>
        <w:spacing w:line="360" w:lineRule="auto"/>
        <w:ind w:firstLine="709"/>
        <w:jc w:val="both"/>
        <w:rPr>
          <w:rFonts w:eastAsia="Times-Roman"/>
          <w:sz w:val="28"/>
          <w:szCs w:val="28"/>
        </w:rPr>
      </w:pPr>
      <w:r w:rsidRPr="00BE2B8D">
        <w:rPr>
          <w:rFonts w:eastAsia="Times-Roman"/>
          <w:sz w:val="28"/>
          <w:szCs w:val="28"/>
        </w:rPr>
        <w:t>Исходя из формулы</w:t>
      </w:r>
      <w:r>
        <w:rPr>
          <w:rFonts w:eastAsia="Times-Roman"/>
          <w:sz w:val="28"/>
          <w:szCs w:val="28"/>
        </w:rPr>
        <w:t xml:space="preserve"> (3</w:t>
      </w:r>
      <w:r w:rsidRPr="00BE2B8D">
        <w:rPr>
          <w:rFonts w:eastAsia="Times-Roman"/>
          <w:sz w:val="28"/>
          <w:szCs w:val="28"/>
        </w:rPr>
        <w:t>) можно отметить, что данный фактор</w:t>
      </w:r>
      <w:r>
        <w:rPr>
          <w:rFonts w:eastAsia="Times-Roman"/>
          <w:sz w:val="28"/>
          <w:szCs w:val="28"/>
        </w:rPr>
        <w:t xml:space="preserve"> </w:t>
      </w:r>
      <w:r w:rsidRPr="00BE2B8D">
        <w:rPr>
          <w:rFonts w:eastAsia="Times-Roman"/>
          <w:sz w:val="28"/>
          <w:szCs w:val="28"/>
        </w:rPr>
        <w:t>позволяет пересмотреть объем выборки, если отбирается более</w:t>
      </w:r>
      <w:r>
        <w:rPr>
          <w:rFonts w:eastAsia="Times-Roman"/>
          <w:sz w:val="28"/>
          <w:szCs w:val="28"/>
        </w:rPr>
        <w:t xml:space="preserve"> </w:t>
      </w:r>
      <w:r w:rsidRPr="00BE2B8D">
        <w:rPr>
          <w:rFonts w:eastAsia="Times-Roman"/>
          <w:sz w:val="28"/>
          <w:szCs w:val="28"/>
        </w:rPr>
        <w:t>10% элементов генеральной совокупности.</w:t>
      </w:r>
    </w:p>
    <w:p w:rsidR="00FE531A" w:rsidRPr="00745F81" w:rsidRDefault="00FE531A" w:rsidP="00745F81">
      <w:pPr>
        <w:autoSpaceDE w:val="0"/>
        <w:autoSpaceDN w:val="0"/>
        <w:adjustRightInd w:val="0"/>
        <w:spacing w:line="360" w:lineRule="auto"/>
        <w:ind w:firstLine="709"/>
        <w:rPr>
          <w:rFonts w:eastAsia="Times-Roman"/>
          <w:b/>
          <w:sz w:val="28"/>
          <w:szCs w:val="28"/>
        </w:rPr>
      </w:pPr>
    </w:p>
    <w:p w:rsidR="00FE531A" w:rsidRPr="005C5DAF" w:rsidRDefault="00745F81" w:rsidP="00745F81">
      <w:pPr>
        <w:pStyle w:val="3"/>
        <w:rPr>
          <w:rFonts w:eastAsia="Times-Roman"/>
          <w:b/>
        </w:rPr>
      </w:pPr>
      <w:bookmarkStart w:id="36" w:name="_Toc263010913"/>
      <w:r w:rsidRPr="005C5DAF">
        <w:rPr>
          <w:rFonts w:eastAsia="Times-Roman"/>
          <w:b/>
        </w:rPr>
        <w:t>1.3 Метод определения числа элементов выборки, имеющих сальдо</w:t>
      </w:r>
      <w:bookmarkEnd w:id="36"/>
    </w:p>
    <w:p w:rsidR="00DC7CAC" w:rsidRDefault="00DC7CAC" w:rsidP="00DC7CAC">
      <w:pPr>
        <w:rPr>
          <w:rFonts w:eastAsia="Times-Roman"/>
        </w:rPr>
      </w:pPr>
    </w:p>
    <w:p w:rsidR="00F32236" w:rsidRPr="00F32236" w:rsidRDefault="00F32236" w:rsidP="00F32236">
      <w:pPr>
        <w:autoSpaceDE w:val="0"/>
        <w:autoSpaceDN w:val="0"/>
        <w:adjustRightInd w:val="0"/>
        <w:spacing w:line="360" w:lineRule="auto"/>
        <w:ind w:firstLine="709"/>
        <w:jc w:val="both"/>
        <w:rPr>
          <w:rFonts w:eastAsia="Times-Roman"/>
          <w:sz w:val="28"/>
          <w:szCs w:val="28"/>
        </w:rPr>
      </w:pPr>
      <w:r w:rsidRPr="00F32236">
        <w:rPr>
          <w:rFonts w:eastAsia="Times-Roman"/>
          <w:sz w:val="28"/>
          <w:szCs w:val="28"/>
        </w:rPr>
        <w:t>Данный метод применяется для определения объема выборки</w:t>
      </w:r>
      <w:r>
        <w:rPr>
          <w:rFonts w:eastAsia="Times-Roman"/>
          <w:sz w:val="28"/>
          <w:szCs w:val="28"/>
        </w:rPr>
        <w:t xml:space="preserve"> </w:t>
      </w:r>
      <w:r w:rsidRPr="00F32236">
        <w:rPr>
          <w:rFonts w:eastAsia="Times-Roman"/>
          <w:sz w:val="28"/>
          <w:szCs w:val="28"/>
        </w:rPr>
        <w:t>из элементов генеральной совокупности, составляющих сальдо</w:t>
      </w:r>
      <w:r>
        <w:rPr>
          <w:rFonts w:eastAsia="Times-Roman"/>
          <w:sz w:val="28"/>
          <w:szCs w:val="28"/>
        </w:rPr>
        <w:t xml:space="preserve"> </w:t>
      </w:r>
      <w:r w:rsidRPr="00F32236">
        <w:rPr>
          <w:rFonts w:eastAsia="Times-Roman"/>
          <w:sz w:val="28"/>
          <w:szCs w:val="28"/>
        </w:rPr>
        <w:t xml:space="preserve">бухгалтерского счета в </w:t>
      </w:r>
      <w:r>
        <w:rPr>
          <w:rFonts w:eastAsia="Times-Roman"/>
          <w:sz w:val="28"/>
          <w:szCs w:val="28"/>
        </w:rPr>
        <w:t>проверяемой</w:t>
      </w:r>
      <w:r w:rsidRPr="00F32236">
        <w:rPr>
          <w:rFonts w:eastAsia="Times-Roman"/>
          <w:sz w:val="28"/>
          <w:szCs w:val="28"/>
        </w:rPr>
        <w:t xml:space="preserve"> финансовой отчетности.</w:t>
      </w:r>
      <w:r>
        <w:rPr>
          <w:rFonts w:eastAsia="Times-Roman"/>
          <w:sz w:val="28"/>
          <w:szCs w:val="28"/>
        </w:rPr>
        <w:t xml:space="preserve"> </w:t>
      </w:r>
      <w:r w:rsidRPr="00F32236">
        <w:rPr>
          <w:rFonts w:eastAsia="Times-Roman"/>
          <w:sz w:val="28"/>
          <w:szCs w:val="28"/>
        </w:rPr>
        <w:t>Считается, что элементы наибольшей стоимости и ключевые</w:t>
      </w:r>
      <w:r>
        <w:rPr>
          <w:rFonts w:eastAsia="Times-Roman"/>
          <w:sz w:val="28"/>
          <w:szCs w:val="28"/>
        </w:rPr>
        <w:t xml:space="preserve"> </w:t>
      </w:r>
      <w:r w:rsidRPr="00F32236">
        <w:rPr>
          <w:rFonts w:eastAsia="Times-Roman"/>
          <w:sz w:val="28"/>
          <w:szCs w:val="28"/>
        </w:rPr>
        <w:t>элементы были уже отобраны в отдельную группу и подлежат</w:t>
      </w:r>
      <w:r>
        <w:rPr>
          <w:rFonts w:eastAsia="Times-Roman"/>
          <w:sz w:val="28"/>
          <w:szCs w:val="28"/>
        </w:rPr>
        <w:t xml:space="preserve"> </w:t>
      </w:r>
      <w:r w:rsidRPr="00F32236">
        <w:rPr>
          <w:rFonts w:eastAsia="Times-Roman"/>
          <w:sz w:val="28"/>
          <w:szCs w:val="28"/>
        </w:rPr>
        <w:t>сплошной проверке.</w:t>
      </w:r>
    </w:p>
    <w:p w:rsidR="00F32236" w:rsidRPr="00F32236" w:rsidRDefault="00F32236" w:rsidP="00F32236">
      <w:pPr>
        <w:autoSpaceDE w:val="0"/>
        <w:autoSpaceDN w:val="0"/>
        <w:adjustRightInd w:val="0"/>
        <w:spacing w:line="360" w:lineRule="auto"/>
        <w:ind w:firstLine="709"/>
        <w:jc w:val="both"/>
        <w:rPr>
          <w:rFonts w:eastAsia="Times-Roman"/>
          <w:sz w:val="28"/>
          <w:szCs w:val="28"/>
        </w:rPr>
      </w:pPr>
      <w:r w:rsidRPr="00F32236">
        <w:rPr>
          <w:rFonts w:eastAsia="Times-Roman"/>
          <w:sz w:val="28"/>
          <w:szCs w:val="28"/>
        </w:rPr>
        <w:t>Согласно данной методике, число элементов, подлежащих отбору для выборки, исчисляется по формуле</w:t>
      </w:r>
    </w:p>
    <w:p w:rsidR="00F32236" w:rsidRPr="00F32236" w:rsidRDefault="00071AD0" w:rsidP="00F32236">
      <w:pPr>
        <w:autoSpaceDE w:val="0"/>
        <w:autoSpaceDN w:val="0"/>
        <w:adjustRightInd w:val="0"/>
        <w:spacing w:line="360" w:lineRule="auto"/>
        <w:ind w:firstLine="709"/>
        <w:jc w:val="both"/>
        <w:rPr>
          <w:rFonts w:eastAsia="Times-Roman"/>
          <w:sz w:val="28"/>
          <w:szCs w:val="28"/>
        </w:rPr>
      </w:pPr>
      <w:r>
        <w:rPr>
          <w:rFonts w:eastAsia="Times-Roman"/>
          <w:sz w:val="28"/>
          <w:szCs w:val="28"/>
        </w:rPr>
        <w:t xml:space="preserve">OB </w:t>
      </w:r>
      <w:r>
        <w:rPr>
          <w:rFonts w:eastAsia="Times-Roman"/>
          <w:sz w:val="28"/>
          <w:szCs w:val="28"/>
        </w:rPr>
        <w:sym w:font="Symbol" w:char="F03D"/>
      </w:r>
      <w:r w:rsidR="00F32236" w:rsidRPr="00F32236">
        <w:rPr>
          <w:rFonts w:eastAsia="Times-Roman"/>
          <w:sz w:val="28"/>
          <w:szCs w:val="28"/>
        </w:rPr>
        <w:t xml:space="preserve"> (</w:t>
      </w:r>
      <w:r w:rsidR="00F32236">
        <w:rPr>
          <w:rFonts w:eastAsia="Times-Roman"/>
          <w:sz w:val="28"/>
          <w:szCs w:val="28"/>
        </w:rPr>
        <w:t xml:space="preserve"> </w:t>
      </w:r>
      <w:r>
        <w:rPr>
          <w:rFonts w:eastAsia="Times-Roman"/>
          <w:sz w:val="28"/>
          <w:szCs w:val="28"/>
        </w:rPr>
        <w:t xml:space="preserve">ГС </w:t>
      </w:r>
      <w:r>
        <w:rPr>
          <w:rFonts w:eastAsia="Times-Roman"/>
          <w:sz w:val="28"/>
          <w:szCs w:val="28"/>
        </w:rPr>
        <w:sym w:font="Symbol" w:char="F02D"/>
      </w:r>
      <w:r w:rsidR="00F32236" w:rsidRPr="00F32236">
        <w:rPr>
          <w:rFonts w:eastAsia="Times-Roman"/>
          <w:sz w:val="28"/>
          <w:szCs w:val="28"/>
        </w:rPr>
        <w:t xml:space="preserve"> ЭН </w:t>
      </w:r>
      <w:r w:rsidR="00F32236">
        <w:rPr>
          <w:rFonts w:eastAsia="Times-Roman"/>
          <w:sz w:val="28"/>
          <w:szCs w:val="28"/>
        </w:rPr>
        <w:t>–</w:t>
      </w:r>
      <w:r w:rsidR="00F32236" w:rsidRPr="00F32236">
        <w:rPr>
          <w:rFonts w:eastAsia="Times-Roman"/>
          <w:sz w:val="28"/>
          <w:szCs w:val="28"/>
        </w:rPr>
        <w:t xml:space="preserve"> ЭК</w:t>
      </w:r>
      <w:r>
        <w:rPr>
          <w:rFonts w:eastAsia="Times-Roman"/>
          <w:sz w:val="28"/>
          <w:szCs w:val="28"/>
        </w:rPr>
        <w:t xml:space="preserve"> ) ×</w:t>
      </w:r>
      <w:r w:rsidR="00F32236">
        <w:rPr>
          <w:rFonts w:eastAsia="Times-Roman"/>
          <w:sz w:val="28"/>
          <w:szCs w:val="28"/>
        </w:rPr>
        <w:t xml:space="preserve"> КП </w:t>
      </w:r>
      <w:r>
        <w:rPr>
          <w:rFonts w:eastAsia="Times-Roman"/>
          <w:sz w:val="28"/>
          <w:szCs w:val="28"/>
        </w:rPr>
        <w:t>÷</w:t>
      </w:r>
      <w:r w:rsidR="00F32236" w:rsidRPr="00F32236">
        <w:rPr>
          <w:rFonts w:eastAsia="Times-Roman"/>
          <w:sz w:val="28"/>
          <w:szCs w:val="28"/>
        </w:rPr>
        <w:t xml:space="preserve"> </w:t>
      </w:r>
      <w:r w:rsidR="00F32236">
        <w:rPr>
          <w:rFonts w:eastAsia="Times-Roman"/>
          <w:sz w:val="28"/>
          <w:szCs w:val="28"/>
        </w:rPr>
        <w:t xml:space="preserve">( </w:t>
      </w:r>
      <w:r w:rsidR="00F32236" w:rsidRPr="00F32236">
        <w:rPr>
          <w:rFonts w:eastAsia="Times-Roman"/>
          <w:sz w:val="28"/>
          <w:szCs w:val="28"/>
        </w:rPr>
        <w:t xml:space="preserve">УС </w:t>
      </w:r>
      <w:r>
        <w:rPr>
          <w:rFonts w:eastAsia="Times-Roman"/>
          <w:sz w:val="28"/>
          <w:szCs w:val="28"/>
        </w:rPr>
        <w:t>×</w:t>
      </w:r>
      <w:r w:rsidR="00F32236" w:rsidRPr="00F32236">
        <w:rPr>
          <w:rFonts w:eastAsia="Times-Roman"/>
          <w:sz w:val="28"/>
          <w:szCs w:val="28"/>
        </w:rPr>
        <w:t xml:space="preserve"> 0,75</w:t>
      </w:r>
      <w:r w:rsidR="00F32236">
        <w:rPr>
          <w:rFonts w:eastAsia="Times-Roman"/>
          <w:sz w:val="28"/>
          <w:szCs w:val="28"/>
        </w:rPr>
        <w:t xml:space="preserve"> )                       (4)</w:t>
      </w:r>
    </w:p>
    <w:p w:rsidR="00F32236" w:rsidRPr="00F32236" w:rsidRDefault="00F32236" w:rsidP="00F32236">
      <w:pPr>
        <w:autoSpaceDE w:val="0"/>
        <w:autoSpaceDN w:val="0"/>
        <w:adjustRightInd w:val="0"/>
        <w:spacing w:line="360" w:lineRule="auto"/>
        <w:ind w:firstLine="709"/>
        <w:jc w:val="both"/>
        <w:rPr>
          <w:rFonts w:eastAsia="Times-Roman"/>
          <w:sz w:val="28"/>
          <w:szCs w:val="28"/>
        </w:rPr>
      </w:pPr>
      <w:r w:rsidRPr="00F32236">
        <w:rPr>
          <w:rFonts w:eastAsia="Times-Roman"/>
          <w:sz w:val="28"/>
          <w:szCs w:val="28"/>
        </w:rPr>
        <w:t>где ОВ - объем выборки;</w:t>
      </w:r>
    </w:p>
    <w:p w:rsidR="00F32236" w:rsidRPr="00F32236" w:rsidRDefault="00F32236" w:rsidP="00F32236">
      <w:pPr>
        <w:autoSpaceDE w:val="0"/>
        <w:autoSpaceDN w:val="0"/>
        <w:adjustRightInd w:val="0"/>
        <w:spacing w:line="360" w:lineRule="auto"/>
        <w:ind w:firstLine="709"/>
        <w:jc w:val="both"/>
        <w:rPr>
          <w:rFonts w:eastAsia="Times-Roman"/>
          <w:sz w:val="28"/>
          <w:szCs w:val="28"/>
        </w:rPr>
      </w:pPr>
      <w:r w:rsidRPr="00F32236">
        <w:rPr>
          <w:rFonts w:eastAsia="Times-Roman"/>
          <w:sz w:val="28"/>
          <w:szCs w:val="28"/>
        </w:rPr>
        <w:t>ГС - объем генеральной совокупности в стоимостном выражении;</w:t>
      </w:r>
    </w:p>
    <w:p w:rsidR="00F32236" w:rsidRPr="00F32236" w:rsidRDefault="00F32236" w:rsidP="00F32236">
      <w:pPr>
        <w:autoSpaceDE w:val="0"/>
        <w:autoSpaceDN w:val="0"/>
        <w:adjustRightInd w:val="0"/>
        <w:spacing w:line="360" w:lineRule="auto"/>
        <w:ind w:firstLine="709"/>
        <w:jc w:val="both"/>
        <w:rPr>
          <w:rFonts w:eastAsia="Times-Roman"/>
          <w:sz w:val="28"/>
          <w:szCs w:val="28"/>
        </w:rPr>
      </w:pPr>
      <w:r w:rsidRPr="00F32236">
        <w:rPr>
          <w:rFonts w:eastAsia="Times-Roman"/>
          <w:sz w:val="28"/>
          <w:szCs w:val="28"/>
        </w:rPr>
        <w:t>ЭН - сумма элементов наибольшей стоимости;</w:t>
      </w:r>
    </w:p>
    <w:p w:rsidR="00F32236" w:rsidRPr="00F32236" w:rsidRDefault="00F32236" w:rsidP="00F32236">
      <w:pPr>
        <w:autoSpaceDE w:val="0"/>
        <w:autoSpaceDN w:val="0"/>
        <w:adjustRightInd w:val="0"/>
        <w:spacing w:line="360" w:lineRule="auto"/>
        <w:ind w:firstLine="709"/>
        <w:jc w:val="both"/>
        <w:rPr>
          <w:rFonts w:eastAsia="Times-Roman"/>
          <w:sz w:val="28"/>
          <w:szCs w:val="28"/>
        </w:rPr>
      </w:pPr>
      <w:r w:rsidRPr="00F32236">
        <w:rPr>
          <w:rFonts w:eastAsia="Times-Roman"/>
          <w:sz w:val="28"/>
          <w:szCs w:val="28"/>
        </w:rPr>
        <w:t>ЭК - сумма ключевых элементов;</w:t>
      </w:r>
    </w:p>
    <w:p w:rsidR="00F32236" w:rsidRPr="00F32236" w:rsidRDefault="00F32236" w:rsidP="00F32236">
      <w:pPr>
        <w:autoSpaceDE w:val="0"/>
        <w:autoSpaceDN w:val="0"/>
        <w:adjustRightInd w:val="0"/>
        <w:spacing w:line="360" w:lineRule="auto"/>
        <w:ind w:firstLine="709"/>
        <w:jc w:val="both"/>
        <w:rPr>
          <w:rFonts w:eastAsia="Times-Roman"/>
          <w:sz w:val="28"/>
          <w:szCs w:val="28"/>
        </w:rPr>
      </w:pPr>
      <w:r w:rsidRPr="00F32236">
        <w:rPr>
          <w:rFonts w:eastAsia="Times-Roman"/>
          <w:sz w:val="28"/>
          <w:szCs w:val="28"/>
        </w:rPr>
        <w:t>КП - коэффициент проверки;</w:t>
      </w:r>
    </w:p>
    <w:p w:rsidR="00F32236" w:rsidRPr="00F32236" w:rsidRDefault="00F32236" w:rsidP="00F32236">
      <w:pPr>
        <w:autoSpaceDE w:val="0"/>
        <w:autoSpaceDN w:val="0"/>
        <w:adjustRightInd w:val="0"/>
        <w:spacing w:line="360" w:lineRule="auto"/>
        <w:ind w:firstLine="709"/>
        <w:jc w:val="both"/>
        <w:rPr>
          <w:rFonts w:eastAsia="Times-Roman"/>
          <w:sz w:val="28"/>
          <w:szCs w:val="28"/>
        </w:rPr>
      </w:pPr>
      <w:r w:rsidRPr="00F32236">
        <w:rPr>
          <w:rFonts w:eastAsia="Times-Roman"/>
          <w:sz w:val="28"/>
          <w:szCs w:val="28"/>
        </w:rPr>
        <w:t>УС - уровень существенности.</w:t>
      </w:r>
    </w:p>
    <w:p w:rsidR="00F32236" w:rsidRDefault="00F32236" w:rsidP="00F32236">
      <w:pPr>
        <w:autoSpaceDE w:val="0"/>
        <w:autoSpaceDN w:val="0"/>
        <w:adjustRightInd w:val="0"/>
        <w:spacing w:line="360" w:lineRule="auto"/>
        <w:ind w:firstLine="709"/>
        <w:jc w:val="both"/>
        <w:rPr>
          <w:rFonts w:eastAsia="Times-Roman"/>
          <w:sz w:val="28"/>
          <w:szCs w:val="28"/>
        </w:rPr>
      </w:pPr>
      <w:r w:rsidRPr="00F32236">
        <w:rPr>
          <w:rFonts w:eastAsia="Times-Roman"/>
          <w:sz w:val="28"/>
          <w:szCs w:val="28"/>
        </w:rPr>
        <w:t>Коэффициент проверки зависит от уровня аудиторского риска. Ранее нами неоднократно отмечалось, что аудиторский риск</w:t>
      </w:r>
      <w:r>
        <w:rPr>
          <w:rFonts w:eastAsia="Times-Roman"/>
          <w:sz w:val="28"/>
          <w:szCs w:val="28"/>
        </w:rPr>
        <w:t xml:space="preserve"> </w:t>
      </w:r>
      <w:r w:rsidRPr="00F32236">
        <w:rPr>
          <w:rFonts w:eastAsia="Times-Roman"/>
          <w:sz w:val="28"/>
          <w:szCs w:val="28"/>
        </w:rPr>
        <w:t xml:space="preserve">состоит из трех составных частей: </w:t>
      </w:r>
    </w:p>
    <w:p w:rsidR="00F32236" w:rsidRDefault="00F32236" w:rsidP="00F32236">
      <w:pPr>
        <w:numPr>
          <w:ilvl w:val="0"/>
          <w:numId w:val="27"/>
        </w:numPr>
        <w:autoSpaceDE w:val="0"/>
        <w:autoSpaceDN w:val="0"/>
        <w:adjustRightInd w:val="0"/>
        <w:spacing w:line="360" w:lineRule="auto"/>
        <w:ind w:left="0" w:firstLine="284"/>
        <w:jc w:val="both"/>
        <w:rPr>
          <w:rFonts w:eastAsia="Times-Roman"/>
          <w:sz w:val="28"/>
          <w:szCs w:val="28"/>
        </w:rPr>
      </w:pPr>
      <w:r w:rsidRPr="00F32236">
        <w:rPr>
          <w:rFonts w:eastAsia="Times-Roman"/>
          <w:sz w:val="28"/>
          <w:szCs w:val="28"/>
        </w:rPr>
        <w:t xml:space="preserve">неотъемлемый (внутрихозяйственный) риск; </w:t>
      </w:r>
    </w:p>
    <w:p w:rsidR="00F32236" w:rsidRDefault="00F32236" w:rsidP="00F32236">
      <w:pPr>
        <w:numPr>
          <w:ilvl w:val="0"/>
          <w:numId w:val="27"/>
        </w:numPr>
        <w:autoSpaceDE w:val="0"/>
        <w:autoSpaceDN w:val="0"/>
        <w:adjustRightInd w:val="0"/>
        <w:spacing w:line="360" w:lineRule="auto"/>
        <w:ind w:left="0" w:firstLine="284"/>
        <w:jc w:val="both"/>
        <w:rPr>
          <w:rFonts w:eastAsia="Times-Roman"/>
          <w:sz w:val="28"/>
          <w:szCs w:val="28"/>
        </w:rPr>
      </w:pPr>
      <w:r w:rsidRPr="00F32236">
        <w:rPr>
          <w:rFonts w:eastAsia="Times-Roman"/>
          <w:sz w:val="28"/>
          <w:szCs w:val="28"/>
        </w:rPr>
        <w:t xml:space="preserve">риск системы контроля; </w:t>
      </w:r>
    </w:p>
    <w:p w:rsidR="00F32236" w:rsidRPr="00F32236" w:rsidRDefault="00F32236" w:rsidP="00F32236">
      <w:pPr>
        <w:numPr>
          <w:ilvl w:val="0"/>
          <w:numId w:val="27"/>
        </w:numPr>
        <w:autoSpaceDE w:val="0"/>
        <w:autoSpaceDN w:val="0"/>
        <w:adjustRightInd w:val="0"/>
        <w:spacing w:line="360" w:lineRule="auto"/>
        <w:ind w:left="0" w:firstLine="284"/>
        <w:jc w:val="both"/>
        <w:rPr>
          <w:rFonts w:eastAsia="Times-Roman"/>
          <w:sz w:val="28"/>
          <w:szCs w:val="28"/>
        </w:rPr>
      </w:pPr>
      <w:r w:rsidRPr="00F32236">
        <w:rPr>
          <w:rFonts w:eastAsia="Times-Roman"/>
          <w:sz w:val="28"/>
          <w:szCs w:val="28"/>
        </w:rPr>
        <w:t>риск не</w:t>
      </w:r>
      <w:r w:rsidR="00F56A2F">
        <w:rPr>
          <w:rFonts w:eastAsia="Times-Roman"/>
          <w:sz w:val="28"/>
          <w:szCs w:val="28"/>
        </w:rPr>
        <w:t xml:space="preserve"> </w:t>
      </w:r>
      <w:r w:rsidRPr="00F32236">
        <w:rPr>
          <w:rFonts w:eastAsia="Times-Roman"/>
          <w:sz w:val="28"/>
          <w:szCs w:val="28"/>
        </w:rPr>
        <w:t>обнаружения.</w:t>
      </w:r>
    </w:p>
    <w:p w:rsidR="00F32236" w:rsidRPr="00F32236" w:rsidRDefault="00F32236" w:rsidP="00F32236">
      <w:pPr>
        <w:autoSpaceDE w:val="0"/>
        <w:autoSpaceDN w:val="0"/>
        <w:adjustRightInd w:val="0"/>
        <w:spacing w:line="360" w:lineRule="auto"/>
        <w:ind w:firstLine="709"/>
        <w:jc w:val="both"/>
        <w:rPr>
          <w:rFonts w:eastAsia="Times-Roman"/>
          <w:sz w:val="28"/>
          <w:szCs w:val="28"/>
        </w:rPr>
      </w:pPr>
      <w:r w:rsidRPr="00F32236">
        <w:rPr>
          <w:rFonts w:eastAsia="Times-Roman"/>
          <w:sz w:val="28"/>
          <w:szCs w:val="28"/>
        </w:rPr>
        <w:t>Последнюю составляющую аудиторского риска нельзя использовать при исчислении объема аудиторской выборки, так как этот</w:t>
      </w:r>
      <w:r>
        <w:rPr>
          <w:rFonts w:eastAsia="Times-Roman"/>
          <w:sz w:val="28"/>
          <w:szCs w:val="28"/>
        </w:rPr>
        <w:t xml:space="preserve"> </w:t>
      </w:r>
      <w:r w:rsidRPr="00F32236">
        <w:rPr>
          <w:rFonts w:eastAsia="Times-Roman"/>
          <w:sz w:val="28"/>
          <w:szCs w:val="28"/>
        </w:rPr>
        <w:t>риск не оказывает влияния, а напротив, зависит от того, сколько</w:t>
      </w:r>
      <w:r>
        <w:rPr>
          <w:rFonts w:eastAsia="Times-Roman"/>
          <w:sz w:val="28"/>
          <w:szCs w:val="28"/>
        </w:rPr>
        <w:t xml:space="preserve"> </w:t>
      </w:r>
      <w:r w:rsidRPr="00F32236">
        <w:rPr>
          <w:rFonts w:eastAsia="Times-Roman"/>
          <w:sz w:val="28"/>
          <w:szCs w:val="28"/>
        </w:rPr>
        <w:t>элементов будет отобрано для проведения проверки.</w:t>
      </w:r>
    </w:p>
    <w:p w:rsidR="00F32236" w:rsidRPr="00F32236" w:rsidRDefault="00F32236" w:rsidP="002E5489">
      <w:pPr>
        <w:autoSpaceDE w:val="0"/>
        <w:autoSpaceDN w:val="0"/>
        <w:adjustRightInd w:val="0"/>
        <w:spacing w:line="360" w:lineRule="auto"/>
        <w:ind w:firstLine="709"/>
        <w:jc w:val="both"/>
        <w:rPr>
          <w:rFonts w:eastAsia="Times-Roman"/>
          <w:sz w:val="28"/>
          <w:szCs w:val="28"/>
        </w:rPr>
      </w:pPr>
      <w:r w:rsidRPr="00F32236">
        <w:rPr>
          <w:rFonts w:eastAsia="Times-Roman"/>
          <w:sz w:val="28"/>
          <w:szCs w:val="28"/>
        </w:rPr>
        <w:t>Кроме риска средств контроля и неотъемлемого (внутрихозяйственного) риска, в расчетах рекомендуется использовать показатель степени риска, связанного с наличием пересекающихся процедур. Так, отдельную совокупность первичных</w:t>
      </w:r>
      <w:r>
        <w:rPr>
          <w:rFonts w:eastAsia="Times-Roman"/>
          <w:sz w:val="28"/>
          <w:szCs w:val="28"/>
        </w:rPr>
        <w:t xml:space="preserve"> </w:t>
      </w:r>
      <w:r w:rsidRPr="00F32236">
        <w:rPr>
          <w:rFonts w:eastAsia="Times-Roman"/>
          <w:sz w:val="28"/>
          <w:szCs w:val="28"/>
        </w:rPr>
        <w:t>документов изучают не саму по себе, а во взаимосвязи с документами, относящимися к другому разделу бухгалтерского учета.</w:t>
      </w:r>
      <w:r>
        <w:rPr>
          <w:rFonts w:eastAsia="Times-Roman"/>
          <w:sz w:val="28"/>
          <w:szCs w:val="28"/>
        </w:rPr>
        <w:t xml:space="preserve"> </w:t>
      </w:r>
      <w:r w:rsidRPr="00F32236">
        <w:rPr>
          <w:rFonts w:eastAsia="Times-Roman"/>
          <w:sz w:val="28"/>
          <w:szCs w:val="28"/>
        </w:rPr>
        <w:t>Таким образом, аудиторский риск может снижаться, если достоверность бухгалтерских данных из одной области учета подтверждается проверенными бухгалтерскими данными из другой области учета. И, наоборот, недостатки одной из подсистем</w:t>
      </w:r>
      <w:r>
        <w:rPr>
          <w:rFonts w:eastAsia="Times-Roman"/>
          <w:sz w:val="28"/>
          <w:szCs w:val="28"/>
        </w:rPr>
        <w:t xml:space="preserve"> </w:t>
      </w:r>
      <w:r w:rsidRPr="00F32236">
        <w:rPr>
          <w:rFonts w:eastAsia="Times-Roman"/>
          <w:sz w:val="28"/>
          <w:szCs w:val="28"/>
        </w:rPr>
        <w:t xml:space="preserve">бухгалтерского учета могут оказать существенное негативное влияние на иные его подсистемы, а также на достоверность финансовой отчетности в целом. </w:t>
      </w:r>
    </w:p>
    <w:p w:rsidR="00F32236" w:rsidRPr="00F32236" w:rsidRDefault="00F32236" w:rsidP="002E5489">
      <w:pPr>
        <w:autoSpaceDE w:val="0"/>
        <w:autoSpaceDN w:val="0"/>
        <w:adjustRightInd w:val="0"/>
        <w:spacing w:line="360" w:lineRule="auto"/>
        <w:ind w:firstLine="709"/>
        <w:jc w:val="both"/>
        <w:rPr>
          <w:rFonts w:eastAsia="Times-Roman"/>
          <w:sz w:val="28"/>
          <w:szCs w:val="28"/>
        </w:rPr>
      </w:pPr>
      <w:r w:rsidRPr="00F32236">
        <w:rPr>
          <w:rFonts w:eastAsia="Times-Roman"/>
          <w:sz w:val="28"/>
          <w:szCs w:val="28"/>
        </w:rPr>
        <w:t>Каждая из степеней риска оценивается по следующей шкале:</w:t>
      </w:r>
      <w:r w:rsidR="002E5489">
        <w:rPr>
          <w:rFonts w:eastAsia="Times-Roman"/>
          <w:sz w:val="28"/>
          <w:szCs w:val="28"/>
        </w:rPr>
        <w:t xml:space="preserve"> </w:t>
      </w:r>
      <w:r w:rsidRPr="00F32236">
        <w:rPr>
          <w:rFonts w:eastAsia="Times-Roman"/>
          <w:sz w:val="28"/>
          <w:szCs w:val="28"/>
        </w:rPr>
        <w:t>высокий, средний, низкий. Если</w:t>
      </w:r>
      <w:r w:rsidR="002E5489">
        <w:rPr>
          <w:rFonts w:eastAsia="Times-Roman"/>
          <w:sz w:val="28"/>
          <w:szCs w:val="28"/>
        </w:rPr>
        <w:t xml:space="preserve"> аудитор не смог достоверно оце</w:t>
      </w:r>
      <w:r w:rsidRPr="00F32236">
        <w:rPr>
          <w:rFonts w:eastAsia="Times-Roman"/>
          <w:sz w:val="28"/>
          <w:szCs w:val="28"/>
        </w:rPr>
        <w:t>нить какое-либо значение риска</w:t>
      </w:r>
      <w:r w:rsidR="002E5489">
        <w:rPr>
          <w:rFonts w:eastAsia="Times-Roman"/>
          <w:sz w:val="28"/>
          <w:szCs w:val="28"/>
        </w:rPr>
        <w:t>, то для целей определения объе</w:t>
      </w:r>
      <w:r w:rsidRPr="00F32236">
        <w:rPr>
          <w:rFonts w:eastAsia="Times-Roman"/>
          <w:sz w:val="28"/>
          <w:szCs w:val="28"/>
        </w:rPr>
        <w:t>ма выборки необходимо принять это значение высоким. Таким</w:t>
      </w:r>
      <w:r w:rsidR="002E5489">
        <w:rPr>
          <w:rFonts w:eastAsia="Times-Roman"/>
          <w:sz w:val="28"/>
          <w:szCs w:val="28"/>
        </w:rPr>
        <w:t xml:space="preserve"> </w:t>
      </w:r>
      <w:r w:rsidRPr="00F32236">
        <w:rPr>
          <w:rFonts w:eastAsia="Times-Roman"/>
          <w:sz w:val="28"/>
          <w:szCs w:val="28"/>
        </w:rPr>
        <w:t xml:space="preserve">образом, можно получить 27 </w:t>
      </w:r>
      <w:r w:rsidR="002E5489">
        <w:rPr>
          <w:rFonts w:eastAsia="Times-Roman"/>
          <w:sz w:val="28"/>
          <w:szCs w:val="28"/>
        </w:rPr>
        <w:t>комбинаций рисков, каждой из ко</w:t>
      </w:r>
      <w:r w:rsidRPr="00F32236">
        <w:rPr>
          <w:rFonts w:eastAsia="Times-Roman"/>
          <w:sz w:val="28"/>
          <w:szCs w:val="28"/>
        </w:rPr>
        <w:t>торых соответствует определ</w:t>
      </w:r>
      <w:r w:rsidR="002E5489">
        <w:rPr>
          <w:rFonts w:eastAsia="Times-Roman"/>
          <w:sz w:val="28"/>
          <w:szCs w:val="28"/>
        </w:rPr>
        <w:t>енное значение коэффициента про</w:t>
      </w:r>
      <w:r w:rsidR="009E0668">
        <w:rPr>
          <w:rFonts w:eastAsia="Times-Roman"/>
          <w:sz w:val="28"/>
          <w:szCs w:val="28"/>
        </w:rPr>
        <w:t>верки</w:t>
      </w:r>
      <w:r w:rsidR="009E0668">
        <w:rPr>
          <w:rStyle w:val="a9"/>
          <w:rFonts w:eastAsia="Times-Roman"/>
          <w:sz w:val="28"/>
          <w:szCs w:val="28"/>
        </w:rPr>
        <w:footnoteReference w:id="4"/>
      </w:r>
      <w:r w:rsidRPr="00F32236">
        <w:rPr>
          <w:rFonts w:eastAsia="Times-Roman"/>
          <w:sz w:val="28"/>
          <w:szCs w:val="28"/>
        </w:rPr>
        <w:t>.</w:t>
      </w:r>
    </w:p>
    <w:p w:rsidR="00F32236" w:rsidRPr="00F32236" w:rsidRDefault="009E0668" w:rsidP="00F32236">
      <w:pPr>
        <w:autoSpaceDE w:val="0"/>
        <w:autoSpaceDN w:val="0"/>
        <w:adjustRightInd w:val="0"/>
        <w:spacing w:line="360" w:lineRule="auto"/>
        <w:ind w:firstLine="709"/>
        <w:jc w:val="both"/>
        <w:rPr>
          <w:rFonts w:eastAsia="Times-Roman"/>
          <w:sz w:val="28"/>
          <w:szCs w:val="28"/>
        </w:rPr>
      </w:pPr>
      <w:r>
        <w:rPr>
          <w:rFonts w:eastAsia="Times-Roman"/>
          <w:sz w:val="28"/>
          <w:szCs w:val="28"/>
        </w:rPr>
        <w:t>К формуле (4</w:t>
      </w:r>
      <w:r w:rsidR="00F32236" w:rsidRPr="00F32236">
        <w:rPr>
          <w:rFonts w:eastAsia="Times-Roman"/>
          <w:sz w:val="28"/>
          <w:szCs w:val="28"/>
        </w:rPr>
        <w:t>) необходимо дать следующие пояснения:</w:t>
      </w:r>
    </w:p>
    <w:p w:rsidR="00F32236" w:rsidRDefault="00F32236" w:rsidP="009E0668">
      <w:pPr>
        <w:numPr>
          <w:ilvl w:val="0"/>
          <w:numId w:val="28"/>
        </w:numPr>
        <w:autoSpaceDE w:val="0"/>
        <w:autoSpaceDN w:val="0"/>
        <w:adjustRightInd w:val="0"/>
        <w:spacing w:line="360" w:lineRule="auto"/>
        <w:ind w:left="0" w:firstLine="284"/>
        <w:jc w:val="both"/>
        <w:rPr>
          <w:rFonts w:eastAsia="Times-Roman"/>
          <w:sz w:val="28"/>
          <w:szCs w:val="28"/>
        </w:rPr>
      </w:pPr>
      <w:r w:rsidRPr="00F32236">
        <w:rPr>
          <w:rFonts w:eastAsia="Times-Roman"/>
          <w:sz w:val="28"/>
          <w:szCs w:val="28"/>
        </w:rPr>
        <w:t>если в полученном объеме выборки оказывается менее 10</w:t>
      </w:r>
      <w:r w:rsidR="009E0668">
        <w:rPr>
          <w:rFonts w:eastAsia="Times-Roman"/>
          <w:sz w:val="28"/>
          <w:szCs w:val="28"/>
        </w:rPr>
        <w:t xml:space="preserve"> </w:t>
      </w:r>
      <w:r w:rsidRPr="009E0668">
        <w:rPr>
          <w:rFonts w:eastAsia="Times-Roman"/>
          <w:sz w:val="28"/>
          <w:szCs w:val="28"/>
        </w:rPr>
        <w:t>элементов, то такая ситуация считается нецелесообразной с математической</w:t>
      </w:r>
      <w:r w:rsidR="009E0668" w:rsidRPr="009E0668">
        <w:rPr>
          <w:rFonts w:eastAsia="Times-Roman"/>
          <w:sz w:val="28"/>
          <w:szCs w:val="28"/>
        </w:rPr>
        <w:t xml:space="preserve"> точки зрения. Тогда формула (4</w:t>
      </w:r>
      <w:r w:rsidRPr="009E0668">
        <w:rPr>
          <w:rFonts w:eastAsia="Times-Roman"/>
          <w:sz w:val="28"/>
          <w:szCs w:val="28"/>
        </w:rPr>
        <w:t>) принимает вид</w:t>
      </w:r>
      <w:r w:rsidR="009E0668">
        <w:rPr>
          <w:rFonts w:eastAsia="Times-Roman"/>
          <w:sz w:val="28"/>
          <w:szCs w:val="28"/>
        </w:rPr>
        <w:t xml:space="preserve"> </w:t>
      </w:r>
      <w:r w:rsidRPr="009E0668">
        <w:rPr>
          <w:rFonts w:eastAsia="Times-Roman"/>
          <w:sz w:val="28"/>
          <w:szCs w:val="28"/>
        </w:rPr>
        <w:t>ОВ = КП 10,</w:t>
      </w:r>
      <w:r w:rsidR="009E0668" w:rsidRPr="009E0668">
        <w:rPr>
          <w:rFonts w:eastAsia="Times-Roman"/>
          <w:sz w:val="28"/>
          <w:szCs w:val="28"/>
        </w:rPr>
        <w:t xml:space="preserve"> </w:t>
      </w:r>
      <w:r w:rsidRPr="009E0668">
        <w:rPr>
          <w:rFonts w:eastAsia="Times-Roman"/>
          <w:sz w:val="28"/>
          <w:szCs w:val="28"/>
        </w:rPr>
        <w:t>т.е. объем выборки рассчитывается как произведение коэффициента проверки на число 10;</w:t>
      </w:r>
    </w:p>
    <w:p w:rsidR="00DC7CAC" w:rsidRPr="009E0668" w:rsidRDefault="00F32236" w:rsidP="009E0668">
      <w:pPr>
        <w:numPr>
          <w:ilvl w:val="0"/>
          <w:numId w:val="28"/>
        </w:numPr>
        <w:autoSpaceDE w:val="0"/>
        <w:autoSpaceDN w:val="0"/>
        <w:adjustRightInd w:val="0"/>
        <w:spacing w:line="360" w:lineRule="auto"/>
        <w:ind w:left="0" w:firstLine="284"/>
        <w:jc w:val="both"/>
        <w:rPr>
          <w:rFonts w:eastAsia="Times-Roman"/>
          <w:sz w:val="28"/>
          <w:szCs w:val="28"/>
        </w:rPr>
      </w:pPr>
      <w:r w:rsidRPr="009E0668">
        <w:rPr>
          <w:rFonts w:eastAsia="Times-Roman"/>
          <w:sz w:val="28"/>
          <w:szCs w:val="28"/>
        </w:rPr>
        <w:t>в противоположном случае, если количество элементов</w:t>
      </w:r>
      <w:r w:rsidR="009E0668">
        <w:rPr>
          <w:rFonts w:eastAsia="Times-Roman"/>
          <w:sz w:val="28"/>
          <w:szCs w:val="28"/>
        </w:rPr>
        <w:t xml:space="preserve"> </w:t>
      </w:r>
      <w:r w:rsidRPr="009E0668">
        <w:rPr>
          <w:rFonts w:eastAsia="Times-Roman"/>
          <w:sz w:val="28"/>
          <w:szCs w:val="28"/>
        </w:rPr>
        <w:t>выборки превысит значение 40 - 50, то следует ограничиться</w:t>
      </w:r>
      <w:r w:rsidR="009E0668">
        <w:rPr>
          <w:rFonts w:eastAsia="Times-Roman"/>
          <w:sz w:val="28"/>
          <w:szCs w:val="28"/>
        </w:rPr>
        <w:t xml:space="preserve"> 35 элементами, тогда формула (4</w:t>
      </w:r>
      <w:r w:rsidRPr="009E0668">
        <w:rPr>
          <w:rFonts w:eastAsia="Times-Roman"/>
          <w:sz w:val="28"/>
          <w:szCs w:val="28"/>
        </w:rPr>
        <w:t>) запишется как</w:t>
      </w:r>
      <w:r w:rsidR="009E0668">
        <w:rPr>
          <w:rFonts w:eastAsia="Times-Roman"/>
          <w:sz w:val="28"/>
          <w:szCs w:val="28"/>
        </w:rPr>
        <w:t xml:space="preserve"> </w:t>
      </w:r>
      <w:r w:rsidRPr="009E0668">
        <w:rPr>
          <w:rFonts w:eastAsia="Times-Roman"/>
          <w:sz w:val="28"/>
          <w:szCs w:val="28"/>
        </w:rPr>
        <w:t>ОВ = КП 35,</w:t>
      </w:r>
      <w:r w:rsidR="009E0668">
        <w:rPr>
          <w:rFonts w:eastAsia="Times-Roman"/>
          <w:sz w:val="28"/>
          <w:szCs w:val="28"/>
        </w:rPr>
        <w:t xml:space="preserve"> </w:t>
      </w:r>
      <w:r w:rsidRPr="009E0668">
        <w:rPr>
          <w:rFonts w:eastAsia="Times-Roman"/>
          <w:sz w:val="28"/>
          <w:szCs w:val="28"/>
        </w:rPr>
        <w:t>т.е. объем выборки будет равен произведению коэффициента про</w:t>
      </w:r>
      <w:r w:rsidR="009E0668">
        <w:rPr>
          <w:rFonts w:eastAsia="Times-Roman"/>
          <w:sz w:val="28"/>
          <w:szCs w:val="28"/>
        </w:rPr>
        <w:t>верки на 35.</w:t>
      </w:r>
      <w:r w:rsidR="00BB51C2">
        <w:rPr>
          <w:rStyle w:val="a9"/>
          <w:rFonts w:eastAsia="Times-Roman"/>
          <w:sz w:val="28"/>
          <w:szCs w:val="28"/>
        </w:rPr>
        <w:footnoteReference w:id="5"/>
      </w:r>
    </w:p>
    <w:p w:rsidR="00745F81" w:rsidRPr="00745F81" w:rsidRDefault="00745F81" w:rsidP="00745F81">
      <w:pPr>
        <w:autoSpaceDE w:val="0"/>
        <w:autoSpaceDN w:val="0"/>
        <w:adjustRightInd w:val="0"/>
        <w:spacing w:line="360" w:lineRule="auto"/>
        <w:ind w:firstLine="709"/>
        <w:rPr>
          <w:rFonts w:eastAsia="Times-Roman"/>
          <w:sz w:val="28"/>
          <w:szCs w:val="28"/>
        </w:rPr>
      </w:pPr>
    </w:p>
    <w:p w:rsidR="00FE531A" w:rsidRPr="005C5DAF" w:rsidRDefault="00745F81" w:rsidP="00745F81">
      <w:pPr>
        <w:pStyle w:val="3"/>
        <w:rPr>
          <w:rFonts w:eastAsia="Times-Roman"/>
          <w:b/>
        </w:rPr>
      </w:pPr>
      <w:bookmarkStart w:id="37" w:name="_Toc263010914"/>
      <w:r w:rsidRPr="005C5DAF">
        <w:rPr>
          <w:rFonts w:eastAsia="Times-Roman"/>
          <w:b/>
        </w:rPr>
        <w:t>1.4</w:t>
      </w:r>
      <w:r w:rsidR="00831C2F" w:rsidRPr="005C5DAF">
        <w:rPr>
          <w:rFonts w:eastAsia="Times-Roman"/>
          <w:b/>
        </w:rPr>
        <w:t xml:space="preserve"> </w:t>
      </w:r>
      <w:r w:rsidRPr="005C5DAF">
        <w:rPr>
          <w:rFonts w:eastAsia="Times-Roman"/>
          <w:b/>
        </w:rPr>
        <w:t>Метод определения числа элементов выборки, основанных на оборотах по счетам бухгалтерского учета</w:t>
      </w:r>
      <w:bookmarkEnd w:id="37"/>
    </w:p>
    <w:p w:rsidR="009E0668" w:rsidRDefault="009E0668" w:rsidP="009E0668">
      <w:pPr>
        <w:rPr>
          <w:rFonts w:eastAsia="Times-Roman"/>
        </w:rPr>
      </w:pPr>
    </w:p>
    <w:p w:rsidR="00AE5707" w:rsidRPr="00AE5707" w:rsidRDefault="00AE5707" w:rsidP="00AE5707">
      <w:pPr>
        <w:autoSpaceDE w:val="0"/>
        <w:autoSpaceDN w:val="0"/>
        <w:adjustRightInd w:val="0"/>
        <w:spacing w:line="360" w:lineRule="auto"/>
        <w:ind w:firstLine="709"/>
        <w:jc w:val="both"/>
        <w:rPr>
          <w:rFonts w:eastAsia="Times-Roman"/>
          <w:sz w:val="28"/>
          <w:szCs w:val="28"/>
        </w:rPr>
      </w:pPr>
      <w:r w:rsidRPr="00AE5707">
        <w:rPr>
          <w:rFonts w:eastAsia="Times-Roman"/>
          <w:sz w:val="28"/>
          <w:szCs w:val="28"/>
        </w:rPr>
        <w:t>В случае если проверке подлежат счета бухгалтерского учета, не</w:t>
      </w:r>
      <w:r>
        <w:rPr>
          <w:rFonts w:eastAsia="Times-Roman"/>
          <w:sz w:val="28"/>
          <w:szCs w:val="28"/>
        </w:rPr>
        <w:t xml:space="preserve"> </w:t>
      </w:r>
      <w:r w:rsidRPr="00AE5707">
        <w:rPr>
          <w:rFonts w:eastAsia="Times-Roman"/>
          <w:sz w:val="28"/>
          <w:szCs w:val="28"/>
        </w:rPr>
        <w:t>имеющие сальдо на дату составления финансовой отчетности,</w:t>
      </w:r>
      <w:r>
        <w:rPr>
          <w:rFonts w:eastAsia="Times-Roman"/>
          <w:sz w:val="28"/>
          <w:szCs w:val="28"/>
        </w:rPr>
        <w:t xml:space="preserve"> </w:t>
      </w:r>
      <w:r w:rsidRPr="00AE5707">
        <w:rPr>
          <w:rFonts w:eastAsia="Times-Roman"/>
          <w:sz w:val="28"/>
          <w:szCs w:val="28"/>
        </w:rPr>
        <w:t xml:space="preserve">применяется отличный от рассмотренного в </w:t>
      </w:r>
      <w:r>
        <w:rPr>
          <w:rFonts w:eastAsia="Times-Roman"/>
          <w:sz w:val="28"/>
          <w:szCs w:val="28"/>
        </w:rPr>
        <w:t>пункте 1.3</w:t>
      </w:r>
      <w:r w:rsidRPr="00AE5707">
        <w:rPr>
          <w:rFonts w:eastAsia="Times-Roman"/>
          <w:sz w:val="28"/>
          <w:szCs w:val="28"/>
        </w:rPr>
        <w:t xml:space="preserve"> порядок.</w:t>
      </w:r>
    </w:p>
    <w:p w:rsidR="009E0668" w:rsidRPr="00AE5707" w:rsidRDefault="00AE5707" w:rsidP="00AE5707">
      <w:pPr>
        <w:autoSpaceDE w:val="0"/>
        <w:autoSpaceDN w:val="0"/>
        <w:adjustRightInd w:val="0"/>
        <w:spacing w:line="360" w:lineRule="auto"/>
        <w:ind w:firstLine="709"/>
        <w:jc w:val="both"/>
        <w:rPr>
          <w:rFonts w:eastAsia="Times-Roman"/>
          <w:sz w:val="28"/>
          <w:szCs w:val="28"/>
        </w:rPr>
      </w:pPr>
      <w:r w:rsidRPr="00AE5707">
        <w:rPr>
          <w:rFonts w:eastAsia="Times-Roman"/>
          <w:sz w:val="28"/>
          <w:szCs w:val="28"/>
        </w:rPr>
        <w:t>Здесь проводится оценка аудитором уровней рисков: неотъемлемого (внутрихозяйственного), средств контроля и пересекающихся процедур по той же шкале. В результате комбинации различных оценок также получают варианты значений, но уже не</w:t>
      </w:r>
      <w:r>
        <w:rPr>
          <w:rFonts w:eastAsia="Times-Roman"/>
          <w:sz w:val="28"/>
          <w:szCs w:val="28"/>
        </w:rPr>
        <w:t xml:space="preserve"> </w:t>
      </w:r>
      <w:r w:rsidRPr="00AE5707">
        <w:rPr>
          <w:rFonts w:eastAsia="Times-Roman"/>
          <w:sz w:val="28"/>
          <w:szCs w:val="28"/>
        </w:rPr>
        <w:t>условных коэффициентов, а конкретных объемов выборки</w:t>
      </w:r>
      <w:r w:rsidR="0043469C">
        <w:rPr>
          <w:rStyle w:val="a9"/>
          <w:rFonts w:eastAsia="Times-Roman"/>
          <w:sz w:val="28"/>
          <w:szCs w:val="28"/>
        </w:rPr>
        <w:footnoteReference w:id="6"/>
      </w:r>
      <w:r w:rsidRPr="00AE5707">
        <w:rPr>
          <w:rFonts w:eastAsia="Times-Roman"/>
          <w:sz w:val="28"/>
          <w:szCs w:val="28"/>
        </w:rPr>
        <w:t>.</w:t>
      </w:r>
    </w:p>
    <w:p w:rsidR="00745F81" w:rsidRDefault="00745F81" w:rsidP="00745F81">
      <w:pPr>
        <w:autoSpaceDE w:val="0"/>
        <w:autoSpaceDN w:val="0"/>
        <w:adjustRightInd w:val="0"/>
        <w:spacing w:line="360" w:lineRule="auto"/>
        <w:ind w:firstLine="709"/>
        <w:rPr>
          <w:rFonts w:eastAsia="Times-Roman"/>
          <w:sz w:val="28"/>
          <w:szCs w:val="28"/>
        </w:rPr>
      </w:pPr>
    </w:p>
    <w:p w:rsidR="00745F81" w:rsidRPr="009061B3" w:rsidRDefault="00745F81" w:rsidP="00745F81">
      <w:pPr>
        <w:pStyle w:val="3"/>
        <w:rPr>
          <w:rFonts w:eastAsia="Times-Roman"/>
          <w:b/>
        </w:rPr>
      </w:pPr>
      <w:bookmarkStart w:id="38" w:name="_Toc263010915"/>
      <w:r w:rsidRPr="009061B3">
        <w:rPr>
          <w:rFonts w:eastAsia="Times-Roman"/>
          <w:b/>
        </w:rPr>
        <w:t>1.5</w:t>
      </w:r>
      <w:r w:rsidR="00831C2F" w:rsidRPr="009061B3">
        <w:rPr>
          <w:rFonts w:eastAsia="Times-Roman"/>
          <w:b/>
        </w:rPr>
        <w:t xml:space="preserve"> </w:t>
      </w:r>
      <w:r w:rsidRPr="009061B3">
        <w:rPr>
          <w:rFonts w:eastAsia="Times-Roman"/>
          <w:b/>
        </w:rPr>
        <w:t>Характеристика методов отбора элементов выборки</w:t>
      </w:r>
      <w:bookmarkEnd w:id="38"/>
    </w:p>
    <w:p w:rsidR="0043469C" w:rsidRDefault="0043469C" w:rsidP="0043469C">
      <w:pPr>
        <w:rPr>
          <w:rFonts w:eastAsia="Times-Roman"/>
        </w:rPr>
      </w:pPr>
    </w:p>
    <w:p w:rsidR="0043469C" w:rsidRPr="0043469C" w:rsidRDefault="0043469C" w:rsidP="00F96983">
      <w:pPr>
        <w:autoSpaceDE w:val="0"/>
        <w:autoSpaceDN w:val="0"/>
        <w:adjustRightInd w:val="0"/>
        <w:spacing w:line="360" w:lineRule="auto"/>
        <w:ind w:firstLine="709"/>
        <w:jc w:val="both"/>
        <w:rPr>
          <w:rFonts w:eastAsia="Times-Roman"/>
          <w:sz w:val="28"/>
          <w:szCs w:val="28"/>
        </w:rPr>
      </w:pPr>
      <w:r w:rsidRPr="0043469C">
        <w:rPr>
          <w:rFonts w:eastAsia="Times-Roman"/>
          <w:sz w:val="28"/>
          <w:szCs w:val="28"/>
        </w:rPr>
        <w:t>Все методы отбора элементов выборки из генеральной совокупности можно разделить на две группы: вероятностные и не</w:t>
      </w:r>
      <w:r w:rsidR="00F96983">
        <w:rPr>
          <w:rFonts w:eastAsia="Times-Roman"/>
          <w:sz w:val="28"/>
          <w:szCs w:val="28"/>
        </w:rPr>
        <w:t xml:space="preserve"> </w:t>
      </w:r>
      <w:r w:rsidRPr="0043469C">
        <w:rPr>
          <w:rFonts w:eastAsia="Times-Roman"/>
          <w:sz w:val="28"/>
          <w:szCs w:val="28"/>
        </w:rPr>
        <w:t>вероятностные. Согласно первым, существует равная вероятность</w:t>
      </w:r>
      <w:r w:rsidR="00F96983">
        <w:rPr>
          <w:rFonts w:eastAsia="Times-Roman"/>
          <w:sz w:val="28"/>
          <w:szCs w:val="28"/>
        </w:rPr>
        <w:t xml:space="preserve"> </w:t>
      </w:r>
      <w:r w:rsidRPr="0043469C">
        <w:rPr>
          <w:rFonts w:eastAsia="Times-Roman"/>
          <w:sz w:val="28"/>
          <w:szCs w:val="28"/>
        </w:rPr>
        <w:t>того, что каждая единица генеральной совокупности может оказаться в выборке. Используя не</w:t>
      </w:r>
      <w:r w:rsidR="00F96983">
        <w:rPr>
          <w:rFonts w:eastAsia="Times-Roman"/>
          <w:sz w:val="28"/>
          <w:szCs w:val="28"/>
        </w:rPr>
        <w:t xml:space="preserve"> </w:t>
      </w:r>
      <w:r w:rsidRPr="0043469C">
        <w:rPr>
          <w:rFonts w:eastAsia="Times-Roman"/>
          <w:sz w:val="28"/>
          <w:szCs w:val="28"/>
        </w:rPr>
        <w:t>вероятностные методы, аудитор</w:t>
      </w:r>
      <w:r w:rsidR="00F96983">
        <w:rPr>
          <w:rFonts w:eastAsia="Times-Roman"/>
          <w:sz w:val="28"/>
          <w:szCs w:val="28"/>
        </w:rPr>
        <w:t xml:space="preserve"> </w:t>
      </w:r>
      <w:r w:rsidRPr="0043469C">
        <w:rPr>
          <w:rFonts w:eastAsia="Times-Roman"/>
          <w:sz w:val="28"/>
          <w:szCs w:val="28"/>
        </w:rPr>
        <w:t>сам решает, какой элемент выбрать.</w:t>
      </w:r>
    </w:p>
    <w:p w:rsidR="0043469C" w:rsidRPr="0043469C" w:rsidRDefault="0043469C" w:rsidP="00F96983">
      <w:pPr>
        <w:autoSpaceDE w:val="0"/>
        <w:autoSpaceDN w:val="0"/>
        <w:adjustRightInd w:val="0"/>
        <w:spacing w:line="360" w:lineRule="auto"/>
        <w:ind w:firstLine="709"/>
        <w:jc w:val="both"/>
        <w:rPr>
          <w:rFonts w:eastAsia="Times-Roman"/>
          <w:sz w:val="28"/>
          <w:szCs w:val="28"/>
        </w:rPr>
      </w:pPr>
      <w:r w:rsidRPr="0043469C">
        <w:rPr>
          <w:rFonts w:eastAsia="Times-Roman"/>
          <w:sz w:val="28"/>
          <w:szCs w:val="28"/>
        </w:rPr>
        <w:t>Поскольку не</w:t>
      </w:r>
      <w:r w:rsidR="00F96983">
        <w:rPr>
          <w:rFonts w:eastAsia="Times-Roman"/>
          <w:sz w:val="28"/>
          <w:szCs w:val="28"/>
        </w:rPr>
        <w:t xml:space="preserve"> </w:t>
      </w:r>
      <w:r w:rsidRPr="0043469C">
        <w:rPr>
          <w:rFonts w:eastAsia="Times-Roman"/>
          <w:sz w:val="28"/>
          <w:szCs w:val="28"/>
        </w:rPr>
        <w:t>вероятностные методы не дают возможности</w:t>
      </w:r>
      <w:r w:rsidR="00F96983">
        <w:rPr>
          <w:rFonts w:eastAsia="Times-Roman"/>
          <w:sz w:val="28"/>
          <w:szCs w:val="28"/>
        </w:rPr>
        <w:t xml:space="preserve"> </w:t>
      </w:r>
      <w:r w:rsidRPr="0043469C">
        <w:rPr>
          <w:rFonts w:eastAsia="Times-Roman"/>
          <w:sz w:val="28"/>
          <w:szCs w:val="28"/>
        </w:rPr>
        <w:t>оценивать результаты выборки статистическими способами, то</w:t>
      </w:r>
      <w:r w:rsidR="00F96983">
        <w:rPr>
          <w:rFonts w:eastAsia="Times-Roman"/>
          <w:sz w:val="28"/>
          <w:szCs w:val="28"/>
        </w:rPr>
        <w:t xml:space="preserve"> </w:t>
      </w:r>
      <w:r w:rsidRPr="0043469C">
        <w:rPr>
          <w:rFonts w:eastAsia="Times-Roman"/>
          <w:sz w:val="28"/>
          <w:szCs w:val="28"/>
        </w:rPr>
        <w:t>их применение требует особой осторожности.</w:t>
      </w:r>
    </w:p>
    <w:p w:rsidR="0043469C" w:rsidRPr="0043469C" w:rsidRDefault="0043469C" w:rsidP="0043469C">
      <w:pPr>
        <w:autoSpaceDE w:val="0"/>
        <w:autoSpaceDN w:val="0"/>
        <w:adjustRightInd w:val="0"/>
        <w:spacing w:line="360" w:lineRule="auto"/>
        <w:ind w:firstLine="709"/>
        <w:jc w:val="both"/>
        <w:rPr>
          <w:rFonts w:eastAsia="Times-Roman"/>
          <w:sz w:val="28"/>
          <w:szCs w:val="28"/>
        </w:rPr>
      </w:pPr>
      <w:r w:rsidRPr="0043469C">
        <w:rPr>
          <w:rFonts w:eastAsia="Times-Roman"/>
          <w:sz w:val="28"/>
          <w:szCs w:val="28"/>
        </w:rPr>
        <w:t>Далее, среди вероятностных методов различают:</w:t>
      </w:r>
    </w:p>
    <w:p w:rsidR="0043469C" w:rsidRDefault="0043469C" w:rsidP="00F96983">
      <w:pPr>
        <w:numPr>
          <w:ilvl w:val="0"/>
          <w:numId w:val="29"/>
        </w:numPr>
        <w:autoSpaceDE w:val="0"/>
        <w:autoSpaceDN w:val="0"/>
        <w:adjustRightInd w:val="0"/>
        <w:spacing w:line="360" w:lineRule="auto"/>
        <w:ind w:left="0" w:firstLine="284"/>
        <w:jc w:val="both"/>
        <w:rPr>
          <w:rFonts w:eastAsia="Times-Roman"/>
          <w:sz w:val="28"/>
          <w:szCs w:val="28"/>
        </w:rPr>
      </w:pPr>
      <w:r w:rsidRPr="0043469C">
        <w:rPr>
          <w:rFonts w:eastAsia="Times-Roman"/>
          <w:sz w:val="28"/>
          <w:szCs w:val="28"/>
        </w:rPr>
        <w:t>случайный отбор;</w:t>
      </w:r>
    </w:p>
    <w:p w:rsidR="0043469C" w:rsidRDefault="0043469C" w:rsidP="00F96983">
      <w:pPr>
        <w:numPr>
          <w:ilvl w:val="0"/>
          <w:numId w:val="29"/>
        </w:numPr>
        <w:autoSpaceDE w:val="0"/>
        <w:autoSpaceDN w:val="0"/>
        <w:adjustRightInd w:val="0"/>
        <w:spacing w:line="360" w:lineRule="auto"/>
        <w:ind w:left="0" w:firstLine="284"/>
        <w:jc w:val="both"/>
        <w:rPr>
          <w:rFonts w:eastAsia="Times-Roman"/>
          <w:sz w:val="28"/>
          <w:szCs w:val="28"/>
        </w:rPr>
      </w:pPr>
      <w:r w:rsidRPr="00F96983">
        <w:rPr>
          <w:rFonts w:eastAsia="Times-Roman"/>
          <w:sz w:val="28"/>
          <w:szCs w:val="28"/>
        </w:rPr>
        <w:t>систематический отбор (метод количественной или стоимостной выборки по</w:t>
      </w:r>
      <w:r w:rsidR="00F96983">
        <w:rPr>
          <w:rFonts w:eastAsia="Times-Roman"/>
          <w:sz w:val="28"/>
          <w:szCs w:val="28"/>
        </w:rPr>
        <w:t xml:space="preserve"> </w:t>
      </w:r>
      <w:r w:rsidR="00690922">
        <w:rPr>
          <w:rFonts w:eastAsia="Times-Roman"/>
          <w:sz w:val="28"/>
          <w:szCs w:val="28"/>
        </w:rPr>
        <w:t>интервалам);</w:t>
      </w:r>
    </w:p>
    <w:p w:rsidR="00690922" w:rsidRPr="00F96983" w:rsidRDefault="00690922" w:rsidP="00F96983">
      <w:pPr>
        <w:numPr>
          <w:ilvl w:val="0"/>
          <w:numId w:val="29"/>
        </w:numPr>
        <w:autoSpaceDE w:val="0"/>
        <w:autoSpaceDN w:val="0"/>
        <w:adjustRightInd w:val="0"/>
        <w:spacing w:line="360" w:lineRule="auto"/>
        <w:ind w:left="0" w:firstLine="284"/>
        <w:jc w:val="both"/>
        <w:rPr>
          <w:rFonts w:eastAsia="Times-Roman"/>
          <w:sz w:val="28"/>
          <w:szCs w:val="28"/>
        </w:rPr>
      </w:pPr>
      <w:r w:rsidRPr="00690922">
        <w:rPr>
          <w:rFonts w:eastAsia="Times-Roman"/>
          <w:sz w:val="28"/>
          <w:szCs w:val="28"/>
        </w:rPr>
        <w:t>комбинированный отбор (комбинация различных методов случайного и систематического отбора).</w:t>
      </w:r>
      <w:r>
        <w:rPr>
          <w:rStyle w:val="a9"/>
          <w:rFonts w:eastAsia="Times-Roman"/>
          <w:sz w:val="28"/>
          <w:szCs w:val="28"/>
        </w:rPr>
        <w:footnoteReference w:id="7"/>
      </w:r>
    </w:p>
    <w:p w:rsidR="0043469C" w:rsidRPr="00F96983" w:rsidRDefault="0043469C" w:rsidP="00F96983">
      <w:pPr>
        <w:autoSpaceDE w:val="0"/>
        <w:autoSpaceDN w:val="0"/>
        <w:adjustRightInd w:val="0"/>
        <w:spacing w:line="360" w:lineRule="auto"/>
        <w:ind w:firstLine="709"/>
        <w:jc w:val="both"/>
        <w:rPr>
          <w:rFonts w:eastAsia="Times-Roman"/>
          <w:sz w:val="28"/>
          <w:szCs w:val="28"/>
        </w:rPr>
      </w:pPr>
      <w:r w:rsidRPr="00F96983">
        <w:rPr>
          <w:rFonts w:eastAsia="Times-Italic"/>
          <w:iCs/>
          <w:sz w:val="28"/>
          <w:szCs w:val="28"/>
        </w:rPr>
        <w:t>Случайный отбор</w:t>
      </w:r>
      <w:r w:rsidRPr="00F96983">
        <w:rPr>
          <w:rFonts w:eastAsia="Times-Italic"/>
          <w:i/>
          <w:iCs/>
          <w:sz w:val="28"/>
          <w:szCs w:val="28"/>
        </w:rPr>
        <w:t xml:space="preserve"> </w:t>
      </w:r>
      <w:r w:rsidRPr="00F96983">
        <w:rPr>
          <w:rFonts w:eastAsia="Times-Roman"/>
          <w:sz w:val="28"/>
          <w:szCs w:val="28"/>
        </w:rPr>
        <w:t>обеспечивает равную вероятность быть отобранным для каждого элемента генеральной совокупности. Встречаются следующие разновидности метода</w:t>
      </w:r>
      <w:r w:rsidR="00F96983" w:rsidRPr="00F96983">
        <w:rPr>
          <w:rFonts w:eastAsia="Times-Roman"/>
          <w:sz w:val="28"/>
          <w:szCs w:val="28"/>
        </w:rPr>
        <w:t xml:space="preserve"> бесповторного случайного отбора</w:t>
      </w:r>
      <w:r w:rsidRPr="00F96983">
        <w:rPr>
          <w:rFonts w:eastAsia="Times-Roman"/>
          <w:sz w:val="28"/>
          <w:szCs w:val="28"/>
        </w:rPr>
        <w:t>:</w:t>
      </w:r>
    </w:p>
    <w:p w:rsidR="0043469C" w:rsidRDefault="0043469C" w:rsidP="00F96983">
      <w:pPr>
        <w:numPr>
          <w:ilvl w:val="0"/>
          <w:numId w:val="30"/>
        </w:numPr>
        <w:autoSpaceDE w:val="0"/>
        <w:autoSpaceDN w:val="0"/>
        <w:adjustRightInd w:val="0"/>
        <w:spacing w:line="360" w:lineRule="auto"/>
        <w:ind w:left="0" w:firstLine="284"/>
        <w:jc w:val="both"/>
        <w:rPr>
          <w:rFonts w:eastAsia="Times-Roman"/>
          <w:sz w:val="28"/>
          <w:szCs w:val="28"/>
        </w:rPr>
      </w:pPr>
      <w:r w:rsidRPr="0043469C">
        <w:rPr>
          <w:rFonts w:eastAsia="Times-Roman"/>
          <w:sz w:val="28"/>
          <w:szCs w:val="28"/>
        </w:rPr>
        <w:t>повторный случайный отбор, при котором один и тот же эле</w:t>
      </w:r>
      <w:r w:rsidRPr="00F96983">
        <w:rPr>
          <w:rFonts w:eastAsia="Times-Roman"/>
          <w:sz w:val="28"/>
          <w:szCs w:val="28"/>
        </w:rPr>
        <w:t>мент генеральной совокупности может попасть в выборку более</w:t>
      </w:r>
      <w:r w:rsidR="00F96983">
        <w:rPr>
          <w:rFonts w:eastAsia="Times-Roman"/>
          <w:sz w:val="28"/>
          <w:szCs w:val="28"/>
        </w:rPr>
        <w:t xml:space="preserve"> </w:t>
      </w:r>
      <w:r w:rsidRPr="00F96983">
        <w:rPr>
          <w:rFonts w:eastAsia="Times-Roman"/>
          <w:sz w:val="28"/>
          <w:szCs w:val="28"/>
        </w:rPr>
        <w:t>одного раза;</w:t>
      </w:r>
    </w:p>
    <w:p w:rsidR="0043469C" w:rsidRPr="00F96983" w:rsidRDefault="0043469C" w:rsidP="00F96983">
      <w:pPr>
        <w:numPr>
          <w:ilvl w:val="0"/>
          <w:numId w:val="30"/>
        </w:numPr>
        <w:autoSpaceDE w:val="0"/>
        <w:autoSpaceDN w:val="0"/>
        <w:adjustRightInd w:val="0"/>
        <w:spacing w:line="360" w:lineRule="auto"/>
        <w:ind w:left="0" w:firstLine="284"/>
        <w:jc w:val="both"/>
        <w:rPr>
          <w:rFonts w:eastAsia="Times-Roman"/>
          <w:sz w:val="28"/>
          <w:szCs w:val="28"/>
        </w:rPr>
      </w:pPr>
      <w:r w:rsidRPr="00F96983">
        <w:rPr>
          <w:rFonts w:eastAsia="Times-Roman"/>
          <w:sz w:val="28"/>
          <w:szCs w:val="28"/>
        </w:rPr>
        <w:t>бесповторный (наиболее часто используют в ходе аудита).</w:t>
      </w:r>
    </w:p>
    <w:p w:rsidR="0043469C" w:rsidRPr="0043469C" w:rsidRDefault="0043469C" w:rsidP="00F96983">
      <w:pPr>
        <w:autoSpaceDE w:val="0"/>
        <w:autoSpaceDN w:val="0"/>
        <w:adjustRightInd w:val="0"/>
        <w:spacing w:line="360" w:lineRule="auto"/>
        <w:ind w:firstLine="709"/>
        <w:jc w:val="both"/>
        <w:rPr>
          <w:rFonts w:eastAsia="Times-Roman"/>
          <w:sz w:val="28"/>
          <w:szCs w:val="28"/>
        </w:rPr>
      </w:pPr>
      <w:r w:rsidRPr="0043469C">
        <w:rPr>
          <w:rFonts w:eastAsia="Times-Roman"/>
          <w:sz w:val="28"/>
          <w:szCs w:val="28"/>
        </w:rPr>
        <w:t>Случайный отбор основан на использовании в расчетах случайных чисел. Последние могут быть получены:</w:t>
      </w:r>
    </w:p>
    <w:p w:rsidR="0043469C" w:rsidRDefault="0043469C" w:rsidP="00F96983">
      <w:pPr>
        <w:numPr>
          <w:ilvl w:val="0"/>
          <w:numId w:val="31"/>
        </w:numPr>
        <w:autoSpaceDE w:val="0"/>
        <w:autoSpaceDN w:val="0"/>
        <w:adjustRightInd w:val="0"/>
        <w:spacing w:line="360" w:lineRule="auto"/>
        <w:ind w:left="0" w:firstLine="284"/>
        <w:jc w:val="both"/>
        <w:rPr>
          <w:rFonts w:eastAsia="Times-Roman"/>
          <w:sz w:val="28"/>
          <w:szCs w:val="28"/>
        </w:rPr>
      </w:pPr>
      <w:r w:rsidRPr="0043469C">
        <w:rPr>
          <w:rFonts w:eastAsia="Times-Roman"/>
          <w:sz w:val="28"/>
          <w:szCs w:val="28"/>
        </w:rPr>
        <w:t>при помощи таблиц случайных чисел;</w:t>
      </w:r>
    </w:p>
    <w:p w:rsidR="0043469C" w:rsidRPr="00F96983" w:rsidRDefault="0043469C" w:rsidP="00F96983">
      <w:pPr>
        <w:numPr>
          <w:ilvl w:val="0"/>
          <w:numId w:val="31"/>
        </w:numPr>
        <w:autoSpaceDE w:val="0"/>
        <w:autoSpaceDN w:val="0"/>
        <w:adjustRightInd w:val="0"/>
        <w:spacing w:line="360" w:lineRule="auto"/>
        <w:ind w:left="0" w:firstLine="284"/>
        <w:jc w:val="both"/>
        <w:rPr>
          <w:rFonts w:eastAsia="Times-Roman"/>
          <w:sz w:val="28"/>
          <w:szCs w:val="28"/>
        </w:rPr>
      </w:pPr>
      <w:r w:rsidRPr="00F96983">
        <w:rPr>
          <w:rFonts w:eastAsia="Times-Roman"/>
          <w:sz w:val="28"/>
          <w:szCs w:val="28"/>
        </w:rPr>
        <w:t>с использованием специальных компьютерных программ.</w:t>
      </w:r>
    </w:p>
    <w:p w:rsidR="0043469C" w:rsidRPr="0043469C" w:rsidRDefault="0043469C" w:rsidP="00F96983">
      <w:pPr>
        <w:autoSpaceDE w:val="0"/>
        <w:autoSpaceDN w:val="0"/>
        <w:adjustRightInd w:val="0"/>
        <w:spacing w:line="360" w:lineRule="auto"/>
        <w:ind w:firstLine="709"/>
        <w:jc w:val="both"/>
        <w:rPr>
          <w:rFonts w:eastAsia="Times-Roman"/>
          <w:sz w:val="28"/>
          <w:szCs w:val="28"/>
        </w:rPr>
      </w:pPr>
      <w:r w:rsidRPr="00F96983">
        <w:rPr>
          <w:rFonts w:eastAsia="Times-Italic"/>
          <w:iCs/>
          <w:sz w:val="28"/>
          <w:szCs w:val="28"/>
        </w:rPr>
        <w:t>Таблица случайных чисел</w:t>
      </w:r>
      <w:r w:rsidRPr="0043469C">
        <w:rPr>
          <w:rFonts w:eastAsia="Times-Italic"/>
          <w:i/>
          <w:iCs/>
          <w:sz w:val="28"/>
          <w:szCs w:val="28"/>
        </w:rPr>
        <w:t xml:space="preserve"> </w:t>
      </w:r>
      <w:r w:rsidRPr="0043469C">
        <w:rPr>
          <w:rFonts w:eastAsia="Times-Roman"/>
          <w:sz w:val="28"/>
          <w:szCs w:val="28"/>
        </w:rPr>
        <w:t>представляет собой список случайных</w:t>
      </w:r>
      <w:r w:rsidR="00F96983">
        <w:rPr>
          <w:rFonts w:eastAsia="Times-Roman"/>
          <w:sz w:val="28"/>
          <w:szCs w:val="28"/>
        </w:rPr>
        <w:t xml:space="preserve"> </w:t>
      </w:r>
      <w:r w:rsidRPr="0043469C">
        <w:rPr>
          <w:rFonts w:eastAsia="Times-Roman"/>
          <w:sz w:val="28"/>
          <w:szCs w:val="28"/>
        </w:rPr>
        <w:t>чисел в табличной форме для удобства их выбора</w:t>
      </w:r>
      <w:r w:rsidR="000B7197">
        <w:rPr>
          <w:rStyle w:val="a9"/>
          <w:rFonts w:eastAsia="Times-Roman"/>
          <w:sz w:val="28"/>
          <w:szCs w:val="28"/>
        </w:rPr>
        <w:footnoteReference w:id="8"/>
      </w:r>
      <w:r w:rsidRPr="0043469C">
        <w:rPr>
          <w:rFonts w:eastAsia="Times-Roman"/>
          <w:sz w:val="28"/>
          <w:szCs w:val="28"/>
        </w:rPr>
        <w:t>.</w:t>
      </w:r>
      <w:r w:rsidR="00F96983">
        <w:rPr>
          <w:rFonts w:eastAsia="Times-Roman"/>
          <w:sz w:val="28"/>
          <w:szCs w:val="28"/>
        </w:rPr>
        <w:t xml:space="preserve"> </w:t>
      </w:r>
      <w:r w:rsidRPr="0043469C">
        <w:rPr>
          <w:rFonts w:eastAsia="Times-Roman"/>
          <w:sz w:val="28"/>
          <w:szCs w:val="28"/>
        </w:rPr>
        <w:t>Рекомендуется случайное число в данной таблице находить случайным же образом (например, задумать два числа: п</w:t>
      </w:r>
      <w:r w:rsidR="00266A76">
        <w:rPr>
          <w:rFonts w:eastAsia="Times-Roman"/>
          <w:sz w:val="28"/>
          <w:szCs w:val="28"/>
        </w:rPr>
        <w:t xml:space="preserve">ервое </w:t>
      </w:r>
      <w:r w:rsidRPr="0043469C">
        <w:rPr>
          <w:rFonts w:eastAsia="Times-Roman"/>
          <w:sz w:val="28"/>
          <w:szCs w:val="28"/>
        </w:rPr>
        <w:t>от 1</w:t>
      </w:r>
      <w:r w:rsidR="00F96983">
        <w:rPr>
          <w:rFonts w:eastAsia="Times-Roman"/>
          <w:sz w:val="28"/>
          <w:szCs w:val="28"/>
        </w:rPr>
        <w:t xml:space="preserve"> </w:t>
      </w:r>
      <w:r w:rsidR="00266A76">
        <w:rPr>
          <w:rFonts w:eastAsia="Times-Roman"/>
          <w:sz w:val="28"/>
          <w:szCs w:val="28"/>
        </w:rPr>
        <w:t>до 10, второе</w:t>
      </w:r>
      <w:r w:rsidRPr="0043469C">
        <w:rPr>
          <w:rFonts w:eastAsia="Times-Roman"/>
          <w:sz w:val="28"/>
          <w:szCs w:val="28"/>
        </w:rPr>
        <w:t xml:space="preserve"> от 1 до 40, На пересечении соответствующих графы</w:t>
      </w:r>
      <w:r w:rsidR="00F96983">
        <w:rPr>
          <w:rFonts w:eastAsia="Times-Roman"/>
          <w:sz w:val="28"/>
          <w:szCs w:val="28"/>
        </w:rPr>
        <w:t xml:space="preserve"> </w:t>
      </w:r>
      <w:r w:rsidRPr="0043469C">
        <w:rPr>
          <w:rFonts w:eastAsia="Times-Roman"/>
          <w:sz w:val="28"/>
          <w:szCs w:val="28"/>
        </w:rPr>
        <w:t>и строки с такими координатами и находится искомое случайное</w:t>
      </w:r>
      <w:r w:rsidR="00F96983">
        <w:rPr>
          <w:rFonts w:eastAsia="Times-Roman"/>
          <w:sz w:val="28"/>
          <w:szCs w:val="28"/>
        </w:rPr>
        <w:t xml:space="preserve"> </w:t>
      </w:r>
      <w:r w:rsidRPr="0043469C">
        <w:rPr>
          <w:rFonts w:eastAsia="Times-Roman"/>
          <w:sz w:val="28"/>
          <w:szCs w:val="28"/>
        </w:rPr>
        <w:t>число). При этом индивидуально могут быть разработаны разные</w:t>
      </w:r>
      <w:r w:rsidR="00F96983">
        <w:rPr>
          <w:rFonts w:eastAsia="Times-Roman"/>
          <w:sz w:val="28"/>
          <w:szCs w:val="28"/>
        </w:rPr>
        <w:t xml:space="preserve"> </w:t>
      </w:r>
      <w:r w:rsidRPr="0043469C">
        <w:rPr>
          <w:rFonts w:eastAsia="Times-Roman"/>
          <w:sz w:val="28"/>
          <w:szCs w:val="28"/>
        </w:rPr>
        <w:t>системы нахождения координат случайным образом (например, с</w:t>
      </w:r>
      <w:r w:rsidR="00F96983">
        <w:rPr>
          <w:rFonts w:eastAsia="Times-Roman"/>
          <w:sz w:val="28"/>
          <w:szCs w:val="28"/>
        </w:rPr>
        <w:t xml:space="preserve"> </w:t>
      </w:r>
      <w:r w:rsidRPr="0043469C">
        <w:rPr>
          <w:rFonts w:eastAsia="Times-Roman"/>
          <w:sz w:val="28"/>
          <w:szCs w:val="28"/>
        </w:rPr>
        <w:t>использованием даты чьего-либо дня рождения, времени и т.д.).</w:t>
      </w:r>
    </w:p>
    <w:p w:rsidR="0043469C" w:rsidRPr="0043469C" w:rsidRDefault="0043469C" w:rsidP="00F96983">
      <w:pPr>
        <w:autoSpaceDE w:val="0"/>
        <w:autoSpaceDN w:val="0"/>
        <w:adjustRightInd w:val="0"/>
        <w:spacing w:line="360" w:lineRule="auto"/>
        <w:ind w:firstLine="709"/>
        <w:jc w:val="both"/>
        <w:rPr>
          <w:rFonts w:eastAsia="Times-Roman"/>
          <w:sz w:val="28"/>
          <w:szCs w:val="28"/>
        </w:rPr>
      </w:pPr>
      <w:r w:rsidRPr="0043469C">
        <w:rPr>
          <w:rFonts w:eastAsia="Times-Roman"/>
          <w:sz w:val="28"/>
          <w:szCs w:val="28"/>
        </w:rPr>
        <w:t>Случайные числа можно получить также при помощи генераторов случайных чисел, разработанных на базе компьютерных</w:t>
      </w:r>
      <w:r w:rsidR="00F96983">
        <w:rPr>
          <w:rFonts w:eastAsia="Times-Roman"/>
          <w:sz w:val="28"/>
          <w:szCs w:val="28"/>
        </w:rPr>
        <w:t xml:space="preserve"> </w:t>
      </w:r>
      <w:r w:rsidRPr="0043469C">
        <w:rPr>
          <w:rFonts w:eastAsia="Times-Roman"/>
          <w:sz w:val="28"/>
          <w:szCs w:val="28"/>
        </w:rPr>
        <w:t>программ. Так, функция генерации случайных чисел предусмотрена в программе Microsoft Excel. Для нахождения случайного</w:t>
      </w:r>
      <w:r w:rsidR="00F96983">
        <w:rPr>
          <w:rFonts w:eastAsia="Times-Roman"/>
          <w:sz w:val="28"/>
          <w:szCs w:val="28"/>
        </w:rPr>
        <w:t xml:space="preserve"> </w:t>
      </w:r>
      <w:r w:rsidRPr="0043469C">
        <w:rPr>
          <w:rFonts w:eastAsia="Times-Roman"/>
          <w:sz w:val="28"/>
          <w:szCs w:val="28"/>
        </w:rPr>
        <w:t>числа при работе с программой необходимо в соответствующей</w:t>
      </w:r>
      <w:r w:rsidR="00F96983">
        <w:rPr>
          <w:rFonts w:eastAsia="Times-Roman"/>
          <w:sz w:val="28"/>
          <w:szCs w:val="28"/>
        </w:rPr>
        <w:t xml:space="preserve"> </w:t>
      </w:r>
      <w:r w:rsidRPr="0043469C">
        <w:rPr>
          <w:rFonts w:eastAsia="Times-Roman"/>
          <w:sz w:val="28"/>
          <w:szCs w:val="28"/>
        </w:rPr>
        <w:t>ячейке с помощью клавиатуры набрать следующие символы:</w:t>
      </w:r>
      <w:r w:rsidR="00F96983">
        <w:rPr>
          <w:rFonts w:eastAsia="Times-Roman"/>
          <w:sz w:val="28"/>
          <w:szCs w:val="28"/>
        </w:rPr>
        <w:t xml:space="preserve"> «</w:t>
      </w:r>
      <w:r w:rsidRPr="0043469C">
        <w:rPr>
          <w:rFonts w:eastAsia="Times-Roman"/>
          <w:sz w:val="28"/>
          <w:szCs w:val="28"/>
        </w:rPr>
        <w:t>=слчисо</w:t>
      </w:r>
      <w:r w:rsidR="00F96983">
        <w:rPr>
          <w:rFonts w:eastAsia="Times-Roman"/>
          <w:sz w:val="28"/>
          <w:szCs w:val="28"/>
        </w:rPr>
        <w:t>»</w:t>
      </w:r>
      <w:r w:rsidRPr="0043469C">
        <w:rPr>
          <w:rFonts w:eastAsia="Times-Roman"/>
          <w:sz w:val="28"/>
          <w:szCs w:val="28"/>
        </w:rPr>
        <w:t>.</w:t>
      </w:r>
    </w:p>
    <w:p w:rsidR="0043469C" w:rsidRPr="0043469C" w:rsidRDefault="0043469C" w:rsidP="00F96983">
      <w:pPr>
        <w:autoSpaceDE w:val="0"/>
        <w:autoSpaceDN w:val="0"/>
        <w:adjustRightInd w:val="0"/>
        <w:spacing w:line="360" w:lineRule="auto"/>
        <w:ind w:firstLine="709"/>
        <w:jc w:val="both"/>
        <w:rPr>
          <w:rFonts w:eastAsia="Times-Roman"/>
          <w:sz w:val="28"/>
          <w:szCs w:val="28"/>
        </w:rPr>
      </w:pPr>
      <w:r w:rsidRPr="0043469C">
        <w:rPr>
          <w:rFonts w:eastAsia="Times-Roman"/>
          <w:sz w:val="28"/>
          <w:szCs w:val="28"/>
        </w:rPr>
        <w:t>Необходимое условие применения данного метода - совокупность элементов, подлежащих проверке, должна быть пронумерована. Если обозначить случайное число - СЧ, начальное и конечное значения интервала генеральной совокупности - ЗН и ЗК, то</w:t>
      </w:r>
      <w:r w:rsidR="00F96983">
        <w:rPr>
          <w:rFonts w:eastAsia="Times-Roman"/>
          <w:sz w:val="28"/>
          <w:szCs w:val="28"/>
        </w:rPr>
        <w:t xml:space="preserve"> </w:t>
      </w:r>
      <w:r w:rsidRPr="0043469C">
        <w:rPr>
          <w:rFonts w:eastAsia="Times-Roman"/>
          <w:sz w:val="28"/>
          <w:szCs w:val="28"/>
        </w:rPr>
        <w:t>номер документа, который необходимо выбрать (Н), запишем как</w:t>
      </w:r>
    </w:p>
    <w:p w:rsidR="00FE531A" w:rsidRPr="00266A76" w:rsidRDefault="0043469C" w:rsidP="00266A76">
      <w:pPr>
        <w:spacing w:line="360" w:lineRule="auto"/>
        <w:ind w:firstLine="709"/>
        <w:jc w:val="both"/>
        <w:rPr>
          <w:rFonts w:eastAsia="Times-Roman"/>
          <w:sz w:val="28"/>
          <w:szCs w:val="28"/>
        </w:rPr>
      </w:pPr>
      <w:r w:rsidRPr="0043469C">
        <w:rPr>
          <w:rFonts w:eastAsia="Times-Roman"/>
          <w:sz w:val="28"/>
          <w:szCs w:val="28"/>
        </w:rPr>
        <w:t>Н = (</w:t>
      </w:r>
      <w:r w:rsidR="00F96983">
        <w:rPr>
          <w:rFonts w:eastAsia="Times-Roman"/>
          <w:sz w:val="28"/>
          <w:szCs w:val="28"/>
        </w:rPr>
        <w:t xml:space="preserve"> </w:t>
      </w:r>
      <w:r w:rsidRPr="0043469C">
        <w:rPr>
          <w:rFonts w:eastAsia="Times-Roman"/>
          <w:sz w:val="28"/>
          <w:szCs w:val="28"/>
        </w:rPr>
        <w:t>ЗК</w:t>
      </w:r>
      <w:r w:rsidR="00F96983">
        <w:rPr>
          <w:rFonts w:eastAsia="Times-Roman"/>
          <w:sz w:val="28"/>
          <w:szCs w:val="28"/>
        </w:rPr>
        <w:t xml:space="preserve"> – </w:t>
      </w:r>
      <w:r w:rsidRPr="0043469C">
        <w:rPr>
          <w:rFonts w:eastAsia="Times-Roman"/>
          <w:sz w:val="28"/>
          <w:szCs w:val="28"/>
        </w:rPr>
        <w:t>ЗН</w:t>
      </w:r>
      <w:r w:rsidR="00F96983">
        <w:rPr>
          <w:rFonts w:eastAsia="Times-Roman"/>
          <w:sz w:val="28"/>
          <w:szCs w:val="28"/>
        </w:rPr>
        <w:t xml:space="preserve"> </w:t>
      </w:r>
      <w:r w:rsidRPr="0043469C">
        <w:rPr>
          <w:rFonts w:eastAsia="Times-Roman"/>
          <w:sz w:val="28"/>
          <w:szCs w:val="28"/>
        </w:rPr>
        <w:t>)</w:t>
      </w:r>
      <w:r w:rsidR="00F96983">
        <w:rPr>
          <w:rFonts w:eastAsia="Times-Roman"/>
          <w:sz w:val="28"/>
          <w:szCs w:val="28"/>
        </w:rPr>
        <w:t xml:space="preserve"> –</w:t>
      </w:r>
      <w:r w:rsidRPr="0043469C">
        <w:rPr>
          <w:rFonts w:eastAsia="Times-Roman"/>
          <w:sz w:val="28"/>
          <w:szCs w:val="28"/>
        </w:rPr>
        <w:t xml:space="preserve"> СЧ</w:t>
      </w:r>
      <w:r w:rsidR="00F96983">
        <w:rPr>
          <w:rFonts w:eastAsia="Times-Roman"/>
          <w:sz w:val="28"/>
          <w:szCs w:val="28"/>
        </w:rPr>
        <w:t xml:space="preserve"> </w:t>
      </w:r>
      <w:r w:rsidRPr="0043469C">
        <w:rPr>
          <w:rFonts w:eastAsia="Times-Roman"/>
          <w:sz w:val="28"/>
          <w:szCs w:val="28"/>
        </w:rPr>
        <w:t>+ ЗН</w:t>
      </w:r>
      <w:r w:rsidR="00F96983">
        <w:rPr>
          <w:rFonts w:eastAsia="Times-Roman"/>
          <w:sz w:val="28"/>
          <w:szCs w:val="28"/>
        </w:rPr>
        <w:t xml:space="preserve">                   (5)</w:t>
      </w:r>
      <w:r w:rsidR="00BB51C2">
        <w:rPr>
          <w:rStyle w:val="a9"/>
          <w:rFonts w:eastAsia="Times-Roman"/>
          <w:sz w:val="28"/>
          <w:szCs w:val="28"/>
        </w:rPr>
        <w:footnoteReference w:id="9"/>
      </w:r>
    </w:p>
    <w:p w:rsidR="000B7197" w:rsidRPr="000B7197" w:rsidRDefault="000B7197" w:rsidP="000B7197">
      <w:pPr>
        <w:autoSpaceDE w:val="0"/>
        <w:autoSpaceDN w:val="0"/>
        <w:adjustRightInd w:val="0"/>
        <w:spacing w:line="360" w:lineRule="auto"/>
        <w:ind w:firstLine="709"/>
        <w:jc w:val="both"/>
        <w:rPr>
          <w:rFonts w:eastAsia="Times-Roman"/>
          <w:sz w:val="28"/>
          <w:szCs w:val="28"/>
        </w:rPr>
      </w:pPr>
      <w:r w:rsidRPr="00811B11">
        <w:rPr>
          <w:rFonts w:eastAsia="Times-Italic"/>
          <w:iCs/>
          <w:sz w:val="28"/>
          <w:szCs w:val="28"/>
        </w:rPr>
        <w:t>Метод количественной выборки по интервалам.</w:t>
      </w:r>
      <w:r w:rsidRPr="000B7197">
        <w:rPr>
          <w:rFonts w:eastAsia="Times-Italic"/>
          <w:i/>
          <w:iCs/>
          <w:sz w:val="28"/>
          <w:szCs w:val="28"/>
        </w:rPr>
        <w:t xml:space="preserve"> </w:t>
      </w:r>
      <w:r w:rsidRPr="000B7197">
        <w:rPr>
          <w:rFonts w:eastAsia="Times-Roman"/>
          <w:sz w:val="28"/>
          <w:szCs w:val="28"/>
        </w:rPr>
        <w:t>Предполагается выполнение следующих процедур:</w:t>
      </w:r>
    </w:p>
    <w:p w:rsidR="000B7197" w:rsidRDefault="000B7197" w:rsidP="00266A76">
      <w:pPr>
        <w:numPr>
          <w:ilvl w:val="0"/>
          <w:numId w:val="33"/>
        </w:numPr>
        <w:autoSpaceDE w:val="0"/>
        <w:autoSpaceDN w:val="0"/>
        <w:adjustRightInd w:val="0"/>
        <w:spacing w:line="360" w:lineRule="auto"/>
        <w:ind w:left="0" w:firstLine="284"/>
        <w:jc w:val="both"/>
        <w:rPr>
          <w:rFonts w:eastAsia="Times-Roman"/>
          <w:sz w:val="28"/>
          <w:szCs w:val="28"/>
        </w:rPr>
      </w:pPr>
      <w:r w:rsidRPr="000B7197">
        <w:rPr>
          <w:rFonts w:eastAsia="Times-Roman"/>
          <w:sz w:val="28"/>
          <w:szCs w:val="28"/>
        </w:rPr>
        <w:t>нахождение интервала выборки (ИВ);</w:t>
      </w:r>
    </w:p>
    <w:p w:rsidR="000B7197" w:rsidRDefault="000B7197" w:rsidP="00266A76">
      <w:pPr>
        <w:numPr>
          <w:ilvl w:val="0"/>
          <w:numId w:val="33"/>
        </w:numPr>
        <w:autoSpaceDE w:val="0"/>
        <w:autoSpaceDN w:val="0"/>
        <w:adjustRightInd w:val="0"/>
        <w:spacing w:line="360" w:lineRule="auto"/>
        <w:ind w:left="0" w:firstLine="284"/>
        <w:jc w:val="both"/>
        <w:rPr>
          <w:rFonts w:eastAsia="Times-Roman"/>
          <w:sz w:val="28"/>
          <w:szCs w:val="28"/>
        </w:rPr>
      </w:pPr>
      <w:r w:rsidRPr="00266A76">
        <w:rPr>
          <w:rFonts w:eastAsia="Times-Roman"/>
          <w:sz w:val="28"/>
          <w:szCs w:val="28"/>
        </w:rPr>
        <w:t>определение стартовой (начальной) точки выборки (СТВ);</w:t>
      </w:r>
    </w:p>
    <w:p w:rsidR="00266A76" w:rsidRDefault="000B7197" w:rsidP="00266A76">
      <w:pPr>
        <w:numPr>
          <w:ilvl w:val="0"/>
          <w:numId w:val="33"/>
        </w:numPr>
        <w:autoSpaceDE w:val="0"/>
        <w:autoSpaceDN w:val="0"/>
        <w:adjustRightInd w:val="0"/>
        <w:spacing w:line="360" w:lineRule="auto"/>
        <w:ind w:left="0" w:firstLine="284"/>
        <w:jc w:val="both"/>
        <w:rPr>
          <w:rFonts w:eastAsia="Times-Roman"/>
          <w:sz w:val="28"/>
          <w:szCs w:val="28"/>
        </w:rPr>
      </w:pPr>
      <w:r w:rsidRPr="00266A76">
        <w:rPr>
          <w:rFonts w:eastAsia="Times-Roman"/>
          <w:sz w:val="28"/>
          <w:szCs w:val="28"/>
        </w:rPr>
        <w:t xml:space="preserve">вычисление номеров элементов, подлежащих включению в выборочную совокупность, путем последовательного (кратного) прибавления к стартовой точке значения интервала выборки. </w:t>
      </w:r>
    </w:p>
    <w:p w:rsidR="000B7197" w:rsidRPr="00266A76" w:rsidRDefault="000B7197" w:rsidP="00266A76">
      <w:pPr>
        <w:autoSpaceDE w:val="0"/>
        <w:autoSpaceDN w:val="0"/>
        <w:adjustRightInd w:val="0"/>
        <w:spacing w:line="360" w:lineRule="auto"/>
        <w:ind w:firstLine="709"/>
        <w:jc w:val="both"/>
        <w:rPr>
          <w:rFonts w:eastAsia="Times-Roman"/>
          <w:sz w:val="28"/>
          <w:szCs w:val="28"/>
        </w:rPr>
      </w:pPr>
      <w:r w:rsidRPr="00266A76">
        <w:rPr>
          <w:rFonts w:eastAsia="Times-Roman"/>
          <w:sz w:val="28"/>
          <w:szCs w:val="28"/>
        </w:rPr>
        <w:t>При этом интервал выборки находится по формуле</w:t>
      </w:r>
    </w:p>
    <w:p w:rsidR="000B7197" w:rsidRPr="000B7197" w:rsidRDefault="000B7197" w:rsidP="000B7197">
      <w:pPr>
        <w:autoSpaceDE w:val="0"/>
        <w:autoSpaceDN w:val="0"/>
        <w:adjustRightInd w:val="0"/>
        <w:spacing w:line="360" w:lineRule="auto"/>
        <w:ind w:firstLine="709"/>
        <w:jc w:val="both"/>
        <w:rPr>
          <w:rFonts w:eastAsia="Times-Roman"/>
          <w:sz w:val="28"/>
          <w:szCs w:val="28"/>
        </w:rPr>
      </w:pPr>
      <w:r w:rsidRPr="000B7197">
        <w:rPr>
          <w:rFonts w:eastAsia="Times-Roman"/>
          <w:sz w:val="28"/>
          <w:szCs w:val="28"/>
        </w:rPr>
        <w:t>ИВ = (</w:t>
      </w:r>
      <w:r>
        <w:rPr>
          <w:rFonts w:eastAsia="Times-Roman"/>
          <w:sz w:val="28"/>
          <w:szCs w:val="28"/>
        </w:rPr>
        <w:t xml:space="preserve"> </w:t>
      </w:r>
      <w:r w:rsidRPr="000B7197">
        <w:rPr>
          <w:rFonts w:eastAsia="Times-Roman"/>
          <w:sz w:val="28"/>
          <w:szCs w:val="28"/>
        </w:rPr>
        <w:t>ЗК</w:t>
      </w:r>
      <w:r>
        <w:rPr>
          <w:rFonts w:eastAsia="Times-Roman"/>
          <w:sz w:val="28"/>
          <w:szCs w:val="28"/>
        </w:rPr>
        <w:t xml:space="preserve"> – </w:t>
      </w:r>
      <w:r w:rsidRPr="000B7197">
        <w:rPr>
          <w:rFonts w:eastAsia="Times-Roman"/>
          <w:sz w:val="28"/>
          <w:szCs w:val="28"/>
        </w:rPr>
        <w:t>ЗН</w:t>
      </w:r>
      <w:r>
        <w:rPr>
          <w:rFonts w:eastAsia="Times-Roman"/>
          <w:sz w:val="28"/>
          <w:szCs w:val="28"/>
        </w:rPr>
        <w:t xml:space="preserve"> ) </w:t>
      </w:r>
      <w:r w:rsidR="00071AD0">
        <w:rPr>
          <w:rFonts w:eastAsia="Times-Roman"/>
          <w:sz w:val="28"/>
          <w:szCs w:val="28"/>
        </w:rPr>
        <w:t>÷</w:t>
      </w:r>
      <w:r w:rsidRPr="000B7197">
        <w:rPr>
          <w:rFonts w:eastAsia="Times-Roman"/>
          <w:sz w:val="28"/>
          <w:szCs w:val="28"/>
        </w:rPr>
        <w:t xml:space="preserve"> ЭВ</w:t>
      </w:r>
      <w:r>
        <w:rPr>
          <w:rFonts w:eastAsia="Times-Roman"/>
          <w:sz w:val="28"/>
          <w:szCs w:val="28"/>
        </w:rPr>
        <w:t xml:space="preserve">                    (6)</w:t>
      </w:r>
    </w:p>
    <w:p w:rsidR="000B7197" w:rsidRPr="000B7197" w:rsidRDefault="000B7197" w:rsidP="000B7197">
      <w:pPr>
        <w:autoSpaceDE w:val="0"/>
        <w:autoSpaceDN w:val="0"/>
        <w:adjustRightInd w:val="0"/>
        <w:spacing w:line="360" w:lineRule="auto"/>
        <w:ind w:firstLine="709"/>
        <w:jc w:val="both"/>
        <w:rPr>
          <w:rFonts w:eastAsia="Times-Roman"/>
          <w:sz w:val="28"/>
          <w:szCs w:val="28"/>
        </w:rPr>
      </w:pPr>
      <w:r w:rsidRPr="000B7197">
        <w:rPr>
          <w:rFonts w:eastAsia="Times-Roman"/>
          <w:sz w:val="28"/>
          <w:szCs w:val="28"/>
        </w:rPr>
        <w:t>где ЭВ - количество элементов выборки.</w:t>
      </w:r>
    </w:p>
    <w:p w:rsidR="000B7197" w:rsidRPr="000B7197" w:rsidRDefault="000B7197" w:rsidP="000B7197">
      <w:pPr>
        <w:autoSpaceDE w:val="0"/>
        <w:autoSpaceDN w:val="0"/>
        <w:adjustRightInd w:val="0"/>
        <w:spacing w:line="360" w:lineRule="auto"/>
        <w:ind w:firstLine="709"/>
        <w:jc w:val="both"/>
        <w:rPr>
          <w:rFonts w:eastAsia="Times-Roman"/>
          <w:sz w:val="28"/>
          <w:szCs w:val="28"/>
        </w:rPr>
      </w:pPr>
      <w:r w:rsidRPr="000B7197">
        <w:rPr>
          <w:rFonts w:eastAsia="Times-Roman"/>
          <w:sz w:val="28"/>
          <w:szCs w:val="28"/>
        </w:rPr>
        <w:t>Стартовая точка выборки (СТВ) исчисляется следующим образом:</w:t>
      </w:r>
    </w:p>
    <w:p w:rsidR="00FE531A" w:rsidRPr="000B7197" w:rsidRDefault="000B7197" w:rsidP="000B7197">
      <w:pPr>
        <w:autoSpaceDE w:val="0"/>
        <w:autoSpaceDN w:val="0"/>
        <w:adjustRightInd w:val="0"/>
        <w:spacing w:line="360" w:lineRule="auto"/>
        <w:ind w:firstLine="709"/>
        <w:jc w:val="both"/>
        <w:rPr>
          <w:rFonts w:eastAsia="Times-Roman"/>
          <w:b/>
          <w:sz w:val="28"/>
          <w:szCs w:val="28"/>
        </w:rPr>
      </w:pPr>
      <w:r w:rsidRPr="000B7197">
        <w:rPr>
          <w:rFonts w:eastAsia="Times-Roman"/>
          <w:sz w:val="28"/>
          <w:szCs w:val="28"/>
        </w:rPr>
        <w:t xml:space="preserve">СТВ = ИВ </w:t>
      </w:r>
      <w:r w:rsidR="00071AD0">
        <w:rPr>
          <w:rFonts w:eastAsia="Times-Roman"/>
          <w:sz w:val="28"/>
          <w:szCs w:val="28"/>
        </w:rPr>
        <w:t>×</w:t>
      </w:r>
      <w:r>
        <w:rPr>
          <w:rFonts w:eastAsia="Times-Roman"/>
          <w:sz w:val="28"/>
          <w:szCs w:val="28"/>
        </w:rPr>
        <w:t xml:space="preserve"> </w:t>
      </w:r>
      <w:r w:rsidRPr="000B7197">
        <w:rPr>
          <w:rFonts w:eastAsia="Times-Roman"/>
          <w:sz w:val="28"/>
          <w:szCs w:val="28"/>
        </w:rPr>
        <w:t>СЧ + ЗН</w:t>
      </w:r>
      <w:r>
        <w:rPr>
          <w:rFonts w:eastAsia="Times-Roman"/>
          <w:sz w:val="28"/>
          <w:szCs w:val="28"/>
        </w:rPr>
        <w:t xml:space="preserve">                     (7)</w:t>
      </w:r>
    </w:p>
    <w:p w:rsidR="000B7197" w:rsidRPr="000B7197" w:rsidRDefault="000B7197" w:rsidP="009E5AC5">
      <w:pPr>
        <w:autoSpaceDE w:val="0"/>
        <w:autoSpaceDN w:val="0"/>
        <w:adjustRightInd w:val="0"/>
        <w:spacing w:line="360" w:lineRule="auto"/>
        <w:ind w:firstLine="709"/>
        <w:jc w:val="both"/>
        <w:rPr>
          <w:rFonts w:eastAsia="Times-Roman"/>
          <w:sz w:val="28"/>
          <w:szCs w:val="28"/>
        </w:rPr>
      </w:pPr>
      <w:r w:rsidRPr="000B7197">
        <w:rPr>
          <w:rFonts w:eastAsia="Times-Roman"/>
          <w:sz w:val="28"/>
          <w:szCs w:val="28"/>
        </w:rPr>
        <w:t>Методы случайного отбора и количественной выборки по интервалам применяются, как правило, в случае, если генеральная</w:t>
      </w:r>
      <w:r w:rsidR="009E5AC5">
        <w:rPr>
          <w:rFonts w:eastAsia="Times-Roman"/>
          <w:sz w:val="28"/>
          <w:szCs w:val="28"/>
        </w:rPr>
        <w:t xml:space="preserve"> </w:t>
      </w:r>
      <w:r w:rsidRPr="000B7197">
        <w:rPr>
          <w:rFonts w:eastAsia="Times-Roman"/>
          <w:sz w:val="28"/>
          <w:szCs w:val="28"/>
        </w:rPr>
        <w:t>совокупность однородна, а стоимостные значения ее элементов</w:t>
      </w:r>
      <w:r w:rsidR="009E5AC5">
        <w:rPr>
          <w:rFonts w:eastAsia="Times-Roman"/>
          <w:sz w:val="28"/>
          <w:szCs w:val="28"/>
        </w:rPr>
        <w:t xml:space="preserve"> </w:t>
      </w:r>
      <w:r w:rsidRPr="000B7197">
        <w:rPr>
          <w:rFonts w:eastAsia="Times-Roman"/>
          <w:sz w:val="28"/>
          <w:szCs w:val="28"/>
        </w:rPr>
        <w:t>отличаются друг от друга незначительно (т.е. данные методы</w:t>
      </w:r>
      <w:r w:rsidR="009E5AC5">
        <w:rPr>
          <w:rFonts w:eastAsia="Times-Roman"/>
          <w:sz w:val="28"/>
          <w:szCs w:val="28"/>
        </w:rPr>
        <w:t xml:space="preserve"> </w:t>
      </w:r>
      <w:r w:rsidRPr="000B7197">
        <w:rPr>
          <w:rFonts w:eastAsia="Times-Roman"/>
          <w:sz w:val="28"/>
          <w:szCs w:val="28"/>
        </w:rPr>
        <w:t>предпочтительнее использов</w:t>
      </w:r>
      <w:r w:rsidR="009E5AC5">
        <w:rPr>
          <w:rFonts w:eastAsia="Times-Roman"/>
          <w:sz w:val="28"/>
          <w:szCs w:val="28"/>
        </w:rPr>
        <w:t>ать при выборочной проверке эле</w:t>
      </w:r>
      <w:r w:rsidRPr="000B7197">
        <w:rPr>
          <w:rFonts w:eastAsia="Times-Roman"/>
          <w:sz w:val="28"/>
          <w:szCs w:val="28"/>
        </w:rPr>
        <w:t>ментов внутри отдельных страт).</w:t>
      </w:r>
    </w:p>
    <w:p w:rsidR="000B7197" w:rsidRPr="000B7197" w:rsidRDefault="000B7197" w:rsidP="009E5AC5">
      <w:pPr>
        <w:autoSpaceDE w:val="0"/>
        <w:autoSpaceDN w:val="0"/>
        <w:adjustRightInd w:val="0"/>
        <w:spacing w:line="360" w:lineRule="auto"/>
        <w:ind w:firstLine="709"/>
        <w:jc w:val="both"/>
        <w:rPr>
          <w:rFonts w:eastAsia="Times-Roman"/>
          <w:sz w:val="28"/>
          <w:szCs w:val="28"/>
        </w:rPr>
      </w:pPr>
      <w:r w:rsidRPr="00811B11">
        <w:rPr>
          <w:rFonts w:eastAsia="Times-Italic"/>
          <w:iCs/>
          <w:sz w:val="28"/>
          <w:szCs w:val="28"/>
        </w:rPr>
        <w:t>Метод стоимостной выборки по интервалам.</w:t>
      </w:r>
      <w:r w:rsidRPr="000B7197">
        <w:rPr>
          <w:rFonts w:eastAsia="Times-Italic"/>
          <w:i/>
          <w:iCs/>
          <w:sz w:val="28"/>
          <w:szCs w:val="28"/>
        </w:rPr>
        <w:t xml:space="preserve"> </w:t>
      </w:r>
      <w:r w:rsidR="009E5AC5">
        <w:rPr>
          <w:rFonts w:eastAsia="Times-Roman"/>
          <w:sz w:val="28"/>
          <w:szCs w:val="28"/>
        </w:rPr>
        <w:t>В отличие от рас</w:t>
      </w:r>
      <w:r w:rsidRPr="000B7197">
        <w:rPr>
          <w:rFonts w:eastAsia="Times-Roman"/>
          <w:sz w:val="28"/>
          <w:szCs w:val="28"/>
        </w:rPr>
        <w:t>смотренных выше, он используется в случае, если элем</w:t>
      </w:r>
      <w:r w:rsidR="009E5AC5">
        <w:rPr>
          <w:rFonts w:eastAsia="Times-Roman"/>
          <w:sz w:val="28"/>
          <w:szCs w:val="28"/>
        </w:rPr>
        <w:t>енты гене</w:t>
      </w:r>
      <w:r w:rsidRPr="000B7197">
        <w:rPr>
          <w:rFonts w:eastAsia="Times-Roman"/>
          <w:sz w:val="28"/>
          <w:szCs w:val="28"/>
        </w:rPr>
        <w:t>ральной совокупности имеют ст</w:t>
      </w:r>
      <w:r w:rsidR="009E5AC5">
        <w:rPr>
          <w:rFonts w:eastAsia="Times-Roman"/>
          <w:sz w:val="28"/>
          <w:szCs w:val="28"/>
        </w:rPr>
        <w:t>оимостные значения со значитель</w:t>
      </w:r>
      <w:r w:rsidRPr="000B7197">
        <w:rPr>
          <w:rFonts w:eastAsia="Times-Roman"/>
          <w:sz w:val="28"/>
          <w:szCs w:val="28"/>
        </w:rPr>
        <w:t>ной вариацией.</w:t>
      </w:r>
    </w:p>
    <w:p w:rsidR="000B7197" w:rsidRPr="000B7197" w:rsidRDefault="000B7197" w:rsidP="009E5AC5">
      <w:pPr>
        <w:autoSpaceDE w:val="0"/>
        <w:autoSpaceDN w:val="0"/>
        <w:adjustRightInd w:val="0"/>
        <w:spacing w:line="360" w:lineRule="auto"/>
        <w:ind w:firstLine="709"/>
        <w:jc w:val="both"/>
        <w:rPr>
          <w:rFonts w:eastAsia="Times-Roman"/>
          <w:sz w:val="28"/>
          <w:szCs w:val="28"/>
        </w:rPr>
      </w:pPr>
      <w:r w:rsidRPr="000B7197">
        <w:rPr>
          <w:rFonts w:eastAsia="Times-Roman"/>
          <w:sz w:val="28"/>
          <w:szCs w:val="28"/>
        </w:rPr>
        <w:t>Необходимым условием п</w:t>
      </w:r>
      <w:r w:rsidR="009E5AC5">
        <w:rPr>
          <w:rFonts w:eastAsia="Times-Roman"/>
          <w:sz w:val="28"/>
          <w:szCs w:val="28"/>
        </w:rPr>
        <w:t>рименения данного метода являет</w:t>
      </w:r>
      <w:r w:rsidRPr="000B7197">
        <w:rPr>
          <w:rFonts w:eastAsia="Times-Roman"/>
          <w:sz w:val="28"/>
          <w:szCs w:val="28"/>
        </w:rPr>
        <w:t>ся наличие стоимостного знач</w:t>
      </w:r>
      <w:r w:rsidR="009E5AC5">
        <w:rPr>
          <w:rFonts w:eastAsia="Times-Roman"/>
          <w:sz w:val="28"/>
          <w:szCs w:val="28"/>
        </w:rPr>
        <w:t>ения у элементов генеральной со</w:t>
      </w:r>
      <w:r w:rsidRPr="000B7197">
        <w:rPr>
          <w:rFonts w:eastAsia="Times-Roman"/>
          <w:sz w:val="28"/>
          <w:szCs w:val="28"/>
        </w:rPr>
        <w:t>вокупности. Алгоритм указанного метода также состоит</w:t>
      </w:r>
      <w:r w:rsidR="009E5AC5">
        <w:rPr>
          <w:rFonts w:eastAsia="Times-Roman"/>
          <w:sz w:val="28"/>
          <w:szCs w:val="28"/>
        </w:rPr>
        <w:t xml:space="preserve"> в рас</w:t>
      </w:r>
      <w:r w:rsidRPr="000B7197">
        <w:rPr>
          <w:rFonts w:eastAsia="Times-Roman"/>
          <w:sz w:val="28"/>
          <w:szCs w:val="28"/>
        </w:rPr>
        <w:t>чете показателей интервала, стартовой точки и элементов</w:t>
      </w:r>
      <w:r w:rsidR="009E5AC5">
        <w:rPr>
          <w:rFonts w:eastAsia="Times-Roman"/>
          <w:sz w:val="28"/>
          <w:szCs w:val="28"/>
        </w:rPr>
        <w:t xml:space="preserve"> </w:t>
      </w:r>
      <w:r w:rsidRPr="000B7197">
        <w:rPr>
          <w:rFonts w:eastAsia="Times-Roman"/>
          <w:sz w:val="28"/>
          <w:szCs w:val="28"/>
        </w:rPr>
        <w:t>выборки</w:t>
      </w:r>
      <w:r w:rsidR="009E5AC5">
        <w:rPr>
          <w:rFonts w:eastAsia="Times-Roman"/>
          <w:sz w:val="28"/>
          <w:szCs w:val="28"/>
        </w:rPr>
        <w:t>. Однако он отличается от преды</w:t>
      </w:r>
      <w:r w:rsidRPr="000B7197">
        <w:rPr>
          <w:rFonts w:eastAsia="Times-Roman"/>
          <w:sz w:val="28"/>
          <w:szCs w:val="28"/>
        </w:rPr>
        <w:t>дущего тем, что вместо</w:t>
      </w:r>
      <w:r w:rsidR="009E5AC5">
        <w:rPr>
          <w:rFonts w:eastAsia="Times-Roman"/>
          <w:sz w:val="28"/>
          <w:szCs w:val="28"/>
        </w:rPr>
        <w:t xml:space="preserve"> </w:t>
      </w:r>
      <w:r w:rsidRPr="000B7197">
        <w:rPr>
          <w:rFonts w:eastAsia="Times-Roman"/>
          <w:sz w:val="28"/>
          <w:szCs w:val="28"/>
        </w:rPr>
        <w:t>порядкового н</w:t>
      </w:r>
      <w:r w:rsidR="009E5AC5">
        <w:rPr>
          <w:rFonts w:eastAsia="Times-Roman"/>
          <w:sz w:val="28"/>
          <w:szCs w:val="28"/>
        </w:rPr>
        <w:t>омера документов в вычислениях участвуют</w:t>
      </w:r>
      <w:r w:rsidRPr="000B7197">
        <w:rPr>
          <w:rFonts w:eastAsia="Times-Roman"/>
          <w:sz w:val="28"/>
          <w:szCs w:val="28"/>
        </w:rPr>
        <w:t xml:space="preserve"> их</w:t>
      </w:r>
      <w:r w:rsidR="009E5AC5">
        <w:rPr>
          <w:rFonts w:eastAsia="Times-Roman"/>
          <w:sz w:val="28"/>
          <w:szCs w:val="28"/>
        </w:rPr>
        <w:t xml:space="preserve"> </w:t>
      </w:r>
      <w:r w:rsidRPr="000B7197">
        <w:rPr>
          <w:rFonts w:eastAsia="Times-Roman"/>
          <w:sz w:val="28"/>
          <w:szCs w:val="28"/>
        </w:rPr>
        <w:t>стоимостные эквиваленты (отсюда и название метода).</w:t>
      </w:r>
    </w:p>
    <w:p w:rsidR="000B7197" w:rsidRPr="000B7197" w:rsidRDefault="000B7197" w:rsidP="009E5AC5">
      <w:pPr>
        <w:autoSpaceDE w:val="0"/>
        <w:autoSpaceDN w:val="0"/>
        <w:adjustRightInd w:val="0"/>
        <w:spacing w:line="360" w:lineRule="auto"/>
        <w:ind w:firstLine="709"/>
        <w:jc w:val="both"/>
        <w:rPr>
          <w:rFonts w:eastAsia="Times-Roman"/>
          <w:sz w:val="28"/>
          <w:szCs w:val="28"/>
        </w:rPr>
      </w:pPr>
      <w:r w:rsidRPr="000B7197">
        <w:rPr>
          <w:rFonts w:eastAsia="Times-Roman"/>
          <w:sz w:val="28"/>
          <w:szCs w:val="28"/>
        </w:rPr>
        <w:t>Согласно рассматриваем</w:t>
      </w:r>
      <w:r w:rsidR="009E5AC5">
        <w:rPr>
          <w:rFonts w:eastAsia="Times-Roman"/>
          <w:sz w:val="28"/>
          <w:szCs w:val="28"/>
        </w:rPr>
        <w:t>ому методу, интервал выборки на</w:t>
      </w:r>
      <w:r w:rsidRPr="000B7197">
        <w:rPr>
          <w:rFonts w:eastAsia="Times-Roman"/>
          <w:sz w:val="28"/>
          <w:szCs w:val="28"/>
        </w:rPr>
        <w:t>ходят по формуле</w:t>
      </w:r>
    </w:p>
    <w:p w:rsidR="000B7197" w:rsidRPr="000B7197" w:rsidRDefault="009E5AC5" w:rsidP="000B7197">
      <w:pPr>
        <w:autoSpaceDE w:val="0"/>
        <w:autoSpaceDN w:val="0"/>
        <w:adjustRightInd w:val="0"/>
        <w:spacing w:line="360" w:lineRule="auto"/>
        <w:ind w:firstLine="709"/>
        <w:jc w:val="both"/>
        <w:rPr>
          <w:rFonts w:eastAsia="Times-Roman"/>
          <w:sz w:val="28"/>
          <w:szCs w:val="28"/>
        </w:rPr>
      </w:pPr>
      <w:r>
        <w:rPr>
          <w:rFonts w:eastAsia="Times-Roman"/>
          <w:sz w:val="28"/>
          <w:szCs w:val="28"/>
        </w:rPr>
        <w:t xml:space="preserve">ИВ = ОС </w:t>
      </w:r>
      <w:r w:rsidR="00071AD0">
        <w:rPr>
          <w:rFonts w:eastAsia="Times-Roman"/>
          <w:sz w:val="28"/>
          <w:szCs w:val="28"/>
          <w:lang w:val="en-US"/>
        </w:rPr>
        <w:t>÷</w:t>
      </w:r>
      <w:r>
        <w:rPr>
          <w:rFonts w:eastAsia="Times-Roman"/>
          <w:sz w:val="28"/>
          <w:szCs w:val="28"/>
        </w:rPr>
        <w:t xml:space="preserve"> ЭВ                              (8)</w:t>
      </w:r>
    </w:p>
    <w:p w:rsidR="000B7197" w:rsidRPr="000B7197" w:rsidRDefault="000B7197" w:rsidP="000B7197">
      <w:pPr>
        <w:autoSpaceDE w:val="0"/>
        <w:autoSpaceDN w:val="0"/>
        <w:adjustRightInd w:val="0"/>
        <w:spacing w:line="360" w:lineRule="auto"/>
        <w:ind w:firstLine="709"/>
        <w:jc w:val="both"/>
        <w:rPr>
          <w:rFonts w:eastAsia="Times-Roman"/>
          <w:sz w:val="28"/>
          <w:szCs w:val="28"/>
        </w:rPr>
      </w:pPr>
      <w:r w:rsidRPr="000B7197">
        <w:rPr>
          <w:rFonts w:eastAsia="Times-Roman"/>
          <w:sz w:val="28"/>
          <w:szCs w:val="28"/>
        </w:rPr>
        <w:t>где ОС - общий объем генеральной совокупности в денежном выражении.</w:t>
      </w:r>
    </w:p>
    <w:p w:rsidR="000B7197" w:rsidRPr="000B7197" w:rsidRDefault="000B7197" w:rsidP="009E5AC5">
      <w:pPr>
        <w:autoSpaceDE w:val="0"/>
        <w:autoSpaceDN w:val="0"/>
        <w:adjustRightInd w:val="0"/>
        <w:spacing w:line="360" w:lineRule="auto"/>
        <w:ind w:firstLine="709"/>
        <w:jc w:val="both"/>
        <w:rPr>
          <w:rFonts w:eastAsia="Times-Roman"/>
          <w:sz w:val="28"/>
          <w:szCs w:val="28"/>
        </w:rPr>
      </w:pPr>
      <w:r w:rsidRPr="000B7197">
        <w:rPr>
          <w:rFonts w:eastAsia="Times-Roman"/>
          <w:sz w:val="28"/>
          <w:szCs w:val="28"/>
        </w:rPr>
        <w:t>Стартовую точку выборки (ее первый порядковый элемент)</w:t>
      </w:r>
      <w:r w:rsidR="009E5AC5">
        <w:rPr>
          <w:rFonts w:eastAsia="Times-Roman"/>
          <w:sz w:val="28"/>
          <w:szCs w:val="28"/>
        </w:rPr>
        <w:t xml:space="preserve"> </w:t>
      </w:r>
      <w:r w:rsidRPr="000B7197">
        <w:rPr>
          <w:rFonts w:eastAsia="Times-Roman"/>
          <w:sz w:val="28"/>
          <w:szCs w:val="28"/>
        </w:rPr>
        <w:t>определяют следующим образом:</w:t>
      </w:r>
    </w:p>
    <w:p w:rsidR="000B7197" w:rsidRPr="000B7197" w:rsidRDefault="00071AD0" w:rsidP="000B7197">
      <w:pPr>
        <w:autoSpaceDE w:val="0"/>
        <w:autoSpaceDN w:val="0"/>
        <w:adjustRightInd w:val="0"/>
        <w:spacing w:line="360" w:lineRule="auto"/>
        <w:ind w:firstLine="709"/>
        <w:jc w:val="both"/>
        <w:rPr>
          <w:rFonts w:eastAsia="Times-Roman"/>
          <w:sz w:val="28"/>
          <w:szCs w:val="28"/>
        </w:rPr>
      </w:pPr>
      <w:r>
        <w:rPr>
          <w:rFonts w:eastAsia="Times-Roman"/>
          <w:sz w:val="28"/>
          <w:szCs w:val="28"/>
        </w:rPr>
        <w:t>СТВ = ИВ ×</w:t>
      </w:r>
      <w:r w:rsidR="009E5AC5">
        <w:rPr>
          <w:rFonts w:eastAsia="Times-Roman"/>
          <w:sz w:val="28"/>
          <w:szCs w:val="28"/>
        </w:rPr>
        <w:t xml:space="preserve"> СЧ                           (9)</w:t>
      </w:r>
    </w:p>
    <w:p w:rsidR="00745F81" w:rsidRDefault="000B7197" w:rsidP="009E5AC5">
      <w:pPr>
        <w:autoSpaceDE w:val="0"/>
        <w:autoSpaceDN w:val="0"/>
        <w:adjustRightInd w:val="0"/>
        <w:spacing w:line="360" w:lineRule="auto"/>
        <w:ind w:firstLine="709"/>
        <w:jc w:val="both"/>
        <w:rPr>
          <w:rFonts w:eastAsia="Times-Roman"/>
          <w:sz w:val="28"/>
          <w:szCs w:val="28"/>
        </w:rPr>
      </w:pPr>
      <w:r w:rsidRPr="000B7197">
        <w:rPr>
          <w:rFonts w:eastAsia="Times-Roman"/>
          <w:sz w:val="28"/>
          <w:szCs w:val="28"/>
        </w:rPr>
        <w:t>Значение каждого послед</w:t>
      </w:r>
      <w:r w:rsidR="009E5AC5">
        <w:rPr>
          <w:rFonts w:eastAsia="Times-Roman"/>
          <w:sz w:val="28"/>
          <w:szCs w:val="28"/>
        </w:rPr>
        <w:t>ующего элемента равно предыдуще</w:t>
      </w:r>
      <w:r w:rsidRPr="000B7197">
        <w:rPr>
          <w:rFonts w:eastAsia="Times-Roman"/>
          <w:sz w:val="28"/>
          <w:szCs w:val="28"/>
        </w:rPr>
        <w:t>му значению, увеличенному на значение интервала выборки. При</w:t>
      </w:r>
      <w:r w:rsidR="009E5AC5">
        <w:rPr>
          <w:rFonts w:eastAsia="Times-Roman"/>
          <w:sz w:val="28"/>
          <w:szCs w:val="28"/>
        </w:rPr>
        <w:t xml:space="preserve"> </w:t>
      </w:r>
      <w:r w:rsidRPr="000B7197">
        <w:rPr>
          <w:rFonts w:eastAsia="Times-Roman"/>
          <w:sz w:val="28"/>
          <w:szCs w:val="28"/>
        </w:rPr>
        <w:t xml:space="preserve">этом выбираются элементы, в </w:t>
      </w:r>
      <w:r w:rsidR="009E5AC5">
        <w:rPr>
          <w:rFonts w:eastAsia="Times-Roman"/>
          <w:sz w:val="28"/>
          <w:szCs w:val="28"/>
        </w:rPr>
        <w:t>диапазон стоимости которых, рас</w:t>
      </w:r>
      <w:r w:rsidRPr="000B7197">
        <w:rPr>
          <w:rFonts w:eastAsia="Times-Roman"/>
          <w:sz w:val="28"/>
          <w:szCs w:val="28"/>
        </w:rPr>
        <w:t>считанной нарастающим итогом, входит полученное значение в</w:t>
      </w:r>
      <w:r w:rsidR="009E5AC5">
        <w:rPr>
          <w:rFonts w:eastAsia="Times-Roman"/>
          <w:sz w:val="28"/>
          <w:szCs w:val="28"/>
        </w:rPr>
        <w:t xml:space="preserve"> стоимостном выражении.</w:t>
      </w:r>
    </w:p>
    <w:p w:rsidR="009E5AC5" w:rsidRPr="009E5AC5" w:rsidRDefault="009E5AC5" w:rsidP="009E5AC5">
      <w:pPr>
        <w:autoSpaceDE w:val="0"/>
        <w:autoSpaceDN w:val="0"/>
        <w:adjustRightInd w:val="0"/>
        <w:spacing w:line="360" w:lineRule="auto"/>
        <w:ind w:firstLine="709"/>
        <w:jc w:val="both"/>
        <w:rPr>
          <w:rFonts w:eastAsia="Times-Roman"/>
          <w:sz w:val="28"/>
          <w:szCs w:val="28"/>
        </w:rPr>
      </w:pPr>
      <w:r w:rsidRPr="009E5AC5">
        <w:rPr>
          <w:rFonts w:eastAsia="Times-Roman"/>
          <w:sz w:val="28"/>
          <w:szCs w:val="28"/>
        </w:rPr>
        <w:t>Среди не</w:t>
      </w:r>
      <w:r>
        <w:rPr>
          <w:rFonts w:eastAsia="Times-Roman"/>
          <w:sz w:val="28"/>
          <w:szCs w:val="28"/>
        </w:rPr>
        <w:t xml:space="preserve"> </w:t>
      </w:r>
      <w:r w:rsidRPr="009E5AC5">
        <w:rPr>
          <w:rFonts w:eastAsia="Times-Roman"/>
          <w:sz w:val="28"/>
          <w:szCs w:val="28"/>
        </w:rPr>
        <w:t>вероятностных методов выборки выделяют:</w:t>
      </w:r>
    </w:p>
    <w:p w:rsidR="009E5AC5" w:rsidRDefault="009E5AC5" w:rsidP="009E5AC5">
      <w:pPr>
        <w:numPr>
          <w:ilvl w:val="0"/>
          <w:numId w:val="32"/>
        </w:numPr>
        <w:autoSpaceDE w:val="0"/>
        <w:autoSpaceDN w:val="0"/>
        <w:adjustRightInd w:val="0"/>
        <w:spacing w:line="360" w:lineRule="auto"/>
        <w:ind w:left="0" w:firstLine="284"/>
        <w:jc w:val="both"/>
        <w:rPr>
          <w:rFonts w:eastAsia="Times-Roman"/>
          <w:sz w:val="28"/>
          <w:szCs w:val="28"/>
        </w:rPr>
      </w:pPr>
      <w:r w:rsidRPr="009E5AC5">
        <w:rPr>
          <w:rFonts w:eastAsia="Times-Roman"/>
          <w:sz w:val="28"/>
          <w:szCs w:val="28"/>
        </w:rPr>
        <w:t>блочный отбор - отбор последовательности нескольких элементов. Как только выбирается начальный элемент, остальные</w:t>
      </w:r>
      <w:r>
        <w:rPr>
          <w:rFonts w:eastAsia="Times-Roman"/>
          <w:sz w:val="28"/>
          <w:szCs w:val="28"/>
        </w:rPr>
        <w:t xml:space="preserve"> </w:t>
      </w:r>
      <w:r w:rsidRPr="009E5AC5">
        <w:rPr>
          <w:rFonts w:eastAsia="Times-Roman"/>
          <w:sz w:val="28"/>
          <w:szCs w:val="28"/>
        </w:rPr>
        <w:t>элементы в</w:t>
      </w:r>
      <w:r w:rsidR="00811B11">
        <w:rPr>
          <w:rFonts w:eastAsia="Times-Roman"/>
          <w:sz w:val="28"/>
          <w:szCs w:val="28"/>
        </w:rPr>
        <w:t>ыборки выделяются автоматически;</w:t>
      </w:r>
    </w:p>
    <w:p w:rsidR="009E5AC5" w:rsidRDefault="009E5AC5" w:rsidP="009E5AC5">
      <w:pPr>
        <w:numPr>
          <w:ilvl w:val="0"/>
          <w:numId w:val="32"/>
        </w:numPr>
        <w:autoSpaceDE w:val="0"/>
        <w:autoSpaceDN w:val="0"/>
        <w:adjustRightInd w:val="0"/>
        <w:spacing w:line="360" w:lineRule="auto"/>
        <w:ind w:left="0" w:firstLine="284"/>
        <w:jc w:val="both"/>
        <w:rPr>
          <w:rFonts w:eastAsia="Times-Roman"/>
          <w:sz w:val="28"/>
          <w:szCs w:val="28"/>
        </w:rPr>
      </w:pPr>
      <w:r w:rsidRPr="009E5AC5">
        <w:rPr>
          <w:rFonts w:eastAsia="Times-Roman"/>
          <w:sz w:val="28"/>
          <w:szCs w:val="28"/>
        </w:rPr>
        <w:t>беспорядочный отбор - исследование генеральной совокупности и выделение элементов выборки безотносительно к ее объему, источнику или другим характеристикам;</w:t>
      </w:r>
    </w:p>
    <w:p w:rsidR="009E5AC5" w:rsidRPr="009E5AC5" w:rsidRDefault="009E5AC5" w:rsidP="009E5AC5">
      <w:pPr>
        <w:numPr>
          <w:ilvl w:val="0"/>
          <w:numId w:val="32"/>
        </w:numPr>
        <w:autoSpaceDE w:val="0"/>
        <w:autoSpaceDN w:val="0"/>
        <w:adjustRightInd w:val="0"/>
        <w:spacing w:line="360" w:lineRule="auto"/>
        <w:ind w:left="0" w:firstLine="284"/>
        <w:jc w:val="both"/>
        <w:rPr>
          <w:rFonts w:eastAsia="Times-Roman"/>
          <w:sz w:val="28"/>
          <w:szCs w:val="28"/>
        </w:rPr>
      </w:pPr>
      <w:r w:rsidRPr="009E5AC5">
        <w:rPr>
          <w:rFonts w:eastAsia="Times-Roman"/>
          <w:sz w:val="28"/>
          <w:szCs w:val="28"/>
        </w:rPr>
        <w:t>оценочные методы - определение элементов выборки на основе профессиональных суждений самих аудиторов; при этом их</w:t>
      </w:r>
      <w:r>
        <w:rPr>
          <w:rFonts w:eastAsia="Times-Roman"/>
          <w:sz w:val="28"/>
          <w:szCs w:val="28"/>
        </w:rPr>
        <w:t xml:space="preserve"> </w:t>
      </w:r>
      <w:r w:rsidRPr="009E5AC5">
        <w:rPr>
          <w:rFonts w:eastAsia="Times-Roman"/>
          <w:sz w:val="28"/>
          <w:szCs w:val="28"/>
        </w:rPr>
        <w:t>выбор падает на элементы, с вероятностью содержащие ошибку</w:t>
      </w:r>
      <w:r>
        <w:rPr>
          <w:rFonts w:eastAsia="Times-Roman"/>
          <w:sz w:val="28"/>
          <w:szCs w:val="28"/>
        </w:rPr>
        <w:t xml:space="preserve"> </w:t>
      </w:r>
      <w:r w:rsidRPr="009E5AC5">
        <w:rPr>
          <w:rFonts w:eastAsia="Helvetica-Bold"/>
          <w:bCs/>
          <w:sz w:val="28"/>
          <w:szCs w:val="28"/>
        </w:rPr>
        <w:t>ПО</w:t>
      </w:r>
      <w:r>
        <w:rPr>
          <w:rFonts w:eastAsia="Helvetica-Bold"/>
          <w:bCs/>
          <w:sz w:val="28"/>
          <w:szCs w:val="28"/>
        </w:rPr>
        <w:t xml:space="preserve"> </w:t>
      </w:r>
      <w:r w:rsidRPr="009E5AC5">
        <w:rPr>
          <w:rFonts w:eastAsia="Times-Roman"/>
          <w:sz w:val="28"/>
          <w:szCs w:val="28"/>
        </w:rPr>
        <w:t>(узкие</w:t>
      </w:r>
      <w:r>
        <w:rPr>
          <w:rFonts w:eastAsia="Times-Roman"/>
          <w:sz w:val="28"/>
          <w:szCs w:val="28"/>
        </w:rPr>
        <w:t xml:space="preserve"> </w:t>
      </w:r>
      <w:r w:rsidRPr="009E5AC5">
        <w:rPr>
          <w:rFonts w:eastAsia="Times-Roman"/>
          <w:sz w:val="28"/>
          <w:szCs w:val="28"/>
        </w:rPr>
        <w:t>места), разного рода нетипичные операции, базирующиеся на личном опыте, проведенных аудиторских процедурах и выводах относительно системы бухгалтерского учета и внутреннего контроля клиента.</w:t>
      </w:r>
    </w:p>
    <w:p w:rsidR="00FE531A" w:rsidRDefault="009E5AC5" w:rsidP="00BB51C2">
      <w:pPr>
        <w:autoSpaceDE w:val="0"/>
        <w:autoSpaceDN w:val="0"/>
        <w:adjustRightInd w:val="0"/>
        <w:spacing w:line="360" w:lineRule="auto"/>
        <w:ind w:firstLine="709"/>
        <w:jc w:val="both"/>
        <w:rPr>
          <w:rFonts w:eastAsia="Times-Roman"/>
          <w:sz w:val="28"/>
          <w:szCs w:val="28"/>
        </w:rPr>
      </w:pPr>
      <w:r w:rsidRPr="009E5AC5">
        <w:rPr>
          <w:rFonts w:eastAsia="Times-Roman"/>
          <w:sz w:val="28"/>
          <w:szCs w:val="28"/>
        </w:rPr>
        <w:t>Несмотря на простоту применения, не</w:t>
      </w:r>
      <w:r>
        <w:rPr>
          <w:rFonts w:eastAsia="Times-Roman"/>
          <w:sz w:val="28"/>
          <w:szCs w:val="28"/>
        </w:rPr>
        <w:t xml:space="preserve"> </w:t>
      </w:r>
      <w:r w:rsidRPr="009E5AC5">
        <w:rPr>
          <w:rFonts w:eastAsia="Times-Roman"/>
          <w:sz w:val="28"/>
          <w:szCs w:val="28"/>
        </w:rPr>
        <w:t>вероятностные методы</w:t>
      </w:r>
      <w:r>
        <w:rPr>
          <w:rFonts w:eastAsia="Times-Roman"/>
          <w:sz w:val="28"/>
          <w:szCs w:val="28"/>
        </w:rPr>
        <w:t xml:space="preserve"> </w:t>
      </w:r>
      <w:r w:rsidRPr="009E5AC5">
        <w:rPr>
          <w:rFonts w:eastAsia="Times-Roman"/>
          <w:sz w:val="28"/>
          <w:szCs w:val="28"/>
        </w:rPr>
        <w:t>не лишены существенного недостатка - высокой степени вероятности получения непредставительной выборки, в результате чего</w:t>
      </w:r>
      <w:r>
        <w:rPr>
          <w:rFonts w:eastAsia="Times-Roman"/>
          <w:sz w:val="28"/>
          <w:szCs w:val="28"/>
        </w:rPr>
        <w:t xml:space="preserve"> </w:t>
      </w:r>
      <w:r w:rsidRPr="009E5AC5">
        <w:rPr>
          <w:rFonts w:eastAsia="Times-Roman"/>
          <w:sz w:val="28"/>
          <w:szCs w:val="28"/>
        </w:rPr>
        <w:t>значительно возрастает аудиторский риск выборки.</w:t>
      </w:r>
      <w:r w:rsidR="00BB51C2">
        <w:rPr>
          <w:rStyle w:val="a9"/>
          <w:rFonts w:eastAsia="Times-Roman"/>
          <w:sz w:val="28"/>
          <w:szCs w:val="28"/>
        </w:rPr>
        <w:footnoteReference w:id="10"/>
      </w:r>
    </w:p>
    <w:p w:rsidR="00BB51C2" w:rsidRDefault="00BB51C2" w:rsidP="00BB51C2">
      <w:pPr>
        <w:autoSpaceDE w:val="0"/>
        <w:autoSpaceDN w:val="0"/>
        <w:adjustRightInd w:val="0"/>
        <w:spacing w:line="360" w:lineRule="auto"/>
        <w:ind w:firstLine="709"/>
        <w:jc w:val="both"/>
        <w:rPr>
          <w:rFonts w:eastAsia="Times-Roman"/>
          <w:sz w:val="28"/>
          <w:szCs w:val="28"/>
        </w:rPr>
      </w:pPr>
    </w:p>
    <w:p w:rsidR="00B019E5" w:rsidRPr="00BB51C2" w:rsidRDefault="00B019E5" w:rsidP="00BB51C2">
      <w:pPr>
        <w:autoSpaceDE w:val="0"/>
        <w:autoSpaceDN w:val="0"/>
        <w:adjustRightInd w:val="0"/>
        <w:spacing w:line="360" w:lineRule="auto"/>
        <w:ind w:firstLine="709"/>
        <w:jc w:val="both"/>
        <w:rPr>
          <w:rFonts w:eastAsia="Times-Roman"/>
          <w:sz w:val="28"/>
          <w:szCs w:val="28"/>
        </w:rPr>
      </w:pPr>
    </w:p>
    <w:p w:rsidR="00981757" w:rsidRDefault="007D0E7E" w:rsidP="00745F81">
      <w:pPr>
        <w:pStyle w:val="2"/>
        <w:spacing w:line="360" w:lineRule="auto"/>
      </w:pPr>
      <w:bookmarkStart w:id="39" w:name="_Toc262909366"/>
      <w:bookmarkStart w:id="40" w:name="_Toc263010916"/>
      <w:r w:rsidRPr="00034200">
        <w:t>2</w:t>
      </w:r>
      <w:r w:rsidR="00F562F6" w:rsidRPr="00034200">
        <w:t xml:space="preserve"> </w:t>
      </w:r>
      <w:bookmarkEnd w:id="29"/>
      <w:bookmarkEnd w:id="30"/>
      <w:bookmarkEnd w:id="31"/>
      <w:bookmarkEnd w:id="32"/>
      <w:bookmarkEnd w:id="33"/>
      <w:bookmarkEnd w:id="39"/>
      <w:r w:rsidR="00FB54CD">
        <w:t>Основные принципы выборочных проверок в аудите, стратификация и анализ результатов исследования</w:t>
      </w:r>
      <w:bookmarkEnd w:id="40"/>
    </w:p>
    <w:p w:rsidR="009E5AC5" w:rsidRPr="009E5AC5" w:rsidRDefault="009E5AC5" w:rsidP="009E5AC5"/>
    <w:p w:rsidR="00E340E0" w:rsidRPr="00B019E5" w:rsidRDefault="00FB54CD" w:rsidP="00FB54CD">
      <w:pPr>
        <w:pStyle w:val="3"/>
        <w:rPr>
          <w:b/>
        </w:rPr>
      </w:pPr>
      <w:bookmarkStart w:id="41" w:name="_Toc263010917"/>
      <w:bookmarkStart w:id="42" w:name="_Toc240961295"/>
      <w:bookmarkStart w:id="43" w:name="_Toc240961910"/>
      <w:bookmarkStart w:id="44" w:name="_Toc241032063"/>
      <w:bookmarkStart w:id="45" w:name="_Toc241032164"/>
      <w:bookmarkStart w:id="46" w:name="_Toc241033486"/>
      <w:r w:rsidRPr="00B019E5">
        <w:rPr>
          <w:b/>
        </w:rPr>
        <w:t>2.1 Основные принципы выборочных проверок</w:t>
      </w:r>
      <w:bookmarkEnd w:id="41"/>
    </w:p>
    <w:p w:rsidR="00DC7CAC" w:rsidRDefault="00DC7CAC" w:rsidP="00DC7CAC"/>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Согласно М</w:t>
      </w:r>
      <w:r>
        <w:rPr>
          <w:rFonts w:eastAsia="Times-Roman"/>
          <w:sz w:val="28"/>
          <w:szCs w:val="28"/>
        </w:rPr>
        <w:t>еждународным стандартам аудита</w:t>
      </w:r>
      <w:r w:rsidR="00436EB2">
        <w:rPr>
          <w:rFonts w:eastAsia="Times-Roman"/>
          <w:sz w:val="28"/>
          <w:szCs w:val="28"/>
        </w:rPr>
        <w:t xml:space="preserve"> № 530 -</w:t>
      </w:r>
      <w:r w:rsidRPr="00E05A10">
        <w:rPr>
          <w:rFonts w:eastAsia="Times-Roman"/>
          <w:sz w:val="28"/>
          <w:szCs w:val="28"/>
        </w:rPr>
        <w:t xml:space="preserve"> под </w:t>
      </w:r>
      <w:r w:rsidRPr="00E05A10">
        <w:rPr>
          <w:rFonts w:eastAsia="Times-Italic"/>
          <w:i/>
          <w:iCs/>
          <w:sz w:val="28"/>
          <w:szCs w:val="28"/>
        </w:rPr>
        <w:t xml:space="preserve">аудиторской выборкой </w:t>
      </w:r>
      <w:r w:rsidRPr="00E05A10">
        <w:rPr>
          <w:rFonts w:eastAsia="Times-Roman"/>
          <w:sz w:val="28"/>
          <w:szCs w:val="28"/>
        </w:rPr>
        <w:t>понимается</w:t>
      </w:r>
      <w:r w:rsidR="00436EB2">
        <w:rPr>
          <w:rFonts w:eastAsia="Times-Roman"/>
          <w:sz w:val="28"/>
          <w:szCs w:val="28"/>
        </w:rPr>
        <w:t>,</w:t>
      </w:r>
      <w:r w:rsidRPr="00E05A10">
        <w:rPr>
          <w:rFonts w:eastAsia="Times-Roman"/>
          <w:sz w:val="28"/>
          <w:szCs w:val="28"/>
        </w:rPr>
        <w:t xml:space="preserve"> </w:t>
      </w:r>
      <w:r w:rsidR="00436EB2" w:rsidRPr="00E05A10">
        <w:rPr>
          <w:rFonts w:eastAsia="Times-Roman"/>
          <w:sz w:val="28"/>
          <w:szCs w:val="28"/>
        </w:rPr>
        <w:t>применение аудиторских процедур менее чем к 100%</w:t>
      </w:r>
      <w:r w:rsidR="00436EB2">
        <w:rPr>
          <w:rFonts w:eastAsia="Times-Roman"/>
          <w:sz w:val="28"/>
          <w:szCs w:val="28"/>
        </w:rPr>
        <w:t xml:space="preserve"> </w:t>
      </w:r>
      <w:r w:rsidR="00436EB2" w:rsidRPr="00E05A10">
        <w:rPr>
          <w:rFonts w:eastAsia="Times-Roman"/>
          <w:sz w:val="28"/>
          <w:szCs w:val="28"/>
        </w:rPr>
        <w:t>совокупности проверяемых элементов.</w:t>
      </w:r>
    </w:p>
    <w:p w:rsidR="00DC7CAC" w:rsidRPr="00EE62CC"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Каждый процесс проведения выборочного метода в аудите</w:t>
      </w:r>
      <w:r>
        <w:rPr>
          <w:rFonts w:eastAsia="Times-Roman"/>
          <w:sz w:val="28"/>
          <w:szCs w:val="28"/>
        </w:rPr>
        <w:t xml:space="preserve"> </w:t>
      </w:r>
      <w:r w:rsidRPr="00E05A10">
        <w:rPr>
          <w:rFonts w:eastAsia="Times-Roman"/>
          <w:sz w:val="28"/>
          <w:szCs w:val="28"/>
        </w:rPr>
        <w:t>состоит из следующих этапов:</w:t>
      </w:r>
    </w:p>
    <w:p w:rsidR="00DC7CAC" w:rsidRDefault="00DC7CAC" w:rsidP="00DC7CAC">
      <w:pPr>
        <w:numPr>
          <w:ilvl w:val="0"/>
          <w:numId w:val="17"/>
        </w:numPr>
        <w:autoSpaceDE w:val="0"/>
        <w:autoSpaceDN w:val="0"/>
        <w:adjustRightInd w:val="0"/>
        <w:spacing w:line="360" w:lineRule="auto"/>
        <w:ind w:left="0" w:firstLine="284"/>
        <w:jc w:val="both"/>
        <w:rPr>
          <w:rFonts w:eastAsia="Times-Roman"/>
          <w:sz w:val="28"/>
          <w:szCs w:val="28"/>
        </w:rPr>
      </w:pPr>
      <w:r w:rsidRPr="00E05A10">
        <w:rPr>
          <w:rFonts w:eastAsia="Times-Roman"/>
          <w:sz w:val="28"/>
          <w:szCs w:val="28"/>
        </w:rPr>
        <w:t>определение метода отбора;</w:t>
      </w:r>
    </w:p>
    <w:p w:rsidR="00DC7CAC" w:rsidRDefault="00DC7CAC" w:rsidP="00DC7CAC">
      <w:pPr>
        <w:numPr>
          <w:ilvl w:val="0"/>
          <w:numId w:val="17"/>
        </w:numPr>
        <w:autoSpaceDE w:val="0"/>
        <w:autoSpaceDN w:val="0"/>
        <w:adjustRightInd w:val="0"/>
        <w:spacing w:line="360" w:lineRule="auto"/>
        <w:ind w:left="0" w:firstLine="284"/>
        <w:jc w:val="both"/>
        <w:rPr>
          <w:rFonts w:eastAsia="Times-Roman"/>
          <w:sz w:val="28"/>
          <w:szCs w:val="28"/>
        </w:rPr>
      </w:pPr>
      <w:r w:rsidRPr="00E05A10">
        <w:rPr>
          <w:rFonts w:eastAsia="Times-Roman"/>
          <w:sz w:val="28"/>
          <w:szCs w:val="28"/>
        </w:rPr>
        <w:t>нахождение объема и получение выборки;</w:t>
      </w:r>
    </w:p>
    <w:p w:rsidR="00DC7CAC" w:rsidRDefault="00DC7CAC" w:rsidP="00DC7CAC">
      <w:pPr>
        <w:numPr>
          <w:ilvl w:val="0"/>
          <w:numId w:val="17"/>
        </w:numPr>
        <w:autoSpaceDE w:val="0"/>
        <w:autoSpaceDN w:val="0"/>
        <w:adjustRightInd w:val="0"/>
        <w:spacing w:line="360" w:lineRule="auto"/>
        <w:ind w:left="0" w:firstLine="284"/>
        <w:jc w:val="both"/>
        <w:rPr>
          <w:rFonts w:eastAsia="Times-Roman"/>
          <w:sz w:val="28"/>
          <w:szCs w:val="28"/>
        </w:rPr>
      </w:pPr>
      <w:r w:rsidRPr="00E05A10">
        <w:rPr>
          <w:rFonts w:eastAsia="Times-Roman"/>
          <w:sz w:val="28"/>
          <w:szCs w:val="28"/>
        </w:rPr>
        <w:t>выполнение аудиторских процедур по отношению к отобранным элементам</w:t>
      </w:r>
    </w:p>
    <w:p w:rsidR="00DC7CAC" w:rsidRDefault="00DC7CAC" w:rsidP="00DC7CAC">
      <w:pPr>
        <w:autoSpaceDE w:val="0"/>
        <w:autoSpaceDN w:val="0"/>
        <w:adjustRightInd w:val="0"/>
        <w:spacing w:line="360" w:lineRule="auto"/>
        <w:jc w:val="both"/>
        <w:rPr>
          <w:rFonts w:eastAsia="Times-Roman"/>
          <w:sz w:val="28"/>
          <w:szCs w:val="28"/>
        </w:rPr>
      </w:pPr>
      <w:r w:rsidRPr="00E05A10">
        <w:rPr>
          <w:rFonts w:eastAsia="Times-Roman"/>
          <w:sz w:val="28"/>
          <w:szCs w:val="28"/>
        </w:rPr>
        <w:t>выборки</w:t>
      </w:r>
      <w:r>
        <w:rPr>
          <w:rFonts w:eastAsia="Times-Roman"/>
          <w:sz w:val="28"/>
          <w:szCs w:val="28"/>
        </w:rPr>
        <w:t>;</w:t>
      </w:r>
    </w:p>
    <w:p w:rsidR="00DC7CAC" w:rsidRPr="00EE62CC" w:rsidRDefault="00DC7CAC" w:rsidP="00DC7CAC">
      <w:pPr>
        <w:numPr>
          <w:ilvl w:val="0"/>
          <w:numId w:val="17"/>
        </w:numPr>
        <w:autoSpaceDE w:val="0"/>
        <w:autoSpaceDN w:val="0"/>
        <w:adjustRightInd w:val="0"/>
        <w:spacing w:line="360" w:lineRule="auto"/>
        <w:ind w:left="0" w:firstLine="284"/>
        <w:jc w:val="both"/>
        <w:rPr>
          <w:rFonts w:eastAsia="Times-Roman"/>
          <w:sz w:val="28"/>
          <w:szCs w:val="28"/>
        </w:rPr>
      </w:pPr>
      <w:r w:rsidRPr="00E05A10">
        <w:rPr>
          <w:rFonts w:eastAsia="Times-Roman"/>
          <w:sz w:val="28"/>
          <w:szCs w:val="28"/>
        </w:rPr>
        <w:t>анализ полученных результатов и распространение их на</w:t>
      </w:r>
      <w:r w:rsidRPr="00EE62CC">
        <w:rPr>
          <w:rFonts w:eastAsia="Times-Roman"/>
          <w:sz w:val="28"/>
          <w:szCs w:val="28"/>
        </w:rPr>
        <w:t xml:space="preserve"> </w:t>
      </w:r>
      <w:r w:rsidRPr="00E05A10">
        <w:rPr>
          <w:rFonts w:eastAsia="Times-Roman"/>
          <w:sz w:val="28"/>
          <w:szCs w:val="28"/>
        </w:rPr>
        <w:t>генеральную</w:t>
      </w:r>
    </w:p>
    <w:p w:rsidR="00DC7CAC" w:rsidRPr="00E05A10" w:rsidRDefault="00DC7CAC" w:rsidP="00DC7CAC">
      <w:pPr>
        <w:autoSpaceDE w:val="0"/>
        <w:autoSpaceDN w:val="0"/>
        <w:adjustRightInd w:val="0"/>
        <w:spacing w:line="360" w:lineRule="auto"/>
        <w:jc w:val="both"/>
        <w:rPr>
          <w:rFonts w:eastAsia="Times-Roman"/>
          <w:sz w:val="28"/>
          <w:szCs w:val="28"/>
        </w:rPr>
      </w:pPr>
      <w:r w:rsidRPr="00E05A10">
        <w:rPr>
          <w:rFonts w:eastAsia="Times-Roman"/>
          <w:sz w:val="28"/>
          <w:szCs w:val="28"/>
        </w:rPr>
        <w:t>совокупность.</w:t>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В международном стандарте отмечается, что при определении метода отбора элементов выборки аудитор должен оценить</w:t>
      </w:r>
      <w:r>
        <w:rPr>
          <w:rFonts w:eastAsia="Times-Roman"/>
          <w:sz w:val="28"/>
          <w:szCs w:val="28"/>
        </w:rPr>
        <w:t xml:space="preserve"> </w:t>
      </w:r>
      <w:r w:rsidRPr="00E05A10">
        <w:rPr>
          <w:rFonts w:eastAsia="Times-Roman"/>
          <w:sz w:val="28"/>
          <w:szCs w:val="28"/>
        </w:rPr>
        <w:t>поставленные перед аудиторской проверкой цели, генеральную</w:t>
      </w:r>
      <w:r>
        <w:rPr>
          <w:rFonts w:eastAsia="Times-Roman"/>
          <w:sz w:val="28"/>
          <w:szCs w:val="28"/>
        </w:rPr>
        <w:t xml:space="preserve"> </w:t>
      </w:r>
      <w:r w:rsidRPr="00E05A10">
        <w:rPr>
          <w:rFonts w:eastAsia="Times-Roman"/>
          <w:sz w:val="28"/>
          <w:szCs w:val="28"/>
        </w:rPr>
        <w:t>совокупность и размер (объем) выборки.</w:t>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Первое, с чего аудитору необходимо начинать подготовку к</w:t>
      </w:r>
      <w:r>
        <w:rPr>
          <w:rFonts w:eastAsia="Times-Roman"/>
          <w:sz w:val="28"/>
          <w:szCs w:val="28"/>
        </w:rPr>
        <w:t xml:space="preserve"> </w:t>
      </w:r>
      <w:r w:rsidRPr="00E05A10">
        <w:rPr>
          <w:rFonts w:eastAsia="Times-Roman"/>
          <w:sz w:val="28"/>
          <w:szCs w:val="28"/>
        </w:rPr>
        <w:t>аудиту конкретного участка учета, - это определение специфи</w:t>
      </w:r>
      <w:r>
        <w:rPr>
          <w:rFonts w:eastAsia="Times-Roman"/>
          <w:sz w:val="28"/>
          <w:szCs w:val="28"/>
        </w:rPr>
        <w:t>ческих</w:t>
      </w:r>
      <w:r w:rsidRPr="00E05A10">
        <w:rPr>
          <w:rFonts w:eastAsia="Times-Roman"/>
          <w:sz w:val="28"/>
          <w:szCs w:val="28"/>
        </w:rPr>
        <w:t xml:space="preserve"> (конкретных) целей и задач, которые необходимо решить</w:t>
      </w:r>
      <w:r>
        <w:rPr>
          <w:rFonts w:eastAsia="Times-Roman"/>
          <w:sz w:val="28"/>
          <w:szCs w:val="28"/>
        </w:rPr>
        <w:t xml:space="preserve"> </w:t>
      </w:r>
      <w:r w:rsidRPr="00E05A10">
        <w:rPr>
          <w:rFonts w:eastAsia="Times-Roman"/>
          <w:sz w:val="28"/>
          <w:szCs w:val="28"/>
        </w:rPr>
        <w:t>при проведении проверки на данном участке. Как правило, такими задачами является выявление возможных ошибок и нарушений, способных оказать существенное влияние на достоверность</w:t>
      </w:r>
      <w:r>
        <w:rPr>
          <w:rFonts w:eastAsia="Times-Roman"/>
          <w:sz w:val="28"/>
          <w:szCs w:val="28"/>
        </w:rPr>
        <w:t xml:space="preserve"> </w:t>
      </w:r>
      <w:r w:rsidRPr="00E05A10">
        <w:rPr>
          <w:rFonts w:eastAsia="Times-Roman"/>
          <w:sz w:val="28"/>
          <w:szCs w:val="28"/>
        </w:rPr>
        <w:t>финансовой отчетности (так называемых критериев проверки,</w:t>
      </w:r>
      <w:r>
        <w:rPr>
          <w:rFonts w:eastAsia="Times-Roman"/>
          <w:sz w:val="28"/>
          <w:szCs w:val="28"/>
        </w:rPr>
        <w:t xml:space="preserve"> </w:t>
      </w:r>
      <w:r w:rsidRPr="00E05A10">
        <w:rPr>
          <w:rFonts w:eastAsia="Times-Roman"/>
          <w:sz w:val="28"/>
          <w:szCs w:val="28"/>
        </w:rPr>
        <w:t>соблюдение которых должно быть подтверждено или опровергнуто доказательствами в ходе проведения аудита).</w:t>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 xml:space="preserve">Например, при осуществлении тестов контроля процесса заготовления и приобретения материалов </w:t>
      </w:r>
      <w:r>
        <w:rPr>
          <w:rFonts w:eastAsia="Times-Roman"/>
          <w:sz w:val="28"/>
          <w:szCs w:val="28"/>
        </w:rPr>
        <w:t xml:space="preserve">, </w:t>
      </w:r>
      <w:r w:rsidRPr="00E05A10">
        <w:rPr>
          <w:rFonts w:eastAsia="Times-Roman"/>
          <w:sz w:val="28"/>
          <w:szCs w:val="28"/>
        </w:rPr>
        <w:t>аудитор проверяет обязательное выполнение следующих процедур контроля: предварительный и текущий контроль правильности составления первичных</w:t>
      </w:r>
      <w:r>
        <w:rPr>
          <w:rFonts w:eastAsia="Times-Roman"/>
          <w:sz w:val="28"/>
          <w:szCs w:val="28"/>
        </w:rPr>
        <w:t xml:space="preserve"> </w:t>
      </w:r>
      <w:r w:rsidRPr="00E05A10">
        <w:rPr>
          <w:rFonts w:eastAsia="Times-Roman"/>
          <w:sz w:val="28"/>
          <w:szCs w:val="28"/>
        </w:rPr>
        <w:t>и иных документов -</w:t>
      </w:r>
      <w:r>
        <w:rPr>
          <w:rFonts w:eastAsia="Times-Roman"/>
          <w:sz w:val="28"/>
          <w:szCs w:val="28"/>
        </w:rPr>
        <w:t xml:space="preserve"> </w:t>
      </w:r>
      <w:r w:rsidRPr="00E05A10">
        <w:rPr>
          <w:rFonts w:eastAsia="Times-Roman"/>
          <w:sz w:val="28"/>
          <w:szCs w:val="28"/>
        </w:rPr>
        <w:t>договоров, счетов-фактур, накладных и т.д. -</w:t>
      </w:r>
      <w:r>
        <w:rPr>
          <w:rFonts w:eastAsia="Times-Roman"/>
          <w:sz w:val="28"/>
          <w:szCs w:val="28"/>
        </w:rPr>
        <w:t xml:space="preserve"> </w:t>
      </w:r>
      <w:r w:rsidRPr="00E05A10">
        <w:rPr>
          <w:rFonts w:eastAsia="Times-Roman"/>
          <w:sz w:val="28"/>
          <w:szCs w:val="28"/>
        </w:rPr>
        <w:t xml:space="preserve">со стороны ответственных должностных лиц </w:t>
      </w:r>
      <w:r>
        <w:rPr>
          <w:rFonts w:eastAsia="Times-Roman"/>
          <w:sz w:val="28"/>
          <w:szCs w:val="28"/>
        </w:rPr>
        <w:t>проверяемого</w:t>
      </w:r>
      <w:r w:rsidRPr="00E05A10">
        <w:rPr>
          <w:rFonts w:eastAsia="Times-Roman"/>
          <w:sz w:val="28"/>
          <w:szCs w:val="28"/>
        </w:rPr>
        <w:t xml:space="preserve"> предприятия; санкционирование - согласование с руководителем</w:t>
      </w:r>
      <w:r>
        <w:rPr>
          <w:rFonts w:eastAsia="Times-Roman"/>
          <w:sz w:val="28"/>
          <w:szCs w:val="28"/>
        </w:rPr>
        <w:t xml:space="preserve"> </w:t>
      </w:r>
      <w:r w:rsidRPr="00E05A10">
        <w:rPr>
          <w:rFonts w:eastAsia="Times-Roman"/>
          <w:sz w:val="28"/>
          <w:szCs w:val="28"/>
        </w:rPr>
        <w:t xml:space="preserve"> каждой хозяйственной операции по расходованию средств предприятия на приобретение указанных ценностей. При проведении процедур по существу аудитор устанавливает степень полноты и своевременности отражения всех хозяйственных операций, связанных</w:t>
      </w:r>
      <w:r>
        <w:rPr>
          <w:rFonts w:eastAsia="Times-Roman"/>
          <w:sz w:val="28"/>
          <w:szCs w:val="28"/>
        </w:rPr>
        <w:t xml:space="preserve"> </w:t>
      </w:r>
      <w:r w:rsidRPr="00E05A10">
        <w:rPr>
          <w:rFonts w:eastAsia="Times-Roman"/>
          <w:sz w:val="28"/>
          <w:szCs w:val="28"/>
        </w:rPr>
        <w:t>с заготовлением материалов, в бухгалтерском учете и финансовой</w:t>
      </w:r>
      <w:r>
        <w:rPr>
          <w:rFonts w:eastAsia="Times-Roman"/>
          <w:sz w:val="28"/>
          <w:szCs w:val="28"/>
        </w:rPr>
        <w:t xml:space="preserve"> </w:t>
      </w:r>
      <w:r w:rsidRPr="00E05A10">
        <w:rPr>
          <w:rFonts w:eastAsia="Times-Roman"/>
          <w:sz w:val="28"/>
          <w:szCs w:val="28"/>
        </w:rPr>
        <w:t>отчетности.</w:t>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D5328E">
        <w:rPr>
          <w:rFonts w:eastAsia="Times-Roman"/>
          <w:sz w:val="28"/>
          <w:szCs w:val="28"/>
        </w:rPr>
        <w:t xml:space="preserve"> </w:t>
      </w:r>
      <w:r w:rsidRPr="00D5328E">
        <w:rPr>
          <w:rFonts w:eastAsia="Times-Italic"/>
          <w:iCs/>
          <w:sz w:val="28"/>
          <w:szCs w:val="28"/>
        </w:rPr>
        <w:t>Генеральная совокупность</w:t>
      </w:r>
      <w:r w:rsidRPr="00E05A10">
        <w:rPr>
          <w:rFonts w:eastAsia="Times-Italic"/>
          <w:i/>
          <w:iCs/>
          <w:sz w:val="28"/>
          <w:szCs w:val="28"/>
        </w:rPr>
        <w:t xml:space="preserve"> </w:t>
      </w:r>
      <w:r w:rsidRPr="00E05A10">
        <w:rPr>
          <w:rFonts w:eastAsia="Times-Roman"/>
          <w:sz w:val="28"/>
          <w:szCs w:val="28"/>
        </w:rPr>
        <w:t>представляет собой</w:t>
      </w:r>
      <w:r>
        <w:rPr>
          <w:rFonts w:eastAsia="Times-Roman"/>
          <w:sz w:val="28"/>
          <w:szCs w:val="28"/>
        </w:rPr>
        <w:t xml:space="preserve"> </w:t>
      </w:r>
      <w:r w:rsidRPr="00E05A10">
        <w:rPr>
          <w:rFonts w:eastAsia="Times-Roman"/>
          <w:sz w:val="28"/>
          <w:szCs w:val="28"/>
        </w:rPr>
        <w:t>полную совокупность документов или хозяйственных операций,</w:t>
      </w:r>
      <w:r>
        <w:rPr>
          <w:rFonts w:eastAsia="Times-Roman"/>
          <w:sz w:val="28"/>
          <w:szCs w:val="28"/>
        </w:rPr>
        <w:t xml:space="preserve"> </w:t>
      </w:r>
      <w:r w:rsidRPr="00E05A10">
        <w:rPr>
          <w:rFonts w:eastAsia="Times-Roman"/>
          <w:sz w:val="28"/>
          <w:szCs w:val="28"/>
        </w:rPr>
        <w:t>которые проверяет аудитор посредством выборки и изучения выборочной совокупности для того, чтобы в дальнейшем сформировать заключение.</w:t>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Правильное определение генеральной совокупности является</w:t>
      </w:r>
      <w:r>
        <w:rPr>
          <w:rFonts w:eastAsia="Times-Roman"/>
          <w:sz w:val="28"/>
          <w:szCs w:val="28"/>
        </w:rPr>
        <w:t xml:space="preserve"> </w:t>
      </w:r>
      <w:r w:rsidRPr="00E05A10">
        <w:rPr>
          <w:rFonts w:eastAsia="Times-Roman"/>
          <w:sz w:val="28"/>
          <w:szCs w:val="28"/>
        </w:rPr>
        <w:t>важной задачей для аудитора, так как мнение аудитора формируется о всей</w:t>
      </w:r>
      <w:r>
        <w:rPr>
          <w:rFonts w:eastAsia="Times-Roman"/>
          <w:sz w:val="28"/>
          <w:szCs w:val="28"/>
        </w:rPr>
        <w:t xml:space="preserve"> </w:t>
      </w:r>
      <w:r w:rsidRPr="00E05A10">
        <w:rPr>
          <w:rFonts w:eastAsia="Times-Roman"/>
          <w:sz w:val="28"/>
          <w:szCs w:val="28"/>
        </w:rPr>
        <w:t>совокупности. К примеру, если аудитор выбрал для проведения проверки документы только за первое полугодие, то и выводы правомерно распространять лишь на совокупность</w:t>
      </w:r>
      <w:r>
        <w:rPr>
          <w:rFonts w:eastAsia="Times-Roman"/>
          <w:sz w:val="28"/>
          <w:szCs w:val="28"/>
        </w:rPr>
        <w:t xml:space="preserve"> </w:t>
      </w:r>
      <w:r w:rsidRPr="00E05A10">
        <w:rPr>
          <w:rFonts w:eastAsia="Times-Roman"/>
          <w:sz w:val="28"/>
          <w:szCs w:val="28"/>
        </w:rPr>
        <w:t>документов за этот период, но никак не за весь финансовый год.</w:t>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Существенное влияние на определение метода и величины выборки оказывает прием стратификации, речь о котором пойдет ниже.</w:t>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При определении размера (объема) выборки аудитор должен</w:t>
      </w:r>
      <w:r>
        <w:rPr>
          <w:rFonts w:eastAsia="Times-Roman"/>
          <w:sz w:val="28"/>
          <w:szCs w:val="28"/>
        </w:rPr>
        <w:t xml:space="preserve"> </w:t>
      </w:r>
      <w:r w:rsidRPr="00E05A10">
        <w:rPr>
          <w:rFonts w:eastAsia="Times-Roman"/>
          <w:sz w:val="28"/>
          <w:szCs w:val="28"/>
        </w:rPr>
        <w:t>оценить:</w:t>
      </w:r>
    </w:p>
    <w:p w:rsidR="00DC7CAC" w:rsidRPr="00E05A10" w:rsidRDefault="00DC7CAC" w:rsidP="00DC7CAC">
      <w:pPr>
        <w:numPr>
          <w:ilvl w:val="0"/>
          <w:numId w:val="18"/>
        </w:numPr>
        <w:autoSpaceDE w:val="0"/>
        <w:autoSpaceDN w:val="0"/>
        <w:adjustRightInd w:val="0"/>
        <w:spacing w:line="360" w:lineRule="auto"/>
        <w:ind w:left="0" w:firstLine="284"/>
        <w:jc w:val="both"/>
        <w:rPr>
          <w:rFonts w:eastAsia="Times-Roman"/>
          <w:sz w:val="28"/>
          <w:szCs w:val="28"/>
        </w:rPr>
      </w:pPr>
      <w:r w:rsidRPr="00E05A10">
        <w:rPr>
          <w:rFonts w:eastAsia="Times-Roman"/>
          <w:sz w:val="28"/>
          <w:szCs w:val="28"/>
        </w:rPr>
        <w:t>риск выборки;</w:t>
      </w:r>
    </w:p>
    <w:p w:rsidR="00DC7CAC" w:rsidRPr="00E05A10" w:rsidRDefault="00DC7CAC" w:rsidP="00DC7CAC">
      <w:pPr>
        <w:numPr>
          <w:ilvl w:val="0"/>
          <w:numId w:val="18"/>
        </w:numPr>
        <w:autoSpaceDE w:val="0"/>
        <w:autoSpaceDN w:val="0"/>
        <w:adjustRightInd w:val="0"/>
        <w:spacing w:line="360" w:lineRule="auto"/>
        <w:ind w:left="0" w:firstLine="284"/>
        <w:jc w:val="both"/>
        <w:rPr>
          <w:rFonts w:eastAsia="Times-Roman"/>
          <w:sz w:val="28"/>
          <w:szCs w:val="28"/>
        </w:rPr>
      </w:pPr>
      <w:r w:rsidRPr="00E05A10">
        <w:rPr>
          <w:rFonts w:eastAsia="Times-Roman"/>
          <w:sz w:val="28"/>
          <w:szCs w:val="28"/>
        </w:rPr>
        <w:t>уровень допустимой ошибки;</w:t>
      </w:r>
    </w:p>
    <w:p w:rsidR="00DC7CAC" w:rsidRPr="00E05A10" w:rsidRDefault="00DC7CAC" w:rsidP="00DC7CAC">
      <w:pPr>
        <w:numPr>
          <w:ilvl w:val="0"/>
          <w:numId w:val="18"/>
        </w:numPr>
        <w:autoSpaceDE w:val="0"/>
        <w:autoSpaceDN w:val="0"/>
        <w:adjustRightInd w:val="0"/>
        <w:spacing w:line="360" w:lineRule="auto"/>
        <w:ind w:left="0" w:firstLine="284"/>
        <w:jc w:val="both"/>
        <w:rPr>
          <w:rFonts w:eastAsia="Times-Roman"/>
          <w:sz w:val="28"/>
          <w:szCs w:val="28"/>
        </w:rPr>
      </w:pPr>
      <w:r w:rsidRPr="00E05A10">
        <w:rPr>
          <w:rFonts w:eastAsia="Times-Roman"/>
          <w:sz w:val="28"/>
          <w:szCs w:val="28"/>
        </w:rPr>
        <w:t>уровень ожидаемой ошибки.</w:t>
      </w:r>
      <w:r w:rsidR="00291C5A">
        <w:rPr>
          <w:rStyle w:val="a9"/>
          <w:rFonts w:eastAsia="Times-Roman"/>
          <w:sz w:val="28"/>
          <w:szCs w:val="28"/>
        </w:rPr>
        <w:footnoteReference w:id="11"/>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436EB2">
        <w:rPr>
          <w:rFonts w:eastAsia="Times-Italic"/>
          <w:iCs/>
          <w:sz w:val="28"/>
          <w:szCs w:val="28"/>
        </w:rPr>
        <w:t>Риск выборки</w:t>
      </w:r>
      <w:r>
        <w:rPr>
          <w:rFonts w:eastAsia="Times-Italic"/>
          <w:i/>
          <w:iCs/>
          <w:sz w:val="28"/>
          <w:szCs w:val="28"/>
        </w:rPr>
        <w:t xml:space="preserve"> </w:t>
      </w:r>
      <w:r w:rsidRPr="00E05A10">
        <w:rPr>
          <w:rFonts w:eastAsia="Times-Roman"/>
          <w:sz w:val="28"/>
          <w:szCs w:val="28"/>
        </w:rPr>
        <w:t>означает вероятность того, что</w:t>
      </w:r>
      <w:r>
        <w:rPr>
          <w:rFonts w:eastAsia="Times-Roman"/>
          <w:sz w:val="28"/>
          <w:szCs w:val="28"/>
        </w:rPr>
        <w:t xml:space="preserve"> </w:t>
      </w:r>
      <w:r w:rsidRPr="00E05A10">
        <w:rPr>
          <w:rFonts w:eastAsia="Times-Roman"/>
          <w:sz w:val="28"/>
          <w:szCs w:val="28"/>
        </w:rPr>
        <w:t>заключение аудитора, основанное на выборке, будет отличаться</w:t>
      </w:r>
      <w:r>
        <w:rPr>
          <w:rFonts w:eastAsia="Times-Roman"/>
          <w:sz w:val="28"/>
          <w:szCs w:val="28"/>
        </w:rPr>
        <w:t xml:space="preserve"> </w:t>
      </w:r>
      <w:r w:rsidRPr="00E05A10">
        <w:rPr>
          <w:rFonts w:eastAsia="Times-Roman"/>
          <w:sz w:val="28"/>
          <w:szCs w:val="28"/>
        </w:rPr>
        <w:t>от заключения, которое было бы сделано, если бы генеральная</w:t>
      </w:r>
      <w:r>
        <w:rPr>
          <w:rFonts w:eastAsia="Times-Roman"/>
          <w:sz w:val="28"/>
          <w:szCs w:val="28"/>
        </w:rPr>
        <w:t xml:space="preserve"> </w:t>
      </w:r>
      <w:r w:rsidRPr="00E05A10">
        <w:rPr>
          <w:rFonts w:eastAsia="Times-Roman"/>
          <w:sz w:val="28"/>
          <w:szCs w:val="28"/>
        </w:rPr>
        <w:t>совокупность была подвергнута той же аудиторской процедуре.</w:t>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 xml:space="preserve">Риск выборки следует отличать от иной разновидности аудиторского </w:t>
      </w:r>
      <w:r w:rsidRPr="00E05A10">
        <w:rPr>
          <w:rFonts w:eastAsia="Times-Italic"/>
          <w:iCs/>
          <w:sz w:val="28"/>
          <w:szCs w:val="28"/>
        </w:rPr>
        <w:t>риска, не связанного с применением выборочного метода</w:t>
      </w:r>
      <w:r w:rsidRPr="00E05A10">
        <w:rPr>
          <w:rFonts w:eastAsia="Times-Roman"/>
          <w:sz w:val="28"/>
          <w:szCs w:val="28"/>
        </w:rPr>
        <w:t>. Так, на качество проведенной аудиторской</w:t>
      </w:r>
      <w:r>
        <w:rPr>
          <w:rFonts w:eastAsia="Times-Roman"/>
          <w:sz w:val="28"/>
          <w:szCs w:val="28"/>
        </w:rPr>
        <w:t xml:space="preserve"> </w:t>
      </w:r>
      <w:r w:rsidRPr="00E05A10">
        <w:rPr>
          <w:rFonts w:eastAsia="Times-Roman"/>
          <w:sz w:val="28"/>
          <w:szCs w:val="28"/>
        </w:rPr>
        <w:t xml:space="preserve">проверки, степень выявленных нарушений оказывает влияние уровень компетентности и квалификации </w:t>
      </w:r>
      <w:r>
        <w:rPr>
          <w:rFonts w:eastAsia="Times-Roman"/>
          <w:sz w:val="28"/>
          <w:szCs w:val="28"/>
        </w:rPr>
        <w:t xml:space="preserve"> </w:t>
      </w:r>
      <w:r w:rsidRPr="00E05A10">
        <w:rPr>
          <w:rFonts w:eastAsia="Times-Roman"/>
          <w:sz w:val="28"/>
          <w:szCs w:val="28"/>
        </w:rPr>
        <w:t>аудитора в тех или иных</w:t>
      </w:r>
      <w:r>
        <w:rPr>
          <w:rFonts w:eastAsia="Times-Roman"/>
          <w:sz w:val="28"/>
          <w:szCs w:val="28"/>
        </w:rPr>
        <w:t xml:space="preserve"> </w:t>
      </w:r>
      <w:r w:rsidRPr="00E05A10">
        <w:rPr>
          <w:rFonts w:eastAsia="Times-Roman"/>
          <w:sz w:val="28"/>
          <w:szCs w:val="28"/>
        </w:rPr>
        <w:t>вопросах.</w:t>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Риск выборки имеет место в случае применения как тестов</w:t>
      </w:r>
      <w:r>
        <w:rPr>
          <w:rFonts w:eastAsia="Times-Roman"/>
          <w:sz w:val="28"/>
          <w:szCs w:val="28"/>
        </w:rPr>
        <w:t xml:space="preserve"> </w:t>
      </w:r>
      <w:r w:rsidRPr="00E05A10">
        <w:rPr>
          <w:rFonts w:eastAsia="Times-Roman"/>
          <w:sz w:val="28"/>
          <w:szCs w:val="28"/>
        </w:rPr>
        <w:t>контроля, так и процедур по существу. При этом как в международном, так и в отечественном</w:t>
      </w:r>
      <w:r>
        <w:rPr>
          <w:rStyle w:val="a9"/>
          <w:rFonts w:eastAsia="Times-Roman"/>
          <w:sz w:val="28"/>
          <w:szCs w:val="28"/>
        </w:rPr>
        <w:footnoteReference w:id="12"/>
      </w:r>
      <w:r>
        <w:rPr>
          <w:rFonts w:eastAsia="Times-Roman"/>
          <w:sz w:val="28"/>
          <w:szCs w:val="28"/>
        </w:rPr>
        <w:t xml:space="preserve"> </w:t>
      </w:r>
      <w:r w:rsidRPr="00E05A10">
        <w:rPr>
          <w:rFonts w:eastAsia="Times-Roman"/>
          <w:sz w:val="28"/>
          <w:szCs w:val="28"/>
        </w:rPr>
        <w:t>стандартах</w:t>
      </w:r>
      <w:r>
        <w:rPr>
          <w:rFonts w:eastAsia="Times-Roman"/>
          <w:sz w:val="28"/>
          <w:szCs w:val="28"/>
        </w:rPr>
        <w:t xml:space="preserve">, </w:t>
      </w:r>
      <w:r w:rsidRPr="00E05A10">
        <w:rPr>
          <w:rFonts w:eastAsia="Times-Roman"/>
          <w:sz w:val="28"/>
          <w:szCs w:val="28"/>
        </w:rPr>
        <w:t xml:space="preserve"> различают риски первого и второго рода.</w:t>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 xml:space="preserve">Так, при применении тестов </w:t>
      </w:r>
      <w:r w:rsidRPr="00022CFB">
        <w:rPr>
          <w:rFonts w:eastAsia="Times-Roman"/>
          <w:sz w:val="28"/>
          <w:szCs w:val="28"/>
        </w:rPr>
        <w:t xml:space="preserve"> </w:t>
      </w:r>
      <w:r w:rsidRPr="00E05A10">
        <w:rPr>
          <w:rFonts w:eastAsia="Times-Roman"/>
          <w:sz w:val="28"/>
          <w:szCs w:val="28"/>
        </w:rPr>
        <w:t>конт</w:t>
      </w:r>
      <w:r>
        <w:rPr>
          <w:rFonts w:eastAsia="Times-Roman"/>
          <w:sz w:val="28"/>
          <w:szCs w:val="28"/>
        </w:rPr>
        <w:t>р</w:t>
      </w:r>
      <w:r w:rsidRPr="00E05A10">
        <w:rPr>
          <w:rFonts w:eastAsia="Times-Roman"/>
          <w:sz w:val="28"/>
          <w:szCs w:val="28"/>
        </w:rPr>
        <w:t>оля различают следующие риски выборки:</w:t>
      </w:r>
    </w:p>
    <w:p w:rsidR="00DC7CAC" w:rsidRDefault="00DC7CAC" w:rsidP="00DC7CAC">
      <w:pPr>
        <w:numPr>
          <w:ilvl w:val="0"/>
          <w:numId w:val="19"/>
        </w:numPr>
        <w:autoSpaceDE w:val="0"/>
        <w:autoSpaceDN w:val="0"/>
        <w:adjustRightInd w:val="0"/>
        <w:spacing w:line="360" w:lineRule="auto"/>
        <w:ind w:left="0" w:firstLine="284"/>
        <w:jc w:val="both"/>
        <w:rPr>
          <w:rFonts w:eastAsia="Times-Roman"/>
          <w:sz w:val="28"/>
          <w:szCs w:val="28"/>
        </w:rPr>
      </w:pPr>
      <w:r w:rsidRPr="00E05A10">
        <w:rPr>
          <w:rFonts w:eastAsia="Times-Roman"/>
          <w:sz w:val="28"/>
          <w:szCs w:val="28"/>
        </w:rPr>
        <w:t xml:space="preserve">риск </w:t>
      </w:r>
      <w:r w:rsidRPr="00E05A10">
        <w:rPr>
          <w:rFonts w:eastAsia="Times-Italic"/>
          <w:i/>
          <w:iCs/>
          <w:sz w:val="28"/>
          <w:szCs w:val="28"/>
        </w:rPr>
        <w:t xml:space="preserve">ниже уровня доверия - </w:t>
      </w:r>
      <w:r w:rsidRPr="00E05A10">
        <w:rPr>
          <w:rFonts w:eastAsia="Times-Roman"/>
          <w:sz w:val="28"/>
          <w:szCs w:val="28"/>
        </w:rPr>
        <w:t>риск того, что после выборочно проведенных тестов контроля аудитором будет сделан вывод</w:t>
      </w:r>
      <w:r>
        <w:rPr>
          <w:rFonts w:eastAsia="Times-Roman"/>
          <w:sz w:val="28"/>
          <w:szCs w:val="28"/>
        </w:rPr>
        <w:t xml:space="preserve"> </w:t>
      </w:r>
      <w:r w:rsidRPr="00E05A10">
        <w:rPr>
          <w:rFonts w:eastAsia="Times-Roman"/>
          <w:sz w:val="28"/>
          <w:szCs w:val="28"/>
        </w:rPr>
        <w:t>о ненадежности системы контроля клиента, в то время как в действительности такая система надежна;</w:t>
      </w:r>
    </w:p>
    <w:p w:rsidR="00DC7CAC" w:rsidRPr="00E05A10" w:rsidRDefault="00DC7CAC" w:rsidP="00DC7CAC">
      <w:pPr>
        <w:numPr>
          <w:ilvl w:val="0"/>
          <w:numId w:val="19"/>
        </w:numPr>
        <w:autoSpaceDE w:val="0"/>
        <w:autoSpaceDN w:val="0"/>
        <w:adjustRightInd w:val="0"/>
        <w:spacing w:line="360" w:lineRule="auto"/>
        <w:ind w:left="0" w:firstLine="284"/>
        <w:jc w:val="both"/>
        <w:rPr>
          <w:rFonts w:eastAsia="Times-Roman"/>
          <w:sz w:val="28"/>
          <w:szCs w:val="28"/>
        </w:rPr>
      </w:pPr>
      <w:r w:rsidRPr="00E05A10">
        <w:rPr>
          <w:rFonts w:eastAsia="Times-Roman"/>
          <w:sz w:val="28"/>
          <w:szCs w:val="28"/>
        </w:rPr>
        <w:t xml:space="preserve">риск </w:t>
      </w:r>
      <w:r w:rsidRPr="00E05A10">
        <w:rPr>
          <w:rFonts w:eastAsia="Times-Italic"/>
          <w:i/>
          <w:iCs/>
          <w:sz w:val="28"/>
          <w:szCs w:val="28"/>
        </w:rPr>
        <w:t xml:space="preserve">выше уровня доверия - </w:t>
      </w:r>
      <w:r w:rsidRPr="00E05A10">
        <w:rPr>
          <w:rFonts w:eastAsia="Times-Roman"/>
          <w:sz w:val="28"/>
          <w:szCs w:val="28"/>
        </w:rPr>
        <w:t>риск, обратный предыдущему.</w:t>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При использовании процедур по существу выделяют</w:t>
      </w:r>
      <w:r>
        <w:rPr>
          <w:rFonts w:eastAsia="Times-Roman"/>
          <w:sz w:val="28"/>
          <w:szCs w:val="28"/>
        </w:rPr>
        <w:t xml:space="preserve"> </w:t>
      </w:r>
      <w:r w:rsidRPr="00E05A10">
        <w:rPr>
          <w:rFonts w:eastAsia="Times-Roman"/>
          <w:sz w:val="28"/>
          <w:szCs w:val="28"/>
        </w:rPr>
        <w:t>следующие риски выборки:</w:t>
      </w:r>
    </w:p>
    <w:p w:rsidR="00DC7CAC" w:rsidRDefault="00DC7CAC" w:rsidP="00DC7CAC">
      <w:pPr>
        <w:numPr>
          <w:ilvl w:val="0"/>
          <w:numId w:val="20"/>
        </w:numPr>
        <w:autoSpaceDE w:val="0"/>
        <w:autoSpaceDN w:val="0"/>
        <w:adjustRightInd w:val="0"/>
        <w:spacing w:line="360" w:lineRule="auto"/>
        <w:ind w:left="0" w:firstLine="284"/>
        <w:jc w:val="both"/>
        <w:rPr>
          <w:rFonts w:eastAsia="Times-Roman"/>
          <w:sz w:val="28"/>
          <w:szCs w:val="28"/>
        </w:rPr>
      </w:pPr>
      <w:r w:rsidRPr="00E05A10">
        <w:rPr>
          <w:rFonts w:eastAsia="Times-Roman"/>
          <w:sz w:val="28"/>
          <w:szCs w:val="28"/>
        </w:rPr>
        <w:t xml:space="preserve">риск </w:t>
      </w:r>
      <w:r w:rsidRPr="00E05A10">
        <w:rPr>
          <w:rFonts w:eastAsia="Times-Italic"/>
          <w:i/>
          <w:iCs/>
          <w:sz w:val="28"/>
          <w:szCs w:val="28"/>
        </w:rPr>
        <w:t xml:space="preserve">неверного отклонения - </w:t>
      </w:r>
      <w:r w:rsidRPr="00E05A10">
        <w:rPr>
          <w:rFonts w:eastAsia="Times-Roman"/>
          <w:sz w:val="28"/>
          <w:szCs w:val="28"/>
        </w:rPr>
        <w:t>риск того, что результаты проведенного выборочного исследования будут свидетельствовать</w:t>
      </w:r>
      <w:r>
        <w:rPr>
          <w:rFonts w:eastAsia="Times-Roman"/>
          <w:sz w:val="28"/>
          <w:szCs w:val="28"/>
        </w:rPr>
        <w:t xml:space="preserve"> </w:t>
      </w:r>
      <w:r w:rsidRPr="00E05A10">
        <w:rPr>
          <w:rFonts w:eastAsia="Times-Roman"/>
          <w:sz w:val="28"/>
          <w:szCs w:val="28"/>
        </w:rPr>
        <w:t>о том, что отраженные в учете сальдо счета или класс хозяйственных операций содержат существенную ошибку, в то время как в</w:t>
      </w:r>
      <w:r>
        <w:rPr>
          <w:rFonts w:eastAsia="Times-Roman"/>
          <w:sz w:val="28"/>
          <w:szCs w:val="28"/>
        </w:rPr>
        <w:t xml:space="preserve"> </w:t>
      </w:r>
      <w:r w:rsidRPr="00E05A10">
        <w:rPr>
          <w:rFonts w:eastAsia="Times-Roman"/>
          <w:sz w:val="28"/>
          <w:szCs w:val="28"/>
        </w:rPr>
        <w:t>действительности такой ошибки нет</w:t>
      </w:r>
      <w:r>
        <w:rPr>
          <w:rFonts w:eastAsia="Times-Roman"/>
          <w:sz w:val="28"/>
          <w:szCs w:val="28"/>
        </w:rPr>
        <w:t>;</w:t>
      </w:r>
    </w:p>
    <w:p w:rsidR="00DC7CAC" w:rsidRPr="00E05A10" w:rsidRDefault="00DC7CAC" w:rsidP="00DC7CAC">
      <w:pPr>
        <w:numPr>
          <w:ilvl w:val="0"/>
          <w:numId w:val="20"/>
        </w:numPr>
        <w:autoSpaceDE w:val="0"/>
        <w:autoSpaceDN w:val="0"/>
        <w:adjustRightInd w:val="0"/>
        <w:spacing w:line="360" w:lineRule="auto"/>
        <w:ind w:left="0" w:firstLine="284"/>
        <w:jc w:val="both"/>
        <w:rPr>
          <w:rFonts w:eastAsia="Times-Roman"/>
          <w:sz w:val="28"/>
          <w:szCs w:val="28"/>
        </w:rPr>
      </w:pPr>
      <w:r w:rsidRPr="00E05A10">
        <w:rPr>
          <w:rFonts w:eastAsia="Times-Roman"/>
          <w:sz w:val="28"/>
          <w:szCs w:val="28"/>
        </w:rPr>
        <w:t xml:space="preserve">риск </w:t>
      </w:r>
      <w:r w:rsidRPr="00E05A10">
        <w:rPr>
          <w:rFonts w:eastAsia="Times-Italic"/>
          <w:i/>
          <w:iCs/>
          <w:sz w:val="28"/>
          <w:szCs w:val="28"/>
        </w:rPr>
        <w:t xml:space="preserve">неверного принятия (одобрения) - </w:t>
      </w:r>
      <w:r w:rsidRPr="00E05A10">
        <w:rPr>
          <w:rFonts w:eastAsia="Times-Roman"/>
          <w:sz w:val="28"/>
          <w:szCs w:val="28"/>
        </w:rPr>
        <w:t>риск, обратный предыдущему.</w:t>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Риски первого рода приводят к необходимости выполнения</w:t>
      </w:r>
      <w:r>
        <w:rPr>
          <w:rFonts w:eastAsia="Times-Roman"/>
          <w:sz w:val="28"/>
          <w:szCs w:val="28"/>
        </w:rPr>
        <w:t xml:space="preserve"> </w:t>
      </w:r>
      <w:r w:rsidRPr="00E05A10">
        <w:rPr>
          <w:rFonts w:eastAsia="Times-Roman"/>
          <w:sz w:val="28"/>
          <w:szCs w:val="28"/>
        </w:rPr>
        <w:t>аудитором дополнительных и излишних аудиторских процедур</w:t>
      </w:r>
      <w:r>
        <w:rPr>
          <w:rFonts w:eastAsia="Times-Roman"/>
          <w:sz w:val="28"/>
          <w:szCs w:val="28"/>
        </w:rPr>
        <w:t xml:space="preserve"> </w:t>
      </w:r>
      <w:r w:rsidRPr="00E05A10">
        <w:rPr>
          <w:rFonts w:eastAsia="Times-Roman"/>
          <w:sz w:val="28"/>
          <w:szCs w:val="28"/>
        </w:rPr>
        <w:t>либо дополнительной работы самим клиентом для того, чтобы</w:t>
      </w:r>
      <w:r>
        <w:rPr>
          <w:rFonts w:eastAsia="Times-Roman"/>
          <w:sz w:val="28"/>
          <w:szCs w:val="28"/>
        </w:rPr>
        <w:t xml:space="preserve"> </w:t>
      </w:r>
      <w:r w:rsidRPr="00E05A10">
        <w:rPr>
          <w:rFonts w:eastAsia="Times-Roman"/>
          <w:sz w:val="28"/>
          <w:szCs w:val="28"/>
        </w:rPr>
        <w:t>установить, что первоначальный, сделанный аудитором, вывод</w:t>
      </w:r>
      <w:r>
        <w:rPr>
          <w:rFonts w:eastAsia="Times-Roman"/>
          <w:sz w:val="28"/>
          <w:szCs w:val="28"/>
        </w:rPr>
        <w:t xml:space="preserve"> </w:t>
      </w:r>
      <w:r w:rsidRPr="00E05A10">
        <w:rPr>
          <w:rFonts w:eastAsia="Times-Roman"/>
          <w:sz w:val="28"/>
          <w:szCs w:val="28"/>
        </w:rPr>
        <w:t>о наличии ошибки или ненадежности системы контроля был необоснованным. Тем не менее риски первого рода вызывают меньшие опасения, чем риски второго рода, поскольку в результате</w:t>
      </w:r>
      <w:r>
        <w:rPr>
          <w:rFonts w:eastAsia="Times-Roman"/>
          <w:sz w:val="28"/>
          <w:szCs w:val="28"/>
        </w:rPr>
        <w:t xml:space="preserve"> </w:t>
      </w:r>
      <w:r w:rsidRPr="00E05A10">
        <w:rPr>
          <w:rFonts w:eastAsia="Times-Roman"/>
          <w:sz w:val="28"/>
          <w:szCs w:val="28"/>
        </w:rPr>
        <w:t>наличия последних мнение аудитора о финансовой отчетности</w:t>
      </w:r>
      <w:r>
        <w:rPr>
          <w:rFonts w:eastAsia="Times-Roman"/>
          <w:sz w:val="28"/>
          <w:szCs w:val="28"/>
        </w:rPr>
        <w:t xml:space="preserve"> </w:t>
      </w:r>
      <w:r w:rsidRPr="00E05A10">
        <w:rPr>
          <w:rFonts w:eastAsia="Times-Roman"/>
          <w:sz w:val="28"/>
          <w:szCs w:val="28"/>
        </w:rPr>
        <w:t>может оказаться неправильным, а существенные нарушения и недостатки системы контроля клиента не будут вскрыты.</w:t>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Очевидно, что риск выборки находится в обратном отношении к объему выборки: чем больше последний, тем меньше риск,</w:t>
      </w:r>
      <w:r>
        <w:rPr>
          <w:rFonts w:eastAsia="Times-Roman"/>
          <w:sz w:val="28"/>
          <w:szCs w:val="28"/>
        </w:rPr>
        <w:t xml:space="preserve"> с</w:t>
      </w:r>
      <w:r w:rsidRPr="00E05A10">
        <w:rPr>
          <w:rFonts w:eastAsia="Times-Roman"/>
          <w:sz w:val="28"/>
          <w:szCs w:val="28"/>
        </w:rPr>
        <w:t>вязанный с применением выборочного метода, и наоборот.</w:t>
      </w:r>
    </w:p>
    <w:p w:rsidR="00DC7CAC" w:rsidRPr="00436EB2"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 xml:space="preserve"> </w:t>
      </w:r>
      <w:r w:rsidRPr="00436EB2">
        <w:rPr>
          <w:rFonts w:eastAsia="Times-Italic"/>
          <w:iCs/>
          <w:sz w:val="28"/>
          <w:szCs w:val="28"/>
        </w:rPr>
        <w:t>Допустимая ошибка</w:t>
      </w:r>
      <w:r w:rsidRPr="00E05A10">
        <w:rPr>
          <w:rFonts w:eastAsia="Times-Italic"/>
          <w:i/>
          <w:iCs/>
          <w:sz w:val="28"/>
          <w:szCs w:val="28"/>
        </w:rPr>
        <w:t xml:space="preserve"> </w:t>
      </w:r>
      <w:r w:rsidRPr="00E05A10">
        <w:rPr>
          <w:rFonts w:eastAsia="Times-Roman"/>
          <w:sz w:val="28"/>
          <w:szCs w:val="28"/>
        </w:rPr>
        <w:t>- это максимальное искажение в денежном выражении в генеральной совокупности данных - сальдо счета или классе хозяйственных операций</w:t>
      </w:r>
      <w:r>
        <w:rPr>
          <w:rFonts w:eastAsia="Times-Roman"/>
          <w:sz w:val="28"/>
          <w:szCs w:val="28"/>
        </w:rPr>
        <w:t>,</w:t>
      </w:r>
      <w:r w:rsidRPr="00E05A10">
        <w:rPr>
          <w:rFonts w:eastAsia="Times-Roman"/>
          <w:sz w:val="28"/>
          <w:szCs w:val="28"/>
        </w:rPr>
        <w:t xml:space="preserve"> наличие которого не ведет к существенному искажению финансовой</w:t>
      </w:r>
      <w:r>
        <w:rPr>
          <w:rFonts w:eastAsia="Times-Roman"/>
          <w:sz w:val="28"/>
          <w:szCs w:val="28"/>
        </w:rPr>
        <w:t xml:space="preserve"> </w:t>
      </w:r>
      <w:r w:rsidRPr="00E05A10">
        <w:rPr>
          <w:rFonts w:eastAsia="Times-Roman"/>
          <w:sz w:val="28"/>
          <w:szCs w:val="28"/>
        </w:rPr>
        <w:t>отчетности. Размер допустимой ошибки определяется на стадии</w:t>
      </w:r>
      <w:r>
        <w:rPr>
          <w:rFonts w:eastAsia="Times-Roman"/>
          <w:sz w:val="28"/>
          <w:szCs w:val="28"/>
        </w:rPr>
        <w:t xml:space="preserve"> </w:t>
      </w:r>
      <w:r w:rsidRPr="00E05A10">
        <w:rPr>
          <w:rFonts w:eastAsia="Times-Roman"/>
          <w:sz w:val="28"/>
          <w:szCs w:val="28"/>
        </w:rPr>
        <w:t>планирования аудита и, применительно к процедурам по существу, связан с субъективной оценкой аудитора уровня существенности. Чем меньше значение допустимой ошибки, тем больше</w:t>
      </w:r>
      <w:r>
        <w:rPr>
          <w:rFonts w:eastAsia="Times-Roman"/>
          <w:sz w:val="28"/>
          <w:szCs w:val="28"/>
        </w:rPr>
        <w:t xml:space="preserve"> </w:t>
      </w:r>
      <w:r w:rsidRPr="00E05A10">
        <w:rPr>
          <w:rFonts w:eastAsia="Times-Roman"/>
          <w:sz w:val="28"/>
          <w:szCs w:val="28"/>
        </w:rPr>
        <w:t>размер выборочной совокупности, подлежащий проверке ауди</w:t>
      </w:r>
      <w:r>
        <w:rPr>
          <w:rFonts w:eastAsia="Times-Roman"/>
          <w:sz w:val="28"/>
          <w:szCs w:val="28"/>
        </w:rPr>
        <w:t>т</w:t>
      </w:r>
      <w:r w:rsidRPr="00E05A10">
        <w:rPr>
          <w:rFonts w:eastAsia="Times-Roman"/>
          <w:sz w:val="28"/>
          <w:szCs w:val="28"/>
        </w:rPr>
        <w:t>ором, и наоборот</w:t>
      </w:r>
      <w:r w:rsidR="00690922">
        <w:rPr>
          <w:rStyle w:val="a9"/>
          <w:rFonts w:eastAsia="Times-Roman"/>
          <w:sz w:val="28"/>
          <w:szCs w:val="28"/>
        </w:rPr>
        <w:footnoteReference w:id="13"/>
      </w:r>
      <w:r w:rsidRPr="00436EB2">
        <w:rPr>
          <w:rFonts w:eastAsia="Times-Roman"/>
          <w:sz w:val="28"/>
          <w:szCs w:val="28"/>
        </w:rPr>
        <w:t>.</w:t>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436EB2">
        <w:rPr>
          <w:rFonts w:eastAsia="Times-Italic"/>
          <w:iCs/>
          <w:sz w:val="28"/>
          <w:szCs w:val="28"/>
        </w:rPr>
        <w:t xml:space="preserve"> Ожидаемая ошибка</w:t>
      </w:r>
      <w:r w:rsidR="00436EB2">
        <w:rPr>
          <w:rFonts w:eastAsia="Times-Italic"/>
          <w:iCs/>
          <w:sz w:val="28"/>
          <w:szCs w:val="28"/>
        </w:rPr>
        <w:t xml:space="preserve"> </w:t>
      </w:r>
      <w:r w:rsidRPr="00E05A10">
        <w:rPr>
          <w:rFonts w:eastAsia="Times-Roman"/>
          <w:sz w:val="28"/>
          <w:szCs w:val="28"/>
        </w:rPr>
        <w:t>- ошибка, которая по прогнозам аудитора будет присутствовать в генеральной совокупности.</w:t>
      </w:r>
    </w:p>
    <w:p w:rsidR="00DC7CAC"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В случае если аудитор ожидает наличие оши</w:t>
      </w:r>
      <w:r w:rsidR="00436EB2">
        <w:rPr>
          <w:rFonts w:eastAsia="Times-Roman"/>
          <w:sz w:val="28"/>
          <w:szCs w:val="28"/>
        </w:rPr>
        <w:t>бок в генеральной совокупности</w:t>
      </w:r>
      <w:r w:rsidRPr="00E05A10">
        <w:rPr>
          <w:rFonts w:eastAsia="Times-Roman"/>
          <w:sz w:val="28"/>
          <w:szCs w:val="28"/>
        </w:rPr>
        <w:t>, требуется увеличить объем выборки и, соответственно, количество применяемых аудиторских процедур для того, чтобы сделать вывод о том,</w:t>
      </w:r>
      <w:r>
        <w:rPr>
          <w:rFonts w:eastAsia="Times-Roman"/>
          <w:sz w:val="28"/>
          <w:szCs w:val="28"/>
        </w:rPr>
        <w:t xml:space="preserve"> </w:t>
      </w:r>
      <w:r w:rsidRPr="00E05A10">
        <w:rPr>
          <w:rFonts w:eastAsia="Times-Roman"/>
          <w:sz w:val="28"/>
          <w:szCs w:val="28"/>
        </w:rPr>
        <w:t>что действительное наличие ошибок и искажений в первом случае не превышает уровня допустимой ошибки. Для определения</w:t>
      </w:r>
      <w:r>
        <w:rPr>
          <w:rFonts w:eastAsia="Times-Roman"/>
          <w:sz w:val="28"/>
          <w:szCs w:val="28"/>
        </w:rPr>
        <w:t xml:space="preserve"> </w:t>
      </w:r>
      <w:r w:rsidRPr="00E05A10">
        <w:rPr>
          <w:rFonts w:eastAsia="Times-Roman"/>
          <w:sz w:val="28"/>
          <w:szCs w:val="28"/>
        </w:rPr>
        <w:t>величины ожидаемой ошибки в генеральной совокупности аудитору следует принимать во внимание такие факторы, как уровни</w:t>
      </w:r>
      <w:r>
        <w:rPr>
          <w:rFonts w:eastAsia="Times-Roman"/>
          <w:sz w:val="28"/>
          <w:szCs w:val="28"/>
        </w:rPr>
        <w:t xml:space="preserve"> </w:t>
      </w:r>
      <w:r w:rsidRPr="00E05A10">
        <w:rPr>
          <w:rFonts w:eastAsia="Times-Roman"/>
          <w:sz w:val="28"/>
          <w:szCs w:val="28"/>
        </w:rPr>
        <w:t>риска, полученные в результате предыдущих аудиторских проверок, изменения, произошедшие в хозяйственной деятельности</w:t>
      </w:r>
      <w:r>
        <w:rPr>
          <w:rFonts w:eastAsia="Times-Roman"/>
          <w:sz w:val="28"/>
          <w:szCs w:val="28"/>
        </w:rPr>
        <w:t xml:space="preserve"> </w:t>
      </w:r>
      <w:r w:rsidRPr="00E05A10">
        <w:rPr>
          <w:rFonts w:eastAsia="Times-Roman"/>
          <w:sz w:val="28"/>
          <w:szCs w:val="28"/>
        </w:rPr>
        <w:t>клиента, и др.</w:t>
      </w:r>
    </w:p>
    <w:p w:rsidR="00C572AB" w:rsidRPr="001248A4" w:rsidRDefault="00C572AB" w:rsidP="00C572AB">
      <w:pPr>
        <w:shd w:val="clear" w:color="auto" w:fill="FFFFFF"/>
        <w:spacing w:line="360" w:lineRule="auto"/>
        <w:ind w:firstLine="709"/>
        <w:jc w:val="both"/>
        <w:rPr>
          <w:sz w:val="28"/>
          <w:szCs w:val="28"/>
        </w:rPr>
      </w:pPr>
      <w:r w:rsidRPr="001248A4">
        <w:rPr>
          <w:sz w:val="28"/>
          <w:szCs w:val="28"/>
        </w:rPr>
        <w:t>По целям и условиям проведения выборочные обследования в аудите можно разделить на две группы - репрезентативные и нерепре</w:t>
      </w:r>
      <w:r w:rsidRPr="001248A4">
        <w:rPr>
          <w:sz w:val="28"/>
          <w:szCs w:val="28"/>
        </w:rPr>
        <w:softHyphen/>
        <w:t>зентативные.</w:t>
      </w:r>
    </w:p>
    <w:p w:rsidR="00C572AB" w:rsidRDefault="00C572AB" w:rsidP="00C572AB">
      <w:pPr>
        <w:spacing w:line="360" w:lineRule="auto"/>
        <w:ind w:firstLine="709"/>
        <w:jc w:val="both"/>
      </w:pPr>
      <w:r w:rsidRPr="001248A4">
        <w:rPr>
          <w:iCs/>
          <w:sz w:val="28"/>
          <w:szCs w:val="28"/>
        </w:rPr>
        <w:t xml:space="preserve">Нерепрезентативный отбор </w:t>
      </w:r>
      <w:r w:rsidRPr="001248A4">
        <w:rPr>
          <w:sz w:val="28"/>
          <w:szCs w:val="28"/>
        </w:rPr>
        <w:t>также заключается в отборе некото</w:t>
      </w:r>
      <w:r w:rsidRPr="001248A4">
        <w:rPr>
          <w:sz w:val="28"/>
          <w:szCs w:val="28"/>
        </w:rPr>
        <w:softHyphen/>
        <w:t>рой части единиц наблюдения из всей исследуемой совокупнос</w:t>
      </w:r>
      <w:r w:rsidRPr="001248A4">
        <w:rPr>
          <w:sz w:val="28"/>
          <w:szCs w:val="28"/>
        </w:rPr>
        <w:softHyphen/>
        <w:t>ти.</w:t>
      </w:r>
      <w:r>
        <w:rPr>
          <w:sz w:val="28"/>
          <w:szCs w:val="28"/>
        </w:rPr>
        <w:t xml:space="preserve"> </w:t>
      </w:r>
      <w:r w:rsidRPr="001248A4">
        <w:rPr>
          <w:sz w:val="28"/>
          <w:szCs w:val="28"/>
        </w:rPr>
        <w:t>Основанием для отбора могут служить:</w:t>
      </w:r>
    </w:p>
    <w:p w:rsidR="00C572AB" w:rsidRPr="005A5422" w:rsidRDefault="00C572AB" w:rsidP="00C572AB">
      <w:pPr>
        <w:numPr>
          <w:ilvl w:val="0"/>
          <w:numId w:val="39"/>
        </w:numPr>
        <w:spacing w:line="360" w:lineRule="auto"/>
        <w:ind w:left="0" w:firstLine="284"/>
        <w:jc w:val="both"/>
      </w:pPr>
      <w:r w:rsidRPr="001248A4">
        <w:rPr>
          <w:sz w:val="28"/>
          <w:szCs w:val="28"/>
        </w:rPr>
        <w:t>интуиция аудитора в отношении "подозритель</w:t>
      </w:r>
      <w:r w:rsidRPr="001248A4">
        <w:rPr>
          <w:sz w:val="28"/>
          <w:szCs w:val="28"/>
        </w:rPr>
        <w:softHyphen/>
        <w:t>ности" документов или их источников, опыт прошлых прове</w:t>
      </w:r>
      <w:r w:rsidRPr="001248A4">
        <w:rPr>
          <w:sz w:val="28"/>
          <w:szCs w:val="28"/>
        </w:rPr>
        <w:softHyphen/>
        <w:t>рок, дополнительная информация со стороны и т.п.;</w:t>
      </w:r>
    </w:p>
    <w:p w:rsidR="00C572AB" w:rsidRPr="005A5422" w:rsidRDefault="00C572AB" w:rsidP="00C572AB">
      <w:pPr>
        <w:numPr>
          <w:ilvl w:val="0"/>
          <w:numId w:val="39"/>
        </w:numPr>
        <w:spacing w:line="360" w:lineRule="auto"/>
        <w:ind w:left="0" w:firstLine="284"/>
        <w:jc w:val="both"/>
      </w:pPr>
      <w:r w:rsidRPr="005A5422">
        <w:rPr>
          <w:sz w:val="28"/>
          <w:szCs w:val="28"/>
        </w:rPr>
        <w:t>предположение аудитора о том, что отобранные единицы на</w:t>
      </w:r>
      <w:r w:rsidRPr="005A5422">
        <w:rPr>
          <w:sz w:val="28"/>
          <w:szCs w:val="28"/>
        </w:rPr>
        <w:softHyphen/>
        <w:t>блюдения наиболее характерны для проверяемой совокупности;</w:t>
      </w:r>
    </w:p>
    <w:p w:rsidR="00C572AB" w:rsidRPr="00C572AB" w:rsidRDefault="00C572AB" w:rsidP="00C572AB">
      <w:pPr>
        <w:numPr>
          <w:ilvl w:val="0"/>
          <w:numId w:val="39"/>
        </w:numPr>
        <w:spacing w:line="360" w:lineRule="auto"/>
        <w:ind w:left="0" w:firstLine="284"/>
        <w:jc w:val="both"/>
      </w:pPr>
      <w:r w:rsidRPr="005A5422">
        <w:rPr>
          <w:sz w:val="28"/>
          <w:szCs w:val="28"/>
        </w:rPr>
        <w:t>ориентированность аудитора на проверку наиболее крупных по стоимости документов</w:t>
      </w:r>
      <w:r>
        <w:rPr>
          <w:sz w:val="28"/>
          <w:szCs w:val="28"/>
        </w:rPr>
        <w:t>.</w:t>
      </w:r>
    </w:p>
    <w:p w:rsidR="00C572AB" w:rsidRPr="00C572AB" w:rsidRDefault="00C572AB" w:rsidP="00C572AB">
      <w:pPr>
        <w:shd w:val="clear" w:color="auto" w:fill="FFFFFF"/>
        <w:spacing w:line="360" w:lineRule="auto"/>
        <w:ind w:firstLine="709"/>
        <w:jc w:val="both"/>
        <w:rPr>
          <w:sz w:val="28"/>
          <w:szCs w:val="28"/>
        </w:rPr>
      </w:pPr>
      <w:r w:rsidRPr="001248A4">
        <w:rPr>
          <w:sz w:val="28"/>
          <w:szCs w:val="28"/>
        </w:rPr>
        <w:t xml:space="preserve">Целью </w:t>
      </w:r>
      <w:r w:rsidRPr="001248A4">
        <w:rPr>
          <w:iCs/>
          <w:sz w:val="28"/>
          <w:szCs w:val="28"/>
        </w:rPr>
        <w:t xml:space="preserve">репрезентативного </w:t>
      </w:r>
      <w:r w:rsidRPr="001248A4">
        <w:rPr>
          <w:sz w:val="28"/>
          <w:szCs w:val="28"/>
        </w:rPr>
        <w:t>выборочного исслед</w:t>
      </w:r>
      <w:r>
        <w:rPr>
          <w:sz w:val="28"/>
          <w:szCs w:val="28"/>
        </w:rPr>
        <w:t xml:space="preserve">ования </w:t>
      </w:r>
      <w:r w:rsidRPr="001248A4">
        <w:rPr>
          <w:sz w:val="28"/>
          <w:szCs w:val="28"/>
        </w:rPr>
        <w:t>является получение (оценивание) харак</w:t>
      </w:r>
      <w:r w:rsidRPr="001248A4">
        <w:rPr>
          <w:sz w:val="28"/>
          <w:szCs w:val="28"/>
        </w:rPr>
        <w:softHyphen/>
        <w:t>теристик генеральной совокупности по выборочным данным.</w:t>
      </w:r>
      <w:r>
        <w:rPr>
          <w:rStyle w:val="a9"/>
          <w:sz w:val="28"/>
          <w:szCs w:val="28"/>
        </w:rPr>
        <w:footnoteReference w:id="14"/>
      </w:r>
      <w:r w:rsidRPr="005A5422">
        <w:rPr>
          <w:sz w:val="28"/>
          <w:szCs w:val="28"/>
        </w:rPr>
        <w:t xml:space="preserve"> </w:t>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Pr>
          <w:rFonts w:eastAsia="Times-Roman"/>
          <w:sz w:val="28"/>
          <w:szCs w:val="28"/>
        </w:rPr>
        <w:t>В</w:t>
      </w:r>
      <w:r w:rsidRPr="00E05A10">
        <w:rPr>
          <w:rFonts w:eastAsia="Times-Roman"/>
          <w:sz w:val="28"/>
          <w:szCs w:val="28"/>
        </w:rPr>
        <w:t>ыборка должна быть</w:t>
      </w:r>
      <w:r w:rsidRPr="00436EB2">
        <w:rPr>
          <w:rFonts w:eastAsia="Times-Roman"/>
          <w:sz w:val="28"/>
          <w:szCs w:val="28"/>
        </w:rPr>
        <w:t xml:space="preserve"> </w:t>
      </w:r>
      <w:r w:rsidRPr="00436EB2">
        <w:rPr>
          <w:rFonts w:eastAsia="Times-Italic"/>
          <w:iCs/>
          <w:sz w:val="28"/>
          <w:szCs w:val="28"/>
        </w:rPr>
        <w:t>репрезентативной</w:t>
      </w:r>
      <w:r w:rsidRPr="00E05A10">
        <w:rPr>
          <w:rFonts w:eastAsia="Times-Italic"/>
          <w:i/>
          <w:iCs/>
          <w:sz w:val="28"/>
          <w:szCs w:val="28"/>
        </w:rPr>
        <w:t xml:space="preserve"> </w:t>
      </w:r>
      <w:r w:rsidRPr="00E05A10">
        <w:rPr>
          <w:rFonts w:eastAsia="Times-Roman"/>
          <w:sz w:val="28"/>
          <w:szCs w:val="28"/>
        </w:rPr>
        <w:t>(или представительной),</w:t>
      </w:r>
      <w:r>
        <w:rPr>
          <w:rFonts w:eastAsia="Times-Roman"/>
          <w:sz w:val="28"/>
          <w:szCs w:val="28"/>
        </w:rPr>
        <w:t xml:space="preserve"> </w:t>
      </w:r>
      <w:r w:rsidRPr="00E05A10">
        <w:rPr>
          <w:rFonts w:eastAsia="Times-Roman"/>
          <w:sz w:val="28"/>
          <w:szCs w:val="28"/>
        </w:rPr>
        <w:t>т.е. каждый элемент генеральной совокупности должен иметь возможность (точнее, равную вероятность) попасть в выборку</w:t>
      </w:r>
      <w:r>
        <w:rPr>
          <w:rStyle w:val="a9"/>
          <w:rFonts w:eastAsia="Times-Roman"/>
          <w:sz w:val="28"/>
          <w:szCs w:val="28"/>
        </w:rPr>
        <w:footnoteReference w:id="15"/>
      </w:r>
      <w:r w:rsidRPr="00E05A10">
        <w:rPr>
          <w:rFonts w:eastAsia="Times-Roman"/>
          <w:sz w:val="28"/>
          <w:szCs w:val="28"/>
        </w:rPr>
        <w:t>.</w:t>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В научной литературе встречается и иное определение указанного понятия. Так</w:t>
      </w:r>
      <w:r>
        <w:rPr>
          <w:rFonts w:eastAsia="Times-Roman"/>
          <w:sz w:val="28"/>
          <w:szCs w:val="28"/>
        </w:rPr>
        <w:t xml:space="preserve">, </w:t>
      </w:r>
      <w:r w:rsidRPr="00E05A10">
        <w:rPr>
          <w:rFonts w:eastAsia="Times-Roman"/>
          <w:sz w:val="28"/>
          <w:szCs w:val="28"/>
        </w:rPr>
        <w:t>Представительная выборка - это выборка, обладающая теми же свойствами, что и генеральная совокупность.</w:t>
      </w:r>
    </w:p>
    <w:p w:rsidR="00DC7CAC"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Если, например, количество документов в проверяемой совокупности за январь и сентябрь одинаково, то и вероятность для</w:t>
      </w:r>
      <w:r>
        <w:rPr>
          <w:rFonts w:eastAsia="Times-Roman"/>
          <w:sz w:val="28"/>
          <w:szCs w:val="28"/>
        </w:rPr>
        <w:t xml:space="preserve"> </w:t>
      </w:r>
      <w:r w:rsidRPr="00E05A10">
        <w:rPr>
          <w:rFonts w:eastAsia="Times-Roman"/>
          <w:sz w:val="28"/>
          <w:szCs w:val="28"/>
        </w:rPr>
        <w:t>них попасть в выборку должна быть одинакова (это не означает,</w:t>
      </w:r>
      <w:r>
        <w:rPr>
          <w:rFonts w:eastAsia="Times-Roman"/>
          <w:sz w:val="28"/>
          <w:szCs w:val="28"/>
        </w:rPr>
        <w:t xml:space="preserve"> </w:t>
      </w:r>
      <w:r w:rsidRPr="00E05A10">
        <w:rPr>
          <w:rFonts w:eastAsia="Times-Roman"/>
          <w:sz w:val="28"/>
          <w:szCs w:val="28"/>
        </w:rPr>
        <w:t>что количество документов в выборке за январь и сентябрь будет</w:t>
      </w:r>
      <w:r>
        <w:rPr>
          <w:rFonts w:eastAsia="Times-Roman"/>
          <w:sz w:val="28"/>
          <w:szCs w:val="28"/>
        </w:rPr>
        <w:t xml:space="preserve"> </w:t>
      </w:r>
      <w:r w:rsidRPr="00E05A10">
        <w:rPr>
          <w:rFonts w:eastAsia="Times-Roman"/>
          <w:sz w:val="28"/>
          <w:szCs w:val="28"/>
        </w:rPr>
        <w:t>равным; вероятнее всего, эти числа будут близкими). Однако и в</w:t>
      </w:r>
      <w:r>
        <w:rPr>
          <w:rFonts w:eastAsia="Times-Roman"/>
          <w:sz w:val="28"/>
          <w:szCs w:val="28"/>
        </w:rPr>
        <w:t xml:space="preserve"> </w:t>
      </w:r>
      <w:r w:rsidRPr="00E05A10">
        <w:rPr>
          <w:rFonts w:eastAsia="Times-Roman"/>
          <w:sz w:val="28"/>
          <w:szCs w:val="28"/>
        </w:rPr>
        <w:t>настоящее время на практике встречаются случаи, когда аудиторы проверяют, например, накладные на поступление материалов</w:t>
      </w:r>
      <w:r>
        <w:rPr>
          <w:rFonts w:eastAsia="Times-Roman"/>
          <w:sz w:val="28"/>
          <w:szCs w:val="28"/>
        </w:rPr>
        <w:t xml:space="preserve"> </w:t>
      </w:r>
      <w:r w:rsidRPr="00E05A10">
        <w:rPr>
          <w:rFonts w:eastAsia="Times-Roman"/>
          <w:sz w:val="28"/>
          <w:szCs w:val="28"/>
        </w:rPr>
        <w:t>за один месяц, после чего считают, что получили ясное представление о правильности их документального оформления за весь</w:t>
      </w:r>
      <w:r>
        <w:rPr>
          <w:rFonts w:eastAsia="Times-Roman"/>
          <w:sz w:val="28"/>
          <w:szCs w:val="28"/>
        </w:rPr>
        <w:t xml:space="preserve"> </w:t>
      </w:r>
      <w:r w:rsidRPr="00E05A10">
        <w:rPr>
          <w:rFonts w:eastAsia="Times-Roman"/>
          <w:sz w:val="28"/>
          <w:szCs w:val="28"/>
        </w:rPr>
        <w:t>проверяемый период (например, за год). Такие действия противоречат принципу репрезентативности аудиторской выборки.</w:t>
      </w:r>
    </w:p>
    <w:p w:rsidR="00C572AB" w:rsidRPr="00E05A10" w:rsidRDefault="00C572AB" w:rsidP="00DC7CAC">
      <w:pPr>
        <w:autoSpaceDE w:val="0"/>
        <w:autoSpaceDN w:val="0"/>
        <w:adjustRightInd w:val="0"/>
        <w:spacing w:line="360" w:lineRule="auto"/>
        <w:ind w:firstLine="709"/>
        <w:jc w:val="both"/>
        <w:rPr>
          <w:rFonts w:eastAsia="Times-Roman"/>
          <w:sz w:val="28"/>
          <w:szCs w:val="28"/>
        </w:rPr>
      </w:pPr>
      <w:r w:rsidRPr="00C572AB">
        <w:rPr>
          <w:rFonts w:eastAsia="Times-Roman"/>
          <w:sz w:val="28"/>
          <w:szCs w:val="28"/>
        </w:rPr>
        <w:t>Репрезентативность выборки</w:t>
      </w:r>
      <w:r>
        <w:rPr>
          <w:rFonts w:eastAsia="Times-Roman"/>
          <w:sz w:val="28"/>
          <w:szCs w:val="28"/>
        </w:rPr>
        <w:t xml:space="preserve"> обеспечивается одним из следую</w:t>
      </w:r>
      <w:r w:rsidRPr="00C572AB">
        <w:rPr>
          <w:rFonts w:eastAsia="Times-Roman"/>
          <w:sz w:val="28"/>
          <w:szCs w:val="28"/>
        </w:rPr>
        <w:t>щих способов отбора:</w:t>
      </w:r>
    </w:p>
    <w:p w:rsidR="00DC7CAC" w:rsidRDefault="00C572AB" w:rsidP="00DC7CAC">
      <w:pPr>
        <w:numPr>
          <w:ilvl w:val="0"/>
          <w:numId w:val="21"/>
        </w:numPr>
        <w:autoSpaceDE w:val="0"/>
        <w:autoSpaceDN w:val="0"/>
        <w:adjustRightInd w:val="0"/>
        <w:spacing w:line="360" w:lineRule="auto"/>
        <w:ind w:left="0" w:firstLine="284"/>
        <w:jc w:val="both"/>
        <w:rPr>
          <w:rFonts w:eastAsia="Times-Roman"/>
          <w:sz w:val="28"/>
          <w:szCs w:val="28"/>
        </w:rPr>
      </w:pPr>
      <w:r>
        <w:rPr>
          <w:rFonts w:eastAsia="Times-Roman"/>
          <w:sz w:val="28"/>
          <w:szCs w:val="28"/>
        </w:rPr>
        <w:t>случайный отбор</w:t>
      </w:r>
      <w:r w:rsidR="00DC7CAC">
        <w:rPr>
          <w:rFonts w:eastAsia="Times-Roman"/>
          <w:sz w:val="28"/>
          <w:szCs w:val="28"/>
        </w:rPr>
        <w:t>;</w:t>
      </w:r>
    </w:p>
    <w:p w:rsidR="00DC7CAC" w:rsidRDefault="00C572AB" w:rsidP="00DC7CAC">
      <w:pPr>
        <w:numPr>
          <w:ilvl w:val="0"/>
          <w:numId w:val="21"/>
        </w:numPr>
        <w:autoSpaceDE w:val="0"/>
        <w:autoSpaceDN w:val="0"/>
        <w:adjustRightInd w:val="0"/>
        <w:spacing w:line="360" w:lineRule="auto"/>
        <w:ind w:left="0" w:firstLine="284"/>
        <w:jc w:val="both"/>
        <w:rPr>
          <w:rFonts w:eastAsia="Times-Roman"/>
          <w:sz w:val="28"/>
          <w:szCs w:val="28"/>
        </w:rPr>
      </w:pPr>
      <w:r>
        <w:rPr>
          <w:rFonts w:eastAsia="Times-Roman"/>
          <w:sz w:val="28"/>
          <w:szCs w:val="28"/>
        </w:rPr>
        <w:t>систематический отбор</w:t>
      </w:r>
      <w:r w:rsidR="00DC7CAC" w:rsidRPr="00E05A10">
        <w:rPr>
          <w:rFonts w:eastAsia="Times-Roman"/>
          <w:sz w:val="28"/>
          <w:szCs w:val="28"/>
        </w:rPr>
        <w:t>;</w:t>
      </w:r>
    </w:p>
    <w:p w:rsidR="00DC7CAC" w:rsidRPr="00E05A10" w:rsidRDefault="00C572AB" w:rsidP="00DC7CAC">
      <w:pPr>
        <w:numPr>
          <w:ilvl w:val="0"/>
          <w:numId w:val="21"/>
        </w:numPr>
        <w:autoSpaceDE w:val="0"/>
        <w:autoSpaceDN w:val="0"/>
        <w:adjustRightInd w:val="0"/>
        <w:spacing w:line="360" w:lineRule="auto"/>
        <w:ind w:left="0" w:firstLine="284"/>
        <w:jc w:val="both"/>
        <w:rPr>
          <w:rFonts w:eastAsia="Times-Roman"/>
          <w:sz w:val="28"/>
          <w:szCs w:val="28"/>
        </w:rPr>
      </w:pPr>
      <w:r>
        <w:rPr>
          <w:rFonts w:eastAsia="Times-Roman"/>
          <w:sz w:val="28"/>
          <w:szCs w:val="28"/>
        </w:rPr>
        <w:t>комбинированный отбор</w:t>
      </w:r>
      <w:r w:rsidR="00DC7CAC" w:rsidRPr="00E05A10">
        <w:rPr>
          <w:rFonts w:eastAsia="Times-Roman"/>
          <w:sz w:val="28"/>
          <w:szCs w:val="28"/>
        </w:rPr>
        <w:t>.</w:t>
      </w:r>
      <w:r>
        <w:rPr>
          <w:rStyle w:val="a9"/>
          <w:rFonts w:eastAsia="Times-Roman"/>
          <w:sz w:val="28"/>
          <w:szCs w:val="28"/>
        </w:rPr>
        <w:footnoteReference w:id="16"/>
      </w:r>
    </w:p>
    <w:p w:rsidR="00DC7CAC" w:rsidRPr="00E05A10" w:rsidRDefault="00DC7CAC" w:rsidP="00DC7CAC">
      <w:pPr>
        <w:autoSpaceDE w:val="0"/>
        <w:autoSpaceDN w:val="0"/>
        <w:adjustRightInd w:val="0"/>
        <w:spacing w:line="360" w:lineRule="auto"/>
        <w:ind w:firstLine="709"/>
        <w:jc w:val="both"/>
        <w:rPr>
          <w:rFonts w:eastAsia="Times-Roman"/>
          <w:sz w:val="28"/>
          <w:szCs w:val="28"/>
        </w:rPr>
      </w:pPr>
      <w:r w:rsidRPr="00E05A10">
        <w:rPr>
          <w:rFonts w:eastAsia="Times-Roman"/>
          <w:sz w:val="28"/>
          <w:szCs w:val="28"/>
        </w:rPr>
        <w:t>В ходе анализа полученных результатов и распространения</w:t>
      </w:r>
      <w:r>
        <w:rPr>
          <w:rFonts w:eastAsia="Times-Roman"/>
          <w:sz w:val="28"/>
          <w:szCs w:val="28"/>
        </w:rPr>
        <w:t xml:space="preserve"> </w:t>
      </w:r>
      <w:r w:rsidRPr="00E05A10">
        <w:rPr>
          <w:rFonts w:eastAsia="Times-Roman"/>
          <w:sz w:val="28"/>
          <w:szCs w:val="28"/>
        </w:rPr>
        <w:t>их на генеральную совокупность аудитору необходимо:</w:t>
      </w:r>
    </w:p>
    <w:p w:rsidR="00DC7CAC" w:rsidRDefault="00DC7CAC" w:rsidP="00DC7CAC">
      <w:pPr>
        <w:numPr>
          <w:ilvl w:val="0"/>
          <w:numId w:val="22"/>
        </w:numPr>
        <w:autoSpaceDE w:val="0"/>
        <w:autoSpaceDN w:val="0"/>
        <w:adjustRightInd w:val="0"/>
        <w:spacing w:line="360" w:lineRule="auto"/>
        <w:ind w:left="0" w:firstLine="284"/>
        <w:jc w:val="both"/>
        <w:rPr>
          <w:rFonts w:eastAsia="Times-Roman"/>
          <w:sz w:val="28"/>
          <w:szCs w:val="28"/>
        </w:rPr>
      </w:pPr>
      <w:r w:rsidRPr="00E05A10">
        <w:rPr>
          <w:rFonts w:eastAsia="Times-Roman"/>
          <w:sz w:val="28"/>
          <w:szCs w:val="28"/>
        </w:rPr>
        <w:t>определить, действительно ли полученные отклонения являются ошибкой</w:t>
      </w:r>
      <w:r>
        <w:rPr>
          <w:rFonts w:eastAsia="Times-Roman"/>
          <w:sz w:val="28"/>
          <w:szCs w:val="28"/>
        </w:rPr>
        <w:t>;</w:t>
      </w:r>
    </w:p>
    <w:p w:rsidR="00DC7CAC" w:rsidRDefault="00DC7CAC" w:rsidP="00DC7CAC">
      <w:pPr>
        <w:numPr>
          <w:ilvl w:val="0"/>
          <w:numId w:val="22"/>
        </w:numPr>
        <w:autoSpaceDE w:val="0"/>
        <w:autoSpaceDN w:val="0"/>
        <w:adjustRightInd w:val="0"/>
        <w:spacing w:line="360" w:lineRule="auto"/>
        <w:ind w:left="0" w:firstLine="284"/>
        <w:jc w:val="both"/>
        <w:rPr>
          <w:rFonts w:eastAsia="Times-Roman"/>
          <w:sz w:val="28"/>
          <w:szCs w:val="28"/>
        </w:rPr>
      </w:pPr>
      <w:r w:rsidRPr="00E05A10">
        <w:rPr>
          <w:rFonts w:eastAsia="Times-Roman"/>
          <w:sz w:val="28"/>
          <w:szCs w:val="28"/>
        </w:rPr>
        <w:t>рассмотреть качественные аспекты выявленных ошибок (их</w:t>
      </w:r>
      <w:r>
        <w:rPr>
          <w:rFonts w:eastAsia="Times-Roman"/>
          <w:sz w:val="28"/>
          <w:szCs w:val="28"/>
        </w:rPr>
        <w:t xml:space="preserve"> </w:t>
      </w:r>
      <w:r w:rsidRPr="00E05A10">
        <w:rPr>
          <w:rFonts w:eastAsia="Times-Roman"/>
          <w:sz w:val="28"/>
          <w:szCs w:val="28"/>
        </w:rPr>
        <w:t>характер - умышленные или непреднамеренные, систематические или случайные; причину и воздействие на дальнейший ход</w:t>
      </w:r>
      <w:r>
        <w:rPr>
          <w:rFonts w:eastAsia="Times-Roman"/>
          <w:sz w:val="28"/>
          <w:szCs w:val="28"/>
        </w:rPr>
        <w:t xml:space="preserve"> </w:t>
      </w:r>
      <w:r w:rsidRPr="00E05A10">
        <w:rPr>
          <w:rFonts w:eastAsia="Times-Roman"/>
          <w:sz w:val="28"/>
          <w:szCs w:val="28"/>
        </w:rPr>
        <w:t>аудиторской проверки);</w:t>
      </w:r>
    </w:p>
    <w:p w:rsidR="00DC7CAC" w:rsidRDefault="00DC7CAC" w:rsidP="00DC7CAC">
      <w:pPr>
        <w:numPr>
          <w:ilvl w:val="0"/>
          <w:numId w:val="22"/>
        </w:numPr>
        <w:autoSpaceDE w:val="0"/>
        <w:autoSpaceDN w:val="0"/>
        <w:adjustRightInd w:val="0"/>
        <w:spacing w:line="360" w:lineRule="auto"/>
        <w:ind w:left="0" w:firstLine="284"/>
        <w:jc w:val="both"/>
        <w:rPr>
          <w:rFonts w:eastAsia="Times-Roman"/>
          <w:sz w:val="28"/>
          <w:szCs w:val="28"/>
        </w:rPr>
      </w:pPr>
      <w:r w:rsidRPr="00E05A10">
        <w:rPr>
          <w:rFonts w:eastAsia="Times-Roman"/>
          <w:sz w:val="28"/>
          <w:szCs w:val="28"/>
        </w:rPr>
        <w:t>распространить полученные в ходе аудита выборочной совокупности результаты на генеральную совокупность, обращая внимание на качественные аспекты выявленных ошибок (при этом</w:t>
      </w:r>
      <w:r>
        <w:rPr>
          <w:rFonts w:eastAsia="Times-Roman"/>
          <w:sz w:val="28"/>
          <w:szCs w:val="28"/>
        </w:rPr>
        <w:t xml:space="preserve"> </w:t>
      </w:r>
      <w:r w:rsidRPr="00E05A10">
        <w:rPr>
          <w:rFonts w:eastAsia="Times-Roman"/>
          <w:sz w:val="28"/>
          <w:szCs w:val="28"/>
        </w:rPr>
        <w:t>может быть проведена статистическая или нестатистическая оценка результатов);</w:t>
      </w:r>
    </w:p>
    <w:p w:rsidR="00DC7CAC" w:rsidRPr="00DC7CAC" w:rsidRDefault="00DC7CAC" w:rsidP="00DC7CAC">
      <w:pPr>
        <w:numPr>
          <w:ilvl w:val="0"/>
          <w:numId w:val="22"/>
        </w:numPr>
        <w:autoSpaceDE w:val="0"/>
        <w:autoSpaceDN w:val="0"/>
        <w:adjustRightInd w:val="0"/>
        <w:spacing w:line="360" w:lineRule="auto"/>
        <w:ind w:left="0" w:firstLine="284"/>
        <w:jc w:val="both"/>
        <w:rPr>
          <w:rFonts w:eastAsia="Times-Roman"/>
          <w:sz w:val="28"/>
          <w:szCs w:val="28"/>
        </w:rPr>
      </w:pPr>
      <w:r w:rsidRPr="00E05A10">
        <w:rPr>
          <w:rFonts w:eastAsia="Times-Roman"/>
          <w:sz w:val="28"/>
          <w:szCs w:val="28"/>
        </w:rPr>
        <w:t>заново оценить риск выборки (если значение выявленной</w:t>
      </w:r>
      <w:r w:rsidRPr="00DC7CAC">
        <w:rPr>
          <w:rFonts w:eastAsia="Times-Roman"/>
          <w:sz w:val="28"/>
          <w:szCs w:val="28"/>
        </w:rPr>
        <w:t xml:space="preserve"> </w:t>
      </w:r>
      <w:r w:rsidRPr="00E05A10">
        <w:rPr>
          <w:rFonts w:eastAsia="Times-Roman"/>
          <w:sz w:val="28"/>
          <w:szCs w:val="28"/>
        </w:rPr>
        <w:t>ошибки в генеральной совокупности превышает уровень допустимой ошибки, то необходимо переоценить риск выборки, и если</w:t>
      </w:r>
      <w:r w:rsidRPr="00DC7CAC">
        <w:rPr>
          <w:rFonts w:eastAsia="Times-Roman"/>
          <w:sz w:val="28"/>
          <w:szCs w:val="28"/>
        </w:rPr>
        <w:t xml:space="preserve"> </w:t>
      </w:r>
      <w:r w:rsidRPr="00E05A10">
        <w:rPr>
          <w:rFonts w:eastAsia="Times-Roman"/>
          <w:sz w:val="28"/>
          <w:szCs w:val="28"/>
        </w:rPr>
        <w:t>определенный уровень риска окажется неприемлемым, то рассмотреть возможность увеличения объема выборки или приме</w:t>
      </w:r>
      <w:r w:rsidRPr="00DC7CAC">
        <w:rPr>
          <w:rFonts w:eastAsia="Times-Roman"/>
          <w:sz w:val="28"/>
          <w:szCs w:val="28"/>
        </w:rPr>
        <w:t>нения альтернативных аудиторских процедур).</w:t>
      </w:r>
    </w:p>
    <w:p w:rsidR="00FB54CD" w:rsidRPr="00FB54CD" w:rsidRDefault="00FB54CD" w:rsidP="00FB54CD"/>
    <w:p w:rsidR="00FB54CD" w:rsidRPr="00E016C4" w:rsidRDefault="00FB54CD" w:rsidP="00436EB2">
      <w:pPr>
        <w:pStyle w:val="3"/>
        <w:rPr>
          <w:b/>
        </w:rPr>
      </w:pPr>
      <w:bookmarkStart w:id="47" w:name="_Toc263010918"/>
      <w:r w:rsidRPr="00E016C4">
        <w:rPr>
          <w:b/>
        </w:rPr>
        <w:t>2.2 Стратификация. Правило «90-10»</w:t>
      </w:r>
      <w:bookmarkEnd w:id="47"/>
    </w:p>
    <w:p w:rsidR="00436EB2" w:rsidRPr="00D33BF5" w:rsidRDefault="00436EB2" w:rsidP="00436EB2">
      <w:pPr>
        <w:spacing w:line="360" w:lineRule="auto"/>
        <w:ind w:firstLine="709"/>
      </w:pPr>
    </w:p>
    <w:p w:rsidR="00436EB2" w:rsidRPr="00AA2F96" w:rsidRDefault="00436EB2" w:rsidP="00AA2F96">
      <w:pPr>
        <w:autoSpaceDE w:val="0"/>
        <w:autoSpaceDN w:val="0"/>
        <w:adjustRightInd w:val="0"/>
        <w:spacing w:line="360" w:lineRule="auto"/>
        <w:ind w:firstLine="709"/>
        <w:jc w:val="both"/>
        <w:rPr>
          <w:rFonts w:eastAsia="Times-Roman"/>
          <w:sz w:val="28"/>
          <w:szCs w:val="28"/>
        </w:rPr>
      </w:pPr>
      <w:r w:rsidRPr="00D33BF5">
        <w:rPr>
          <w:rFonts w:eastAsia="Times-Roman"/>
          <w:sz w:val="28"/>
          <w:szCs w:val="28"/>
        </w:rPr>
        <w:t xml:space="preserve">Под </w:t>
      </w:r>
      <w:r w:rsidRPr="00D33BF5">
        <w:rPr>
          <w:rFonts w:eastAsia="Times-Italic"/>
          <w:iCs/>
          <w:sz w:val="28"/>
          <w:szCs w:val="28"/>
        </w:rPr>
        <w:t>стратификацией</w:t>
      </w:r>
      <w:r w:rsidRPr="00436EB2">
        <w:rPr>
          <w:rFonts w:eastAsia="Times-Italic"/>
          <w:i/>
          <w:iCs/>
          <w:sz w:val="28"/>
          <w:szCs w:val="28"/>
        </w:rPr>
        <w:t xml:space="preserve"> </w:t>
      </w:r>
      <w:r w:rsidRPr="00436EB2">
        <w:rPr>
          <w:rFonts w:eastAsia="Times-Roman"/>
          <w:sz w:val="28"/>
          <w:szCs w:val="28"/>
        </w:rPr>
        <w:t>понимается процесс деления</w:t>
      </w:r>
      <w:r w:rsidR="00AA2F96">
        <w:rPr>
          <w:rFonts w:eastAsia="Times-Roman"/>
          <w:sz w:val="28"/>
          <w:szCs w:val="28"/>
        </w:rPr>
        <w:t xml:space="preserve"> </w:t>
      </w:r>
      <w:r w:rsidRPr="00436EB2">
        <w:rPr>
          <w:rFonts w:eastAsia="Times-Roman"/>
          <w:sz w:val="28"/>
          <w:szCs w:val="28"/>
        </w:rPr>
        <w:t>генеральной совокупности на под</w:t>
      </w:r>
      <w:r w:rsidR="00AA2F96">
        <w:rPr>
          <w:rFonts w:eastAsia="Times-Roman"/>
          <w:sz w:val="28"/>
          <w:szCs w:val="28"/>
        </w:rPr>
        <w:t xml:space="preserve"> совокупности, каждая из кото</w:t>
      </w:r>
      <w:r w:rsidRPr="00436EB2">
        <w:rPr>
          <w:rFonts w:eastAsia="Times-Roman"/>
          <w:sz w:val="28"/>
          <w:szCs w:val="28"/>
        </w:rPr>
        <w:t>рых состоит из элементов, обладающих</w:t>
      </w:r>
      <w:r w:rsidR="00AA2F96">
        <w:rPr>
          <w:rFonts w:eastAsia="Times-Roman"/>
          <w:sz w:val="28"/>
          <w:szCs w:val="28"/>
        </w:rPr>
        <w:t xml:space="preserve"> сходными характеристи</w:t>
      </w:r>
      <w:r w:rsidRPr="00436EB2">
        <w:rPr>
          <w:rFonts w:eastAsia="Times-Roman"/>
          <w:sz w:val="28"/>
          <w:szCs w:val="28"/>
        </w:rPr>
        <w:t xml:space="preserve">ками, т.е. </w:t>
      </w:r>
      <w:r w:rsidRPr="00AA2F96">
        <w:rPr>
          <w:rFonts w:eastAsia="Times-Roman"/>
          <w:sz w:val="28"/>
          <w:szCs w:val="28"/>
        </w:rPr>
        <w:t xml:space="preserve">свойством </w:t>
      </w:r>
      <w:r w:rsidRPr="00AA2F96">
        <w:rPr>
          <w:rFonts w:eastAsia="Times-Italic"/>
          <w:iCs/>
          <w:sz w:val="28"/>
          <w:szCs w:val="28"/>
        </w:rPr>
        <w:t>однородности.</w:t>
      </w:r>
      <w:r w:rsidR="00291C5A">
        <w:rPr>
          <w:rStyle w:val="a9"/>
          <w:rFonts w:eastAsia="Times-Italic"/>
          <w:iCs/>
          <w:sz w:val="28"/>
          <w:szCs w:val="28"/>
        </w:rPr>
        <w:footnoteReference w:id="17"/>
      </w:r>
    </w:p>
    <w:p w:rsidR="00436EB2" w:rsidRPr="00436EB2" w:rsidRDefault="00436EB2" w:rsidP="00AA2F96">
      <w:pPr>
        <w:autoSpaceDE w:val="0"/>
        <w:autoSpaceDN w:val="0"/>
        <w:adjustRightInd w:val="0"/>
        <w:spacing w:line="360" w:lineRule="auto"/>
        <w:ind w:firstLine="709"/>
        <w:jc w:val="both"/>
        <w:rPr>
          <w:rFonts w:eastAsia="Times-Roman"/>
          <w:sz w:val="28"/>
          <w:szCs w:val="28"/>
        </w:rPr>
      </w:pPr>
      <w:r w:rsidRPr="00436EB2">
        <w:rPr>
          <w:rFonts w:eastAsia="Times-Roman"/>
          <w:sz w:val="28"/>
          <w:szCs w:val="28"/>
        </w:rPr>
        <w:t>Стратификация является действенным приемом повышения</w:t>
      </w:r>
      <w:r w:rsidR="00AA2F96">
        <w:rPr>
          <w:rFonts w:eastAsia="Times-Roman"/>
          <w:sz w:val="28"/>
          <w:szCs w:val="28"/>
        </w:rPr>
        <w:t xml:space="preserve"> </w:t>
      </w:r>
      <w:r w:rsidRPr="00436EB2">
        <w:rPr>
          <w:rFonts w:eastAsia="Times-Roman"/>
          <w:sz w:val="28"/>
          <w:szCs w:val="28"/>
        </w:rPr>
        <w:t>эффективности выборочного</w:t>
      </w:r>
      <w:r w:rsidR="00AA2F96">
        <w:rPr>
          <w:rFonts w:eastAsia="Times-Roman"/>
          <w:sz w:val="28"/>
          <w:szCs w:val="28"/>
        </w:rPr>
        <w:t xml:space="preserve"> метода. Она позволяет использо</w:t>
      </w:r>
      <w:r w:rsidRPr="00436EB2">
        <w:rPr>
          <w:rFonts w:eastAsia="Times-Roman"/>
          <w:sz w:val="28"/>
          <w:szCs w:val="28"/>
        </w:rPr>
        <w:t>вать меньший объем выборки (в рамках каждой подгруппы, или</w:t>
      </w:r>
      <w:r w:rsidR="00AA2F96">
        <w:rPr>
          <w:rFonts w:eastAsia="Times-Roman"/>
          <w:sz w:val="28"/>
          <w:szCs w:val="28"/>
        </w:rPr>
        <w:t xml:space="preserve">  </w:t>
      </w:r>
      <w:r w:rsidRPr="00436EB2">
        <w:rPr>
          <w:rFonts w:eastAsia="Times-Italic"/>
          <w:i/>
          <w:iCs/>
          <w:sz w:val="28"/>
          <w:szCs w:val="28"/>
        </w:rPr>
        <w:t xml:space="preserve">страты), </w:t>
      </w:r>
      <w:r w:rsidRPr="00436EB2">
        <w:rPr>
          <w:rFonts w:eastAsia="Times-Roman"/>
          <w:sz w:val="28"/>
          <w:szCs w:val="28"/>
        </w:rPr>
        <w:t>не ухудшая качества самой аудиторской проверки. Это</w:t>
      </w:r>
      <w:r w:rsidR="00AA2F96">
        <w:rPr>
          <w:rFonts w:eastAsia="Times-Roman"/>
          <w:sz w:val="28"/>
          <w:szCs w:val="28"/>
        </w:rPr>
        <w:t xml:space="preserve"> </w:t>
      </w:r>
      <w:r w:rsidRPr="00436EB2">
        <w:rPr>
          <w:rFonts w:eastAsia="Times-Roman"/>
          <w:sz w:val="28"/>
          <w:szCs w:val="28"/>
        </w:rPr>
        <w:t>связано с тем, что показатель ва</w:t>
      </w:r>
      <w:r w:rsidR="00AA2F96">
        <w:rPr>
          <w:rFonts w:eastAsia="Times-Roman"/>
          <w:sz w:val="28"/>
          <w:szCs w:val="28"/>
        </w:rPr>
        <w:t>риации, рассчитанный для элемен</w:t>
      </w:r>
      <w:r w:rsidRPr="00436EB2">
        <w:rPr>
          <w:rFonts w:eastAsia="Times-Roman"/>
          <w:sz w:val="28"/>
          <w:szCs w:val="28"/>
        </w:rPr>
        <w:t>тов внутри отдельной страты, будет иметь небольшое значение.</w:t>
      </w:r>
    </w:p>
    <w:p w:rsidR="00436EB2" w:rsidRPr="00436EB2" w:rsidRDefault="00436EB2" w:rsidP="00AA2F96">
      <w:pPr>
        <w:autoSpaceDE w:val="0"/>
        <w:autoSpaceDN w:val="0"/>
        <w:adjustRightInd w:val="0"/>
        <w:spacing w:line="360" w:lineRule="auto"/>
        <w:ind w:firstLine="709"/>
        <w:jc w:val="both"/>
        <w:rPr>
          <w:rFonts w:eastAsia="Times-Roman"/>
          <w:sz w:val="28"/>
          <w:szCs w:val="28"/>
        </w:rPr>
      </w:pPr>
      <w:r w:rsidRPr="00436EB2">
        <w:rPr>
          <w:rFonts w:eastAsia="Times-Roman"/>
          <w:sz w:val="28"/>
          <w:szCs w:val="28"/>
        </w:rPr>
        <w:t>Зачастую используется крит</w:t>
      </w:r>
      <w:r w:rsidR="00AA2F96">
        <w:rPr>
          <w:rFonts w:eastAsia="Times-Roman"/>
          <w:sz w:val="28"/>
          <w:szCs w:val="28"/>
        </w:rPr>
        <w:t>ерий суммовой оценки, т.е. выде</w:t>
      </w:r>
      <w:r w:rsidRPr="00436EB2">
        <w:rPr>
          <w:rFonts w:eastAsia="Times-Roman"/>
          <w:sz w:val="28"/>
          <w:szCs w:val="28"/>
        </w:rPr>
        <w:t>ляют элементы наибольшей стоимости и иные элементы. Как</w:t>
      </w:r>
      <w:r w:rsidR="00AA2F96">
        <w:rPr>
          <w:rFonts w:eastAsia="Times-Roman"/>
          <w:sz w:val="28"/>
          <w:szCs w:val="28"/>
        </w:rPr>
        <w:t xml:space="preserve"> </w:t>
      </w:r>
      <w:r w:rsidRPr="00436EB2">
        <w:rPr>
          <w:rFonts w:eastAsia="Times-Roman"/>
          <w:sz w:val="28"/>
          <w:szCs w:val="28"/>
        </w:rPr>
        <w:t>правило, первые из них подлежат сплошн</w:t>
      </w:r>
      <w:r w:rsidR="00AA2F96">
        <w:rPr>
          <w:rFonts w:eastAsia="Times-Roman"/>
          <w:sz w:val="28"/>
          <w:szCs w:val="28"/>
        </w:rPr>
        <w:t>ой (100%-ной) провер</w:t>
      </w:r>
      <w:r w:rsidRPr="00436EB2">
        <w:rPr>
          <w:rFonts w:eastAsia="Times-Roman"/>
          <w:sz w:val="28"/>
          <w:szCs w:val="28"/>
        </w:rPr>
        <w:t>ке (поскольку для них справе</w:t>
      </w:r>
      <w:r w:rsidR="00AA2F96">
        <w:rPr>
          <w:rFonts w:eastAsia="Times-Roman"/>
          <w:sz w:val="28"/>
          <w:szCs w:val="28"/>
        </w:rPr>
        <w:t>дливо утверждение о том, что не</w:t>
      </w:r>
      <w:r w:rsidRPr="00436EB2">
        <w:rPr>
          <w:rFonts w:eastAsia="Times-Roman"/>
          <w:sz w:val="28"/>
          <w:szCs w:val="28"/>
        </w:rPr>
        <w:t>большая в процентном значении ошибка может иметь большое</w:t>
      </w:r>
      <w:r w:rsidR="00AA2F96">
        <w:rPr>
          <w:rFonts w:eastAsia="Times-Roman"/>
          <w:sz w:val="28"/>
          <w:szCs w:val="28"/>
        </w:rPr>
        <w:t xml:space="preserve"> </w:t>
      </w:r>
      <w:r w:rsidRPr="00436EB2">
        <w:rPr>
          <w:rFonts w:eastAsia="Times-Roman"/>
          <w:sz w:val="28"/>
          <w:szCs w:val="28"/>
        </w:rPr>
        <w:t>абсолютное значение и оказат</w:t>
      </w:r>
      <w:r w:rsidR="00AA2F96">
        <w:rPr>
          <w:rFonts w:eastAsia="Times-Roman"/>
          <w:sz w:val="28"/>
          <w:szCs w:val="28"/>
        </w:rPr>
        <w:t>ь существенное влияние на финан</w:t>
      </w:r>
      <w:r w:rsidRPr="00436EB2">
        <w:rPr>
          <w:rFonts w:eastAsia="Times-Roman"/>
          <w:sz w:val="28"/>
          <w:szCs w:val="28"/>
        </w:rPr>
        <w:t>совую отчетность).</w:t>
      </w:r>
    </w:p>
    <w:p w:rsidR="00436EB2" w:rsidRPr="00436EB2" w:rsidRDefault="00436EB2" w:rsidP="00AA2F96">
      <w:pPr>
        <w:autoSpaceDE w:val="0"/>
        <w:autoSpaceDN w:val="0"/>
        <w:adjustRightInd w:val="0"/>
        <w:spacing w:line="360" w:lineRule="auto"/>
        <w:ind w:firstLine="709"/>
        <w:jc w:val="both"/>
        <w:rPr>
          <w:rFonts w:eastAsia="Times-Roman"/>
          <w:sz w:val="28"/>
          <w:szCs w:val="28"/>
        </w:rPr>
      </w:pPr>
      <w:r w:rsidRPr="00436EB2">
        <w:rPr>
          <w:rFonts w:eastAsia="Times-Roman"/>
          <w:sz w:val="28"/>
          <w:szCs w:val="28"/>
        </w:rPr>
        <w:t xml:space="preserve">В связи с этим можно сформулировать </w:t>
      </w:r>
      <w:r w:rsidR="00AA2F96" w:rsidRPr="00AA2F96">
        <w:rPr>
          <w:rFonts w:eastAsia="Times-Bold"/>
          <w:bCs/>
          <w:sz w:val="28"/>
          <w:szCs w:val="28"/>
        </w:rPr>
        <w:t>правило «</w:t>
      </w:r>
      <w:r w:rsidRPr="00AA2F96">
        <w:rPr>
          <w:rFonts w:eastAsia="Times-Bold"/>
          <w:bCs/>
          <w:sz w:val="28"/>
          <w:szCs w:val="28"/>
        </w:rPr>
        <w:t xml:space="preserve">90 </w:t>
      </w:r>
      <w:r w:rsidRPr="00AA2F96">
        <w:rPr>
          <w:rFonts w:eastAsia="Times-Roman"/>
          <w:sz w:val="28"/>
          <w:szCs w:val="28"/>
        </w:rPr>
        <w:t>-</w:t>
      </w:r>
      <w:r w:rsidR="00AA2F96" w:rsidRPr="00AA2F96">
        <w:rPr>
          <w:rFonts w:eastAsia="Times-Bold"/>
          <w:bCs/>
          <w:sz w:val="28"/>
          <w:szCs w:val="28"/>
        </w:rPr>
        <w:t>10»</w:t>
      </w:r>
      <w:r w:rsidRPr="00AA2F96">
        <w:rPr>
          <w:rFonts w:eastAsia="Times-Bold"/>
          <w:bCs/>
          <w:sz w:val="28"/>
          <w:szCs w:val="28"/>
        </w:rPr>
        <w:t>,</w:t>
      </w:r>
      <w:r w:rsidRPr="00436EB2">
        <w:rPr>
          <w:rFonts w:eastAsia="Times-Bold"/>
          <w:b/>
          <w:bCs/>
          <w:sz w:val="28"/>
          <w:szCs w:val="28"/>
        </w:rPr>
        <w:t xml:space="preserve"> </w:t>
      </w:r>
      <w:r w:rsidRPr="00436EB2">
        <w:rPr>
          <w:rFonts w:eastAsia="Times-Roman"/>
          <w:sz w:val="28"/>
          <w:szCs w:val="28"/>
        </w:rPr>
        <w:t>суть</w:t>
      </w:r>
      <w:r w:rsidR="00AA2F96">
        <w:rPr>
          <w:rFonts w:eastAsia="Times-Roman"/>
          <w:sz w:val="28"/>
          <w:szCs w:val="28"/>
        </w:rPr>
        <w:t xml:space="preserve"> </w:t>
      </w:r>
      <w:r w:rsidRPr="00436EB2">
        <w:rPr>
          <w:rFonts w:eastAsia="Times-Roman"/>
          <w:sz w:val="28"/>
          <w:szCs w:val="28"/>
        </w:rPr>
        <w:t>которого заключается в следующем.</w:t>
      </w:r>
    </w:p>
    <w:p w:rsidR="00436EB2" w:rsidRPr="00AA2F96" w:rsidRDefault="00436EB2" w:rsidP="00AA2F96">
      <w:pPr>
        <w:autoSpaceDE w:val="0"/>
        <w:autoSpaceDN w:val="0"/>
        <w:adjustRightInd w:val="0"/>
        <w:spacing w:line="360" w:lineRule="auto"/>
        <w:ind w:firstLine="709"/>
        <w:jc w:val="both"/>
        <w:rPr>
          <w:rFonts w:eastAsia="Times-Italic"/>
          <w:iCs/>
          <w:sz w:val="28"/>
          <w:szCs w:val="28"/>
        </w:rPr>
      </w:pPr>
      <w:r w:rsidRPr="00AA2F96">
        <w:rPr>
          <w:rFonts w:eastAsia="Times-Italic"/>
          <w:iCs/>
          <w:sz w:val="28"/>
          <w:szCs w:val="28"/>
        </w:rPr>
        <w:t>Нельзя оценить степень д</w:t>
      </w:r>
      <w:r w:rsidR="00AA2F96" w:rsidRPr="00AA2F96">
        <w:rPr>
          <w:rFonts w:eastAsia="Times-Italic"/>
          <w:iCs/>
          <w:sz w:val="28"/>
          <w:szCs w:val="28"/>
        </w:rPr>
        <w:t>остоверности финансовой отчетности проверяемой</w:t>
      </w:r>
      <w:r w:rsidRPr="00AA2F96">
        <w:rPr>
          <w:rFonts w:eastAsia="Times-Italic"/>
          <w:iCs/>
          <w:sz w:val="28"/>
          <w:szCs w:val="28"/>
        </w:rPr>
        <w:t xml:space="preserve"> организации, применив аудиторские процедуры в</w:t>
      </w:r>
      <w:r w:rsidR="00AA2F96" w:rsidRPr="00AA2F96">
        <w:rPr>
          <w:rFonts w:eastAsia="Times-Italic"/>
          <w:iCs/>
          <w:sz w:val="28"/>
          <w:szCs w:val="28"/>
        </w:rPr>
        <w:t xml:space="preserve"> </w:t>
      </w:r>
      <w:r w:rsidRPr="00AA2F96">
        <w:rPr>
          <w:rFonts w:eastAsia="Times-Italic"/>
          <w:iCs/>
          <w:sz w:val="28"/>
          <w:szCs w:val="28"/>
        </w:rPr>
        <w:t>отношении документов, на осн</w:t>
      </w:r>
      <w:r w:rsidR="00AA2F96" w:rsidRPr="00AA2F96">
        <w:rPr>
          <w:rFonts w:eastAsia="Times-Italic"/>
          <w:iCs/>
          <w:sz w:val="28"/>
          <w:szCs w:val="28"/>
        </w:rPr>
        <w:t>ове которых получены сальдо сче</w:t>
      </w:r>
      <w:r w:rsidRPr="00AA2F96">
        <w:rPr>
          <w:rFonts w:eastAsia="Times-Italic"/>
          <w:iCs/>
          <w:sz w:val="28"/>
          <w:szCs w:val="28"/>
        </w:rPr>
        <w:t>тов или отражены хозяйствен</w:t>
      </w:r>
      <w:r w:rsidR="00AA2F96" w:rsidRPr="00AA2F96">
        <w:rPr>
          <w:rFonts w:eastAsia="Times-Italic"/>
          <w:iCs/>
          <w:sz w:val="28"/>
          <w:szCs w:val="28"/>
        </w:rPr>
        <w:t>ные операции, составляющие в со</w:t>
      </w:r>
      <w:r w:rsidRPr="00AA2F96">
        <w:rPr>
          <w:rFonts w:eastAsia="Times-Italic"/>
          <w:iCs/>
          <w:sz w:val="28"/>
          <w:szCs w:val="28"/>
        </w:rPr>
        <w:t>вокупности 10% общей суммы в</w:t>
      </w:r>
      <w:r w:rsidR="00AA2F96" w:rsidRPr="00AA2F96">
        <w:rPr>
          <w:rFonts w:eastAsia="Times-Italic"/>
          <w:iCs/>
          <w:sz w:val="28"/>
          <w:szCs w:val="28"/>
        </w:rPr>
        <w:t xml:space="preserve"> денежном выражении. Для получе</w:t>
      </w:r>
      <w:r w:rsidRPr="00AA2F96">
        <w:rPr>
          <w:rFonts w:eastAsia="Times-Italic"/>
          <w:iCs/>
          <w:sz w:val="28"/>
          <w:szCs w:val="28"/>
        </w:rPr>
        <w:t>ния 90%-ной выборки достаточно отобрать лишь 10% общего их</w:t>
      </w:r>
      <w:r w:rsidR="00AA2F96" w:rsidRPr="00AA2F96">
        <w:rPr>
          <w:rFonts w:eastAsia="Times-Italic"/>
          <w:iCs/>
          <w:sz w:val="28"/>
          <w:szCs w:val="28"/>
        </w:rPr>
        <w:t xml:space="preserve"> </w:t>
      </w:r>
      <w:r w:rsidRPr="00AA2F96">
        <w:rPr>
          <w:rFonts w:eastAsia="Times-Italic"/>
          <w:iCs/>
          <w:sz w:val="28"/>
          <w:szCs w:val="28"/>
        </w:rPr>
        <w:t>количества.</w:t>
      </w:r>
    </w:p>
    <w:p w:rsidR="00436EB2" w:rsidRPr="00436EB2" w:rsidRDefault="00436EB2" w:rsidP="00AA2F96">
      <w:pPr>
        <w:autoSpaceDE w:val="0"/>
        <w:autoSpaceDN w:val="0"/>
        <w:adjustRightInd w:val="0"/>
        <w:spacing w:line="360" w:lineRule="auto"/>
        <w:ind w:firstLine="709"/>
        <w:jc w:val="both"/>
        <w:rPr>
          <w:rFonts w:eastAsia="Times-Roman"/>
          <w:sz w:val="28"/>
          <w:szCs w:val="28"/>
        </w:rPr>
      </w:pPr>
      <w:r w:rsidRPr="00436EB2">
        <w:rPr>
          <w:rFonts w:eastAsia="Times-Roman"/>
          <w:sz w:val="28"/>
          <w:szCs w:val="28"/>
        </w:rPr>
        <w:t>Рассмотрим данное прав</w:t>
      </w:r>
      <w:r w:rsidR="00AA2F96">
        <w:rPr>
          <w:rFonts w:eastAsia="Times-Roman"/>
          <w:sz w:val="28"/>
          <w:szCs w:val="28"/>
        </w:rPr>
        <w:t>ило на примере проверки докумен</w:t>
      </w:r>
      <w:r w:rsidRPr="00436EB2">
        <w:rPr>
          <w:rFonts w:eastAsia="Times-Roman"/>
          <w:sz w:val="28"/>
          <w:szCs w:val="28"/>
        </w:rPr>
        <w:t>тов по существу. Действительн</w:t>
      </w:r>
      <w:r w:rsidR="00AA2F96">
        <w:rPr>
          <w:rFonts w:eastAsia="Times-Roman"/>
          <w:sz w:val="28"/>
          <w:szCs w:val="28"/>
        </w:rPr>
        <w:t>о, чаще всего документов со зна</w:t>
      </w:r>
      <w:r w:rsidRPr="00436EB2">
        <w:rPr>
          <w:rFonts w:eastAsia="Times-Roman"/>
          <w:sz w:val="28"/>
          <w:szCs w:val="28"/>
        </w:rPr>
        <w:t>чительными суммами встречается немного. Однако при этом они</w:t>
      </w:r>
      <w:r w:rsidR="00AA2F96">
        <w:rPr>
          <w:rFonts w:eastAsia="Times-Roman"/>
          <w:sz w:val="28"/>
          <w:szCs w:val="28"/>
        </w:rPr>
        <w:t xml:space="preserve"> </w:t>
      </w:r>
      <w:r w:rsidRPr="00436EB2">
        <w:rPr>
          <w:rFonts w:eastAsia="Times-Roman"/>
          <w:sz w:val="28"/>
          <w:szCs w:val="28"/>
        </w:rPr>
        <w:t>занимают наибольший удельн</w:t>
      </w:r>
      <w:r w:rsidR="00AA2F96">
        <w:rPr>
          <w:rFonts w:eastAsia="Times-Roman"/>
          <w:sz w:val="28"/>
          <w:szCs w:val="28"/>
        </w:rPr>
        <w:t>ый вес в структуре всех докумен</w:t>
      </w:r>
      <w:r w:rsidRPr="00436EB2">
        <w:rPr>
          <w:rFonts w:eastAsia="Times-Roman"/>
          <w:sz w:val="28"/>
          <w:szCs w:val="28"/>
        </w:rPr>
        <w:t>тов в суммовом выражении. Поэтому для формирования мнения</w:t>
      </w:r>
      <w:r w:rsidR="00AA2F96">
        <w:rPr>
          <w:rFonts w:eastAsia="Times-Roman"/>
          <w:sz w:val="28"/>
          <w:szCs w:val="28"/>
        </w:rPr>
        <w:t xml:space="preserve"> </w:t>
      </w:r>
      <w:r w:rsidRPr="00436EB2">
        <w:rPr>
          <w:rFonts w:eastAsia="Times-Roman"/>
          <w:sz w:val="28"/>
          <w:szCs w:val="28"/>
        </w:rPr>
        <w:t>о генеральной совокупности, как правило, нет необходимости</w:t>
      </w:r>
      <w:r w:rsidR="00AA2F96">
        <w:rPr>
          <w:rFonts w:eastAsia="Times-Roman"/>
          <w:sz w:val="28"/>
          <w:szCs w:val="28"/>
        </w:rPr>
        <w:t xml:space="preserve"> </w:t>
      </w:r>
      <w:r w:rsidRPr="00436EB2">
        <w:rPr>
          <w:rFonts w:eastAsia="Times-Roman"/>
          <w:sz w:val="28"/>
          <w:szCs w:val="28"/>
        </w:rPr>
        <w:t>проводить детальную проверку документов с незначительными</w:t>
      </w:r>
      <w:r w:rsidR="00AA2F96">
        <w:rPr>
          <w:rFonts w:eastAsia="Times-Roman"/>
          <w:sz w:val="28"/>
          <w:szCs w:val="28"/>
        </w:rPr>
        <w:t xml:space="preserve"> </w:t>
      </w:r>
      <w:r w:rsidRPr="00436EB2">
        <w:rPr>
          <w:rFonts w:eastAsia="Times-Roman"/>
          <w:sz w:val="28"/>
          <w:szCs w:val="28"/>
        </w:rPr>
        <w:t>суммами, которых в наличии имеется много, но они составляют</w:t>
      </w:r>
      <w:r w:rsidR="00AA2F96">
        <w:rPr>
          <w:rFonts w:eastAsia="Times-Roman"/>
          <w:sz w:val="28"/>
          <w:szCs w:val="28"/>
        </w:rPr>
        <w:t xml:space="preserve"> </w:t>
      </w:r>
      <w:r w:rsidRPr="00436EB2">
        <w:rPr>
          <w:rFonts w:eastAsia="Times-Roman"/>
          <w:sz w:val="28"/>
          <w:szCs w:val="28"/>
        </w:rPr>
        <w:t>небольшой удельный вес в суммовом выражении. И наоборот,</w:t>
      </w:r>
      <w:r w:rsidR="00AA2F96">
        <w:rPr>
          <w:rFonts w:eastAsia="Times-Roman"/>
          <w:sz w:val="28"/>
          <w:szCs w:val="28"/>
        </w:rPr>
        <w:t xml:space="preserve"> </w:t>
      </w:r>
      <w:r w:rsidRPr="00436EB2">
        <w:rPr>
          <w:rFonts w:eastAsia="Times-Roman"/>
          <w:sz w:val="28"/>
          <w:szCs w:val="28"/>
        </w:rPr>
        <w:t>как отмечалось выше, большее внимание аудитор должен уделять</w:t>
      </w:r>
      <w:r w:rsidR="00AA2F96">
        <w:rPr>
          <w:rFonts w:eastAsia="Times-Roman"/>
          <w:sz w:val="28"/>
          <w:szCs w:val="28"/>
        </w:rPr>
        <w:t xml:space="preserve"> </w:t>
      </w:r>
      <w:r w:rsidRPr="00436EB2">
        <w:rPr>
          <w:rFonts w:eastAsia="Times-Roman"/>
          <w:sz w:val="28"/>
          <w:szCs w:val="28"/>
        </w:rPr>
        <w:t>тем документам и отраженным в них хозяйственным операциям,</w:t>
      </w:r>
      <w:r w:rsidR="00AA2F96">
        <w:rPr>
          <w:rFonts w:eastAsia="Times-Roman"/>
          <w:sz w:val="28"/>
          <w:szCs w:val="28"/>
        </w:rPr>
        <w:t xml:space="preserve"> </w:t>
      </w:r>
      <w:r w:rsidRPr="00436EB2">
        <w:rPr>
          <w:rFonts w:eastAsia="Times-Roman"/>
          <w:sz w:val="28"/>
          <w:szCs w:val="28"/>
        </w:rPr>
        <w:t>в которых сумма значитель</w:t>
      </w:r>
      <w:r w:rsidR="00AA2F96">
        <w:rPr>
          <w:rFonts w:eastAsia="Times-Roman"/>
          <w:sz w:val="28"/>
          <w:szCs w:val="28"/>
        </w:rPr>
        <w:t>на и возможная ошибка может ока</w:t>
      </w:r>
      <w:r w:rsidRPr="00436EB2">
        <w:rPr>
          <w:rFonts w:eastAsia="Times-Roman"/>
          <w:sz w:val="28"/>
          <w:szCs w:val="28"/>
        </w:rPr>
        <w:t>зать существенное влияние на финансовую отчетность.</w:t>
      </w:r>
    </w:p>
    <w:p w:rsidR="00436EB2" w:rsidRPr="00436EB2" w:rsidRDefault="00436EB2" w:rsidP="00AA2F96">
      <w:pPr>
        <w:autoSpaceDE w:val="0"/>
        <w:autoSpaceDN w:val="0"/>
        <w:adjustRightInd w:val="0"/>
        <w:spacing w:line="360" w:lineRule="auto"/>
        <w:ind w:firstLine="709"/>
        <w:jc w:val="both"/>
        <w:rPr>
          <w:rFonts w:eastAsia="Times-Roman"/>
          <w:sz w:val="28"/>
          <w:szCs w:val="28"/>
        </w:rPr>
      </w:pPr>
      <w:r w:rsidRPr="00436EB2">
        <w:rPr>
          <w:rFonts w:eastAsia="Times-Roman"/>
          <w:sz w:val="28"/>
          <w:szCs w:val="28"/>
        </w:rPr>
        <w:t>В основу деления генеральной совокупности на страты также</w:t>
      </w:r>
      <w:r w:rsidR="00AA2F96">
        <w:rPr>
          <w:rFonts w:eastAsia="Times-Roman"/>
          <w:sz w:val="28"/>
          <w:szCs w:val="28"/>
        </w:rPr>
        <w:t xml:space="preserve"> </w:t>
      </w:r>
      <w:r w:rsidRPr="00436EB2">
        <w:rPr>
          <w:rFonts w:eastAsia="Times-Roman"/>
          <w:sz w:val="28"/>
          <w:szCs w:val="28"/>
        </w:rPr>
        <w:t>может быть положен не только коли</w:t>
      </w:r>
      <w:r w:rsidR="00AA2F96">
        <w:rPr>
          <w:rFonts w:eastAsia="Times-Roman"/>
          <w:sz w:val="28"/>
          <w:szCs w:val="28"/>
        </w:rPr>
        <w:t>чественный, но и качествен</w:t>
      </w:r>
      <w:r w:rsidRPr="00436EB2">
        <w:rPr>
          <w:rFonts w:eastAsia="Times-Roman"/>
          <w:sz w:val="28"/>
          <w:szCs w:val="28"/>
        </w:rPr>
        <w:t>ный признак, а именно: тип хо</w:t>
      </w:r>
      <w:r w:rsidR="00AA2F96">
        <w:rPr>
          <w:rFonts w:eastAsia="Times-Roman"/>
          <w:sz w:val="28"/>
          <w:szCs w:val="28"/>
        </w:rPr>
        <w:t>зяйственной операции, группа ак</w:t>
      </w:r>
      <w:r w:rsidRPr="00436EB2">
        <w:rPr>
          <w:rFonts w:eastAsia="Times-Roman"/>
          <w:sz w:val="28"/>
          <w:szCs w:val="28"/>
        </w:rPr>
        <w:t>тивов и т.д. Например, при проведении аудита основных средств</w:t>
      </w:r>
      <w:r w:rsidR="00AA2F96">
        <w:rPr>
          <w:rFonts w:eastAsia="Times-Roman"/>
          <w:sz w:val="28"/>
          <w:szCs w:val="28"/>
        </w:rPr>
        <w:t xml:space="preserve"> </w:t>
      </w:r>
      <w:r w:rsidRPr="00436EB2">
        <w:rPr>
          <w:rFonts w:eastAsia="Times-Roman"/>
          <w:sz w:val="28"/>
          <w:szCs w:val="28"/>
        </w:rPr>
        <w:t>предприятия может оказаться целесообразным разделить весь их</w:t>
      </w:r>
      <w:r w:rsidR="00AA2F96">
        <w:rPr>
          <w:rFonts w:eastAsia="Times-Roman"/>
          <w:sz w:val="28"/>
          <w:szCs w:val="28"/>
        </w:rPr>
        <w:t xml:space="preserve"> </w:t>
      </w:r>
      <w:r w:rsidRPr="00436EB2">
        <w:rPr>
          <w:rFonts w:eastAsia="Times-Roman"/>
          <w:sz w:val="28"/>
          <w:szCs w:val="28"/>
        </w:rPr>
        <w:t>ма</w:t>
      </w:r>
      <w:r w:rsidR="00AA2F96">
        <w:rPr>
          <w:rFonts w:eastAsia="Times-Roman"/>
          <w:sz w:val="28"/>
          <w:szCs w:val="28"/>
        </w:rPr>
        <w:t>ссив на группы и провести провер</w:t>
      </w:r>
      <w:r w:rsidRPr="00436EB2">
        <w:rPr>
          <w:rFonts w:eastAsia="Times-Roman"/>
          <w:sz w:val="28"/>
          <w:szCs w:val="28"/>
        </w:rPr>
        <w:t>ку в рамках каждой группы</w:t>
      </w:r>
      <w:r w:rsidR="00AA2F96">
        <w:rPr>
          <w:rFonts w:eastAsia="Times-Roman"/>
          <w:sz w:val="28"/>
          <w:szCs w:val="28"/>
        </w:rPr>
        <w:t xml:space="preserve"> </w:t>
      </w:r>
      <w:r w:rsidRPr="00436EB2">
        <w:rPr>
          <w:rFonts w:eastAsia="Times-Roman"/>
          <w:sz w:val="28"/>
          <w:szCs w:val="28"/>
        </w:rPr>
        <w:t>(здания, сооружения, рабочие и силовые ма</w:t>
      </w:r>
      <w:r w:rsidR="00AA2F96">
        <w:rPr>
          <w:rFonts w:eastAsia="Times-Roman"/>
          <w:sz w:val="28"/>
          <w:szCs w:val="28"/>
        </w:rPr>
        <w:t>шины и оборудова</w:t>
      </w:r>
      <w:r w:rsidRPr="00436EB2">
        <w:rPr>
          <w:rFonts w:eastAsia="Times-Roman"/>
          <w:sz w:val="28"/>
          <w:szCs w:val="28"/>
        </w:rPr>
        <w:t>ние, транспортные средства и д</w:t>
      </w:r>
      <w:r w:rsidR="00AA2F96">
        <w:rPr>
          <w:rFonts w:eastAsia="Times-Roman"/>
          <w:sz w:val="28"/>
          <w:szCs w:val="28"/>
        </w:rPr>
        <w:t>р.), поскольку учет каждой груп</w:t>
      </w:r>
      <w:r w:rsidRPr="00436EB2">
        <w:rPr>
          <w:rFonts w:eastAsia="Times-Roman"/>
          <w:sz w:val="28"/>
          <w:szCs w:val="28"/>
        </w:rPr>
        <w:t>пы имеет свои особенности.</w:t>
      </w:r>
    </w:p>
    <w:p w:rsidR="00436EB2" w:rsidRPr="00436EB2" w:rsidRDefault="00436EB2" w:rsidP="00AA2F96">
      <w:pPr>
        <w:autoSpaceDE w:val="0"/>
        <w:autoSpaceDN w:val="0"/>
        <w:adjustRightInd w:val="0"/>
        <w:spacing w:line="360" w:lineRule="auto"/>
        <w:ind w:firstLine="709"/>
        <w:jc w:val="both"/>
        <w:rPr>
          <w:rFonts w:eastAsia="Times-Roman"/>
          <w:sz w:val="28"/>
          <w:szCs w:val="28"/>
        </w:rPr>
      </w:pPr>
      <w:r w:rsidRPr="00436EB2">
        <w:rPr>
          <w:rFonts w:eastAsia="Times-Roman"/>
          <w:sz w:val="28"/>
          <w:szCs w:val="28"/>
        </w:rPr>
        <w:t>Необходимо отметить, что качественный и количественный</w:t>
      </w:r>
      <w:r w:rsidR="00AA2F96">
        <w:rPr>
          <w:rFonts w:eastAsia="Times-Roman"/>
          <w:sz w:val="28"/>
          <w:szCs w:val="28"/>
        </w:rPr>
        <w:t xml:space="preserve"> </w:t>
      </w:r>
      <w:r w:rsidRPr="00436EB2">
        <w:rPr>
          <w:rFonts w:eastAsia="Times-Roman"/>
          <w:sz w:val="28"/>
          <w:szCs w:val="28"/>
        </w:rPr>
        <w:t>признаки деления м</w:t>
      </w:r>
      <w:r w:rsidR="00291C5A">
        <w:rPr>
          <w:rFonts w:eastAsia="Times-Roman"/>
          <w:sz w:val="28"/>
          <w:szCs w:val="28"/>
        </w:rPr>
        <w:t>огут встречаться одновременно.</w:t>
      </w:r>
    </w:p>
    <w:p w:rsidR="00436EB2" w:rsidRPr="00436EB2" w:rsidRDefault="00436EB2" w:rsidP="00AA2F96">
      <w:pPr>
        <w:autoSpaceDE w:val="0"/>
        <w:autoSpaceDN w:val="0"/>
        <w:adjustRightInd w:val="0"/>
        <w:spacing w:line="360" w:lineRule="auto"/>
        <w:ind w:firstLine="709"/>
        <w:jc w:val="both"/>
        <w:rPr>
          <w:rFonts w:eastAsia="Times-Roman"/>
          <w:sz w:val="28"/>
          <w:szCs w:val="28"/>
        </w:rPr>
      </w:pPr>
      <w:r w:rsidRPr="00436EB2">
        <w:rPr>
          <w:rFonts w:eastAsia="Times-Roman"/>
          <w:sz w:val="28"/>
          <w:szCs w:val="28"/>
        </w:rPr>
        <w:t>Исходя из опыта работы международных аудиторских фирм</w:t>
      </w:r>
      <w:r w:rsidR="00AA2F96">
        <w:rPr>
          <w:rFonts w:eastAsia="Times-Roman"/>
          <w:sz w:val="28"/>
          <w:szCs w:val="28"/>
        </w:rPr>
        <w:t xml:space="preserve"> </w:t>
      </w:r>
      <w:r w:rsidRPr="00436EB2">
        <w:rPr>
          <w:rFonts w:eastAsia="Times-Roman"/>
          <w:sz w:val="28"/>
          <w:szCs w:val="28"/>
        </w:rPr>
        <w:t>рекомендуется выделять из пр</w:t>
      </w:r>
      <w:r w:rsidR="00AA2F96">
        <w:rPr>
          <w:rFonts w:eastAsia="Times-Roman"/>
          <w:sz w:val="28"/>
          <w:szCs w:val="28"/>
        </w:rPr>
        <w:t>оверяемой генеральной совокупно</w:t>
      </w:r>
      <w:r w:rsidRPr="00436EB2">
        <w:rPr>
          <w:rFonts w:eastAsia="Times-Roman"/>
          <w:sz w:val="28"/>
          <w:szCs w:val="28"/>
        </w:rPr>
        <w:t>сти и подвергать сплошной проверке следующие группы (страты):</w:t>
      </w:r>
    </w:p>
    <w:p w:rsidR="00436EB2" w:rsidRDefault="00436EB2" w:rsidP="00AA2F96">
      <w:pPr>
        <w:numPr>
          <w:ilvl w:val="0"/>
          <w:numId w:val="34"/>
        </w:numPr>
        <w:autoSpaceDE w:val="0"/>
        <w:autoSpaceDN w:val="0"/>
        <w:adjustRightInd w:val="0"/>
        <w:spacing w:line="360" w:lineRule="auto"/>
        <w:ind w:left="0" w:firstLine="284"/>
        <w:jc w:val="both"/>
        <w:rPr>
          <w:rFonts w:eastAsia="Times-Roman"/>
          <w:sz w:val="28"/>
          <w:szCs w:val="28"/>
        </w:rPr>
      </w:pPr>
      <w:r w:rsidRPr="00436EB2">
        <w:rPr>
          <w:rFonts w:eastAsia="Times-Roman"/>
          <w:sz w:val="28"/>
          <w:szCs w:val="28"/>
        </w:rPr>
        <w:t>наиболее крупные элементы (элементы с наибольшей стоимо</w:t>
      </w:r>
      <w:r w:rsidRPr="00AA2F96">
        <w:rPr>
          <w:rFonts w:eastAsia="Times-Roman"/>
          <w:sz w:val="28"/>
          <w:szCs w:val="28"/>
        </w:rPr>
        <w:t>стью - сальдо счета или классы хозяйственных операций);</w:t>
      </w:r>
    </w:p>
    <w:p w:rsidR="00436EB2" w:rsidRPr="00AA2F96" w:rsidRDefault="00436EB2" w:rsidP="00AA2F96">
      <w:pPr>
        <w:numPr>
          <w:ilvl w:val="0"/>
          <w:numId w:val="34"/>
        </w:numPr>
        <w:autoSpaceDE w:val="0"/>
        <w:autoSpaceDN w:val="0"/>
        <w:adjustRightInd w:val="0"/>
        <w:spacing w:line="360" w:lineRule="auto"/>
        <w:ind w:left="0" w:firstLine="284"/>
        <w:jc w:val="both"/>
        <w:rPr>
          <w:rFonts w:eastAsia="Times-Roman"/>
          <w:sz w:val="28"/>
          <w:szCs w:val="28"/>
        </w:rPr>
      </w:pPr>
      <w:r w:rsidRPr="00AA2F96">
        <w:rPr>
          <w:rFonts w:eastAsia="Times-Roman"/>
          <w:sz w:val="28"/>
          <w:szCs w:val="28"/>
        </w:rPr>
        <w:t>элементы, в которых по профессиональному суждению аудитора наиболее высока вероятность наличия ошибки или искаже</w:t>
      </w:r>
      <w:r w:rsidR="00AA2F96">
        <w:rPr>
          <w:rFonts w:eastAsia="Times-Roman"/>
          <w:sz w:val="28"/>
          <w:szCs w:val="28"/>
        </w:rPr>
        <w:t>ния (ключевые элементы).</w:t>
      </w:r>
    </w:p>
    <w:p w:rsidR="00FB54CD" w:rsidRPr="00FB54CD" w:rsidRDefault="00FB54CD" w:rsidP="00FB54CD"/>
    <w:p w:rsidR="00FB54CD" w:rsidRPr="002E6C29" w:rsidRDefault="00FB54CD" w:rsidP="00AA2F96">
      <w:pPr>
        <w:pStyle w:val="3"/>
        <w:rPr>
          <w:rFonts w:eastAsia="Times-Roman"/>
          <w:b/>
        </w:rPr>
      </w:pPr>
      <w:bookmarkStart w:id="48" w:name="_Toc263010919"/>
      <w:r w:rsidRPr="002E6C29">
        <w:rPr>
          <w:b/>
        </w:rPr>
        <w:t xml:space="preserve">2.3 </w:t>
      </w:r>
      <w:r w:rsidRPr="002E6C29">
        <w:rPr>
          <w:rFonts w:eastAsia="Times-Roman"/>
          <w:b/>
        </w:rPr>
        <w:t>Анализ результатов выборочного исследования</w:t>
      </w:r>
      <w:bookmarkEnd w:id="48"/>
    </w:p>
    <w:p w:rsidR="00AA2F96" w:rsidRDefault="00AA2F96" w:rsidP="00AA2F96">
      <w:pPr>
        <w:spacing w:line="360" w:lineRule="auto"/>
        <w:rPr>
          <w:rFonts w:eastAsia="Times-Roman"/>
        </w:rPr>
      </w:pPr>
    </w:p>
    <w:p w:rsidR="00AA2F96" w:rsidRPr="00AA2F96" w:rsidRDefault="00AA2F96" w:rsidP="00AA2F96">
      <w:pPr>
        <w:autoSpaceDE w:val="0"/>
        <w:autoSpaceDN w:val="0"/>
        <w:adjustRightInd w:val="0"/>
        <w:spacing w:line="360" w:lineRule="auto"/>
        <w:ind w:firstLine="709"/>
        <w:jc w:val="both"/>
        <w:rPr>
          <w:rFonts w:eastAsia="Times-Roman"/>
          <w:sz w:val="28"/>
          <w:szCs w:val="28"/>
        </w:rPr>
      </w:pPr>
      <w:r w:rsidRPr="00AA2F96">
        <w:rPr>
          <w:rFonts w:eastAsia="Times-Roman"/>
          <w:sz w:val="28"/>
          <w:szCs w:val="28"/>
        </w:rPr>
        <w:t>Как отмечалось выше, выборка в аудите проводится в целях формирования мнения и выводов о свойствах всей проверяемой генеральной совокупности. Поэтому важным этапом выборочного</w:t>
      </w:r>
      <w:r>
        <w:rPr>
          <w:rFonts w:eastAsia="Times-Roman"/>
          <w:sz w:val="28"/>
          <w:szCs w:val="28"/>
        </w:rPr>
        <w:t xml:space="preserve"> </w:t>
      </w:r>
      <w:r w:rsidRPr="00AA2F96">
        <w:rPr>
          <w:rFonts w:eastAsia="Times-Roman"/>
          <w:sz w:val="28"/>
          <w:szCs w:val="28"/>
        </w:rPr>
        <w:t>исследования является проведение анализа выявленных отклонений и экстраполяции их на генеральную совокупность.</w:t>
      </w:r>
    </w:p>
    <w:p w:rsidR="00AA2F96" w:rsidRPr="00AA2F96" w:rsidRDefault="00AA2F96" w:rsidP="00503922">
      <w:pPr>
        <w:autoSpaceDE w:val="0"/>
        <w:autoSpaceDN w:val="0"/>
        <w:adjustRightInd w:val="0"/>
        <w:spacing w:line="360" w:lineRule="auto"/>
        <w:ind w:firstLine="709"/>
        <w:jc w:val="both"/>
        <w:rPr>
          <w:rFonts w:eastAsia="Times-Roman"/>
          <w:sz w:val="28"/>
          <w:szCs w:val="28"/>
        </w:rPr>
      </w:pPr>
      <w:r w:rsidRPr="00AA2F96">
        <w:rPr>
          <w:rFonts w:eastAsia="Times-Roman"/>
          <w:sz w:val="28"/>
          <w:szCs w:val="28"/>
        </w:rPr>
        <w:t>Основным правилом является то, что ошибки и искажения,</w:t>
      </w:r>
      <w:r>
        <w:rPr>
          <w:rFonts w:eastAsia="Times-Roman"/>
          <w:sz w:val="28"/>
          <w:szCs w:val="28"/>
        </w:rPr>
        <w:t xml:space="preserve"> </w:t>
      </w:r>
      <w:r w:rsidRPr="00AA2F96">
        <w:rPr>
          <w:rFonts w:eastAsia="Times-Roman"/>
          <w:sz w:val="28"/>
          <w:szCs w:val="28"/>
        </w:rPr>
        <w:t>выявленные аудитором по элементам представительной выборки, подлежат распространению на всю проверенную совокупность</w:t>
      </w:r>
      <w:r>
        <w:rPr>
          <w:rFonts w:eastAsia="Times-Roman"/>
          <w:sz w:val="28"/>
          <w:szCs w:val="28"/>
        </w:rPr>
        <w:t xml:space="preserve"> </w:t>
      </w:r>
      <w:r w:rsidRPr="00AA2F96">
        <w:rPr>
          <w:rFonts w:eastAsia="Times-Roman"/>
          <w:sz w:val="28"/>
          <w:szCs w:val="28"/>
        </w:rPr>
        <w:t>(путем умножения общей суммы отклонения на отношение объемов генеральной и выборочной совокупностей). Ошибки и искажения, содержащиеся в элементах наибольшей стоимости и ключевых</w:t>
      </w:r>
      <w:r w:rsidR="00503922">
        <w:rPr>
          <w:rFonts w:eastAsia="Times-Roman"/>
          <w:sz w:val="28"/>
          <w:szCs w:val="28"/>
        </w:rPr>
        <w:t xml:space="preserve"> </w:t>
      </w:r>
      <w:r w:rsidRPr="00AA2F96">
        <w:rPr>
          <w:rFonts w:eastAsia="Times-Roman"/>
          <w:sz w:val="28"/>
          <w:szCs w:val="28"/>
        </w:rPr>
        <w:t>элементах, учитываются в фактически выявленной сумме</w:t>
      </w:r>
      <w:r w:rsidR="00503922">
        <w:rPr>
          <w:rFonts w:eastAsia="Times-Roman"/>
          <w:sz w:val="28"/>
          <w:szCs w:val="28"/>
        </w:rPr>
        <w:t xml:space="preserve"> </w:t>
      </w:r>
      <w:r w:rsidRPr="00AA2F96">
        <w:rPr>
          <w:rFonts w:eastAsia="Times-Roman"/>
          <w:sz w:val="28"/>
          <w:szCs w:val="28"/>
        </w:rPr>
        <w:t>и экстраполяции на генеральную совокупность не подлежат. Таким образом,</w:t>
      </w:r>
    </w:p>
    <w:p w:rsidR="00AA2F96" w:rsidRPr="00AA2F96" w:rsidRDefault="00AA2F96" w:rsidP="00AA2F96">
      <w:pPr>
        <w:autoSpaceDE w:val="0"/>
        <w:autoSpaceDN w:val="0"/>
        <w:adjustRightInd w:val="0"/>
        <w:spacing w:line="360" w:lineRule="auto"/>
        <w:ind w:firstLine="709"/>
        <w:jc w:val="both"/>
        <w:rPr>
          <w:rFonts w:eastAsia="Times-Roman"/>
          <w:sz w:val="28"/>
          <w:szCs w:val="28"/>
        </w:rPr>
      </w:pPr>
      <w:r w:rsidRPr="00AA2F96">
        <w:rPr>
          <w:rFonts w:eastAsia="Times-Roman"/>
          <w:sz w:val="28"/>
          <w:szCs w:val="28"/>
        </w:rPr>
        <w:t xml:space="preserve">ОПП = ОВ </w:t>
      </w:r>
      <w:r w:rsidR="00071AD0">
        <w:rPr>
          <w:rFonts w:eastAsia="Times-Roman"/>
          <w:sz w:val="28"/>
          <w:szCs w:val="28"/>
        </w:rPr>
        <w:t>×</w:t>
      </w:r>
      <w:r w:rsidRPr="00AA2F96">
        <w:rPr>
          <w:rFonts w:eastAsia="Times-Roman"/>
          <w:sz w:val="28"/>
          <w:szCs w:val="28"/>
        </w:rPr>
        <w:t xml:space="preserve"> (</w:t>
      </w:r>
      <w:r w:rsidR="00503922">
        <w:rPr>
          <w:rFonts w:eastAsia="Times-Roman"/>
          <w:sz w:val="28"/>
          <w:szCs w:val="28"/>
        </w:rPr>
        <w:t xml:space="preserve"> </w:t>
      </w:r>
      <w:r w:rsidR="00071AD0">
        <w:rPr>
          <w:rFonts w:eastAsia="Times-Roman"/>
          <w:sz w:val="28"/>
          <w:szCs w:val="28"/>
        </w:rPr>
        <w:t xml:space="preserve">ГС </w:t>
      </w:r>
      <w:r w:rsidR="00071AD0">
        <w:rPr>
          <w:rFonts w:eastAsia="Times-Roman"/>
          <w:sz w:val="28"/>
          <w:szCs w:val="28"/>
        </w:rPr>
        <w:sym w:font="Symbol" w:char="F02D"/>
      </w:r>
      <w:r w:rsidRPr="00AA2F96">
        <w:rPr>
          <w:rFonts w:eastAsia="Times-Roman"/>
          <w:sz w:val="28"/>
          <w:szCs w:val="28"/>
        </w:rPr>
        <w:t xml:space="preserve"> ЭН </w:t>
      </w:r>
      <w:r w:rsidR="00503922">
        <w:rPr>
          <w:rFonts w:eastAsia="Times-Roman"/>
          <w:sz w:val="28"/>
          <w:szCs w:val="28"/>
        </w:rPr>
        <w:t>–</w:t>
      </w:r>
      <w:r w:rsidRPr="00AA2F96">
        <w:rPr>
          <w:rFonts w:eastAsia="Times-Roman"/>
          <w:sz w:val="28"/>
          <w:szCs w:val="28"/>
        </w:rPr>
        <w:t xml:space="preserve"> ЭК</w:t>
      </w:r>
      <w:r w:rsidR="00503922">
        <w:rPr>
          <w:rFonts w:eastAsia="Times-Roman"/>
          <w:sz w:val="28"/>
          <w:szCs w:val="28"/>
        </w:rPr>
        <w:t xml:space="preserve"> ) </w:t>
      </w:r>
      <w:r w:rsidR="00071AD0">
        <w:rPr>
          <w:rFonts w:eastAsia="Times-Roman"/>
          <w:sz w:val="28"/>
          <w:szCs w:val="28"/>
        </w:rPr>
        <w:t>÷</w:t>
      </w:r>
      <w:r w:rsidR="00503922">
        <w:rPr>
          <w:rFonts w:eastAsia="Times-Roman"/>
          <w:sz w:val="28"/>
          <w:szCs w:val="28"/>
        </w:rPr>
        <w:t xml:space="preserve"> </w:t>
      </w:r>
      <w:r w:rsidRPr="00AA2F96">
        <w:rPr>
          <w:rFonts w:eastAsia="Times-Roman"/>
          <w:sz w:val="28"/>
          <w:szCs w:val="28"/>
        </w:rPr>
        <w:t>СЭВ + ОЭН + ОЭК</w:t>
      </w:r>
      <w:r w:rsidR="00503922">
        <w:rPr>
          <w:rFonts w:eastAsia="Times-Roman"/>
          <w:sz w:val="28"/>
          <w:szCs w:val="28"/>
        </w:rPr>
        <w:t xml:space="preserve">                     (10)</w:t>
      </w:r>
    </w:p>
    <w:p w:rsidR="00AA2F96" w:rsidRPr="00AA2F96" w:rsidRDefault="00AA2F96" w:rsidP="00AA2F96">
      <w:pPr>
        <w:autoSpaceDE w:val="0"/>
        <w:autoSpaceDN w:val="0"/>
        <w:adjustRightInd w:val="0"/>
        <w:spacing w:line="360" w:lineRule="auto"/>
        <w:ind w:firstLine="709"/>
        <w:jc w:val="both"/>
        <w:rPr>
          <w:rFonts w:eastAsia="Times-Roman"/>
          <w:sz w:val="28"/>
          <w:szCs w:val="28"/>
        </w:rPr>
      </w:pPr>
      <w:r w:rsidRPr="00AA2F96">
        <w:rPr>
          <w:rFonts w:eastAsia="Times-Roman"/>
          <w:sz w:val="28"/>
          <w:szCs w:val="28"/>
        </w:rPr>
        <w:t>где ОПП - полная прогнозная величина ошибок;</w:t>
      </w:r>
    </w:p>
    <w:p w:rsidR="00AA2F96" w:rsidRPr="00AA2F96" w:rsidRDefault="00291C5A" w:rsidP="00503922">
      <w:pPr>
        <w:autoSpaceDE w:val="0"/>
        <w:autoSpaceDN w:val="0"/>
        <w:adjustRightInd w:val="0"/>
        <w:spacing w:line="360" w:lineRule="auto"/>
        <w:ind w:firstLine="709"/>
        <w:jc w:val="both"/>
        <w:rPr>
          <w:rFonts w:eastAsia="Times-Roman"/>
          <w:sz w:val="28"/>
          <w:szCs w:val="28"/>
        </w:rPr>
      </w:pPr>
      <w:r>
        <w:rPr>
          <w:rFonts w:eastAsia="Times-Roman"/>
          <w:sz w:val="28"/>
          <w:szCs w:val="28"/>
        </w:rPr>
        <w:t>О</w:t>
      </w:r>
      <w:r w:rsidR="00AA2F96" w:rsidRPr="00AA2F96">
        <w:rPr>
          <w:rFonts w:eastAsia="Times-Roman"/>
          <w:sz w:val="28"/>
          <w:szCs w:val="28"/>
        </w:rPr>
        <w:t>В - фактическая величина ошибок, выявленная при проверке представительной выборки;</w:t>
      </w:r>
    </w:p>
    <w:p w:rsidR="00AA2F96" w:rsidRPr="00AA2F96" w:rsidRDefault="00AA2F96" w:rsidP="00AA2F96">
      <w:pPr>
        <w:autoSpaceDE w:val="0"/>
        <w:autoSpaceDN w:val="0"/>
        <w:adjustRightInd w:val="0"/>
        <w:spacing w:line="360" w:lineRule="auto"/>
        <w:ind w:firstLine="709"/>
        <w:jc w:val="both"/>
        <w:rPr>
          <w:rFonts w:eastAsia="Times-Roman"/>
          <w:sz w:val="28"/>
          <w:szCs w:val="28"/>
        </w:rPr>
      </w:pPr>
      <w:r w:rsidRPr="00AA2F96">
        <w:rPr>
          <w:rFonts w:eastAsia="Times-Roman"/>
          <w:sz w:val="28"/>
          <w:szCs w:val="28"/>
        </w:rPr>
        <w:t>СЭВ - суммарная величина элементов представительной выборки;</w:t>
      </w:r>
    </w:p>
    <w:p w:rsidR="00AA2F96" w:rsidRPr="00AA2F96" w:rsidRDefault="00AA2F96" w:rsidP="00503922">
      <w:pPr>
        <w:autoSpaceDE w:val="0"/>
        <w:autoSpaceDN w:val="0"/>
        <w:adjustRightInd w:val="0"/>
        <w:spacing w:line="360" w:lineRule="auto"/>
        <w:ind w:firstLine="709"/>
        <w:jc w:val="both"/>
        <w:rPr>
          <w:rFonts w:eastAsia="Times-Roman"/>
          <w:sz w:val="28"/>
          <w:szCs w:val="28"/>
        </w:rPr>
      </w:pPr>
      <w:r w:rsidRPr="00AA2F96">
        <w:rPr>
          <w:rFonts w:eastAsia="Times-Roman"/>
          <w:sz w:val="28"/>
          <w:szCs w:val="28"/>
        </w:rPr>
        <w:t>ОЭН - ошибки, выявленные в ходе проверки элементов наибольшей</w:t>
      </w:r>
      <w:r w:rsidR="00503922">
        <w:rPr>
          <w:rFonts w:eastAsia="Times-Roman"/>
          <w:sz w:val="28"/>
          <w:szCs w:val="28"/>
        </w:rPr>
        <w:t xml:space="preserve"> </w:t>
      </w:r>
      <w:r w:rsidRPr="00AA2F96">
        <w:rPr>
          <w:rFonts w:eastAsia="Times-Roman"/>
          <w:sz w:val="28"/>
          <w:szCs w:val="28"/>
        </w:rPr>
        <w:t>стоимости;</w:t>
      </w:r>
    </w:p>
    <w:p w:rsidR="00AA2F96" w:rsidRPr="00AA2F96" w:rsidRDefault="00AA2F96" w:rsidP="00AA2F96">
      <w:pPr>
        <w:autoSpaceDE w:val="0"/>
        <w:autoSpaceDN w:val="0"/>
        <w:adjustRightInd w:val="0"/>
        <w:spacing w:line="360" w:lineRule="auto"/>
        <w:ind w:firstLine="709"/>
        <w:jc w:val="both"/>
        <w:rPr>
          <w:rFonts w:eastAsia="Times-Roman"/>
          <w:sz w:val="28"/>
          <w:szCs w:val="28"/>
        </w:rPr>
      </w:pPr>
      <w:r w:rsidRPr="00AA2F96">
        <w:rPr>
          <w:rFonts w:eastAsia="Times-Roman"/>
          <w:sz w:val="28"/>
          <w:szCs w:val="28"/>
        </w:rPr>
        <w:t>ОЭК - ошибки, выявленные в ходе проверки ключевых элементов.</w:t>
      </w:r>
    </w:p>
    <w:p w:rsidR="00AA2F96" w:rsidRDefault="00AA2F96" w:rsidP="00503922">
      <w:pPr>
        <w:autoSpaceDE w:val="0"/>
        <w:autoSpaceDN w:val="0"/>
        <w:adjustRightInd w:val="0"/>
        <w:spacing w:line="360" w:lineRule="auto"/>
        <w:ind w:firstLine="709"/>
        <w:jc w:val="both"/>
        <w:rPr>
          <w:rFonts w:eastAsia="Times-Roman"/>
          <w:sz w:val="28"/>
          <w:szCs w:val="28"/>
        </w:rPr>
      </w:pPr>
      <w:r w:rsidRPr="00AA2F96">
        <w:rPr>
          <w:rFonts w:eastAsia="Times-Roman"/>
          <w:sz w:val="28"/>
          <w:szCs w:val="28"/>
        </w:rPr>
        <w:t>Все показатели в формуле должны быть р</w:t>
      </w:r>
      <w:r w:rsidR="005F46CD">
        <w:rPr>
          <w:rFonts w:eastAsia="Times-Roman"/>
          <w:sz w:val="28"/>
          <w:szCs w:val="28"/>
        </w:rPr>
        <w:t>ассчитаны в денежном выражении.</w:t>
      </w:r>
    </w:p>
    <w:p w:rsidR="00503922" w:rsidRPr="00503922" w:rsidRDefault="00503922" w:rsidP="00503922">
      <w:pPr>
        <w:autoSpaceDE w:val="0"/>
        <w:autoSpaceDN w:val="0"/>
        <w:adjustRightInd w:val="0"/>
        <w:spacing w:line="360" w:lineRule="auto"/>
        <w:ind w:firstLine="709"/>
        <w:jc w:val="both"/>
        <w:rPr>
          <w:rFonts w:eastAsia="Times-Roman"/>
          <w:sz w:val="28"/>
          <w:szCs w:val="28"/>
        </w:rPr>
      </w:pPr>
      <w:r w:rsidRPr="00503922">
        <w:rPr>
          <w:rFonts w:eastAsia="Times-Roman"/>
          <w:sz w:val="28"/>
          <w:szCs w:val="28"/>
        </w:rPr>
        <w:t>В общем случае в результате экстраполяции результатов выборочной проверки на всю проверяемую совокупность возможны</w:t>
      </w:r>
      <w:r>
        <w:rPr>
          <w:rFonts w:eastAsia="Times-Roman"/>
          <w:sz w:val="28"/>
          <w:szCs w:val="28"/>
        </w:rPr>
        <w:t xml:space="preserve"> </w:t>
      </w:r>
      <w:r w:rsidRPr="00503922">
        <w:rPr>
          <w:rFonts w:eastAsia="Times-Roman"/>
          <w:sz w:val="28"/>
          <w:szCs w:val="28"/>
        </w:rPr>
        <w:t>следующие варианты:</w:t>
      </w:r>
    </w:p>
    <w:p w:rsidR="00503922" w:rsidRDefault="00503922" w:rsidP="00503922">
      <w:pPr>
        <w:numPr>
          <w:ilvl w:val="0"/>
          <w:numId w:val="35"/>
        </w:numPr>
        <w:autoSpaceDE w:val="0"/>
        <w:autoSpaceDN w:val="0"/>
        <w:adjustRightInd w:val="0"/>
        <w:spacing w:line="360" w:lineRule="auto"/>
        <w:ind w:left="0" w:firstLine="284"/>
        <w:jc w:val="both"/>
        <w:rPr>
          <w:rFonts w:eastAsia="Times-Roman"/>
          <w:sz w:val="28"/>
          <w:szCs w:val="28"/>
        </w:rPr>
      </w:pPr>
      <w:r w:rsidRPr="00503922">
        <w:rPr>
          <w:rFonts w:eastAsia="Times-Roman"/>
          <w:sz w:val="28"/>
          <w:szCs w:val="28"/>
        </w:rPr>
        <w:t>если общая прогнозная ошибка больше уровня существенности, то у аудитора нет достаточных оснований для подтверждения достоверности проверяемой совокупности;</w:t>
      </w:r>
    </w:p>
    <w:p w:rsidR="00503922" w:rsidRDefault="00503922" w:rsidP="00503922">
      <w:pPr>
        <w:numPr>
          <w:ilvl w:val="0"/>
          <w:numId w:val="35"/>
        </w:numPr>
        <w:autoSpaceDE w:val="0"/>
        <w:autoSpaceDN w:val="0"/>
        <w:adjustRightInd w:val="0"/>
        <w:spacing w:line="360" w:lineRule="auto"/>
        <w:ind w:left="0" w:firstLine="284"/>
        <w:jc w:val="both"/>
        <w:rPr>
          <w:rFonts w:eastAsia="Times-Roman"/>
          <w:sz w:val="28"/>
          <w:szCs w:val="28"/>
        </w:rPr>
      </w:pPr>
      <w:r w:rsidRPr="00503922">
        <w:rPr>
          <w:rFonts w:eastAsia="Times-Roman"/>
          <w:sz w:val="28"/>
          <w:szCs w:val="28"/>
        </w:rPr>
        <w:t>если общая прогнозная ошибка меньше уровня существенности, то с учетом иных аудиторских доказательств достоверность</w:t>
      </w:r>
      <w:r>
        <w:rPr>
          <w:rFonts w:eastAsia="Times-Roman"/>
          <w:sz w:val="28"/>
          <w:szCs w:val="28"/>
        </w:rPr>
        <w:t xml:space="preserve"> </w:t>
      </w:r>
      <w:r w:rsidRPr="00503922">
        <w:rPr>
          <w:rFonts w:eastAsia="Times-Roman"/>
          <w:sz w:val="28"/>
          <w:szCs w:val="28"/>
        </w:rPr>
        <w:t>проверяемой совокупности может быть подтверждена;</w:t>
      </w:r>
    </w:p>
    <w:p w:rsidR="00503922" w:rsidRDefault="00503922" w:rsidP="00503922">
      <w:pPr>
        <w:numPr>
          <w:ilvl w:val="0"/>
          <w:numId w:val="35"/>
        </w:numPr>
        <w:autoSpaceDE w:val="0"/>
        <w:autoSpaceDN w:val="0"/>
        <w:adjustRightInd w:val="0"/>
        <w:spacing w:line="360" w:lineRule="auto"/>
        <w:ind w:left="0" w:firstLine="284"/>
        <w:jc w:val="both"/>
        <w:rPr>
          <w:rFonts w:eastAsia="Times-Roman"/>
          <w:sz w:val="28"/>
          <w:szCs w:val="28"/>
        </w:rPr>
      </w:pPr>
      <w:r w:rsidRPr="00503922">
        <w:rPr>
          <w:rFonts w:eastAsia="Times-Roman"/>
          <w:sz w:val="28"/>
          <w:szCs w:val="28"/>
        </w:rPr>
        <w:t>если указанные величины незначительно отличаются друг от друга, то аудитору рекомендуется предпринять следующие меры:</w:t>
      </w:r>
    </w:p>
    <w:p w:rsidR="00503922" w:rsidRDefault="00503922" w:rsidP="00291C5A">
      <w:pPr>
        <w:numPr>
          <w:ilvl w:val="0"/>
          <w:numId w:val="35"/>
        </w:numPr>
        <w:autoSpaceDE w:val="0"/>
        <w:autoSpaceDN w:val="0"/>
        <w:adjustRightInd w:val="0"/>
        <w:spacing w:line="360" w:lineRule="auto"/>
        <w:ind w:left="0" w:firstLine="284"/>
        <w:jc w:val="both"/>
        <w:rPr>
          <w:rFonts w:eastAsia="Times-Roman"/>
          <w:sz w:val="28"/>
          <w:szCs w:val="28"/>
        </w:rPr>
      </w:pPr>
      <w:r w:rsidRPr="00291C5A">
        <w:rPr>
          <w:rFonts w:eastAsia="Times-Roman"/>
          <w:sz w:val="28"/>
          <w:szCs w:val="28"/>
        </w:rPr>
        <w:t>увеличить объем выборки либо применить иные аудиторские процедуры;</w:t>
      </w:r>
    </w:p>
    <w:p w:rsidR="00503922" w:rsidRDefault="00503922" w:rsidP="00291C5A">
      <w:pPr>
        <w:numPr>
          <w:ilvl w:val="0"/>
          <w:numId w:val="35"/>
        </w:numPr>
        <w:autoSpaceDE w:val="0"/>
        <w:autoSpaceDN w:val="0"/>
        <w:adjustRightInd w:val="0"/>
        <w:spacing w:line="360" w:lineRule="auto"/>
        <w:ind w:left="0" w:firstLine="284"/>
        <w:jc w:val="both"/>
        <w:rPr>
          <w:rFonts w:eastAsia="Times-Roman"/>
          <w:sz w:val="28"/>
          <w:szCs w:val="28"/>
        </w:rPr>
      </w:pPr>
      <w:r w:rsidRPr="00291C5A">
        <w:rPr>
          <w:rFonts w:eastAsia="Times-Roman"/>
          <w:sz w:val="28"/>
          <w:szCs w:val="28"/>
        </w:rPr>
        <w:t>провести более детальный анализ причин возникновения ошибок и искажений;</w:t>
      </w:r>
    </w:p>
    <w:p w:rsidR="00503922" w:rsidRDefault="00503922" w:rsidP="00291C5A">
      <w:pPr>
        <w:numPr>
          <w:ilvl w:val="0"/>
          <w:numId w:val="35"/>
        </w:numPr>
        <w:autoSpaceDE w:val="0"/>
        <w:autoSpaceDN w:val="0"/>
        <w:adjustRightInd w:val="0"/>
        <w:spacing w:line="360" w:lineRule="auto"/>
        <w:ind w:left="0" w:firstLine="284"/>
        <w:jc w:val="both"/>
        <w:rPr>
          <w:rFonts w:eastAsia="Times-Roman"/>
          <w:sz w:val="28"/>
          <w:szCs w:val="28"/>
        </w:rPr>
      </w:pPr>
      <w:r w:rsidRPr="00291C5A">
        <w:rPr>
          <w:rFonts w:eastAsia="Times-Roman"/>
          <w:sz w:val="28"/>
          <w:szCs w:val="28"/>
        </w:rPr>
        <w:t>потребовать от клиента устранения установленных проверкой нарушений до ее окончания;</w:t>
      </w:r>
    </w:p>
    <w:p w:rsidR="00503922" w:rsidRPr="00291C5A" w:rsidRDefault="00503922" w:rsidP="00291C5A">
      <w:pPr>
        <w:numPr>
          <w:ilvl w:val="0"/>
          <w:numId w:val="35"/>
        </w:numPr>
        <w:autoSpaceDE w:val="0"/>
        <w:autoSpaceDN w:val="0"/>
        <w:adjustRightInd w:val="0"/>
        <w:spacing w:line="360" w:lineRule="auto"/>
        <w:ind w:left="0" w:firstLine="284"/>
        <w:jc w:val="both"/>
        <w:rPr>
          <w:rFonts w:eastAsia="Times-Roman"/>
          <w:sz w:val="28"/>
          <w:szCs w:val="28"/>
        </w:rPr>
      </w:pPr>
      <w:r w:rsidRPr="00291C5A">
        <w:rPr>
          <w:rFonts w:eastAsia="Times-Roman"/>
          <w:sz w:val="28"/>
          <w:szCs w:val="28"/>
        </w:rPr>
        <w:t>потребовать от клиента исправления не только выборочно выявленных, но и всех остальных возможных нарушений, после этого провести повторную проверку иных (ранее не проверенных) элементов генеральной совокупности.</w:t>
      </w:r>
      <w:r w:rsidR="00291C5A">
        <w:rPr>
          <w:rStyle w:val="a9"/>
          <w:rFonts w:eastAsia="Times-Roman"/>
          <w:sz w:val="28"/>
          <w:szCs w:val="28"/>
        </w:rPr>
        <w:footnoteReference w:id="18"/>
      </w:r>
    </w:p>
    <w:p w:rsidR="00D57E77" w:rsidRPr="00D57E77" w:rsidRDefault="00D57E77" w:rsidP="00503922">
      <w:pPr>
        <w:spacing w:line="360" w:lineRule="auto"/>
        <w:rPr>
          <w:rFonts w:eastAsia="Times-Roman"/>
        </w:rPr>
      </w:pPr>
    </w:p>
    <w:p w:rsidR="0012565F" w:rsidRPr="00BE7B79" w:rsidRDefault="00D57E77" w:rsidP="00EF0A17">
      <w:pPr>
        <w:pStyle w:val="3"/>
        <w:rPr>
          <w:b/>
        </w:rPr>
      </w:pPr>
      <w:bookmarkStart w:id="49" w:name="_Toc263010920"/>
      <w:bookmarkEnd w:id="42"/>
      <w:bookmarkEnd w:id="43"/>
      <w:bookmarkEnd w:id="44"/>
      <w:bookmarkEnd w:id="45"/>
      <w:bookmarkEnd w:id="46"/>
      <w:r w:rsidRPr="00BE7B79">
        <w:rPr>
          <w:b/>
        </w:rPr>
        <w:t>2.4 Риск аудиторской выборки</w:t>
      </w:r>
      <w:bookmarkEnd w:id="49"/>
    </w:p>
    <w:p w:rsidR="00EF0A17" w:rsidRDefault="00EF0A17" w:rsidP="00EF0A17"/>
    <w:p w:rsidR="00EF0A17" w:rsidRDefault="00EF0A17" w:rsidP="00EF0A17">
      <w:pPr>
        <w:pStyle w:val="ae"/>
        <w:spacing w:line="360" w:lineRule="auto"/>
        <w:ind w:firstLine="709"/>
        <w:rPr>
          <w:sz w:val="28"/>
          <w:szCs w:val="28"/>
        </w:rPr>
      </w:pPr>
      <w:r w:rsidRPr="00EF0A17">
        <w:rPr>
          <w:sz w:val="28"/>
          <w:szCs w:val="28"/>
        </w:rPr>
        <w:t>При планировании аудита аудитор обязан учесть факторы, которые могут вызвать существенные искажения бухгалтерской от</w:t>
      </w:r>
      <w:r w:rsidRPr="00EF0A17">
        <w:rPr>
          <w:sz w:val="28"/>
          <w:szCs w:val="28"/>
        </w:rPr>
        <w:softHyphen/>
        <w:t>четности. На основе того, какое значение уровня существенности принимает аудитор для проверки и каковы особенности остатков и оборотов по счетам бухгалтерского учета, он обязан решить, ка</w:t>
      </w:r>
      <w:r w:rsidRPr="00EF0A17">
        <w:rPr>
          <w:sz w:val="28"/>
          <w:szCs w:val="28"/>
        </w:rPr>
        <w:softHyphen/>
        <w:t>кие статьи учета следует изучать особенно внимательно и в каких случаях надо использовать аудиторскую выборку и (или) аналити</w:t>
      </w:r>
      <w:r w:rsidRPr="00EF0A17">
        <w:rPr>
          <w:sz w:val="28"/>
          <w:szCs w:val="28"/>
        </w:rPr>
        <w:softHyphen/>
        <w:t>ческие процедуры с тем, чтобы снизить общий аудиторский риск до приемлемо низкого уровня.</w:t>
      </w:r>
    </w:p>
    <w:p w:rsidR="00690922" w:rsidRDefault="00690922" w:rsidP="00690922">
      <w:pPr>
        <w:pStyle w:val="ae"/>
        <w:spacing w:line="360" w:lineRule="auto"/>
        <w:ind w:firstLine="709"/>
        <w:rPr>
          <w:sz w:val="28"/>
          <w:szCs w:val="28"/>
        </w:rPr>
      </w:pPr>
      <w:r>
        <w:rPr>
          <w:sz w:val="28"/>
          <w:szCs w:val="28"/>
        </w:rPr>
        <w:t>Риск выборки заключается в том, что мнение, составленное на основе выборочных данных, может отличаться от мнения, составленного на основании всей проверяемой совокупности.</w:t>
      </w:r>
      <w:r w:rsidR="0030597B">
        <w:rPr>
          <w:rStyle w:val="a9"/>
          <w:sz w:val="28"/>
          <w:szCs w:val="28"/>
        </w:rPr>
        <w:footnoteReference w:id="19"/>
      </w:r>
    </w:p>
    <w:p w:rsidR="00EF0A17" w:rsidRPr="00EF0A17" w:rsidRDefault="00EF0A17" w:rsidP="00EF0A17">
      <w:pPr>
        <w:pStyle w:val="ae"/>
        <w:spacing w:line="360" w:lineRule="auto"/>
        <w:ind w:firstLine="709"/>
        <w:rPr>
          <w:sz w:val="28"/>
          <w:szCs w:val="28"/>
        </w:rPr>
      </w:pPr>
      <w:r w:rsidRPr="00EF0A17">
        <w:rPr>
          <w:sz w:val="28"/>
          <w:szCs w:val="28"/>
        </w:rPr>
        <w:t>Осуществляя выборку, аудитор сталкивается с двумя типами рисков:</w:t>
      </w:r>
    </w:p>
    <w:p w:rsidR="00EF0A17" w:rsidRDefault="00EF0A17" w:rsidP="00EF0A17">
      <w:pPr>
        <w:pStyle w:val="ae"/>
        <w:numPr>
          <w:ilvl w:val="0"/>
          <w:numId w:val="38"/>
        </w:numPr>
        <w:spacing w:line="360" w:lineRule="auto"/>
        <w:ind w:left="0" w:firstLine="284"/>
        <w:rPr>
          <w:sz w:val="28"/>
          <w:szCs w:val="28"/>
        </w:rPr>
      </w:pPr>
      <w:r w:rsidRPr="00EF0A17">
        <w:rPr>
          <w:sz w:val="28"/>
          <w:szCs w:val="28"/>
        </w:rPr>
        <w:t>риск того, что появление материальной ошибки в выбранных единицах расценивается как маловероятное, в то время как гене</w:t>
      </w:r>
      <w:r w:rsidRPr="00EF0A17">
        <w:rPr>
          <w:sz w:val="28"/>
          <w:szCs w:val="28"/>
        </w:rPr>
        <w:softHyphen/>
        <w:t>ральная совокупность в действительности содержит в себе матери</w:t>
      </w:r>
      <w:r w:rsidRPr="00EF0A17">
        <w:rPr>
          <w:sz w:val="28"/>
          <w:szCs w:val="28"/>
        </w:rPr>
        <w:softHyphen/>
        <w:t>альную ошибку;</w:t>
      </w:r>
    </w:p>
    <w:p w:rsidR="00EF0A17" w:rsidRPr="00EF0A17" w:rsidRDefault="00EF0A17" w:rsidP="00EF0A17">
      <w:pPr>
        <w:pStyle w:val="ae"/>
        <w:numPr>
          <w:ilvl w:val="0"/>
          <w:numId w:val="38"/>
        </w:numPr>
        <w:spacing w:line="360" w:lineRule="auto"/>
        <w:ind w:left="0" w:firstLine="284"/>
        <w:rPr>
          <w:sz w:val="28"/>
          <w:szCs w:val="28"/>
        </w:rPr>
      </w:pPr>
      <w:r w:rsidRPr="00EF0A17">
        <w:rPr>
          <w:sz w:val="28"/>
          <w:szCs w:val="28"/>
        </w:rPr>
        <w:t>риск того, что появление материальной ошибки в выбранных единицах расценивается как вероятное, в то время как генераль</w:t>
      </w:r>
      <w:r w:rsidRPr="00EF0A17">
        <w:rPr>
          <w:sz w:val="28"/>
          <w:szCs w:val="28"/>
        </w:rPr>
        <w:softHyphen/>
        <w:t>ная совокупность в действительности не содержит в себе матери</w:t>
      </w:r>
      <w:r w:rsidRPr="00EF0A17">
        <w:rPr>
          <w:sz w:val="28"/>
          <w:szCs w:val="28"/>
        </w:rPr>
        <w:softHyphen/>
        <w:t>альной ошибки.</w:t>
      </w:r>
    </w:p>
    <w:p w:rsidR="00EF0A17" w:rsidRPr="00EF0A17" w:rsidRDefault="00EF0A17" w:rsidP="00EF0A17">
      <w:pPr>
        <w:pStyle w:val="ae"/>
        <w:spacing w:line="360" w:lineRule="auto"/>
        <w:ind w:firstLine="709"/>
        <w:rPr>
          <w:sz w:val="28"/>
          <w:szCs w:val="28"/>
        </w:rPr>
      </w:pPr>
      <w:r w:rsidRPr="00EF0A17">
        <w:rPr>
          <w:sz w:val="28"/>
          <w:szCs w:val="28"/>
        </w:rPr>
        <w:t>Первый вид риска непосредственно связан с эффективностью проводимого аудита. Если выбранные для анализа статьи образца не будут отражать свойств всей совокупности, то на основе прове</w:t>
      </w:r>
      <w:r w:rsidRPr="00EF0A17">
        <w:rPr>
          <w:sz w:val="28"/>
          <w:szCs w:val="28"/>
        </w:rPr>
        <w:softHyphen/>
        <w:t>денного анализа материальная ошибка, содержащаяся в выборке, не будет определена, что само по себе увеличит риск появления материальных искажений в финансовой отчетности и приведет к составлению ошибочного аудиторского заключения.</w:t>
      </w:r>
    </w:p>
    <w:p w:rsidR="00EF0A17" w:rsidRPr="00EF0A17" w:rsidRDefault="00EF0A17" w:rsidP="00EF0A17">
      <w:pPr>
        <w:pStyle w:val="ae"/>
        <w:spacing w:line="360" w:lineRule="auto"/>
        <w:ind w:firstLine="709"/>
        <w:rPr>
          <w:sz w:val="28"/>
          <w:szCs w:val="28"/>
        </w:rPr>
      </w:pPr>
      <w:r w:rsidRPr="00EF0A17">
        <w:rPr>
          <w:sz w:val="28"/>
          <w:szCs w:val="28"/>
        </w:rPr>
        <w:t>Второй вид риска обусловлен продуктивностью проводимого аудита. Ошибочное принятие материальной ошибки может приве</w:t>
      </w:r>
      <w:r w:rsidRPr="00EF0A17">
        <w:rPr>
          <w:sz w:val="28"/>
          <w:szCs w:val="28"/>
        </w:rPr>
        <w:softHyphen/>
        <w:t>сти к чрезмерному расширению области анализа, на основе кото</w:t>
      </w:r>
      <w:r w:rsidRPr="00EF0A17">
        <w:rPr>
          <w:sz w:val="28"/>
          <w:szCs w:val="28"/>
        </w:rPr>
        <w:softHyphen/>
        <w:t>рого в конечном итоге все равно будет сделано верное аудитор</w:t>
      </w:r>
      <w:r w:rsidRPr="00EF0A17">
        <w:rPr>
          <w:sz w:val="28"/>
          <w:szCs w:val="28"/>
        </w:rPr>
        <w:softHyphen/>
        <w:t>ское заключение, однако на это будет потрачено слишком много времени.</w:t>
      </w:r>
    </w:p>
    <w:p w:rsidR="00244DD2" w:rsidRPr="00BB51C2" w:rsidRDefault="00EF0A17" w:rsidP="00BB51C2">
      <w:pPr>
        <w:pStyle w:val="ae"/>
        <w:spacing w:line="360" w:lineRule="auto"/>
        <w:ind w:firstLine="709"/>
        <w:rPr>
          <w:sz w:val="28"/>
          <w:szCs w:val="28"/>
        </w:rPr>
      </w:pPr>
      <w:r w:rsidRPr="00EF0A17">
        <w:rPr>
          <w:sz w:val="28"/>
          <w:szCs w:val="28"/>
        </w:rPr>
        <w:t>Учитывая эти риски, аудитор должен обратить особенное вни</w:t>
      </w:r>
      <w:r w:rsidRPr="00EF0A17">
        <w:rPr>
          <w:sz w:val="28"/>
          <w:szCs w:val="28"/>
        </w:rPr>
        <w:softHyphen/>
        <w:t>мание на точность и уместность определения выборки. Объем вы</w:t>
      </w:r>
      <w:r w:rsidRPr="00EF0A17">
        <w:rPr>
          <w:sz w:val="28"/>
          <w:szCs w:val="28"/>
        </w:rPr>
        <w:softHyphen/>
        <w:t>борки зависит от степени достоверности полученных результатов, которую аудитор планирует получить. Чем выше желаемая степень достоверности, тем больше должен быть объем выборки. Однако при планировании требуемой степени достоверности аудитор дол</w:t>
      </w:r>
      <w:r w:rsidRPr="00EF0A17">
        <w:rPr>
          <w:sz w:val="28"/>
          <w:szCs w:val="28"/>
        </w:rPr>
        <w:softHyphen/>
        <w:t>жен учитывать некоторую вероятность того, что составляемые на основе результатов проведенных процедур заключения могут быть ошибочными</w:t>
      </w:r>
      <w:r>
        <w:rPr>
          <w:rStyle w:val="a9"/>
          <w:sz w:val="28"/>
          <w:szCs w:val="28"/>
        </w:rPr>
        <w:footnoteReference w:id="20"/>
      </w:r>
      <w:r w:rsidRPr="00EF0A17">
        <w:rPr>
          <w:sz w:val="28"/>
          <w:szCs w:val="28"/>
        </w:rPr>
        <w:t>.</w:t>
      </w:r>
    </w:p>
    <w:p w:rsidR="001611FC" w:rsidRDefault="001611FC" w:rsidP="00745F81">
      <w:pPr>
        <w:pStyle w:val="1"/>
      </w:pPr>
      <w:bookmarkStart w:id="50" w:name="_Toc240961268"/>
      <w:bookmarkStart w:id="51" w:name="_Toc240961296"/>
      <w:bookmarkStart w:id="52" w:name="_Toc240961911"/>
      <w:bookmarkStart w:id="53" w:name="_Toc241032064"/>
      <w:bookmarkStart w:id="54" w:name="_Toc241032165"/>
      <w:bookmarkStart w:id="55" w:name="_Toc241033487"/>
      <w:bookmarkStart w:id="56" w:name="_Toc262909368"/>
      <w:bookmarkStart w:id="57" w:name="_Toc263010921"/>
      <w:r>
        <w:t>Заключение</w:t>
      </w:r>
      <w:bookmarkEnd w:id="50"/>
      <w:bookmarkEnd w:id="51"/>
      <w:bookmarkEnd w:id="52"/>
      <w:bookmarkEnd w:id="53"/>
      <w:bookmarkEnd w:id="54"/>
      <w:bookmarkEnd w:id="55"/>
      <w:bookmarkEnd w:id="56"/>
      <w:bookmarkEnd w:id="57"/>
    </w:p>
    <w:p w:rsidR="002B5E73" w:rsidRPr="00711F12" w:rsidRDefault="002B5E73" w:rsidP="002B5E73">
      <w:pPr>
        <w:spacing w:line="360" w:lineRule="auto"/>
        <w:ind w:firstLine="709"/>
        <w:jc w:val="both"/>
        <w:rPr>
          <w:noProof/>
          <w:color w:val="000000"/>
          <w:sz w:val="28"/>
          <w:szCs w:val="28"/>
        </w:rPr>
      </w:pPr>
      <w:r w:rsidRPr="00711F12">
        <w:rPr>
          <w:noProof/>
          <w:color w:val="000000"/>
          <w:sz w:val="28"/>
          <w:szCs w:val="28"/>
        </w:rPr>
        <w:t>Выборка является основой тестирования средств внутреннего контроля и процедур проверки по существу.</w:t>
      </w:r>
    </w:p>
    <w:p w:rsidR="002B5E73" w:rsidRPr="00711F12" w:rsidRDefault="002B5E73" w:rsidP="002B5E73">
      <w:pPr>
        <w:spacing w:line="360" w:lineRule="auto"/>
        <w:ind w:firstLine="709"/>
        <w:jc w:val="both"/>
        <w:rPr>
          <w:noProof/>
          <w:color w:val="000000"/>
          <w:sz w:val="28"/>
          <w:szCs w:val="28"/>
        </w:rPr>
      </w:pPr>
      <w:r w:rsidRPr="00711F12">
        <w:rPr>
          <w:noProof/>
          <w:color w:val="000000"/>
          <w:sz w:val="28"/>
          <w:szCs w:val="28"/>
        </w:rPr>
        <w:t>Аудиторская выборка дает возможность аудитору получить и оценить аудиторские доказательства в отношении некоторых характеристик элементов, отобранных для того, чтобы сформировать или помочь сформировать выводы, касающиеся генеральной совокупности, из которой произведена выборка.</w:t>
      </w:r>
    </w:p>
    <w:p w:rsidR="002B5E73" w:rsidRPr="00711F12" w:rsidRDefault="002B5E73" w:rsidP="002B5E73">
      <w:pPr>
        <w:spacing w:line="360" w:lineRule="auto"/>
        <w:ind w:firstLine="709"/>
        <w:jc w:val="both"/>
        <w:rPr>
          <w:noProof/>
          <w:color w:val="000000"/>
          <w:sz w:val="28"/>
          <w:szCs w:val="28"/>
        </w:rPr>
      </w:pPr>
      <w:r w:rsidRPr="00711F12">
        <w:rPr>
          <w:noProof/>
          <w:color w:val="000000"/>
          <w:sz w:val="28"/>
          <w:szCs w:val="28"/>
        </w:rPr>
        <w:t>Риск, связанный с использованием аудиторской выборки, возникает, когда вывод аудитора, сделанный на основании собранной совокупности, может отличаться от вывода, который мог быть сделан, если к генеральной совокупности в целом были бы применены идентичные процедуры аудита.</w:t>
      </w:r>
    </w:p>
    <w:p w:rsidR="002B5E73" w:rsidRPr="00711F12" w:rsidRDefault="002B5E73" w:rsidP="002B5E73">
      <w:pPr>
        <w:spacing w:line="360" w:lineRule="auto"/>
        <w:ind w:firstLine="709"/>
        <w:jc w:val="both"/>
        <w:rPr>
          <w:noProof/>
          <w:color w:val="000000"/>
          <w:sz w:val="28"/>
          <w:szCs w:val="28"/>
        </w:rPr>
      </w:pPr>
      <w:r w:rsidRPr="00711F12">
        <w:rPr>
          <w:noProof/>
          <w:color w:val="000000"/>
          <w:sz w:val="28"/>
          <w:szCs w:val="28"/>
        </w:rPr>
        <w:t>Аудиторская выборка для тестов средств внутреннего контроля является надлежащей, если имеются доказательства применения средств внутреннего контроля. При выполнении аудиторских процедур проверки по существу в форме детальных тестов аудиторская выборка может использоваться при проверке и получении аудиторских доказательств верности одной или нескольких предпосылок подготовки бухгалтерской (финансовой) отчетности по конкретному числовому показателю или при оценке какого-либо показателя.</w:t>
      </w:r>
    </w:p>
    <w:p w:rsidR="002B5E73" w:rsidRPr="00711F12" w:rsidRDefault="002B5E73" w:rsidP="002B5E73">
      <w:pPr>
        <w:spacing w:line="360" w:lineRule="auto"/>
        <w:ind w:firstLine="709"/>
        <w:jc w:val="both"/>
        <w:rPr>
          <w:noProof/>
          <w:color w:val="000000"/>
          <w:sz w:val="28"/>
          <w:szCs w:val="28"/>
        </w:rPr>
      </w:pPr>
      <w:r w:rsidRPr="00711F12">
        <w:rPr>
          <w:noProof/>
          <w:color w:val="000000"/>
          <w:sz w:val="28"/>
          <w:szCs w:val="28"/>
        </w:rPr>
        <w:t>При получении аудиторских доказательств аудитор должен использовать профессиональное суждение для оценки аудиторского риска и разработки аудиторских процедур, обеспечивающих снижение такого риска до приемлемо низкого уровня.</w:t>
      </w:r>
    </w:p>
    <w:p w:rsidR="002B5E73" w:rsidRPr="00711F12" w:rsidRDefault="002B5E73" w:rsidP="002B5E73">
      <w:pPr>
        <w:spacing w:line="360" w:lineRule="auto"/>
        <w:ind w:firstLine="709"/>
        <w:jc w:val="both"/>
        <w:rPr>
          <w:noProof/>
          <w:color w:val="000000"/>
          <w:sz w:val="28"/>
          <w:szCs w:val="28"/>
        </w:rPr>
      </w:pPr>
      <w:r w:rsidRPr="00711F12">
        <w:rPr>
          <w:noProof/>
          <w:color w:val="000000"/>
          <w:sz w:val="28"/>
          <w:szCs w:val="28"/>
        </w:rPr>
        <w:t>При разработке аудиторских процедур аудитор должен определить надлежащие методы отбора элементов для тестирования: отобрать все элементы; отобрать специфические элементы; отобрать отдельные элементы. Выбор метода или сочетания методов зависит от обстоятельств проверки, от аудиторского риска и эффективности аудита.</w:t>
      </w:r>
    </w:p>
    <w:p w:rsidR="002B5E73" w:rsidRPr="00711F12" w:rsidRDefault="002B5E73" w:rsidP="002B5E73">
      <w:pPr>
        <w:spacing w:line="360" w:lineRule="auto"/>
        <w:ind w:firstLine="709"/>
        <w:jc w:val="both"/>
        <w:rPr>
          <w:noProof/>
          <w:color w:val="000000"/>
          <w:sz w:val="28"/>
          <w:szCs w:val="28"/>
        </w:rPr>
      </w:pPr>
      <w:r w:rsidRPr="00711F12">
        <w:rPr>
          <w:noProof/>
          <w:color w:val="000000"/>
          <w:sz w:val="28"/>
          <w:szCs w:val="28"/>
        </w:rPr>
        <w:t xml:space="preserve">Аудитор может решить провести выборочную проверку в пределах оборотов по счету бухгалтерского учета или группы однотипных операций. </w:t>
      </w:r>
    </w:p>
    <w:p w:rsidR="002B5E73" w:rsidRPr="00711F12" w:rsidRDefault="002B5E73" w:rsidP="002B5E73">
      <w:pPr>
        <w:spacing w:line="360" w:lineRule="auto"/>
        <w:ind w:firstLine="709"/>
        <w:jc w:val="both"/>
        <w:rPr>
          <w:noProof/>
          <w:color w:val="000000"/>
          <w:sz w:val="28"/>
          <w:szCs w:val="28"/>
        </w:rPr>
      </w:pPr>
      <w:r w:rsidRPr="00711F12">
        <w:rPr>
          <w:noProof/>
          <w:color w:val="000000"/>
          <w:sz w:val="28"/>
          <w:szCs w:val="28"/>
        </w:rPr>
        <w:t>Выборочная проверка может применяться с использованием статистического или нестатистического подхода.</w:t>
      </w:r>
    </w:p>
    <w:p w:rsidR="002B5E73" w:rsidRPr="00711F12" w:rsidRDefault="002B5E73" w:rsidP="002B5E73">
      <w:pPr>
        <w:spacing w:line="360" w:lineRule="auto"/>
        <w:ind w:firstLine="709"/>
        <w:jc w:val="both"/>
        <w:rPr>
          <w:noProof/>
          <w:color w:val="000000"/>
          <w:sz w:val="28"/>
          <w:szCs w:val="28"/>
        </w:rPr>
      </w:pPr>
      <w:r w:rsidRPr="00711F12">
        <w:rPr>
          <w:noProof/>
          <w:color w:val="000000"/>
          <w:sz w:val="28"/>
          <w:szCs w:val="28"/>
        </w:rPr>
        <w:t>Решение об использовании подходов к выборочной проверке является предметом профессионального суждения аудитора с точки зрения более эффективного способа получения достаточных надлежащих аудиторских доказательств в конкретных обстоятельствах. При применении статистической выборки объем отобранной совокупности может определяться на основании подходов теории вероятности и математической статистики либо профессионального суждения аудитора. Объем отобранной совокупности не является действительным критерием для проведения разграничения между статистическим и нестатистическим подходами.</w:t>
      </w:r>
    </w:p>
    <w:p w:rsidR="002B5E73" w:rsidRPr="00711F12" w:rsidRDefault="002B5E73" w:rsidP="002B5E73">
      <w:pPr>
        <w:spacing w:line="360" w:lineRule="auto"/>
        <w:ind w:firstLine="709"/>
        <w:jc w:val="both"/>
        <w:rPr>
          <w:noProof/>
          <w:color w:val="000000"/>
          <w:sz w:val="28"/>
          <w:szCs w:val="28"/>
        </w:rPr>
      </w:pPr>
      <w:r w:rsidRPr="00711F12">
        <w:rPr>
          <w:noProof/>
          <w:color w:val="000000"/>
          <w:sz w:val="28"/>
          <w:szCs w:val="28"/>
        </w:rPr>
        <w:t>При анализе отбираемой для тестирования совокупности аудитор должен принимать во внимание цели теста и характеристики генеральной совокупности.</w:t>
      </w:r>
    </w:p>
    <w:p w:rsidR="002B5E73" w:rsidRPr="00711F12" w:rsidRDefault="002B5E73" w:rsidP="002B5E73">
      <w:pPr>
        <w:spacing w:line="360" w:lineRule="auto"/>
        <w:ind w:firstLine="709"/>
        <w:jc w:val="both"/>
        <w:rPr>
          <w:noProof/>
          <w:color w:val="000000"/>
          <w:sz w:val="28"/>
          <w:szCs w:val="28"/>
        </w:rPr>
      </w:pPr>
      <w:r w:rsidRPr="00711F12">
        <w:rPr>
          <w:noProof/>
          <w:color w:val="000000"/>
          <w:sz w:val="28"/>
          <w:szCs w:val="28"/>
        </w:rPr>
        <w:t>Эффективность аудита может быть повышена, если аудитор проводит стратификацию генеральной совокупности путем разделения ее на дискретные подмножества, которые имеют какие-либо идентифицирующие характеристики.</w:t>
      </w:r>
    </w:p>
    <w:p w:rsidR="002B5E73" w:rsidRPr="00711F12" w:rsidRDefault="002B5E73" w:rsidP="002B5E73">
      <w:pPr>
        <w:spacing w:line="360" w:lineRule="auto"/>
        <w:ind w:firstLine="709"/>
        <w:jc w:val="both"/>
        <w:rPr>
          <w:noProof/>
          <w:color w:val="000000"/>
          <w:sz w:val="28"/>
          <w:szCs w:val="28"/>
        </w:rPr>
      </w:pPr>
      <w:r w:rsidRPr="00711F12">
        <w:rPr>
          <w:noProof/>
          <w:color w:val="000000"/>
          <w:sz w:val="28"/>
          <w:szCs w:val="28"/>
        </w:rPr>
        <w:t xml:space="preserve">Аудитор должен отбирать элементы для подлежащей проверки совокупности так, чтобы каждый отдельный элемент выборки в генеральной совокупности имел вероятность быть отобранным. Статистическая выборка требует, чтобы элементы отбирались случайным образом. </w:t>
      </w:r>
    </w:p>
    <w:p w:rsidR="002B5E73" w:rsidRPr="00711F12" w:rsidRDefault="002B5E73" w:rsidP="002B5E73">
      <w:pPr>
        <w:spacing w:line="360" w:lineRule="auto"/>
        <w:ind w:firstLine="709"/>
        <w:jc w:val="both"/>
        <w:rPr>
          <w:noProof/>
          <w:color w:val="000000"/>
          <w:sz w:val="28"/>
          <w:szCs w:val="28"/>
        </w:rPr>
      </w:pPr>
      <w:r w:rsidRPr="00711F12">
        <w:rPr>
          <w:noProof/>
          <w:color w:val="000000"/>
          <w:sz w:val="28"/>
          <w:szCs w:val="28"/>
        </w:rPr>
        <w:t>Поскольку целью выборки является получение выводов по всей генеральной совокупности, аудитор старается сформировать репрезентативную совокупность путем отбора элементов выборки, обладающих характеристиками, типичным</w:t>
      </w:r>
      <w:r>
        <w:rPr>
          <w:noProof/>
          <w:color w:val="000000"/>
          <w:sz w:val="28"/>
          <w:szCs w:val="28"/>
        </w:rPr>
        <w:t>и для генеральной совокупности</w:t>
      </w:r>
      <w:r w:rsidRPr="00711F12">
        <w:rPr>
          <w:noProof/>
          <w:color w:val="000000"/>
          <w:sz w:val="28"/>
          <w:szCs w:val="28"/>
        </w:rPr>
        <w:t>.</w:t>
      </w:r>
    </w:p>
    <w:p w:rsidR="002B5E73" w:rsidRPr="00711F12" w:rsidRDefault="002B5E73" w:rsidP="002B5E73">
      <w:pPr>
        <w:spacing w:line="360" w:lineRule="auto"/>
        <w:ind w:firstLine="709"/>
        <w:jc w:val="both"/>
        <w:rPr>
          <w:noProof/>
          <w:color w:val="000000"/>
          <w:sz w:val="28"/>
          <w:szCs w:val="28"/>
        </w:rPr>
      </w:pPr>
      <w:r w:rsidRPr="00711F12">
        <w:rPr>
          <w:noProof/>
          <w:color w:val="000000"/>
          <w:sz w:val="28"/>
          <w:szCs w:val="28"/>
        </w:rPr>
        <w:t>По результатам аудиторских процедур проверки аудитор должен экстраполировать ошибки, выявленные в отобранной совокупности, оценивая их полную возможную величину во всей генеральной совокупности, и должен проанализировать воздействие прогнозируемой ошибки на цели конкретного теста.</w:t>
      </w:r>
    </w:p>
    <w:p w:rsidR="002B5E73" w:rsidRPr="00711F12" w:rsidRDefault="002B5E73" w:rsidP="002B5E73">
      <w:pPr>
        <w:spacing w:line="360" w:lineRule="auto"/>
        <w:ind w:firstLine="709"/>
        <w:jc w:val="both"/>
        <w:rPr>
          <w:noProof/>
          <w:color w:val="000000"/>
          <w:sz w:val="28"/>
          <w:szCs w:val="28"/>
        </w:rPr>
      </w:pPr>
      <w:r w:rsidRPr="00711F12">
        <w:rPr>
          <w:noProof/>
          <w:color w:val="000000"/>
          <w:sz w:val="28"/>
          <w:szCs w:val="28"/>
        </w:rPr>
        <w:t xml:space="preserve">Успешное проведение выборочного исследования во многом зависит от правильного выбора случайных элементов совокупности. </w:t>
      </w:r>
    </w:p>
    <w:p w:rsidR="002B5E73" w:rsidRPr="00711F12" w:rsidRDefault="002B5E73" w:rsidP="002B5E73">
      <w:pPr>
        <w:spacing w:line="360" w:lineRule="auto"/>
        <w:ind w:firstLine="709"/>
        <w:jc w:val="both"/>
        <w:rPr>
          <w:noProof/>
          <w:color w:val="000000"/>
          <w:sz w:val="28"/>
          <w:szCs w:val="28"/>
        </w:rPr>
      </w:pPr>
      <w:r w:rsidRPr="00711F12">
        <w:rPr>
          <w:noProof/>
          <w:color w:val="000000"/>
          <w:sz w:val="28"/>
          <w:szCs w:val="28"/>
        </w:rPr>
        <w:t>Для этого на практике используют датчики случайных чисел, предусмотренные программным обеспечением всех компьютеров. Целесообразно проводить выборочные расчеты в среде электронных таблиц.</w:t>
      </w:r>
    </w:p>
    <w:p w:rsidR="002B5E73" w:rsidRDefault="002B5E73" w:rsidP="002B5E73">
      <w:pPr>
        <w:spacing w:line="360" w:lineRule="auto"/>
        <w:ind w:firstLine="709"/>
        <w:jc w:val="both"/>
        <w:rPr>
          <w:noProof/>
          <w:color w:val="000000"/>
          <w:sz w:val="28"/>
          <w:szCs w:val="28"/>
        </w:rPr>
      </w:pPr>
      <w:r w:rsidRPr="00711F12">
        <w:rPr>
          <w:noProof/>
          <w:color w:val="000000"/>
          <w:sz w:val="28"/>
          <w:szCs w:val="28"/>
        </w:rPr>
        <w:t>Следует отметить, что ни международный, ни российский стандарты аудита, устанавливающие требования по вопросам аудиторской выборки, не содержат конкретных практических примеров. Поэтому каждой аудиторской организации следует разработать собственный внутрифирменный стандарт аудиторской деятельности, который бы позволил определить основные методы подхода к решению отдельных аспектов формирования аудиторской выборки.</w:t>
      </w:r>
    </w:p>
    <w:p w:rsidR="001065D7" w:rsidRPr="001065D7" w:rsidRDefault="001065D7" w:rsidP="001065D7">
      <w:pPr>
        <w:spacing w:line="360" w:lineRule="auto"/>
        <w:ind w:firstLine="709"/>
        <w:jc w:val="both"/>
        <w:rPr>
          <w:noProof/>
          <w:color w:val="000000"/>
          <w:sz w:val="28"/>
          <w:szCs w:val="28"/>
        </w:rPr>
      </w:pPr>
      <w:r w:rsidRPr="001065D7">
        <w:rPr>
          <w:noProof/>
          <w:color w:val="000000"/>
          <w:sz w:val="28"/>
          <w:szCs w:val="28"/>
        </w:rPr>
        <w:t>От того, каким образом будет проведена выборка аудиторского образца и насколько точно выбранный образец будет соответствовать целям и задачам, содержащимся в программе аудита, будет зависеть правильность и адекватность применения независимых аудиторских процедур, от которых, в свою очередь, будет зависеть выполнение или невыполнение задач и целей аудита.</w:t>
      </w:r>
    </w:p>
    <w:p w:rsidR="001065D7" w:rsidRPr="00711F12" w:rsidRDefault="001065D7" w:rsidP="001065D7">
      <w:pPr>
        <w:spacing w:line="360" w:lineRule="auto"/>
        <w:ind w:firstLine="709"/>
        <w:jc w:val="both"/>
        <w:rPr>
          <w:noProof/>
          <w:color w:val="000000"/>
          <w:sz w:val="28"/>
          <w:szCs w:val="28"/>
        </w:rPr>
      </w:pPr>
    </w:p>
    <w:p w:rsidR="005E6471" w:rsidRPr="00FB54CD" w:rsidRDefault="006C3680" w:rsidP="00F56526">
      <w:pPr>
        <w:pStyle w:val="a6"/>
      </w:pPr>
      <w:r w:rsidRPr="00071AD0">
        <w:rPr>
          <w:position w:val="-10"/>
        </w:rPr>
        <w:object w:dxaOrig="180" w:dyaOrig="340">
          <v:shape id="_x0000_i1028" type="#_x0000_t75" style="width:9pt;height:17.25pt" o:ole="">
            <v:imagedata r:id="rId13" o:title=""/>
          </v:shape>
          <o:OLEObject Type="Embed" ProgID="Equation.3" ShapeID="_x0000_i1028" DrawAspect="Content" ObjectID="_1469536247" r:id="rId14"/>
        </w:object>
      </w:r>
    </w:p>
    <w:p w:rsidR="001611FC" w:rsidRPr="00612D2B" w:rsidRDefault="001611FC" w:rsidP="00745F81">
      <w:pPr>
        <w:pStyle w:val="1"/>
      </w:pPr>
      <w:bookmarkStart w:id="58" w:name="_Toc240961269"/>
      <w:bookmarkStart w:id="59" w:name="_Toc240961297"/>
      <w:bookmarkStart w:id="60" w:name="_Toc240961912"/>
      <w:bookmarkStart w:id="61" w:name="_Toc241032065"/>
      <w:bookmarkStart w:id="62" w:name="_Toc241032166"/>
      <w:bookmarkStart w:id="63" w:name="_Toc241033488"/>
      <w:bookmarkStart w:id="64" w:name="_Toc262909369"/>
      <w:bookmarkStart w:id="65" w:name="_Toc263010922"/>
      <w:r w:rsidRPr="005012EF">
        <w:t>Глоссарий</w:t>
      </w:r>
      <w:bookmarkEnd w:id="58"/>
      <w:bookmarkEnd w:id="59"/>
      <w:bookmarkEnd w:id="60"/>
      <w:bookmarkEnd w:id="61"/>
      <w:bookmarkEnd w:id="62"/>
      <w:bookmarkEnd w:id="63"/>
      <w:bookmarkEnd w:id="64"/>
      <w:bookmarkEnd w:id="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2"/>
        <w:gridCol w:w="6459"/>
      </w:tblGrid>
      <w:tr w:rsidR="00F9280F" w:rsidTr="00854195">
        <w:tc>
          <w:tcPr>
            <w:tcW w:w="709" w:type="dxa"/>
          </w:tcPr>
          <w:p w:rsidR="00F9280F" w:rsidRDefault="00F9280F" w:rsidP="00745F81">
            <w:pPr>
              <w:spacing w:line="360" w:lineRule="auto"/>
              <w:jc w:val="center"/>
            </w:pPr>
            <w:r w:rsidRPr="00FD2768">
              <w:rPr>
                <w:sz w:val="28"/>
                <w:szCs w:val="28"/>
              </w:rPr>
              <w:t>№ п/п</w:t>
            </w:r>
          </w:p>
        </w:tc>
        <w:tc>
          <w:tcPr>
            <w:tcW w:w="2552" w:type="dxa"/>
          </w:tcPr>
          <w:p w:rsidR="00F9280F" w:rsidRDefault="00F9280F" w:rsidP="00745F81">
            <w:pPr>
              <w:spacing w:line="360" w:lineRule="auto"/>
              <w:jc w:val="center"/>
            </w:pPr>
            <w:r w:rsidRPr="00FD2768">
              <w:rPr>
                <w:sz w:val="28"/>
                <w:szCs w:val="28"/>
              </w:rPr>
              <w:t>Понятие</w:t>
            </w:r>
          </w:p>
        </w:tc>
        <w:tc>
          <w:tcPr>
            <w:tcW w:w="6459" w:type="dxa"/>
          </w:tcPr>
          <w:p w:rsidR="00F9280F" w:rsidRDefault="00F9280F" w:rsidP="00745F81">
            <w:pPr>
              <w:spacing w:line="360" w:lineRule="auto"/>
              <w:jc w:val="center"/>
            </w:pPr>
            <w:r w:rsidRPr="00FD2768">
              <w:rPr>
                <w:sz w:val="28"/>
                <w:szCs w:val="28"/>
              </w:rPr>
              <w:t>Определение</w:t>
            </w:r>
          </w:p>
        </w:tc>
      </w:tr>
      <w:tr w:rsidR="00547EA9" w:rsidTr="00854195">
        <w:tc>
          <w:tcPr>
            <w:tcW w:w="709" w:type="dxa"/>
          </w:tcPr>
          <w:p w:rsidR="00547EA9" w:rsidRPr="00547EA9" w:rsidRDefault="00547EA9" w:rsidP="00547EA9">
            <w:pPr>
              <w:spacing w:line="360" w:lineRule="auto"/>
              <w:jc w:val="both"/>
              <w:rPr>
                <w:sz w:val="28"/>
                <w:szCs w:val="28"/>
                <w:lang w:val="en-US"/>
              </w:rPr>
            </w:pPr>
            <w:r>
              <w:rPr>
                <w:sz w:val="28"/>
                <w:szCs w:val="28"/>
                <w:lang w:val="en-US"/>
              </w:rPr>
              <w:t>1</w:t>
            </w:r>
          </w:p>
        </w:tc>
        <w:tc>
          <w:tcPr>
            <w:tcW w:w="2552" w:type="dxa"/>
          </w:tcPr>
          <w:p w:rsidR="00547EA9" w:rsidRPr="00547EA9" w:rsidRDefault="00547EA9" w:rsidP="006B09A5">
            <w:pPr>
              <w:pStyle w:val="2"/>
              <w:spacing w:before="100" w:beforeAutospacing="1" w:after="100" w:afterAutospacing="1" w:line="276" w:lineRule="auto"/>
              <w:ind w:firstLine="0"/>
              <w:jc w:val="both"/>
              <w:rPr>
                <w:b w:val="0"/>
                <w:i w:val="0"/>
                <w:noProof/>
                <w:color w:val="000000"/>
                <w:sz w:val="28"/>
              </w:rPr>
            </w:pPr>
            <w:r w:rsidRPr="00547EA9">
              <w:rPr>
                <w:b w:val="0"/>
                <w:i w:val="0"/>
                <w:noProof/>
                <w:color w:val="000000"/>
                <w:sz w:val="28"/>
              </w:rPr>
              <w:t>Аудиторская выборка</w:t>
            </w:r>
          </w:p>
        </w:tc>
        <w:tc>
          <w:tcPr>
            <w:tcW w:w="6459" w:type="dxa"/>
          </w:tcPr>
          <w:p w:rsidR="00547EA9" w:rsidRPr="00547EA9" w:rsidRDefault="003D11CB" w:rsidP="006B09A5">
            <w:pPr>
              <w:pStyle w:val="2"/>
              <w:spacing w:before="100" w:beforeAutospacing="1" w:after="100" w:afterAutospacing="1" w:line="276" w:lineRule="auto"/>
              <w:ind w:firstLine="0"/>
              <w:jc w:val="both"/>
              <w:rPr>
                <w:b w:val="0"/>
                <w:i w:val="0"/>
                <w:noProof/>
                <w:color w:val="000000"/>
                <w:sz w:val="28"/>
              </w:rPr>
            </w:pPr>
            <w:r>
              <w:rPr>
                <w:b w:val="0"/>
                <w:i w:val="0"/>
                <w:noProof/>
                <w:color w:val="000000"/>
                <w:sz w:val="28"/>
              </w:rPr>
              <w:t>способ проведения аудиторской про</w:t>
            </w:r>
            <w:r>
              <w:rPr>
                <w:b w:val="0"/>
                <w:i w:val="0"/>
                <w:noProof/>
                <w:color w:val="000000"/>
                <w:sz w:val="28"/>
              </w:rPr>
              <w:softHyphen/>
            </w:r>
            <w:r w:rsidRPr="003D11CB">
              <w:rPr>
                <w:b w:val="0"/>
                <w:i w:val="0"/>
                <w:noProof/>
                <w:color w:val="000000"/>
                <w:sz w:val="28"/>
              </w:rPr>
              <w:t>верки, при котором</w:t>
            </w:r>
            <w:r>
              <w:rPr>
                <w:b w:val="0"/>
                <w:i w:val="0"/>
                <w:noProof/>
                <w:color w:val="000000"/>
                <w:sz w:val="28"/>
              </w:rPr>
              <w:t xml:space="preserve"> аудитор проверяет документацию бухгалтер</w:t>
            </w:r>
            <w:r>
              <w:rPr>
                <w:b w:val="0"/>
                <w:i w:val="0"/>
                <w:noProof/>
                <w:color w:val="000000"/>
                <w:sz w:val="28"/>
              </w:rPr>
              <w:softHyphen/>
            </w:r>
            <w:r w:rsidRPr="003D11CB">
              <w:rPr>
                <w:b w:val="0"/>
                <w:i w:val="0"/>
                <w:noProof/>
                <w:color w:val="000000"/>
                <w:sz w:val="28"/>
              </w:rPr>
              <w:t>ского учета экономического</w:t>
            </w:r>
            <w:r>
              <w:rPr>
                <w:b w:val="0"/>
                <w:i w:val="0"/>
                <w:noProof/>
                <w:color w:val="000000"/>
                <w:sz w:val="28"/>
              </w:rPr>
              <w:t xml:space="preserve"> субъекта не сплошным порядком, </w:t>
            </w:r>
            <w:r w:rsidRPr="003D11CB">
              <w:rPr>
                <w:b w:val="0"/>
                <w:i w:val="0"/>
                <w:noProof/>
                <w:color w:val="000000"/>
                <w:sz w:val="28"/>
              </w:rPr>
              <w:t>а выборочно, следуя при эт</w:t>
            </w:r>
            <w:r>
              <w:rPr>
                <w:b w:val="0"/>
                <w:i w:val="0"/>
                <w:noProof/>
                <w:color w:val="000000"/>
                <w:sz w:val="28"/>
              </w:rPr>
              <w:t xml:space="preserve">ом требованиям соответствующего правила </w:t>
            </w:r>
            <w:r w:rsidRPr="003D11CB">
              <w:rPr>
                <w:b w:val="0"/>
                <w:i w:val="0"/>
                <w:noProof/>
                <w:color w:val="000000"/>
                <w:sz w:val="28"/>
              </w:rPr>
              <w:t>(стандарта) аудиторской деятельности</w:t>
            </w:r>
          </w:p>
        </w:tc>
      </w:tr>
      <w:tr w:rsidR="00547EA9" w:rsidTr="00854195">
        <w:tc>
          <w:tcPr>
            <w:tcW w:w="709" w:type="dxa"/>
          </w:tcPr>
          <w:p w:rsidR="00547EA9" w:rsidRDefault="00547EA9" w:rsidP="00F56526">
            <w:pPr>
              <w:pStyle w:val="a6"/>
              <w:rPr>
                <w:lang w:val="en-US"/>
              </w:rPr>
            </w:pPr>
            <w:r>
              <w:rPr>
                <w:lang w:val="en-US"/>
              </w:rPr>
              <w:t>2</w:t>
            </w:r>
          </w:p>
          <w:p w:rsidR="00547EA9" w:rsidRPr="00854195" w:rsidRDefault="00547EA9" w:rsidP="00F56526">
            <w:pPr>
              <w:pStyle w:val="a6"/>
              <w:rPr>
                <w:lang w:val="en-US"/>
              </w:rPr>
            </w:pPr>
          </w:p>
        </w:tc>
        <w:tc>
          <w:tcPr>
            <w:tcW w:w="2552" w:type="dxa"/>
          </w:tcPr>
          <w:p w:rsidR="00547EA9" w:rsidRPr="00547EA9" w:rsidRDefault="00547EA9" w:rsidP="006B09A5">
            <w:pPr>
              <w:pStyle w:val="2"/>
              <w:spacing w:before="100" w:beforeAutospacing="1" w:after="100" w:afterAutospacing="1" w:line="276" w:lineRule="auto"/>
              <w:ind w:firstLine="0"/>
              <w:jc w:val="both"/>
              <w:rPr>
                <w:b w:val="0"/>
                <w:i w:val="0"/>
                <w:noProof/>
                <w:color w:val="000000"/>
                <w:sz w:val="28"/>
              </w:rPr>
            </w:pPr>
            <w:r w:rsidRPr="00547EA9">
              <w:rPr>
                <w:b w:val="0"/>
                <w:i w:val="0"/>
                <w:noProof/>
                <w:color w:val="000000"/>
                <w:sz w:val="28"/>
              </w:rPr>
              <w:t>Аудиторские доказательства</w:t>
            </w:r>
          </w:p>
        </w:tc>
        <w:tc>
          <w:tcPr>
            <w:tcW w:w="6459" w:type="dxa"/>
          </w:tcPr>
          <w:p w:rsidR="00547EA9" w:rsidRPr="00547EA9" w:rsidRDefault="00547EA9" w:rsidP="006B09A5">
            <w:pPr>
              <w:spacing w:before="100" w:beforeAutospacing="1" w:after="100" w:afterAutospacing="1" w:line="276" w:lineRule="auto"/>
              <w:jc w:val="both"/>
              <w:rPr>
                <w:noProof/>
                <w:color w:val="000000"/>
                <w:sz w:val="28"/>
                <w:szCs w:val="28"/>
              </w:rPr>
            </w:pPr>
            <w:r w:rsidRPr="00547EA9">
              <w:rPr>
                <w:noProof/>
                <w:color w:val="000000"/>
                <w:sz w:val="28"/>
                <w:szCs w:val="28"/>
              </w:rPr>
              <w:t>это информация, полученная аудитором при проведении проверки, и результат анализа указанной информации, на которых основывается мнение аудитора</w:t>
            </w:r>
          </w:p>
        </w:tc>
      </w:tr>
      <w:tr w:rsidR="002B5E73" w:rsidTr="00854195">
        <w:tc>
          <w:tcPr>
            <w:tcW w:w="709" w:type="dxa"/>
          </w:tcPr>
          <w:p w:rsidR="002B5E73" w:rsidRPr="00547EA9" w:rsidRDefault="002B5E73" w:rsidP="00547EA9">
            <w:pPr>
              <w:spacing w:line="360" w:lineRule="auto"/>
              <w:jc w:val="both"/>
              <w:rPr>
                <w:lang w:val="en-US"/>
              </w:rPr>
            </w:pPr>
            <w:r>
              <w:rPr>
                <w:lang w:val="en-US"/>
              </w:rPr>
              <w:t>3</w:t>
            </w:r>
          </w:p>
        </w:tc>
        <w:tc>
          <w:tcPr>
            <w:tcW w:w="2552" w:type="dxa"/>
          </w:tcPr>
          <w:p w:rsidR="002B5E73" w:rsidRPr="00547EA9" w:rsidRDefault="002B5E73" w:rsidP="006B09A5">
            <w:pPr>
              <w:pStyle w:val="2"/>
              <w:spacing w:before="100" w:beforeAutospacing="1" w:after="100" w:afterAutospacing="1" w:line="276" w:lineRule="auto"/>
              <w:ind w:firstLine="0"/>
              <w:jc w:val="both"/>
              <w:rPr>
                <w:b w:val="0"/>
                <w:i w:val="0"/>
                <w:noProof/>
                <w:color w:val="000000"/>
                <w:sz w:val="28"/>
              </w:rPr>
            </w:pPr>
            <w:r w:rsidRPr="00547EA9">
              <w:rPr>
                <w:b w:val="0"/>
                <w:i w:val="0"/>
                <w:noProof/>
                <w:color w:val="000000"/>
                <w:sz w:val="28"/>
              </w:rPr>
              <w:t>Внешние аудиторские доказательства</w:t>
            </w:r>
          </w:p>
        </w:tc>
        <w:tc>
          <w:tcPr>
            <w:tcW w:w="6459" w:type="dxa"/>
          </w:tcPr>
          <w:p w:rsidR="002B5E73" w:rsidRPr="00547EA9" w:rsidRDefault="002B5E73" w:rsidP="006B09A5">
            <w:pPr>
              <w:pStyle w:val="2"/>
              <w:spacing w:before="100" w:beforeAutospacing="1" w:after="100" w:afterAutospacing="1" w:line="276" w:lineRule="auto"/>
              <w:ind w:firstLine="0"/>
              <w:jc w:val="both"/>
              <w:rPr>
                <w:b w:val="0"/>
                <w:i w:val="0"/>
                <w:noProof/>
                <w:color w:val="000000"/>
                <w:sz w:val="28"/>
              </w:rPr>
            </w:pPr>
            <w:r w:rsidRPr="00547EA9">
              <w:rPr>
                <w:b w:val="0"/>
                <w:i w:val="0"/>
                <w:noProof/>
                <w:color w:val="000000"/>
                <w:sz w:val="28"/>
              </w:rPr>
              <w:t>информация, полученная от третьей стороны в письменном виде</w:t>
            </w:r>
          </w:p>
        </w:tc>
      </w:tr>
      <w:tr w:rsidR="00547EA9" w:rsidTr="00854195">
        <w:tc>
          <w:tcPr>
            <w:tcW w:w="709" w:type="dxa"/>
          </w:tcPr>
          <w:p w:rsidR="00547EA9" w:rsidRPr="00547EA9" w:rsidRDefault="002B5E73" w:rsidP="00547EA9">
            <w:pPr>
              <w:spacing w:line="360" w:lineRule="auto"/>
              <w:jc w:val="both"/>
              <w:rPr>
                <w:lang w:val="en-US"/>
              </w:rPr>
            </w:pPr>
            <w:r>
              <w:rPr>
                <w:lang w:val="en-US"/>
              </w:rPr>
              <w:t>4</w:t>
            </w:r>
          </w:p>
        </w:tc>
        <w:tc>
          <w:tcPr>
            <w:tcW w:w="2552" w:type="dxa"/>
          </w:tcPr>
          <w:p w:rsidR="00547EA9" w:rsidRPr="00547EA9" w:rsidRDefault="00547EA9" w:rsidP="006B09A5">
            <w:pPr>
              <w:pStyle w:val="2"/>
              <w:spacing w:before="100" w:beforeAutospacing="1" w:after="100" w:afterAutospacing="1" w:line="276" w:lineRule="auto"/>
              <w:ind w:firstLine="0"/>
              <w:jc w:val="both"/>
              <w:rPr>
                <w:b w:val="0"/>
                <w:i w:val="0"/>
                <w:noProof/>
                <w:color w:val="000000"/>
                <w:sz w:val="28"/>
              </w:rPr>
            </w:pPr>
            <w:r w:rsidRPr="00547EA9">
              <w:rPr>
                <w:b w:val="0"/>
                <w:i w:val="0"/>
                <w:noProof/>
                <w:color w:val="000000"/>
                <w:sz w:val="28"/>
              </w:rPr>
              <w:t>Внутренние аудиторские доказательства</w:t>
            </w:r>
          </w:p>
        </w:tc>
        <w:tc>
          <w:tcPr>
            <w:tcW w:w="6459" w:type="dxa"/>
          </w:tcPr>
          <w:p w:rsidR="00547EA9" w:rsidRPr="00547EA9" w:rsidRDefault="00547EA9" w:rsidP="006B09A5">
            <w:pPr>
              <w:pStyle w:val="2"/>
              <w:spacing w:before="100" w:beforeAutospacing="1" w:after="100" w:afterAutospacing="1" w:line="276" w:lineRule="auto"/>
              <w:ind w:firstLine="0"/>
              <w:jc w:val="both"/>
              <w:rPr>
                <w:b w:val="0"/>
                <w:i w:val="0"/>
                <w:noProof/>
                <w:color w:val="000000"/>
                <w:sz w:val="28"/>
              </w:rPr>
            </w:pPr>
            <w:r w:rsidRPr="00547EA9">
              <w:rPr>
                <w:b w:val="0"/>
                <w:i w:val="0"/>
                <w:noProof/>
                <w:color w:val="000000"/>
                <w:sz w:val="28"/>
              </w:rPr>
              <w:t>информация, полученная от экономического субъекта в письменном или устном виде</w:t>
            </w:r>
          </w:p>
        </w:tc>
      </w:tr>
      <w:tr w:rsidR="00547EA9" w:rsidTr="00854195">
        <w:tc>
          <w:tcPr>
            <w:tcW w:w="709" w:type="dxa"/>
          </w:tcPr>
          <w:p w:rsidR="00547EA9" w:rsidRPr="00547EA9" w:rsidRDefault="00547EA9" w:rsidP="00547EA9">
            <w:pPr>
              <w:spacing w:line="360" w:lineRule="auto"/>
              <w:jc w:val="both"/>
              <w:rPr>
                <w:lang w:val="en-US"/>
              </w:rPr>
            </w:pPr>
            <w:r>
              <w:rPr>
                <w:lang w:val="en-US"/>
              </w:rPr>
              <w:t>5</w:t>
            </w:r>
          </w:p>
        </w:tc>
        <w:tc>
          <w:tcPr>
            <w:tcW w:w="2552" w:type="dxa"/>
          </w:tcPr>
          <w:p w:rsidR="00547EA9" w:rsidRPr="00547EA9" w:rsidRDefault="00547EA9" w:rsidP="006B09A5">
            <w:pPr>
              <w:pStyle w:val="2"/>
              <w:spacing w:before="100" w:beforeAutospacing="1" w:after="100" w:afterAutospacing="1" w:line="276" w:lineRule="auto"/>
              <w:ind w:firstLine="0"/>
              <w:jc w:val="both"/>
              <w:rPr>
                <w:b w:val="0"/>
                <w:i w:val="0"/>
                <w:noProof/>
                <w:color w:val="000000"/>
                <w:sz w:val="28"/>
              </w:rPr>
            </w:pPr>
            <w:r w:rsidRPr="00547EA9">
              <w:rPr>
                <w:b w:val="0"/>
                <w:i w:val="0"/>
                <w:noProof/>
                <w:color w:val="000000"/>
                <w:sz w:val="28"/>
              </w:rPr>
              <w:t>Генеральная совокупность</w:t>
            </w:r>
          </w:p>
        </w:tc>
        <w:tc>
          <w:tcPr>
            <w:tcW w:w="6459" w:type="dxa"/>
          </w:tcPr>
          <w:p w:rsidR="00547EA9" w:rsidRPr="00547EA9" w:rsidRDefault="00547EA9" w:rsidP="006B09A5">
            <w:pPr>
              <w:pStyle w:val="2"/>
              <w:spacing w:before="100" w:beforeAutospacing="1" w:after="100" w:afterAutospacing="1" w:line="276" w:lineRule="auto"/>
              <w:ind w:firstLine="0"/>
              <w:jc w:val="both"/>
              <w:rPr>
                <w:b w:val="0"/>
                <w:i w:val="0"/>
                <w:noProof/>
                <w:color w:val="000000"/>
                <w:sz w:val="28"/>
              </w:rPr>
            </w:pPr>
            <w:r w:rsidRPr="00547EA9">
              <w:rPr>
                <w:b w:val="0"/>
                <w:i w:val="0"/>
                <w:noProof/>
                <w:color w:val="000000"/>
                <w:sz w:val="28"/>
              </w:rPr>
              <w:t>полная совокупность документов или хозяйственных операций, которые проверяет аудитор посредством выборки и изучения выборочной совокупности для дальнейшего формирования заключения</w:t>
            </w:r>
          </w:p>
        </w:tc>
      </w:tr>
      <w:tr w:rsidR="002B5E73" w:rsidTr="00854195">
        <w:tc>
          <w:tcPr>
            <w:tcW w:w="709" w:type="dxa"/>
          </w:tcPr>
          <w:p w:rsidR="002B5E73" w:rsidRDefault="002B5E73" w:rsidP="00547EA9">
            <w:pPr>
              <w:spacing w:line="360" w:lineRule="auto"/>
              <w:jc w:val="both"/>
              <w:rPr>
                <w:lang w:val="en-US"/>
              </w:rPr>
            </w:pPr>
            <w:r>
              <w:rPr>
                <w:lang w:val="en-US"/>
              </w:rPr>
              <w:t>6</w:t>
            </w:r>
          </w:p>
        </w:tc>
        <w:tc>
          <w:tcPr>
            <w:tcW w:w="2552" w:type="dxa"/>
          </w:tcPr>
          <w:p w:rsidR="002B5E73" w:rsidRPr="00547EA9" w:rsidRDefault="002B5E73" w:rsidP="006B09A5">
            <w:pPr>
              <w:pStyle w:val="2"/>
              <w:spacing w:before="100" w:beforeAutospacing="1" w:after="100" w:afterAutospacing="1" w:line="276" w:lineRule="auto"/>
              <w:ind w:firstLine="0"/>
              <w:jc w:val="both"/>
              <w:rPr>
                <w:b w:val="0"/>
                <w:i w:val="0"/>
                <w:noProof/>
                <w:color w:val="000000"/>
                <w:sz w:val="28"/>
              </w:rPr>
            </w:pPr>
            <w:r w:rsidRPr="00547EA9">
              <w:rPr>
                <w:b w:val="0"/>
                <w:i w:val="0"/>
                <w:noProof/>
                <w:color w:val="000000"/>
                <w:sz w:val="28"/>
              </w:rPr>
              <w:t>Документация бухгалтерского учета</w:t>
            </w:r>
          </w:p>
        </w:tc>
        <w:tc>
          <w:tcPr>
            <w:tcW w:w="6459" w:type="dxa"/>
          </w:tcPr>
          <w:p w:rsidR="002B5E73" w:rsidRPr="00547EA9" w:rsidRDefault="002B5E73" w:rsidP="006B09A5">
            <w:pPr>
              <w:pStyle w:val="2"/>
              <w:spacing w:before="100" w:beforeAutospacing="1" w:after="100" w:afterAutospacing="1" w:line="276" w:lineRule="auto"/>
              <w:ind w:firstLine="0"/>
              <w:jc w:val="both"/>
              <w:rPr>
                <w:b w:val="0"/>
                <w:i w:val="0"/>
                <w:noProof/>
                <w:color w:val="000000"/>
                <w:sz w:val="28"/>
              </w:rPr>
            </w:pPr>
            <w:r w:rsidRPr="00547EA9">
              <w:rPr>
                <w:b w:val="0"/>
                <w:i w:val="0"/>
                <w:noProof/>
                <w:color w:val="000000"/>
                <w:sz w:val="28"/>
              </w:rPr>
              <w:t>совокупность материальных носителей информации, составляемая экономическим субъектом по установленным требованиям в ходе ведения им бухгалтерского учета</w:t>
            </w:r>
          </w:p>
        </w:tc>
      </w:tr>
      <w:tr w:rsidR="002B5E73" w:rsidTr="00854195">
        <w:tc>
          <w:tcPr>
            <w:tcW w:w="709" w:type="dxa"/>
          </w:tcPr>
          <w:p w:rsidR="002B5E73" w:rsidRDefault="002B5E73" w:rsidP="00547EA9">
            <w:pPr>
              <w:spacing w:line="360" w:lineRule="auto"/>
              <w:jc w:val="both"/>
              <w:rPr>
                <w:lang w:val="en-US"/>
              </w:rPr>
            </w:pPr>
            <w:r>
              <w:rPr>
                <w:lang w:val="en-US"/>
              </w:rPr>
              <w:t>7</w:t>
            </w:r>
          </w:p>
        </w:tc>
        <w:tc>
          <w:tcPr>
            <w:tcW w:w="2552" w:type="dxa"/>
          </w:tcPr>
          <w:p w:rsidR="002B5E73" w:rsidRPr="00547EA9" w:rsidRDefault="002B5E73" w:rsidP="006B09A5">
            <w:pPr>
              <w:pStyle w:val="2"/>
              <w:spacing w:before="100" w:beforeAutospacing="1" w:after="100" w:afterAutospacing="1" w:line="276" w:lineRule="auto"/>
              <w:ind w:firstLine="0"/>
              <w:jc w:val="both"/>
              <w:rPr>
                <w:b w:val="0"/>
                <w:i w:val="0"/>
                <w:noProof/>
                <w:color w:val="000000"/>
                <w:sz w:val="28"/>
              </w:rPr>
            </w:pPr>
            <w:r w:rsidRPr="00547EA9">
              <w:rPr>
                <w:b w:val="0"/>
                <w:i w:val="0"/>
                <w:noProof/>
                <w:color w:val="000000"/>
                <w:sz w:val="28"/>
              </w:rPr>
              <w:t>Допустимая ошибка</w:t>
            </w:r>
          </w:p>
        </w:tc>
        <w:tc>
          <w:tcPr>
            <w:tcW w:w="6459" w:type="dxa"/>
          </w:tcPr>
          <w:p w:rsidR="002B5E73" w:rsidRPr="00547EA9" w:rsidRDefault="002B5E73" w:rsidP="006B09A5">
            <w:pPr>
              <w:spacing w:before="100" w:beforeAutospacing="1" w:after="100" w:afterAutospacing="1" w:line="276" w:lineRule="auto"/>
              <w:jc w:val="both"/>
              <w:rPr>
                <w:noProof/>
                <w:color w:val="000000"/>
                <w:sz w:val="28"/>
                <w:szCs w:val="28"/>
              </w:rPr>
            </w:pPr>
            <w:r w:rsidRPr="00547EA9">
              <w:rPr>
                <w:noProof/>
                <w:color w:val="000000"/>
                <w:sz w:val="28"/>
                <w:szCs w:val="28"/>
              </w:rPr>
              <w:t>это максимальное искажение в денежном выражении в генеральной совокупности данных, наличие которых не ведет к существенному искажению финансовой отчетности</w:t>
            </w:r>
          </w:p>
        </w:tc>
      </w:tr>
      <w:tr w:rsidR="002B5E73" w:rsidTr="00854195">
        <w:tc>
          <w:tcPr>
            <w:tcW w:w="709" w:type="dxa"/>
          </w:tcPr>
          <w:p w:rsidR="002B5E73" w:rsidRPr="00547EA9" w:rsidRDefault="002B5E73" w:rsidP="00547EA9">
            <w:pPr>
              <w:spacing w:line="360" w:lineRule="auto"/>
              <w:jc w:val="both"/>
              <w:rPr>
                <w:lang w:val="en-US"/>
              </w:rPr>
            </w:pPr>
            <w:r>
              <w:rPr>
                <w:lang w:val="en-US"/>
              </w:rPr>
              <w:t>8</w:t>
            </w:r>
          </w:p>
        </w:tc>
        <w:tc>
          <w:tcPr>
            <w:tcW w:w="2552" w:type="dxa"/>
          </w:tcPr>
          <w:p w:rsidR="002B5E73" w:rsidRPr="00547EA9" w:rsidRDefault="002B5E73" w:rsidP="006B09A5">
            <w:pPr>
              <w:pStyle w:val="2"/>
              <w:spacing w:before="100" w:beforeAutospacing="1" w:after="100" w:afterAutospacing="1" w:line="276" w:lineRule="auto"/>
              <w:ind w:firstLine="0"/>
              <w:jc w:val="both"/>
              <w:rPr>
                <w:b w:val="0"/>
                <w:i w:val="0"/>
                <w:noProof/>
                <w:color w:val="000000"/>
                <w:sz w:val="28"/>
              </w:rPr>
            </w:pPr>
            <w:r w:rsidRPr="00547EA9">
              <w:rPr>
                <w:b w:val="0"/>
                <w:i w:val="0"/>
                <w:noProof/>
                <w:color w:val="000000"/>
                <w:sz w:val="28"/>
              </w:rPr>
              <w:t>Достоверность бухгалтерской отчетности</w:t>
            </w:r>
          </w:p>
        </w:tc>
        <w:tc>
          <w:tcPr>
            <w:tcW w:w="6459" w:type="dxa"/>
          </w:tcPr>
          <w:p w:rsidR="002B5E73" w:rsidRPr="00547EA9" w:rsidRDefault="002B5E73" w:rsidP="006B09A5">
            <w:pPr>
              <w:pStyle w:val="2"/>
              <w:spacing w:before="100" w:beforeAutospacing="1" w:after="100" w:afterAutospacing="1" w:line="276" w:lineRule="auto"/>
              <w:ind w:firstLine="0"/>
              <w:jc w:val="both"/>
              <w:rPr>
                <w:b w:val="0"/>
                <w:i w:val="0"/>
                <w:noProof/>
                <w:color w:val="000000"/>
                <w:sz w:val="28"/>
              </w:rPr>
            </w:pPr>
            <w:r w:rsidRPr="00547EA9">
              <w:rPr>
                <w:b w:val="0"/>
                <w:i w:val="0"/>
                <w:noProof/>
                <w:color w:val="000000"/>
                <w:sz w:val="28"/>
              </w:rPr>
              <w:t>такая степень точности данных аудиторской отчетности, которая позволяет компетентному пользователю делать на ее основе правильные выводы о результатах деятельности экономических субъектов и принимать основанные на этих выводах решения</w:t>
            </w:r>
          </w:p>
        </w:tc>
      </w:tr>
      <w:tr w:rsidR="003D11CB" w:rsidTr="00854195">
        <w:tc>
          <w:tcPr>
            <w:tcW w:w="709" w:type="dxa"/>
          </w:tcPr>
          <w:p w:rsidR="003D11CB" w:rsidRPr="003D11CB" w:rsidRDefault="003D11CB" w:rsidP="00547EA9">
            <w:pPr>
              <w:spacing w:line="360" w:lineRule="auto"/>
              <w:jc w:val="both"/>
            </w:pPr>
            <w:r>
              <w:t>9</w:t>
            </w:r>
          </w:p>
        </w:tc>
        <w:tc>
          <w:tcPr>
            <w:tcW w:w="2552" w:type="dxa"/>
          </w:tcPr>
          <w:p w:rsidR="003D11CB" w:rsidRPr="00547EA9" w:rsidRDefault="003D11CB" w:rsidP="006B09A5">
            <w:pPr>
              <w:pStyle w:val="2"/>
              <w:spacing w:before="100" w:beforeAutospacing="1" w:after="100" w:afterAutospacing="1" w:line="276" w:lineRule="auto"/>
              <w:ind w:firstLine="0"/>
              <w:jc w:val="both"/>
              <w:rPr>
                <w:b w:val="0"/>
                <w:i w:val="0"/>
                <w:noProof/>
                <w:color w:val="000000"/>
                <w:sz w:val="28"/>
              </w:rPr>
            </w:pPr>
            <w:r>
              <w:rPr>
                <w:b w:val="0"/>
                <w:i w:val="0"/>
                <w:noProof/>
                <w:color w:val="000000"/>
                <w:sz w:val="28"/>
              </w:rPr>
              <w:t>Объем выборки</w:t>
            </w:r>
          </w:p>
        </w:tc>
        <w:tc>
          <w:tcPr>
            <w:tcW w:w="6459" w:type="dxa"/>
          </w:tcPr>
          <w:p w:rsidR="003D11CB" w:rsidRPr="00547EA9" w:rsidRDefault="003D11CB" w:rsidP="006B09A5">
            <w:pPr>
              <w:pStyle w:val="2"/>
              <w:spacing w:before="100" w:beforeAutospacing="1" w:after="100" w:afterAutospacing="1" w:line="276" w:lineRule="auto"/>
              <w:ind w:firstLine="0"/>
              <w:jc w:val="both"/>
              <w:rPr>
                <w:b w:val="0"/>
                <w:i w:val="0"/>
                <w:noProof/>
                <w:color w:val="000000"/>
                <w:sz w:val="28"/>
              </w:rPr>
            </w:pPr>
            <w:r w:rsidRPr="003D11CB">
              <w:rPr>
                <w:b w:val="0"/>
                <w:i w:val="0"/>
                <w:noProof/>
                <w:color w:val="000000"/>
                <w:sz w:val="28"/>
              </w:rPr>
              <w:t>количество единиц, отбираемых аудитором из проверяемой совокупности.</w:t>
            </w:r>
          </w:p>
        </w:tc>
      </w:tr>
      <w:tr w:rsidR="003D11CB" w:rsidTr="00854195">
        <w:tc>
          <w:tcPr>
            <w:tcW w:w="709" w:type="dxa"/>
          </w:tcPr>
          <w:p w:rsidR="003D11CB" w:rsidRDefault="009F45A6" w:rsidP="00547EA9">
            <w:pPr>
              <w:spacing w:line="360" w:lineRule="auto"/>
              <w:jc w:val="both"/>
            </w:pPr>
            <w:r>
              <w:t>10</w:t>
            </w:r>
          </w:p>
        </w:tc>
        <w:tc>
          <w:tcPr>
            <w:tcW w:w="2552" w:type="dxa"/>
          </w:tcPr>
          <w:p w:rsidR="003D11CB" w:rsidRPr="003D11CB" w:rsidRDefault="003D11CB" w:rsidP="006B09A5">
            <w:pPr>
              <w:pStyle w:val="2"/>
              <w:spacing w:before="100" w:beforeAutospacing="1" w:after="100" w:afterAutospacing="1" w:line="276" w:lineRule="auto"/>
              <w:ind w:firstLine="0"/>
              <w:jc w:val="both"/>
              <w:rPr>
                <w:b w:val="0"/>
                <w:i w:val="0"/>
                <w:noProof/>
                <w:color w:val="000000"/>
                <w:sz w:val="28"/>
              </w:rPr>
            </w:pPr>
            <w:r w:rsidRPr="003D11CB">
              <w:rPr>
                <w:b w:val="0"/>
                <w:i w:val="0"/>
                <w:noProof/>
                <w:color w:val="000000"/>
                <w:sz w:val="28"/>
              </w:rPr>
              <w:t>Ошибка выборки допустимая</w:t>
            </w:r>
          </w:p>
          <w:p w:rsidR="003D11CB" w:rsidRDefault="003D11CB" w:rsidP="006B09A5">
            <w:pPr>
              <w:pStyle w:val="2"/>
              <w:spacing w:line="276" w:lineRule="auto"/>
              <w:ind w:firstLine="0"/>
              <w:jc w:val="both"/>
              <w:rPr>
                <w:b w:val="0"/>
                <w:i w:val="0"/>
                <w:noProof/>
                <w:color w:val="000000"/>
                <w:sz w:val="28"/>
              </w:rPr>
            </w:pPr>
          </w:p>
        </w:tc>
        <w:tc>
          <w:tcPr>
            <w:tcW w:w="6459" w:type="dxa"/>
          </w:tcPr>
          <w:p w:rsidR="003D11CB" w:rsidRPr="003D11CB" w:rsidRDefault="003D11CB" w:rsidP="006B09A5">
            <w:pPr>
              <w:pStyle w:val="2"/>
              <w:spacing w:before="100" w:beforeAutospacing="1" w:after="100" w:afterAutospacing="1" w:line="276" w:lineRule="auto"/>
              <w:ind w:firstLine="0"/>
              <w:jc w:val="both"/>
              <w:rPr>
                <w:b w:val="0"/>
                <w:i w:val="0"/>
                <w:noProof/>
                <w:color w:val="000000"/>
                <w:sz w:val="28"/>
              </w:rPr>
            </w:pPr>
            <w:r w:rsidRPr="003D11CB">
              <w:rPr>
                <w:b w:val="0"/>
                <w:i w:val="0"/>
                <w:noProof/>
                <w:color w:val="000000"/>
                <w:sz w:val="28"/>
              </w:rPr>
              <w:t>макси</w:t>
            </w:r>
            <w:r>
              <w:rPr>
                <w:b w:val="0"/>
                <w:i w:val="0"/>
                <w:noProof/>
                <w:color w:val="000000"/>
                <w:sz w:val="28"/>
              </w:rPr>
              <w:t>мальное значение ошибки</w:t>
            </w:r>
            <w:r w:rsidRPr="003D11CB">
              <w:rPr>
                <w:b w:val="0"/>
                <w:i w:val="0"/>
                <w:noProof/>
                <w:color w:val="000000"/>
                <w:sz w:val="28"/>
              </w:rPr>
              <w:t xml:space="preserve"> в бухгалтерском учете или отчетности экономического субъекта, обнаруженной аудитором в ходе аудиторской выборки, в пределах которой аудитор все еще может сделать вывод о достоверности в целом данных,</w:t>
            </w:r>
            <w:r w:rsidR="009F45A6">
              <w:rPr>
                <w:b w:val="0"/>
                <w:i w:val="0"/>
                <w:noProof/>
                <w:color w:val="000000"/>
                <w:sz w:val="28"/>
              </w:rPr>
              <w:t xml:space="preserve"> подлежащих проверке в ходе</w:t>
            </w:r>
            <w:r w:rsidRPr="003D11CB">
              <w:rPr>
                <w:b w:val="0"/>
                <w:i w:val="0"/>
                <w:noProof/>
                <w:color w:val="000000"/>
                <w:sz w:val="28"/>
              </w:rPr>
              <w:t xml:space="preserve"> выборки</w:t>
            </w:r>
            <w:r w:rsidR="009F45A6">
              <w:rPr>
                <w:b w:val="0"/>
                <w:i w:val="0"/>
                <w:noProof/>
                <w:color w:val="000000"/>
                <w:sz w:val="28"/>
              </w:rPr>
              <w:t>.</w:t>
            </w:r>
          </w:p>
        </w:tc>
      </w:tr>
      <w:tr w:rsidR="003D11CB" w:rsidTr="00854195">
        <w:tc>
          <w:tcPr>
            <w:tcW w:w="709" w:type="dxa"/>
          </w:tcPr>
          <w:p w:rsidR="003D11CB" w:rsidRDefault="009F45A6" w:rsidP="00547EA9">
            <w:pPr>
              <w:spacing w:line="360" w:lineRule="auto"/>
              <w:jc w:val="both"/>
            </w:pPr>
            <w:r>
              <w:t>11</w:t>
            </w:r>
          </w:p>
        </w:tc>
        <w:tc>
          <w:tcPr>
            <w:tcW w:w="2552" w:type="dxa"/>
          </w:tcPr>
          <w:p w:rsidR="003D11CB" w:rsidRDefault="009F45A6" w:rsidP="006B09A5">
            <w:pPr>
              <w:pStyle w:val="2"/>
              <w:spacing w:before="100" w:beforeAutospacing="1" w:after="100" w:afterAutospacing="1" w:line="276" w:lineRule="auto"/>
              <w:ind w:firstLine="0"/>
              <w:jc w:val="both"/>
              <w:rPr>
                <w:b w:val="0"/>
                <w:i w:val="0"/>
                <w:noProof/>
                <w:color w:val="000000"/>
                <w:sz w:val="28"/>
              </w:rPr>
            </w:pPr>
            <w:r w:rsidRPr="009F45A6">
              <w:rPr>
                <w:b w:val="0"/>
                <w:i w:val="0"/>
                <w:noProof/>
                <w:color w:val="000000"/>
                <w:sz w:val="28"/>
              </w:rPr>
              <w:t>Ошибка выборки ожидаемая</w:t>
            </w:r>
          </w:p>
        </w:tc>
        <w:tc>
          <w:tcPr>
            <w:tcW w:w="6459" w:type="dxa"/>
          </w:tcPr>
          <w:p w:rsidR="003D11CB" w:rsidRPr="003D11CB" w:rsidRDefault="009F45A6" w:rsidP="006B09A5">
            <w:pPr>
              <w:pStyle w:val="2"/>
              <w:spacing w:before="100" w:beforeAutospacing="1" w:after="100" w:afterAutospacing="1" w:line="276" w:lineRule="auto"/>
              <w:ind w:firstLine="0"/>
              <w:jc w:val="both"/>
              <w:rPr>
                <w:b w:val="0"/>
                <w:i w:val="0"/>
                <w:noProof/>
                <w:color w:val="000000"/>
                <w:sz w:val="28"/>
              </w:rPr>
            </w:pPr>
            <w:r w:rsidRPr="009F45A6">
              <w:rPr>
                <w:b w:val="0"/>
                <w:i w:val="0"/>
                <w:noProof/>
                <w:color w:val="000000"/>
                <w:sz w:val="28"/>
              </w:rPr>
              <w:t>примерное, субъектив</w:t>
            </w:r>
            <w:r>
              <w:rPr>
                <w:b w:val="0"/>
                <w:i w:val="0"/>
                <w:noProof/>
                <w:color w:val="000000"/>
                <w:sz w:val="28"/>
              </w:rPr>
              <w:t xml:space="preserve">но оцениваемое значение ошибки </w:t>
            </w:r>
            <w:r w:rsidRPr="009F45A6">
              <w:rPr>
                <w:b w:val="0"/>
                <w:i w:val="0"/>
                <w:noProof/>
                <w:color w:val="000000"/>
                <w:sz w:val="28"/>
              </w:rPr>
              <w:t>в бухгалтерском учете или отчетности эконо</w:t>
            </w:r>
            <w:r w:rsidRPr="009F45A6">
              <w:rPr>
                <w:b w:val="0"/>
                <w:i w:val="0"/>
                <w:noProof/>
                <w:color w:val="000000"/>
                <w:sz w:val="28"/>
              </w:rPr>
              <w:softHyphen/>
              <w:t>мического субъекта, которое аудитор до начала проведения аудиторской выборки предполагает обнаружить в ходе ее про</w:t>
            </w:r>
            <w:r w:rsidRPr="009F45A6">
              <w:rPr>
                <w:b w:val="0"/>
                <w:i w:val="0"/>
                <w:noProof/>
                <w:color w:val="000000"/>
                <w:sz w:val="28"/>
              </w:rPr>
              <w:softHyphen/>
              <w:t>ведения.</w:t>
            </w:r>
          </w:p>
        </w:tc>
      </w:tr>
      <w:tr w:rsidR="00547EA9" w:rsidTr="00854195">
        <w:tc>
          <w:tcPr>
            <w:tcW w:w="709" w:type="dxa"/>
          </w:tcPr>
          <w:p w:rsidR="00547EA9" w:rsidRPr="003D11CB" w:rsidRDefault="003D11CB" w:rsidP="00547EA9">
            <w:pPr>
              <w:spacing w:line="360" w:lineRule="auto"/>
              <w:jc w:val="both"/>
            </w:pPr>
            <w:r>
              <w:t>1</w:t>
            </w:r>
            <w:r w:rsidR="00513C55">
              <w:t>2</w:t>
            </w:r>
          </w:p>
        </w:tc>
        <w:tc>
          <w:tcPr>
            <w:tcW w:w="2552" w:type="dxa"/>
          </w:tcPr>
          <w:p w:rsidR="00547EA9" w:rsidRPr="00547EA9" w:rsidRDefault="00547EA9" w:rsidP="006B09A5">
            <w:pPr>
              <w:pStyle w:val="2"/>
              <w:spacing w:before="100" w:beforeAutospacing="1" w:after="100" w:afterAutospacing="1" w:line="276" w:lineRule="auto"/>
              <w:ind w:firstLine="0"/>
              <w:jc w:val="both"/>
              <w:rPr>
                <w:b w:val="0"/>
                <w:i w:val="0"/>
                <w:noProof/>
                <w:color w:val="000000"/>
                <w:sz w:val="28"/>
              </w:rPr>
            </w:pPr>
            <w:r w:rsidRPr="00547EA9">
              <w:rPr>
                <w:b w:val="0"/>
                <w:i w:val="0"/>
                <w:noProof/>
                <w:color w:val="000000"/>
                <w:sz w:val="28"/>
              </w:rPr>
              <w:t xml:space="preserve">Риск </w:t>
            </w:r>
            <w:r w:rsidR="00513C55">
              <w:rPr>
                <w:b w:val="0"/>
                <w:i w:val="0"/>
                <w:noProof/>
                <w:color w:val="000000"/>
                <w:sz w:val="28"/>
              </w:rPr>
              <w:t xml:space="preserve">аудиторской </w:t>
            </w:r>
            <w:r w:rsidRPr="00547EA9">
              <w:rPr>
                <w:b w:val="0"/>
                <w:i w:val="0"/>
                <w:noProof/>
                <w:color w:val="000000"/>
                <w:sz w:val="28"/>
              </w:rPr>
              <w:t>выборки</w:t>
            </w:r>
          </w:p>
        </w:tc>
        <w:tc>
          <w:tcPr>
            <w:tcW w:w="6459" w:type="dxa"/>
          </w:tcPr>
          <w:p w:rsidR="00547EA9" w:rsidRPr="00547EA9" w:rsidRDefault="00513C55" w:rsidP="006B09A5">
            <w:pPr>
              <w:spacing w:line="276" w:lineRule="auto"/>
              <w:jc w:val="both"/>
              <w:rPr>
                <w:noProof/>
                <w:color w:val="000000"/>
                <w:sz w:val="28"/>
                <w:szCs w:val="28"/>
              </w:rPr>
            </w:pPr>
            <w:r w:rsidRPr="00513C55">
              <w:rPr>
                <w:noProof/>
                <w:color w:val="000000"/>
                <w:sz w:val="28"/>
                <w:szCs w:val="28"/>
              </w:rPr>
              <w:t xml:space="preserve">субъективно определяемая </w:t>
            </w:r>
            <w:r>
              <w:rPr>
                <w:noProof/>
                <w:color w:val="000000"/>
                <w:sz w:val="28"/>
                <w:szCs w:val="28"/>
              </w:rPr>
              <w:t xml:space="preserve">аудитором вероятность того, что </w:t>
            </w:r>
            <w:r w:rsidRPr="00513C55">
              <w:rPr>
                <w:noProof/>
                <w:color w:val="000000"/>
                <w:sz w:val="28"/>
                <w:szCs w:val="28"/>
              </w:rPr>
              <w:t>его мнение по результатам проведения аудиторской выборки будет</w:t>
            </w:r>
            <w:r>
              <w:rPr>
                <w:noProof/>
                <w:color w:val="000000"/>
                <w:sz w:val="28"/>
                <w:szCs w:val="28"/>
              </w:rPr>
              <w:t xml:space="preserve"> </w:t>
            </w:r>
            <w:r w:rsidRPr="00513C55">
              <w:rPr>
                <w:noProof/>
                <w:color w:val="000000"/>
                <w:sz w:val="28"/>
                <w:szCs w:val="28"/>
              </w:rPr>
              <w:t>существенно отличаться от</w:t>
            </w:r>
            <w:r>
              <w:rPr>
                <w:noProof/>
                <w:color w:val="000000"/>
                <w:sz w:val="28"/>
                <w:szCs w:val="28"/>
              </w:rPr>
              <w:t xml:space="preserve"> </w:t>
            </w:r>
            <w:r w:rsidRPr="00513C55">
              <w:rPr>
                <w:noProof/>
                <w:color w:val="000000"/>
                <w:sz w:val="28"/>
                <w:szCs w:val="28"/>
              </w:rPr>
              <w:t>того, к</w:t>
            </w:r>
            <w:r>
              <w:rPr>
                <w:noProof/>
                <w:color w:val="000000"/>
                <w:sz w:val="28"/>
                <w:szCs w:val="28"/>
              </w:rPr>
              <w:t xml:space="preserve"> которому он пришел бы, полнос</w:t>
            </w:r>
            <w:r>
              <w:rPr>
                <w:noProof/>
                <w:color w:val="000000"/>
                <w:sz w:val="28"/>
                <w:szCs w:val="28"/>
              </w:rPr>
              <w:softHyphen/>
            </w:r>
            <w:r w:rsidRPr="00513C55">
              <w:rPr>
                <w:noProof/>
                <w:color w:val="000000"/>
                <w:sz w:val="28"/>
                <w:szCs w:val="28"/>
              </w:rPr>
              <w:t>тью изучив всю проверяемую совокупность.</w:t>
            </w:r>
          </w:p>
        </w:tc>
      </w:tr>
      <w:tr w:rsidR="00547EA9" w:rsidTr="00854195">
        <w:tc>
          <w:tcPr>
            <w:tcW w:w="709" w:type="dxa"/>
          </w:tcPr>
          <w:p w:rsidR="00547EA9" w:rsidRPr="00513C55" w:rsidRDefault="00547EA9" w:rsidP="00547EA9">
            <w:pPr>
              <w:spacing w:line="360" w:lineRule="auto"/>
              <w:jc w:val="both"/>
            </w:pPr>
            <w:r>
              <w:rPr>
                <w:lang w:val="en-US"/>
              </w:rPr>
              <w:t>1</w:t>
            </w:r>
            <w:r w:rsidR="00513C55">
              <w:t>3</w:t>
            </w:r>
          </w:p>
        </w:tc>
        <w:tc>
          <w:tcPr>
            <w:tcW w:w="2552" w:type="dxa"/>
          </w:tcPr>
          <w:p w:rsidR="00547EA9" w:rsidRPr="00547EA9" w:rsidRDefault="00547EA9" w:rsidP="006B09A5">
            <w:pPr>
              <w:pStyle w:val="2"/>
              <w:spacing w:before="100" w:beforeAutospacing="1" w:after="100" w:afterAutospacing="1" w:line="276" w:lineRule="auto"/>
              <w:ind w:firstLine="0"/>
              <w:jc w:val="both"/>
              <w:rPr>
                <w:b w:val="0"/>
                <w:i w:val="0"/>
                <w:noProof/>
                <w:color w:val="000000"/>
                <w:sz w:val="28"/>
              </w:rPr>
            </w:pPr>
            <w:r w:rsidRPr="00547EA9">
              <w:rPr>
                <w:b w:val="0"/>
                <w:i w:val="0"/>
                <w:noProof/>
                <w:color w:val="000000"/>
                <w:sz w:val="28"/>
              </w:rPr>
              <w:t>Смешанные аудиторские доказательства</w:t>
            </w:r>
          </w:p>
        </w:tc>
        <w:tc>
          <w:tcPr>
            <w:tcW w:w="6459" w:type="dxa"/>
          </w:tcPr>
          <w:p w:rsidR="00547EA9" w:rsidRPr="00547EA9" w:rsidRDefault="00547EA9" w:rsidP="006B09A5">
            <w:pPr>
              <w:spacing w:line="276" w:lineRule="auto"/>
              <w:jc w:val="both"/>
              <w:rPr>
                <w:noProof/>
                <w:color w:val="000000"/>
                <w:sz w:val="28"/>
                <w:szCs w:val="28"/>
              </w:rPr>
            </w:pPr>
            <w:r w:rsidRPr="00547EA9">
              <w:rPr>
                <w:noProof/>
                <w:color w:val="000000"/>
                <w:sz w:val="28"/>
                <w:szCs w:val="28"/>
              </w:rPr>
              <w:t>информация, полученная от экономического субъекта в письменном или устном виде и подтвержденная третьей стороной письменно</w:t>
            </w:r>
          </w:p>
        </w:tc>
      </w:tr>
      <w:tr w:rsidR="00513C55" w:rsidTr="00854195">
        <w:tc>
          <w:tcPr>
            <w:tcW w:w="709" w:type="dxa"/>
          </w:tcPr>
          <w:p w:rsidR="00513C55" w:rsidRPr="00513C55" w:rsidRDefault="00513C55" w:rsidP="00547EA9">
            <w:pPr>
              <w:spacing w:line="360" w:lineRule="auto"/>
              <w:jc w:val="both"/>
            </w:pPr>
            <w:r>
              <w:t>14</w:t>
            </w:r>
          </w:p>
        </w:tc>
        <w:tc>
          <w:tcPr>
            <w:tcW w:w="2552" w:type="dxa"/>
          </w:tcPr>
          <w:p w:rsidR="00513C55" w:rsidRPr="00547EA9" w:rsidRDefault="00513C55" w:rsidP="006B09A5">
            <w:pPr>
              <w:pStyle w:val="2"/>
              <w:spacing w:before="100" w:beforeAutospacing="1" w:after="100" w:afterAutospacing="1" w:line="276" w:lineRule="auto"/>
              <w:ind w:firstLine="0"/>
              <w:jc w:val="both"/>
              <w:rPr>
                <w:b w:val="0"/>
                <w:i w:val="0"/>
                <w:noProof/>
                <w:color w:val="000000"/>
                <w:sz w:val="28"/>
              </w:rPr>
            </w:pPr>
            <w:r w:rsidRPr="00513C55">
              <w:rPr>
                <w:b w:val="0"/>
                <w:i w:val="0"/>
                <w:noProof/>
                <w:color w:val="000000"/>
                <w:sz w:val="28"/>
              </w:rPr>
              <w:t>Экстраполяция результатов выборки</w:t>
            </w:r>
          </w:p>
        </w:tc>
        <w:tc>
          <w:tcPr>
            <w:tcW w:w="6459" w:type="dxa"/>
          </w:tcPr>
          <w:p w:rsidR="00513C55" w:rsidRPr="00547EA9" w:rsidRDefault="00513C55" w:rsidP="006B09A5">
            <w:pPr>
              <w:spacing w:line="276" w:lineRule="auto"/>
              <w:jc w:val="both"/>
              <w:rPr>
                <w:noProof/>
                <w:color w:val="000000"/>
                <w:sz w:val="28"/>
                <w:szCs w:val="28"/>
              </w:rPr>
            </w:pPr>
            <w:r w:rsidRPr="00513C55">
              <w:rPr>
                <w:noProof/>
                <w:color w:val="000000"/>
                <w:sz w:val="28"/>
                <w:szCs w:val="28"/>
              </w:rPr>
              <w:t>действие аудитора, заключающееся в перенесении надлежащим образом выводов, полученных по результатам про</w:t>
            </w:r>
            <w:r w:rsidRPr="00513C55">
              <w:rPr>
                <w:noProof/>
                <w:color w:val="000000"/>
                <w:sz w:val="28"/>
                <w:szCs w:val="28"/>
              </w:rPr>
              <w:softHyphen/>
              <w:t>верки аудиторской выборки, на всю проверяемую совокупность.</w:t>
            </w:r>
          </w:p>
        </w:tc>
      </w:tr>
    </w:tbl>
    <w:p w:rsidR="001611FC" w:rsidRPr="00C7502A" w:rsidRDefault="001611FC" w:rsidP="00745F81">
      <w:pPr>
        <w:pStyle w:val="1"/>
      </w:pPr>
      <w:bookmarkStart w:id="66" w:name="_Toc240961270"/>
      <w:bookmarkStart w:id="67" w:name="_Toc240961298"/>
      <w:bookmarkStart w:id="68" w:name="_Toc240961913"/>
      <w:bookmarkStart w:id="69" w:name="_Toc241032066"/>
      <w:bookmarkStart w:id="70" w:name="_Toc241032167"/>
      <w:bookmarkStart w:id="71" w:name="_Toc241033489"/>
      <w:bookmarkStart w:id="72" w:name="_Toc262909370"/>
      <w:bookmarkStart w:id="73" w:name="_Toc263010923"/>
      <w:r w:rsidRPr="00C7502A">
        <w:t>Список использованных источников</w:t>
      </w:r>
      <w:bookmarkEnd w:id="66"/>
      <w:bookmarkEnd w:id="67"/>
      <w:bookmarkEnd w:id="68"/>
      <w:bookmarkEnd w:id="69"/>
      <w:bookmarkEnd w:id="70"/>
      <w:bookmarkEnd w:id="71"/>
      <w:bookmarkEnd w:id="72"/>
      <w:bookmarkEnd w:id="73"/>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9044"/>
      </w:tblGrid>
      <w:tr w:rsidR="00CC186B" w:rsidRPr="00FD2768" w:rsidTr="00CC062F">
        <w:trPr>
          <w:trHeight w:val="767"/>
        </w:trPr>
        <w:tc>
          <w:tcPr>
            <w:tcW w:w="856" w:type="dxa"/>
          </w:tcPr>
          <w:p w:rsidR="005E6471" w:rsidRPr="00FD2768" w:rsidRDefault="00C90A02" w:rsidP="00F56526">
            <w:pPr>
              <w:pStyle w:val="a6"/>
            </w:pPr>
            <w:r>
              <w:t>1</w:t>
            </w:r>
          </w:p>
        </w:tc>
        <w:tc>
          <w:tcPr>
            <w:tcW w:w="9044" w:type="dxa"/>
          </w:tcPr>
          <w:p w:rsidR="005E6471" w:rsidRPr="004A2A92" w:rsidRDefault="00880EA0" w:rsidP="009871A3">
            <w:pPr>
              <w:spacing w:before="100" w:beforeAutospacing="1" w:after="100" w:afterAutospacing="1" w:line="360" w:lineRule="auto"/>
              <w:jc w:val="both"/>
              <w:rPr>
                <w:color w:val="000000"/>
                <w:sz w:val="28"/>
                <w:szCs w:val="28"/>
              </w:rPr>
            </w:pPr>
            <w:r>
              <w:rPr>
                <w:color w:val="000000"/>
                <w:sz w:val="28"/>
                <w:szCs w:val="28"/>
              </w:rPr>
              <w:t>Жарылгасова Б.Т., Суглобов А.Е. Международные  стандарты  аудита. Учеб. пособие. – М.: КНОРУС, 2007</w:t>
            </w:r>
          </w:p>
        </w:tc>
      </w:tr>
      <w:tr w:rsidR="00CC186B" w:rsidRPr="00FD2768" w:rsidTr="00CC062F">
        <w:trPr>
          <w:trHeight w:val="176"/>
        </w:trPr>
        <w:tc>
          <w:tcPr>
            <w:tcW w:w="856" w:type="dxa"/>
          </w:tcPr>
          <w:p w:rsidR="00CC186B" w:rsidRPr="00FD2768" w:rsidRDefault="00C90A02" w:rsidP="009871A3">
            <w:pPr>
              <w:spacing w:before="100" w:beforeAutospacing="1" w:after="100" w:afterAutospacing="1" w:line="360" w:lineRule="auto"/>
              <w:jc w:val="both"/>
              <w:rPr>
                <w:sz w:val="28"/>
                <w:szCs w:val="28"/>
              </w:rPr>
            </w:pPr>
            <w:r>
              <w:rPr>
                <w:sz w:val="28"/>
                <w:szCs w:val="28"/>
              </w:rPr>
              <w:t>2</w:t>
            </w:r>
          </w:p>
        </w:tc>
        <w:tc>
          <w:tcPr>
            <w:tcW w:w="9044" w:type="dxa"/>
          </w:tcPr>
          <w:p w:rsidR="00CC186B" w:rsidRPr="00880EA0" w:rsidRDefault="00880EA0" w:rsidP="009871A3">
            <w:pPr>
              <w:spacing w:before="100" w:beforeAutospacing="1" w:after="100" w:afterAutospacing="1" w:line="360" w:lineRule="auto"/>
              <w:jc w:val="both"/>
            </w:pPr>
            <w:r w:rsidRPr="00880EA0">
              <w:rPr>
                <w:sz w:val="28"/>
                <w:szCs w:val="28"/>
              </w:rPr>
              <w:t>Калинин В.В., Аудиторская деятельность: организационные основы, стандарты, особенности отраслевого аудита/ Под ред. В.В. Калинина. - М.: ООО «ИКФ Омега-Л», 2001</w:t>
            </w:r>
          </w:p>
        </w:tc>
      </w:tr>
      <w:tr w:rsidR="008A3107" w:rsidRPr="00FD2768" w:rsidTr="00CC062F">
        <w:trPr>
          <w:trHeight w:val="176"/>
        </w:trPr>
        <w:tc>
          <w:tcPr>
            <w:tcW w:w="856" w:type="dxa"/>
          </w:tcPr>
          <w:p w:rsidR="008A3107" w:rsidRPr="00FD2768" w:rsidRDefault="00C90A02" w:rsidP="009871A3">
            <w:pPr>
              <w:spacing w:before="100" w:beforeAutospacing="1" w:after="100" w:afterAutospacing="1" w:line="360" w:lineRule="auto"/>
              <w:jc w:val="both"/>
              <w:rPr>
                <w:sz w:val="28"/>
                <w:szCs w:val="28"/>
              </w:rPr>
            </w:pPr>
            <w:r>
              <w:rPr>
                <w:sz w:val="28"/>
                <w:szCs w:val="28"/>
              </w:rPr>
              <w:t>3</w:t>
            </w:r>
          </w:p>
        </w:tc>
        <w:tc>
          <w:tcPr>
            <w:tcW w:w="9044" w:type="dxa"/>
          </w:tcPr>
          <w:p w:rsidR="008A3107" w:rsidRPr="00880EA0" w:rsidRDefault="00880EA0" w:rsidP="009871A3">
            <w:pPr>
              <w:spacing w:before="100" w:beforeAutospacing="1" w:after="100" w:afterAutospacing="1" w:line="360" w:lineRule="auto"/>
              <w:jc w:val="both"/>
            </w:pPr>
            <w:r>
              <w:rPr>
                <w:color w:val="000000"/>
                <w:sz w:val="28"/>
                <w:szCs w:val="28"/>
              </w:rPr>
              <w:t>Кодекс  этики профессиональных  бухгалтеров и  Международные  стандарты аудита, 2001 год. – М.: МЦРСБУ, 2002</w:t>
            </w:r>
          </w:p>
        </w:tc>
      </w:tr>
      <w:tr w:rsidR="008A3107" w:rsidRPr="00FD2768" w:rsidTr="00CC062F">
        <w:trPr>
          <w:trHeight w:val="176"/>
        </w:trPr>
        <w:tc>
          <w:tcPr>
            <w:tcW w:w="856" w:type="dxa"/>
          </w:tcPr>
          <w:p w:rsidR="008A3107" w:rsidRPr="00FD2768" w:rsidRDefault="000A47A8" w:rsidP="009871A3">
            <w:pPr>
              <w:spacing w:before="100" w:beforeAutospacing="1" w:after="100" w:afterAutospacing="1" w:line="360" w:lineRule="auto"/>
              <w:jc w:val="both"/>
              <w:rPr>
                <w:sz w:val="28"/>
                <w:szCs w:val="28"/>
              </w:rPr>
            </w:pPr>
            <w:r>
              <w:rPr>
                <w:sz w:val="28"/>
                <w:szCs w:val="28"/>
              </w:rPr>
              <w:t>4</w:t>
            </w:r>
          </w:p>
        </w:tc>
        <w:tc>
          <w:tcPr>
            <w:tcW w:w="9044" w:type="dxa"/>
          </w:tcPr>
          <w:p w:rsidR="008A3107" w:rsidRPr="004A2A92" w:rsidRDefault="00C572AB" w:rsidP="009871A3">
            <w:pPr>
              <w:spacing w:before="100" w:beforeAutospacing="1" w:after="100" w:afterAutospacing="1" w:line="360" w:lineRule="auto"/>
              <w:jc w:val="both"/>
              <w:rPr>
                <w:noProof/>
                <w:color w:val="000000"/>
                <w:sz w:val="28"/>
                <w:szCs w:val="28"/>
              </w:rPr>
            </w:pPr>
            <w:r>
              <w:rPr>
                <w:rFonts w:eastAsia="Times-Italic"/>
                <w:iCs/>
                <w:sz w:val="28"/>
                <w:szCs w:val="28"/>
              </w:rPr>
              <w:t>Подольский В.И</w:t>
            </w:r>
            <w:r w:rsidR="009431AD">
              <w:rPr>
                <w:rFonts w:eastAsia="Times-Italic"/>
                <w:iCs/>
                <w:sz w:val="28"/>
                <w:szCs w:val="28"/>
              </w:rPr>
              <w:t>.</w:t>
            </w:r>
            <w:r w:rsidR="00880EA0" w:rsidRPr="009A3F3C">
              <w:rPr>
                <w:rFonts w:eastAsia="Times-Roman"/>
                <w:sz w:val="28"/>
                <w:szCs w:val="28"/>
              </w:rPr>
              <w:t xml:space="preserve"> Аудит: Учебник для вузов / Под ред.</w:t>
            </w:r>
            <w:r w:rsidR="00880EA0">
              <w:rPr>
                <w:rFonts w:eastAsia="Times-Roman"/>
                <w:sz w:val="28"/>
                <w:szCs w:val="28"/>
              </w:rPr>
              <w:t xml:space="preserve"> </w:t>
            </w:r>
            <w:r>
              <w:rPr>
                <w:rFonts w:eastAsia="Times-Roman"/>
                <w:sz w:val="28"/>
                <w:szCs w:val="28"/>
              </w:rPr>
              <w:t>В.И. Подольского. -М.: Экономистъ</w:t>
            </w:r>
            <w:r w:rsidR="00880EA0">
              <w:rPr>
                <w:rFonts w:eastAsia="Times-Roman"/>
                <w:sz w:val="28"/>
                <w:szCs w:val="28"/>
              </w:rPr>
              <w:t>, 200</w:t>
            </w:r>
            <w:r>
              <w:rPr>
                <w:rFonts w:eastAsia="Times-Roman"/>
                <w:sz w:val="28"/>
                <w:szCs w:val="28"/>
              </w:rPr>
              <w:t>5</w:t>
            </w:r>
          </w:p>
        </w:tc>
      </w:tr>
      <w:tr w:rsidR="008A3107" w:rsidRPr="00FD2768" w:rsidTr="00CC062F">
        <w:trPr>
          <w:trHeight w:val="176"/>
        </w:trPr>
        <w:tc>
          <w:tcPr>
            <w:tcW w:w="856" w:type="dxa"/>
          </w:tcPr>
          <w:p w:rsidR="008A3107" w:rsidRPr="00FD2768" w:rsidRDefault="009A3F3C" w:rsidP="009871A3">
            <w:pPr>
              <w:spacing w:before="100" w:beforeAutospacing="1" w:after="100" w:afterAutospacing="1" w:line="360" w:lineRule="auto"/>
              <w:jc w:val="both"/>
              <w:rPr>
                <w:sz w:val="28"/>
                <w:szCs w:val="28"/>
              </w:rPr>
            </w:pPr>
            <w:r>
              <w:rPr>
                <w:sz w:val="28"/>
                <w:szCs w:val="28"/>
              </w:rPr>
              <w:t>5</w:t>
            </w:r>
          </w:p>
        </w:tc>
        <w:tc>
          <w:tcPr>
            <w:tcW w:w="9044" w:type="dxa"/>
          </w:tcPr>
          <w:p w:rsidR="008A3107" w:rsidRPr="00880EA0" w:rsidRDefault="00880EA0" w:rsidP="009871A3">
            <w:pPr>
              <w:spacing w:before="100" w:beforeAutospacing="1" w:after="100" w:afterAutospacing="1" w:line="360" w:lineRule="auto"/>
              <w:jc w:val="both"/>
              <w:rPr>
                <w:noProof/>
                <w:color w:val="000000"/>
                <w:sz w:val="28"/>
                <w:szCs w:val="28"/>
              </w:rPr>
            </w:pPr>
            <w:r w:rsidRPr="00711F12">
              <w:rPr>
                <w:noProof/>
                <w:color w:val="000000"/>
                <w:sz w:val="28"/>
                <w:szCs w:val="28"/>
              </w:rPr>
              <w:t>Постановление Правительства РФ «Об утверждении федеральных правил (стандартов) аудиторской деятельности» от</w:t>
            </w:r>
            <w:r>
              <w:rPr>
                <w:noProof/>
                <w:color w:val="000000"/>
                <w:sz w:val="28"/>
                <w:szCs w:val="28"/>
              </w:rPr>
              <w:t xml:space="preserve"> 23.09.2002 г. № 696 </w:t>
            </w:r>
            <w:r w:rsidRPr="00711F12">
              <w:rPr>
                <w:noProof/>
                <w:color w:val="000000"/>
                <w:sz w:val="28"/>
                <w:szCs w:val="28"/>
              </w:rPr>
              <w:t xml:space="preserve">(ред. от 19.11.2008) // СЗ РФ, </w:t>
            </w:r>
            <w:r>
              <w:rPr>
                <w:noProof/>
                <w:color w:val="000000"/>
                <w:sz w:val="28"/>
                <w:szCs w:val="28"/>
              </w:rPr>
              <w:t>30.09.2002, № 39.</w:t>
            </w:r>
            <w:r w:rsidRPr="00711F12">
              <w:rPr>
                <w:noProof/>
                <w:color w:val="000000"/>
                <w:sz w:val="28"/>
                <w:szCs w:val="28"/>
              </w:rPr>
              <w:t xml:space="preserve"> // Справочно-правовая система «Консультант Плюс» / Компания «Консультант Плюс»</w:t>
            </w:r>
          </w:p>
        </w:tc>
      </w:tr>
      <w:tr w:rsidR="008A3107" w:rsidRPr="00FD2768" w:rsidTr="00CC062F">
        <w:trPr>
          <w:trHeight w:val="176"/>
        </w:trPr>
        <w:tc>
          <w:tcPr>
            <w:tcW w:w="856" w:type="dxa"/>
          </w:tcPr>
          <w:p w:rsidR="008A3107" w:rsidRPr="00FD2768" w:rsidRDefault="009A3F3C" w:rsidP="009871A3">
            <w:pPr>
              <w:spacing w:before="100" w:beforeAutospacing="1" w:after="100" w:afterAutospacing="1" w:line="360" w:lineRule="auto"/>
              <w:jc w:val="both"/>
              <w:rPr>
                <w:sz w:val="28"/>
                <w:szCs w:val="28"/>
              </w:rPr>
            </w:pPr>
            <w:r>
              <w:rPr>
                <w:sz w:val="28"/>
                <w:szCs w:val="28"/>
              </w:rPr>
              <w:t>6</w:t>
            </w:r>
          </w:p>
        </w:tc>
        <w:tc>
          <w:tcPr>
            <w:tcW w:w="9044" w:type="dxa"/>
          </w:tcPr>
          <w:p w:rsidR="008A3107" w:rsidRPr="004A2A92" w:rsidRDefault="00880EA0" w:rsidP="009871A3">
            <w:pPr>
              <w:spacing w:before="100" w:beforeAutospacing="1" w:after="100" w:afterAutospacing="1" w:line="360" w:lineRule="auto"/>
              <w:jc w:val="both"/>
              <w:rPr>
                <w:noProof/>
                <w:color w:val="000000"/>
                <w:sz w:val="28"/>
                <w:szCs w:val="28"/>
              </w:rPr>
            </w:pPr>
            <w:r w:rsidRPr="00711F12">
              <w:rPr>
                <w:noProof/>
                <w:color w:val="000000"/>
                <w:sz w:val="28"/>
                <w:szCs w:val="28"/>
              </w:rPr>
              <w:t>Постановление Правительства РФ от 06.02.2002 г. № 80 «О вопросах государственного регулирования аудиторской деятельности</w:t>
            </w:r>
            <w:r>
              <w:rPr>
                <w:noProof/>
                <w:color w:val="000000"/>
                <w:sz w:val="28"/>
                <w:szCs w:val="28"/>
              </w:rPr>
              <w:t xml:space="preserve"> в Российской Федерации» </w:t>
            </w:r>
            <w:r w:rsidRPr="00711F12">
              <w:rPr>
                <w:noProof/>
                <w:color w:val="000000"/>
                <w:sz w:val="28"/>
                <w:szCs w:val="28"/>
              </w:rPr>
              <w:t xml:space="preserve"> /</w:t>
            </w:r>
            <w:r>
              <w:rPr>
                <w:noProof/>
                <w:color w:val="000000"/>
                <w:sz w:val="28"/>
                <w:szCs w:val="28"/>
              </w:rPr>
              <w:t>/ СЗ РФ, 11.02.2002, № 6.</w:t>
            </w:r>
            <w:r w:rsidRPr="00711F12">
              <w:rPr>
                <w:noProof/>
                <w:color w:val="000000"/>
                <w:sz w:val="28"/>
                <w:szCs w:val="28"/>
              </w:rPr>
              <w:t xml:space="preserve"> // Справочно-правовая система «Консультант Плюс» / Компания «Консультант Плюс»</w:t>
            </w:r>
          </w:p>
        </w:tc>
      </w:tr>
      <w:tr w:rsidR="00CC062F" w:rsidRPr="00FD2768" w:rsidTr="00CC062F">
        <w:trPr>
          <w:trHeight w:val="176"/>
        </w:trPr>
        <w:tc>
          <w:tcPr>
            <w:tcW w:w="856" w:type="dxa"/>
          </w:tcPr>
          <w:p w:rsidR="00CC062F" w:rsidRDefault="00CC062F" w:rsidP="009871A3">
            <w:pPr>
              <w:spacing w:before="100" w:beforeAutospacing="1" w:after="100" w:afterAutospacing="1" w:line="360" w:lineRule="auto"/>
              <w:jc w:val="both"/>
              <w:rPr>
                <w:sz w:val="28"/>
                <w:szCs w:val="28"/>
              </w:rPr>
            </w:pPr>
            <w:r>
              <w:rPr>
                <w:sz w:val="28"/>
                <w:szCs w:val="28"/>
              </w:rPr>
              <w:t>7</w:t>
            </w:r>
          </w:p>
        </w:tc>
        <w:tc>
          <w:tcPr>
            <w:tcW w:w="9044" w:type="dxa"/>
          </w:tcPr>
          <w:p w:rsidR="00CC062F" w:rsidRPr="004A2A92" w:rsidRDefault="00880EA0" w:rsidP="009871A3">
            <w:pPr>
              <w:spacing w:before="100" w:beforeAutospacing="1" w:after="100" w:afterAutospacing="1" w:line="360" w:lineRule="auto"/>
              <w:jc w:val="both"/>
              <w:rPr>
                <w:noProof/>
                <w:color w:val="000000"/>
                <w:sz w:val="28"/>
                <w:szCs w:val="28"/>
                <w:lang w:val="en-US"/>
              </w:rPr>
            </w:pPr>
            <w:r w:rsidRPr="00880EA0">
              <w:rPr>
                <w:noProof/>
                <w:color w:val="000000"/>
                <w:sz w:val="28"/>
                <w:szCs w:val="28"/>
              </w:rPr>
              <w:t xml:space="preserve">Робертсон Дж. Аудит / Пер. с англ. – М.: </w:t>
            </w:r>
            <w:r w:rsidRPr="00880EA0">
              <w:rPr>
                <w:noProof/>
                <w:color w:val="000000"/>
                <w:sz w:val="28"/>
                <w:szCs w:val="28"/>
                <w:lang w:val="en-US"/>
              </w:rPr>
              <w:t>KPMG</w:t>
            </w:r>
            <w:r w:rsidRPr="00880EA0">
              <w:rPr>
                <w:noProof/>
                <w:color w:val="000000"/>
                <w:sz w:val="28"/>
                <w:szCs w:val="28"/>
              </w:rPr>
              <w:t>, Аудиторская Фирма Контакт, 1993</w:t>
            </w:r>
          </w:p>
        </w:tc>
      </w:tr>
      <w:tr w:rsidR="00430970" w:rsidRPr="00FD2768" w:rsidTr="00CC062F">
        <w:trPr>
          <w:trHeight w:val="176"/>
        </w:trPr>
        <w:tc>
          <w:tcPr>
            <w:tcW w:w="856" w:type="dxa"/>
          </w:tcPr>
          <w:p w:rsidR="00430970" w:rsidRPr="00FD2768" w:rsidRDefault="009A3F3C" w:rsidP="009871A3">
            <w:pPr>
              <w:spacing w:before="100" w:beforeAutospacing="1" w:after="100" w:afterAutospacing="1" w:line="360" w:lineRule="auto"/>
              <w:jc w:val="both"/>
              <w:rPr>
                <w:sz w:val="28"/>
                <w:szCs w:val="28"/>
              </w:rPr>
            </w:pPr>
            <w:r>
              <w:rPr>
                <w:sz w:val="28"/>
                <w:szCs w:val="28"/>
              </w:rPr>
              <w:t>8</w:t>
            </w:r>
          </w:p>
        </w:tc>
        <w:tc>
          <w:tcPr>
            <w:tcW w:w="9044" w:type="dxa"/>
          </w:tcPr>
          <w:p w:rsidR="00430970" w:rsidRPr="004A2A92" w:rsidRDefault="00880EA0" w:rsidP="009871A3">
            <w:pPr>
              <w:autoSpaceDE w:val="0"/>
              <w:autoSpaceDN w:val="0"/>
              <w:adjustRightInd w:val="0"/>
              <w:spacing w:before="100" w:beforeAutospacing="1" w:after="100" w:afterAutospacing="1" w:line="360" w:lineRule="auto"/>
              <w:jc w:val="both"/>
              <w:rPr>
                <w:rFonts w:eastAsia="Times-Roman"/>
                <w:sz w:val="28"/>
                <w:szCs w:val="28"/>
              </w:rPr>
            </w:pPr>
            <w:r w:rsidRPr="009A3F3C">
              <w:rPr>
                <w:rFonts w:eastAsia="Times-Roman"/>
                <w:sz w:val="28"/>
                <w:szCs w:val="28"/>
              </w:rPr>
              <w:t>Справочник по аудиту / Под ред. проф. Э.А. Уткина. - М.:</w:t>
            </w:r>
            <w:r>
              <w:rPr>
                <w:rFonts w:eastAsia="Times-Roman"/>
                <w:sz w:val="28"/>
                <w:szCs w:val="28"/>
              </w:rPr>
              <w:t xml:space="preserve"> </w:t>
            </w:r>
            <w:r w:rsidRPr="009A3F3C">
              <w:rPr>
                <w:rFonts w:eastAsia="Times-Roman"/>
                <w:sz w:val="28"/>
                <w:szCs w:val="28"/>
              </w:rPr>
              <w:t xml:space="preserve">Ассоциация авторов и издателей </w:t>
            </w:r>
            <w:r w:rsidRPr="009A3F3C">
              <w:rPr>
                <w:rFonts w:ascii="Cambria Math" w:eastAsia="Times-Roman" w:hAnsi="Cambria Math" w:cs="Cambria Math"/>
                <w:sz w:val="28"/>
                <w:szCs w:val="28"/>
              </w:rPr>
              <w:t>≪</w:t>
            </w:r>
            <w:r w:rsidRPr="009A3F3C">
              <w:rPr>
                <w:rFonts w:eastAsia="Times-Roman"/>
                <w:sz w:val="28"/>
                <w:szCs w:val="28"/>
              </w:rPr>
              <w:t>ТАНДЕМ</w:t>
            </w:r>
            <w:r w:rsidRPr="009A3F3C">
              <w:rPr>
                <w:rFonts w:ascii="Cambria Math" w:eastAsia="Times-Roman" w:hAnsi="Cambria Math" w:cs="Cambria Math"/>
                <w:sz w:val="28"/>
                <w:szCs w:val="28"/>
              </w:rPr>
              <w:t>≫</w:t>
            </w:r>
            <w:r w:rsidRPr="009A3F3C">
              <w:rPr>
                <w:rFonts w:eastAsia="Times-Roman"/>
                <w:sz w:val="28"/>
                <w:szCs w:val="28"/>
              </w:rPr>
              <w:t>; Изд-во ЭКМОС, 1999</w:t>
            </w:r>
          </w:p>
        </w:tc>
      </w:tr>
      <w:tr w:rsidR="00430970" w:rsidRPr="00FD2768" w:rsidTr="00CC062F">
        <w:trPr>
          <w:trHeight w:val="176"/>
        </w:trPr>
        <w:tc>
          <w:tcPr>
            <w:tcW w:w="856" w:type="dxa"/>
          </w:tcPr>
          <w:p w:rsidR="00430970" w:rsidRPr="00FD2768" w:rsidRDefault="009A3F3C" w:rsidP="009871A3">
            <w:pPr>
              <w:spacing w:before="100" w:beforeAutospacing="1" w:after="100" w:afterAutospacing="1" w:line="360" w:lineRule="auto"/>
              <w:jc w:val="both"/>
              <w:rPr>
                <w:sz w:val="28"/>
                <w:szCs w:val="28"/>
              </w:rPr>
            </w:pPr>
            <w:r>
              <w:rPr>
                <w:sz w:val="28"/>
                <w:szCs w:val="28"/>
              </w:rPr>
              <w:t>9</w:t>
            </w:r>
          </w:p>
        </w:tc>
        <w:tc>
          <w:tcPr>
            <w:tcW w:w="9044" w:type="dxa"/>
          </w:tcPr>
          <w:p w:rsidR="00430970" w:rsidRPr="004A2A92" w:rsidRDefault="00880EA0" w:rsidP="009871A3">
            <w:pPr>
              <w:autoSpaceDE w:val="0"/>
              <w:autoSpaceDN w:val="0"/>
              <w:adjustRightInd w:val="0"/>
              <w:spacing w:before="100" w:beforeAutospacing="1" w:after="100" w:afterAutospacing="1" w:line="360" w:lineRule="auto"/>
              <w:jc w:val="both"/>
              <w:rPr>
                <w:rFonts w:eastAsia="Times-Roman"/>
                <w:sz w:val="28"/>
                <w:szCs w:val="28"/>
              </w:rPr>
            </w:pPr>
            <w:r w:rsidRPr="009A3F3C">
              <w:rPr>
                <w:rFonts w:eastAsia="Times-Roman"/>
                <w:sz w:val="28"/>
                <w:szCs w:val="28"/>
              </w:rPr>
              <w:t>Стандарты аудиторской деятельности: Сборник нормативных</w:t>
            </w:r>
            <w:r>
              <w:rPr>
                <w:rFonts w:eastAsia="Times-Roman"/>
                <w:sz w:val="28"/>
                <w:szCs w:val="28"/>
              </w:rPr>
              <w:t xml:space="preserve"> </w:t>
            </w:r>
            <w:r w:rsidRPr="009A3F3C">
              <w:rPr>
                <w:rFonts w:eastAsia="Times-Roman"/>
                <w:sz w:val="28"/>
                <w:szCs w:val="28"/>
              </w:rPr>
              <w:t>документов. - М.: Ось-89, 2000</w:t>
            </w:r>
          </w:p>
        </w:tc>
      </w:tr>
      <w:tr w:rsidR="00CC1C32" w:rsidRPr="00FD2768" w:rsidTr="00CC062F">
        <w:trPr>
          <w:trHeight w:val="176"/>
        </w:trPr>
        <w:tc>
          <w:tcPr>
            <w:tcW w:w="856" w:type="dxa"/>
          </w:tcPr>
          <w:p w:rsidR="00CC1C32" w:rsidRDefault="00CC1C32" w:rsidP="009871A3">
            <w:pPr>
              <w:spacing w:before="100" w:beforeAutospacing="1" w:after="100" w:afterAutospacing="1" w:line="360" w:lineRule="auto"/>
              <w:jc w:val="both"/>
              <w:rPr>
                <w:sz w:val="28"/>
                <w:szCs w:val="28"/>
              </w:rPr>
            </w:pPr>
            <w:r>
              <w:rPr>
                <w:sz w:val="28"/>
                <w:szCs w:val="28"/>
              </w:rPr>
              <w:t>10</w:t>
            </w:r>
          </w:p>
        </w:tc>
        <w:tc>
          <w:tcPr>
            <w:tcW w:w="9044" w:type="dxa"/>
          </w:tcPr>
          <w:p w:rsidR="00CC1C32" w:rsidRPr="009A3F3C" w:rsidRDefault="00CC1C32" w:rsidP="009871A3">
            <w:pPr>
              <w:autoSpaceDE w:val="0"/>
              <w:autoSpaceDN w:val="0"/>
              <w:adjustRightInd w:val="0"/>
              <w:spacing w:before="100" w:beforeAutospacing="1" w:after="100" w:afterAutospacing="1" w:line="360" w:lineRule="auto"/>
              <w:jc w:val="both"/>
              <w:rPr>
                <w:rFonts w:eastAsia="Times-Roman"/>
                <w:sz w:val="28"/>
                <w:szCs w:val="28"/>
              </w:rPr>
            </w:pPr>
            <w:r w:rsidRPr="00CC1C32">
              <w:rPr>
                <w:rFonts w:eastAsia="Times-Roman"/>
                <w:sz w:val="28"/>
                <w:szCs w:val="28"/>
              </w:rPr>
              <w:t>Танков В.А., Основы аудита: Вопросы и ответы. – М.: ИД Юриспруденция, 2005</w:t>
            </w:r>
          </w:p>
        </w:tc>
      </w:tr>
      <w:tr w:rsidR="00430970" w:rsidRPr="00FD2768" w:rsidTr="00CC062F">
        <w:trPr>
          <w:trHeight w:val="176"/>
        </w:trPr>
        <w:tc>
          <w:tcPr>
            <w:tcW w:w="856" w:type="dxa"/>
          </w:tcPr>
          <w:p w:rsidR="00430970" w:rsidRPr="00FD2768" w:rsidRDefault="009A3F3C" w:rsidP="009871A3">
            <w:pPr>
              <w:spacing w:before="100" w:beforeAutospacing="1" w:after="100" w:afterAutospacing="1" w:line="360" w:lineRule="auto"/>
              <w:jc w:val="both"/>
              <w:rPr>
                <w:sz w:val="28"/>
                <w:szCs w:val="28"/>
              </w:rPr>
            </w:pPr>
            <w:r>
              <w:rPr>
                <w:sz w:val="28"/>
                <w:szCs w:val="28"/>
              </w:rPr>
              <w:t>1</w:t>
            </w:r>
            <w:r w:rsidR="00CC1C32">
              <w:rPr>
                <w:sz w:val="28"/>
                <w:szCs w:val="28"/>
              </w:rPr>
              <w:t>1</w:t>
            </w:r>
          </w:p>
        </w:tc>
        <w:tc>
          <w:tcPr>
            <w:tcW w:w="9044" w:type="dxa"/>
          </w:tcPr>
          <w:p w:rsidR="00430970" w:rsidRPr="004A2A92" w:rsidRDefault="00880EA0" w:rsidP="009871A3">
            <w:pPr>
              <w:autoSpaceDE w:val="0"/>
              <w:autoSpaceDN w:val="0"/>
              <w:adjustRightInd w:val="0"/>
              <w:spacing w:before="100" w:beforeAutospacing="1" w:after="100" w:afterAutospacing="1" w:line="360" w:lineRule="auto"/>
              <w:jc w:val="both"/>
              <w:rPr>
                <w:rFonts w:eastAsia="Times-Roman"/>
                <w:sz w:val="28"/>
                <w:szCs w:val="28"/>
              </w:rPr>
            </w:pPr>
            <w:r>
              <w:rPr>
                <w:sz w:val="28"/>
                <w:szCs w:val="28"/>
              </w:rPr>
              <w:t>Федеральные правила (стандарты) аудиторской деятельности: утверждены Постановлением Правительства РФ 23 сентября 2002 г. №696 (с последующими измен.  и  доп.)</w:t>
            </w:r>
          </w:p>
        </w:tc>
      </w:tr>
      <w:tr w:rsidR="00430970" w:rsidRPr="00FD2768" w:rsidTr="00CC062F">
        <w:trPr>
          <w:trHeight w:val="176"/>
        </w:trPr>
        <w:tc>
          <w:tcPr>
            <w:tcW w:w="856" w:type="dxa"/>
          </w:tcPr>
          <w:p w:rsidR="00430970" w:rsidRPr="00FD2768" w:rsidRDefault="00CC062F" w:rsidP="009871A3">
            <w:pPr>
              <w:spacing w:before="100" w:beforeAutospacing="1" w:after="100" w:afterAutospacing="1" w:line="360" w:lineRule="auto"/>
              <w:jc w:val="both"/>
              <w:rPr>
                <w:sz w:val="28"/>
                <w:szCs w:val="28"/>
              </w:rPr>
            </w:pPr>
            <w:r>
              <w:rPr>
                <w:sz w:val="28"/>
                <w:szCs w:val="28"/>
              </w:rPr>
              <w:t>1</w:t>
            </w:r>
            <w:r w:rsidR="00CC1C32">
              <w:rPr>
                <w:sz w:val="28"/>
                <w:szCs w:val="28"/>
              </w:rPr>
              <w:t>2</w:t>
            </w:r>
          </w:p>
        </w:tc>
        <w:tc>
          <w:tcPr>
            <w:tcW w:w="9044" w:type="dxa"/>
          </w:tcPr>
          <w:p w:rsidR="00430970" w:rsidRPr="00D40D5A" w:rsidRDefault="00880EA0" w:rsidP="00F56526">
            <w:pPr>
              <w:pStyle w:val="a6"/>
            </w:pPr>
            <w:r w:rsidRPr="00711F12">
              <w:rPr>
                <w:noProof/>
              </w:rPr>
              <w:t>Федеральный закон РФ от 21.11.1996 № 129-ФЗ «О бухгалтерском уч</w:t>
            </w:r>
            <w:r>
              <w:rPr>
                <w:noProof/>
              </w:rPr>
              <w:t xml:space="preserve">ете» (ред. от 3.11.2006) </w:t>
            </w:r>
            <w:r w:rsidRPr="00711F12">
              <w:rPr>
                <w:noProof/>
              </w:rPr>
              <w:t xml:space="preserve"> // Собрание законодательства РФ. 25.11.1996,// Справочно-правовая система «Консультант Плюс» / Компания «Консультант Плюс»</w:t>
            </w:r>
            <w:r w:rsidR="00CC062F" w:rsidRPr="00711F12">
              <w:rPr>
                <w:noProof/>
              </w:rPr>
              <w:t xml:space="preserve"> </w:t>
            </w:r>
          </w:p>
        </w:tc>
      </w:tr>
      <w:tr w:rsidR="00CC062F" w:rsidRPr="00FD2768" w:rsidTr="00CC062F">
        <w:trPr>
          <w:trHeight w:val="176"/>
        </w:trPr>
        <w:tc>
          <w:tcPr>
            <w:tcW w:w="856" w:type="dxa"/>
          </w:tcPr>
          <w:p w:rsidR="00CC062F" w:rsidRDefault="00CC1C32" w:rsidP="009871A3">
            <w:pPr>
              <w:spacing w:before="100" w:beforeAutospacing="1" w:after="100" w:afterAutospacing="1" w:line="360" w:lineRule="auto"/>
              <w:jc w:val="both"/>
              <w:rPr>
                <w:sz w:val="28"/>
                <w:szCs w:val="28"/>
              </w:rPr>
            </w:pPr>
            <w:r>
              <w:rPr>
                <w:sz w:val="28"/>
                <w:szCs w:val="28"/>
              </w:rPr>
              <w:t>13</w:t>
            </w:r>
          </w:p>
        </w:tc>
        <w:tc>
          <w:tcPr>
            <w:tcW w:w="9044" w:type="dxa"/>
          </w:tcPr>
          <w:p w:rsidR="00CC062F" w:rsidRPr="004A2A92" w:rsidRDefault="00880EA0" w:rsidP="009871A3">
            <w:pPr>
              <w:autoSpaceDE w:val="0"/>
              <w:autoSpaceDN w:val="0"/>
              <w:adjustRightInd w:val="0"/>
              <w:spacing w:before="100" w:beforeAutospacing="1" w:after="100" w:afterAutospacing="1" w:line="360" w:lineRule="auto"/>
              <w:jc w:val="both"/>
              <w:rPr>
                <w:rFonts w:eastAsia="Times-Bold"/>
                <w:bCs/>
                <w:sz w:val="28"/>
                <w:szCs w:val="28"/>
              </w:rPr>
            </w:pPr>
            <w:r w:rsidRPr="00880EA0">
              <w:rPr>
                <w:rFonts w:eastAsia="Times-Bold"/>
                <w:bCs/>
                <w:sz w:val="28"/>
                <w:szCs w:val="28"/>
              </w:rPr>
              <w:t>Федеральный закон РФ от 30.12.2008 г. № 307-ФЗ «Об аудиторской деятельности» // Российская газета, № 267, 31.12.2008 // Справочно-правовая система «Консультант Плюс» / Компания «Консультант Плюс»</w:t>
            </w:r>
          </w:p>
        </w:tc>
      </w:tr>
      <w:tr w:rsidR="00CC062F" w:rsidRPr="00FD2768" w:rsidTr="00CC062F">
        <w:trPr>
          <w:trHeight w:val="176"/>
        </w:trPr>
        <w:tc>
          <w:tcPr>
            <w:tcW w:w="856" w:type="dxa"/>
          </w:tcPr>
          <w:p w:rsidR="00CC062F" w:rsidRDefault="004A2A92" w:rsidP="009871A3">
            <w:pPr>
              <w:spacing w:before="100" w:beforeAutospacing="1" w:after="100" w:afterAutospacing="1" w:line="360" w:lineRule="auto"/>
              <w:jc w:val="both"/>
              <w:rPr>
                <w:sz w:val="28"/>
                <w:szCs w:val="28"/>
              </w:rPr>
            </w:pPr>
            <w:r>
              <w:rPr>
                <w:sz w:val="28"/>
                <w:szCs w:val="28"/>
              </w:rPr>
              <w:t>1</w:t>
            </w:r>
            <w:r w:rsidR="00CC1C32">
              <w:rPr>
                <w:sz w:val="28"/>
                <w:szCs w:val="28"/>
              </w:rPr>
              <w:t>4</w:t>
            </w:r>
          </w:p>
        </w:tc>
        <w:tc>
          <w:tcPr>
            <w:tcW w:w="9044" w:type="dxa"/>
          </w:tcPr>
          <w:p w:rsidR="00CC062F" w:rsidRPr="00880EA0" w:rsidRDefault="00880EA0" w:rsidP="00F56526">
            <w:pPr>
              <w:pStyle w:val="a6"/>
              <w:rPr>
                <w:noProof/>
              </w:rPr>
            </w:pPr>
            <w:r w:rsidRPr="00711F12">
              <w:rPr>
                <w:noProof/>
              </w:rPr>
              <w:t>Федеральный стандарт № 1</w:t>
            </w:r>
            <w:r>
              <w:rPr>
                <w:noProof/>
              </w:rPr>
              <w:t>6 «Аудиторская выборка»</w:t>
            </w:r>
            <w:r w:rsidR="00854195" w:rsidRPr="00C90A02">
              <w:t xml:space="preserve"> </w:t>
            </w:r>
            <w:r w:rsidR="00854195" w:rsidRPr="00854195">
              <w:t>(</w:t>
            </w:r>
            <w:r w:rsidR="00854195" w:rsidRPr="00C90A02">
              <w:t>М</w:t>
            </w:r>
            <w:r w:rsidR="00854195">
              <w:t xml:space="preserve">еждународные стандарты аудита (МСА) </w:t>
            </w:r>
            <w:r w:rsidR="00854195" w:rsidRPr="00C90A02">
              <w:t xml:space="preserve"> №530 «Аудиторская выборка и другие процедуры выборочного  тестирования»</w:t>
            </w:r>
            <w:r w:rsidR="00854195" w:rsidRPr="00854195">
              <w:t>)</w:t>
            </w:r>
            <w:r w:rsidR="00854195" w:rsidRPr="00C90A02">
              <w:t xml:space="preserve"> </w:t>
            </w:r>
            <w:r w:rsidRPr="00711F12">
              <w:rPr>
                <w:noProof/>
              </w:rPr>
              <w:t>// Российская бизнес-газета. 19.10.2004. № 40 / Справочно-правовая система «Консультант Плюс» / Компания «Консультант Плюс»</w:t>
            </w:r>
          </w:p>
        </w:tc>
      </w:tr>
      <w:tr w:rsidR="00880EA0" w:rsidRPr="00FD2768" w:rsidTr="00CC062F">
        <w:trPr>
          <w:trHeight w:val="176"/>
        </w:trPr>
        <w:tc>
          <w:tcPr>
            <w:tcW w:w="856" w:type="dxa"/>
          </w:tcPr>
          <w:p w:rsidR="00880EA0" w:rsidRPr="00CC1C32" w:rsidRDefault="00854195" w:rsidP="009871A3">
            <w:pPr>
              <w:spacing w:before="100" w:beforeAutospacing="1" w:after="100" w:afterAutospacing="1" w:line="360" w:lineRule="auto"/>
              <w:jc w:val="both"/>
              <w:rPr>
                <w:sz w:val="28"/>
                <w:szCs w:val="28"/>
              </w:rPr>
            </w:pPr>
            <w:r>
              <w:rPr>
                <w:sz w:val="28"/>
                <w:szCs w:val="28"/>
                <w:lang w:val="en-US"/>
              </w:rPr>
              <w:t>1</w:t>
            </w:r>
            <w:r w:rsidR="00CC1C32">
              <w:rPr>
                <w:sz w:val="28"/>
                <w:szCs w:val="28"/>
              </w:rPr>
              <w:t>5</w:t>
            </w:r>
          </w:p>
        </w:tc>
        <w:tc>
          <w:tcPr>
            <w:tcW w:w="9044" w:type="dxa"/>
          </w:tcPr>
          <w:p w:rsidR="00880EA0" w:rsidRPr="00854195" w:rsidRDefault="00880EA0" w:rsidP="009871A3">
            <w:pPr>
              <w:spacing w:before="100" w:beforeAutospacing="1" w:after="100" w:afterAutospacing="1" w:line="360" w:lineRule="auto"/>
              <w:jc w:val="both"/>
              <w:rPr>
                <w:noProof/>
                <w:color w:val="000000"/>
                <w:sz w:val="28"/>
                <w:szCs w:val="28"/>
              </w:rPr>
            </w:pPr>
            <w:r w:rsidRPr="00711F12">
              <w:rPr>
                <w:noProof/>
                <w:color w:val="000000"/>
                <w:sz w:val="28"/>
                <w:szCs w:val="28"/>
              </w:rPr>
              <w:t>Федеральный стандарт №</w:t>
            </w:r>
            <w:r>
              <w:rPr>
                <w:noProof/>
                <w:color w:val="000000"/>
                <w:sz w:val="28"/>
                <w:szCs w:val="28"/>
              </w:rPr>
              <w:t xml:space="preserve"> 6 «Аудиторская выборка»</w:t>
            </w:r>
            <w:r w:rsidRPr="00711F12">
              <w:rPr>
                <w:noProof/>
                <w:color w:val="000000"/>
                <w:sz w:val="28"/>
                <w:szCs w:val="28"/>
              </w:rPr>
              <w:t>(утратил силу) // Аудиторские ведомости, 1997, № 6 / Справочно-правовая система «Консультант Плюс» / Компания «Консультант Плюс»</w:t>
            </w:r>
          </w:p>
        </w:tc>
      </w:tr>
      <w:tr w:rsidR="005A5422" w:rsidRPr="00FD2768" w:rsidTr="00CC062F">
        <w:trPr>
          <w:trHeight w:val="176"/>
        </w:trPr>
        <w:tc>
          <w:tcPr>
            <w:tcW w:w="856" w:type="dxa"/>
          </w:tcPr>
          <w:p w:rsidR="005A5422" w:rsidRPr="005A5422" w:rsidRDefault="005A5422" w:rsidP="009871A3">
            <w:pPr>
              <w:spacing w:before="100" w:beforeAutospacing="1" w:after="100" w:afterAutospacing="1" w:line="360" w:lineRule="auto"/>
              <w:jc w:val="both"/>
              <w:rPr>
                <w:sz w:val="28"/>
                <w:szCs w:val="28"/>
              </w:rPr>
            </w:pPr>
            <w:r>
              <w:rPr>
                <w:sz w:val="28"/>
                <w:szCs w:val="28"/>
              </w:rPr>
              <w:t>16</w:t>
            </w:r>
          </w:p>
        </w:tc>
        <w:tc>
          <w:tcPr>
            <w:tcW w:w="9044" w:type="dxa"/>
          </w:tcPr>
          <w:p w:rsidR="005A5422" w:rsidRPr="00711F12" w:rsidRDefault="005A5422" w:rsidP="009871A3">
            <w:pPr>
              <w:spacing w:before="100" w:beforeAutospacing="1" w:after="100" w:afterAutospacing="1" w:line="360" w:lineRule="auto"/>
              <w:jc w:val="both"/>
              <w:rPr>
                <w:noProof/>
                <w:color w:val="000000"/>
                <w:sz w:val="28"/>
                <w:szCs w:val="28"/>
              </w:rPr>
            </w:pPr>
            <w:r w:rsidRPr="005A5422">
              <w:rPr>
                <w:noProof/>
                <w:color w:val="000000"/>
                <w:sz w:val="28"/>
                <w:szCs w:val="28"/>
              </w:rPr>
              <w:t>Четыркин Е.М., Васильева Н.Е. Выборочные методы в аудите. – М: Дело, 2003</w:t>
            </w:r>
          </w:p>
        </w:tc>
      </w:tr>
      <w:tr w:rsidR="00EF0A17" w:rsidRPr="00FD2768" w:rsidTr="00CC062F">
        <w:trPr>
          <w:trHeight w:val="176"/>
        </w:trPr>
        <w:tc>
          <w:tcPr>
            <w:tcW w:w="856" w:type="dxa"/>
          </w:tcPr>
          <w:p w:rsidR="00EF0A17" w:rsidRPr="00EF0A17" w:rsidRDefault="00EF0A17" w:rsidP="009871A3">
            <w:pPr>
              <w:spacing w:before="100" w:beforeAutospacing="1" w:after="100" w:afterAutospacing="1" w:line="360" w:lineRule="auto"/>
              <w:jc w:val="both"/>
              <w:rPr>
                <w:sz w:val="28"/>
                <w:szCs w:val="28"/>
              </w:rPr>
            </w:pPr>
            <w:r>
              <w:rPr>
                <w:sz w:val="28"/>
                <w:szCs w:val="28"/>
              </w:rPr>
              <w:t>1</w:t>
            </w:r>
            <w:r w:rsidR="005A5422">
              <w:rPr>
                <w:sz w:val="28"/>
                <w:szCs w:val="28"/>
              </w:rPr>
              <w:t>7</w:t>
            </w:r>
          </w:p>
        </w:tc>
        <w:tc>
          <w:tcPr>
            <w:tcW w:w="9044" w:type="dxa"/>
          </w:tcPr>
          <w:p w:rsidR="00EF0A17" w:rsidRPr="00711F12" w:rsidRDefault="003D11CB" w:rsidP="009871A3">
            <w:pPr>
              <w:spacing w:before="100" w:beforeAutospacing="1" w:after="100" w:afterAutospacing="1" w:line="360" w:lineRule="auto"/>
              <w:jc w:val="both"/>
              <w:rPr>
                <w:noProof/>
                <w:color w:val="000000"/>
                <w:sz w:val="28"/>
                <w:szCs w:val="28"/>
              </w:rPr>
            </w:pPr>
            <w:r w:rsidRPr="003D11CB">
              <w:rPr>
                <w:noProof/>
                <w:color w:val="000000"/>
                <w:sz w:val="28"/>
                <w:szCs w:val="28"/>
              </w:rPr>
              <w:t>Шеремет А.Д., Суйц В.П. Аудит: Учебник. — 5-е изд., перераб. и доп. — М.: ИНФРА-М, 2006</w:t>
            </w:r>
          </w:p>
        </w:tc>
      </w:tr>
      <w:tr w:rsidR="00CC062F" w:rsidRPr="00FD2768" w:rsidTr="00CC062F">
        <w:trPr>
          <w:trHeight w:val="176"/>
        </w:trPr>
        <w:tc>
          <w:tcPr>
            <w:tcW w:w="856" w:type="dxa"/>
          </w:tcPr>
          <w:p w:rsidR="00CC062F" w:rsidRPr="00EF0A17" w:rsidRDefault="004A2A92" w:rsidP="009871A3">
            <w:pPr>
              <w:spacing w:before="100" w:beforeAutospacing="1" w:after="100" w:afterAutospacing="1" w:line="360" w:lineRule="auto"/>
              <w:jc w:val="both"/>
              <w:rPr>
                <w:sz w:val="28"/>
                <w:szCs w:val="28"/>
              </w:rPr>
            </w:pPr>
            <w:r>
              <w:rPr>
                <w:sz w:val="28"/>
                <w:szCs w:val="28"/>
              </w:rPr>
              <w:t>1</w:t>
            </w:r>
            <w:r w:rsidR="005A5422">
              <w:rPr>
                <w:sz w:val="28"/>
                <w:szCs w:val="28"/>
              </w:rPr>
              <w:t>8</w:t>
            </w:r>
          </w:p>
        </w:tc>
        <w:tc>
          <w:tcPr>
            <w:tcW w:w="9044" w:type="dxa"/>
          </w:tcPr>
          <w:p w:rsidR="00CC062F" w:rsidRPr="004A2A92" w:rsidRDefault="00880EA0" w:rsidP="00F56526">
            <w:pPr>
              <w:pStyle w:val="a6"/>
              <w:rPr>
                <w:noProof/>
              </w:rPr>
            </w:pPr>
            <w:r w:rsidRPr="00CC062F">
              <w:rPr>
                <w:rFonts w:eastAsia="Times-Bold"/>
              </w:rPr>
              <w:t>Шешукова Т.Г., Городилов М.А.</w:t>
            </w:r>
            <w:r w:rsidRPr="00CC062F">
              <w:rPr>
                <w:rFonts w:eastAsia="Times-Roman"/>
              </w:rPr>
              <w:t xml:space="preserve"> Аудит: теория и практика применения международных</w:t>
            </w:r>
            <w:r>
              <w:rPr>
                <w:rFonts w:eastAsia="Times-Bold"/>
              </w:rPr>
              <w:t xml:space="preserve"> </w:t>
            </w:r>
            <w:r w:rsidRPr="00CC062F">
              <w:rPr>
                <w:rFonts w:eastAsia="Times-Roman"/>
              </w:rPr>
              <w:t>стандартов: Учеб. пособие. - 2-е изд., доп. - М.: Финансы и статистика, 2005</w:t>
            </w:r>
          </w:p>
        </w:tc>
      </w:tr>
      <w:tr w:rsidR="00CC062F" w:rsidRPr="00FD2768" w:rsidTr="00CC062F">
        <w:trPr>
          <w:trHeight w:val="176"/>
        </w:trPr>
        <w:tc>
          <w:tcPr>
            <w:tcW w:w="856" w:type="dxa"/>
          </w:tcPr>
          <w:p w:rsidR="00CC062F" w:rsidRPr="00EF0A17" w:rsidRDefault="004A2A92" w:rsidP="009871A3">
            <w:pPr>
              <w:spacing w:before="100" w:beforeAutospacing="1" w:after="100" w:afterAutospacing="1" w:line="360" w:lineRule="auto"/>
              <w:jc w:val="both"/>
              <w:rPr>
                <w:sz w:val="28"/>
                <w:szCs w:val="28"/>
              </w:rPr>
            </w:pPr>
            <w:r>
              <w:rPr>
                <w:sz w:val="28"/>
                <w:szCs w:val="28"/>
              </w:rPr>
              <w:t>1</w:t>
            </w:r>
            <w:r w:rsidR="005A5422">
              <w:rPr>
                <w:sz w:val="28"/>
                <w:szCs w:val="28"/>
              </w:rPr>
              <w:t>9</w:t>
            </w:r>
          </w:p>
        </w:tc>
        <w:tc>
          <w:tcPr>
            <w:tcW w:w="9044" w:type="dxa"/>
          </w:tcPr>
          <w:p w:rsidR="00CC062F" w:rsidRPr="004A2A92" w:rsidRDefault="004A2A92" w:rsidP="00F56526">
            <w:pPr>
              <w:pStyle w:val="a6"/>
              <w:rPr>
                <w:noProof/>
                <w:lang w:val="en-US"/>
              </w:rPr>
            </w:pPr>
            <w:r>
              <w:rPr>
                <w:noProof/>
                <w:lang w:val="en-US"/>
              </w:rPr>
              <w:t>Internet</w:t>
            </w:r>
          </w:p>
        </w:tc>
      </w:tr>
    </w:tbl>
    <w:p w:rsidR="005E6471" w:rsidRPr="00503922" w:rsidRDefault="005E6471" w:rsidP="00F56526">
      <w:pPr>
        <w:pStyle w:val="a6"/>
      </w:pPr>
    </w:p>
    <w:p w:rsidR="001611FC" w:rsidRPr="00C7502A" w:rsidRDefault="001611FC" w:rsidP="00745F81">
      <w:pPr>
        <w:pStyle w:val="1"/>
      </w:pPr>
      <w:bookmarkStart w:id="74" w:name="_Toc240961272"/>
      <w:bookmarkStart w:id="75" w:name="_Toc240961300"/>
      <w:bookmarkStart w:id="76" w:name="_Toc240961915"/>
      <w:bookmarkStart w:id="77" w:name="_Toc241032068"/>
      <w:bookmarkStart w:id="78" w:name="_Toc241032169"/>
      <w:bookmarkStart w:id="79" w:name="_Toc241033491"/>
      <w:bookmarkStart w:id="80" w:name="_Toc262909372"/>
      <w:bookmarkStart w:id="81" w:name="_Toc263010924"/>
      <w:r w:rsidRPr="00C7502A">
        <w:t>Приложени</w:t>
      </w:r>
      <w:bookmarkEnd w:id="74"/>
      <w:bookmarkEnd w:id="75"/>
      <w:bookmarkEnd w:id="76"/>
      <w:bookmarkEnd w:id="77"/>
      <w:bookmarkEnd w:id="78"/>
      <w:bookmarkEnd w:id="79"/>
      <w:r w:rsidR="00A35BC2">
        <w:t>я</w:t>
      </w:r>
      <w:bookmarkEnd w:id="80"/>
      <w:bookmarkEnd w:id="81"/>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01"/>
      </w:tblGrid>
      <w:tr w:rsidR="001611FC" w:rsidTr="00B11DC6">
        <w:tc>
          <w:tcPr>
            <w:tcW w:w="3227" w:type="dxa"/>
          </w:tcPr>
          <w:p w:rsidR="001611FC" w:rsidRPr="00FD2768" w:rsidRDefault="00B11DC6" w:rsidP="00ED565D">
            <w:pPr>
              <w:pStyle w:val="a6"/>
              <w:jc w:val="center"/>
            </w:pPr>
            <w:r>
              <w:t>А</w:t>
            </w:r>
          </w:p>
        </w:tc>
        <w:tc>
          <w:tcPr>
            <w:tcW w:w="6601" w:type="dxa"/>
          </w:tcPr>
          <w:p w:rsidR="008A3107" w:rsidRPr="00FD2768" w:rsidRDefault="00603AA5" w:rsidP="00ED565D">
            <w:pPr>
              <w:pStyle w:val="a6"/>
              <w:jc w:val="center"/>
            </w:pPr>
            <w:r>
              <w:object w:dxaOrig="1539" w:dyaOrig="998">
                <v:shape id="_x0000_i1029" type="#_x0000_t75" style="width:77.25pt;height:50.25pt" o:ole="">
                  <v:imagedata r:id="rId15" o:title=""/>
                </v:shape>
                <o:OLEObject Type="Embed" ProgID="Package" ShapeID="_x0000_i1029" DrawAspect="Icon" ObjectID="_1469536248" r:id="rId16"/>
              </w:object>
            </w:r>
          </w:p>
        </w:tc>
      </w:tr>
      <w:tr w:rsidR="00854195" w:rsidTr="00B11DC6">
        <w:tc>
          <w:tcPr>
            <w:tcW w:w="3227" w:type="dxa"/>
          </w:tcPr>
          <w:p w:rsidR="00854195" w:rsidRPr="00FD2768" w:rsidRDefault="00B11DC6" w:rsidP="00ED565D">
            <w:pPr>
              <w:pStyle w:val="a6"/>
              <w:jc w:val="center"/>
            </w:pPr>
            <w:r>
              <w:t>Б</w:t>
            </w:r>
          </w:p>
        </w:tc>
        <w:tc>
          <w:tcPr>
            <w:tcW w:w="6601" w:type="dxa"/>
          </w:tcPr>
          <w:p w:rsidR="00854195" w:rsidRPr="00FD2768" w:rsidRDefault="00603AA5" w:rsidP="00ED565D">
            <w:pPr>
              <w:pStyle w:val="a6"/>
              <w:jc w:val="center"/>
            </w:pPr>
            <w:r>
              <w:object w:dxaOrig="1539" w:dyaOrig="998">
                <v:shape id="_x0000_i1030" type="#_x0000_t75" style="width:77.25pt;height:50.25pt" o:ole="">
                  <v:imagedata r:id="rId17" o:title=""/>
                </v:shape>
                <o:OLEObject Type="Embed" ProgID="Package" ShapeID="_x0000_i1030" DrawAspect="Icon" ObjectID="_1469536249" r:id="rId18"/>
              </w:object>
            </w:r>
          </w:p>
        </w:tc>
      </w:tr>
      <w:tr w:rsidR="00854195" w:rsidTr="00B11DC6">
        <w:tc>
          <w:tcPr>
            <w:tcW w:w="3227" w:type="dxa"/>
          </w:tcPr>
          <w:p w:rsidR="00854195" w:rsidRPr="00FD2768" w:rsidRDefault="00B11DC6" w:rsidP="00ED565D">
            <w:pPr>
              <w:pStyle w:val="a6"/>
              <w:jc w:val="center"/>
            </w:pPr>
            <w:r>
              <w:t>В</w:t>
            </w:r>
          </w:p>
        </w:tc>
        <w:tc>
          <w:tcPr>
            <w:tcW w:w="6601" w:type="dxa"/>
          </w:tcPr>
          <w:p w:rsidR="00854195" w:rsidRPr="00FD2768" w:rsidRDefault="00603AA5" w:rsidP="00ED565D">
            <w:pPr>
              <w:pStyle w:val="a6"/>
              <w:jc w:val="center"/>
            </w:pPr>
            <w:r>
              <w:object w:dxaOrig="1539" w:dyaOrig="998">
                <v:shape id="_x0000_i1031" type="#_x0000_t75" style="width:77.25pt;height:50.25pt" o:ole="">
                  <v:imagedata r:id="rId19" o:title=""/>
                </v:shape>
                <o:OLEObject Type="Embed" ProgID="Package" ShapeID="_x0000_i1031" DrawAspect="Icon" ObjectID="_1469536250" r:id="rId20"/>
              </w:object>
            </w:r>
          </w:p>
        </w:tc>
      </w:tr>
      <w:tr w:rsidR="00854195" w:rsidTr="00B11DC6">
        <w:tc>
          <w:tcPr>
            <w:tcW w:w="3227" w:type="dxa"/>
          </w:tcPr>
          <w:p w:rsidR="00854195" w:rsidRPr="00FD2768" w:rsidRDefault="00B11DC6" w:rsidP="00ED565D">
            <w:pPr>
              <w:pStyle w:val="a6"/>
              <w:jc w:val="center"/>
            </w:pPr>
            <w:r>
              <w:t>Г</w:t>
            </w:r>
          </w:p>
        </w:tc>
        <w:tc>
          <w:tcPr>
            <w:tcW w:w="6601" w:type="dxa"/>
          </w:tcPr>
          <w:p w:rsidR="00854195" w:rsidRPr="00FD2768" w:rsidRDefault="00603AA5" w:rsidP="00ED565D">
            <w:pPr>
              <w:pStyle w:val="a6"/>
              <w:jc w:val="center"/>
            </w:pPr>
            <w:r>
              <w:object w:dxaOrig="1539" w:dyaOrig="998">
                <v:shape id="_x0000_i1032" type="#_x0000_t75" style="width:77.25pt;height:50.25pt" o:ole="">
                  <v:imagedata r:id="rId21" o:title=""/>
                </v:shape>
                <o:OLEObject Type="Embed" ProgID="Package" ShapeID="_x0000_i1032" DrawAspect="Icon" ObjectID="_1469536251" r:id="rId22"/>
              </w:object>
            </w:r>
          </w:p>
        </w:tc>
      </w:tr>
      <w:tr w:rsidR="00854195" w:rsidTr="00B11DC6">
        <w:tc>
          <w:tcPr>
            <w:tcW w:w="3227" w:type="dxa"/>
          </w:tcPr>
          <w:p w:rsidR="00854195" w:rsidRPr="00FD2768" w:rsidRDefault="00B11DC6" w:rsidP="00ED565D">
            <w:pPr>
              <w:pStyle w:val="a6"/>
              <w:jc w:val="center"/>
            </w:pPr>
            <w:r>
              <w:t>Д</w:t>
            </w:r>
          </w:p>
        </w:tc>
        <w:tc>
          <w:tcPr>
            <w:tcW w:w="6601" w:type="dxa"/>
          </w:tcPr>
          <w:p w:rsidR="00854195" w:rsidRPr="00FD2768" w:rsidRDefault="00603AA5" w:rsidP="00ED565D">
            <w:pPr>
              <w:pStyle w:val="a6"/>
              <w:jc w:val="center"/>
            </w:pPr>
            <w:r>
              <w:object w:dxaOrig="1539" w:dyaOrig="998">
                <v:shape id="_x0000_i1033" type="#_x0000_t75" style="width:77.25pt;height:50.25pt" o:ole="">
                  <v:imagedata r:id="rId23" o:title=""/>
                </v:shape>
                <o:OLEObject Type="Embed" ProgID="Package" ShapeID="_x0000_i1033" DrawAspect="Icon" ObjectID="_1469536252" r:id="rId24"/>
              </w:object>
            </w:r>
          </w:p>
        </w:tc>
      </w:tr>
    </w:tbl>
    <w:p w:rsidR="001611FC" w:rsidRPr="00981757" w:rsidRDefault="001611FC" w:rsidP="00F56526">
      <w:pPr>
        <w:pStyle w:val="a6"/>
      </w:pPr>
      <w:bookmarkStart w:id="82" w:name="_GoBack"/>
      <w:bookmarkEnd w:id="82"/>
    </w:p>
    <w:sectPr w:rsidR="001611FC" w:rsidRPr="00981757" w:rsidSect="004814C7">
      <w:footerReference w:type="even" r:id="rId25"/>
      <w:footerReference w:type="default" r:id="rId2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86E" w:rsidRDefault="0085186E">
      <w:r>
        <w:separator/>
      </w:r>
    </w:p>
  </w:endnote>
  <w:endnote w:type="continuationSeparator" w:id="0">
    <w:p w:rsidR="0085186E" w:rsidRDefault="0085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PragmaticaCTT">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92" w:rsidRDefault="004A2A92"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A2A92" w:rsidRDefault="004A2A92"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92" w:rsidRDefault="004A2A92"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05020">
      <w:rPr>
        <w:rStyle w:val="ab"/>
        <w:noProof/>
      </w:rPr>
      <w:t>2</w:t>
    </w:r>
    <w:r>
      <w:rPr>
        <w:rStyle w:val="ab"/>
      </w:rPr>
      <w:fldChar w:fldCharType="end"/>
    </w:r>
  </w:p>
  <w:p w:rsidR="004A2A92" w:rsidRDefault="004A2A92"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86E" w:rsidRDefault="0085186E">
      <w:r>
        <w:separator/>
      </w:r>
    </w:p>
  </w:footnote>
  <w:footnote w:type="continuationSeparator" w:id="0">
    <w:p w:rsidR="0085186E" w:rsidRDefault="0085186E">
      <w:r>
        <w:continuationSeparator/>
      </w:r>
    </w:p>
  </w:footnote>
  <w:footnote w:id="1">
    <w:p w:rsidR="004A2A92" w:rsidRDefault="004A2A92" w:rsidP="00CD5812">
      <w:pPr>
        <w:pStyle w:val="a8"/>
      </w:pPr>
      <w:r>
        <w:rPr>
          <w:rStyle w:val="a9"/>
        </w:rPr>
        <w:footnoteRef/>
      </w:r>
      <w:r>
        <w:t xml:space="preserve"> Приложение А</w:t>
      </w:r>
    </w:p>
  </w:footnote>
  <w:footnote w:id="2">
    <w:p w:rsidR="00BB51C2" w:rsidRDefault="00BB51C2">
      <w:pPr>
        <w:pStyle w:val="a8"/>
      </w:pPr>
      <w:r>
        <w:rPr>
          <w:rStyle w:val="a9"/>
        </w:rPr>
        <w:footnoteRef/>
      </w:r>
      <w:r>
        <w:t xml:space="preserve"> </w:t>
      </w:r>
      <w:r w:rsidR="00291C5A" w:rsidRPr="00CC062F">
        <w:rPr>
          <w:rFonts w:eastAsia="Times-Bold"/>
          <w:bCs/>
        </w:rPr>
        <w:t>Шешукова Т.Г., Городилов М.А.</w:t>
      </w:r>
      <w:r w:rsidR="00291C5A" w:rsidRPr="00CC062F">
        <w:rPr>
          <w:rFonts w:eastAsia="Times-Roman"/>
        </w:rPr>
        <w:t xml:space="preserve"> Аудит: теория и практика применения международных</w:t>
      </w:r>
      <w:r w:rsidR="00291C5A">
        <w:rPr>
          <w:rFonts w:eastAsia="Times-Bold"/>
          <w:bCs/>
        </w:rPr>
        <w:t xml:space="preserve"> </w:t>
      </w:r>
      <w:r w:rsidR="00291C5A" w:rsidRPr="00CC062F">
        <w:rPr>
          <w:rFonts w:eastAsia="Times-Roman"/>
        </w:rPr>
        <w:t>стандартов: Учеб. пособие. - 2-е изд., доп. - М.: Финансы и статистика, 2005</w:t>
      </w:r>
    </w:p>
  </w:footnote>
  <w:footnote w:id="3">
    <w:p w:rsidR="004A2A92" w:rsidRDefault="004A2A92">
      <w:pPr>
        <w:pStyle w:val="a8"/>
      </w:pPr>
      <w:r>
        <w:rPr>
          <w:rStyle w:val="a9"/>
        </w:rPr>
        <w:footnoteRef/>
      </w:r>
      <w:r>
        <w:t xml:space="preserve"> Приложение Б</w:t>
      </w:r>
    </w:p>
  </w:footnote>
  <w:footnote w:id="4">
    <w:p w:rsidR="004A2A92" w:rsidRDefault="004A2A92">
      <w:pPr>
        <w:pStyle w:val="a8"/>
      </w:pPr>
      <w:r>
        <w:rPr>
          <w:rStyle w:val="a9"/>
        </w:rPr>
        <w:footnoteRef/>
      </w:r>
      <w:r>
        <w:t xml:space="preserve"> Приложение В</w:t>
      </w:r>
    </w:p>
  </w:footnote>
  <w:footnote w:id="5">
    <w:p w:rsidR="00BB51C2" w:rsidRDefault="00BB51C2">
      <w:pPr>
        <w:pStyle w:val="a8"/>
      </w:pPr>
      <w:r>
        <w:rPr>
          <w:rStyle w:val="a9"/>
        </w:rPr>
        <w:footnoteRef/>
      </w:r>
      <w:r>
        <w:t xml:space="preserve"> </w:t>
      </w:r>
      <w:r w:rsidR="00291C5A" w:rsidRPr="00CC062F">
        <w:rPr>
          <w:rFonts w:eastAsia="Times-Bold"/>
          <w:bCs/>
        </w:rPr>
        <w:t>Шешукова Т.Г., Городилов М.А.</w:t>
      </w:r>
      <w:r w:rsidR="00291C5A" w:rsidRPr="00CC062F">
        <w:rPr>
          <w:rFonts w:eastAsia="Times-Roman"/>
        </w:rPr>
        <w:t xml:space="preserve"> Аудит: теория и практика применения международных</w:t>
      </w:r>
      <w:r w:rsidR="00291C5A">
        <w:rPr>
          <w:rFonts w:eastAsia="Times-Bold"/>
          <w:bCs/>
        </w:rPr>
        <w:t xml:space="preserve"> </w:t>
      </w:r>
      <w:r w:rsidR="00291C5A" w:rsidRPr="00CC062F">
        <w:rPr>
          <w:rFonts w:eastAsia="Times-Roman"/>
        </w:rPr>
        <w:t>стандартов: Учеб. пособие. - 2-е изд., доп. - М.: Финансы и статистика, 2005</w:t>
      </w:r>
    </w:p>
  </w:footnote>
  <w:footnote w:id="6">
    <w:p w:rsidR="004A2A92" w:rsidRDefault="004A2A92">
      <w:pPr>
        <w:pStyle w:val="a8"/>
      </w:pPr>
      <w:r>
        <w:rPr>
          <w:rStyle w:val="a9"/>
        </w:rPr>
        <w:footnoteRef/>
      </w:r>
      <w:r>
        <w:t xml:space="preserve"> Приложение Г</w:t>
      </w:r>
    </w:p>
  </w:footnote>
  <w:footnote w:id="7">
    <w:p w:rsidR="00690922" w:rsidRDefault="00690922">
      <w:pPr>
        <w:pStyle w:val="a8"/>
      </w:pPr>
      <w:r>
        <w:rPr>
          <w:rStyle w:val="a9"/>
        </w:rPr>
        <w:footnoteRef/>
      </w:r>
      <w:r>
        <w:t xml:space="preserve"> </w:t>
      </w:r>
      <w:r w:rsidRPr="00690922">
        <w:rPr>
          <w:noProof/>
          <w:color w:val="000000"/>
        </w:rPr>
        <w:t>Шеремет А.Д., Суйц В.П. Аудит: учебник. – М.: ИНФРА-М, 2006.</w:t>
      </w:r>
    </w:p>
  </w:footnote>
  <w:footnote w:id="8">
    <w:p w:rsidR="004A2A92" w:rsidRDefault="004A2A92">
      <w:pPr>
        <w:pStyle w:val="a8"/>
      </w:pPr>
      <w:r>
        <w:rPr>
          <w:rStyle w:val="a9"/>
        </w:rPr>
        <w:footnoteRef/>
      </w:r>
      <w:r>
        <w:t xml:space="preserve"> Приложение Д</w:t>
      </w:r>
    </w:p>
  </w:footnote>
  <w:footnote w:id="9">
    <w:p w:rsidR="00BB51C2" w:rsidRDefault="00BB51C2">
      <w:pPr>
        <w:pStyle w:val="a8"/>
      </w:pPr>
      <w:r>
        <w:rPr>
          <w:rStyle w:val="a9"/>
        </w:rPr>
        <w:footnoteRef/>
      </w:r>
      <w:r>
        <w:t xml:space="preserve"> </w:t>
      </w:r>
      <w:r w:rsidR="00291C5A" w:rsidRPr="00CC062F">
        <w:rPr>
          <w:rFonts w:eastAsia="Times-Bold"/>
          <w:bCs/>
        </w:rPr>
        <w:t>Шешукова Т.Г., Городилов М.А.</w:t>
      </w:r>
      <w:r w:rsidR="00291C5A" w:rsidRPr="00CC062F">
        <w:rPr>
          <w:rFonts w:eastAsia="Times-Roman"/>
        </w:rPr>
        <w:t xml:space="preserve"> Аудит: теория и практика применения международных</w:t>
      </w:r>
      <w:r w:rsidR="00291C5A">
        <w:rPr>
          <w:rFonts w:eastAsia="Times-Bold"/>
          <w:bCs/>
        </w:rPr>
        <w:t xml:space="preserve"> </w:t>
      </w:r>
      <w:r w:rsidR="00291C5A" w:rsidRPr="00CC062F">
        <w:rPr>
          <w:rFonts w:eastAsia="Times-Roman"/>
        </w:rPr>
        <w:t>стандартов: Учеб. пособие. - 2-е изд., доп. - М.: Финансы и статистика, 2005</w:t>
      </w:r>
    </w:p>
  </w:footnote>
  <w:footnote w:id="10">
    <w:p w:rsidR="00BB51C2" w:rsidRDefault="00BB51C2">
      <w:pPr>
        <w:pStyle w:val="a8"/>
      </w:pPr>
      <w:r>
        <w:rPr>
          <w:rStyle w:val="a9"/>
        </w:rPr>
        <w:footnoteRef/>
      </w:r>
      <w:r>
        <w:t xml:space="preserve"> </w:t>
      </w:r>
      <w:r w:rsidR="00291C5A" w:rsidRPr="00CC062F">
        <w:rPr>
          <w:rFonts w:eastAsia="Times-Bold"/>
          <w:bCs/>
        </w:rPr>
        <w:t>Шешукова Т.Г., Городилов М.А.</w:t>
      </w:r>
      <w:r w:rsidR="00291C5A" w:rsidRPr="00CC062F">
        <w:rPr>
          <w:rFonts w:eastAsia="Times-Roman"/>
        </w:rPr>
        <w:t xml:space="preserve"> Аудит: теория и практика применения международных</w:t>
      </w:r>
      <w:r w:rsidR="00291C5A">
        <w:rPr>
          <w:rFonts w:eastAsia="Times-Bold"/>
          <w:bCs/>
        </w:rPr>
        <w:t xml:space="preserve"> </w:t>
      </w:r>
      <w:r w:rsidR="00291C5A" w:rsidRPr="00CC062F">
        <w:rPr>
          <w:rFonts w:eastAsia="Times-Roman"/>
        </w:rPr>
        <w:t>стандартов: Учеб. пособие. - 2-е изд., доп. - М.: Финансы и статистика, 2005</w:t>
      </w:r>
    </w:p>
  </w:footnote>
  <w:footnote w:id="11">
    <w:p w:rsidR="00291C5A" w:rsidRDefault="00291C5A">
      <w:pPr>
        <w:pStyle w:val="a8"/>
      </w:pPr>
      <w:r>
        <w:rPr>
          <w:rStyle w:val="a9"/>
        </w:rPr>
        <w:footnoteRef/>
      </w:r>
      <w:r>
        <w:t xml:space="preserve"> </w:t>
      </w:r>
      <w:r w:rsidRPr="00CC062F">
        <w:rPr>
          <w:rFonts w:eastAsia="Times-Bold"/>
          <w:bCs/>
        </w:rPr>
        <w:t>Шешукова Т.Г., Городилов М.А.</w:t>
      </w:r>
      <w:r w:rsidRPr="00CC062F">
        <w:rPr>
          <w:rFonts w:eastAsia="Times-Roman"/>
        </w:rPr>
        <w:t xml:space="preserve"> Аудит: теория и практика применения международных</w:t>
      </w:r>
      <w:r>
        <w:rPr>
          <w:rFonts w:eastAsia="Times-Bold"/>
          <w:bCs/>
        </w:rPr>
        <w:t xml:space="preserve"> </w:t>
      </w:r>
      <w:r w:rsidRPr="00CC062F">
        <w:rPr>
          <w:rFonts w:eastAsia="Times-Roman"/>
        </w:rPr>
        <w:t>стандартов: Учеб. пособие. - 2-е изд., доп. - М.: Финансы и статистика, 2005</w:t>
      </w:r>
    </w:p>
  </w:footnote>
  <w:footnote w:id="12">
    <w:p w:rsidR="004A2A92" w:rsidRPr="00022CFB" w:rsidRDefault="004A2A92" w:rsidP="00DC7CAC">
      <w:pPr>
        <w:autoSpaceDE w:val="0"/>
        <w:autoSpaceDN w:val="0"/>
        <w:adjustRightInd w:val="0"/>
        <w:rPr>
          <w:rFonts w:eastAsia="Times-Roman"/>
          <w:sz w:val="20"/>
          <w:szCs w:val="20"/>
        </w:rPr>
      </w:pPr>
      <w:r>
        <w:rPr>
          <w:rStyle w:val="a9"/>
        </w:rPr>
        <w:footnoteRef/>
      </w:r>
      <w:r>
        <w:t xml:space="preserve"> </w:t>
      </w:r>
      <w:r w:rsidRPr="00DC34F9">
        <w:rPr>
          <w:rFonts w:eastAsia="Times-Roman"/>
          <w:sz w:val="20"/>
          <w:szCs w:val="20"/>
        </w:rPr>
        <w:t xml:space="preserve">Правило (стандарт) аудиторской деятельности </w:t>
      </w:r>
      <w:r>
        <w:rPr>
          <w:rFonts w:eastAsia="Times-Roman"/>
          <w:sz w:val="20"/>
          <w:szCs w:val="20"/>
        </w:rPr>
        <w:t xml:space="preserve"> «</w:t>
      </w:r>
      <w:r w:rsidRPr="00DC34F9">
        <w:rPr>
          <w:rFonts w:eastAsia="Times-Roman"/>
          <w:sz w:val="20"/>
          <w:szCs w:val="20"/>
        </w:rPr>
        <w:t>Аудиторская выборка</w:t>
      </w:r>
      <w:r>
        <w:rPr>
          <w:rFonts w:eastAsia="Times-Roman"/>
          <w:sz w:val="20"/>
          <w:szCs w:val="20"/>
        </w:rPr>
        <w:t>»</w:t>
      </w:r>
      <w:r w:rsidRPr="00DC34F9">
        <w:rPr>
          <w:rFonts w:eastAsia="Times-Roman"/>
          <w:sz w:val="20"/>
          <w:szCs w:val="20"/>
        </w:rPr>
        <w:t>. Одобрено Комиссией по аудиторской деятельности при Президенте РФ</w:t>
      </w:r>
      <w:r>
        <w:rPr>
          <w:rFonts w:eastAsia="Times-Roman"/>
          <w:sz w:val="20"/>
          <w:szCs w:val="20"/>
        </w:rPr>
        <w:t xml:space="preserve"> </w:t>
      </w:r>
      <w:r w:rsidRPr="00DC34F9">
        <w:rPr>
          <w:rFonts w:eastAsia="Times-Roman"/>
          <w:sz w:val="20"/>
          <w:szCs w:val="20"/>
        </w:rPr>
        <w:t>25 декабря 1996 г., протокол № 6, п. 3.6, 3.7.</w:t>
      </w:r>
    </w:p>
  </w:footnote>
  <w:footnote w:id="13">
    <w:p w:rsidR="00690922" w:rsidRDefault="00690922">
      <w:pPr>
        <w:pStyle w:val="a8"/>
      </w:pPr>
      <w:r>
        <w:rPr>
          <w:rStyle w:val="a9"/>
        </w:rPr>
        <w:footnoteRef/>
      </w:r>
      <w:r>
        <w:t xml:space="preserve"> </w:t>
      </w:r>
      <w:r w:rsidRPr="00690922">
        <w:rPr>
          <w:noProof/>
          <w:color w:val="000000"/>
        </w:rPr>
        <w:t>Шеремет А.Д., Суйц В.П. Аудит: учебник. – М.: ИНФРА-М, 2006.</w:t>
      </w:r>
    </w:p>
  </w:footnote>
  <w:footnote w:id="14">
    <w:p w:rsidR="00C572AB" w:rsidRPr="00C572AB" w:rsidRDefault="00C572AB" w:rsidP="00C572AB">
      <w:pPr>
        <w:widowControl w:val="0"/>
        <w:shd w:val="clear" w:color="auto" w:fill="FFFFFF"/>
        <w:autoSpaceDE w:val="0"/>
        <w:autoSpaceDN w:val="0"/>
        <w:adjustRightInd w:val="0"/>
        <w:jc w:val="both"/>
        <w:rPr>
          <w:sz w:val="28"/>
          <w:szCs w:val="28"/>
        </w:rPr>
      </w:pPr>
      <w:r>
        <w:rPr>
          <w:rStyle w:val="a9"/>
        </w:rPr>
        <w:footnoteRef/>
      </w:r>
      <w:r>
        <w:t xml:space="preserve"> </w:t>
      </w:r>
      <w:r w:rsidRPr="005A5422">
        <w:rPr>
          <w:sz w:val="20"/>
          <w:szCs w:val="20"/>
        </w:rPr>
        <w:t>Четыркин Е.М., Васильева Н.Е. Выборочные методы в аудите. – М: Дело, 2003.</w:t>
      </w:r>
    </w:p>
  </w:footnote>
  <w:footnote w:id="15">
    <w:p w:rsidR="004A2A92" w:rsidRDefault="004A2A92" w:rsidP="00DC7CAC">
      <w:pPr>
        <w:pStyle w:val="a8"/>
      </w:pPr>
      <w:r>
        <w:rPr>
          <w:rStyle w:val="a9"/>
        </w:rPr>
        <w:footnoteRef/>
      </w:r>
      <w:r>
        <w:t xml:space="preserve"> </w:t>
      </w:r>
      <w:r w:rsidRPr="00C90A02">
        <w:t>М</w:t>
      </w:r>
      <w:r>
        <w:t xml:space="preserve">еждународные стандарты аудита (МСА) </w:t>
      </w:r>
      <w:r w:rsidRPr="00C90A02">
        <w:t xml:space="preserve"> №530 «Аудиторская выборка и другие процедуры выборочного  тестирования» (П</w:t>
      </w:r>
      <w:r>
        <w:t>равила (стандарты) аудиторской деятельности (ПСАД)</w:t>
      </w:r>
      <w:r w:rsidRPr="00C90A02">
        <w:t xml:space="preserve"> №16 «Аудиторская выборка»)</w:t>
      </w:r>
    </w:p>
  </w:footnote>
  <w:footnote w:id="16">
    <w:p w:rsidR="00C572AB" w:rsidRDefault="00C572AB">
      <w:pPr>
        <w:pStyle w:val="a8"/>
      </w:pPr>
      <w:r>
        <w:rPr>
          <w:rStyle w:val="a9"/>
        </w:rPr>
        <w:footnoteRef/>
      </w:r>
      <w:r>
        <w:t xml:space="preserve"> </w:t>
      </w:r>
      <w:r w:rsidRPr="00C572AB">
        <w:rPr>
          <w:iCs/>
        </w:rPr>
        <w:t xml:space="preserve">Подольский В.И. </w:t>
      </w:r>
      <w:r w:rsidRPr="00C572AB">
        <w:t>и др. Аудит: Учебник для вузов / Под ред. В.И. Подольского. -М.: Экономистъ, 2005</w:t>
      </w:r>
    </w:p>
  </w:footnote>
  <w:footnote w:id="17">
    <w:p w:rsidR="00291C5A" w:rsidRDefault="00291C5A">
      <w:pPr>
        <w:pStyle w:val="a8"/>
      </w:pPr>
      <w:r>
        <w:rPr>
          <w:rStyle w:val="a9"/>
        </w:rPr>
        <w:footnoteRef/>
      </w:r>
      <w:r>
        <w:t xml:space="preserve"> </w:t>
      </w:r>
      <w:r w:rsidRPr="00CC062F">
        <w:rPr>
          <w:rFonts w:eastAsia="Times-Bold"/>
          <w:bCs/>
        </w:rPr>
        <w:t>Шешукова Т.Г., Городилов М.А.</w:t>
      </w:r>
      <w:r w:rsidRPr="00CC062F">
        <w:rPr>
          <w:rFonts w:eastAsia="Times-Roman"/>
        </w:rPr>
        <w:t xml:space="preserve"> Аудит: теория и практика применения международных</w:t>
      </w:r>
      <w:r>
        <w:rPr>
          <w:rFonts w:eastAsia="Times-Bold"/>
          <w:bCs/>
        </w:rPr>
        <w:t xml:space="preserve"> </w:t>
      </w:r>
      <w:r w:rsidRPr="00CC062F">
        <w:rPr>
          <w:rFonts w:eastAsia="Times-Roman"/>
        </w:rPr>
        <w:t>стандартов: Учеб. пособие. - 2-е изд., доп. - М.: Финансы и статистика, 2005</w:t>
      </w:r>
    </w:p>
  </w:footnote>
  <w:footnote w:id="18">
    <w:p w:rsidR="00291C5A" w:rsidRDefault="00291C5A">
      <w:pPr>
        <w:pStyle w:val="a8"/>
      </w:pPr>
      <w:r>
        <w:rPr>
          <w:rStyle w:val="a9"/>
        </w:rPr>
        <w:footnoteRef/>
      </w:r>
      <w:r>
        <w:t xml:space="preserve"> </w:t>
      </w:r>
      <w:r w:rsidRPr="00CC062F">
        <w:rPr>
          <w:rFonts w:eastAsia="Times-Bold"/>
          <w:bCs/>
        </w:rPr>
        <w:t>Шешукова Т.Г., Городилов М.А.</w:t>
      </w:r>
      <w:r w:rsidRPr="00CC062F">
        <w:rPr>
          <w:rFonts w:eastAsia="Times-Roman"/>
        </w:rPr>
        <w:t xml:space="preserve"> Аудит: теория и практика применения международных</w:t>
      </w:r>
      <w:r>
        <w:rPr>
          <w:rFonts w:eastAsia="Times-Bold"/>
          <w:bCs/>
        </w:rPr>
        <w:t xml:space="preserve"> </w:t>
      </w:r>
      <w:r w:rsidRPr="00CC062F">
        <w:rPr>
          <w:rFonts w:eastAsia="Times-Roman"/>
        </w:rPr>
        <w:t>стандартов: Учеб. пособие. - 2-е изд., доп. - М.: Финансы и статистика, 2005</w:t>
      </w:r>
    </w:p>
  </w:footnote>
  <w:footnote w:id="19">
    <w:p w:rsidR="0030597B" w:rsidRDefault="0030597B">
      <w:pPr>
        <w:pStyle w:val="a8"/>
      </w:pPr>
      <w:r>
        <w:rPr>
          <w:rStyle w:val="a9"/>
        </w:rPr>
        <w:footnoteRef/>
      </w:r>
      <w:r>
        <w:t xml:space="preserve"> Танков В.А.</w:t>
      </w:r>
      <w:r w:rsidR="00CC1C32">
        <w:t>, Основы аудита: Вопросы и ответы. – М.: ИД Юриспруденция, 2005</w:t>
      </w:r>
    </w:p>
  </w:footnote>
  <w:footnote w:id="20">
    <w:p w:rsidR="00EF0A17" w:rsidRDefault="00EF0A17">
      <w:pPr>
        <w:pStyle w:val="a8"/>
      </w:pPr>
      <w:r>
        <w:rPr>
          <w:rStyle w:val="a9"/>
        </w:rPr>
        <w:footnoteRef/>
      </w:r>
      <w:r>
        <w:t xml:space="preserve"> </w:t>
      </w:r>
      <w:r w:rsidRPr="00EF0A17">
        <w:rPr>
          <w:noProof/>
          <w:color w:val="000000"/>
        </w:rPr>
        <w:t>Шеремет А.Д., Суйц В.П. Аудит: учебник. – М.: ИНФРА-М,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23751"/>
    <w:multiLevelType w:val="hybridMultilevel"/>
    <w:tmpl w:val="4BBCE4CA"/>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8C354E"/>
    <w:multiLevelType w:val="hybridMultilevel"/>
    <w:tmpl w:val="25D4A4EC"/>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3A3A20"/>
    <w:multiLevelType w:val="hybridMultilevel"/>
    <w:tmpl w:val="46A6A6DA"/>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8A4141"/>
    <w:multiLevelType w:val="hybridMultilevel"/>
    <w:tmpl w:val="3A7E4C2C"/>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AA6746"/>
    <w:multiLevelType w:val="hybridMultilevel"/>
    <w:tmpl w:val="6AD61442"/>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B83B9D"/>
    <w:multiLevelType w:val="hybridMultilevel"/>
    <w:tmpl w:val="56CE8EE4"/>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DC338D"/>
    <w:multiLevelType w:val="hybridMultilevel"/>
    <w:tmpl w:val="CED44EAC"/>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1B7FED"/>
    <w:multiLevelType w:val="hybridMultilevel"/>
    <w:tmpl w:val="12CA2C9A"/>
    <w:lvl w:ilvl="0" w:tplc="B2DE5DEA">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2B66352"/>
    <w:multiLevelType w:val="hybridMultilevel"/>
    <w:tmpl w:val="2FFE8B46"/>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3E15CF"/>
    <w:multiLevelType w:val="hybridMultilevel"/>
    <w:tmpl w:val="A008D238"/>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B523C5"/>
    <w:multiLevelType w:val="hybridMultilevel"/>
    <w:tmpl w:val="DF403060"/>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746BDB"/>
    <w:multiLevelType w:val="hybridMultilevel"/>
    <w:tmpl w:val="0FA0D536"/>
    <w:lvl w:ilvl="0" w:tplc="0376FE8E">
      <w:start w:val="1"/>
      <w:numFmt w:val="decimal"/>
      <w:lvlText w:val="%1 "/>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5">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5A0AC8"/>
    <w:multiLevelType w:val="hybridMultilevel"/>
    <w:tmpl w:val="A41EA648"/>
    <w:lvl w:ilvl="0" w:tplc="1A129236">
      <w:start w:val="1"/>
      <w:numFmt w:val="bullet"/>
      <w:lvlText w:val=""/>
      <w:lvlJc w:val="right"/>
      <w:pPr>
        <w:ind w:left="1575" w:hanging="360"/>
      </w:pPr>
      <w:rPr>
        <w:rFonts w:ascii="Symbol" w:hAnsi="Symbol" w:hint="default"/>
        <w:color w:val="auto"/>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7">
    <w:nsid w:val="3EE10E07"/>
    <w:multiLevelType w:val="hybridMultilevel"/>
    <w:tmpl w:val="C3D692F0"/>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292D72"/>
    <w:multiLevelType w:val="hybridMultilevel"/>
    <w:tmpl w:val="697C4AE0"/>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6554E6"/>
    <w:multiLevelType w:val="hybridMultilevel"/>
    <w:tmpl w:val="933CE628"/>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8718B0"/>
    <w:multiLevelType w:val="hybridMultilevel"/>
    <w:tmpl w:val="A62A066C"/>
    <w:lvl w:ilvl="0" w:tplc="1A129236">
      <w:start w:val="1"/>
      <w:numFmt w:val="bullet"/>
      <w:lvlText w:val=""/>
      <w:lvlJc w:val="righ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89614F"/>
    <w:multiLevelType w:val="hybridMultilevel"/>
    <w:tmpl w:val="D144B9B8"/>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8E25A9"/>
    <w:multiLevelType w:val="hybridMultilevel"/>
    <w:tmpl w:val="F800A5BE"/>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5E21C9"/>
    <w:multiLevelType w:val="hybridMultilevel"/>
    <w:tmpl w:val="A5F053D8"/>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D004362"/>
    <w:multiLevelType w:val="hybridMultilevel"/>
    <w:tmpl w:val="84566E5C"/>
    <w:lvl w:ilvl="0" w:tplc="0376FE8E">
      <w:start w:val="1"/>
      <w:numFmt w:val="decimal"/>
      <w:lvlText w:val="%1 "/>
      <w:lvlJc w:val="left"/>
      <w:pPr>
        <w:tabs>
          <w:tab w:val="num" w:pos="1571"/>
        </w:tabs>
        <w:ind w:left="157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D365E59"/>
    <w:multiLevelType w:val="hybridMultilevel"/>
    <w:tmpl w:val="7F962316"/>
    <w:lvl w:ilvl="0" w:tplc="ACA49916">
      <w:start w:val="1"/>
      <w:numFmt w:val="decimal"/>
      <w:lvlText w:val="%1."/>
      <w:lvlJc w:val="left"/>
      <w:pPr>
        <w:tabs>
          <w:tab w:val="num" w:pos="1670"/>
        </w:tabs>
        <w:ind w:left="1670" w:hanging="99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6">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27">
    <w:nsid w:val="596E19D7"/>
    <w:multiLevelType w:val="hybridMultilevel"/>
    <w:tmpl w:val="291C8F7E"/>
    <w:lvl w:ilvl="0" w:tplc="1A129236">
      <w:start w:val="1"/>
      <w:numFmt w:val="bullet"/>
      <w:lvlText w:val=""/>
      <w:lvlJc w:val="righ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29">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5C785A"/>
    <w:multiLevelType w:val="hybridMultilevel"/>
    <w:tmpl w:val="ADC02D26"/>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0D5DE3"/>
    <w:multiLevelType w:val="hybridMultilevel"/>
    <w:tmpl w:val="09B85CC0"/>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D814579"/>
    <w:multiLevelType w:val="hybridMultilevel"/>
    <w:tmpl w:val="D9A4EB18"/>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8A2431"/>
    <w:multiLevelType w:val="singleLevel"/>
    <w:tmpl w:val="BB7E4666"/>
    <w:lvl w:ilvl="0">
      <w:start w:val="8"/>
      <w:numFmt w:val="decimal"/>
      <w:lvlText w:val="%1."/>
      <w:legacy w:legacy="1" w:legacySpace="0" w:legacyIndent="166"/>
      <w:lvlJc w:val="left"/>
      <w:rPr>
        <w:rFonts w:ascii="Times New Roman" w:hAnsi="Times New Roman" w:cs="Times New Roman" w:hint="default"/>
      </w:rPr>
    </w:lvl>
  </w:abstractNum>
  <w:abstractNum w:abstractNumId="34">
    <w:nsid w:val="709D1438"/>
    <w:multiLevelType w:val="hybridMultilevel"/>
    <w:tmpl w:val="B2A288D8"/>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19F24E8"/>
    <w:multiLevelType w:val="multilevel"/>
    <w:tmpl w:val="B4C692A6"/>
    <w:lvl w:ilvl="0">
      <w:start w:val="1"/>
      <w:numFmt w:val="decimal"/>
      <w:lvlText w:val="%1"/>
      <w:lvlJc w:val="left"/>
      <w:pPr>
        <w:ind w:left="1125" w:hanging="1125"/>
      </w:pPr>
      <w:rPr>
        <w:rFonts w:eastAsia="Times New Roman" w:hint="default"/>
      </w:rPr>
    </w:lvl>
    <w:lvl w:ilvl="1">
      <w:start w:val="1"/>
      <w:numFmt w:val="decimal"/>
      <w:lvlText w:val="%1.%2"/>
      <w:lvlJc w:val="left"/>
      <w:pPr>
        <w:ind w:left="1834" w:hanging="1125"/>
      </w:pPr>
      <w:rPr>
        <w:rFonts w:eastAsia="Times New Roman" w:hint="default"/>
      </w:rPr>
    </w:lvl>
    <w:lvl w:ilvl="2">
      <w:start w:val="1"/>
      <w:numFmt w:val="decimal"/>
      <w:lvlText w:val="%1.%2.%3"/>
      <w:lvlJc w:val="left"/>
      <w:pPr>
        <w:ind w:left="2543" w:hanging="1125"/>
      </w:pPr>
      <w:rPr>
        <w:rFonts w:eastAsia="Times New Roman" w:hint="default"/>
      </w:rPr>
    </w:lvl>
    <w:lvl w:ilvl="3">
      <w:start w:val="1"/>
      <w:numFmt w:val="decimal"/>
      <w:lvlText w:val="%1.%2.%3.%4"/>
      <w:lvlJc w:val="left"/>
      <w:pPr>
        <w:ind w:left="3252" w:hanging="1125"/>
      </w:pPr>
      <w:rPr>
        <w:rFonts w:eastAsia="Times New Roman" w:hint="default"/>
      </w:rPr>
    </w:lvl>
    <w:lvl w:ilvl="4">
      <w:start w:val="1"/>
      <w:numFmt w:val="decimal"/>
      <w:lvlText w:val="%1.%2.%3.%4.%5"/>
      <w:lvlJc w:val="left"/>
      <w:pPr>
        <w:ind w:left="3961" w:hanging="112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36">
    <w:nsid w:val="727F31ED"/>
    <w:multiLevelType w:val="hybridMultilevel"/>
    <w:tmpl w:val="305A66BC"/>
    <w:lvl w:ilvl="0" w:tplc="042A407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F8117B"/>
    <w:multiLevelType w:val="hybridMultilevel"/>
    <w:tmpl w:val="B7F00332"/>
    <w:lvl w:ilvl="0" w:tplc="1A129236">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14"/>
  </w:num>
  <w:num w:numId="3">
    <w:abstractNumId w:val="28"/>
  </w:num>
  <w:num w:numId="4">
    <w:abstractNumId w:val="26"/>
  </w:num>
  <w:num w:numId="5">
    <w:abstractNumId w:val="39"/>
  </w:num>
  <w:num w:numId="6">
    <w:abstractNumId w:val="15"/>
  </w:num>
  <w:num w:numId="7">
    <w:abstractNumId w:val="37"/>
  </w:num>
  <w:num w:numId="8">
    <w:abstractNumId w:val="9"/>
  </w:num>
  <w:num w:numId="9">
    <w:abstractNumId w:val="2"/>
  </w:num>
  <w:num w:numId="10">
    <w:abstractNumId w:val="36"/>
  </w:num>
  <w:num w:numId="11">
    <w:abstractNumId w:val="20"/>
  </w:num>
  <w:num w:numId="12">
    <w:abstractNumId w:val="33"/>
  </w:num>
  <w:num w:numId="13">
    <w:abstractNumId w:val="35"/>
  </w:num>
  <w:num w:numId="14">
    <w:abstractNumId w:val="34"/>
  </w:num>
  <w:num w:numId="15">
    <w:abstractNumId w:val="8"/>
  </w:num>
  <w:num w:numId="16">
    <w:abstractNumId w:val="27"/>
  </w:num>
  <w:num w:numId="17">
    <w:abstractNumId w:val="0"/>
  </w:num>
  <w:num w:numId="18">
    <w:abstractNumId w:val="18"/>
  </w:num>
  <w:num w:numId="19">
    <w:abstractNumId w:val="38"/>
  </w:num>
  <w:num w:numId="20">
    <w:abstractNumId w:val="11"/>
  </w:num>
  <w:num w:numId="21">
    <w:abstractNumId w:val="17"/>
  </w:num>
  <w:num w:numId="22">
    <w:abstractNumId w:val="1"/>
  </w:num>
  <w:num w:numId="23">
    <w:abstractNumId w:val="22"/>
  </w:num>
  <w:num w:numId="24">
    <w:abstractNumId w:val="10"/>
  </w:num>
  <w:num w:numId="25">
    <w:abstractNumId w:val="23"/>
  </w:num>
  <w:num w:numId="26">
    <w:abstractNumId w:val="32"/>
  </w:num>
  <w:num w:numId="27">
    <w:abstractNumId w:val="30"/>
  </w:num>
  <w:num w:numId="28">
    <w:abstractNumId w:val="21"/>
  </w:num>
  <w:num w:numId="29">
    <w:abstractNumId w:val="7"/>
  </w:num>
  <w:num w:numId="30">
    <w:abstractNumId w:val="4"/>
  </w:num>
  <w:num w:numId="31">
    <w:abstractNumId w:val="5"/>
  </w:num>
  <w:num w:numId="32">
    <w:abstractNumId w:val="3"/>
  </w:num>
  <w:num w:numId="33">
    <w:abstractNumId w:val="6"/>
  </w:num>
  <w:num w:numId="34">
    <w:abstractNumId w:val="19"/>
  </w:num>
  <w:num w:numId="35">
    <w:abstractNumId w:val="12"/>
  </w:num>
  <w:num w:numId="36">
    <w:abstractNumId w:val="24"/>
  </w:num>
  <w:num w:numId="37">
    <w:abstractNumId w:val="13"/>
  </w:num>
  <w:num w:numId="38">
    <w:abstractNumId w:val="31"/>
  </w:num>
  <w:num w:numId="39">
    <w:abstractNumId w:val="16"/>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2CFB"/>
    <w:rsid w:val="00026F7F"/>
    <w:rsid w:val="0002701D"/>
    <w:rsid w:val="00034200"/>
    <w:rsid w:val="00040BAD"/>
    <w:rsid w:val="00042BA4"/>
    <w:rsid w:val="0004670B"/>
    <w:rsid w:val="00047D89"/>
    <w:rsid w:val="00062204"/>
    <w:rsid w:val="00071AD0"/>
    <w:rsid w:val="00082949"/>
    <w:rsid w:val="00083C59"/>
    <w:rsid w:val="00084898"/>
    <w:rsid w:val="000901A4"/>
    <w:rsid w:val="00091981"/>
    <w:rsid w:val="000963A0"/>
    <w:rsid w:val="000A44F8"/>
    <w:rsid w:val="000A47A8"/>
    <w:rsid w:val="000A4C49"/>
    <w:rsid w:val="000A509F"/>
    <w:rsid w:val="000B1293"/>
    <w:rsid w:val="000B7197"/>
    <w:rsid w:val="000B7726"/>
    <w:rsid w:val="000D2888"/>
    <w:rsid w:val="000E230D"/>
    <w:rsid w:val="000E3EAC"/>
    <w:rsid w:val="000F29CD"/>
    <w:rsid w:val="000F3B6D"/>
    <w:rsid w:val="00103B5F"/>
    <w:rsid w:val="00104E2C"/>
    <w:rsid w:val="001065D7"/>
    <w:rsid w:val="001075F1"/>
    <w:rsid w:val="0012565F"/>
    <w:rsid w:val="00130541"/>
    <w:rsid w:val="00142744"/>
    <w:rsid w:val="00143A52"/>
    <w:rsid w:val="00145D07"/>
    <w:rsid w:val="00150F7C"/>
    <w:rsid w:val="001611FC"/>
    <w:rsid w:val="0016141F"/>
    <w:rsid w:val="00161AF2"/>
    <w:rsid w:val="00164994"/>
    <w:rsid w:val="001713C2"/>
    <w:rsid w:val="00191BF0"/>
    <w:rsid w:val="00195C8E"/>
    <w:rsid w:val="0019629A"/>
    <w:rsid w:val="001A02B0"/>
    <w:rsid w:val="001A0844"/>
    <w:rsid w:val="001A0892"/>
    <w:rsid w:val="001A4C72"/>
    <w:rsid w:val="001B36F2"/>
    <w:rsid w:val="001B3DBD"/>
    <w:rsid w:val="001E5162"/>
    <w:rsid w:val="001F4805"/>
    <w:rsid w:val="00205E37"/>
    <w:rsid w:val="00225BB3"/>
    <w:rsid w:val="002369EF"/>
    <w:rsid w:val="00244DD2"/>
    <w:rsid w:val="00250569"/>
    <w:rsid w:val="00250988"/>
    <w:rsid w:val="00260DA8"/>
    <w:rsid w:val="00266A76"/>
    <w:rsid w:val="00272C52"/>
    <w:rsid w:val="00273611"/>
    <w:rsid w:val="00273DD1"/>
    <w:rsid w:val="00276286"/>
    <w:rsid w:val="0027729D"/>
    <w:rsid w:val="002815D9"/>
    <w:rsid w:val="00287A32"/>
    <w:rsid w:val="00291C5A"/>
    <w:rsid w:val="002B257A"/>
    <w:rsid w:val="002B37DC"/>
    <w:rsid w:val="002B4A55"/>
    <w:rsid w:val="002B5E73"/>
    <w:rsid w:val="002D0AC2"/>
    <w:rsid w:val="002D4157"/>
    <w:rsid w:val="002E0061"/>
    <w:rsid w:val="002E1E2D"/>
    <w:rsid w:val="002E2929"/>
    <w:rsid w:val="002E4AE2"/>
    <w:rsid w:val="002E5489"/>
    <w:rsid w:val="002E6C29"/>
    <w:rsid w:val="002F3B15"/>
    <w:rsid w:val="002F5C61"/>
    <w:rsid w:val="00304F7B"/>
    <w:rsid w:val="0030597B"/>
    <w:rsid w:val="00305DE3"/>
    <w:rsid w:val="00307FCD"/>
    <w:rsid w:val="00314FF8"/>
    <w:rsid w:val="0032083C"/>
    <w:rsid w:val="003210FA"/>
    <w:rsid w:val="00321CEC"/>
    <w:rsid w:val="00322094"/>
    <w:rsid w:val="00326E75"/>
    <w:rsid w:val="00330665"/>
    <w:rsid w:val="00337F3B"/>
    <w:rsid w:val="00341675"/>
    <w:rsid w:val="00354C9B"/>
    <w:rsid w:val="003576F2"/>
    <w:rsid w:val="00357732"/>
    <w:rsid w:val="00357FA4"/>
    <w:rsid w:val="003642DC"/>
    <w:rsid w:val="003842E2"/>
    <w:rsid w:val="00390BCF"/>
    <w:rsid w:val="003928BB"/>
    <w:rsid w:val="003B54D8"/>
    <w:rsid w:val="003B6E7E"/>
    <w:rsid w:val="003C5C5E"/>
    <w:rsid w:val="003C7176"/>
    <w:rsid w:val="003D0528"/>
    <w:rsid w:val="003D11CB"/>
    <w:rsid w:val="003D3012"/>
    <w:rsid w:val="003E3700"/>
    <w:rsid w:val="003E72FF"/>
    <w:rsid w:val="003F0A96"/>
    <w:rsid w:val="003F2D6A"/>
    <w:rsid w:val="00404D12"/>
    <w:rsid w:val="004101DB"/>
    <w:rsid w:val="0041778C"/>
    <w:rsid w:val="004211E5"/>
    <w:rsid w:val="00425938"/>
    <w:rsid w:val="0042740B"/>
    <w:rsid w:val="00430970"/>
    <w:rsid w:val="0043469C"/>
    <w:rsid w:val="00436EB2"/>
    <w:rsid w:val="00437FDE"/>
    <w:rsid w:val="0044772E"/>
    <w:rsid w:val="0045008F"/>
    <w:rsid w:val="004514BE"/>
    <w:rsid w:val="00457390"/>
    <w:rsid w:val="00462DB3"/>
    <w:rsid w:val="00474CF7"/>
    <w:rsid w:val="004814C7"/>
    <w:rsid w:val="004923F2"/>
    <w:rsid w:val="004A2A92"/>
    <w:rsid w:val="004B5F3B"/>
    <w:rsid w:val="004C531B"/>
    <w:rsid w:val="004D61AC"/>
    <w:rsid w:val="004E2612"/>
    <w:rsid w:val="004E5357"/>
    <w:rsid w:val="004F5C27"/>
    <w:rsid w:val="005012EF"/>
    <w:rsid w:val="00501756"/>
    <w:rsid w:val="00501AA2"/>
    <w:rsid w:val="005037BC"/>
    <w:rsid w:val="00503922"/>
    <w:rsid w:val="00505488"/>
    <w:rsid w:val="00513C55"/>
    <w:rsid w:val="00514679"/>
    <w:rsid w:val="005218A6"/>
    <w:rsid w:val="005218D8"/>
    <w:rsid w:val="005248C9"/>
    <w:rsid w:val="0054095F"/>
    <w:rsid w:val="00547EA9"/>
    <w:rsid w:val="005729F1"/>
    <w:rsid w:val="00587256"/>
    <w:rsid w:val="00595321"/>
    <w:rsid w:val="005A03CB"/>
    <w:rsid w:val="005A5422"/>
    <w:rsid w:val="005A7715"/>
    <w:rsid w:val="005B4FF2"/>
    <w:rsid w:val="005C4B2D"/>
    <w:rsid w:val="005C5362"/>
    <w:rsid w:val="005C5DAF"/>
    <w:rsid w:val="005D00D1"/>
    <w:rsid w:val="005E6471"/>
    <w:rsid w:val="005F1E92"/>
    <w:rsid w:val="005F384B"/>
    <w:rsid w:val="005F46CD"/>
    <w:rsid w:val="00603AA5"/>
    <w:rsid w:val="00607443"/>
    <w:rsid w:val="006113FB"/>
    <w:rsid w:val="00611B31"/>
    <w:rsid w:val="00612D2B"/>
    <w:rsid w:val="006168D4"/>
    <w:rsid w:val="0062710E"/>
    <w:rsid w:val="00633118"/>
    <w:rsid w:val="00634C2C"/>
    <w:rsid w:val="00642B48"/>
    <w:rsid w:val="00645F80"/>
    <w:rsid w:val="00647F7E"/>
    <w:rsid w:val="00652596"/>
    <w:rsid w:val="00654DC3"/>
    <w:rsid w:val="00655302"/>
    <w:rsid w:val="006576C3"/>
    <w:rsid w:val="00676E02"/>
    <w:rsid w:val="0069006F"/>
    <w:rsid w:val="00690922"/>
    <w:rsid w:val="00697E19"/>
    <w:rsid w:val="006A5F21"/>
    <w:rsid w:val="006A774C"/>
    <w:rsid w:val="006B09A5"/>
    <w:rsid w:val="006C3680"/>
    <w:rsid w:val="006D01D4"/>
    <w:rsid w:val="006D09CF"/>
    <w:rsid w:val="006D0F6A"/>
    <w:rsid w:val="006D1B47"/>
    <w:rsid w:val="006D43CA"/>
    <w:rsid w:val="006E371F"/>
    <w:rsid w:val="006E6EB6"/>
    <w:rsid w:val="006F26C7"/>
    <w:rsid w:val="007013BD"/>
    <w:rsid w:val="00702F80"/>
    <w:rsid w:val="007056E2"/>
    <w:rsid w:val="00710E10"/>
    <w:rsid w:val="007128CA"/>
    <w:rsid w:val="007155A8"/>
    <w:rsid w:val="00715C0C"/>
    <w:rsid w:val="00716E10"/>
    <w:rsid w:val="00720342"/>
    <w:rsid w:val="00735BA1"/>
    <w:rsid w:val="007364AB"/>
    <w:rsid w:val="00736CB0"/>
    <w:rsid w:val="00741DC3"/>
    <w:rsid w:val="00745F81"/>
    <w:rsid w:val="00750D47"/>
    <w:rsid w:val="00752D53"/>
    <w:rsid w:val="007633EF"/>
    <w:rsid w:val="00765BA4"/>
    <w:rsid w:val="00777FDB"/>
    <w:rsid w:val="007820CE"/>
    <w:rsid w:val="00793987"/>
    <w:rsid w:val="007B4F21"/>
    <w:rsid w:val="007C348A"/>
    <w:rsid w:val="007C774C"/>
    <w:rsid w:val="007D0E7E"/>
    <w:rsid w:val="007F0E21"/>
    <w:rsid w:val="00801B1C"/>
    <w:rsid w:val="00811B11"/>
    <w:rsid w:val="00816922"/>
    <w:rsid w:val="008303FA"/>
    <w:rsid w:val="00831C2F"/>
    <w:rsid w:val="0085186E"/>
    <w:rsid w:val="00854195"/>
    <w:rsid w:val="008619EB"/>
    <w:rsid w:val="00875146"/>
    <w:rsid w:val="00880DB9"/>
    <w:rsid w:val="00880EA0"/>
    <w:rsid w:val="00881360"/>
    <w:rsid w:val="008859A5"/>
    <w:rsid w:val="00894F7D"/>
    <w:rsid w:val="008A3107"/>
    <w:rsid w:val="008A7B1B"/>
    <w:rsid w:val="008B28D5"/>
    <w:rsid w:val="008B619D"/>
    <w:rsid w:val="008D0AA4"/>
    <w:rsid w:val="008D0D70"/>
    <w:rsid w:val="008E3912"/>
    <w:rsid w:val="008F0451"/>
    <w:rsid w:val="008F30E9"/>
    <w:rsid w:val="00900187"/>
    <w:rsid w:val="00904E96"/>
    <w:rsid w:val="00904FEB"/>
    <w:rsid w:val="00905020"/>
    <w:rsid w:val="009061B3"/>
    <w:rsid w:val="00912B86"/>
    <w:rsid w:val="009242C7"/>
    <w:rsid w:val="009255AE"/>
    <w:rsid w:val="00930829"/>
    <w:rsid w:val="00930E23"/>
    <w:rsid w:val="00937CED"/>
    <w:rsid w:val="009431AD"/>
    <w:rsid w:val="00950D9B"/>
    <w:rsid w:val="009531F6"/>
    <w:rsid w:val="00971F67"/>
    <w:rsid w:val="0097700F"/>
    <w:rsid w:val="00981757"/>
    <w:rsid w:val="009871A3"/>
    <w:rsid w:val="00987DE3"/>
    <w:rsid w:val="00993321"/>
    <w:rsid w:val="00993433"/>
    <w:rsid w:val="00994B29"/>
    <w:rsid w:val="0099658A"/>
    <w:rsid w:val="009A1116"/>
    <w:rsid w:val="009A166E"/>
    <w:rsid w:val="009A3F3C"/>
    <w:rsid w:val="009A7CA5"/>
    <w:rsid w:val="009C099C"/>
    <w:rsid w:val="009C4954"/>
    <w:rsid w:val="009E0668"/>
    <w:rsid w:val="009E0D9C"/>
    <w:rsid w:val="009E5AC5"/>
    <w:rsid w:val="009F0D69"/>
    <w:rsid w:val="009F0F30"/>
    <w:rsid w:val="009F45A6"/>
    <w:rsid w:val="009F5A61"/>
    <w:rsid w:val="00A04FD9"/>
    <w:rsid w:val="00A14FD4"/>
    <w:rsid w:val="00A240C9"/>
    <w:rsid w:val="00A35BC2"/>
    <w:rsid w:val="00A42444"/>
    <w:rsid w:val="00A54852"/>
    <w:rsid w:val="00A678D8"/>
    <w:rsid w:val="00A709FD"/>
    <w:rsid w:val="00A727F9"/>
    <w:rsid w:val="00A77750"/>
    <w:rsid w:val="00AA0B3B"/>
    <w:rsid w:val="00AA1242"/>
    <w:rsid w:val="00AA2F96"/>
    <w:rsid w:val="00AA3DE5"/>
    <w:rsid w:val="00AA483C"/>
    <w:rsid w:val="00AC141D"/>
    <w:rsid w:val="00AD43A8"/>
    <w:rsid w:val="00AD4B96"/>
    <w:rsid w:val="00AE2FAD"/>
    <w:rsid w:val="00AE5707"/>
    <w:rsid w:val="00AE6BA7"/>
    <w:rsid w:val="00B019E5"/>
    <w:rsid w:val="00B11DC6"/>
    <w:rsid w:val="00B140AD"/>
    <w:rsid w:val="00B21D1C"/>
    <w:rsid w:val="00B224CC"/>
    <w:rsid w:val="00B22EF7"/>
    <w:rsid w:val="00B304B8"/>
    <w:rsid w:val="00B417D0"/>
    <w:rsid w:val="00B45BDF"/>
    <w:rsid w:val="00B46A25"/>
    <w:rsid w:val="00B51F0C"/>
    <w:rsid w:val="00B62CEB"/>
    <w:rsid w:val="00B67426"/>
    <w:rsid w:val="00B73561"/>
    <w:rsid w:val="00B7562F"/>
    <w:rsid w:val="00B80089"/>
    <w:rsid w:val="00BA1495"/>
    <w:rsid w:val="00BA14E1"/>
    <w:rsid w:val="00BB51C2"/>
    <w:rsid w:val="00BD3249"/>
    <w:rsid w:val="00BE2B8D"/>
    <w:rsid w:val="00BE7B79"/>
    <w:rsid w:val="00C035B2"/>
    <w:rsid w:val="00C16403"/>
    <w:rsid w:val="00C2036B"/>
    <w:rsid w:val="00C24722"/>
    <w:rsid w:val="00C33F10"/>
    <w:rsid w:val="00C404C0"/>
    <w:rsid w:val="00C4640C"/>
    <w:rsid w:val="00C52ED9"/>
    <w:rsid w:val="00C572AB"/>
    <w:rsid w:val="00C5731D"/>
    <w:rsid w:val="00C7502A"/>
    <w:rsid w:val="00C7683D"/>
    <w:rsid w:val="00C901C1"/>
    <w:rsid w:val="00C90A02"/>
    <w:rsid w:val="00C90AC4"/>
    <w:rsid w:val="00C949F6"/>
    <w:rsid w:val="00CA3060"/>
    <w:rsid w:val="00CC062F"/>
    <w:rsid w:val="00CC186B"/>
    <w:rsid w:val="00CC1C32"/>
    <w:rsid w:val="00CC7B34"/>
    <w:rsid w:val="00CD5812"/>
    <w:rsid w:val="00CE111C"/>
    <w:rsid w:val="00CF09F5"/>
    <w:rsid w:val="00CF0FB4"/>
    <w:rsid w:val="00CF2BD9"/>
    <w:rsid w:val="00D101D3"/>
    <w:rsid w:val="00D1313E"/>
    <w:rsid w:val="00D22237"/>
    <w:rsid w:val="00D33BF5"/>
    <w:rsid w:val="00D40D5A"/>
    <w:rsid w:val="00D43E9C"/>
    <w:rsid w:val="00D455CB"/>
    <w:rsid w:val="00D50DF5"/>
    <w:rsid w:val="00D5328E"/>
    <w:rsid w:val="00D57E77"/>
    <w:rsid w:val="00D740A2"/>
    <w:rsid w:val="00D75E78"/>
    <w:rsid w:val="00D83E86"/>
    <w:rsid w:val="00D87440"/>
    <w:rsid w:val="00D958D2"/>
    <w:rsid w:val="00DA6780"/>
    <w:rsid w:val="00DB6CA1"/>
    <w:rsid w:val="00DC34F9"/>
    <w:rsid w:val="00DC4A77"/>
    <w:rsid w:val="00DC57DE"/>
    <w:rsid w:val="00DC7CAC"/>
    <w:rsid w:val="00DD08FA"/>
    <w:rsid w:val="00DE1543"/>
    <w:rsid w:val="00DE7400"/>
    <w:rsid w:val="00DF3729"/>
    <w:rsid w:val="00E016C4"/>
    <w:rsid w:val="00E01DBD"/>
    <w:rsid w:val="00E020D2"/>
    <w:rsid w:val="00E050D9"/>
    <w:rsid w:val="00E05A10"/>
    <w:rsid w:val="00E16B7F"/>
    <w:rsid w:val="00E25740"/>
    <w:rsid w:val="00E340E0"/>
    <w:rsid w:val="00E41353"/>
    <w:rsid w:val="00E468D1"/>
    <w:rsid w:val="00E57CE3"/>
    <w:rsid w:val="00E64AFD"/>
    <w:rsid w:val="00E712AF"/>
    <w:rsid w:val="00E7786B"/>
    <w:rsid w:val="00EA259A"/>
    <w:rsid w:val="00EA2BF3"/>
    <w:rsid w:val="00EA5FCF"/>
    <w:rsid w:val="00EC0895"/>
    <w:rsid w:val="00EC15B5"/>
    <w:rsid w:val="00EC24F0"/>
    <w:rsid w:val="00ED525F"/>
    <w:rsid w:val="00ED565D"/>
    <w:rsid w:val="00EE1E94"/>
    <w:rsid w:val="00EE62CC"/>
    <w:rsid w:val="00EF0A17"/>
    <w:rsid w:val="00EF650D"/>
    <w:rsid w:val="00EF7B5F"/>
    <w:rsid w:val="00F05AF0"/>
    <w:rsid w:val="00F12C6C"/>
    <w:rsid w:val="00F17521"/>
    <w:rsid w:val="00F32236"/>
    <w:rsid w:val="00F32E06"/>
    <w:rsid w:val="00F35539"/>
    <w:rsid w:val="00F37C52"/>
    <w:rsid w:val="00F40953"/>
    <w:rsid w:val="00F40A20"/>
    <w:rsid w:val="00F412C6"/>
    <w:rsid w:val="00F51E07"/>
    <w:rsid w:val="00F538A8"/>
    <w:rsid w:val="00F562F6"/>
    <w:rsid w:val="00F56526"/>
    <w:rsid w:val="00F56A2F"/>
    <w:rsid w:val="00F65B0A"/>
    <w:rsid w:val="00F67600"/>
    <w:rsid w:val="00F70EFD"/>
    <w:rsid w:val="00F71A30"/>
    <w:rsid w:val="00F72A2A"/>
    <w:rsid w:val="00F72EBC"/>
    <w:rsid w:val="00F85DCF"/>
    <w:rsid w:val="00F90074"/>
    <w:rsid w:val="00F91C26"/>
    <w:rsid w:val="00F9280F"/>
    <w:rsid w:val="00F92D68"/>
    <w:rsid w:val="00F96983"/>
    <w:rsid w:val="00FB54CD"/>
    <w:rsid w:val="00FC4BB0"/>
    <w:rsid w:val="00FC5E59"/>
    <w:rsid w:val="00FD082A"/>
    <w:rsid w:val="00FD1922"/>
    <w:rsid w:val="00FD2768"/>
    <w:rsid w:val="00FE1FEC"/>
    <w:rsid w:val="00FE3A49"/>
    <w:rsid w:val="00FE531A"/>
    <w:rsid w:val="00FF2A9F"/>
    <w:rsid w:val="00FF39DB"/>
    <w:rsid w:val="00FF7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FECE54A1-4FD1-4DCC-8D59-46F78837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9"/>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745F81"/>
    <w:pPr>
      <w:spacing w:line="360" w:lineRule="auto"/>
      <w:ind w:firstLine="709"/>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uiPriority w:val="39"/>
    <w:rsid w:val="00A04FD9"/>
    <w:pPr>
      <w:tabs>
        <w:tab w:val="right" w:leader="dot" w:pos="10195"/>
      </w:tabs>
      <w:spacing w:line="360" w:lineRule="auto"/>
    </w:pPr>
    <w:rPr>
      <w:sz w:val="28"/>
    </w:rPr>
  </w:style>
  <w:style w:type="paragraph" w:styleId="21">
    <w:name w:val="toc 2"/>
    <w:basedOn w:val="a"/>
    <w:next w:val="a"/>
    <w:autoRedefine/>
    <w:uiPriority w:val="39"/>
    <w:rsid w:val="00A04FD9"/>
    <w:pPr>
      <w:spacing w:line="360" w:lineRule="auto"/>
      <w:ind w:left="238"/>
    </w:pPr>
    <w:rPr>
      <w:sz w:val="28"/>
    </w:rPr>
  </w:style>
  <w:style w:type="paragraph" w:styleId="30">
    <w:name w:val="toc 3"/>
    <w:basedOn w:val="a"/>
    <w:next w:val="a"/>
    <w:autoRedefine/>
    <w:uiPriority w:val="39"/>
    <w:rsid w:val="00900187"/>
    <w:pPr>
      <w:ind w:left="480"/>
    </w:pPr>
  </w:style>
  <w:style w:type="character" w:styleId="a5">
    <w:name w:val="Hyperlink"/>
    <w:basedOn w:val="a0"/>
    <w:uiPriority w:val="99"/>
    <w:rsid w:val="00900187"/>
    <w:rPr>
      <w:color w:val="0000FF"/>
      <w:u w:val="single"/>
    </w:rPr>
  </w:style>
  <w:style w:type="paragraph" w:styleId="a6">
    <w:name w:val="Body Text"/>
    <w:basedOn w:val="a"/>
    <w:link w:val="a7"/>
    <w:autoRedefine/>
    <w:rsid w:val="00F56526"/>
    <w:pPr>
      <w:keepLines/>
      <w:widowControl w:val="0"/>
      <w:spacing w:line="360" w:lineRule="auto"/>
      <w:jc w:val="both"/>
    </w:pPr>
    <w:rPr>
      <w:bCs/>
      <w:sz w:val="28"/>
      <w:szCs w:val="28"/>
      <w:lang w:eastAsia="en-US"/>
    </w:rPr>
  </w:style>
  <w:style w:type="character" w:customStyle="1" w:styleId="a7">
    <w:name w:val="Основний текст Знак"/>
    <w:basedOn w:val="a0"/>
    <w:link w:val="a6"/>
    <w:rsid w:val="00F56526"/>
    <w:rPr>
      <w:bCs/>
      <w:sz w:val="28"/>
      <w:szCs w:val="28"/>
      <w:lang w:eastAsia="en-US"/>
    </w:rPr>
  </w:style>
  <w:style w:type="paragraph" w:styleId="a8">
    <w:name w:val="footnote text"/>
    <w:basedOn w:val="a"/>
    <w:semiHidden/>
    <w:rsid w:val="006E6EB6"/>
    <w:rPr>
      <w:sz w:val="20"/>
      <w:szCs w:val="20"/>
    </w:rPr>
  </w:style>
  <w:style w:type="character" w:styleId="a9">
    <w:name w:val="footnote reference"/>
    <w:basedOn w:val="a0"/>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character" w:styleId="ad">
    <w:name w:val="Strong"/>
    <w:basedOn w:val="a0"/>
    <w:qFormat/>
    <w:rsid w:val="00BA1495"/>
    <w:rPr>
      <w:rFonts w:eastAsia="Times-Roman"/>
      <w:b/>
      <w:bCs/>
      <w:sz w:val="28"/>
      <w:szCs w:val="28"/>
    </w:rPr>
  </w:style>
  <w:style w:type="character" w:customStyle="1" w:styleId="20">
    <w:name w:val="Заголовок 2 Знак"/>
    <w:basedOn w:val="a0"/>
    <w:link w:val="2"/>
    <w:uiPriority w:val="9"/>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customStyle="1" w:styleId="ae">
    <w:name w:val="Обычный текст"/>
    <w:basedOn w:val="a"/>
    <w:rsid w:val="00EF0A17"/>
    <w:pPr>
      <w:ind w:firstLine="7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7042</Words>
  <Characters>40143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47091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Irina</cp:lastModifiedBy>
  <cp:revision>2</cp:revision>
  <cp:lastPrinted>2009-09-17T11:54:00Z</cp:lastPrinted>
  <dcterms:created xsi:type="dcterms:W3CDTF">2014-08-14T12:44:00Z</dcterms:created>
  <dcterms:modified xsi:type="dcterms:W3CDTF">2014-08-14T12:44:00Z</dcterms:modified>
</cp:coreProperties>
</file>