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694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  <w:bookmarkStart w:id="0" w:name="_Toc148778272"/>
      <w:r w:rsidRPr="00711F12">
        <w:rPr>
          <w:noProof/>
          <w:color w:val="000000"/>
          <w:sz w:val="28"/>
        </w:rPr>
        <w:t>Современная гуманитарная академия</w:t>
      </w: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735BFD" w:rsidRPr="00711F12" w:rsidRDefault="00735BFD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</w:rPr>
      </w:pPr>
      <w:r w:rsidRPr="00711F12">
        <w:rPr>
          <w:noProof/>
          <w:color w:val="000000"/>
          <w:sz w:val="28"/>
        </w:rPr>
        <w:t>Задание на курсовую работу</w:t>
      </w:r>
    </w:p>
    <w:p w:rsidR="00D82694" w:rsidRPr="00711F12" w:rsidRDefault="00D82694" w:rsidP="00735BFD">
      <w:pPr>
        <w:widowControl/>
        <w:spacing w:line="360" w:lineRule="auto"/>
        <w:ind w:firstLine="0"/>
        <w:jc w:val="center"/>
        <w:rPr>
          <w:noProof/>
          <w:color w:val="000000"/>
          <w:sz w:val="28"/>
          <w:szCs w:val="24"/>
          <w:u w:val="single"/>
        </w:rPr>
      </w:pPr>
      <w:r w:rsidRPr="00711F12">
        <w:rPr>
          <w:noProof/>
          <w:color w:val="000000"/>
          <w:sz w:val="28"/>
        </w:rPr>
        <w:t xml:space="preserve">по дисциплине </w:t>
      </w:r>
      <w:r w:rsidR="005A0A06" w:rsidRPr="00711F12">
        <w:rPr>
          <w:noProof/>
          <w:color w:val="000000"/>
          <w:sz w:val="28"/>
          <w:szCs w:val="24"/>
        </w:rPr>
        <w:t>«Аудит»</w:t>
      </w:r>
    </w:p>
    <w:p w:rsidR="00D82694" w:rsidRPr="00711F12" w:rsidRDefault="00AD53DA" w:rsidP="00735BFD">
      <w:pPr>
        <w:widowControl/>
        <w:spacing w:line="360" w:lineRule="auto"/>
        <w:ind w:firstLine="0"/>
        <w:jc w:val="center"/>
        <w:rPr>
          <w:b/>
          <w:noProof/>
          <w:color w:val="000000"/>
          <w:sz w:val="28"/>
        </w:rPr>
      </w:pPr>
      <w:r w:rsidRPr="00711F12">
        <w:rPr>
          <w:b/>
          <w:noProof/>
          <w:color w:val="000000"/>
          <w:sz w:val="28"/>
          <w:szCs w:val="24"/>
        </w:rPr>
        <w:t>«Аудиторская выборка»</w:t>
      </w:r>
    </w:p>
    <w:bookmarkEnd w:id="0"/>
    <w:p w:rsidR="00AA09D7" w:rsidRPr="00711F12" w:rsidRDefault="00D82694" w:rsidP="00626F63">
      <w:pPr>
        <w:pStyle w:val="a3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br w:type="page"/>
      </w:r>
      <w:r w:rsidR="00735BFD" w:rsidRPr="00711F12">
        <w:rPr>
          <w:rFonts w:ascii="Times New Roman" w:hAnsi="Times New Roman"/>
          <w:noProof/>
          <w:color w:val="000000"/>
          <w:sz w:val="28"/>
          <w:szCs w:val="28"/>
        </w:rPr>
        <w:t>Содержание</w:t>
      </w:r>
    </w:p>
    <w:p w:rsidR="00AA09D7" w:rsidRPr="00711F12" w:rsidRDefault="00AA09D7" w:rsidP="00626F63">
      <w:pPr>
        <w:widowControl/>
        <w:spacing w:line="360" w:lineRule="auto"/>
        <w:ind w:firstLine="709"/>
        <w:rPr>
          <w:b/>
          <w:noProof/>
          <w:color w:val="000000"/>
          <w:sz w:val="28"/>
        </w:rPr>
      </w:pP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Введение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1. Аудиторская выборка по международным стандартам аудита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1.1 Понятие и этапы аудиторской выборки</w:t>
      </w:r>
    </w:p>
    <w:p w:rsidR="00735BFD" w:rsidRPr="00711F12" w:rsidRDefault="00735BFD" w:rsidP="00735BFD">
      <w:pPr>
        <w:widowControl/>
        <w:tabs>
          <w:tab w:val="left" w:pos="567"/>
        </w:tabs>
        <w:spacing w:line="360" w:lineRule="auto"/>
        <w:ind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1.2 Основные методы для определения объема выборки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2. Организация аудиторской выборки и проверка внутренних расчетных операций</w:t>
      </w:r>
    </w:p>
    <w:p w:rsidR="00735BFD" w:rsidRPr="00711F12" w:rsidRDefault="00735BFD" w:rsidP="00735BFD">
      <w:pPr>
        <w:widowControl/>
        <w:spacing w:line="360" w:lineRule="auto"/>
        <w:ind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2.1 Факторы и направления аудиторской выборки</w:t>
      </w:r>
    </w:p>
    <w:p w:rsidR="00735BFD" w:rsidRPr="00711F12" w:rsidRDefault="00735BFD" w:rsidP="00735BFD">
      <w:pPr>
        <w:widowControl/>
        <w:spacing w:line="360" w:lineRule="auto"/>
        <w:ind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2.2 Аудиторская проверка расчетов с подотчетными лицами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Заключение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Глоссарий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Список использованных источников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Приложение А. Значения фактора надежности в зависимости от уровня надежности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Приложение Б. Объем выборки в зависимости от ожидаемого и допустимого уровней ошибок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Приложение В. Значение объема выборки в зависимости от уровней составных частей аудиторского риска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Приложение Г. Факторы, влияющие на объем выборки</w:t>
      </w:r>
    </w:p>
    <w:p w:rsidR="00735BFD" w:rsidRPr="00711F12" w:rsidRDefault="00735BFD" w:rsidP="00735BFD">
      <w:pPr>
        <w:pStyle w:val="1"/>
        <w:rPr>
          <w:noProof/>
          <w:color w:val="000000"/>
        </w:rPr>
      </w:pPr>
      <w:r w:rsidRPr="00711F12">
        <w:rPr>
          <w:noProof/>
          <w:color w:val="000000"/>
        </w:rPr>
        <w:t>Приложение Д. Проверка достоверности обязательств по расчетам с подотчетными лицами</w:t>
      </w:r>
    </w:p>
    <w:p w:rsidR="00AA09D7" w:rsidRPr="00711F12" w:rsidRDefault="00AA09D7" w:rsidP="00626F63">
      <w:pPr>
        <w:widowControl/>
        <w:spacing w:line="360" w:lineRule="auto"/>
        <w:ind w:firstLine="709"/>
        <w:rPr>
          <w:b/>
          <w:noProof/>
          <w:color w:val="000000"/>
          <w:sz w:val="28"/>
        </w:rPr>
      </w:pPr>
    </w:p>
    <w:p w:rsidR="00AA09D7" w:rsidRPr="00711F12" w:rsidRDefault="00D81552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</w:rPr>
        <w:br w:type="page"/>
      </w:r>
      <w:r w:rsidR="00794730" w:rsidRPr="00711F12">
        <w:rPr>
          <w:b/>
          <w:noProof/>
          <w:color w:val="000000"/>
          <w:sz w:val="28"/>
          <w:szCs w:val="28"/>
        </w:rPr>
        <w:t>Введение</w:t>
      </w:r>
    </w:p>
    <w:p w:rsidR="00020FB7" w:rsidRPr="00711F12" w:rsidRDefault="00020FB7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16"/>
        </w:rPr>
      </w:pPr>
    </w:p>
    <w:p w:rsidR="00BC29D0" w:rsidRPr="00711F12" w:rsidRDefault="00AD52DD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Переход к рынку, коренные преобразования в экономике обусловили создание новой отрасли знаний – аудита. Аудит определяется как проверка и подтверждение правильности ведения счетов предприятия, проводимая квалифицированными специалистами.</w:t>
      </w:r>
    </w:p>
    <w:p w:rsidR="00AD52DD" w:rsidRPr="00711F12" w:rsidRDefault="00AD52DD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сложных экономических условиях при переходе к рыночным отношениям стало важным иметь достоверную экономическую</w:t>
      </w:r>
      <w:r w:rsidR="00F23849" w:rsidRPr="00711F12">
        <w:rPr>
          <w:noProof/>
          <w:color w:val="000000"/>
          <w:sz w:val="28"/>
          <w:szCs w:val="28"/>
        </w:rPr>
        <w:t xml:space="preserve"> информацию о финансово-хозяйственной деятельности организации. Создание коммерческих стр</w:t>
      </w:r>
      <w:r w:rsidR="00AA1C0F" w:rsidRPr="00711F12">
        <w:rPr>
          <w:noProof/>
          <w:color w:val="000000"/>
          <w:sz w:val="28"/>
          <w:szCs w:val="28"/>
        </w:rPr>
        <w:t>у</w:t>
      </w:r>
      <w:r w:rsidR="00F23849" w:rsidRPr="00711F12">
        <w:rPr>
          <w:noProof/>
          <w:color w:val="000000"/>
          <w:sz w:val="28"/>
          <w:szCs w:val="28"/>
        </w:rPr>
        <w:t>ктур вызвало приток но</w:t>
      </w:r>
      <w:r w:rsidR="00AA1C0F" w:rsidRPr="00711F12">
        <w:rPr>
          <w:noProof/>
          <w:color w:val="000000"/>
          <w:sz w:val="28"/>
          <w:szCs w:val="28"/>
        </w:rPr>
        <w:t>в</w:t>
      </w:r>
      <w:r w:rsidR="00F23849" w:rsidRPr="00711F12">
        <w:rPr>
          <w:noProof/>
          <w:color w:val="000000"/>
          <w:sz w:val="28"/>
          <w:szCs w:val="28"/>
        </w:rPr>
        <w:t>ых предпринимателей, не обладающих должным опытом работы в новых условиях хозяйствования, слабо разбирающихся в законодательных актах, поэто</w:t>
      </w:r>
      <w:r w:rsidR="00AA1C0F" w:rsidRPr="00711F12">
        <w:rPr>
          <w:noProof/>
          <w:color w:val="000000"/>
          <w:sz w:val="28"/>
          <w:szCs w:val="28"/>
        </w:rPr>
        <w:t>му</w:t>
      </w:r>
      <w:r w:rsidR="00F23849" w:rsidRPr="00711F12">
        <w:rPr>
          <w:noProof/>
          <w:color w:val="000000"/>
          <w:sz w:val="28"/>
          <w:szCs w:val="28"/>
        </w:rPr>
        <w:t xml:space="preserve"> появились и первые нарушения в соблюдении требований нормативных до</w:t>
      </w:r>
      <w:r w:rsidR="00AA1C0F" w:rsidRPr="00711F12">
        <w:rPr>
          <w:noProof/>
          <w:color w:val="000000"/>
          <w:sz w:val="28"/>
          <w:szCs w:val="28"/>
        </w:rPr>
        <w:t>к</w:t>
      </w:r>
      <w:r w:rsidR="00F23849" w:rsidRPr="00711F12">
        <w:rPr>
          <w:noProof/>
          <w:color w:val="000000"/>
          <w:sz w:val="28"/>
          <w:szCs w:val="28"/>
        </w:rPr>
        <w:t>ументов, относящихся к хоз</w:t>
      </w:r>
      <w:r w:rsidR="00AA1C0F" w:rsidRPr="00711F12">
        <w:rPr>
          <w:noProof/>
          <w:color w:val="000000"/>
          <w:sz w:val="28"/>
          <w:szCs w:val="28"/>
        </w:rPr>
        <w:t>я</w:t>
      </w:r>
      <w:r w:rsidR="00F23849" w:rsidRPr="00711F12">
        <w:rPr>
          <w:noProof/>
          <w:color w:val="000000"/>
          <w:sz w:val="28"/>
          <w:szCs w:val="28"/>
        </w:rPr>
        <w:t>йственной д</w:t>
      </w:r>
      <w:r w:rsidR="00AA1C0F" w:rsidRPr="00711F12">
        <w:rPr>
          <w:noProof/>
          <w:color w:val="000000"/>
          <w:sz w:val="28"/>
          <w:szCs w:val="28"/>
        </w:rPr>
        <w:t>е</w:t>
      </w:r>
      <w:r w:rsidR="00F23849" w:rsidRPr="00711F12">
        <w:rPr>
          <w:noProof/>
          <w:color w:val="000000"/>
          <w:sz w:val="28"/>
          <w:szCs w:val="28"/>
        </w:rPr>
        <w:t>ятельности.</w:t>
      </w:r>
    </w:p>
    <w:p w:rsidR="003B1DCD" w:rsidRPr="00711F12" w:rsidRDefault="003B1DCD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Аудиторская деятельность представляет собой предпринимательскую д</w:t>
      </w:r>
      <w:r w:rsidR="00AA1C0F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ятельность аудиторов по о</w:t>
      </w:r>
      <w:r w:rsidR="00AA1C0F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уществлени</w:t>
      </w:r>
      <w:r w:rsidR="00AA1C0F" w:rsidRPr="00711F12">
        <w:rPr>
          <w:noProof/>
          <w:color w:val="000000"/>
          <w:sz w:val="28"/>
          <w:szCs w:val="28"/>
        </w:rPr>
        <w:t>ю</w:t>
      </w:r>
      <w:r w:rsidRPr="00711F12">
        <w:rPr>
          <w:noProof/>
          <w:color w:val="000000"/>
          <w:sz w:val="28"/>
          <w:szCs w:val="28"/>
        </w:rPr>
        <w:t xml:space="preserve"> независимых вневедомственных про</w:t>
      </w:r>
      <w:r w:rsidR="00AA1C0F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ерок бухгалтерской (финансовой) отчетности, платежно-расчетной документации, налоговых деклараций и других финансовых обязательств и требований экономических субъектов, а также по оказанию иных аудиторских услуг.</w:t>
      </w:r>
    </w:p>
    <w:p w:rsidR="003B1DCD" w:rsidRPr="00711F12" w:rsidRDefault="00AA1C0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</w:t>
      </w:r>
      <w:r w:rsidR="003B1DCD" w:rsidRPr="00711F12">
        <w:rPr>
          <w:noProof/>
          <w:color w:val="000000"/>
          <w:sz w:val="28"/>
          <w:szCs w:val="28"/>
        </w:rPr>
        <w:t>сновной целью аудито</w:t>
      </w:r>
      <w:r w:rsidRPr="00711F12">
        <w:rPr>
          <w:noProof/>
          <w:color w:val="000000"/>
          <w:sz w:val="28"/>
          <w:szCs w:val="28"/>
        </w:rPr>
        <w:t>р</w:t>
      </w:r>
      <w:r w:rsidR="003B1DCD" w:rsidRPr="00711F12">
        <w:rPr>
          <w:noProof/>
          <w:color w:val="000000"/>
          <w:sz w:val="28"/>
          <w:szCs w:val="28"/>
        </w:rPr>
        <w:t>ской деятельности является установление досто</w:t>
      </w:r>
      <w:r w:rsidRPr="00711F12">
        <w:rPr>
          <w:noProof/>
          <w:color w:val="000000"/>
          <w:sz w:val="28"/>
          <w:szCs w:val="28"/>
        </w:rPr>
        <w:t>в</w:t>
      </w:r>
      <w:r w:rsidR="003B1DCD" w:rsidRPr="00711F12">
        <w:rPr>
          <w:noProof/>
          <w:color w:val="000000"/>
          <w:sz w:val="28"/>
          <w:szCs w:val="28"/>
        </w:rPr>
        <w:t>ерности бухгалтерской (финансовой) от</w:t>
      </w:r>
      <w:r w:rsidRPr="00711F12">
        <w:rPr>
          <w:noProof/>
          <w:color w:val="000000"/>
          <w:sz w:val="28"/>
          <w:szCs w:val="28"/>
        </w:rPr>
        <w:t>ч</w:t>
      </w:r>
      <w:r w:rsidR="003B1DCD" w:rsidRPr="00711F12">
        <w:rPr>
          <w:noProof/>
          <w:color w:val="000000"/>
          <w:sz w:val="28"/>
          <w:szCs w:val="28"/>
        </w:rPr>
        <w:t>етности экономических субъектов и соответствия совершаемых ими финансовых и хоз</w:t>
      </w:r>
      <w:r w:rsidRPr="00711F12">
        <w:rPr>
          <w:noProof/>
          <w:color w:val="000000"/>
          <w:sz w:val="28"/>
          <w:szCs w:val="28"/>
        </w:rPr>
        <w:t>я</w:t>
      </w:r>
      <w:r w:rsidR="003B1DCD" w:rsidRPr="00711F12">
        <w:rPr>
          <w:noProof/>
          <w:color w:val="000000"/>
          <w:sz w:val="28"/>
          <w:szCs w:val="28"/>
        </w:rPr>
        <w:t>йственных операций нор</w:t>
      </w:r>
      <w:r w:rsidRPr="00711F12">
        <w:rPr>
          <w:noProof/>
          <w:color w:val="000000"/>
          <w:sz w:val="28"/>
          <w:szCs w:val="28"/>
        </w:rPr>
        <w:t>м</w:t>
      </w:r>
      <w:r w:rsidR="003B1DCD" w:rsidRPr="00711F12">
        <w:rPr>
          <w:noProof/>
          <w:color w:val="000000"/>
          <w:sz w:val="28"/>
          <w:szCs w:val="28"/>
        </w:rPr>
        <w:t>ативным актам, действующим в России.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23387B" w:rsidRPr="00711F12">
        <w:rPr>
          <w:noProof/>
          <w:color w:val="000000"/>
          <w:sz w:val="28"/>
          <w:szCs w:val="28"/>
        </w:rPr>
        <w:t>Аудиторы должны применять такие методы проверки, котор</w:t>
      </w:r>
      <w:r w:rsidR="005256A1" w:rsidRPr="00711F12">
        <w:rPr>
          <w:noProof/>
          <w:color w:val="000000"/>
          <w:sz w:val="28"/>
          <w:szCs w:val="28"/>
        </w:rPr>
        <w:t>ы</w:t>
      </w:r>
      <w:r w:rsidR="0023387B" w:rsidRPr="00711F12">
        <w:rPr>
          <w:noProof/>
          <w:color w:val="000000"/>
          <w:sz w:val="28"/>
          <w:szCs w:val="28"/>
        </w:rPr>
        <w:t xml:space="preserve">е позволили бы максимально </w:t>
      </w:r>
      <w:r w:rsidR="005256A1" w:rsidRPr="00711F12">
        <w:rPr>
          <w:noProof/>
          <w:color w:val="000000"/>
          <w:sz w:val="28"/>
          <w:szCs w:val="28"/>
        </w:rPr>
        <w:t>с</w:t>
      </w:r>
      <w:r w:rsidR="0023387B" w:rsidRPr="00711F12">
        <w:rPr>
          <w:noProof/>
          <w:color w:val="000000"/>
          <w:sz w:val="28"/>
          <w:szCs w:val="28"/>
        </w:rPr>
        <w:t>ократить время на ее проведение, не снижая качества.</w:t>
      </w:r>
    </w:p>
    <w:p w:rsidR="005256A1" w:rsidRPr="00711F12" w:rsidRDefault="0023387B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Конечная цел</w:t>
      </w:r>
      <w:r w:rsidR="005256A1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 xml:space="preserve"> аудита – анализ финансового состояния организации, ее финансовой устойчивости и кредитоспособности.</w:t>
      </w:r>
      <w:r w:rsidR="00EF3CB5" w:rsidRPr="00711F12">
        <w:rPr>
          <w:noProof/>
          <w:color w:val="000000"/>
          <w:sz w:val="28"/>
          <w:szCs w:val="28"/>
        </w:rPr>
        <w:t xml:space="preserve"> Аудиторская выборка представляет собой отобранн</w:t>
      </w:r>
      <w:r w:rsidR="005256A1" w:rsidRPr="00711F12">
        <w:rPr>
          <w:noProof/>
          <w:color w:val="000000"/>
          <w:sz w:val="28"/>
          <w:szCs w:val="28"/>
        </w:rPr>
        <w:t>ы</w:t>
      </w:r>
      <w:r w:rsidR="00EF3CB5" w:rsidRPr="00711F12">
        <w:rPr>
          <w:noProof/>
          <w:color w:val="000000"/>
          <w:sz w:val="28"/>
          <w:szCs w:val="28"/>
        </w:rPr>
        <w:t>е по определенным правилам элементы для формирования проверяемой совокупности в виде отдельных до</w:t>
      </w:r>
      <w:r w:rsidR="005256A1" w:rsidRPr="00711F12">
        <w:rPr>
          <w:noProof/>
          <w:color w:val="000000"/>
          <w:sz w:val="28"/>
          <w:szCs w:val="28"/>
        </w:rPr>
        <w:t>к</w:t>
      </w:r>
      <w:r w:rsidR="00EF3CB5" w:rsidRPr="00711F12">
        <w:rPr>
          <w:noProof/>
          <w:color w:val="000000"/>
          <w:sz w:val="28"/>
          <w:szCs w:val="28"/>
        </w:rPr>
        <w:t>ум</w:t>
      </w:r>
      <w:r w:rsidR="005256A1" w:rsidRPr="00711F12">
        <w:rPr>
          <w:noProof/>
          <w:color w:val="000000"/>
          <w:sz w:val="28"/>
          <w:szCs w:val="28"/>
        </w:rPr>
        <w:t>е</w:t>
      </w:r>
      <w:r w:rsidR="00EF3CB5" w:rsidRPr="00711F12">
        <w:rPr>
          <w:noProof/>
          <w:color w:val="000000"/>
          <w:sz w:val="28"/>
          <w:szCs w:val="28"/>
        </w:rPr>
        <w:t xml:space="preserve">нтов, записей. </w:t>
      </w:r>
    </w:p>
    <w:p w:rsidR="0023387B" w:rsidRPr="00711F12" w:rsidRDefault="00EF3CB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Выборочная про</w:t>
      </w:r>
      <w:r w:rsidR="005256A1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ерка – это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вид несплошного наблюдения. Задача выборо</w:t>
      </w:r>
      <w:r w:rsidR="00374A9D" w:rsidRPr="00711F12">
        <w:rPr>
          <w:noProof/>
          <w:color w:val="000000"/>
          <w:sz w:val="28"/>
          <w:szCs w:val="28"/>
        </w:rPr>
        <w:t>чной проверки состоит в измерении нарушений внутреннего контроля в стоимостном выражении. Эту проверку часто называют количественной. Примерами могут слу</w:t>
      </w:r>
      <w:r w:rsidR="005256A1" w:rsidRPr="00711F12">
        <w:rPr>
          <w:noProof/>
          <w:color w:val="000000"/>
          <w:sz w:val="28"/>
          <w:szCs w:val="28"/>
        </w:rPr>
        <w:t>ж</w:t>
      </w:r>
      <w:r w:rsidR="00374A9D" w:rsidRPr="00711F12">
        <w:rPr>
          <w:noProof/>
          <w:color w:val="000000"/>
          <w:sz w:val="28"/>
          <w:szCs w:val="28"/>
        </w:rPr>
        <w:t>ить подтверждение сальдо счетов бухгалтерского</w:t>
      </w:r>
      <w:r w:rsidR="005256A1" w:rsidRPr="00711F12">
        <w:rPr>
          <w:noProof/>
          <w:color w:val="000000"/>
          <w:sz w:val="28"/>
          <w:szCs w:val="28"/>
        </w:rPr>
        <w:t xml:space="preserve"> </w:t>
      </w:r>
      <w:r w:rsidR="00374A9D" w:rsidRPr="00711F12">
        <w:rPr>
          <w:noProof/>
          <w:color w:val="000000"/>
          <w:sz w:val="28"/>
          <w:szCs w:val="28"/>
        </w:rPr>
        <w:t>учета, записей в первичных до</w:t>
      </w:r>
      <w:r w:rsidR="005256A1" w:rsidRPr="00711F12">
        <w:rPr>
          <w:noProof/>
          <w:color w:val="000000"/>
          <w:sz w:val="28"/>
          <w:szCs w:val="28"/>
        </w:rPr>
        <w:t>к</w:t>
      </w:r>
      <w:r w:rsidR="00374A9D" w:rsidRPr="00711F12">
        <w:rPr>
          <w:noProof/>
          <w:color w:val="000000"/>
          <w:sz w:val="28"/>
          <w:szCs w:val="28"/>
        </w:rPr>
        <w:t>ументах, получение подтв</w:t>
      </w:r>
      <w:r w:rsidR="005256A1" w:rsidRPr="00711F12">
        <w:rPr>
          <w:noProof/>
          <w:color w:val="000000"/>
          <w:sz w:val="28"/>
          <w:szCs w:val="28"/>
        </w:rPr>
        <w:t>е</w:t>
      </w:r>
      <w:r w:rsidR="00374A9D" w:rsidRPr="00711F12">
        <w:rPr>
          <w:noProof/>
          <w:color w:val="000000"/>
          <w:sz w:val="28"/>
          <w:szCs w:val="28"/>
        </w:rPr>
        <w:t>рждения, анализ показател</w:t>
      </w:r>
      <w:r w:rsidR="00001CC6" w:rsidRPr="00711F12">
        <w:rPr>
          <w:noProof/>
          <w:color w:val="000000"/>
          <w:sz w:val="28"/>
          <w:szCs w:val="28"/>
        </w:rPr>
        <w:t>е</w:t>
      </w:r>
      <w:r w:rsidR="00374A9D" w:rsidRPr="00711F12">
        <w:rPr>
          <w:noProof/>
          <w:color w:val="000000"/>
          <w:sz w:val="28"/>
          <w:szCs w:val="28"/>
        </w:rPr>
        <w:t>й хоз</w:t>
      </w:r>
      <w:r w:rsidR="00001CC6" w:rsidRPr="00711F12">
        <w:rPr>
          <w:noProof/>
          <w:color w:val="000000"/>
          <w:sz w:val="28"/>
          <w:szCs w:val="28"/>
        </w:rPr>
        <w:t>я</w:t>
      </w:r>
      <w:r w:rsidR="00374A9D" w:rsidRPr="00711F12">
        <w:rPr>
          <w:noProof/>
          <w:color w:val="000000"/>
          <w:sz w:val="28"/>
          <w:szCs w:val="28"/>
        </w:rPr>
        <w:t>йственной деятельности.</w:t>
      </w:r>
    </w:p>
    <w:p w:rsidR="00374A9D" w:rsidRPr="00711F12" w:rsidRDefault="00374A9D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Метод вы</w:t>
      </w:r>
      <w:r w:rsidR="00001CC6" w:rsidRPr="00711F12">
        <w:rPr>
          <w:noProof/>
          <w:color w:val="000000"/>
          <w:sz w:val="28"/>
          <w:szCs w:val="28"/>
        </w:rPr>
        <w:t>б</w:t>
      </w:r>
      <w:r w:rsidRPr="00711F12">
        <w:rPr>
          <w:noProof/>
          <w:color w:val="000000"/>
          <w:sz w:val="28"/>
          <w:szCs w:val="28"/>
        </w:rPr>
        <w:t>орочной проверки основан на принципах теории вероятностей. Следует от</w:t>
      </w:r>
      <w:r w:rsidR="00001CC6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етить, что аналит</w:t>
      </w:r>
      <w:r w:rsidR="00001CC6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ческие процедуры напрямую связаны с оценками р</w:t>
      </w:r>
      <w:r w:rsidR="00001CC6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ска неэффективности системы внутреннего контроля и определенными зн</w:t>
      </w:r>
      <w:r w:rsidR="00001CC6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чениями аудиторского риска и риска необнаружения.</w:t>
      </w:r>
    </w:p>
    <w:p w:rsidR="00515A78" w:rsidRPr="00711F12" w:rsidRDefault="00515A78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выборке порядка проведения проверки конкретного раздела бухгалтерской от</w:t>
      </w:r>
      <w:r w:rsidR="00001CC6" w:rsidRPr="00711F12">
        <w:rPr>
          <w:noProof/>
          <w:color w:val="000000"/>
          <w:sz w:val="28"/>
          <w:szCs w:val="28"/>
        </w:rPr>
        <w:t>ч</w:t>
      </w:r>
      <w:r w:rsidRPr="00711F12">
        <w:rPr>
          <w:noProof/>
          <w:color w:val="000000"/>
          <w:sz w:val="28"/>
          <w:szCs w:val="28"/>
        </w:rPr>
        <w:t>етности аудиторская организация должна определить цели проверки и аудиторские про</w:t>
      </w:r>
      <w:r w:rsidR="00001CC6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>едуры</w:t>
      </w:r>
      <w:r w:rsidR="00001CC6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по</w:t>
      </w:r>
      <w:r w:rsidR="00001CC6" w:rsidRPr="00711F12">
        <w:rPr>
          <w:noProof/>
          <w:color w:val="000000"/>
          <w:sz w:val="28"/>
          <w:szCs w:val="28"/>
        </w:rPr>
        <w:t>з</w:t>
      </w:r>
      <w:r w:rsidRPr="00711F12">
        <w:rPr>
          <w:noProof/>
          <w:color w:val="000000"/>
          <w:sz w:val="28"/>
          <w:szCs w:val="28"/>
        </w:rPr>
        <w:t>воляющие достичь этой цели.</w:t>
      </w:r>
    </w:p>
    <w:p w:rsidR="00515A78" w:rsidRPr="00711F12" w:rsidRDefault="00515A78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Размер выборки определяется величиной ошибки</w:t>
      </w:r>
      <w:r w:rsidR="00001CC6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которую аудитор считает до</w:t>
      </w:r>
      <w:r w:rsidR="00001CC6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устимой, определяется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на стадии планирования аудита в соот</w:t>
      </w:r>
      <w:r w:rsidR="00743A67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етствии с выбранным аудитором уровнем существенности.</w:t>
      </w:r>
    </w:p>
    <w:p w:rsidR="00256902" w:rsidRPr="00711F12" w:rsidRDefault="00256902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целях разработки и совершенствования организационных и методологических вопросов, касающихся теории</w:t>
      </w:r>
      <w:r w:rsidR="00824635" w:rsidRPr="00711F12">
        <w:rPr>
          <w:noProof/>
          <w:color w:val="000000"/>
          <w:sz w:val="28"/>
          <w:szCs w:val="28"/>
        </w:rPr>
        <w:t xml:space="preserve"> и практики аудита, полезным является как отечественный, так и зарубежный опыт. Многие основополагающие принципы контрол</w:t>
      </w:r>
      <w:r w:rsidR="00743A67" w:rsidRPr="00711F12">
        <w:rPr>
          <w:noProof/>
          <w:color w:val="000000"/>
          <w:sz w:val="28"/>
          <w:szCs w:val="28"/>
        </w:rPr>
        <w:t>я</w:t>
      </w:r>
      <w:r w:rsidR="00824635" w:rsidRPr="00711F12">
        <w:rPr>
          <w:noProof/>
          <w:color w:val="000000"/>
          <w:sz w:val="28"/>
          <w:szCs w:val="28"/>
        </w:rPr>
        <w:t xml:space="preserve"> и закономерности развит</w:t>
      </w:r>
      <w:r w:rsidR="00743A67" w:rsidRPr="00711F12">
        <w:rPr>
          <w:noProof/>
          <w:color w:val="000000"/>
          <w:sz w:val="28"/>
          <w:szCs w:val="28"/>
        </w:rPr>
        <w:t>и</w:t>
      </w:r>
      <w:r w:rsidR="00824635" w:rsidRPr="00711F12">
        <w:rPr>
          <w:noProof/>
          <w:color w:val="000000"/>
          <w:sz w:val="28"/>
          <w:szCs w:val="28"/>
        </w:rPr>
        <w:t>я его основных форм были от</w:t>
      </w:r>
      <w:r w:rsidR="00743A67" w:rsidRPr="00711F12">
        <w:rPr>
          <w:noProof/>
          <w:color w:val="000000"/>
          <w:sz w:val="28"/>
          <w:szCs w:val="28"/>
        </w:rPr>
        <w:t>м</w:t>
      </w:r>
      <w:r w:rsidR="00824635" w:rsidRPr="00711F12">
        <w:rPr>
          <w:noProof/>
          <w:color w:val="000000"/>
          <w:sz w:val="28"/>
          <w:szCs w:val="28"/>
        </w:rPr>
        <w:t>ечены и сформулированы как российскими, так и иностранными теоретиками и практиками независимо друг от друга.</w:t>
      </w:r>
    </w:p>
    <w:p w:rsidR="00824635" w:rsidRPr="00711F12" w:rsidRDefault="007D5DC3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Организацион</w:t>
      </w:r>
      <w:r w:rsidR="00824635" w:rsidRPr="00711F12">
        <w:rPr>
          <w:noProof/>
          <w:color w:val="000000"/>
          <w:sz w:val="28"/>
          <w:szCs w:val="28"/>
        </w:rPr>
        <w:t>н</w:t>
      </w:r>
      <w:r w:rsidRPr="00711F12">
        <w:rPr>
          <w:noProof/>
          <w:color w:val="000000"/>
          <w:sz w:val="28"/>
          <w:szCs w:val="28"/>
        </w:rPr>
        <w:t>ы</w:t>
      </w:r>
      <w:r w:rsidR="00824635" w:rsidRPr="00711F12">
        <w:rPr>
          <w:noProof/>
          <w:color w:val="000000"/>
          <w:sz w:val="28"/>
          <w:szCs w:val="28"/>
        </w:rPr>
        <w:t>е принципы осуществления контроля, в особенности аудита</w:t>
      </w:r>
      <w:r w:rsidRPr="00711F12">
        <w:rPr>
          <w:noProof/>
          <w:color w:val="000000"/>
          <w:sz w:val="28"/>
          <w:szCs w:val="28"/>
        </w:rPr>
        <w:t>,</w:t>
      </w:r>
      <w:r w:rsidR="00824635" w:rsidRPr="00711F12">
        <w:rPr>
          <w:noProof/>
          <w:color w:val="000000"/>
          <w:sz w:val="28"/>
          <w:szCs w:val="28"/>
        </w:rPr>
        <w:t xml:space="preserve"> полнее освещены в зарубежной литературе: </w:t>
      </w:r>
      <w:r w:rsidR="00E25C17" w:rsidRPr="00711F12">
        <w:rPr>
          <w:noProof/>
          <w:color w:val="000000"/>
          <w:sz w:val="28"/>
          <w:szCs w:val="28"/>
        </w:rPr>
        <w:t>Р.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Адамс, А.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Аренс, М.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Готлиб, К.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Друри, Д.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Кармайкл, Дж.К.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Лоббек, Р.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Монтгомери, Д.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Робертсон, в то время как приоритет в вопросах разработки методологии осуществления проверок принадлежит отечественным исследователям, среди которых необходимо отметить Н.Т.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Белуху, Ю.А.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Данилевского, Н.П.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Кондракова, В.Ф.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Палия, В.П.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Суйца, А.А.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Терехова, В.А.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>Терехова, А.Д.</w:t>
      </w:r>
      <w:r w:rsidR="00794730" w:rsidRPr="00711F12">
        <w:rPr>
          <w:noProof/>
          <w:color w:val="000000"/>
          <w:sz w:val="28"/>
          <w:szCs w:val="28"/>
        </w:rPr>
        <w:t xml:space="preserve"> </w:t>
      </w:r>
      <w:r w:rsidR="00E25C17" w:rsidRPr="00711F12">
        <w:rPr>
          <w:noProof/>
          <w:color w:val="000000"/>
          <w:sz w:val="28"/>
          <w:szCs w:val="28"/>
        </w:rPr>
        <w:t xml:space="preserve">Шеремета и </w:t>
      </w:r>
      <w:r w:rsidR="00824635" w:rsidRPr="00711F12">
        <w:rPr>
          <w:noProof/>
          <w:color w:val="000000"/>
          <w:sz w:val="28"/>
          <w:szCs w:val="28"/>
        </w:rPr>
        <w:t>др.</w:t>
      </w:r>
    </w:p>
    <w:p w:rsidR="005A0A06" w:rsidRPr="00711F12" w:rsidRDefault="005A0A0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Цель курсовой работы - проанализировать </w:t>
      </w:r>
      <w:r w:rsidR="00C56C54" w:rsidRPr="00711F12">
        <w:rPr>
          <w:noProof/>
          <w:color w:val="000000"/>
          <w:sz w:val="28"/>
          <w:szCs w:val="28"/>
        </w:rPr>
        <w:t xml:space="preserve">аудиторскую выборку </w:t>
      </w:r>
      <w:r w:rsidR="009B50AA" w:rsidRPr="00711F12">
        <w:rPr>
          <w:noProof/>
          <w:color w:val="000000"/>
          <w:sz w:val="28"/>
          <w:szCs w:val="28"/>
        </w:rPr>
        <w:t>в организации.</w:t>
      </w:r>
    </w:p>
    <w:p w:rsidR="005A0A06" w:rsidRPr="00711F12" w:rsidRDefault="005A0A0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Данная цель реализуется в работе на основе решения следующих задач:</w:t>
      </w:r>
    </w:p>
    <w:p w:rsidR="005A0A06" w:rsidRPr="00711F12" w:rsidRDefault="005A0A06" w:rsidP="00626F63">
      <w:pPr>
        <w:widowControl/>
        <w:numPr>
          <w:ilvl w:val="0"/>
          <w:numId w:val="2"/>
        </w:numPr>
        <w:tabs>
          <w:tab w:val="clear" w:pos="1622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раскрыть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1C24CF" w:rsidRPr="00711F12">
        <w:rPr>
          <w:noProof/>
          <w:color w:val="000000"/>
          <w:sz w:val="28"/>
          <w:szCs w:val="28"/>
        </w:rPr>
        <w:t>факторы и направления аудиторской выборки;</w:t>
      </w:r>
    </w:p>
    <w:p w:rsidR="005A0A06" w:rsidRPr="00711F12" w:rsidRDefault="005A0A06" w:rsidP="00626F63">
      <w:pPr>
        <w:widowControl/>
        <w:numPr>
          <w:ilvl w:val="0"/>
          <w:numId w:val="2"/>
        </w:numPr>
        <w:tabs>
          <w:tab w:val="clear" w:pos="1622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описать</w:t>
      </w:r>
      <w:r w:rsidR="002667D4" w:rsidRPr="00711F12">
        <w:rPr>
          <w:noProof/>
          <w:color w:val="000000"/>
          <w:sz w:val="28"/>
          <w:szCs w:val="28"/>
        </w:rPr>
        <w:t xml:space="preserve"> понятие и этапы аудиторской выборки;</w:t>
      </w:r>
      <w:r w:rsidRPr="00711F12">
        <w:rPr>
          <w:noProof/>
          <w:color w:val="000000"/>
          <w:sz w:val="28"/>
          <w:szCs w:val="28"/>
        </w:rPr>
        <w:t xml:space="preserve"> </w:t>
      </w:r>
    </w:p>
    <w:p w:rsidR="005A0A06" w:rsidRPr="00711F12" w:rsidRDefault="005A0A06" w:rsidP="00626F63">
      <w:pPr>
        <w:widowControl/>
        <w:numPr>
          <w:ilvl w:val="0"/>
          <w:numId w:val="2"/>
        </w:numPr>
        <w:tabs>
          <w:tab w:val="clear" w:pos="1622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исследовать </w:t>
      </w:r>
      <w:r w:rsidR="00721BF8" w:rsidRPr="00711F12">
        <w:rPr>
          <w:noProof/>
          <w:color w:val="000000"/>
          <w:sz w:val="28"/>
          <w:szCs w:val="28"/>
        </w:rPr>
        <w:t>различные методики при проведении аудиторской выборки.</w:t>
      </w:r>
    </w:p>
    <w:p w:rsidR="003D1B3F" w:rsidRPr="00711F12" w:rsidRDefault="00B81562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Объектом исследования явля</w:t>
      </w:r>
      <w:r w:rsidR="007A0ED3" w:rsidRPr="00711F12">
        <w:rPr>
          <w:noProof/>
          <w:color w:val="000000"/>
          <w:sz w:val="28"/>
          <w:szCs w:val="28"/>
        </w:rPr>
        <w:t>е</w:t>
      </w:r>
      <w:r w:rsidR="005A0A06" w:rsidRPr="00711F12">
        <w:rPr>
          <w:noProof/>
          <w:color w:val="000000"/>
          <w:sz w:val="28"/>
          <w:szCs w:val="28"/>
        </w:rPr>
        <w:t>тся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1C24CF" w:rsidRPr="00711F12">
        <w:rPr>
          <w:noProof/>
          <w:color w:val="000000"/>
          <w:sz w:val="28"/>
          <w:szCs w:val="28"/>
        </w:rPr>
        <w:t>аудиторская выборка по международным стандартам аудита.</w:t>
      </w:r>
    </w:p>
    <w:p w:rsidR="005A0A06" w:rsidRPr="00711F12" w:rsidRDefault="005A0A0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Предме</w:t>
      </w:r>
      <w:r w:rsidR="000E0C75" w:rsidRPr="00711F12">
        <w:rPr>
          <w:noProof/>
          <w:color w:val="000000"/>
          <w:sz w:val="28"/>
          <w:szCs w:val="28"/>
        </w:rPr>
        <w:t xml:space="preserve">т исследования – </w:t>
      </w:r>
      <w:r w:rsidR="00F54F31" w:rsidRPr="00711F12">
        <w:rPr>
          <w:noProof/>
          <w:color w:val="000000"/>
          <w:sz w:val="28"/>
          <w:szCs w:val="28"/>
        </w:rPr>
        <w:t>аудиторская проверка расчетов с подотчетными лицами.</w:t>
      </w:r>
    </w:p>
    <w:p w:rsidR="005A0A06" w:rsidRPr="00711F12" w:rsidRDefault="001C24C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Правовой </w:t>
      </w:r>
      <w:r w:rsidR="005A0A06" w:rsidRPr="00711F12">
        <w:rPr>
          <w:noProof/>
          <w:color w:val="000000"/>
          <w:sz w:val="28"/>
          <w:szCs w:val="28"/>
        </w:rPr>
        <w:t>основой являются: Конституция Российской Федерации 1993 г.,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5A0A06" w:rsidRPr="00711F12">
        <w:rPr>
          <w:noProof/>
          <w:color w:val="000000"/>
          <w:sz w:val="28"/>
          <w:szCs w:val="28"/>
        </w:rPr>
        <w:t>федеральные законы,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A75CC3" w:rsidRPr="00711F12">
        <w:rPr>
          <w:noProof/>
          <w:color w:val="000000"/>
          <w:sz w:val="28"/>
          <w:szCs w:val="28"/>
        </w:rPr>
        <w:t xml:space="preserve">федеральные стандарты аудита, </w:t>
      </w:r>
      <w:r w:rsidR="005A0A06" w:rsidRPr="00711F12">
        <w:rPr>
          <w:noProof/>
          <w:color w:val="000000"/>
          <w:sz w:val="28"/>
          <w:szCs w:val="28"/>
        </w:rPr>
        <w:t>монографии и научные статьи, посвященные данной проблеме.</w:t>
      </w:r>
    </w:p>
    <w:p w:rsidR="005A0A06" w:rsidRPr="00711F12" w:rsidRDefault="005A0A0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D13061" w:rsidRPr="00711F12" w:rsidRDefault="00380836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br w:type="page"/>
      </w:r>
      <w:r w:rsidR="005827BC" w:rsidRPr="00711F12">
        <w:rPr>
          <w:rFonts w:ascii="Times New Roman" w:hAnsi="Times New Roman"/>
          <w:noProof/>
          <w:color w:val="000000"/>
          <w:sz w:val="28"/>
          <w:szCs w:val="28"/>
        </w:rPr>
        <w:t>1</w:t>
      </w:r>
      <w:r w:rsidR="00794730" w:rsidRPr="00711F12">
        <w:rPr>
          <w:rFonts w:ascii="Times New Roman" w:hAnsi="Times New Roman"/>
          <w:noProof/>
          <w:color w:val="000000"/>
          <w:sz w:val="28"/>
          <w:szCs w:val="28"/>
        </w:rPr>
        <w:t>.</w:t>
      </w:r>
      <w:r w:rsidR="005827BC" w:rsidRPr="00711F12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794730" w:rsidRPr="00711F12">
        <w:rPr>
          <w:rFonts w:ascii="Times New Roman" w:hAnsi="Times New Roman"/>
          <w:noProof/>
          <w:color w:val="000000"/>
          <w:sz w:val="28"/>
          <w:szCs w:val="28"/>
        </w:rPr>
        <w:t>Аудиторская выборка по международным стандартам аудита</w:t>
      </w:r>
    </w:p>
    <w:p w:rsidR="00D13061" w:rsidRPr="00711F12" w:rsidRDefault="00D1306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D13061" w:rsidRPr="00711F12" w:rsidRDefault="00D13061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t xml:space="preserve">1.1 Понятие и этапы аудиторской выборки </w:t>
      </w:r>
    </w:p>
    <w:p w:rsidR="00D13061" w:rsidRPr="00711F12" w:rsidRDefault="00D13061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D13061" w:rsidRPr="00711F12" w:rsidRDefault="00D1306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Согласно Международному стандарту аудита № 530, под аудиторской в</w:t>
      </w:r>
      <w:r w:rsidR="000359A3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боркой понимается применение аудиторских про</w:t>
      </w:r>
      <w:r w:rsidR="000359A3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>едур менее чем к 100% статей в пред</w:t>
      </w:r>
      <w:r w:rsidR="000359A3" w:rsidRPr="00711F12">
        <w:rPr>
          <w:noProof/>
          <w:color w:val="000000"/>
          <w:sz w:val="28"/>
          <w:szCs w:val="28"/>
        </w:rPr>
        <w:t>елах сальдо счета или класса хо</w:t>
      </w:r>
      <w:r w:rsidRPr="00711F12">
        <w:rPr>
          <w:noProof/>
          <w:color w:val="000000"/>
          <w:sz w:val="28"/>
          <w:szCs w:val="28"/>
        </w:rPr>
        <w:t>з</w:t>
      </w:r>
      <w:r w:rsidR="000359A3" w:rsidRPr="00711F12">
        <w:rPr>
          <w:noProof/>
          <w:color w:val="000000"/>
          <w:sz w:val="28"/>
          <w:szCs w:val="28"/>
        </w:rPr>
        <w:t>я</w:t>
      </w:r>
      <w:r w:rsidRPr="00711F12">
        <w:rPr>
          <w:noProof/>
          <w:color w:val="000000"/>
          <w:sz w:val="28"/>
          <w:szCs w:val="28"/>
        </w:rPr>
        <w:t>йственных операций с целью пр</w:t>
      </w:r>
      <w:r w:rsidR="000359A3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доставить возможность аудитору получить и оценить аудиторские доказательства о ряде характеристик статей, отобранных для т</w:t>
      </w:r>
      <w:r w:rsidR="000359A3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го, чтобы помочь в формулиро</w:t>
      </w:r>
      <w:r w:rsidR="000359A3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ании заключения, связанного с генеральной совокупностью [</w:t>
      </w:r>
      <w:r w:rsidR="009B50AA" w:rsidRPr="00711F12">
        <w:rPr>
          <w:noProof/>
          <w:color w:val="000000"/>
          <w:sz w:val="28"/>
          <w:szCs w:val="28"/>
        </w:rPr>
        <w:t>31</w:t>
      </w:r>
      <w:r w:rsidRPr="00711F12">
        <w:rPr>
          <w:noProof/>
          <w:color w:val="000000"/>
          <w:sz w:val="28"/>
          <w:szCs w:val="28"/>
        </w:rPr>
        <w:t>, с.92].</w:t>
      </w:r>
    </w:p>
    <w:p w:rsidR="00D13061" w:rsidRPr="00711F12" w:rsidRDefault="00D1306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Выборочный метод аудита можно определить как применение аудитор</w:t>
      </w:r>
      <w:r w:rsidR="000359A3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процедур менее чем к 100% совокупности проверяемых элементов.</w:t>
      </w:r>
    </w:p>
    <w:p w:rsidR="00D13061" w:rsidRPr="00711F12" w:rsidRDefault="00D1306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Каждый процесс проведения выборочного метода в аудите состоит из следующих этапов: определение метода отбора; нахождение объема и получение выборки; выполнение аудитор</w:t>
      </w:r>
      <w:r w:rsidR="000359A3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процедур по отношению к отобранн</w:t>
      </w:r>
      <w:r w:rsidR="003C0A50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м элементам выборки; анализ полученных результатов и р</w:t>
      </w:r>
      <w:r w:rsidR="003C0A50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спространение их на генеральную совокупность.</w:t>
      </w:r>
    </w:p>
    <w:p w:rsidR="00D13061" w:rsidRPr="00711F12" w:rsidRDefault="003C0A50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</w:t>
      </w:r>
      <w:r w:rsidR="00340192" w:rsidRPr="00711F12">
        <w:rPr>
          <w:noProof/>
          <w:color w:val="000000"/>
          <w:sz w:val="28"/>
          <w:szCs w:val="28"/>
        </w:rPr>
        <w:t>ассмотрим каждый этап выборочного метода.</w:t>
      </w:r>
    </w:p>
    <w:p w:rsidR="00340192" w:rsidRPr="00711F12" w:rsidRDefault="00340192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международно</w:t>
      </w:r>
      <w:r w:rsidR="003C0A50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 xml:space="preserve"> стандарте от</w:t>
      </w:r>
      <w:r w:rsidR="003C0A50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ечается, что при определении метода отбора элементов выборки аудитор должен оценить поставленн</w:t>
      </w:r>
      <w:r w:rsidR="003C0A50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е перед аудиторской проверк</w:t>
      </w:r>
      <w:r w:rsidR="003C0A50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й цели, генеральную совок</w:t>
      </w:r>
      <w:r w:rsidR="003C0A50" w:rsidRPr="00711F12">
        <w:rPr>
          <w:noProof/>
          <w:color w:val="000000"/>
          <w:sz w:val="28"/>
          <w:szCs w:val="28"/>
        </w:rPr>
        <w:t>у</w:t>
      </w:r>
      <w:r w:rsidRPr="00711F12">
        <w:rPr>
          <w:noProof/>
          <w:color w:val="000000"/>
          <w:sz w:val="28"/>
          <w:szCs w:val="28"/>
        </w:rPr>
        <w:t>пность и размер выборки.</w:t>
      </w:r>
    </w:p>
    <w:p w:rsidR="00340192" w:rsidRPr="00711F12" w:rsidRDefault="00340192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Первое, с чего аудитору необходимо начинать подготовку к а</w:t>
      </w:r>
      <w:r w:rsidR="003C0A50" w:rsidRPr="00711F12">
        <w:rPr>
          <w:noProof/>
          <w:color w:val="000000"/>
          <w:sz w:val="28"/>
          <w:szCs w:val="28"/>
        </w:rPr>
        <w:t>у</w:t>
      </w:r>
      <w:r w:rsidRPr="00711F12">
        <w:rPr>
          <w:noProof/>
          <w:color w:val="000000"/>
          <w:sz w:val="28"/>
          <w:szCs w:val="28"/>
        </w:rPr>
        <w:t>диту конкретного участка учета, - это определение специфических целей и задач, которые необходимо решить при проведении проверки на данном участке. Такими задачами является выявление возможных ошибок и нарушений, способных оказать существенное влияние на достоверность финансовой от</w:t>
      </w:r>
      <w:r w:rsidR="003C0A50" w:rsidRPr="00711F12">
        <w:rPr>
          <w:noProof/>
          <w:color w:val="000000"/>
          <w:sz w:val="28"/>
          <w:szCs w:val="28"/>
        </w:rPr>
        <w:t>ч</w:t>
      </w:r>
      <w:r w:rsidRPr="00711F12">
        <w:rPr>
          <w:noProof/>
          <w:color w:val="000000"/>
          <w:sz w:val="28"/>
          <w:szCs w:val="28"/>
        </w:rPr>
        <w:t>етности</w:t>
      </w:r>
      <w:r w:rsidR="00B1121E" w:rsidRPr="00711F12">
        <w:rPr>
          <w:noProof/>
          <w:color w:val="000000"/>
          <w:sz w:val="28"/>
          <w:szCs w:val="28"/>
        </w:rPr>
        <w:t>.</w:t>
      </w:r>
    </w:p>
    <w:p w:rsidR="00B1121E" w:rsidRPr="00711F12" w:rsidRDefault="00B1121E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Например, при осуществлении тестов контроля процесса заготовления и приобретения материалов аудитор проверяет обязательное выполнение следующих процедур контроля: предварительный и текущий контроль правильности составления первичных и иных документов, счетов-фактур, накладных – со стороны ответственных должностных лиц аудируемого предприятия;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санкционирование с руководителем каждой хозяйственной операции по расходованию средств предприятия на приобретение указанных ценностей.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При проведении и процедур по существу аудитор устанавливает степень полноты и своевременности отраж</w:t>
      </w:r>
      <w:r w:rsidR="00F26AD1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ния всех хоз</w:t>
      </w:r>
      <w:r w:rsidR="00F26AD1" w:rsidRPr="00711F12">
        <w:rPr>
          <w:noProof/>
          <w:color w:val="000000"/>
          <w:sz w:val="28"/>
          <w:szCs w:val="28"/>
        </w:rPr>
        <w:t>я</w:t>
      </w:r>
      <w:r w:rsidRPr="00711F12">
        <w:rPr>
          <w:noProof/>
          <w:color w:val="000000"/>
          <w:sz w:val="28"/>
          <w:szCs w:val="28"/>
        </w:rPr>
        <w:t>йственных о</w:t>
      </w:r>
      <w:r w:rsidR="00F26AD1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ераций, связанн</w:t>
      </w:r>
      <w:r w:rsidR="00F26AD1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х с заготовлением материалов, в бухгалтерском учете и финансовой отчетности.</w:t>
      </w:r>
    </w:p>
    <w:p w:rsidR="00E16049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Генеральная совокупность представляет собой полную совокупность документов или хозяйственных о</w:t>
      </w:r>
      <w:r w:rsidR="00F26AD1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ераций</w:t>
      </w:r>
      <w:r w:rsidR="00F26AD1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которые проверяет аудитор посредством выборки и изучения в</w:t>
      </w:r>
      <w:r w:rsidR="00F26AD1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борочной совокупности для того, чтобы в дальнейшем сформировать заключение [</w:t>
      </w:r>
      <w:r w:rsidR="00F26AD1" w:rsidRPr="00711F12">
        <w:rPr>
          <w:noProof/>
          <w:color w:val="000000"/>
          <w:sz w:val="28"/>
          <w:szCs w:val="28"/>
        </w:rPr>
        <w:t>31</w:t>
      </w:r>
      <w:r w:rsidRPr="00711F12">
        <w:rPr>
          <w:noProof/>
          <w:color w:val="000000"/>
          <w:sz w:val="28"/>
          <w:szCs w:val="28"/>
        </w:rPr>
        <w:t>, с.93].</w:t>
      </w:r>
    </w:p>
    <w:p w:rsidR="00E16049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Правильное определение генеральной совокупности является важной зад</w:t>
      </w:r>
      <w:r w:rsidR="00F26AD1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 xml:space="preserve">чей для аудитора, так как мнение </w:t>
      </w:r>
      <w:r w:rsidR="00F26AD1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удитора формируется о</w:t>
      </w:r>
      <w:r w:rsidR="00F26AD1" w:rsidRPr="00711F12">
        <w:rPr>
          <w:noProof/>
          <w:color w:val="000000"/>
          <w:sz w:val="28"/>
          <w:szCs w:val="28"/>
        </w:rPr>
        <w:t>бо</w:t>
      </w:r>
      <w:r w:rsidRPr="00711F12">
        <w:rPr>
          <w:noProof/>
          <w:color w:val="000000"/>
          <w:sz w:val="28"/>
          <w:szCs w:val="28"/>
        </w:rPr>
        <w:t xml:space="preserve"> всей совокупности. Если аудитор выбрал для проведения проверки докум</w:t>
      </w:r>
      <w:r w:rsidR="009F412C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нты только за первое полугодие</w:t>
      </w:r>
      <w:r w:rsidR="009F412C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то и выводы правомерно распространять лишь на совокупность документов за этот период, но не за весь финансовый год.</w:t>
      </w:r>
    </w:p>
    <w:p w:rsidR="00E16049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Существенное влияние на определение метод</w:t>
      </w:r>
      <w:r w:rsidR="009F412C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 xml:space="preserve"> и величины выборки о</w:t>
      </w:r>
      <w:r w:rsidR="009F412C" w:rsidRPr="00711F12">
        <w:rPr>
          <w:noProof/>
          <w:color w:val="000000"/>
          <w:sz w:val="28"/>
          <w:szCs w:val="28"/>
        </w:rPr>
        <w:t>к</w:t>
      </w:r>
      <w:r w:rsidRPr="00711F12">
        <w:rPr>
          <w:noProof/>
          <w:color w:val="000000"/>
          <w:sz w:val="28"/>
          <w:szCs w:val="28"/>
        </w:rPr>
        <w:t>азывает прием стратификации. При определении размера выборки аудитор должен оценить: риск выборки, уро</w:t>
      </w:r>
      <w:r w:rsidR="009F412C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ень допустимой ошибки, уровень ожидаемой ошибки.</w:t>
      </w:r>
    </w:p>
    <w:p w:rsidR="00E16049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 выборки озн</w:t>
      </w:r>
      <w:r w:rsidR="009F412C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чает вероятность того, что з</w:t>
      </w:r>
      <w:r w:rsidR="009F412C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ключение аудитора, основанное на выборке</w:t>
      </w:r>
      <w:r w:rsidR="009F412C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будет отл</w:t>
      </w:r>
      <w:r w:rsidR="009F412C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чат</w:t>
      </w:r>
      <w:r w:rsidR="009F412C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>ся от заключения, которое было бы сделан</w:t>
      </w:r>
      <w:r w:rsidR="009F412C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 xml:space="preserve">, если бы генеральная совокупность была подвергнута той же аудиторской процедуре. </w:t>
      </w:r>
    </w:p>
    <w:p w:rsidR="00795627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 выборки следует отл</w:t>
      </w:r>
      <w:r w:rsidR="00795627" w:rsidRPr="00711F12">
        <w:rPr>
          <w:noProof/>
          <w:color w:val="000000"/>
          <w:sz w:val="28"/>
          <w:szCs w:val="28"/>
        </w:rPr>
        <w:t>ичать от иной раз</w:t>
      </w:r>
      <w:r w:rsidRPr="00711F12">
        <w:rPr>
          <w:noProof/>
          <w:color w:val="000000"/>
          <w:sz w:val="28"/>
          <w:szCs w:val="28"/>
        </w:rPr>
        <w:t>новидности аудиторского р</w:t>
      </w:r>
      <w:r w:rsidR="00795627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ска, не связанного с применением выборочного метода. На качество проведенной аудиторской про</w:t>
      </w:r>
      <w:r w:rsidR="00795627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ерки</w:t>
      </w:r>
      <w:r w:rsidR="00795627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степень выявленных нарушений о</w:t>
      </w:r>
      <w:r w:rsidR="00795627" w:rsidRPr="00711F12">
        <w:rPr>
          <w:noProof/>
          <w:color w:val="000000"/>
          <w:sz w:val="28"/>
          <w:szCs w:val="28"/>
        </w:rPr>
        <w:t>к</w:t>
      </w:r>
      <w:r w:rsidRPr="00711F12">
        <w:rPr>
          <w:noProof/>
          <w:color w:val="000000"/>
          <w:sz w:val="28"/>
          <w:szCs w:val="28"/>
        </w:rPr>
        <w:t>азывает влияние уровень компетентности и квалификации аудитора в тех или иных вопросах. Риск выборки имеет место в случае применени</w:t>
      </w:r>
      <w:r w:rsidR="00795627" w:rsidRPr="00711F12">
        <w:rPr>
          <w:noProof/>
          <w:color w:val="000000"/>
          <w:sz w:val="28"/>
          <w:szCs w:val="28"/>
        </w:rPr>
        <w:t>я как тестов контроля, так и пр</w:t>
      </w:r>
      <w:r w:rsidRPr="00711F12">
        <w:rPr>
          <w:noProof/>
          <w:color w:val="000000"/>
          <w:sz w:val="28"/>
          <w:szCs w:val="28"/>
        </w:rPr>
        <w:t>о</w:t>
      </w:r>
      <w:r w:rsidR="00795627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 xml:space="preserve">едур по существу. </w:t>
      </w:r>
    </w:p>
    <w:p w:rsidR="00E16049" w:rsidRPr="00711F12" w:rsidRDefault="00E16049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этом как в международном, так и в от</w:t>
      </w:r>
      <w:r w:rsidR="00795627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чественном стандартах</w:t>
      </w:r>
      <w:r w:rsidR="00724DA7" w:rsidRPr="00711F12">
        <w:rPr>
          <w:noProof/>
          <w:color w:val="000000"/>
          <w:sz w:val="28"/>
          <w:szCs w:val="28"/>
        </w:rPr>
        <w:t xml:space="preserve"> [</w:t>
      </w:r>
      <w:r w:rsidR="00795627" w:rsidRPr="00711F12">
        <w:rPr>
          <w:noProof/>
          <w:color w:val="000000"/>
          <w:sz w:val="28"/>
          <w:szCs w:val="28"/>
        </w:rPr>
        <w:t>11</w:t>
      </w:r>
      <w:r w:rsidR="00724DA7" w:rsidRPr="00711F12">
        <w:rPr>
          <w:noProof/>
          <w:color w:val="000000"/>
          <w:sz w:val="28"/>
          <w:szCs w:val="28"/>
        </w:rPr>
        <w:t>]</w:t>
      </w:r>
      <w:r w:rsidRPr="00711F12">
        <w:rPr>
          <w:noProof/>
          <w:color w:val="000000"/>
          <w:sz w:val="28"/>
          <w:szCs w:val="28"/>
        </w:rPr>
        <w:t xml:space="preserve"> разл</w:t>
      </w:r>
      <w:r w:rsidR="00795627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чаются риски первого и второго рода.</w:t>
      </w:r>
    </w:p>
    <w:p w:rsidR="00E16049" w:rsidRPr="00711F12" w:rsidRDefault="008C13AD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применении тестов контроля разл</w:t>
      </w:r>
      <w:r w:rsidR="00795627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чают следующие р</w:t>
      </w:r>
      <w:r w:rsidR="00795627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ски выборки:</w:t>
      </w:r>
    </w:p>
    <w:p w:rsidR="008C13AD" w:rsidRPr="00711F12" w:rsidRDefault="008C13AD" w:rsidP="00626F63">
      <w:pPr>
        <w:widowControl/>
        <w:numPr>
          <w:ilvl w:val="0"/>
          <w:numId w:val="14"/>
        </w:numPr>
        <w:tabs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 ниже уровня доверия – риск того, что после выборочно проведенных т</w:t>
      </w:r>
      <w:r w:rsidR="007D2C04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стов контроля аудитором будет сделан вывод о ненадежности системы контроля клиента, в то время как в действительности такая система надежна;</w:t>
      </w:r>
    </w:p>
    <w:p w:rsidR="008C13AD" w:rsidRPr="00711F12" w:rsidRDefault="008C13AD" w:rsidP="00626F63">
      <w:pPr>
        <w:widowControl/>
        <w:numPr>
          <w:ilvl w:val="0"/>
          <w:numId w:val="14"/>
        </w:numPr>
        <w:tabs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 выше уровня доверия – риск, обратный предыдущему.</w:t>
      </w:r>
    </w:p>
    <w:p w:rsidR="008C13AD" w:rsidRPr="00711F12" w:rsidRDefault="0062247C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Риски первого рода приводят к необходимости выполнения аудиторо</w:t>
      </w:r>
      <w:r w:rsidR="007D2C04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 xml:space="preserve"> дополнительных и излишних аудитор</w:t>
      </w:r>
      <w:r w:rsidR="007D2C04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</w:t>
      </w:r>
      <w:r w:rsidR="007D2C04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>едур либо дополнительной работы самим клиентом для того, чтобы установить, что первоначальный, сделанн</w:t>
      </w:r>
      <w:r w:rsidR="007D2C04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й аудитором, вывод о наличии ошибки или ненадежности системы контроля был необосно</w:t>
      </w:r>
      <w:r w:rsidR="007D2C04" w:rsidRPr="00711F12">
        <w:rPr>
          <w:noProof/>
          <w:color w:val="000000"/>
          <w:sz w:val="28"/>
          <w:szCs w:val="28"/>
        </w:rPr>
        <w:t>ван</w:t>
      </w:r>
      <w:r w:rsidRPr="00711F12">
        <w:rPr>
          <w:noProof/>
          <w:color w:val="000000"/>
          <w:sz w:val="28"/>
          <w:szCs w:val="28"/>
        </w:rPr>
        <w:t>н</w:t>
      </w:r>
      <w:r w:rsidR="007D2C04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м. Т</w:t>
      </w:r>
      <w:r w:rsidR="007D2C04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м не менее, р</w:t>
      </w:r>
      <w:r w:rsidR="007D2C04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</w:t>
      </w:r>
      <w:r w:rsidR="007D2C04" w:rsidRPr="00711F12">
        <w:rPr>
          <w:noProof/>
          <w:color w:val="000000"/>
          <w:sz w:val="28"/>
          <w:szCs w:val="28"/>
        </w:rPr>
        <w:t>к</w:t>
      </w:r>
      <w:r w:rsidRPr="00711F12">
        <w:rPr>
          <w:noProof/>
          <w:color w:val="000000"/>
          <w:sz w:val="28"/>
          <w:szCs w:val="28"/>
        </w:rPr>
        <w:t>и первого рода выз</w:t>
      </w:r>
      <w:r w:rsidR="007D2C04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вают меньшие опасения, чем риски второго рода, поскольку в р</w:t>
      </w:r>
      <w:r w:rsidR="007D2C04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зультате наличия последних мнение аудитора о финансовой отчетности может оказать</w:t>
      </w:r>
      <w:r w:rsidR="007D2C04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я неправильным, а существенные нарушения и недостатки системы контроля клиента не будут вскрыты.</w:t>
      </w:r>
    </w:p>
    <w:p w:rsidR="0062247C" w:rsidRPr="00711F12" w:rsidRDefault="00724DA7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Очевидно, что р</w:t>
      </w:r>
      <w:r w:rsidR="007D2C04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 выборки находится в обратном отношении к объему выборки: че</w:t>
      </w:r>
      <w:r w:rsidR="00B24847" w:rsidRPr="00711F12">
        <w:rPr>
          <w:noProof/>
          <w:color w:val="000000"/>
          <w:sz w:val="28"/>
          <w:szCs w:val="28"/>
        </w:rPr>
        <w:t xml:space="preserve">м больше последний, тем меньше </w:t>
      </w:r>
      <w:r w:rsidRPr="00711F12">
        <w:rPr>
          <w:noProof/>
          <w:color w:val="000000"/>
          <w:sz w:val="28"/>
          <w:szCs w:val="28"/>
        </w:rPr>
        <w:t>р</w:t>
      </w:r>
      <w:r w:rsidR="00B24847" w:rsidRPr="00711F12">
        <w:rPr>
          <w:noProof/>
          <w:color w:val="000000"/>
          <w:sz w:val="28"/>
          <w:szCs w:val="28"/>
        </w:rPr>
        <w:t>иск, связан</w:t>
      </w:r>
      <w:r w:rsidRPr="00711F12">
        <w:rPr>
          <w:noProof/>
          <w:color w:val="000000"/>
          <w:sz w:val="28"/>
          <w:szCs w:val="28"/>
        </w:rPr>
        <w:t>н</w:t>
      </w:r>
      <w:r w:rsidR="00B24847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й с применением выборочного метода.</w:t>
      </w:r>
    </w:p>
    <w:p w:rsidR="00462C62" w:rsidRPr="00711F12" w:rsidRDefault="00462C6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Допустимая ошибка – это максимальное искажение в денежном выражении в генеральной совокупности данных – сальдо счета или классе хоз</w:t>
      </w:r>
      <w:r w:rsidR="00B24847" w:rsidRPr="00711F12">
        <w:rPr>
          <w:noProof/>
          <w:color w:val="000000"/>
          <w:sz w:val="28"/>
          <w:szCs w:val="28"/>
        </w:rPr>
        <w:t>я</w:t>
      </w:r>
      <w:r w:rsidRPr="00711F12">
        <w:rPr>
          <w:noProof/>
          <w:color w:val="000000"/>
          <w:sz w:val="28"/>
          <w:szCs w:val="28"/>
        </w:rPr>
        <w:t>йственных о</w:t>
      </w:r>
      <w:r w:rsidR="00B24847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ераций, - наличие которого не ведет к существенно</w:t>
      </w:r>
      <w:r w:rsidR="00B24847" w:rsidRPr="00711F12">
        <w:rPr>
          <w:noProof/>
          <w:color w:val="000000"/>
          <w:sz w:val="28"/>
          <w:szCs w:val="28"/>
        </w:rPr>
        <w:t>му</w:t>
      </w:r>
      <w:r w:rsidRPr="00711F12">
        <w:rPr>
          <w:noProof/>
          <w:color w:val="000000"/>
          <w:sz w:val="28"/>
          <w:szCs w:val="28"/>
        </w:rPr>
        <w:t xml:space="preserve"> искажению финансовой от</w:t>
      </w:r>
      <w:r w:rsidR="00B24847" w:rsidRPr="00711F12">
        <w:rPr>
          <w:noProof/>
          <w:color w:val="000000"/>
          <w:sz w:val="28"/>
          <w:szCs w:val="28"/>
        </w:rPr>
        <w:t>ч</w:t>
      </w:r>
      <w:r w:rsidRPr="00711F12">
        <w:rPr>
          <w:noProof/>
          <w:color w:val="000000"/>
          <w:sz w:val="28"/>
          <w:szCs w:val="28"/>
        </w:rPr>
        <w:t>етности [</w:t>
      </w:r>
      <w:r w:rsidR="00B24847" w:rsidRPr="00711F12">
        <w:rPr>
          <w:noProof/>
          <w:color w:val="000000"/>
          <w:sz w:val="28"/>
          <w:szCs w:val="28"/>
        </w:rPr>
        <w:t>31</w:t>
      </w:r>
      <w:r w:rsidRPr="00711F12">
        <w:rPr>
          <w:noProof/>
          <w:color w:val="000000"/>
          <w:sz w:val="28"/>
          <w:szCs w:val="28"/>
        </w:rPr>
        <w:t>, с.95]</w:t>
      </w:r>
      <w:r w:rsidR="00B24847" w:rsidRPr="00711F12">
        <w:rPr>
          <w:noProof/>
          <w:color w:val="000000"/>
          <w:sz w:val="28"/>
          <w:szCs w:val="28"/>
        </w:rPr>
        <w:t>. Размер д</w:t>
      </w:r>
      <w:r w:rsidRPr="00711F12">
        <w:rPr>
          <w:noProof/>
          <w:color w:val="000000"/>
          <w:sz w:val="28"/>
          <w:szCs w:val="28"/>
        </w:rPr>
        <w:t>о</w:t>
      </w:r>
      <w:r w:rsidR="00B24847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уст</w:t>
      </w:r>
      <w:r w:rsidR="00B24847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мой ошибки</w:t>
      </w:r>
      <w:r w:rsidR="002568E8" w:rsidRPr="00711F12">
        <w:rPr>
          <w:noProof/>
          <w:color w:val="000000"/>
          <w:sz w:val="28"/>
          <w:szCs w:val="28"/>
        </w:rPr>
        <w:t xml:space="preserve"> определяется на стадии плани</w:t>
      </w:r>
      <w:r w:rsidR="00B24847" w:rsidRPr="00711F12">
        <w:rPr>
          <w:noProof/>
          <w:color w:val="000000"/>
          <w:sz w:val="28"/>
          <w:szCs w:val="28"/>
        </w:rPr>
        <w:t>р</w:t>
      </w:r>
      <w:r w:rsidR="002568E8" w:rsidRPr="00711F12">
        <w:rPr>
          <w:noProof/>
          <w:color w:val="000000"/>
          <w:sz w:val="28"/>
          <w:szCs w:val="28"/>
        </w:rPr>
        <w:t>ования аудита и, применительно к процедурам по существу, связан с субъективной оценкой аудитора уровня существенности. Чем меньше значение до</w:t>
      </w:r>
      <w:r w:rsidR="00B24847" w:rsidRPr="00711F12">
        <w:rPr>
          <w:noProof/>
          <w:color w:val="000000"/>
          <w:sz w:val="28"/>
          <w:szCs w:val="28"/>
        </w:rPr>
        <w:t>п</w:t>
      </w:r>
      <w:r w:rsidR="002568E8" w:rsidRPr="00711F12">
        <w:rPr>
          <w:noProof/>
          <w:color w:val="000000"/>
          <w:sz w:val="28"/>
          <w:szCs w:val="28"/>
        </w:rPr>
        <w:t>устимой ошибки</w:t>
      </w:r>
      <w:r w:rsidR="00B24847" w:rsidRPr="00711F12">
        <w:rPr>
          <w:noProof/>
          <w:color w:val="000000"/>
          <w:sz w:val="28"/>
          <w:szCs w:val="28"/>
        </w:rPr>
        <w:t>,</w:t>
      </w:r>
      <w:r w:rsidR="002568E8" w:rsidRPr="00711F12">
        <w:rPr>
          <w:noProof/>
          <w:color w:val="000000"/>
          <w:sz w:val="28"/>
          <w:szCs w:val="28"/>
        </w:rPr>
        <w:t xml:space="preserve"> тем больше размер выборочной совокупности, подлежащий проверке аудитором.</w:t>
      </w:r>
    </w:p>
    <w:p w:rsidR="002568E8" w:rsidRPr="00711F12" w:rsidRDefault="002568E8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Ожидаемая ошибка – ошибка</w:t>
      </w:r>
      <w:r w:rsidR="00B24847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которая по прогнозам аудитора будет присутствовать в генеральной совокупности. В случае, если аудитор ожидает наличие ошибок в генеральной совокупности</w:t>
      </w:r>
      <w:r w:rsidR="00B24847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по сравнению с иной ситуацией, когда, по его мнению, наличие возможных ошибок исключено, требуется увеличить о</w:t>
      </w:r>
      <w:r w:rsidR="00B24847" w:rsidRPr="00711F12">
        <w:rPr>
          <w:noProof/>
          <w:color w:val="000000"/>
          <w:sz w:val="28"/>
          <w:szCs w:val="28"/>
        </w:rPr>
        <w:t>б</w:t>
      </w:r>
      <w:r w:rsidRPr="00711F12">
        <w:rPr>
          <w:noProof/>
          <w:color w:val="000000"/>
          <w:sz w:val="28"/>
          <w:szCs w:val="28"/>
        </w:rPr>
        <w:t>ъем выборки и, соот</w:t>
      </w:r>
      <w:r w:rsidR="00B24847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етственно, количество применяемых аудиторских про</w:t>
      </w:r>
      <w:r w:rsidR="00B24847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>едур для того, чтобы сделать вывод о том, что д</w:t>
      </w:r>
      <w:r w:rsidR="00B24847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йствительно</w:t>
      </w:r>
      <w:r w:rsidR="00B24847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 xml:space="preserve"> наличие ошибок и искажений в первом случае не превышает уровня допустимой ошибки. Для определения величины ожидаемой ошибки в генеральной совокупности аудитору следует принимать во внимание такие факторы, как уровни риска</w:t>
      </w:r>
      <w:r w:rsidR="00813E7B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полученн</w:t>
      </w:r>
      <w:r w:rsidR="00813E7B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е в результате предыдущих аудитор</w:t>
      </w:r>
      <w:r w:rsidR="00813E7B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проверок</w:t>
      </w:r>
      <w:r w:rsidR="00813E7B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изменения</w:t>
      </w:r>
      <w:r w:rsidR="00813E7B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произошедшие в хозяйственной деятельности клиента.</w:t>
      </w:r>
    </w:p>
    <w:p w:rsidR="00813E7B" w:rsidRPr="00711F12" w:rsidRDefault="00725393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Согласно требованиям Междунар</w:t>
      </w:r>
      <w:r w:rsidR="00813E7B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дного стандарта аудита № 530 «Аудитор</w:t>
      </w:r>
      <w:r w:rsidR="00813E7B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кая выборка»,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выборка должна быть репрезентативной, т</w:t>
      </w:r>
      <w:r w:rsidR="00813E7B" w:rsidRPr="00711F12">
        <w:rPr>
          <w:noProof/>
          <w:color w:val="000000"/>
          <w:sz w:val="28"/>
          <w:szCs w:val="28"/>
        </w:rPr>
        <w:t>.</w:t>
      </w:r>
      <w:r w:rsidRPr="00711F12">
        <w:rPr>
          <w:noProof/>
          <w:color w:val="000000"/>
          <w:sz w:val="28"/>
          <w:szCs w:val="28"/>
        </w:rPr>
        <w:t>е. каждый элемент генеральной совокупности должен иметь</w:t>
      </w:r>
      <w:r w:rsidR="00813E7B" w:rsidRPr="00711F12">
        <w:rPr>
          <w:noProof/>
          <w:color w:val="000000"/>
          <w:sz w:val="28"/>
          <w:szCs w:val="28"/>
        </w:rPr>
        <w:t xml:space="preserve"> возможность попасть в выборку.</w:t>
      </w:r>
    </w:p>
    <w:p w:rsidR="002568E8" w:rsidRPr="00711F12" w:rsidRDefault="00725393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научной литературе встречается и иное определение указанного понятия.</w:t>
      </w:r>
      <w:r w:rsidR="004F455C" w:rsidRPr="00711F12">
        <w:rPr>
          <w:noProof/>
          <w:color w:val="000000"/>
          <w:sz w:val="28"/>
          <w:szCs w:val="28"/>
        </w:rPr>
        <w:t xml:space="preserve"> Представительная выборка – это выборка</w:t>
      </w:r>
      <w:r w:rsidR="00813E7B" w:rsidRPr="00711F12">
        <w:rPr>
          <w:noProof/>
          <w:color w:val="000000"/>
          <w:sz w:val="28"/>
          <w:szCs w:val="28"/>
        </w:rPr>
        <w:t>,</w:t>
      </w:r>
      <w:r w:rsidR="004F455C" w:rsidRPr="00711F12">
        <w:rPr>
          <w:noProof/>
          <w:color w:val="000000"/>
          <w:sz w:val="28"/>
          <w:szCs w:val="28"/>
        </w:rPr>
        <w:t xml:space="preserve"> обладающая теми же свойства</w:t>
      </w:r>
      <w:r w:rsidR="00813E7B" w:rsidRPr="00711F12">
        <w:rPr>
          <w:noProof/>
          <w:color w:val="000000"/>
          <w:sz w:val="28"/>
          <w:szCs w:val="28"/>
        </w:rPr>
        <w:t>м</w:t>
      </w:r>
      <w:r w:rsidR="004F455C" w:rsidRPr="00711F12">
        <w:rPr>
          <w:noProof/>
          <w:color w:val="000000"/>
          <w:sz w:val="28"/>
          <w:szCs w:val="28"/>
        </w:rPr>
        <w:t>и, что и генеральная совокупность.</w:t>
      </w:r>
    </w:p>
    <w:p w:rsidR="004F455C" w:rsidRPr="00711F12" w:rsidRDefault="00813E7B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Так, е</w:t>
      </w:r>
      <w:r w:rsidR="004F455C" w:rsidRPr="00711F12">
        <w:rPr>
          <w:noProof/>
          <w:color w:val="000000"/>
          <w:sz w:val="28"/>
          <w:szCs w:val="28"/>
        </w:rPr>
        <w:t>сли количест</w:t>
      </w:r>
      <w:r w:rsidRPr="00711F12">
        <w:rPr>
          <w:noProof/>
          <w:color w:val="000000"/>
          <w:sz w:val="28"/>
          <w:szCs w:val="28"/>
        </w:rPr>
        <w:t>в</w:t>
      </w:r>
      <w:r w:rsidR="004F455C" w:rsidRPr="00711F12">
        <w:rPr>
          <w:noProof/>
          <w:color w:val="000000"/>
          <w:sz w:val="28"/>
          <w:szCs w:val="28"/>
        </w:rPr>
        <w:t>о документов в проверяемой совокупности за январь и сент</w:t>
      </w:r>
      <w:r w:rsidRPr="00711F12">
        <w:rPr>
          <w:noProof/>
          <w:color w:val="000000"/>
          <w:sz w:val="28"/>
          <w:szCs w:val="28"/>
        </w:rPr>
        <w:t>я</w:t>
      </w:r>
      <w:r w:rsidR="004F455C" w:rsidRPr="00711F12">
        <w:rPr>
          <w:noProof/>
          <w:color w:val="000000"/>
          <w:sz w:val="28"/>
          <w:szCs w:val="28"/>
        </w:rPr>
        <w:t>брь одинаково, то и вероятнос</w:t>
      </w:r>
      <w:r w:rsidRPr="00711F12">
        <w:rPr>
          <w:noProof/>
          <w:color w:val="000000"/>
          <w:sz w:val="28"/>
          <w:szCs w:val="28"/>
        </w:rPr>
        <w:t>ть для них попасть в выборку дол</w:t>
      </w:r>
      <w:r w:rsidR="004F455C" w:rsidRPr="00711F12">
        <w:rPr>
          <w:noProof/>
          <w:color w:val="000000"/>
          <w:sz w:val="28"/>
          <w:szCs w:val="28"/>
        </w:rPr>
        <w:t>жна быть одинакова. Однако и в настоящее время на практике встр</w:t>
      </w:r>
      <w:r w:rsidRPr="00711F12">
        <w:rPr>
          <w:noProof/>
          <w:color w:val="000000"/>
          <w:sz w:val="28"/>
          <w:szCs w:val="28"/>
        </w:rPr>
        <w:t>е</w:t>
      </w:r>
      <w:r w:rsidR="004F455C" w:rsidRPr="00711F12">
        <w:rPr>
          <w:noProof/>
          <w:color w:val="000000"/>
          <w:sz w:val="28"/>
          <w:szCs w:val="28"/>
        </w:rPr>
        <w:t>чаются случаи, когда аудиторы про</w:t>
      </w:r>
      <w:r w:rsidRPr="00711F12">
        <w:rPr>
          <w:noProof/>
          <w:color w:val="000000"/>
          <w:sz w:val="28"/>
          <w:szCs w:val="28"/>
        </w:rPr>
        <w:t>в</w:t>
      </w:r>
      <w:r w:rsidR="004F455C" w:rsidRPr="00711F12">
        <w:rPr>
          <w:noProof/>
          <w:color w:val="000000"/>
          <w:sz w:val="28"/>
          <w:szCs w:val="28"/>
        </w:rPr>
        <w:t>еряют накладные на поступлен</w:t>
      </w:r>
      <w:r w:rsidRPr="00711F12">
        <w:rPr>
          <w:noProof/>
          <w:color w:val="000000"/>
          <w:sz w:val="28"/>
          <w:szCs w:val="28"/>
        </w:rPr>
        <w:t>ие материалов за один месяц, пос</w:t>
      </w:r>
      <w:r w:rsidR="004F455C" w:rsidRPr="00711F12">
        <w:rPr>
          <w:noProof/>
          <w:color w:val="000000"/>
          <w:sz w:val="28"/>
          <w:szCs w:val="28"/>
        </w:rPr>
        <w:t>ле чего считаю</w:t>
      </w:r>
      <w:r w:rsidRPr="00711F12">
        <w:rPr>
          <w:noProof/>
          <w:color w:val="000000"/>
          <w:sz w:val="28"/>
          <w:szCs w:val="28"/>
        </w:rPr>
        <w:t>т</w:t>
      </w:r>
      <w:r w:rsidR="004F455C" w:rsidRPr="00711F12">
        <w:rPr>
          <w:noProof/>
          <w:color w:val="000000"/>
          <w:sz w:val="28"/>
          <w:szCs w:val="28"/>
        </w:rPr>
        <w:t>, что получили ясное представление о правильности их до</w:t>
      </w:r>
      <w:r w:rsidRPr="00711F12">
        <w:rPr>
          <w:noProof/>
          <w:color w:val="000000"/>
          <w:sz w:val="28"/>
          <w:szCs w:val="28"/>
        </w:rPr>
        <w:t>к</w:t>
      </w:r>
      <w:r w:rsidR="004F455C" w:rsidRPr="00711F12">
        <w:rPr>
          <w:noProof/>
          <w:color w:val="000000"/>
          <w:sz w:val="28"/>
          <w:szCs w:val="28"/>
        </w:rPr>
        <w:t>ументального оформления за весь проверяемый пери</w:t>
      </w:r>
      <w:r w:rsidRPr="00711F12">
        <w:rPr>
          <w:noProof/>
          <w:color w:val="000000"/>
          <w:sz w:val="28"/>
          <w:szCs w:val="28"/>
        </w:rPr>
        <w:t>о</w:t>
      </w:r>
      <w:r w:rsidR="004F455C" w:rsidRPr="00711F12">
        <w:rPr>
          <w:noProof/>
          <w:color w:val="000000"/>
          <w:sz w:val="28"/>
          <w:szCs w:val="28"/>
        </w:rPr>
        <w:t>д. Такие действия противоречат принципу репрезентативности аудиторской выборки.</w:t>
      </w:r>
    </w:p>
    <w:p w:rsidR="004F455C" w:rsidRPr="00711F12" w:rsidRDefault="004F455C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международном стандарте упоминают</w:t>
      </w:r>
      <w:r w:rsidR="00A72D93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я три основных метода аудиторской выборки: случайного отбора, систематического отбора, бессистемного отбора.</w:t>
      </w:r>
    </w:p>
    <w:p w:rsidR="004F455C" w:rsidRPr="00711F12" w:rsidRDefault="004F455C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ходе анали</w:t>
      </w:r>
      <w:r w:rsidR="00A72D93" w:rsidRPr="00711F12">
        <w:rPr>
          <w:noProof/>
          <w:color w:val="000000"/>
          <w:sz w:val="28"/>
          <w:szCs w:val="28"/>
        </w:rPr>
        <w:t>за полученных результатов и рас</w:t>
      </w:r>
      <w:r w:rsidRPr="00711F12">
        <w:rPr>
          <w:noProof/>
          <w:color w:val="000000"/>
          <w:sz w:val="28"/>
          <w:szCs w:val="28"/>
        </w:rPr>
        <w:t>пространения их на нереа</w:t>
      </w:r>
      <w:r w:rsidR="00A72D93" w:rsidRPr="00711F12">
        <w:rPr>
          <w:noProof/>
          <w:color w:val="000000"/>
          <w:sz w:val="28"/>
          <w:szCs w:val="28"/>
        </w:rPr>
        <w:t>л</w:t>
      </w:r>
      <w:r w:rsidRPr="00711F12">
        <w:rPr>
          <w:noProof/>
          <w:color w:val="000000"/>
          <w:sz w:val="28"/>
          <w:szCs w:val="28"/>
        </w:rPr>
        <w:t>ьную совокупность аудитору необходимо:</w:t>
      </w:r>
    </w:p>
    <w:p w:rsidR="004F455C" w:rsidRPr="00711F12" w:rsidRDefault="004F455C" w:rsidP="00626F63">
      <w:pPr>
        <w:widowControl/>
        <w:numPr>
          <w:ilvl w:val="0"/>
          <w:numId w:val="15"/>
        </w:numPr>
        <w:tabs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определить, действительно ли полученные отклонения являются ошибкой;</w:t>
      </w:r>
    </w:p>
    <w:p w:rsidR="004F455C" w:rsidRPr="00711F12" w:rsidRDefault="004F455C" w:rsidP="00626F63">
      <w:pPr>
        <w:widowControl/>
        <w:numPr>
          <w:ilvl w:val="0"/>
          <w:numId w:val="15"/>
        </w:numPr>
        <w:tabs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рассмотреть качественные аспекты выявленных ошибок;</w:t>
      </w:r>
    </w:p>
    <w:p w:rsidR="004F455C" w:rsidRPr="00711F12" w:rsidRDefault="00A72D93" w:rsidP="00626F63">
      <w:pPr>
        <w:widowControl/>
        <w:numPr>
          <w:ilvl w:val="0"/>
          <w:numId w:val="15"/>
        </w:numPr>
        <w:tabs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распростран</w:t>
      </w:r>
      <w:r w:rsidR="004F455C" w:rsidRPr="00711F12">
        <w:rPr>
          <w:noProof/>
          <w:color w:val="000000"/>
          <w:sz w:val="28"/>
          <w:szCs w:val="28"/>
        </w:rPr>
        <w:t>ить полученные в ходе аудита выборочной совокупности результаты на генеральную совокупность, обращая внимание на качественн</w:t>
      </w:r>
      <w:r w:rsidRPr="00711F12">
        <w:rPr>
          <w:noProof/>
          <w:color w:val="000000"/>
          <w:sz w:val="28"/>
          <w:szCs w:val="28"/>
        </w:rPr>
        <w:t>ы</w:t>
      </w:r>
      <w:r w:rsidR="004F455C" w:rsidRPr="00711F12">
        <w:rPr>
          <w:noProof/>
          <w:color w:val="000000"/>
          <w:sz w:val="28"/>
          <w:szCs w:val="28"/>
        </w:rPr>
        <w:t>е аспекты выявленных ошибок;</w:t>
      </w:r>
    </w:p>
    <w:p w:rsidR="004B4905" w:rsidRPr="00711F12" w:rsidRDefault="00A72D93" w:rsidP="00626F63">
      <w:pPr>
        <w:widowControl/>
        <w:numPr>
          <w:ilvl w:val="0"/>
          <w:numId w:val="15"/>
        </w:numPr>
        <w:tabs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заново оценить риск выборки</w:t>
      </w:r>
      <w:r w:rsidR="00CB7D2F" w:rsidRPr="00711F12">
        <w:rPr>
          <w:noProof/>
          <w:color w:val="000000"/>
          <w:sz w:val="28"/>
          <w:szCs w:val="28"/>
        </w:rPr>
        <w:t xml:space="preserve"> [19, с.186]</w:t>
      </w:r>
      <w:r w:rsidRPr="00711F12">
        <w:rPr>
          <w:noProof/>
          <w:color w:val="000000"/>
          <w:sz w:val="28"/>
          <w:szCs w:val="28"/>
        </w:rPr>
        <w:t>.</w:t>
      </w:r>
    </w:p>
    <w:p w:rsidR="00794730" w:rsidRPr="00711F12" w:rsidRDefault="00794730" w:rsidP="00794730">
      <w:pPr>
        <w:widowControl/>
        <w:tabs>
          <w:tab w:val="left" w:pos="567"/>
        </w:tabs>
        <w:spacing w:line="360" w:lineRule="auto"/>
        <w:ind w:left="900" w:firstLine="0"/>
        <w:rPr>
          <w:noProof/>
          <w:color w:val="000000"/>
          <w:sz w:val="28"/>
          <w:szCs w:val="28"/>
        </w:rPr>
      </w:pPr>
    </w:p>
    <w:p w:rsidR="004B4905" w:rsidRPr="00711F12" w:rsidRDefault="00066130" w:rsidP="00626F63">
      <w:pPr>
        <w:widowControl/>
        <w:numPr>
          <w:ilvl w:val="1"/>
          <w:numId w:val="16"/>
        </w:numPr>
        <w:tabs>
          <w:tab w:val="left" w:pos="567"/>
        </w:tabs>
        <w:spacing w:line="360" w:lineRule="auto"/>
        <w:ind w:left="0"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Основные методы для определения объема выборки</w:t>
      </w:r>
    </w:p>
    <w:p w:rsidR="00066130" w:rsidRPr="00711F12" w:rsidRDefault="00066130" w:rsidP="00626F63">
      <w:pPr>
        <w:widowControl/>
        <w:tabs>
          <w:tab w:val="left" w:pos="567"/>
        </w:tabs>
        <w:spacing w:line="360" w:lineRule="auto"/>
        <w:ind w:firstLine="709"/>
        <w:rPr>
          <w:b/>
          <w:noProof/>
          <w:color w:val="000000"/>
          <w:sz w:val="28"/>
          <w:szCs w:val="28"/>
        </w:rPr>
      </w:pPr>
    </w:p>
    <w:p w:rsidR="00066130" w:rsidRPr="00711F12" w:rsidRDefault="00CB7D2F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мировой пра</w:t>
      </w:r>
      <w:r w:rsidR="00066130" w:rsidRPr="00711F12">
        <w:rPr>
          <w:noProof/>
          <w:color w:val="000000"/>
          <w:sz w:val="28"/>
          <w:szCs w:val="28"/>
        </w:rPr>
        <w:t>ктике применяют</w:t>
      </w:r>
      <w:r w:rsidRPr="00711F12">
        <w:rPr>
          <w:noProof/>
          <w:color w:val="000000"/>
          <w:sz w:val="28"/>
          <w:szCs w:val="28"/>
        </w:rPr>
        <w:t>с</w:t>
      </w:r>
      <w:r w:rsidR="00066130" w:rsidRPr="00711F12">
        <w:rPr>
          <w:noProof/>
          <w:color w:val="000000"/>
          <w:sz w:val="28"/>
          <w:szCs w:val="28"/>
        </w:rPr>
        <w:t>я различные подходы к определению совокупности данных, котор</w:t>
      </w:r>
      <w:r w:rsidRPr="00711F12">
        <w:rPr>
          <w:noProof/>
          <w:color w:val="000000"/>
          <w:sz w:val="28"/>
          <w:szCs w:val="28"/>
        </w:rPr>
        <w:t>ые</w:t>
      </w:r>
      <w:r w:rsidR="00066130" w:rsidRPr="00711F12">
        <w:rPr>
          <w:noProof/>
          <w:color w:val="000000"/>
          <w:sz w:val="28"/>
          <w:szCs w:val="28"/>
        </w:rPr>
        <w:t xml:space="preserve"> в дальнейшем подверга</w:t>
      </w:r>
      <w:r w:rsidRPr="00711F12">
        <w:rPr>
          <w:noProof/>
          <w:color w:val="000000"/>
          <w:sz w:val="28"/>
          <w:szCs w:val="28"/>
        </w:rPr>
        <w:t>ю</w:t>
      </w:r>
      <w:r w:rsidR="00066130" w:rsidRPr="00711F12">
        <w:rPr>
          <w:noProof/>
          <w:color w:val="000000"/>
          <w:sz w:val="28"/>
          <w:szCs w:val="28"/>
        </w:rPr>
        <w:t>тся выборочной проверке: оценка влияния таких факторов, как фактор уверенности, общая сто</w:t>
      </w:r>
      <w:r w:rsidRPr="00711F12">
        <w:rPr>
          <w:noProof/>
          <w:color w:val="000000"/>
          <w:sz w:val="28"/>
          <w:szCs w:val="28"/>
        </w:rPr>
        <w:t>и</w:t>
      </w:r>
      <w:r w:rsidR="00066130" w:rsidRPr="00711F12">
        <w:rPr>
          <w:noProof/>
          <w:color w:val="000000"/>
          <w:sz w:val="28"/>
          <w:szCs w:val="28"/>
        </w:rPr>
        <w:t>мость генеральной совокупности; допустимая и ожидаемая сумма ошибок; оценка риска выборки</w:t>
      </w:r>
      <w:r w:rsidRPr="00711F12">
        <w:rPr>
          <w:noProof/>
          <w:color w:val="000000"/>
          <w:sz w:val="28"/>
          <w:szCs w:val="28"/>
        </w:rPr>
        <w:t>,</w:t>
      </w:r>
      <w:r w:rsidR="00066130" w:rsidRPr="00711F12">
        <w:rPr>
          <w:noProof/>
          <w:color w:val="000000"/>
          <w:sz w:val="28"/>
          <w:szCs w:val="28"/>
        </w:rPr>
        <w:t xml:space="preserve"> ожидаемой и до</w:t>
      </w:r>
      <w:r w:rsidRPr="00711F12">
        <w:rPr>
          <w:noProof/>
          <w:color w:val="000000"/>
          <w:sz w:val="28"/>
          <w:szCs w:val="28"/>
        </w:rPr>
        <w:t>п</w:t>
      </w:r>
      <w:r w:rsidR="00066130" w:rsidRPr="00711F12">
        <w:rPr>
          <w:noProof/>
          <w:color w:val="000000"/>
          <w:sz w:val="28"/>
          <w:szCs w:val="28"/>
        </w:rPr>
        <w:t>устимой степени отклонений; определ</w:t>
      </w:r>
      <w:r w:rsidRPr="00711F12">
        <w:rPr>
          <w:noProof/>
          <w:color w:val="000000"/>
          <w:sz w:val="28"/>
          <w:szCs w:val="28"/>
        </w:rPr>
        <w:t>е</w:t>
      </w:r>
      <w:r w:rsidR="00066130" w:rsidRPr="00711F12">
        <w:rPr>
          <w:noProof/>
          <w:color w:val="000000"/>
          <w:sz w:val="28"/>
          <w:szCs w:val="28"/>
        </w:rPr>
        <w:t>ние числа элементов выборки, имеющих сальдо;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3517C2" w:rsidRPr="00711F12">
        <w:rPr>
          <w:noProof/>
          <w:color w:val="000000"/>
          <w:sz w:val="28"/>
          <w:szCs w:val="28"/>
        </w:rPr>
        <w:t>нахождение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3517C2" w:rsidRPr="00711F12">
        <w:rPr>
          <w:noProof/>
          <w:color w:val="000000"/>
          <w:sz w:val="28"/>
          <w:szCs w:val="28"/>
        </w:rPr>
        <w:t>числа элементов выборки</w:t>
      </w:r>
      <w:r w:rsidR="00754E24" w:rsidRPr="00711F12">
        <w:rPr>
          <w:noProof/>
          <w:color w:val="000000"/>
          <w:sz w:val="28"/>
          <w:szCs w:val="28"/>
        </w:rPr>
        <w:t>,</w:t>
      </w:r>
      <w:r w:rsidR="003517C2" w:rsidRPr="00711F12">
        <w:rPr>
          <w:noProof/>
          <w:color w:val="000000"/>
          <w:sz w:val="28"/>
          <w:szCs w:val="28"/>
        </w:rPr>
        <w:t xml:space="preserve"> основанн</w:t>
      </w:r>
      <w:r w:rsidR="00754E24" w:rsidRPr="00711F12">
        <w:rPr>
          <w:noProof/>
          <w:color w:val="000000"/>
          <w:sz w:val="28"/>
          <w:szCs w:val="28"/>
        </w:rPr>
        <w:t>ы</w:t>
      </w:r>
      <w:r w:rsidR="003517C2" w:rsidRPr="00711F12">
        <w:rPr>
          <w:noProof/>
          <w:color w:val="000000"/>
          <w:sz w:val="28"/>
          <w:szCs w:val="28"/>
        </w:rPr>
        <w:t>х на оборотах по счетам бухгалтерского учета.</w:t>
      </w: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Рассмотрим некотор</w:t>
      </w:r>
      <w:r w:rsidR="00754E24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е из них.</w:t>
      </w: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Метод определения объема выборки по оценке влияния определенных факторов – в рамках применения данного подхода возможны варианты: методика расчета объема выборки для генеральных совокупностей, в которых ожидается незн</w:t>
      </w:r>
      <w:r w:rsidR="00754E24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чительное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количество или совсем не ожидается ошибок, отл</w:t>
      </w:r>
      <w:r w:rsidR="00754E24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чается от той, когда такие ошибки с большой степенью вероятности могут существовать.</w:t>
      </w: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первом случае объем выборки (ОВ) находят умножением фактора надежности (ФН) на общую сумму всей генеральной совокупности (ГС) и делением на допустимую сумму ошибок (ДСО):</w:t>
      </w:r>
    </w:p>
    <w:p w:rsidR="00794730" w:rsidRPr="00711F12" w:rsidRDefault="00794730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ab/>
        <w:t>ОВ = (ГС х ФН)</w:t>
      </w:r>
      <w:r w:rsidR="00626F63" w:rsidRPr="00711F12">
        <w:rPr>
          <w:noProof/>
          <w:color w:val="000000"/>
          <w:sz w:val="28"/>
          <w:szCs w:val="28"/>
        </w:rPr>
        <w:t>:</w:t>
      </w:r>
      <w:r w:rsidRPr="00711F12">
        <w:rPr>
          <w:noProof/>
          <w:color w:val="000000"/>
          <w:sz w:val="28"/>
          <w:szCs w:val="28"/>
        </w:rPr>
        <w:t xml:space="preserve"> ДСО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1.1</w:t>
      </w: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3517C2" w:rsidRPr="00711F12" w:rsidRDefault="003517C2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Объем генеральной совокупности оценивается по балансовой сто</w:t>
      </w:r>
      <w:r w:rsidR="00754E24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мости на дату составления финансовой отчетности. Зн</w:t>
      </w:r>
      <w:r w:rsidR="00754E24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чения фактора надежности в зависимости от уровня надежности приведены в приложении А.</w:t>
      </w:r>
    </w:p>
    <w:p w:rsidR="00843DD3" w:rsidRPr="00711F12" w:rsidRDefault="00843DD3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Например,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67766E" w:rsidRPr="00711F12">
        <w:rPr>
          <w:noProof/>
          <w:color w:val="000000"/>
          <w:sz w:val="28"/>
          <w:szCs w:val="28"/>
        </w:rPr>
        <w:t>генеральная совокупность имеет балансовую стоимость 4,0 млн.руб. Аудитор хочет быть на 95% уверен, что обнаружит ошибки в генеральной совокупности. если они превы</w:t>
      </w:r>
      <w:r w:rsidR="00754E24" w:rsidRPr="00711F12">
        <w:rPr>
          <w:noProof/>
          <w:color w:val="000000"/>
          <w:sz w:val="28"/>
          <w:szCs w:val="28"/>
        </w:rPr>
        <w:t>ш</w:t>
      </w:r>
      <w:r w:rsidR="0067766E" w:rsidRPr="00711F12">
        <w:rPr>
          <w:noProof/>
          <w:color w:val="000000"/>
          <w:sz w:val="28"/>
          <w:szCs w:val="28"/>
        </w:rPr>
        <w:t>ают 100 тыс. руб.</w:t>
      </w:r>
    </w:p>
    <w:p w:rsidR="0067766E" w:rsidRPr="00711F12" w:rsidRDefault="0067766E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Подставляя зн</w:t>
      </w:r>
      <w:r w:rsidR="00754E24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чения факторов в формулу, получим объем выборки:</w:t>
      </w:r>
    </w:p>
    <w:p w:rsidR="00794730" w:rsidRPr="00711F12" w:rsidRDefault="00794730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754E24" w:rsidRPr="00711F12" w:rsidRDefault="0067766E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ОВ = (4000000 х 3,0)</w:t>
      </w:r>
      <w:r w:rsidR="00626F63" w:rsidRPr="00711F12">
        <w:rPr>
          <w:noProof/>
          <w:color w:val="000000"/>
          <w:sz w:val="28"/>
          <w:szCs w:val="28"/>
        </w:rPr>
        <w:t>:</w:t>
      </w:r>
      <w:r w:rsidRPr="00711F12">
        <w:rPr>
          <w:noProof/>
          <w:color w:val="000000"/>
          <w:sz w:val="28"/>
          <w:szCs w:val="28"/>
        </w:rPr>
        <w:t xml:space="preserve"> 100000 = 120</w:t>
      </w:r>
    </w:p>
    <w:p w:rsidR="00794730" w:rsidRPr="00711F12" w:rsidRDefault="00794730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67766E" w:rsidRPr="00711F12" w:rsidRDefault="00754E24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Необходимый объем выборки сос</w:t>
      </w:r>
      <w:r w:rsidR="0067766E" w:rsidRPr="00711F12">
        <w:rPr>
          <w:noProof/>
          <w:color w:val="000000"/>
          <w:sz w:val="28"/>
          <w:szCs w:val="28"/>
        </w:rPr>
        <w:t>т</w:t>
      </w:r>
      <w:r w:rsidRPr="00711F12">
        <w:rPr>
          <w:noProof/>
          <w:color w:val="000000"/>
          <w:sz w:val="28"/>
          <w:szCs w:val="28"/>
        </w:rPr>
        <w:t>а</w:t>
      </w:r>
      <w:r w:rsidR="0067766E" w:rsidRPr="00711F12">
        <w:rPr>
          <w:noProof/>
          <w:color w:val="000000"/>
          <w:sz w:val="28"/>
          <w:szCs w:val="28"/>
        </w:rPr>
        <w:t>вляет 120 элементов.</w:t>
      </w:r>
    </w:p>
    <w:p w:rsidR="0067766E" w:rsidRPr="00711F12" w:rsidRDefault="0067766E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Во втором случае, когда ожидается наличие ошибок, в дополнение к вышеизложенным факторам аудитор должен оценить ожидаемую сумму искажения (ОСО) и применить формулу:</w:t>
      </w:r>
    </w:p>
    <w:p w:rsidR="00794730" w:rsidRPr="00711F12" w:rsidRDefault="00794730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67766E" w:rsidRPr="00711F12" w:rsidRDefault="00816EC6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ab/>
      </w:r>
      <w:r w:rsidR="0067766E" w:rsidRPr="00711F12">
        <w:rPr>
          <w:noProof/>
          <w:color w:val="000000"/>
          <w:sz w:val="28"/>
          <w:szCs w:val="28"/>
        </w:rPr>
        <w:t>ОВ = (ГС х ФН)</w:t>
      </w:r>
      <w:r w:rsidR="00626F63" w:rsidRPr="00711F12">
        <w:rPr>
          <w:noProof/>
          <w:color w:val="000000"/>
          <w:sz w:val="28"/>
          <w:szCs w:val="28"/>
        </w:rPr>
        <w:t>:</w:t>
      </w:r>
      <w:r w:rsidR="0067766E" w:rsidRPr="00711F12">
        <w:rPr>
          <w:noProof/>
          <w:color w:val="000000"/>
          <w:sz w:val="28"/>
          <w:szCs w:val="28"/>
        </w:rPr>
        <w:t xml:space="preserve"> (ДСО – ОСО) х </w:t>
      </w:r>
      <w:r w:rsidRPr="00711F12">
        <w:rPr>
          <w:noProof/>
          <w:color w:val="000000"/>
          <w:sz w:val="28"/>
          <w:szCs w:val="28"/>
        </w:rPr>
        <w:t>(</w:t>
      </w:r>
      <w:r w:rsidR="0067766E" w:rsidRPr="00711F12">
        <w:rPr>
          <w:noProof/>
          <w:color w:val="000000"/>
          <w:sz w:val="28"/>
          <w:szCs w:val="28"/>
        </w:rPr>
        <w:t>(1 + (ОСО</w:t>
      </w:r>
      <w:r w:rsidR="00626F63" w:rsidRPr="00711F12">
        <w:rPr>
          <w:noProof/>
          <w:color w:val="000000"/>
          <w:sz w:val="28"/>
          <w:szCs w:val="28"/>
        </w:rPr>
        <w:t>:</w:t>
      </w:r>
      <w:r w:rsidR="0067766E" w:rsidRPr="00711F12">
        <w:rPr>
          <w:noProof/>
          <w:color w:val="000000"/>
          <w:sz w:val="28"/>
          <w:szCs w:val="28"/>
        </w:rPr>
        <w:t xml:space="preserve"> (ДСО – ОСО))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1.2</w:t>
      </w:r>
    </w:p>
    <w:p w:rsidR="00816EC6" w:rsidRPr="00711F12" w:rsidRDefault="00816EC6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16"/>
        </w:rPr>
      </w:pPr>
    </w:p>
    <w:p w:rsidR="00816EC6" w:rsidRPr="00711F12" w:rsidRDefault="00816EC6" w:rsidP="00626F63">
      <w:pPr>
        <w:widowControl/>
        <w:tabs>
          <w:tab w:val="left" w:pos="567"/>
        </w:tabs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Однако для уровней надежности 97,5% и выше рекомендуется использовать следующие з</w:t>
      </w:r>
      <w:r w:rsidR="00234348" w:rsidRPr="00711F12">
        <w:rPr>
          <w:noProof/>
          <w:color w:val="000000"/>
          <w:sz w:val="28"/>
          <w:szCs w:val="28"/>
        </w:rPr>
        <w:t>н</w:t>
      </w:r>
      <w:r w:rsidRPr="00711F12">
        <w:rPr>
          <w:noProof/>
          <w:color w:val="000000"/>
          <w:sz w:val="28"/>
          <w:szCs w:val="28"/>
        </w:rPr>
        <w:t>ачения:</w:t>
      </w:r>
    </w:p>
    <w:p w:rsidR="00816EC6" w:rsidRPr="00711F12" w:rsidRDefault="00234348" w:rsidP="00626F63">
      <w:pPr>
        <w:widowControl/>
        <w:numPr>
          <w:ilvl w:val="0"/>
          <w:numId w:val="17"/>
        </w:numPr>
        <w:tabs>
          <w:tab w:val="clear" w:pos="157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уровень надежности </w:t>
      </w:r>
      <w:r w:rsidRPr="00711F12">
        <w:rPr>
          <w:noProof/>
          <w:color w:val="000000"/>
          <w:sz w:val="28"/>
          <w:szCs w:val="28"/>
        </w:rPr>
        <w:tab/>
        <w:t>- 97,5</w:t>
      </w:r>
      <w:r w:rsidRPr="00711F12">
        <w:rPr>
          <w:noProof/>
          <w:color w:val="000000"/>
          <w:sz w:val="28"/>
          <w:szCs w:val="28"/>
        </w:rPr>
        <w:tab/>
        <w:t xml:space="preserve"> </w:t>
      </w:r>
      <w:r w:rsidRPr="00711F12">
        <w:rPr>
          <w:noProof/>
          <w:color w:val="000000"/>
          <w:sz w:val="28"/>
          <w:szCs w:val="28"/>
        </w:rPr>
        <w:tab/>
        <w:t xml:space="preserve">фактор надежности </w:t>
      </w:r>
      <w:r w:rsidRPr="00711F12">
        <w:rPr>
          <w:noProof/>
          <w:color w:val="000000"/>
          <w:sz w:val="28"/>
          <w:szCs w:val="28"/>
        </w:rPr>
        <w:tab/>
        <w:t>-</w:t>
      </w:r>
      <w:r w:rsidR="00816EC6" w:rsidRPr="00711F12">
        <w:rPr>
          <w:noProof/>
          <w:color w:val="000000"/>
          <w:sz w:val="28"/>
          <w:szCs w:val="28"/>
        </w:rPr>
        <w:t xml:space="preserve"> 3,84</w:t>
      </w:r>
    </w:p>
    <w:p w:rsidR="00816EC6" w:rsidRPr="00711F12" w:rsidRDefault="00234348" w:rsidP="00626F63">
      <w:pPr>
        <w:widowControl/>
        <w:numPr>
          <w:ilvl w:val="0"/>
          <w:numId w:val="17"/>
        </w:numPr>
        <w:tabs>
          <w:tab w:val="clear" w:pos="157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уровень надежности</w:t>
      </w:r>
      <w:r w:rsidRPr="00711F12">
        <w:rPr>
          <w:noProof/>
          <w:color w:val="000000"/>
          <w:sz w:val="28"/>
          <w:szCs w:val="28"/>
        </w:rPr>
        <w:tab/>
        <w:t>-</w:t>
      </w:r>
      <w:r w:rsidR="00816EC6" w:rsidRPr="00711F12">
        <w:rPr>
          <w:noProof/>
          <w:color w:val="000000"/>
          <w:sz w:val="28"/>
          <w:szCs w:val="28"/>
        </w:rPr>
        <w:t xml:space="preserve"> 99,0</w:t>
      </w:r>
      <w:r w:rsidR="00816EC6" w:rsidRPr="00711F12">
        <w:rPr>
          <w:noProof/>
          <w:color w:val="000000"/>
          <w:sz w:val="28"/>
          <w:szCs w:val="28"/>
        </w:rPr>
        <w:tab/>
      </w:r>
      <w:r w:rsidR="00816EC6" w:rsidRPr="00711F12">
        <w:rPr>
          <w:noProof/>
          <w:color w:val="000000"/>
          <w:sz w:val="28"/>
          <w:szCs w:val="28"/>
        </w:rPr>
        <w:tab/>
        <w:t>фактор надежности</w:t>
      </w:r>
      <w:r w:rsidR="00816EC6" w:rsidRPr="00711F12">
        <w:rPr>
          <w:noProof/>
          <w:color w:val="000000"/>
          <w:sz w:val="28"/>
          <w:szCs w:val="28"/>
        </w:rPr>
        <w:tab/>
        <w:t>- 5,43</w:t>
      </w:r>
    </w:p>
    <w:p w:rsidR="00816EC6" w:rsidRPr="00711F12" w:rsidRDefault="00816EC6" w:rsidP="00626F63">
      <w:pPr>
        <w:widowControl/>
        <w:numPr>
          <w:ilvl w:val="0"/>
          <w:numId w:val="17"/>
        </w:numPr>
        <w:tabs>
          <w:tab w:val="clear" w:pos="157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уровень надежности</w:t>
      </w:r>
      <w:r w:rsidRPr="00711F12">
        <w:rPr>
          <w:noProof/>
          <w:color w:val="000000"/>
          <w:sz w:val="28"/>
          <w:szCs w:val="28"/>
        </w:rPr>
        <w:tab/>
        <w:t>- 99,5</w:t>
      </w:r>
      <w:r w:rsidRPr="00711F12">
        <w:rPr>
          <w:noProof/>
          <w:color w:val="000000"/>
          <w:sz w:val="28"/>
          <w:szCs w:val="28"/>
        </w:rPr>
        <w:tab/>
      </w:r>
      <w:r w:rsidRPr="00711F12">
        <w:rPr>
          <w:noProof/>
          <w:color w:val="000000"/>
          <w:sz w:val="28"/>
          <w:szCs w:val="28"/>
        </w:rPr>
        <w:tab/>
        <w:t>фактор надежности</w:t>
      </w:r>
      <w:r w:rsidRPr="00711F12">
        <w:rPr>
          <w:noProof/>
          <w:color w:val="000000"/>
          <w:sz w:val="28"/>
          <w:szCs w:val="28"/>
        </w:rPr>
        <w:tab/>
        <w:t>- 6,63</w:t>
      </w:r>
    </w:p>
    <w:p w:rsidR="00816EC6" w:rsidRPr="00711F12" w:rsidRDefault="00816EC6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Предположим, аудитор ожидает, что искажение в совокупности достигнет 10 тыс. руб. В этом случае:</w:t>
      </w:r>
    </w:p>
    <w:p w:rsidR="00794730" w:rsidRPr="00711F12" w:rsidRDefault="00794730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</w:p>
    <w:p w:rsidR="00816EC6" w:rsidRPr="00711F12" w:rsidRDefault="00816EC6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ОВ = (4000000 х 3,0)</w:t>
      </w:r>
      <w:r w:rsidR="00626F63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:</w:t>
      </w: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 xml:space="preserve"> (100000 – 10000) х ((1 + (10000</w:t>
      </w:r>
      <w:r w:rsidR="00626F63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:</w:t>
      </w: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 xml:space="preserve"> (100000 – 10000)) = 148</w:t>
      </w:r>
    </w:p>
    <w:p w:rsidR="00234348" w:rsidRPr="00711F12" w:rsidRDefault="00234348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</w:p>
    <w:p w:rsidR="00816EC6" w:rsidRPr="00711F12" w:rsidRDefault="00816EC6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Объем выборки возрастет до 148 элемен</w:t>
      </w:r>
      <w:r w:rsidR="00234348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т</w:t>
      </w: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ов.</w:t>
      </w:r>
    </w:p>
    <w:p w:rsidR="006F1451" w:rsidRPr="00711F12" w:rsidRDefault="006F145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Метод определ</w:t>
      </w:r>
      <w:r w:rsidR="00234348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ния объема выборки по оценке риска выборки, ожидаемой и допустимой степени отклонений – данный подход был разработан американским следователей Р.Монтгомери. Суть метода заключается в следующем: чтобы рассчитать объем выборки, аудитору необходимо оценить некотор</w:t>
      </w:r>
      <w:r w:rsidR="007E5548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е критерии:</w:t>
      </w:r>
    </w:p>
    <w:p w:rsidR="006F1451" w:rsidRPr="00711F12" w:rsidRDefault="00B128E0" w:rsidP="00626F63">
      <w:pPr>
        <w:widowControl/>
        <w:numPr>
          <w:ilvl w:val="0"/>
          <w:numId w:val="18"/>
        </w:numPr>
        <w:tabs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уровень надежности (100% минус риск выборки);</w:t>
      </w:r>
    </w:p>
    <w:p w:rsidR="00B128E0" w:rsidRPr="00711F12" w:rsidRDefault="00B128E0" w:rsidP="00626F63">
      <w:pPr>
        <w:widowControl/>
        <w:numPr>
          <w:ilvl w:val="0"/>
          <w:numId w:val="18"/>
        </w:numPr>
        <w:tabs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ожидаемая ошибка (% генеральной совокупности);</w:t>
      </w:r>
    </w:p>
    <w:p w:rsidR="00B128E0" w:rsidRPr="00711F12" w:rsidRDefault="00B128E0" w:rsidP="00626F63">
      <w:pPr>
        <w:widowControl/>
        <w:numPr>
          <w:ilvl w:val="0"/>
          <w:numId w:val="18"/>
        </w:numPr>
        <w:tabs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допустимая ошибка (% генерал</w:t>
      </w:r>
      <w:r w:rsidR="007E5548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>ной совокупности).</w:t>
      </w:r>
    </w:p>
    <w:p w:rsidR="0065602C" w:rsidRPr="00711F12" w:rsidRDefault="00B128E0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b w:val="0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Объем выборки определяется с применением таблицы, составленной для соответствующего объема выборки для уровня надежности</w:t>
      </w:r>
      <w:r w:rsidR="0065602C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.</w:t>
      </w:r>
      <w:r w:rsidR="00626F63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 xml:space="preserve"> </w:t>
      </w:r>
      <w:r w:rsidR="0065602C" w:rsidRPr="00711F12">
        <w:rPr>
          <w:rFonts w:ascii="Times New Roman" w:hAnsi="Times New Roman"/>
          <w:b w:val="0"/>
          <w:noProof/>
          <w:color w:val="000000"/>
          <w:sz w:val="28"/>
          <w:szCs w:val="28"/>
        </w:rPr>
        <w:t>Расчет объема выборки для уровня надежности 95% осуществляется исходя из данных таблицы в приложении Б.</w:t>
      </w:r>
    </w:p>
    <w:p w:rsidR="00BC7565" w:rsidRPr="00711F12" w:rsidRDefault="00BC756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 оценивает уровень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допустимой ошибки в размере 7% общей суммы генеральной совокупности, а ожидаемой ошибки – 2%. При этом аудитор устанавливает уровень надежности, равный 95%, т.е. должен быть на 95% уверен</w:t>
      </w:r>
      <w:r w:rsidR="00E34F8C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что реальная ошибка, содержащаяся в генеральной совокупности, не превысит установленную им допустимую ошибку. Объем выборки будет определен на пересеч</w:t>
      </w:r>
      <w:r w:rsidR="00E34F8C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нии соо</w:t>
      </w:r>
      <w:r w:rsidR="00E34F8C" w:rsidRPr="00711F12">
        <w:rPr>
          <w:noProof/>
          <w:color w:val="000000"/>
          <w:sz w:val="28"/>
          <w:szCs w:val="28"/>
        </w:rPr>
        <w:t>т</w:t>
      </w:r>
      <w:r w:rsidRPr="00711F12">
        <w:rPr>
          <w:noProof/>
          <w:color w:val="000000"/>
          <w:sz w:val="28"/>
          <w:szCs w:val="28"/>
        </w:rPr>
        <w:t>вет</w:t>
      </w:r>
      <w:r w:rsidR="00E34F8C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твующе</w:t>
      </w:r>
      <w:r w:rsidR="00E34F8C" w:rsidRPr="00711F12">
        <w:rPr>
          <w:noProof/>
          <w:color w:val="000000"/>
          <w:sz w:val="28"/>
          <w:szCs w:val="28"/>
        </w:rPr>
        <w:t>й</w:t>
      </w:r>
      <w:r w:rsidRPr="00711F12">
        <w:rPr>
          <w:noProof/>
          <w:color w:val="000000"/>
          <w:sz w:val="28"/>
          <w:szCs w:val="28"/>
        </w:rPr>
        <w:t xml:space="preserve"> гр</w:t>
      </w:r>
      <w:r w:rsidR="00E34F8C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фы и строки таблицы и составит 90 элементов.</w:t>
      </w:r>
    </w:p>
    <w:p w:rsidR="00BC7565" w:rsidRPr="00711F12" w:rsidRDefault="00E34F8C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М</w:t>
      </w:r>
      <w:r w:rsidR="00BC7565" w:rsidRPr="00711F12">
        <w:rPr>
          <w:noProof/>
          <w:color w:val="000000"/>
          <w:sz w:val="28"/>
          <w:szCs w:val="28"/>
        </w:rPr>
        <w:t xml:space="preserve">ожно заметить, что объем генеральной совокупности в данном подходе не является фактором, влияющим на объем выборки. Однако при необходимости можно скорректировать полученное </w:t>
      </w:r>
      <w:r w:rsidR="0085324F" w:rsidRPr="00711F12">
        <w:rPr>
          <w:noProof/>
          <w:color w:val="000000"/>
          <w:sz w:val="28"/>
          <w:szCs w:val="28"/>
        </w:rPr>
        <w:t>зн</w:t>
      </w:r>
      <w:r w:rsidR="00BC7565" w:rsidRPr="00711F12">
        <w:rPr>
          <w:noProof/>
          <w:color w:val="000000"/>
          <w:sz w:val="28"/>
          <w:szCs w:val="28"/>
        </w:rPr>
        <w:t>ачение объема выборки на о</w:t>
      </w:r>
      <w:r w:rsidR="0085324F" w:rsidRPr="00711F12">
        <w:rPr>
          <w:noProof/>
          <w:color w:val="000000"/>
          <w:sz w:val="28"/>
          <w:szCs w:val="28"/>
        </w:rPr>
        <w:t>б</w:t>
      </w:r>
      <w:r w:rsidR="00BC7565" w:rsidRPr="00711F12">
        <w:rPr>
          <w:noProof/>
          <w:color w:val="000000"/>
          <w:sz w:val="28"/>
          <w:szCs w:val="28"/>
        </w:rPr>
        <w:t>ъем генеральной совокупности по фор</w:t>
      </w:r>
      <w:r w:rsidR="0085324F" w:rsidRPr="00711F12">
        <w:rPr>
          <w:noProof/>
          <w:color w:val="000000"/>
          <w:sz w:val="28"/>
          <w:szCs w:val="28"/>
        </w:rPr>
        <w:t>м</w:t>
      </w:r>
      <w:r w:rsidR="00BC7565" w:rsidRPr="00711F12">
        <w:rPr>
          <w:noProof/>
          <w:color w:val="000000"/>
          <w:sz w:val="28"/>
          <w:szCs w:val="28"/>
        </w:rPr>
        <w:t>уле:</w:t>
      </w:r>
    </w:p>
    <w:p w:rsidR="00BC7565" w:rsidRPr="00711F12" w:rsidRDefault="00794730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br w:type="page"/>
      </w:r>
      <w:r w:rsidR="00BC7565" w:rsidRPr="00711F12">
        <w:rPr>
          <w:noProof/>
          <w:color w:val="000000"/>
          <w:sz w:val="28"/>
          <w:szCs w:val="28"/>
        </w:rPr>
        <w:t>ОВ</w:t>
      </w:r>
      <w:r w:rsidR="00BC7565" w:rsidRPr="00711F12">
        <w:rPr>
          <w:noProof/>
          <w:color w:val="000000"/>
          <w:sz w:val="28"/>
          <w:szCs w:val="28"/>
          <w:vertAlign w:val="subscript"/>
        </w:rPr>
        <w:t>2</w:t>
      </w:r>
      <w:r w:rsidR="00BC7565" w:rsidRPr="00711F12">
        <w:rPr>
          <w:noProof/>
          <w:color w:val="000000"/>
          <w:sz w:val="28"/>
          <w:szCs w:val="28"/>
        </w:rPr>
        <w:t xml:space="preserve"> = (ОВ</w:t>
      </w:r>
      <w:r w:rsidR="00BC7565" w:rsidRPr="00711F12">
        <w:rPr>
          <w:noProof/>
          <w:color w:val="000000"/>
          <w:sz w:val="28"/>
          <w:szCs w:val="28"/>
          <w:vertAlign w:val="subscript"/>
        </w:rPr>
        <w:t>1</w:t>
      </w:r>
      <w:r w:rsidR="00626F63" w:rsidRPr="00711F12">
        <w:rPr>
          <w:noProof/>
          <w:color w:val="000000"/>
          <w:sz w:val="28"/>
          <w:szCs w:val="28"/>
        </w:rPr>
        <w:t>:</w:t>
      </w:r>
      <w:r w:rsidR="00BC7565" w:rsidRPr="00711F12">
        <w:rPr>
          <w:noProof/>
          <w:color w:val="000000"/>
          <w:sz w:val="28"/>
          <w:szCs w:val="28"/>
        </w:rPr>
        <w:t xml:space="preserve"> </w:t>
      </w:r>
      <w:r w:rsidR="00A0060B" w:rsidRPr="00711F12">
        <w:rPr>
          <w:noProof/>
          <w:color w:val="000000"/>
          <w:sz w:val="28"/>
          <w:szCs w:val="28"/>
        </w:rPr>
        <w:t>(</w:t>
      </w:r>
      <w:r w:rsidR="00BC7565" w:rsidRPr="00711F12">
        <w:rPr>
          <w:noProof/>
          <w:color w:val="000000"/>
          <w:sz w:val="28"/>
          <w:szCs w:val="28"/>
        </w:rPr>
        <w:t>(1 + (ОВ</w:t>
      </w:r>
      <w:r w:rsidR="00BC7565" w:rsidRPr="00711F12">
        <w:rPr>
          <w:noProof/>
          <w:color w:val="000000"/>
          <w:sz w:val="28"/>
          <w:szCs w:val="28"/>
          <w:vertAlign w:val="subscript"/>
        </w:rPr>
        <w:t>1</w:t>
      </w:r>
      <w:r w:rsidR="00626F63" w:rsidRPr="00711F12">
        <w:rPr>
          <w:noProof/>
          <w:color w:val="000000"/>
          <w:sz w:val="28"/>
          <w:szCs w:val="28"/>
        </w:rPr>
        <w:t>:</w:t>
      </w:r>
      <w:r w:rsidR="00BC7565" w:rsidRPr="00711F12">
        <w:rPr>
          <w:noProof/>
          <w:color w:val="000000"/>
          <w:sz w:val="28"/>
          <w:szCs w:val="28"/>
        </w:rPr>
        <w:t xml:space="preserve"> ГС)</w:t>
      </w:r>
      <w:r w:rsidR="00A0060B" w:rsidRPr="00711F12">
        <w:rPr>
          <w:noProof/>
          <w:color w:val="000000"/>
          <w:sz w:val="28"/>
          <w:szCs w:val="28"/>
        </w:rPr>
        <w:t>)</w:t>
      </w:r>
      <w:r w:rsidR="00BC7565" w:rsidRPr="00711F12">
        <w:rPr>
          <w:noProof/>
          <w:color w:val="000000"/>
          <w:sz w:val="28"/>
          <w:szCs w:val="28"/>
        </w:rPr>
        <w:tab/>
      </w:r>
      <w:r w:rsidR="00BC7565" w:rsidRPr="00711F12">
        <w:rPr>
          <w:noProof/>
          <w:color w:val="000000"/>
          <w:sz w:val="28"/>
          <w:szCs w:val="28"/>
        </w:rPr>
        <w:tab/>
      </w:r>
      <w:r w:rsidR="00BC7565" w:rsidRPr="00711F12">
        <w:rPr>
          <w:noProof/>
          <w:color w:val="000000"/>
          <w:sz w:val="28"/>
          <w:szCs w:val="28"/>
        </w:rPr>
        <w:tab/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BC7565" w:rsidRPr="00711F12">
        <w:rPr>
          <w:noProof/>
          <w:color w:val="000000"/>
          <w:sz w:val="28"/>
          <w:szCs w:val="28"/>
        </w:rPr>
        <w:tab/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BC7565" w:rsidRPr="00711F12">
        <w:rPr>
          <w:noProof/>
          <w:color w:val="000000"/>
          <w:sz w:val="28"/>
          <w:szCs w:val="28"/>
        </w:rPr>
        <w:t>1.3</w:t>
      </w:r>
    </w:p>
    <w:p w:rsidR="00A0060B" w:rsidRPr="00711F12" w:rsidRDefault="00A0060B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A0060B" w:rsidRPr="00711F12" w:rsidRDefault="00A0060B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Исходя из формулы можно от</w:t>
      </w:r>
      <w:r w:rsidR="0085324F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етить, что данн</w:t>
      </w:r>
      <w:r w:rsidR="0085324F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й фактор позволяет пересмотреть объем выборки, если отбирается более 10% элементов генеральной совокупности.</w:t>
      </w:r>
    </w:p>
    <w:p w:rsidR="00A0060B" w:rsidRPr="00711F12" w:rsidRDefault="00A0060B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Метод определения числа элементов </w:t>
      </w:r>
      <w:r w:rsidR="0085324F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ыборки</w:t>
      </w:r>
      <w:r w:rsidR="0085324F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основанн</w:t>
      </w:r>
      <w:r w:rsidR="0085324F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х на оборотах по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85324F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четам бухгалтерского</w:t>
      </w:r>
      <w:r w:rsidR="0085324F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учета – в случае, если проверк</w:t>
      </w:r>
      <w:r w:rsidR="0085324F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 xml:space="preserve"> подлежат счета бухгалтерского учета, не имеющие сальдо на дату составления финан</w:t>
      </w:r>
      <w:r w:rsidR="0085324F" w:rsidRPr="00711F12">
        <w:rPr>
          <w:noProof/>
          <w:color w:val="000000"/>
          <w:sz w:val="28"/>
          <w:szCs w:val="28"/>
        </w:rPr>
        <w:t>совой о</w:t>
      </w:r>
      <w:r w:rsidRPr="00711F12">
        <w:rPr>
          <w:noProof/>
          <w:color w:val="000000"/>
          <w:sz w:val="28"/>
          <w:szCs w:val="28"/>
        </w:rPr>
        <w:t>т</w:t>
      </w:r>
      <w:r w:rsidR="0085324F" w:rsidRPr="00711F12">
        <w:rPr>
          <w:noProof/>
          <w:color w:val="000000"/>
          <w:sz w:val="28"/>
          <w:szCs w:val="28"/>
        </w:rPr>
        <w:t>ч</w:t>
      </w:r>
      <w:r w:rsidRPr="00711F12">
        <w:rPr>
          <w:noProof/>
          <w:color w:val="000000"/>
          <w:sz w:val="28"/>
          <w:szCs w:val="28"/>
        </w:rPr>
        <w:t>етности, применяется отличный от рассмотренного порядок. Здесь проводится оценка аудитором уровней рисков: неотъемлемого, средств контроля и пересекающихся процедур по той же шкале. В результ</w:t>
      </w:r>
      <w:r w:rsidR="0085324F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т</w:t>
      </w:r>
      <w:r w:rsidR="0085324F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 xml:space="preserve"> комбинации разл</w:t>
      </w:r>
      <w:r w:rsidR="0085324F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чных оценок также получают варианты зн</w:t>
      </w:r>
      <w:r w:rsidR="0085324F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чений, но уже не условных коэффициентов, а конкретных объемов выборки.</w:t>
      </w:r>
    </w:p>
    <w:p w:rsidR="00D95A3E" w:rsidRPr="00711F12" w:rsidRDefault="00B10A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Например: оценка, проведенн</w:t>
      </w:r>
      <w:r w:rsidR="00056DA1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я аудито</w:t>
      </w:r>
      <w:r w:rsidR="00056DA1" w:rsidRPr="00711F12">
        <w:rPr>
          <w:noProof/>
          <w:color w:val="000000"/>
          <w:sz w:val="28"/>
          <w:szCs w:val="28"/>
        </w:rPr>
        <w:t>ром, показала, что уровень неотъ</w:t>
      </w:r>
      <w:r w:rsidRPr="00711F12">
        <w:rPr>
          <w:noProof/>
          <w:color w:val="000000"/>
          <w:sz w:val="28"/>
          <w:szCs w:val="28"/>
        </w:rPr>
        <w:t>емлемого риска – средний, риска средств контроля – средний, а р</w:t>
      </w:r>
      <w:r w:rsidR="00056DA1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ска, связанного с пересекающимися про</w:t>
      </w:r>
      <w:r w:rsidR="00056DA1" w:rsidRPr="00711F12">
        <w:rPr>
          <w:noProof/>
          <w:color w:val="000000"/>
          <w:sz w:val="28"/>
          <w:szCs w:val="28"/>
        </w:rPr>
        <w:t>ц</w:t>
      </w:r>
      <w:r w:rsidRPr="00711F12">
        <w:rPr>
          <w:noProof/>
          <w:color w:val="000000"/>
          <w:sz w:val="28"/>
          <w:szCs w:val="28"/>
        </w:rPr>
        <w:t>едурами, - высокий. В приложении В для совоку</w:t>
      </w:r>
      <w:r w:rsidR="00056DA1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ности факторов С, С, В находим объем выборки, который будет р</w:t>
      </w:r>
      <w:r w:rsidR="00056DA1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вен 28 элементам.</w:t>
      </w:r>
    </w:p>
    <w:p w:rsidR="00056DA1" w:rsidRPr="00711F12" w:rsidRDefault="00D95A3E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аудиторской практике широко используется выборочное наблюдение, которое позволяет в сочетании со сплошным наблюдением осуществлять аудиторскую проверку значительных по объему информации совокупностей в более короткие сроки (2-3 недели) с минимальными затратами средств.</w:t>
      </w:r>
    </w:p>
    <w:p w:rsidR="00056DA1" w:rsidRPr="00711F12" w:rsidRDefault="00056DA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Не</w:t>
      </w:r>
      <w:r w:rsidR="00D95A3E" w:rsidRPr="00711F12">
        <w:rPr>
          <w:noProof/>
          <w:color w:val="000000"/>
          <w:sz w:val="28"/>
          <w:szCs w:val="28"/>
        </w:rPr>
        <w:t>случайно в числе первых было одобрено Правило (стан</w:t>
      </w:r>
      <w:r w:rsidRPr="00711F12">
        <w:rPr>
          <w:noProof/>
          <w:color w:val="000000"/>
          <w:sz w:val="28"/>
          <w:szCs w:val="28"/>
        </w:rPr>
        <w:t>дарт) аудиторской деятельности «</w:t>
      </w:r>
      <w:r w:rsidR="00D95A3E" w:rsidRPr="00711F12">
        <w:rPr>
          <w:noProof/>
          <w:color w:val="000000"/>
          <w:sz w:val="28"/>
          <w:szCs w:val="28"/>
        </w:rPr>
        <w:t>Аудиторская выборка</w:t>
      </w:r>
      <w:r w:rsidRPr="00711F12">
        <w:rPr>
          <w:noProof/>
          <w:color w:val="000000"/>
          <w:sz w:val="28"/>
          <w:szCs w:val="28"/>
        </w:rPr>
        <w:t>» [10]</w:t>
      </w:r>
      <w:r w:rsidR="00D95A3E" w:rsidRPr="00711F12">
        <w:rPr>
          <w:noProof/>
          <w:color w:val="000000"/>
          <w:sz w:val="28"/>
          <w:szCs w:val="28"/>
        </w:rPr>
        <w:t xml:space="preserve">. </w:t>
      </w:r>
    </w:p>
    <w:p w:rsidR="00D95A3E" w:rsidRPr="00711F12" w:rsidRDefault="00D95A3E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Этот стандарт определил правомерность использования выборочных проверок и обязательные требования при подготовке и проведении аудиторской выборки. От подготовки и правильного проведения аудиторской выборки во многом зависят результаты и качество аудиторской проверки. Организация аудиторской выборки требуют как теоретических, так и практических разработок.</w:t>
      </w:r>
    </w:p>
    <w:p w:rsidR="00982601" w:rsidRPr="00711F12" w:rsidRDefault="00794730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br w:type="page"/>
      </w:r>
      <w:r w:rsidR="00915016" w:rsidRPr="00711F12">
        <w:rPr>
          <w:rFonts w:ascii="Times New Roman" w:hAnsi="Times New Roman"/>
          <w:noProof/>
          <w:color w:val="000000"/>
          <w:sz w:val="28"/>
          <w:szCs w:val="28"/>
        </w:rPr>
        <w:t>2</w:t>
      </w:r>
      <w:r w:rsidRPr="00711F12">
        <w:rPr>
          <w:rFonts w:ascii="Times New Roman" w:hAnsi="Times New Roman"/>
          <w:noProof/>
          <w:color w:val="000000"/>
          <w:sz w:val="28"/>
          <w:szCs w:val="28"/>
        </w:rPr>
        <w:t>.</w:t>
      </w:r>
      <w:r w:rsidR="00982601" w:rsidRPr="00711F12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Pr="00711F12">
        <w:rPr>
          <w:rFonts w:ascii="Times New Roman" w:hAnsi="Times New Roman"/>
          <w:noProof/>
          <w:color w:val="000000"/>
          <w:sz w:val="28"/>
          <w:szCs w:val="28"/>
        </w:rPr>
        <w:t>Организация аудиторской выборки и проверка внутренних расчетных операций</w:t>
      </w:r>
    </w:p>
    <w:p w:rsidR="00982601" w:rsidRPr="00711F12" w:rsidRDefault="00982601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982601" w:rsidRPr="00711F12" w:rsidRDefault="00982601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2.1 Факторы и направления аудиторской выборки</w:t>
      </w:r>
    </w:p>
    <w:p w:rsidR="00072B6A" w:rsidRPr="00711F12" w:rsidRDefault="00072B6A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аудиторской практике широко используется выборочное наблюдение, которое позволяет в сочетании со сплошным наблюдением осуществлять аудиторскую проверку значительных по объему информации совокупностей в более короткие сроки с минимальными затратами средств.</w:t>
      </w:r>
      <w:r w:rsidR="00B952CC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Выбор одного из методов при проведении аудита зависит от правиль</w:t>
      </w:r>
      <w:r w:rsidR="00B952CC" w:rsidRPr="00711F12">
        <w:rPr>
          <w:noProof/>
          <w:color w:val="000000"/>
          <w:sz w:val="28"/>
          <w:szCs w:val="28"/>
        </w:rPr>
        <w:t>ности ведения бухгалтерского уче</w:t>
      </w:r>
      <w:r w:rsidRPr="00711F12">
        <w:rPr>
          <w:noProof/>
          <w:color w:val="000000"/>
          <w:sz w:val="28"/>
          <w:szCs w:val="28"/>
        </w:rPr>
        <w:t>та, состояния системы внутреннего контроля, а также других тестов, планируемых в ходе аудиторской проверки.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Укажем факторы, имеющие влияние на методы осуществления выборки:</w:t>
      </w:r>
      <w:r w:rsidR="00072B6A" w:rsidRPr="00711F12">
        <w:rPr>
          <w:noProof/>
          <w:color w:val="000000"/>
          <w:sz w:val="28"/>
          <w:szCs w:val="28"/>
        </w:rPr>
        <w:t xml:space="preserve"> п</w:t>
      </w:r>
      <w:r w:rsidRPr="00711F12">
        <w:rPr>
          <w:noProof/>
          <w:color w:val="000000"/>
          <w:sz w:val="28"/>
          <w:szCs w:val="28"/>
        </w:rPr>
        <w:t>редположение о местонахождении большинства ошибок;</w:t>
      </w:r>
      <w:r w:rsidR="00072B6A" w:rsidRPr="00711F12">
        <w:rPr>
          <w:noProof/>
          <w:color w:val="000000"/>
          <w:sz w:val="28"/>
          <w:szCs w:val="28"/>
        </w:rPr>
        <w:t xml:space="preserve"> о</w:t>
      </w:r>
      <w:r w:rsidRPr="00711F12">
        <w:rPr>
          <w:noProof/>
          <w:color w:val="000000"/>
          <w:sz w:val="28"/>
          <w:szCs w:val="28"/>
        </w:rPr>
        <w:t>бъем (размер) совокупности;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072B6A" w:rsidRPr="00711F12">
        <w:rPr>
          <w:noProof/>
          <w:color w:val="000000"/>
          <w:sz w:val="28"/>
          <w:szCs w:val="28"/>
        </w:rPr>
        <w:t>з</w:t>
      </w:r>
      <w:r w:rsidRPr="00711F12">
        <w:rPr>
          <w:noProof/>
          <w:color w:val="000000"/>
          <w:sz w:val="28"/>
          <w:szCs w:val="28"/>
        </w:rPr>
        <w:t>начимость совокупности;</w:t>
      </w:r>
      <w:r w:rsidR="00072B6A" w:rsidRPr="00711F12">
        <w:rPr>
          <w:noProof/>
          <w:color w:val="000000"/>
          <w:sz w:val="28"/>
          <w:szCs w:val="28"/>
        </w:rPr>
        <w:t xml:space="preserve"> с</w:t>
      </w:r>
      <w:r w:rsidRPr="00711F12">
        <w:rPr>
          <w:noProof/>
          <w:color w:val="000000"/>
          <w:sz w:val="28"/>
          <w:szCs w:val="28"/>
        </w:rPr>
        <w:t>остояние системы внутреннего контроля;</w:t>
      </w:r>
      <w:r w:rsidR="00072B6A" w:rsidRPr="00711F12">
        <w:rPr>
          <w:noProof/>
          <w:color w:val="000000"/>
          <w:sz w:val="28"/>
          <w:szCs w:val="28"/>
        </w:rPr>
        <w:t xml:space="preserve"> и</w:t>
      </w:r>
      <w:r w:rsidRPr="00711F12">
        <w:rPr>
          <w:noProof/>
          <w:color w:val="000000"/>
          <w:sz w:val="28"/>
          <w:szCs w:val="28"/>
        </w:rPr>
        <w:t>спользование других методов проверки;</w:t>
      </w:r>
      <w:r w:rsidR="00072B6A" w:rsidRPr="00711F12">
        <w:rPr>
          <w:noProof/>
          <w:color w:val="000000"/>
          <w:sz w:val="28"/>
          <w:szCs w:val="28"/>
        </w:rPr>
        <w:t xml:space="preserve"> т</w:t>
      </w:r>
      <w:r w:rsidRPr="00711F12">
        <w:rPr>
          <w:noProof/>
          <w:color w:val="000000"/>
          <w:sz w:val="28"/>
          <w:szCs w:val="28"/>
        </w:rPr>
        <w:t>ребуемая точность результатов выборки;</w:t>
      </w:r>
      <w:r w:rsidR="00072B6A" w:rsidRPr="00711F12">
        <w:rPr>
          <w:noProof/>
          <w:color w:val="000000"/>
          <w:sz w:val="28"/>
          <w:szCs w:val="28"/>
        </w:rPr>
        <w:t xml:space="preserve"> о</w:t>
      </w:r>
      <w:r w:rsidRPr="00711F12">
        <w:rPr>
          <w:noProof/>
          <w:color w:val="000000"/>
          <w:sz w:val="28"/>
          <w:szCs w:val="28"/>
        </w:rPr>
        <w:t xml:space="preserve">жидаемая ошибка; </w:t>
      </w:r>
      <w:r w:rsidR="00072B6A" w:rsidRPr="00711F12">
        <w:rPr>
          <w:noProof/>
          <w:color w:val="000000"/>
          <w:sz w:val="28"/>
          <w:szCs w:val="28"/>
        </w:rPr>
        <w:t>д</w:t>
      </w:r>
      <w:r w:rsidRPr="00711F12">
        <w:rPr>
          <w:noProof/>
          <w:color w:val="000000"/>
          <w:sz w:val="28"/>
          <w:szCs w:val="28"/>
        </w:rPr>
        <w:t>ругие характеристики совокупности.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Рассмотрим каждый фактор в отдельности.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 xml:space="preserve">Предположение о местонахождении большинства ошибок </w:t>
      </w:r>
      <w:r w:rsidR="00C54011" w:rsidRPr="00711F12">
        <w:rPr>
          <w:iCs/>
          <w:noProof/>
          <w:color w:val="000000"/>
          <w:sz w:val="28"/>
          <w:szCs w:val="28"/>
        </w:rPr>
        <w:t>-</w:t>
      </w:r>
      <w:r w:rsidR="00C54011" w:rsidRPr="00711F12">
        <w:rPr>
          <w:noProof/>
          <w:color w:val="000000"/>
          <w:sz w:val="28"/>
          <w:szCs w:val="28"/>
        </w:rPr>
        <w:t xml:space="preserve"> ау</w:t>
      </w:r>
      <w:r w:rsidRPr="00711F12">
        <w:rPr>
          <w:noProof/>
          <w:color w:val="000000"/>
          <w:sz w:val="28"/>
          <w:szCs w:val="28"/>
        </w:rPr>
        <w:t>дитор предполагает, в каких документах клиента могут содержаться потенциальные ошибки. Чем меньше аудитор знает о возможных ошибках, тем несостоятельнее применение статистической выборки.</w:t>
      </w:r>
      <w:r w:rsidR="00B952CC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Например, аудитор предполагает, что товарные запасы с самым низким коэффициентом оборачиваемости имеют наибольшую вероятность устаревания. Выборка (произвольная) из совокупности наименований этих товарных запасов, а также общий анализ оборачиваемости и уровня запасов могут быть эффективны для оценки общего риска устаревания.</w:t>
      </w:r>
    </w:p>
    <w:p w:rsidR="002A42BA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Объем (размер) совокупности</w:t>
      </w:r>
      <w:r w:rsidR="00C54011" w:rsidRPr="00711F12">
        <w:rPr>
          <w:iCs/>
          <w:noProof/>
          <w:color w:val="000000"/>
          <w:sz w:val="28"/>
          <w:szCs w:val="28"/>
        </w:rPr>
        <w:t xml:space="preserve"> -</w:t>
      </w:r>
      <w:r w:rsidRPr="00711F12">
        <w:rPr>
          <w:noProof/>
          <w:color w:val="000000"/>
          <w:sz w:val="28"/>
          <w:szCs w:val="28"/>
        </w:rPr>
        <w:t xml:space="preserve"> нематематический подход легче применить к небольшим совокупностям. При небольшой совокупности аудитор может применить произвольную выборку к элементам с высоким риском появления ошибок.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Математический и статистический подходы для проверки небольшой совокупности могут оказаться неэффективными, так как в этом случае существуют требован</w:t>
      </w:r>
      <w:r w:rsidR="002A42BA" w:rsidRPr="00711F12">
        <w:rPr>
          <w:noProof/>
          <w:color w:val="000000"/>
          <w:sz w:val="28"/>
          <w:szCs w:val="28"/>
        </w:rPr>
        <w:t>ия минимального размера, которые</w:t>
      </w:r>
      <w:r w:rsidRPr="00711F12">
        <w:rPr>
          <w:noProof/>
          <w:color w:val="000000"/>
          <w:sz w:val="28"/>
          <w:szCs w:val="28"/>
        </w:rPr>
        <w:t xml:space="preserve"> не</w:t>
      </w:r>
      <w:r w:rsidR="002A42BA" w:rsidRPr="00711F12">
        <w:rPr>
          <w:noProof/>
          <w:color w:val="000000"/>
          <w:sz w:val="28"/>
          <w:szCs w:val="28"/>
        </w:rPr>
        <w:t xml:space="preserve"> зависит от объе</w:t>
      </w:r>
      <w:r w:rsidRPr="00711F12">
        <w:rPr>
          <w:noProof/>
          <w:color w:val="000000"/>
          <w:sz w:val="28"/>
          <w:szCs w:val="28"/>
        </w:rPr>
        <w:t>ма самой совокупности.</w:t>
      </w:r>
      <w:r w:rsidR="002A42BA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Например, по основным средствам, состоящим из 500 наименований, легче провести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анализ объектов с высоким риском появления ошибок, и поэтому можно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применить произвольную выборку.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Значимость совокупности</w:t>
      </w:r>
      <w:r w:rsidR="00C54011" w:rsidRPr="00711F12">
        <w:rPr>
          <w:iCs/>
          <w:noProof/>
          <w:color w:val="000000"/>
          <w:sz w:val="28"/>
          <w:szCs w:val="28"/>
        </w:rPr>
        <w:t xml:space="preserve"> -</w:t>
      </w:r>
      <w:r w:rsidRPr="00711F12">
        <w:rPr>
          <w:noProof/>
          <w:color w:val="000000"/>
          <w:sz w:val="28"/>
          <w:szCs w:val="28"/>
        </w:rPr>
        <w:t xml:space="preserve"> </w:t>
      </w:r>
      <w:r w:rsidR="00C54011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ри проверке значимой совокупности (существенно влияющей на достоверность бухгалтерской отчетности) аудиторы уделяют большое внимание риску появления ошибки выборки. В этих случаях предпочтительнее статистическая выборка.</w:t>
      </w:r>
    </w:p>
    <w:p w:rsidR="002A42BA" w:rsidRPr="00711F12" w:rsidRDefault="002A42BA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Например, у</w:t>
      </w:r>
      <w:r w:rsidR="000F78F1" w:rsidRPr="00711F12">
        <w:rPr>
          <w:noProof/>
          <w:color w:val="000000"/>
          <w:sz w:val="28"/>
          <w:szCs w:val="28"/>
        </w:rPr>
        <w:t>ровень существенности (материальности) для экономического субъекта составляет 1 млн. руб., доходы от основной деятельности - 10 млн. руб., прочие доходы – 1,5 млн. руб. В этом случае аудитор может применить статистическую выборку доходов от основной деятельности и случайную выборку прочих доходов.</w:t>
      </w:r>
    </w:p>
    <w:p w:rsidR="002A42BA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 xml:space="preserve">Состояние системы внутреннего контроля </w:t>
      </w:r>
      <w:r w:rsidRPr="00711F12">
        <w:rPr>
          <w:noProof/>
          <w:color w:val="000000"/>
          <w:sz w:val="28"/>
          <w:szCs w:val="28"/>
        </w:rPr>
        <w:t>и степень доверия к нему оказывает большое влия</w:t>
      </w:r>
      <w:r w:rsidR="00C54011" w:rsidRPr="00711F12">
        <w:rPr>
          <w:noProof/>
          <w:color w:val="000000"/>
          <w:sz w:val="28"/>
          <w:szCs w:val="28"/>
        </w:rPr>
        <w:t>ние на характер и объем выборки - п</w:t>
      </w:r>
      <w:r w:rsidRPr="00711F12">
        <w:rPr>
          <w:noProof/>
          <w:color w:val="000000"/>
          <w:sz w:val="28"/>
          <w:szCs w:val="28"/>
        </w:rPr>
        <w:t>ри высоком доверии к результатам проверки системы внутреннего контроля детальную проверку можно не проводить. Например, если аудиторская проверка экономического субъекта проводилась три раза и более, по результатам всех проверок были даны положительные аудиторские заключения, то системе внутреннего контроля данного экономического субъекта можно доверять.</w:t>
      </w:r>
    </w:p>
    <w:p w:rsidR="002A42BA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Тем не менее, при проверке процедур системы внутреннего контроля аудиторы полагаются, в первую очередь, на общее ознакомление и опрос сотрудников экономического субъекта, и только потом - на выборку по документам. Произвольная выборка небольшого объ</w:t>
      </w:r>
      <w:r w:rsidR="00CE058E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ма может быть достаточной для подтверждения первичных выводов в этих условиях. Иногда аудиторам требуется провести репрезентативную выборку с высокой оценкой появления риска ошибок.</w:t>
      </w:r>
    </w:p>
    <w:p w:rsidR="00CE058E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Если аудиторы полагаются на систему внутреннего контроля, то они могут использовать нематематический метод и аналитическую проверку вместо детальной. 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Использование других методов проверки</w:t>
      </w:r>
      <w:r w:rsidR="00C54011" w:rsidRPr="00711F12">
        <w:rPr>
          <w:iCs/>
          <w:noProof/>
          <w:color w:val="000000"/>
          <w:sz w:val="28"/>
          <w:szCs w:val="28"/>
        </w:rPr>
        <w:t xml:space="preserve"> -</w:t>
      </w:r>
      <w:r w:rsidR="00626F63" w:rsidRPr="00711F12">
        <w:rPr>
          <w:iCs/>
          <w:noProof/>
          <w:color w:val="000000"/>
          <w:sz w:val="28"/>
          <w:szCs w:val="28"/>
        </w:rPr>
        <w:t xml:space="preserve"> </w:t>
      </w:r>
      <w:r w:rsidR="00C54011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ри статистической выборке аудитор может использовать меньшее количество других методов проверки совокупности. Нематематический подход возможен только в случае, когда результаты выборки могут быть подтверждены дополнительными проверками.</w:t>
      </w:r>
    </w:p>
    <w:p w:rsidR="00C5401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Требуемая точность результатов выборки</w:t>
      </w:r>
      <w:r w:rsidR="00C54011" w:rsidRPr="00711F12">
        <w:rPr>
          <w:iCs/>
          <w:noProof/>
          <w:color w:val="000000"/>
          <w:sz w:val="28"/>
          <w:szCs w:val="28"/>
        </w:rPr>
        <w:t xml:space="preserve"> -</w:t>
      </w:r>
      <w:r w:rsidR="00626F63" w:rsidRPr="00711F12">
        <w:rPr>
          <w:iCs/>
          <w:noProof/>
          <w:color w:val="000000"/>
          <w:sz w:val="28"/>
          <w:szCs w:val="28"/>
        </w:rPr>
        <w:t xml:space="preserve"> </w:t>
      </w:r>
      <w:r w:rsidR="00C54011" w:rsidRPr="00711F12">
        <w:rPr>
          <w:noProof/>
          <w:color w:val="000000"/>
          <w:sz w:val="28"/>
          <w:szCs w:val="28"/>
        </w:rPr>
        <w:t>н</w:t>
      </w:r>
      <w:r w:rsidRPr="00711F12">
        <w:rPr>
          <w:noProof/>
          <w:color w:val="000000"/>
          <w:sz w:val="28"/>
          <w:szCs w:val="28"/>
        </w:rPr>
        <w:t>ематематический подход возможен тогда, когда аудитор сможет произвести выборку для охвата большей части потенциальных ошибок в совокупности. Точная оценка несоответствий возможна, если осуществлена репрезентативная выборка и ее результаты экстраполированы.</w:t>
      </w:r>
    </w:p>
    <w:p w:rsidR="000F78F1" w:rsidRPr="00711F12" w:rsidRDefault="00C5401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Ожидаемая ошибка -</w:t>
      </w:r>
      <w:r w:rsidR="00626F63" w:rsidRPr="00711F12">
        <w:rPr>
          <w:iCs/>
          <w:noProof/>
          <w:color w:val="000000"/>
          <w:sz w:val="28"/>
          <w:szCs w:val="28"/>
        </w:rPr>
        <w:t xml:space="preserve"> </w:t>
      </w:r>
      <w:r w:rsidR="000F78F1" w:rsidRPr="00711F12">
        <w:rPr>
          <w:noProof/>
          <w:color w:val="000000"/>
          <w:sz w:val="28"/>
          <w:szCs w:val="28"/>
        </w:rPr>
        <w:t>произвольная выборка эффективна, когда количество несоответствий или ошибок относительно невелико или они сосредоточены в известных местах. Чем больше ошибок, тем менее подходит метод случайной выборки.</w:t>
      </w:r>
      <w:r w:rsidRPr="00711F12">
        <w:rPr>
          <w:noProof/>
          <w:color w:val="000000"/>
          <w:sz w:val="28"/>
          <w:szCs w:val="28"/>
        </w:rPr>
        <w:t xml:space="preserve"> </w:t>
      </w:r>
      <w:r w:rsidR="000F78F1" w:rsidRPr="00711F12">
        <w:rPr>
          <w:noProof/>
          <w:color w:val="000000"/>
          <w:sz w:val="28"/>
          <w:szCs w:val="28"/>
        </w:rPr>
        <w:t>Например, если аудиторы полагают, что существует ошибка в расчетах с двумя крупными поставщиками, то они могут использовать произвольную выборку и проанализировать ситуацию только по этим двум поставщикам. Если аудиторы не знают, в расчетах с какими поставщиками имеются ошибки, то необходимо применить статистическую выборку.</w:t>
      </w:r>
    </w:p>
    <w:p w:rsidR="00C5401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Другие характеристики совокупности</w:t>
      </w:r>
      <w:r w:rsidR="00C54011" w:rsidRPr="00711F12">
        <w:rPr>
          <w:iCs/>
          <w:noProof/>
          <w:color w:val="000000"/>
          <w:sz w:val="28"/>
          <w:szCs w:val="28"/>
        </w:rPr>
        <w:t xml:space="preserve"> -</w:t>
      </w:r>
      <w:r w:rsidR="00626F63" w:rsidRPr="00711F12">
        <w:rPr>
          <w:iCs/>
          <w:noProof/>
          <w:color w:val="000000"/>
          <w:sz w:val="28"/>
          <w:szCs w:val="28"/>
        </w:rPr>
        <w:t xml:space="preserve"> </w:t>
      </w:r>
      <w:r w:rsidR="00C54011" w:rsidRPr="00711F12">
        <w:rPr>
          <w:noProof/>
          <w:color w:val="000000"/>
          <w:sz w:val="28"/>
          <w:szCs w:val="28"/>
        </w:rPr>
        <w:t>д</w:t>
      </w:r>
      <w:r w:rsidRPr="00711F12">
        <w:rPr>
          <w:noProof/>
          <w:color w:val="000000"/>
          <w:sz w:val="28"/>
          <w:szCs w:val="28"/>
        </w:rPr>
        <w:t>ругими характеристиками совокупности являются централизация контроля, характер бухгалтерских записей, наличие программного обеспечения проверки. Они также будут влиять на выбор метода проведения выборки.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После того, как выработан общий подход, определяются конкретные направления применения метода выборки. Такими направлениями являются:</w:t>
      </w:r>
      <w:r w:rsidR="00C54011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цели аудита;</w:t>
      </w:r>
      <w:r w:rsidR="00C54011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характеристика совокупности;</w:t>
      </w:r>
      <w:r w:rsidR="00C54011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проведение выборки;</w:t>
      </w:r>
      <w:r w:rsidR="00C54011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параметры измерения;</w:t>
      </w:r>
      <w:r w:rsidR="00C54011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аудит по выборке и подведение итогов.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Рассмотрим каждый в отдельности.</w:t>
      </w:r>
    </w:p>
    <w:p w:rsidR="00551A6D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Цели аудита</w:t>
      </w:r>
      <w:r w:rsidR="00C54011" w:rsidRPr="00711F12">
        <w:rPr>
          <w:bCs/>
          <w:noProof/>
          <w:color w:val="000000"/>
          <w:sz w:val="28"/>
          <w:szCs w:val="28"/>
        </w:rPr>
        <w:t xml:space="preserve"> -</w:t>
      </w:r>
      <w:r w:rsidR="00626F63" w:rsidRPr="00711F12">
        <w:rPr>
          <w:bCs/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перед аудиторами стоят две цели: </w:t>
      </w:r>
      <w:r w:rsidRPr="00711F12">
        <w:rPr>
          <w:iCs/>
          <w:noProof/>
          <w:color w:val="000000"/>
          <w:sz w:val="28"/>
          <w:szCs w:val="28"/>
        </w:rPr>
        <w:t>общая</w:t>
      </w:r>
      <w:r w:rsidRPr="00711F12">
        <w:rPr>
          <w:noProof/>
          <w:color w:val="000000"/>
          <w:sz w:val="28"/>
          <w:szCs w:val="28"/>
        </w:rPr>
        <w:t xml:space="preserve">, которую можно достичь в результате сочетания выборки и других методов, и </w:t>
      </w:r>
      <w:r w:rsidRPr="00711F12">
        <w:rPr>
          <w:iCs/>
          <w:noProof/>
          <w:color w:val="000000"/>
          <w:sz w:val="28"/>
          <w:szCs w:val="28"/>
        </w:rPr>
        <w:t>конкретная,</w:t>
      </w:r>
      <w:r w:rsidRPr="00711F12">
        <w:rPr>
          <w:noProof/>
          <w:color w:val="000000"/>
          <w:sz w:val="28"/>
          <w:szCs w:val="28"/>
        </w:rPr>
        <w:t xml:space="preserve"> которая достигается в результате применения данного метода выборки (оценка и заключение по результатам выборки).</w:t>
      </w:r>
    </w:p>
    <w:p w:rsidR="00C5401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Характеристика совокупности</w:t>
      </w:r>
      <w:r w:rsidR="00C54011" w:rsidRPr="00711F12">
        <w:rPr>
          <w:b/>
          <w:bCs/>
          <w:noProof/>
          <w:color w:val="000000"/>
          <w:sz w:val="28"/>
          <w:szCs w:val="28"/>
        </w:rPr>
        <w:t xml:space="preserve"> -</w:t>
      </w:r>
      <w:r w:rsidR="00626F63" w:rsidRPr="00711F12">
        <w:rPr>
          <w:b/>
          <w:bCs/>
          <w:noProof/>
          <w:color w:val="000000"/>
          <w:sz w:val="28"/>
          <w:szCs w:val="28"/>
        </w:rPr>
        <w:t xml:space="preserve"> </w:t>
      </w:r>
      <w:r w:rsidR="00C54011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удиторы выбирают участки (элементы) бухгалтерского учета, составляющие проверяемую совокупность. Совокупность должна иметь следующие характеристики:</w:t>
      </w:r>
    </w:p>
    <w:p w:rsidR="00C54011" w:rsidRPr="00711F12" w:rsidRDefault="000F78F1" w:rsidP="00626F63">
      <w:pPr>
        <w:widowControl/>
        <w:numPr>
          <w:ilvl w:val="0"/>
          <w:numId w:val="19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единица выборки отбирается из бухгалтерских регистров экономического субъекта;</w:t>
      </w:r>
    </w:p>
    <w:p w:rsidR="00C54011" w:rsidRPr="00711F12" w:rsidRDefault="000F78F1" w:rsidP="00626F63">
      <w:pPr>
        <w:widowControl/>
        <w:numPr>
          <w:ilvl w:val="0"/>
          <w:numId w:val="19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совокупность должна содержать информацию, отвечающую целям применения данного метода. Например, для проверки просроченной дебиторской задолженности необходимо, чтобы счета (единица выборки) имели даты;</w:t>
      </w:r>
    </w:p>
    <w:p w:rsidR="00C54011" w:rsidRPr="00711F12" w:rsidRDefault="000F78F1" w:rsidP="00626F63">
      <w:pPr>
        <w:widowControl/>
        <w:numPr>
          <w:ilvl w:val="0"/>
          <w:numId w:val="19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совокупность должна иметь конкретные границы. Например, документы (попавшие в выборку) должны быть рассортированы в зависимости от величины их влияния на конечный финансовый результат с указанием суммы и даты;</w:t>
      </w:r>
    </w:p>
    <w:p w:rsidR="000F78F1" w:rsidRPr="00711F12" w:rsidRDefault="000F78F1" w:rsidP="00626F63">
      <w:pPr>
        <w:widowControl/>
        <w:numPr>
          <w:ilvl w:val="0"/>
          <w:numId w:val="19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совокупность должна соотноситься с установленными целями применения данного метода. Например, может оказаться невозможным определение состояния кредиторской задолженности путем проверки счета о просроченной задолженности. Возможно, потребуется проверить денежные выплаты, произошедшие после отчётной даты</w:t>
      </w:r>
      <w:r w:rsidR="009B50AA" w:rsidRPr="00711F12">
        <w:rPr>
          <w:noProof/>
          <w:color w:val="000000"/>
          <w:sz w:val="28"/>
          <w:szCs w:val="28"/>
        </w:rPr>
        <w:t xml:space="preserve"> [28, с.147]</w:t>
      </w:r>
      <w:r w:rsidRPr="00711F12">
        <w:rPr>
          <w:noProof/>
          <w:color w:val="000000"/>
          <w:sz w:val="28"/>
          <w:szCs w:val="28"/>
        </w:rPr>
        <w:t>.</w:t>
      </w:r>
    </w:p>
    <w:p w:rsidR="001A57D6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Конкретная оценка по выборке будет относиться только к той совокупности, из которой сделана выборка. Эта оценка неприменима для других счетов или разделов баланса.</w:t>
      </w:r>
    </w:p>
    <w:p w:rsidR="001A57D6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Проведение выборки</w:t>
      </w:r>
      <w:r w:rsidR="001A57D6" w:rsidRPr="00711F12">
        <w:rPr>
          <w:b/>
          <w:bCs/>
          <w:noProof/>
          <w:color w:val="000000"/>
          <w:sz w:val="28"/>
          <w:szCs w:val="28"/>
        </w:rPr>
        <w:t xml:space="preserve"> -</w:t>
      </w:r>
      <w:r w:rsidR="00626F63" w:rsidRPr="00711F12">
        <w:rPr>
          <w:b/>
          <w:bCs/>
          <w:noProof/>
          <w:color w:val="000000"/>
          <w:sz w:val="28"/>
          <w:szCs w:val="28"/>
        </w:rPr>
        <w:t xml:space="preserve"> </w:t>
      </w:r>
      <w:r w:rsidR="001A57D6" w:rsidRPr="00711F12">
        <w:rPr>
          <w:b/>
          <w:bCs/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удиторам необходимо определить шаги по проведению выборки:</w:t>
      </w:r>
      <w:r w:rsidR="001A57D6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iCs/>
          <w:noProof/>
          <w:color w:val="000000"/>
          <w:sz w:val="28"/>
          <w:szCs w:val="28"/>
        </w:rPr>
        <w:t>стратификация</w:t>
      </w:r>
      <w:r w:rsidRPr="00711F12">
        <w:rPr>
          <w:noProof/>
          <w:color w:val="000000"/>
          <w:sz w:val="28"/>
          <w:szCs w:val="28"/>
        </w:rPr>
        <w:t xml:space="preserve"> (по возможности)</w:t>
      </w:r>
      <w:r w:rsidR="001A57D6" w:rsidRPr="00711F12">
        <w:rPr>
          <w:noProof/>
          <w:color w:val="000000"/>
          <w:sz w:val="28"/>
          <w:szCs w:val="28"/>
        </w:rPr>
        <w:t xml:space="preserve"> и техника отбора.</w:t>
      </w:r>
    </w:p>
    <w:p w:rsidR="002D49BC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Стратификация является разделением совокупности на группы однородных элементов, например, в нефтедобывающей отрасли (реализация нефти на экспорт и на внутреннем рынке). Это делается для повышения эффе</w:t>
      </w:r>
      <w:r w:rsidR="008E3244" w:rsidRPr="00711F12">
        <w:rPr>
          <w:noProof/>
          <w:color w:val="000000"/>
          <w:sz w:val="28"/>
          <w:szCs w:val="28"/>
        </w:rPr>
        <w:t>ктивности проверки, так как объе</w:t>
      </w:r>
      <w:r w:rsidRPr="00711F12">
        <w:rPr>
          <w:noProof/>
          <w:color w:val="000000"/>
          <w:sz w:val="28"/>
          <w:szCs w:val="28"/>
        </w:rPr>
        <w:t xml:space="preserve">м выборки уменьшается без увеличения риска появления ошибки. </w:t>
      </w:r>
    </w:p>
    <w:p w:rsidR="00F54F3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Каждая группа оценивается по соответствующим объектам выборки без увеличения ошибки выборки. Каждая группа оценивается по соответствующим объектам выборки, и результаты, полученные по всем группам, используются для оценки всей совокупности.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D95A3E" w:rsidRPr="00711F12">
        <w:rPr>
          <w:bCs/>
          <w:noProof/>
          <w:color w:val="000000"/>
          <w:sz w:val="28"/>
          <w:szCs w:val="28"/>
        </w:rPr>
        <w:t>Например,</w:t>
      </w:r>
      <w:r w:rsidR="00D95A3E" w:rsidRPr="00711F12">
        <w:rPr>
          <w:b/>
          <w:bCs/>
          <w:noProof/>
          <w:color w:val="000000"/>
          <w:sz w:val="28"/>
          <w:szCs w:val="28"/>
        </w:rPr>
        <w:t xml:space="preserve"> </w:t>
      </w:r>
      <w:r w:rsidR="00D95A3E" w:rsidRPr="00711F12">
        <w:rPr>
          <w:bCs/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удиторам необходимо провести выборку из совокупности дебиторской задолженности клиентов:</w:t>
      </w:r>
    </w:p>
    <w:p w:rsidR="00794730" w:rsidRPr="00711F12" w:rsidRDefault="00794730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1A57D6" w:rsidRPr="00711F12" w:rsidRDefault="00716A38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Таблица 1.1 </w:t>
      </w:r>
      <w:r w:rsidR="00F54F31" w:rsidRPr="00711F12">
        <w:rPr>
          <w:b/>
          <w:noProof/>
          <w:color w:val="000000"/>
          <w:sz w:val="28"/>
          <w:szCs w:val="28"/>
        </w:rPr>
        <w:t>–</w:t>
      </w:r>
      <w:r w:rsidRPr="00711F12">
        <w:rPr>
          <w:b/>
          <w:noProof/>
          <w:color w:val="000000"/>
          <w:sz w:val="28"/>
          <w:szCs w:val="28"/>
        </w:rPr>
        <w:t xml:space="preserve"> </w:t>
      </w:r>
      <w:r w:rsidR="00F54F31" w:rsidRPr="00711F12">
        <w:rPr>
          <w:b/>
          <w:noProof/>
          <w:color w:val="000000"/>
          <w:sz w:val="28"/>
          <w:szCs w:val="28"/>
        </w:rPr>
        <w:t>Выборка дебиторской задолженности клиентов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4445"/>
        <w:gridCol w:w="5126"/>
      </w:tblGrid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Номер клиента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Остаток задолженности, тыс. руб.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35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28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140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4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90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…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…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0F78F1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78</w:t>
            </w:r>
          </w:p>
        </w:tc>
      </w:tr>
      <w:tr w:rsidR="000F78F1" w:rsidRPr="00384133" w:rsidTr="00384133">
        <w:tc>
          <w:tcPr>
            <w:tcW w:w="2322" w:type="pct"/>
            <w:shd w:val="clear" w:color="auto" w:fill="auto"/>
          </w:tcPr>
          <w:p w:rsidR="000F78F1" w:rsidRPr="00384133" w:rsidRDefault="002F4D6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Итого</w:t>
            </w:r>
            <w:r w:rsidR="00626F63" w:rsidRPr="00384133">
              <w:rPr>
                <w:noProof/>
                <w:color w:val="000000"/>
                <w:szCs w:val="24"/>
              </w:rPr>
              <w:t xml:space="preserve"> </w:t>
            </w:r>
            <w:r w:rsidR="000F78F1" w:rsidRPr="00384133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2678" w:type="pct"/>
            <w:shd w:val="clear" w:color="auto" w:fill="auto"/>
          </w:tcPr>
          <w:p w:rsidR="000F78F1" w:rsidRPr="00384133" w:rsidRDefault="002F4D6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10</w:t>
            </w:r>
            <w:r w:rsidR="000F78F1" w:rsidRPr="00384133">
              <w:rPr>
                <w:noProof/>
                <w:color w:val="000000"/>
                <w:szCs w:val="24"/>
              </w:rPr>
              <w:t>000</w:t>
            </w:r>
          </w:p>
        </w:tc>
      </w:tr>
    </w:tbl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4"/>
        </w:rPr>
      </w:pPr>
    </w:p>
    <w:p w:rsidR="002F4D68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При случайном отборе</w:t>
      </w:r>
      <w:r w:rsidRPr="00711F12">
        <w:rPr>
          <w:i/>
          <w:iCs/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любая комбинация единиц выборки имеет одинаковую вероятность быть отобранной. Этот процесс исключает возможность целенаправленного или подсознательного подхода, в результате чего минимизируется ошибка выборки в отличие от других методов выборки. Для генерации случайных цифр используется таблица случайных чисел и компьютерные программы.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 данном случае могут быть отобраны, например, следующие номера: 12,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29,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47,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63,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81,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98.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При </w:t>
      </w:r>
      <w:r w:rsidRPr="00711F12">
        <w:rPr>
          <w:iCs/>
          <w:noProof/>
          <w:color w:val="000000"/>
          <w:sz w:val="28"/>
          <w:szCs w:val="28"/>
        </w:rPr>
        <w:t>систематическом отборе</w:t>
      </w:r>
      <w:r w:rsidRPr="00711F12">
        <w:rPr>
          <w:noProof/>
          <w:color w:val="000000"/>
          <w:sz w:val="28"/>
          <w:szCs w:val="28"/>
        </w:rPr>
        <w:t xml:space="preserve"> элементы совокупности отбираются через определенный интервал. Например, отбирается каждый 9-й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клиент: 9,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18,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27,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36,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45,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54,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63,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72,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81,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90,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99.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Бухгалтерские регистры должны быть проверены на наличие в них бухгалтерских записей каких-либо структурных подразделений, влияющих на выборку.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Метод </w:t>
      </w:r>
      <w:r w:rsidRPr="00711F12">
        <w:rPr>
          <w:iCs/>
          <w:noProof/>
          <w:color w:val="000000"/>
          <w:sz w:val="28"/>
          <w:szCs w:val="28"/>
        </w:rPr>
        <w:t>вероятности относительно объема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применяется, когда вероятность отбора каждой единицы находится в зависимости от ее размера. Этот метод полезен, когда аудитору требуется выбрать наибольшие величины, по которым высока вероятность нахождения ошибок, наряду с небольшими суммами.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примере вероятность быть отобранным у клиента с порядковым номером 3 в 4 раза больше, чем у клиента с номером 1, поскольку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остаток задолженности, составляющий 140 тыс. руб., в 4 раза больше 35 тыс. руб.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Бессистемный отбор</w:t>
      </w:r>
      <w:r w:rsidRPr="00711F12">
        <w:rPr>
          <w:noProof/>
          <w:color w:val="000000"/>
          <w:sz w:val="28"/>
          <w:szCs w:val="28"/>
        </w:rPr>
        <w:t xml:space="preserve"> является выборкой без какой-либо определенной системы. Преимуществом этого метода является его удобство в случае, когда совокупность беспорядочна или в компьютерной программе случайные числа отсутствуют. Например, путем простого случайного выбора номеров из списка было решено проверить клиентов с порядковыми номерами: 2,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11,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59,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77,</w:t>
      </w:r>
      <w:r w:rsidR="005213CB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93.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 должен быть осторожным, чтобы не вносить предвзятость в отбор. Случайная выборка не содержит предвзятости, в то время как при системном отборе предвзятость имеется. Например, не выбираются первый и последний элементы на странице, круглые цифры имеют тенденцию быть отобранными, подсознательно включаются крупные суммы.</w:t>
      </w:r>
    </w:p>
    <w:p w:rsidR="002F4D68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При произвольном отборе аудитор включает только те наименования, которые отвечают определенному критерию. Как правило, это суммы, в которых аудитор предполагает ошибки. Этот метод можно использовать только при нематематической выборке, когда выборка не является репрезентативной по отношению ко всей совокупности. Например, </w:t>
      </w:r>
      <w:r w:rsidR="002D4281" w:rsidRPr="00711F12">
        <w:rPr>
          <w:noProof/>
          <w:color w:val="000000"/>
          <w:sz w:val="28"/>
          <w:szCs w:val="28"/>
        </w:rPr>
        <w:t>если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решим выбрать суммы большие или равные 70 тыс. руб., то клиенты 3,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="00F54F31" w:rsidRPr="00711F12">
        <w:rPr>
          <w:noProof/>
          <w:color w:val="000000"/>
          <w:sz w:val="28"/>
          <w:szCs w:val="28"/>
        </w:rPr>
        <w:t>4, 100 будут отобраны.</w:t>
      </w:r>
    </w:p>
    <w:p w:rsidR="000F78F1" w:rsidRPr="00711F12" w:rsidRDefault="00F54F3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О</w:t>
      </w:r>
      <w:r w:rsidR="000F78F1" w:rsidRPr="00711F12">
        <w:rPr>
          <w:iCs/>
          <w:noProof/>
          <w:color w:val="000000"/>
          <w:sz w:val="28"/>
          <w:szCs w:val="28"/>
        </w:rPr>
        <w:t>пределение ошибки</w:t>
      </w:r>
      <w:r w:rsidRPr="00711F12">
        <w:rPr>
          <w:iCs/>
          <w:noProof/>
          <w:color w:val="000000"/>
          <w:sz w:val="28"/>
          <w:szCs w:val="28"/>
        </w:rPr>
        <w:t xml:space="preserve"> -</w:t>
      </w:r>
      <w:r w:rsidR="000F78F1" w:rsidRPr="00711F12">
        <w:rPr>
          <w:iCs/>
          <w:noProof/>
          <w:color w:val="000000"/>
          <w:sz w:val="28"/>
          <w:szCs w:val="28"/>
        </w:rPr>
        <w:t xml:space="preserve"> </w:t>
      </w:r>
      <w:r w:rsidRPr="00711F12">
        <w:rPr>
          <w:iCs/>
          <w:noProof/>
          <w:color w:val="000000"/>
          <w:sz w:val="28"/>
          <w:szCs w:val="28"/>
        </w:rPr>
        <w:t>а</w:t>
      </w:r>
      <w:r w:rsidR="000F78F1" w:rsidRPr="00711F12">
        <w:rPr>
          <w:noProof/>
          <w:color w:val="000000"/>
          <w:sz w:val="28"/>
          <w:szCs w:val="28"/>
        </w:rPr>
        <w:t xml:space="preserve">удиторы должны определить, что является и что не является ошибкой. При этом аудитор должен принять во внимание ряд особенностей (характер ошибок, их причины) и их влияние на другие стадии аудита. </w:t>
      </w:r>
    </w:p>
    <w:p w:rsidR="000F78F1" w:rsidRPr="00711F12" w:rsidRDefault="002D428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</w:t>
      </w:r>
      <w:r w:rsidR="000F78F1" w:rsidRPr="00711F12">
        <w:rPr>
          <w:noProof/>
          <w:color w:val="000000"/>
          <w:sz w:val="28"/>
          <w:szCs w:val="28"/>
        </w:rPr>
        <w:t>е считаются ошибочными: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="000F78F1" w:rsidRPr="00711F12">
        <w:rPr>
          <w:noProof/>
          <w:color w:val="000000"/>
          <w:sz w:val="28"/>
          <w:szCs w:val="28"/>
        </w:rPr>
        <w:t>незакрытые и выверяемые статьи;</w:t>
      </w:r>
      <w:r w:rsidR="002F4D68" w:rsidRPr="00711F12">
        <w:rPr>
          <w:noProof/>
          <w:color w:val="000000"/>
          <w:sz w:val="28"/>
          <w:szCs w:val="28"/>
        </w:rPr>
        <w:t xml:space="preserve"> </w:t>
      </w:r>
      <w:r w:rsidR="000F78F1" w:rsidRPr="00711F12">
        <w:rPr>
          <w:noProof/>
          <w:color w:val="000000"/>
          <w:sz w:val="28"/>
          <w:szCs w:val="28"/>
        </w:rPr>
        <w:t>отсутствующая документация, если подтверждение операций может быть получено другим путем.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Параметры измерения</w:t>
      </w:r>
      <w:r w:rsidR="002F4D68" w:rsidRPr="00711F12">
        <w:rPr>
          <w:b/>
          <w:bCs/>
          <w:noProof/>
          <w:color w:val="000000"/>
          <w:sz w:val="28"/>
          <w:szCs w:val="28"/>
        </w:rPr>
        <w:t xml:space="preserve"> -</w:t>
      </w:r>
      <w:r w:rsidR="00626F63" w:rsidRPr="00711F12">
        <w:rPr>
          <w:b/>
          <w:bCs/>
          <w:noProof/>
          <w:color w:val="000000"/>
          <w:sz w:val="28"/>
          <w:szCs w:val="28"/>
        </w:rPr>
        <w:t xml:space="preserve"> </w:t>
      </w:r>
      <w:r w:rsidR="002F4D68" w:rsidRPr="00711F12">
        <w:rPr>
          <w:b/>
          <w:bCs/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ри выборке, предназначенной для выявления ошибок, должны учитываться два параметра: ожидаемая и допустимая ошибки;</w:t>
      </w:r>
    </w:p>
    <w:p w:rsidR="000F78F1" w:rsidRPr="00711F12" w:rsidRDefault="000F78F1" w:rsidP="00626F63">
      <w:pPr>
        <w:widowControl/>
        <w:numPr>
          <w:ilvl w:val="0"/>
          <w:numId w:val="20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ожидаемая ошибка</w:t>
      </w:r>
      <w:r w:rsidRPr="00711F12">
        <w:rPr>
          <w:i/>
          <w:iCs/>
          <w:noProof/>
          <w:color w:val="000000"/>
          <w:sz w:val="28"/>
          <w:szCs w:val="28"/>
        </w:rPr>
        <w:t xml:space="preserve"> – </w:t>
      </w:r>
      <w:r w:rsidRPr="00711F12">
        <w:rPr>
          <w:noProof/>
          <w:color w:val="000000"/>
          <w:sz w:val="28"/>
          <w:szCs w:val="28"/>
        </w:rPr>
        <w:t>ошибка, предварительно оцениваемая по совокупности. Эта оценка может основываться на результатах предыдущего года, на предварительной оценке риска или на общем анализе счетов экономического субъекта;</w:t>
      </w:r>
    </w:p>
    <w:p w:rsidR="000F78F1" w:rsidRPr="00711F12" w:rsidRDefault="000F78F1" w:rsidP="00626F63">
      <w:pPr>
        <w:widowControl/>
        <w:numPr>
          <w:ilvl w:val="0"/>
          <w:numId w:val="20"/>
        </w:numPr>
        <w:tabs>
          <w:tab w:val="clear" w:pos="1571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iCs/>
          <w:noProof/>
          <w:color w:val="000000"/>
          <w:sz w:val="28"/>
          <w:szCs w:val="28"/>
        </w:rPr>
        <w:t>допустимая ошибка</w:t>
      </w:r>
      <w:r w:rsidRPr="00711F12">
        <w:rPr>
          <w:i/>
          <w:iCs/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- максимально возможная ошибочная величина по совокупности, обнаруженная при аудите. Иногда ее называют </w:t>
      </w:r>
      <w:r w:rsidRPr="00711F12">
        <w:rPr>
          <w:iCs/>
          <w:noProof/>
          <w:color w:val="000000"/>
          <w:sz w:val="28"/>
          <w:szCs w:val="28"/>
        </w:rPr>
        <w:t>верхним пределом ошибки</w:t>
      </w:r>
      <w:r w:rsidRPr="00711F12">
        <w:rPr>
          <w:noProof/>
          <w:color w:val="000000"/>
          <w:sz w:val="28"/>
          <w:szCs w:val="28"/>
        </w:rPr>
        <w:t>. Выявление допустимой ошибки является предварительной оценкой риска, при которой учитываются как количественные, так и качественные факторы. Допустимая ошибка используется для определения объема выборки.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Аудит по выборке и подведение итогов</w:t>
      </w:r>
      <w:r w:rsidR="002F4D68" w:rsidRPr="00711F12">
        <w:rPr>
          <w:b/>
          <w:bCs/>
          <w:noProof/>
          <w:color w:val="000000"/>
          <w:sz w:val="28"/>
          <w:szCs w:val="28"/>
        </w:rPr>
        <w:t xml:space="preserve"> -</w:t>
      </w:r>
      <w:r w:rsidRPr="00711F12">
        <w:rPr>
          <w:noProof/>
          <w:color w:val="000000"/>
          <w:sz w:val="28"/>
          <w:szCs w:val="28"/>
        </w:rPr>
        <w:t xml:space="preserve"> </w:t>
      </w:r>
      <w:r w:rsidR="002F4D68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осле того, как выборка была сделана, аудиторы могут проверить каждый выбранный элемент (наименование). Аудитору также необходимо выделить все элементы, которые невозможно проверить из-за отсутствия нужных документов и по другим причинам, и оценить их влияние на результаты проверки. Аудитор может применить альтернативные методы проверки по этим элементам (наименованиям) или по всей совокупности. Данные, полученные в результате выборки, суммируются и фиксируются в рабочих документах.</w:t>
      </w:r>
    </w:p>
    <w:p w:rsidR="00B554B3" w:rsidRPr="00711F12" w:rsidRDefault="00B554B3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B554B3" w:rsidRPr="00711F12" w:rsidRDefault="00794730" w:rsidP="00626F63">
      <w:pPr>
        <w:widowControl/>
        <w:numPr>
          <w:ilvl w:val="1"/>
          <w:numId w:val="21"/>
        </w:numPr>
        <w:spacing w:line="360" w:lineRule="auto"/>
        <w:ind w:left="0"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br w:type="page"/>
      </w:r>
      <w:r w:rsidR="00B554B3" w:rsidRPr="00711F12">
        <w:rPr>
          <w:b/>
          <w:noProof/>
          <w:color w:val="000000"/>
          <w:sz w:val="28"/>
          <w:szCs w:val="28"/>
        </w:rPr>
        <w:t>Аудиторская проверка расчетов с подотчетными лицами</w:t>
      </w:r>
    </w:p>
    <w:p w:rsidR="00F54F31" w:rsidRPr="00711F12" w:rsidRDefault="00F54F31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</w:p>
    <w:p w:rsidR="00F54F31" w:rsidRPr="00711F12" w:rsidRDefault="00F54F3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Внутренние расчетные операции охватывают расчеты с подотчетными лицами,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с персоналом по оплате труда и прочим операциям.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Эти расчеты производятся в основном наличными денежными средствами и связаны с оплатой расходов организации. Поэтому внутренние расчеты относятся аудиторами к зонам с повышенным контрольным риском, а их проверке уделяется особое внимание.</w:t>
      </w:r>
    </w:p>
    <w:p w:rsidR="00F54F31" w:rsidRPr="00711F12" w:rsidRDefault="00F54F3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Целью аудиторской проверки внутренних расчетов является формирование мнения о достоверности бухгалтерской отчетности в части показателей, отражающих обязательства по внутренним расчетным операциям,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и о соответствии применяемой методики учета и налогообложения действующим нормативным документам. </w:t>
      </w:r>
    </w:p>
    <w:p w:rsidR="00F54F31" w:rsidRPr="00711F12" w:rsidRDefault="00F54F3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Практические цели проверки внутренних расчетных операций заключаются в установлении:</w:t>
      </w:r>
    </w:p>
    <w:p w:rsidR="00F54F31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 xml:space="preserve">полноты </w:t>
      </w:r>
      <w:r w:rsidRPr="00711F12">
        <w:rPr>
          <w:noProof/>
          <w:color w:val="000000"/>
          <w:sz w:val="28"/>
          <w:szCs w:val="28"/>
        </w:rPr>
        <w:t>– все ли операции по внутренним расчетам учтены в бухгалтерской отчетности, не существует ли неучтенных расчетов;</w:t>
      </w:r>
    </w:p>
    <w:p w:rsidR="00F54F31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существования</w:t>
      </w:r>
      <w:r w:rsidRPr="00711F12">
        <w:rPr>
          <w:noProof/>
          <w:color w:val="000000"/>
          <w:sz w:val="28"/>
          <w:szCs w:val="28"/>
        </w:rPr>
        <w:t xml:space="preserve"> -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существуют ли обязательства по внутренним расчетам (по оплате труда, подотчетным суммам) на дату составления баланса и существенна ли сумма этих обязательств;</w:t>
      </w:r>
    </w:p>
    <w:p w:rsidR="00B94214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прав и обязанностей</w:t>
      </w:r>
      <w:r w:rsidRPr="00711F12">
        <w:rPr>
          <w:noProof/>
          <w:color w:val="000000"/>
          <w:sz w:val="28"/>
          <w:szCs w:val="28"/>
        </w:rPr>
        <w:t xml:space="preserve"> – правомерны ли и верны суммы обязательств по внутренним расчетам исходя из трех критериев (формальности, законности и действительности);</w:t>
      </w:r>
    </w:p>
    <w:p w:rsidR="00F54F31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оценки</w:t>
      </w:r>
      <w:r w:rsidRPr="00711F12">
        <w:rPr>
          <w:noProof/>
          <w:color w:val="000000"/>
          <w:sz w:val="28"/>
          <w:szCs w:val="28"/>
        </w:rPr>
        <w:t xml:space="preserve"> – оценены ли обязательства по внутренним расчетам в соответствии с требованиями нормативных актов;</w:t>
      </w:r>
    </w:p>
    <w:p w:rsidR="00B94214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точности</w:t>
      </w:r>
      <w:r w:rsidRPr="00711F12">
        <w:rPr>
          <w:noProof/>
          <w:color w:val="000000"/>
          <w:sz w:val="28"/>
          <w:szCs w:val="28"/>
        </w:rPr>
        <w:t xml:space="preserve"> – правильно ли произведены начисления заработной платы и удержания из нее, расчет суточных по командировке и др., соответствуют ли данные бухгалтерской отчетности записям в регистрах синтетического и аналитического учета операций;</w:t>
      </w:r>
    </w:p>
    <w:p w:rsidR="00B94214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ограничения</w:t>
      </w:r>
      <w:r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bCs/>
          <w:noProof/>
          <w:color w:val="000000"/>
          <w:sz w:val="28"/>
          <w:szCs w:val="28"/>
        </w:rPr>
        <w:t>учетного</w:t>
      </w:r>
      <w:r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bCs/>
          <w:noProof/>
          <w:color w:val="000000"/>
          <w:sz w:val="28"/>
          <w:szCs w:val="28"/>
        </w:rPr>
        <w:t>периода</w:t>
      </w:r>
      <w:r w:rsidRPr="00711F12">
        <w:rPr>
          <w:noProof/>
          <w:color w:val="000000"/>
          <w:sz w:val="28"/>
          <w:szCs w:val="28"/>
        </w:rPr>
        <w:t xml:space="preserve"> – все ли обязательства по внутренним расчетам отражены именно в тех учетных периодах, когда они имели место;</w:t>
      </w:r>
    </w:p>
    <w:p w:rsidR="00F54F31" w:rsidRPr="00711F12" w:rsidRDefault="00F54F31" w:rsidP="00626F63">
      <w:pPr>
        <w:widowControl/>
        <w:numPr>
          <w:ilvl w:val="0"/>
          <w:numId w:val="22"/>
        </w:numPr>
        <w:tabs>
          <w:tab w:val="clear" w:pos="1931"/>
          <w:tab w:val="num" w:pos="0"/>
          <w:tab w:val="left" w:pos="567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bCs/>
          <w:noProof/>
          <w:color w:val="000000"/>
          <w:sz w:val="28"/>
          <w:szCs w:val="28"/>
        </w:rPr>
        <w:t>представления</w:t>
      </w:r>
      <w:r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bCs/>
          <w:noProof/>
          <w:color w:val="000000"/>
          <w:sz w:val="28"/>
          <w:szCs w:val="28"/>
        </w:rPr>
        <w:t>и раскрытия</w:t>
      </w:r>
      <w:r w:rsidRPr="00711F12">
        <w:rPr>
          <w:noProof/>
          <w:color w:val="000000"/>
          <w:sz w:val="28"/>
          <w:szCs w:val="28"/>
        </w:rPr>
        <w:t xml:space="preserve"> – все ли обязательства по внутренним расчетам раскрыты, классифицированы и представлены в отчетности в соответствии с нормативными документами по бухгалтерскому учету и отчетности.</w:t>
      </w:r>
    </w:p>
    <w:p w:rsidR="001C24CF" w:rsidRPr="00711F12" w:rsidRDefault="00F54F31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Исходя из поставленных целей и задач, объектами аудита являются показатели отчетности, отражающие состояние внутренних расчетов</w:t>
      </w:r>
      <w:r w:rsidR="001C24CF" w:rsidRPr="00711F12">
        <w:rPr>
          <w:noProof/>
          <w:color w:val="000000"/>
          <w:sz w:val="28"/>
          <w:szCs w:val="28"/>
        </w:rPr>
        <w:t>.</w:t>
      </w:r>
      <w:r w:rsidR="00B15301" w:rsidRPr="00711F12">
        <w:rPr>
          <w:noProof/>
          <w:color w:val="000000"/>
          <w:sz w:val="28"/>
          <w:szCs w:val="28"/>
        </w:rPr>
        <w:t xml:space="preserve"> </w:t>
      </w:r>
      <w:r w:rsidR="001C24CF" w:rsidRPr="00711F12">
        <w:rPr>
          <w:noProof/>
          <w:color w:val="000000"/>
          <w:sz w:val="28"/>
          <w:szCs w:val="28"/>
        </w:rPr>
        <w:t>Выявленные при оценке системы внутреннего контроля сильные стороны (контроль осуществляется по всем тестируемым направлениям, операции реальны и соответствующим образом санкционированы и отражены в учете) и слабые стороны контроля (не определены приказом круг подотчетных лиц, сроки, на которые выдаются подотчетные суммы, срок представления отчета и др.) принимаются во внимание при детальной проверке расчетов с подотчетными лицами.</w:t>
      </w:r>
    </w:p>
    <w:p w:rsidR="00502129" w:rsidRPr="00711F12" w:rsidRDefault="001C24C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 этих операций чаще всего проводится сплошным способом. Проверку достоверности обязательств по расчетам с подотчетными лицами начинают с установления тождества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учетных и отчетных данных в приложении Д.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случае обнаружения несоответствия данных необходимо определить величину отклонений и их причины.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Проверка обоснованности выдачи авансов под отчет заключается в установлении соблюдения требований </w:t>
      </w:r>
      <w:r w:rsidR="00502129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орядка ведения кассовых операций в Российской Федерации в части выдачи авансов под отчет на хозяйственно-операционные нужды. При этом аудитор устанавливает, соответствуют ли приказу руководителя круг лиц, получающих в подотчет авансы, а также размеры и сроки предоставляемых авансов.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Выдача наличных денег в подотчет на расходы, связанные со служебными командировками, должна производиться в соответствии с инструкци</w:t>
      </w:r>
      <w:r w:rsidR="00502129" w:rsidRPr="00711F12">
        <w:rPr>
          <w:noProof/>
          <w:color w:val="000000"/>
          <w:sz w:val="28"/>
          <w:szCs w:val="28"/>
        </w:rPr>
        <w:t xml:space="preserve">ями. </w:t>
      </w:r>
      <w:r w:rsidRPr="00711F12">
        <w:rPr>
          <w:noProof/>
          <w:color w:val="000000"/>
          <w:sz w:val="28"/>
          <w:szCs w:val="28"/>
        </w:rPr>
        <w:t>Основанием является командировочное удостоверение, а при нап</w:t>
      </w:r>
      <w:r w:rsidR="00502129" w:rsidRPr="00711F12">
        <w:rPr>
          <w:noProof/>
          <w:color w:val="000000"/>
          <w:sz w:val="28"/>
          <w:szCs w:val="28"/>
        </w:rPr>
        <w:t>равлении в загранкомандировку -</w:t>
      </w:r>
      <w:r w:rsidRPr="00711F12">
        <w:rPr>
          <w:noProof/>
          <w:color w:val="000000"/>
          <w:sz w:val="28"/>
          <w:szCs w:val="28"/>
        </w:rPr>
        <w:t xml:space="preserve"> приказ руководителя. При проверке расходных кассовых ордеров, подтверждающих выдачу денег под отчет, обращается внимание на полноту заполнения всех реквизитов и, в частности, на отражение оснований для выдачи авансов. Выдача денег под отчет должна производиться при условии полного отчета конкретного подотчетного лица по ранее выданному авансу.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Процедуры проверки обоснованности выдачи авансов под отчет могут быть выполнены при проверке кассовых операций с передачей информации о выявленных отклонениях аудитору, проверяющему внутренние расчетные операции.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Проверка своевременности предоставления авансовых отчетов осуществляется путем сопоставления фактических сроков представления авансовых отчетов со сроками, предусмотренными в командировочном удостоверении или в приказе руководителя. Согласно </w:t>
      </w:r>
      <w:r w:rsidR="00502129" w:rsidRPr="00711F12">
        <w:rPr>
          <w:noProof/>
          <w:color w:val="000000"/>
          <w:sz w:val="28"/>
          <w:szCs w:val="28"/>
        </w:rPr>
        <w:t>п</w:t>
      </w:r>
      <w:r w:rsidRPr="00711F12">
        <w:rPr>
          <w:noProof/>
          <w:color w:val="000000"/>
          <w:sz w:val="28"/>
          <w:szCs w:val="28"/>
        </w:rPr>
        <w:t>орядку ведения кассовых операций лица, получившие наличные деньги под отчет, обязаны не позднее 3 рабочих дней по истечении срока, на который они выданы, или со дня возвращения их из командировки предъявить в бухгалтерию отчет об израсходованных суммах и произвести окончательный расчет по ним.</w:t>
      </w:r>
    </w:p>
    <w:p w:rsidR="000A01C6" w:rsidRPr="00711F12" w:rsidRDefault="000A01C6" w:rsidP="00626F63">
      <w:pPr>
        <w:pStyle w:val="a8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Если аудитор установил несоблюдение этого порядка, то необходимо далее проверить выполнение требований плана счетов об отражении подотчетных сумм, невозвращенных в установленные сроки, </w:t>
      </w:r>
      <w:r w:rsidRPr="00711F12">
        <w:rPr>
          <w:bCs/>
          <w:iCs/>
          <w:noProof/>
          <w:color w:val="000000"/>
          <w:sz w:val="28"/>
          <w:szCs w:val="28"/>
        </w:rPr>
        <w:t>на счете 84 «Недостачи и потери от порчи ценностей» (Д-т сч. 84, К-т сч. 71)</w:t>
      </w:r>
      <w:r w:rsidRPr="00711F12">
        <w:rPr>
          <w:noProof/>
          <w:color w:val="000000"/>
          <w:sz w:val="28"/>
          <w:szCs w:val="28"/>
        </w:rPr>
        <w:t xml:space="preserve"> и последующее списания этих сумм.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Проверка документальной обоснованности использования подотчетных сумм осуществляется путем установления наличия и правильности оформления документов, подтверждающих расходование подотчетных сумм и последующего отражения.</w:t>
      </w:r>
    </w:p>
    <w:p w:rsidR="00A626B1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Законность и целесообразность расходов на хозяйственно-операционные нужды определяется путем сопоставления данных авансовых отчетов и приложенных к ним документов на оплату услуг, погашение задолженности поставщикам, приобретение материально-производственных запасов. Необходимо установить не только наличие оправдательных документов и их соответствие данным авансового отчета, но и правильность оформления этих документов (товарных чеков, квитанций к приходным кассовым ордерам, талонов, актов выполненных работ, актов закупок и т.п.).</w:t>
      </w:r>
      <w:r w:rsidR="000D1314" w:rsidRPr="00711F12">
        <w:rPr>
          <w:noProof/>
          <w:color w:val="000000"/>
          <w:sz w:val="28"/>
          <w:szCs w:val="28"/>
        </w:rPr>
        <w:t xml:space="preserve"> 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Прежде всего</w:t>
      </w:r>
      <w:r w:rsidR="000D1314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устанавливается наличие обязательных реквизитов документов, предусмотренных ст.9.2 Закона о бухгалтерском учете</w:t>
      </w:r>
      <w:r w:rsidR="00A626B1" w:rsidRPr="00711F12">
        <w:rPr>
          <w:noProof/>
          <w:color w:val="000000"/>
          <w:sz w:val="28"/>
          <w:szCs w:val="28"/>
        </w:rPr>
        <w:t xml:space="preserve"> [2]</w:t>
      </w:r>
      <w:r w:rsidRPr="00711F12">
        <w:rPr>
          <w:noProof/>
          <w:color w:val="000000"/>
          <w:sz w:val="28"/>
          <w:szCs w:val="28"/>
        </w:rPr>
        <w:t>. Например, отсутствие в товарном чеке штампа магазина, даты, наименования приобретенного товара затрудняет контроль реальности факта приобретения товара в магазине или производственного назначения этих расходов.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Акты закупки у физических лиц должны содержать дату и место составления, наименование товара, его количественное измерение, общую стоимость покупки, лиц, участвующих в сделке, реквизиты свидетельства о государственной регистрации предпринимателя или паспортные данные и местожительство физического лица.</w:t>
      </w:r>
    </w:p>
    <w:p w:rsidR="00A626B1" w:rsidRPr="00711F12" w:rsidRDefault="000A01C6" w:rsidP="00626F63">
      <w:pPr>
        <w:pStyle w:val="21"/>
        <w:ind w:firstLine="709"/>
        <w:rPr>
          <w:noProof/>
          <w:color w:val="000000"/>
        </w:rPr>
      </w:pPr>
      <w:r w:rsidRPr="00711F12">
        <w:rPr>
          <w:noProof/>
          <w:color w:val="000000"/>
        </w:rPr>
        <w:t>При приобретении подотчетным лицом товаров в предприятии розничной торговли за наличный расчет необходимо убедится в наличии документов, подтверждающих расход денежных средств.</w:t>
      </w:r>
      <w:r w:rsidR="00A626B1" w:rsidRPr="00711F12">
        <w:rPr>
          <w:noProof/>
          <w:color w:val="000000"/>
        </w:rPr>
        <w:t xml:space="preserve"> </w:t>
      </w:r>
      <w:r w:rsidR="000D1314" w:rsidRPr="00711F12">
        <w:rPr>
          <w:noProof/>
          <w:color w:val="000000"/>
        </w:rPr>
        <w:t>Например, к</w:t>
      </w:r>
      <w:r w:rsidRPr="00711F12">
        <w:rPr>
          <w:noProof/>
          <w:color w:val="000000"/>
        </w:rPr>
        <w:t xml:space="preserve"> авансовому отчету приложен тов</w:t>
      </w:r>
      <w:r w:rsidR="00A626B1" w:rsidRPr="00711F12">
        <w:rPr>
          <w:noProof/>
          <w:color w:val="000000"/>
        </w:rPr>
        <w:t>арный чек со штампом «</w:t>
      </w:r>
      <w:r w:rsidRPr="00711F12">
        <w:rPr>
          <w:noProof/>
          <w:color w:val="000000"/>
        </w:rPr>
        <w:t>Оплачено</w:t>
      </w:r>
      <w:r w:rsidR="00A626B1" w:rsidRPr="00711F12">
        <w:rPr>
          <w:noProof/>
          <w:color w:val="000000"/>
        </w:rPr>
        <w:t>»</w:t>
      </w:r>
      <w:r w:rsidRPr="00711F12">
        <w:rPr>
          <w:noProof/>
          <w:color w:val="000000"/>
        </w:rPr>
        <w:t xml:space="preserve"> на бумагу 100 пачек по 40 руб. на общую сумму 4000 руб. Является ли товарный чек достаточным основанием для подтверждения использования подотчетных сумм?</w:t>
      </w:r>
      <w:r w:rsidR="000D1314" w:rsidRPr="00711F12">
        <w:rPr>
          <w:noProof/>
          <w:color w:val="000000"/>
        </w:rPr>
        <w:t xml:space="preserve"> </w:t>
      </w:r>
    </w:p>
    <w:p w:rsidR="000D1314" w:rsidRPr="00711F12" w:rsidRDefault="000A01C6" w:rsidP="00626F63">
      <w:pPr>
        <w:pStyle w:val="21"/>
        <w:ind w:firstLine="709"/>
        <w:rPr>
          <w:noProof/>
          <w:color w:val="000000"/>
        </w:rPr>
      </w:pPr>
      <w:r w:rsidRPr="00711F12">
        <w:rPr>
          <w:noProof/>
          <w:color w:val="000000"/>
          <w:szCs w:val="28"/>
        </w:rPr>
        <w:t>Расход денежных средств может быть подтвержден чеком контрольно-кассового аппарата, квитанцией приходного кассового ордера или документами строгой отчетности по формам, утвержденным Минфином России.</w:t>
      </w:r>
      <w:r w:rsidR="00A626B1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>Для подтверждения использования подотчетных сумм необходимо пре</w:t>
      </w:r>
      <w:r w:rsidR="00A626B1" w:rsidRPr="00711F12">
        <w:rPr>
          <w:noProof/>
          <w:color w:val="000000"/>
        </w:rPr>
        <w:t>дставить товарный чек и чек контрольно-кассовой машины.</w:t>
      </w:r>
    </w:p>
    <w:p w:rsidR="000D1314" w:rsidRPr="00711F12" w:rsidRDefault="000A01C6" w:rsidP="00626F63">
      <w:pPr>
        <w:pStyle w:val="21"/>
        <w:ind w:firstLine="709"/>
        <w:rPr>
          <w:noProof/>
          <w:color w:val="000000"/>
        </w:rPr>
      </w:pPr>
      <w:r w:rsidRPr="00711F12">
        <w:rPr>
          <w:noProof/>
          <w:color w:val="000000"/>
        </w:rPr>
        <w:t xml:space="preserve">При приобретении материальных ценностей за наличный расчет на предприятиях оптовой торговли или у производителя необходимо представить квитанцию приходного кассового ордера, товарный документ (счет, накладная, товарно-транспортная накладная) и счет-фактуру, соответствующим образом оформленные. Обращается внимание на выделение во всех документах отдельной строкой суммы </w:t>
      </w:r>
      <w:r w:rsidR="00CC2A09" w:rsidRPr="00711F12">
        <w:rPr>
          <w:noProof/>
          <w:color w:val="000000"/>
        </w:rPr>
        <w:t>налога на добавленную стоимость</w:t>
      </w:r>
      <w:r w:rsidRPr="00711F12">
        <w:rPr>
          <w:noProof/>
          <w:color w:val="000000"/>
        </w:rPr>
        <w:t>, которые должны совпадать.</w:t>
      </w:r>
    </w:p>
    <w:p w:rsidR="000D1314" w:rsidRPr="00711F12" w:rsidRDefault="000A01C6" w:rsidP="00626F63">
      <w:pPr>
        <w:pStyle w:val="21"/>
        <w:ind w:firstLine="709"/>
        <w:rPr>
          <w:noProof/>
          <w:color w:val="000000"/>
        </w:rPr>
      </w:pPr>
      <w:r w:rsidRPr="00711F12">
        <w:rPr>
          <w:noProof/>
          <w:color w:val="000000"/>
        </w:rPr>
        <w:t>Аудитор устанавливает, были ли оприходованы приобретенные подотчетным лицом предметы и нет ли фактов списания непосредственно на счета затрат стоимости этих предметов без подтверждения факта передачи в производство или эксплуатацию. Соблюдение эт</w:t>
      </w:r>
      <w:r w:rsidR="00CC2A09" w:rsidRPr="00711F12">
        <w:rPr>
          <w:noProof/>
          <w:color w:val="000000"/>
        </w:rPr>
        <w:t>ого требования предусмотрено п.</w:t>
      </w:r>
      <w:r w:rsidRPr="00711F12">
        <w:rPr>
          <w:noProof/>
          <w:color w:val="000000"/>
        </w:rPr>
        <w:t>51 Положения по ведению бухгалтерского учета и отчетности в Российской Федерации.</w:t>
      </w:r>
    </w:p>
    <w:p w:rsidR="000A01C6" w:rsidRPr="00711F12" w:rsidRDefault="000A01C6" w:rsidP="00626F63">
      <w:pPr>
        <w:pStyle w:val="21"/>
        <w:ind w:firstLine="709"/>
        <w:rPr>
          <w:noProof/>
          <w:color w:val="000000"/>
          <w:szCs w:val="28"/>
        </w:rPr>
      </w:pPr>
      <w:r w:rsidRPr="00711F12">
        <w:rPr>
          <w:noProof/>
          <w:color w:val="000000"/>
        </w:rPr>
        <w:t>При проверке авансовых отчетов обращается внимание на соблюдение установленного предельного размера расчетов наличными денежными средствами, осуществляемых от имени организации, т.е. юридического лица. Суммы по первичным документам (накладная, счет-фактура, квитанция к приходному кассовому ордеру, акт выполненных работ и т.п.) сравниваются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>с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>лимитом, установленным Ц</w:t>
      </w:r>
      <w:r w:rsidR="00CC2A09" w:rsidRPr="00711F12">
        <w:rPr>
          <w:noProof/>
          <w:color w:val="000000"/>
        </w:rPr>
        <w:t xml:space="preserve">ентральным банком РФ. </w:t>
      </w:r>
      <w:r w:rsidRPr="00711F12">
        <w:rPr>
          <w:noProof/>
          <w:color w:val="000000"/>
        </w:rPr>
        <w:t xml:space="preserve">При этом следует проверить, не производились ли выплаты в адрес одного поставщика в один день по данному счету, накладной, договору. Такие выплаты суммируются и сравниваются с лимитом, определяется сумма </w:t>
      </w:r>
      <w:r w:rsidR="00CC2A09" w:rsidRPr="00711F12">
        <w:rPr>
          <w:noProof/>
          <w:color w:val="000000"/>
        </w:rPr>
        <w:t>налога на добавленную стоимость, предъявленного к зачету.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При проверке документов, подтверждающих произведенные расходы, выявляется правомерность выделения и предъявления бюджету </w:t>
      </w:r>
      <w:r w:rsidR="003F78B7" w:rsidRPr="00711F12">
        <w:rPr>
          <w:noProof/>
          <w:color w:val="000000"/>
          <w:sz w:val="28"/>
          <w:szCs w:val="28"/>
        </w:rPr>
        <w:t>налога на добавленную стоимость</w:t>
      </w:r>
      <w:r w:rsidRPr="00711F12">
        <w:rPr>
          <w:noProof/>
          <w:color w:val="000000"/>
          <w:sz w:val="28"/>
          <w:szCs w:val="28"/>
        </w:rPr>
        <w:t xml:space="preserve">. Организации могут самостоятельно по расчетной ставке выделять </w:t>
      </w:r>
      <w:r w:rsidR="003F78B7" w:rsidRPr="00711F12">
        <w:rPr>
          <w:noProof/>
          <w:color w:val="000000"/>
          <w:sz w:val="28"/>
          <w:szCs w:val="28"/>
        </w:rPr>
        <w:t>налог на добавленную стоимость</w:t>
      </w:r>
      <w:r w:rsidRPr="00711F12">
        <w:rPr>
          <w:noProof/>
          <w:color w:val="000000"/>
          <w:sz w:val="28"/>
          <w:szCs w:val="28"/>
        </w:rPr>
        <w:t xml:space="preserve"> только по </w:t>
      </w:r>
      <w:r w:rsidR="003F78B7" w:rsidRPr="00711F12">
        <w:rPr>
          <w:noProof/>
          <w:color w:val="000000"/>
          <w:sz w:val="28"/>
          <w:szCs w:val="28"/>
        </w:rPr>
        <w:t>горюче-смазочным материалам</w:t>
      </w:r>
      <w:r w:rsidRPr="00711F12">
        <w:rPr>
          <w:noProof/>
          <w:color w:val="000000"/>
          <w:sz w:val="28"/>
          <w:szCs w:val="28"/>
        </w:rPr>
        <w:t xml:space="preserve"> и по командировочным расходам (на проезд к месту служебной командировки и обратно, за пользование постельными принадлежностями в поездах, по найму жилого помещения), подтвержденным соответствующими документами. Кроме того, аудитор прослеживает выделение </w:t>
      </w:r>
      <w:r w:rsidR="003F78B7" w:rsidRPr="00711F12">
        <w:rPr>
          <w:noProof/>
          <w:color w:val="000000"/>
          <w:sz w:val="28"/>
          <w:szCs w:val="28"/>
        </w:rPr>
        <w:t>налога на добавленную стоимость</w:t>
      </w:r>
      <w:r w:rsidRPr="00711F12">
        <w:rPr>
          <w:noProof/>
          <w:color w:val="000000"/>
          <w:sz w:val="28"/>
          <w:szCs w:val="28"/>
        </w:rPr>
        <w:t xml:space="preserve"> во всех первичных документах (в платежных и товарных) для подтверждения обоснованности предъявления </w:t>
      </w:r>
      <w:r w:rsidR="003F78B7" w:rsidRPr="00711F12">
        <w:rPr>
          <w:noProof/>
          <w:color w:val="000000"/>
          <w:sz w:val="28"/>
          <w:szCs w:val="28"/>
        </w:rPr>
        <w:t>налога на добавленную стоимость</w:t>
      </w:r>
      <w:r w:rsidRPr="00711F12">
        <w:rPr>
          <w:noProof/>
          <w:color w:val="000000"/>
          <w:sz w:val="28"/>
          <w:szCs w:val="28"/>
        </w:rPr>
        <w:t xml:space="preserve"> к зачету и в пределах установленных норм командировочных расходов.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Прослеживая корреспонденцию счетов, указанную в авансовых отчетах, аудитор обращает внимание на характер произведенных затрат:</w:t>
      </w:r>
    </w:p>
    <w:p w:rsidR="000D1314" w:rsidRPr="00711F12" w:rsidRDefault="000A01C6" w:rsidP="00626F63">
      <w:pPr>
        <w:widowControl/>
        <w:numPr>
          <w:ilvl w:val="0"/>
          <w:numId w:val="23"/>
        </w:numPr>
        <w:tabs>
          <w:tab w:val="clear" w:pos="360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расходы, связанные с производственной деятельностью</w:t>
      </w:r>
      <w:r w:rsidR="003F78B7" w:rsidRPr="00711F12">
        <w:rPr>
          <w:noProof/>
          <w:color w:val="000000"/>
          <w:sz w:val="28"/>
          <w:szCs w:val="28"/>
        </w:rPr>
        <w:t xml:space="preserve"> </w:t>
      </w:r>
      <w:r w:rsidR="003F78B7" w:rsidRPr="00711F12">
        <w:rPr>
          <w:bCs/>
          <w:iCs/>
          <w:noProof/>
          <w:color w:val="000000"/>
          <w:sz w:val="28"/>
          <w:szCs w:val="28"/>
        </w:rPr>
        <w:t>(Д-т сч.20-26, 44, К-т сч.</w:t>
      </w:r>
      <w:r w:rsidRPr="00711F12">
        <w:rPr>
          <w:bCs/>
          <w:iCs/>
          <w:noProof/>
          <w:color w:val="000000"/>
          <w:sz w:val="28"/>
          <w:szCs w:val="28"/>
        </w:rPr>
        <w:t>71)</w:t>
      </w:r>
      <w:r w:rsidRPr="00711F12">
        <w:rPr>
          <w:noProof/>
          <w:color w:val="000000"/>
          <w:sz w:val="28"/>
          <w:szCs w:val="28"/>
        </w:rPr>
        <w:t>, следует отражать на счетах учета затрат;</w:t>
      </w:r>
    </w:p>
    <w:p w:rsidR="000D1314" w:rsidRPr="00711F12" w:rsidRDefault="000A01C6" w:rsidP="00626F63">
      <w:pPr>
        <w:widowControl/>
        <w:numPr>
          <w:ilvl w:val="0"/>
          <w:numId w:val="23"/>
        </w:numPr>
        <w:tabs>
          <w:tab w:val="clear" w:pos="360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расходы социального и непроизводственного</w:t>
      </w:r>
      <w:r w:rsidR="003F78B7" w:rsidRPr="00711F12">
        <w:rPr>
          <w:noProof/>
          <w:color w:val="000000"/>
          <w:sz w:val="28"/>
          <w:szCs w:val="28"/>
        </w:rPr>
        <w:t xml:space="preserve"> </w:t>
      </w:r>
      <w:r w:rsidR="003F78B7" w:rsidRPr="00711F12">
        <w:rPr>
          <w:bCs/>
          <w:iCs/>
          <w:noProof/>
          <w:color w:val="000000"/>
          <w:sz w:val="28"/>
          <w:szCs w:val="28"/>
        </w:rPr>
        <w:t>(Д-т сч.88, К-т сч.</w:t>
      </w:r>
      <w:r w:rsidRPr="00711F12">
        <w:rPr>
          <w:bCs/>
          <w:iCs/>
          <w:noProof/>
          <w:color w:val="000000"/>
          <w:sz w:val="28"/>
          <w:szCs w:val="28"/>
        </w:rPr>
        <w:t>71)</w:t>
      </w:r>
      <w:r w:rsidRPr="00711F12">
        <w:rPr>
          <w:noProof/>
          <w:color w:val="000000"/>
          <w:sz w:val="28"/>
          <w:szCs w:val="28"/>
        </w:rPr>
        <w:t xml:space="preserve"> назначения списываются за счет собственных средств предприятия;</w:t>
      </w:r>
    </w:p>
    <w:p w:rsidR="000D1314" w:rsidRPr="00711F12" w:rsidRDefault="000A01C6" w:rsidP="00626F63">
      <w:pPr>
        <w:widowControl/>
        <w:numPr>
          <w:ilvl w:val="0"/>
          <w:numId w:val="23"/>
        </w:numPr>
        <w:tabs>
          <w:tab w:val="clear" w:pos="360"/>
          <w:tab w:val="num" w:pos="0"/>
        </w:tabs>
        <w:spacing w:line="360" w:lineRule="auto"/>
        <w:ind w:left="0"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расходы капитального характера </w:t>
      </w:r>
      <w:r w:rsidR="003F78B7" w:rsidRPr="00711F12">
        <w:rPr>
          <w:bCs/>
          <w:iCs/>
          <w:noProof/>
          <w:color w:val="000000"/>
          <w:sz w:val="28"/>
          <w:szCs w:val="28"/>
        </w:rPr>
        <w:t>(Д-т сч.08, К-т сч.</w:t>
      </w:r>
      <w:r w:rsidRPr="00711F12">
        <w:rPr>
          <w:bCs/>
          <w:iCs/>
          <w:noProof/>
          <w:color w:val="000000"/>
          <w:sz w:val="28"/>
          <w:szCs w:val="28"/>
        </w:rPr>
        <w:t xml:space="preserve">71) </w:t>
      </w:r>
      <w:r w:rsidRPr="00711F12">
        <w:rPr>
          <w:noProof/>
          <w:color w:val="000000"/>
          <w:sz w:val="28"/>
          <w:szCs w:val="28"/>
        </w:rPr>
        <w:t>и расходы, связанные с приобретением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включаются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в покупную стоимость </w:t>
      </w:r>
      <w:r w:rsidRPr="00711F12">
        <w:rPr>
          <w:bCs/>
          <w:iCs/>
          <w:noProof/>
          <w:color w:val="000000"/>
          <w:sz w:val="28"/>
          <w:szCs w:val="28"/>
        </w:rPr>
        <w:t>(</w:t>
      </w:r>
      <w:r w:rsidR="003F78B7" w:rsidRPr="00711F12">
        <w:rPr>
          <w:bCs/>
          <w:iCs/>
          <w:noProof/>
          <w:color w:val="000000"/>
          <w:sz w:val="28"/>
          <w:szCs w:val="28"/>
        </w:rPr>
        <w:t>Д-т сч.</w:t>
      </w:r>
      <w:r w:rsidRPr="00711F12">
        <w:rPr>
          <w:bCs/>
          <w:iCs/>
          <w:noProof/>
          <w:color w:val="000000"/>
          <w:sz w:val="28"/>
          <w:szCs w:val="28"/>
        </w:rPr>
        <w:t>10, 15, 16, К-т сч.71)</w:t>
      </w:r>
      <w:r w:rsidR="009976CE" w:rsidRPr="00711F12">
        <w:rPr>
          <w:bCs/>
          <w:iCs/>
          <w:noProof/>
          <w:color w:val="000000"/>
          <w:sz w:val="28"/>
          <w:szCs w:val="28"/>
        </w:rPr>
        <w:t xml:space="preserve"> [20, c.147]</w:t>
      </w:r>
      <w:r w:rsidR="000D1314" w:rsidRPr="00711F12">
        <w:rPr>
          <w:bCs/>
          <w:iCs/>
          <w:noProof/>
          <w:color w:val="000000"/>
          <w:sz w:val="28"/>
          <w:szCs w:val="28"/>
        </w:rPr>
        <w:t>.</w:t>
      </w:r>
      <w:r w:rsidR="000D1314" w:rsidRPr="00711F12">
        <w:rPr>
          <w:noProof/>
          <w:color w:val="000000"/>
          <w:sz w:val="28"/>
          <w:szCs w:val="28"/>
        </w:rPr>
        <w:t xml:space="preserve"> 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Аудит расчетов с подотчетными лицами по командировкам предполагает признание факта служебной командировки и проверку обоснованности и правильности расходов, связанных с командировкой. 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Служебной командировкой признается поездка работника предприятия по распоряжению руководителя в другую местность в служебных целях.</w:t>
      </w:r>
      <w:r w:rsidR="000D1314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Не считаются командировками:</w:t>
      </w:r>
      <w:r w:rsidR="000D1314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служебные поездки работников, постоянная работа которых протекает в пути или носит разъездной либо подвижной характер;</w:t>
      </w:r>
      <w:r w:rsidR="000D1314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обусловленные производственной необходимостью поездки работников, отношения которых с предприятием регламентированы не трудовым, а гражданско-правовым договором (подряда, поручения и т.п.).</w:t>
      </w:r>
    </w:p>
    <w:p w:rsidR="009976CE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Проверяя авансовые отчеты по командировкам, аудитор устанавливает наличие командировочного удостоверения с указанием цели командировки с соответствующими отметками о выбытии и прибытии; первичных документов, подтверждающих расходы. </w:t>
      </w:r>
    </w:p>
    <w:p w:rsidR="004B70B1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Авансовые отчеты должны быть утверждены руководителем предприятия.</w:t>
      </w:r>
    </w:p>
    <w:p w:rsidR="004B70B1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Проверка осуществляется путем сопоставления данных авансового отчета с данными приложенных к отчету первичных документов и расчета суточных. Аудитор подтверждает правильность определения срока командировки (по данным отметок о прибытии и убытии в командировочном удостоверении), размера суточных в пределах установленных норм и сверх норм. Расходы по проезду к месту командировки и обратно определяются по данным приложенных проездных документов воздушного, железнодорожного, водного и автомобильного транспорта общего пользования (кроме такси). 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Расходы по проезду командированного работника в мягком вагоне, в каютах, оплачиваемых по I</w:t>
      </w:r>
      <w:r w:rsidR="004B70B1" w:rsidRPr="00711F12">
        <w:rPr>
          <w:noProof/>
          <w:color w:val="000000"/>
          <w:sz w:val="28"/>
          <w:szCs w:val="28"/>
        </w:rPr>
        <w:t>-</w:t>
      </w:r>
      <w:r w:rsidRPr="00711F12">
        <w:rPr>
          <w:noProof/>
          <w:color w:val="000000"/>
          <w:sz w:val="28"/>
          <w:szCs w:val="28"/>
        </w:rPr>
        <w:t>IV группам тарифных ставок на судах морского транспорта, в каютах I и II категорий на судах речного флота, а также на воздушном транспорте по билету I класса должны быть оформлены распоряжением руководителя об оплате.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 стоимость проезда включается также обязательное страхование, которое спи</w:t>
      </w:r>
      <w:r w:rsidR="004B70B1" w:rsidRPr="00711F12">
        <w:rPr>
          <w:noProof/>
          <w:color w:val="000000"/>
          <w:sz w:val="28"/>
          <w:szCs w:val="28"/>
        </w:rPr>
        <w:t>сывается на себестоимость</w:t>
      </w:r>
      <w:r w:rsidRPr="00711F12">
        <w:rPr>
          <w:noProof/>
          <w:color w:val="000000"/>
          <w:sz w:val="28"/>
          <w:szCs w:val="28"/>
        </w:rPr>
        <w:t>. Затраты по добровольному страхованию, возмещаемому работнику по решению руководителя, списываются также на себестоимость. При этом следует проверить общий размер таких расходов, учитываемых в целях налогообложения (не более 1% от объема реализуемой продукции (работ, услуг).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Затраты за пользование постельными принадлежностями должны быть подтверждены соответствующей справкой или отметкой, сделанной на билете. Необходимо проверить правильность выделения сумм</w:t>
      </w:r>
      <w:r w:rsidR="004B70B1" w:rsidRPr="00711F12">
        <w:rPr>
          <w:noProof/>
          <w:color w:val="000000"/>
          <w:sz w:val="28"/>
          <w:szCs w:val="28"/>
        </w:rPr>
        <w:t>ы налога на добавленную стоимость по расчетной ставке 16,67</w:t>
      </w:r>
      <w:r w:rsidRPr="00711F12">
        <w:rPr>
          <w:noProof/>
          <w:color w:val="000000"/>
          <w:sz w:val="28"/>
          <w:szCs w:val="28"/>
        </w:rPr>
        <w:t>% из стоимости расходов за пользование постельными принадлежностями и проездных билетов по территории Р</w:t>
      </w:r>
      <w:r w:rsidR="004B70B1" w:rsidRPr="00711F12">
        <w:rPr>
          <w:noProof/>
          <w:color w:val="000000"/>
          <w:sz w:val="28"/>
          <w:szCs w:val="28"/>
        </w:rPr>
        <w:t>оссии</w:t>
      </w:r>
      <w:r w:rsidRPr="00711F12">
        <w:rPr>
          <w:noProof/>
          <w:color w:val="000000"/>
          <w:sz w:val="28"/>
          <w:szCs w:val="28"/>
        </w:rPr>
        <w:t>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Расходы на проживание возмещаются командированному на основе подтверждающих документов и в полном размере относятся на себестоимость. В целях налогообложения данные расходы принимаются толь</w:t>
      </w:r>
      <w:r w:rsidR="00296393" w:rsidRPr="00711F12">
        <w:rPr>
          <w:noProof/>
          <w:color w:val="000000"/>
          <w:sz w:val="28"/>
          <w:szCs w:val="28"/>
        </w:rPr>
        <w:t xml:space="preserve">ко в пределах действующих норм. </w:t>
      </w:r>
      <w:r w:rsidRPr="00711F12">
        <w:rPr>
          <w:noProof/>
          <w:color w:val="000000"/>
          <w:sz w:val="28"/>
          <w:szCs w:val="28"/>
        </w:rPr>
        <w:t>Поскольку превышение командировочных расходов над установленными нормами не учитывается при исчислении налогооблагаемой прибыли, аудитору следует проверить правильность исчисления сверхнормативных расходов и правильность корректировки налогооблагаемой прибыли.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Целесообразность оплаты других расходов, например, телефонных счетов, устанавливается на основе подтверждающих документов. При этом определяется производственный характер расходов и правомерность отнесения их на себестоимость. С этой целью устанавливается наличие распечатки счетов за переговоры и соответствие номеру служебного телефона организации. Расходы непроизводственного характера, возмещенные подотчетному лицу, должны списываться за счет собственных средств </w:t>
      </w:r>
      <w:r w:rsidR="00394E8E" w:rsidRPr="00711F12">
        <w:rPr>
          <w:bCs/>
          <w:iCs/>
          <w:noProof/>
          <w:color w:val="000000"/>
          <w:sz w:val="28"/>
          <w:szCs w:val="28"/>
        </w:rPr>
        <w:t>(Д-т сч.</w:t>
      </w:r>
      <w:r w:rsidRPr="00711F12">
        <w:rPr>
          <w:bCs/>
          <w:iCs/>
          <w:noProof/>
          <w:color w:val="000000"/>
          <w:sz w:val="28"/>
          <w:szCs w:val="28"/>
        </w:rPr>
        <w:t xml:space="preserve">88, </w:t>
      </w:r>
      <w:r w:rsidR="00394E8E" w:rsidRPr="00711F12">
        <w:rPr>
          <w:bCs/>
          <w:iCs/>
          <w:noProof/>
          <w:color w:val="000000"/>
          <w:sz w:val="28"/>
          <w:szCs w:val="28"/>
        </w:rPr>
        <w:t>К-т сч.</w:t>
      </w:r>
      <w:r w:rsidRPr="00711F12">
        <w:rPr>
          <w:bCs/>
          <w:iCs/>
          <w:noProof/>
          <w:color w:val="000000"/>
          <w:sz w:val="28"/>
          <w:szCs w:val="28"/>
        </w:rPr>
        <w:t>71)</w:t>
      </w:r>
      <w:r w:rsidRPr="00711F12">
        <w:rPr>
          <w:noProof/>
          <w:color w:val="000000"/>
          <w:sz w:val="28"/>
          <w:szCs w:val="28"/>
        </w:rPr>
        <w:t xml:space="preserve"> и включаться в совокупный доход работника для удержания подоходного налога. Аудитору следует провести арифметическую проверку командировочных расходов в пределах норм и сверх норм.</w:t>
      </w:r>
    </w:p>
    <w:p w:rsidR="00546C6C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Необходимо проверить, включены ли суммы выплат суточных сверх установленных норм в совокупный доход работников для удержания подоходного налога, а также произведены ли начисления на эти суммы в фонды социального страхования и обеспечения.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Проверка отражения в учете расчетов с подотчетными лицами проводится прослеживанием записей корреспондирующих счетов в авансовых отчетах и регистре </w:t>
      </w:r>
      <w:r w:rsidRPr="00711F12">
        <w:rPr>
          <w:bCs/>
          <w:iCs/>
          <w:noProof/>
          <w:color w:val="000000"/>
          <w:sz w:val="28"/>
          <w:szCs w:val="28"/>
        </w:rPr>
        <w:t xml:space="preserve">по счету 71 </w:t>
      </w:r>
      <w:r w:rsidR="00394E8E" w:rsidRPr="00711F12">
        <w:rPr>
          <w:bCs/>
          <w:iCs/>
          <w:noProof/>
          <w:color w:val="000000"/>
          <w:sz w:val="28"/>
          <w:szCs w:val="28"/>
        </w:rPr>
        <w:t>«</w:t>
      </w:r>
      <w:r w:rsidRPr="00711F12">
        <w:rPr>
          <w:bCs/>
          <w:iCs/>
          <w:noProof/>
          <w:color w:val="000000"/>
          <w:sz w:val="28"/>
          <w:szCs w:val="28"/>
        </w:rPr>
        <w:t>Расчеты с подотчетными лицами</w:t>
      </w:r>
      <w:r w:rsidR="00394E8E" w:rsidRPr="00711F12">
        <w:rPr>
          <w:bCs/>
          <w:iCs/>
          <w:noProof/>
          <w:color w:val="000000"/>
          <w:sz w:val="28"/>
          <w:szCs w:val="28"/>
        </w:rPr>
        <w:t>»</w:t>
      </w:r>
      <w:r w:rsidRPr="00711F12">
        <w:rPr>
          <w:noProof/>
          <w:color w:val="000000"/>
          <w:sz w:val="28"/>
          <w:szCs w:val="28"/>
        </w:rPr>
        <w:t>. Затраты на командировки, связанные с производственной деятельностью, включаются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 себестоимость и отражаются на счетах учета расходов с выделением сверхнормативных расходов.</w:t>
      </w:r>
    </w:p>
    <w:p w:rsidR="00394E8E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Аудитору следует проверить, отражены ли при расчете налогов суммы сверхнормативных расходов на командировки и расходы, списанные за счет собственных средств.</w:t>
      </w:r>
      <w:r w:rsidR="00394E8E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Кроме того, суммы </w:t>
      </w:r>
      <w:r w:rsidR="00394E8E" w:rsidRPr="00711F12">
        <w:rPr>
          <w:noProof/>
          <w:color w:val="000000"/>
          <w:sz w:val="28"/>
          <w:szCs w:val="28"/>
        </w:rPr>
        <w:t>налога на добавленную стоимость</w:t>
      </w:r>
      <w:r w:rsidRPr="00711F12">
        <w:rPr>
          <w:noProof/>
          <w:color w:val="000000"/>
          <w:sz w:val="28"/>
          <w:szCs w:val="28"/>
        </w:rPr>
        <w:t>, оплаченные по командировочным расходам (найму жилья), произведенные сверх установленных норм, должны быть отнесены за счет собственных средств предприятия, и из бюджета не возмещаются.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9976CE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Выявленные при проверке несоответствия и отклонения отражаются в рабочих документах аудитора. </w:t>
      </w:r>
    </w:p>
    <w:p w:rsidR="000A01C6" w:rsidRPr="00711F12" w:rsidRDefault="000A01C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обобщении результатов проверки определяется влияние выявленных отклонений на показатель себестоимости и прибыль, на величину на</w:t>
      </w:r>
      <w:r w:rsidR="00394E8E" w:rsidRPr="00711F12">
        <w:rPr>
          <w:noProof/>
          <w:color w:val="000000"/>
          <w:sz w:val="28"/>
          <w:szCs w:val="28"/>
        </w:rPr>
        <w:t>численных налогов (подоходный,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="00394E8E" w:rsidRPr="00711F12">
        <w:rPr>
          <w:noProof/>
          <w:color w:val="000000"/>
          <w:sz w:val="28"/>
          <w:szCs w:val="28"/>
        </w:rPr>
        <w:t>налог</w:t>
      </w:r>
      <w:r w:rsidRPr="00711F12">
        <w:rPr>
          <w:noProof/>
          <w:color w:val="000000"/>
          <w:sz w:val="28"/>
          <w:szCs w:val="28"/>
        </w:rPr>
        <w:t xml:space="preserve"> на прибыль)</w:t>
      </w:r>
      <w:r w:rsidR="00546C6C" w:rsidRPr="00711F12">
        <w:rPr>
          <w:noProof/>
          <w:color w:val="000000"/>
          <w:sz w:val="28"/>
          <w:szCs w:val="28"/>
        </w:rPr>
        <w:t xml:space="preserve"> [</w:t>
      </w:r>
      <w:r w:rsidR="00394E8E" w:rsidRPr="00711F12">
        <w:rPr>
          <w:noProof/>
          <w:color w:val="000000"/>
          <w:sz w:val="28"/>
          <w:szCs w:val="28"/>
        </w:rPr>
        <w:t>30</w:t>
      </w:r>
      <w:r w:rsidR="003B608A" w:rsidRPr="00711F12">
        <w:rPr>
          <w:noProof/>
          <w:color w:val="000000"/>
          <w:sz w:val="28"/>
          <w:szCs w:val="28"/>
        </w:rPr>
        <w:t>, с.27</w:t>
      </w:r>
      <w:r w:rsidR="00546C6C" w:rsidRPr="00711F12">
        <w:rPr>
          <w:noProof/>
          <w:color w:val="000000"/>
          <w:sz w:val="28"/>
          <w:szCs w:val="28"/>
        </w:rPr>
        <w:t>]</w:t>
      </w:r>
      <w:r w:rsidRPr="00711F12">
        <w:rPr>
          <w:noProof/>
          <w:color w:val="000000"/>
          <w:sz w:val="28"/>
          <w:szCs w:val="28"/>
        </w:rPr>
        <w:t>.</w:t>
      </w:r>
    </w:p>
    <w:p w:rsidR="000F78F1" w:rsidRPr="00711F12" w:rsidRDefault="000F78F1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AA09D7" w:rsidRPr="00711F12" w:rsidRDefault="00982601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br w:type="page"/>
      </w:r>
      <w:r w:rsidR="00794730" w:rsidRPr="00711F12">
        <w:rPr>
          <w:rFonts w:ascii="Times New Roman" w:hAnsi="Times New Roman"/>
          <w:noProof/>
          <w:color w:val="000000"/>
          <w:sz w:val="28"/>
          <w:szCs w:val="28"/>
        </w:rPr>
        <w:t>Заключение</w:t>
      </w:r>
    </w:p>
    <w:p w:rsidR="009B0B2C" w:rsidRPr="00711F12" w:rsidRDefault="009B0B2C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915016" w:rsidRPr="00711F12" w:rsidRDefault="0091501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Выборка является основой тестирования средств внутреннего контроля и процедур проверки по существу</w:t>
      </w:r>
      <w:r w:rsidR="00B554B3" w:rsidRPr="00711F12">
        <w:rPr>
          <w:noProof/>
          <w:color w:val="000000"/>
          <w:sz w:val="28"/>
          <w:szCs w:val="28"/>
        </w:rPr>
        <w:t xml:space="preserve"> [</w:t>
      </w:r>
      <w:r w:rsidR="00394E8E" w:rsidRPr="00711F12">
        <w:rPr>
          <w:noProof/>
          <w:color w:val="000000"/>
          <w:sz w:val="28"/>
          <w:szCs w:val="28"/>
        </w:rPr>
        <w:t>26</w:t>
      </w:r>
      <w:r w:rsidR="00B554B3" w:rsidRPr="00711F12">
        <w:rPr>
          <w:noProof/>
          <w:color w:val="000000"/>
          <w:sz w:val="28"/>
          <w:szCs w:val="28"/>
        </w:rPr>
        <w:t>, с.92]</w:t>
      </w:r>
      <w:r w:rsidRPr="00711F12">
        <w:rPr>
          <w:noProof/>
          <w:color w:val="000000"/>
          <w:sz w:val="28"/>
          <w:szCs w:val="28"/>
        </w:rPr>
        <w:t>.</w:t>
      </w:r>
    </w:p>
    <w:p w:rsidR="009B0B2C" w:rsidRPr="00711F12" w:rsidRDefault="009B0B2C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Аудиторская выборка дает возможность аудитору получить и оценить аудиторские доказательства в отношении некоторых характеристик элементов, отобранных для того, чтобы сформировать или помочь сфо</w:t>
      </w:r>
      <w:r w:rsidR="009976CE" w:rsidRPr="00711F12">
        <w:rPr>
          <w:noProof/>
          <w:color w:val="000000"/>
          <w:sz w:val="28"/>
          <w:szCs w:val="28"/>
        </w:rPr>
        <w:t>р</w:t>
      </w:r>
      <w:r w:rsidRPr="00711F12">
        <w:rPr>
          <w:noProof/>
          <w:color w:val="000000"/>
          <w:sz w:val="28"/>
          <w:szCs w:val="28"/>
        </w:rPr>
        <w:t>мировать выводы, касающиеся генеральной совокупности</w:t>
      </w:r>
      <w:r w:rsidR="009976CE" w:rsidRPr="00711F12">
        <w:rPr>
          <w:noProof/>
          <w:color w:val="000000"/>
          <w:sz w:val="28"/>
          <w:szCs w:val="28"/>
        </w:rPr>
        <w:t>, из которой пр</w:t>
      </w:r>
      <w:r w:rsidRPr="00711F12">
        <w:rPr>
          <w:noProof/>
          <w:color w:val="000000"/>
          <w:sz w:val="28"/>
          <w:szCs w:val="28"/>
        </w:rPr>
        <w:t>о</w:t>
      </w:r>
      <w:r w:rsidR="009976CE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зведена выборка.</w:t>
      </w:r>
    </w:p>
    <w:p w:rsidR="009B0B2C" w:rsidRPr="00711F12" w:rsidRDefault="009976CE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Риск, связан</w:t>
      </w:r>
      <w:r w:rsidR="009B0B2C" w:rsidRPr="00711F12">
        <w:rPr>
          <w:noProof/>
          <w:color w:val="000000"/>
          <w:sz w:val="28"/>
          <w:szCs w:val="28"/>
        </w:rPr>
        <w:t>н</w:t>
      </w:r>
      <w:r w:rsidRPr="00711F12">
        <w:rPr>
          <w:noProof/>
          <w:color w:val="000000"/>
          <w:sz w:val="28"/>
          <w:szCs w:val="28"/>
        </w:rPr>
        <w:t>ы</w:t>
      </w:r>
      <w:r w:rsidR="009B0B2C" w:rsidRPr="00711F12">
        <w:rPr>
          <w:noProof/>
          <w:color w:val="000000"/>
          <w:sz w:val="28"/>
          <w:szCs w:val="28"/>
        </w:rPr>
        <w:t>й с использованием аудитор</w:t>
      </w:r>
      <w:r w:rsidRPr="00711F12">
        <w:rPr>
          <w:noProof/>
          <w:color w:val="000000"/>
          <w:sz w:val="28"/>
          <w:szCs w:val="28"/>
        </w:rPr>
        <w:t>с</w:t>
      </w:r>
      <w:r w:rsidR="009B0B2C" w:rsidRPr="00711F12">
        <w:rPr>
          <w:noProof/>
          <w:color w:val="000000"/>
          <w:sz w:val="28"/>
          <w:szCs w:val="28"/>
        </w:rPr>
        <w:t>кой выборки</w:t>
      </w:r>
      <w:r w:rsidRPr="00711F12">
        <w:rPr>
          <w:noProof/>
          <w:color w:val="000000"/>
          <w:sz w:val="28"/>
          <w:szCs w:val="28"/>
        </w:rPr>
        <w:t>,</w:t>
      </w:r>
      <w:r w:rsidR="009B0B2C" w:rsidRPr="00711F12">
        <w:rPr>
          <w:noProof/>
          <w:color w:val="000000"/>
          <w:sz w:val="28"/>
          <w:szCs w:val="28"/>
        </w:rPr>
        <w:t xml:space="preserve"> возникает, к</w:t>
      </w:r>
      <w:r w:rsidRPr="00711F12">
        <w:rPr>
          <w:noProof/>
          <w:color w:val="000000"/>
          <w:sz w:val="28"/>
          <w:szCs w:val="28"/>
        </w:rPr>
        <w:t>о</w:t>
      </w:r>
      <w:r w:rsidR="009B0B2C" w:rsidRPr="00711F12">
        <w:rPr>
          <w:noProof/>
          <w:color w:val="000000"/>
          <w:sz w:val="28"/>
          <w:szCs w:val="28"/>
        </w:rPr>
        <w:t>гда в</w:t>
      </w:r>
      <w:r w:rsidRPr="00711F12">
        <w:rPr>
          <w:noProof/>
          <w:color w:val="000000"/>
          <w:sz w:val="28"/>
          <w:szCs w:val="28"/>
        </w:rPr>
        <w:t>ывод аудитора, сделанный на осн</w:t>
      </w:r>
      <w:r w:rsidR="009B0B2C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вании с</w:t>
      </w:r>
      <w:r w:rsidR="009B0B2C" w:rsidRPr="00711F12">
        <w:rPr>
          <w:noProof/>
          <w:color w:val="000000"/>
          <w:sz w:val="28"/>
          <w:szCs w:val="28"/>
        </w:rPr>
        <w:t>обранной совокупности, может отл</w:t>
      </w:r>
      <w:r w:rsidRPr="00711F12">
        <w:rPr>
          <w:noProof/>
          <w:color w:val="000000"/>
          <w:sz w:val="28"/>
          <w:szCs w:val="28"/>
        </w:rPr>
        <w:t>и</w:t>
      </w:r>
      <w:r w:rsidR="009B0B2C" w:rsidRPr="00711F12">
        <w:rPr>
          <w:noProof/>
          <w:color w:val="000000"/>
          <w:sz w:val="28"/>
          <w:szCs w:val="28"/>
        </w:rPr>
        <w:t>чать</w:t>
      </w:r>
      <w:r w:rsidRPr="00711F12">
        <w:rPr>
          <w:noProof/>
          <w:color w:val="000000"/>
          <w:sz w:val="28"/>
          <w:szCs w:val="28"/>
        </w:rPr>
        <w:t>с</w:t>
      </w:r>
      <w:r w:rsidR="009B0B2C" w:rsidRPr="00711F12">
        <w:rPr>
          <w:noProof/>
          <w:color w:val="000000"/>
          <w:sz w:val="28"/>
          <w:szCs w:val="28"/>
        </w:rPr>
        <w:t>я от вывода, который мог быть сделан, если к генеральной совокупности в целом были бы применены идентичные про</w:t>
      </w:r>
      <w:r w:rsidR="004700E0" w:rsidRPr="00711F12">
        <w:rPr>
          <w:noProof/>
          <w:color w:val="000000"/>
          <w:sz w:val="28"/>
          <w:szCs w:val="28"/>
        </w:rPr>
        <w:t>ц</w:t>
      </w:r>
      <w:r w:rsidR="009B0B2C" w:rsidRPr="00711F12">
        <w:rPr>
          <w:noProof/>
          <w:color w:val="000000"/>
          <w:sz w:val="28"/>
          <w:szCs w:val="28"/>
        </w:rPr>
        <w:t>едуры аудита.</w:t>
      </w:r>
    </w:p>
    <w:p w:rsidR="000C66A4" w:rsidRPr="00711F12" w:rsidRDefault="000C66A4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Аудиторская вы</w:t>
      </w:r>
      <w:r w:rsidR="004700E0" w:rsidRPr="00711F12">
        <w:rPr>
          <w:noProof/>
          <w:color w:val="000000"/>
          <w:sz w:val="28"/>
          <w:szCs w:val="28"/>
        </w:rPr>
        <w:t>б</w:t>
      </w:r>
      <w:r w:rsidRPr="00711F12">
        <w:rPr>
          <w:noProof/>
          <w:color w:val="000000"/>
          <w:sz w:val="28"/>
          <w:szCs w:val="28"/>
        </w:rPr>
        <w:t>орка для тестов средств внутреннего контроля является надлежащей, если имеются доказательства применения средств внутреннего контроля. При выполнении аудитор</w:t>
      </w:r>
      <w:r w:rsidR="004700E0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процедур проверки по существу в форме детальных тестов аудиторская выборка может исп</w:t>
      </w:r>
      <w:r w:rsidR="004700E0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л</w:t>
      </w:r>
      <w:r w:rsidR="004700E0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>зовать</w:t>
      </w:r>
      <w:r w:rsidR="004700E0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я при проверке и получении аудитор</w:t>
      </w:r>
      <w:r w:rsidR="004700E0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доказательств верности одной или несколь</w:t>
      </w:r>
      <w:r w:rsidR="004700E0" w:rsidRPr="00711F12">
        <w:rPr>
          <w:noProof/>
          <w:color w:val="000000"/>
          <w:sz w:val="28"/>
          <w:szCs w:val="28"/>
        </w:rPr>
        <w:t>к</w:t>
      </w:r>
      <w:r w:rsidRPr="00711F12">
        <w:rPr>
          <w:noProof/>
          <w:color w:val="000000"/>
          <w:sz w:val="28"/>
          <w:szCs w:val="28"/>
        </w:rPr>
        <w:t>и</w:t>
      </w:r>
      <w:r w:rsidR="004700E0" w:rsidRPr="00711F12">
        <w:rPr>
          <w:noProof/>
          <w:color w:val="000000"/>
          <w:sz w:val="28"/>
          <w:szCs w:val="28"/>
        </w:rPr>
        <w:t>х</w:t>
      </w:r>
      <w:r w:rsidRPr="00711F12">
        <w:rPr>
          <w:noProof/>
          <w:color w:val="000000"/>
          <w:sz w:val="28"/>
          <w:szCs w:val="28"/>
        </w:rPr>
        <w:t xml:space="preserve"> предпосылок подготовки бухгалтерской (финансовой) от</w:t>
      </w:r>
      <w:r w:rsidR="004700E0" w:rsidRPr="00711F12">
        <w:rPr>
          <w:noProof/>
          <w:color w:val="000000"/>
          <w:sz w:val="28"/>
          <w:szCs w:val="28"/>
        </w:rPr>
        <w:t>четности по конкретн</w:t>
      </w:r>
      <w:r w:rsidRPr="00711F12">
        <w:rPr>
          <w:noProof/>
          <w:color w:val="000000"/>
          <w:sz w:val="28"/>
          <w:szCs w:val="28"/>
        </w:rPr>
        <w:t>о</w:t>
      </w:r>
      <w:r w:rsidR="004700E0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у числовому показателю или при оценке какого-либо показателя.</w:t>
      </w:r>
    </w:p>
    <w:p w:rsidR="000C66A4" w:rsidRPr="00711F12" w:rsidRDefault="000C66A4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получении аудитор</w:t>
      </w:r>
      <w:r w:rsidR="001F2135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доказательств аудитор должен использовать про</w:t>
      </w:r>
      <w:r w:rsidR="001F2135" w:rsidRPr="00711F12">
        <w:rPr>
          <w:noProof/>
          <w:color w:val="000000"/>
          <w:sz w:val="28"/>
          <w:szCs w:val="28"/>
        </w:rPr>
        <w:t>ф</w:t>
      </w:r>
      <w:r w:rsidRPr="00711F12">
        <w:rPr>
          <w:noProof/>
          <w:color w:val="000000"/>
          <w:sz w:val="28"/>
          <w:szCs w:val="28"/>
        </w:rPr>
        <w:t>ессиональное суждение для оценки аудиторского р</w:t>
      </w:r>
      <w:r w:rsidR="001F2135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ска и разработки аудитор</w:t>
      </w:r>
      <w:r w:rsidR="001F2135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ких процедур, об</w:t>
      </w:r>
      <w:r w:rsidR="001F2135" w:rsidRPr="00711F12">
        <w:rPr>
          <w:noProof/>
          <w:color w:val="000000"/>
          <w:sz w:val="28"/>
          <w:szCs w:val="28"/>
        </w:rPr>
        <w:t>ес</w:t>
      </w:r>
      <w:r w:rsidRPr="00711F12">
        <w:rPr>
          <w:noProof/>
          <w:color w:val="000000"/>
          <w:sz w:val="28"/>
          <w:szCs w:val="28"/>
        </w:rPr>
        <w:t>печивающих снижение т</w:t>
      </w:r>
      <w:r w:rsidR="001F2135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кого риска до приемлемо низкого уровня.</w:t>
      </w:r>
    </w:p>
    <w:p w:rsidR="001A0403" w:rsidRPr="00711F12" w:rsidRDefault="001F213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разработке аудито</w:t>
      </w:r>
      <w:r w:rsidR="001A0403" w:rsidRPr="00711F12">
        <w:rPr>
          <w:noProof/>
          <w:color w:val="000000"/>
          <w:sz w:val="28"/>
          <w:szCs w:val="28"/>
        </w:rPr>
        <w:t>р</w:t>
      </w:r>
      <w:r w:rsidRPr="00711F12">
        <w:rPr>
          <w:noProof/>
          <w:color w:val="000000"/>
          <w:sz w:val="28"/>
          <w:szCs w:val="28"/>
        </w:rPr>
        <w:t>с</w:t>
      </w:r>
      <w:r w:rsidR="001A0403" w:rsidRPr="00711F12">
        <w:rPr>
          <w:noProof/>
          <w:color w:val="000000"/>
          <w:sz w:val="28"/>
          <w:szCs w:val="28"/>
        </w:rPr>
        <w:t>ких процедур аудитор должен определить надлежащие методы отбора элементов для тестирования: отобрать все элементы; отобрать специфические элементы; отобрать отдельные элементы. Выбор метода или сочетания методов зависит от обстоятель</w:t>
      </w:r>
      <w:r w:rsidRPr="00711F12">
        <w:rPr>
          <w:noProof/>
          <w:color w:val="000000"/>
          <w:sz w:val="28"/>
          <w:szCs w:val="28"/>
        </w:rPr>
        <w:t>с</w:t>
      </w:r>
      <w:r w:rsidR="001A0403" w:rsidRPr="00711F12">
        <w:rPr>
          <w:noProof/>
          <w:color w:val="000000"/>
          <w:sz w:val="28"/>
          <w:szCs w:val="28"/>
        </w:rPr>
        <w:t>тв проверки, от аудиторского р</w:t>
      </w:r>
      <w:r w:rsidRPr="00711F12">
        <w:rPr>
          <w:noProof/>
          <w:color w:val="000000"/>
          <w:sz w:val="28"/>
          <w:szCs w:val="28"/>
        </w:rPr>
        <w:t>и</w:t>
      </w:r>
      <w:r w:rsidR="001A0403" w:rsidRPr="00711F12">
        <w:rPr>
          <w:noProof/>
          <w:color w:val="000000"/>
          <w:sz w:val="28"/>
          <w:szCs w:val="28"/>
        </w:rPr>
        <w:t>ска и эффективности аудита.</w:t>
      </w:r>
    </w:p>
    <w:p w:rsidR="00873D73" w:rsidRPr="00711F12" w:rsidRDefault="001A0403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 может решить про</w:t>
      </w:r>
      <w:r w:rsidR="001F2135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ести выборочную проверку в пределах оборотов по</w:t>
      </w:r>
      <w:r w:rsidR="001F2135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счету бухгалтерского учета или группы однотипных операций. </w:t>
      </w:r>
    </w:p>
    <w:p w:rsidR="001A0403" w:rsidRPr="00711F12" w:rsidRDefault="001A0403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Выборочная про</w:t>
      </w:r>
      <w:r w:rsidR="00873D73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ерка может применять</w:t>
      </w:r>
      <w:r w:rsidR="00873D73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я с использованием статистического или н</w:t>
      </w:r>
      <w:r w:rsidR="00873D73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статистического подхода.</w:t>
      </w:r>
    </w:p>
    <w:p w:rsidR="001A0403" w:rsidRPr="00711F12" w:rsidRDefault="004F5D57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Решение об использ</w:t>
      </w:r>
      <w:r w:rsidR="00873D73" w:rsidRPr="00711F12">
        <w:rPr>
          <w:noProof/>
          <w:color w:val="000000"/>
          <w:sz w:val="28"/>
          <w:szCs w:val="28"/>
        </w:rPr>
        <w:t>овании подходов к выборочной пр</w:t>
      </w:r>
      <w:r w:rsidRPr="00711F12">
        <w:rPr>
          <w:noProof/>
          <w:color w:val="000000"/>
          <w:sz w:val="28"/>
          <w:szCs w:val="28"/>
        </w:rPr>
        <w:t>о</w:t>
      </w:r>
      <w:r w:rsidR="00873D73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ерке является предметом про</w:t>
      </w:r>
      <w:r w:rsidR="00873D73" w:rsidRPr="00711F12">
        <w:rPr>
          <w:noProof/>
          <w:color w:val="000000"/>
          <w:sz w:val="28"/>
          <w:szCs w:val="28"/>
        </w:rPr>
        <w:t>ф</w:t>
      </w:r>
      <w:r w:rsidRPr="00711F12">
        <w:rPr>
          <w:noProof/>
          <w:color w:val="000000"/>
          <w:sz w:val="28"/>
          <w:szCs w:val="28"/>
        </w:rPr>
        <w:t>ессионального суждения аудитора с точки зрения более эффективного способа получения достаточных надлежащих аудиторских доказательств в конкретных обстоятельствах. При применении статистической выборки о</w:t>
      </w:r>
      <w:r w:rsidR="00873D73" w:rsidRPr="00711F12">
        <w:rPr>
          <w:noProof/>
          <w:color w:val="000000"/>
          <w:sz w:val="28"/>
          <w:szCs w:val="28"/>
        </w:rPr>
        <w:t>б</w:t>
      </w:r>
      <w:r w:rsidRPr="00711F12">
        <w:rPr>
          <w:noProof/>
          <w:color w:val="000000"/>
          <w:sz w:val="28"/>
          <w:szCs w:val="28"/>
        </w:rPr>
        <w:t>ъем отобранной совокупности может определяться на осно</w:t>
      </w:r>
      <w:r w:rsidR="00873D73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ании подходов теории вероятности и математической статистики либо про</w:t>
      </w:r>
      <w:r w:rsidR="00873D73" w:rsidRPr="00711F12">
        <w:rPr>
          <w:noProof/>
          <w:color w:val="000000"/>
          <w:sz w:val="28"/>
          <w:szCs w:val="28"/>
        </w:rPr>
        <w:t>ф</w:t>
      </w:r>
      <w:r w:rsidRPr="00711F12">
        <w:rPr>
          <w:noProof/>
          <w:color w:val="000000"/>
          <w:sz w:val="28"/>
          <w:szCs w:val="28"/>
        </w:rPr>
        <w:t>ессионального суждения аудитора. Объем отобранной совокупности н</w:t>
      </w:r>
      <w:r w:rsidR="00873D73" w:rsidRPr="00711F12">
        <w:rPr>
          <w:noProof/>
          <w:color w:val="000000"/>
          <w:sz w:val="28"/>
          <w:szCs w:val="28"/>
        </w:rPr>
        <w:t xml:space="preserve">е </w:t>
      </w:r>
      <w:r w:rsidRPr="00711F12">
        <w:rPr>
          <w:noProof/>
          <w:color w:val="000000"/>
          <w:sz w:val="28"/>
          <w:szCs w:val="28"/>
        </w:rPr>
        <w:t>является д</w:t>
      </w:r>
      <w:r w:rsidR="00873D73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йствительным критерием для про</w:t>
      </w:r>
      <w:r w:rsidR="00873D73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едения разгранич</w:t>
      </w:r>
      <w:r w:rsidR="00873D73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ния между статистическим и нестатистическим подходами.</w:t>
      </w:r>
    </w:p>
    <w:p w:rsidR="004F5D57" w:rsidRPr="00711F12" w:rsidRDefault="004F5D57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 анализе отбираемой для тестирования совокупности аудитор до</w:t>
      </w:r>
      <w:r w:rsidR="000E2E5D" w:rsidRPr="00711F12">
        <w:rPr>
          <w:noProof/>
          <w:color w:val="000000"/>
          <w:sz w:val="28"/>
          <w:szCs w:val="28"/>
        </w:rPr>
        <w:t>л</w:t>
      </w:r>
      <w:r w:rsidRPr="00711F12">
        <w:rPr>
          <w:noProof/>
          <w:color w:val="000000"/>
          <w:sz w:val="28"/>
          <w:szCs w:val="28"/>
        </w:rPr>
        <w:t>жен пр</w:t>
      </w:r>
      <w:r w:rsidR="000E2E5D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нимать во внимание цели теста и характеристики генеральной совокупности.</w:t>
      </w:r>
    </w:p>
    <w:p w:rsidR="004F5D57" w:rsidRPr="00711F12" w:rsidRDefault="0019622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Эффективность аудита может быть повышена, если аудитор проводит стратификацию генеральной совокупности путем разделения ее на д</w:t>
      </w:r>
      <w:r w:rsidR="000E2E5D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скретные подмножества</w:t>
      </w:r>
      <w:r w:rsidR="000E2E5D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которые име</w:t>
      </w:r>
      <w:r w:rsidR="000E2E5D" w:rsidRPr="00711F12">
        <w:rPr>
          <w:noProof/>
          <w:color w:val="000000"/>
          <w:sz w:val="28"/>
          <w:szCs w:val="28"/>
        </w:rPr>
        <w:t>ю</w:t>
      </w:r>
      <w:r w:rsidRPr="00711F12">
        <w:rPr>
          <w:noProof/>
          <w:color w:val="000000"/>
          <w:sz w:val="28"/>
          <w:szCs w:val="28"/>
        </w:rPr>
        <w:t>т какие-либо идентифицирующие характеристики.</w:t>
      </w:r>
    </w:p>
    <w:p w:rsidR="0019622F" w:rsidRPr="00711F12" w:rsidRDefault="0019622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Аудитор должен отбирать элементы для подлежащей проверки совокупности так, чтобы каждый отдельный эл</w:t>
      </w:r>
      <w:r w:rsidR="000E2E5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мент выборки в генерал</w:t>
      </w:r>
      <w:r w:rsidR="000E2E5D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 xml:space="preserve">ной совокупности </w:t>
      </w:r>
      <w:r w:rsidR="000E2E5D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мел вероятность быть отобранным. Статистичес</w:t>
      </w:r>
      <w:r w:rsidR="000E2E5D" w:rsidRPr="00711F12">
        <w:rPr>
          <w:noProof/>
          <w:color w:val="000000"/>
          <w:sz w:val="28"/>
          <w:szCs w:val="28"/>
        </w:rPr>
        <w:t>кая вы</w:t>
      </w:r>
      <w:r w:rsidRPr="00711F12">
        <w:rPr>
          <w:noProof/>
          <w:color w:val="000000"/>
          <w:sz w:val="28"/>
          <w:szCs w:val="28"/>
        </w:rPr>
        <w:t>борка требует, ч</w:t>
      </w:r>
      <w:r w:rsidR="000E2E5D" w:rsidRPr="00711F12">
        <w:rPr>
          <w:noProof/>
          <w:color w:val="000000"/>
          <w:sz w:val="28"/>
          <w:szCs w:val="28"/>
        </w:rPr>
        <w:t>тобы э</w:t>
      </w:r>
      <w:r w:rsidRPr="00711F12">
        <w:rPr>
          <w:noProof/>
          <w:color w:val="000000"/>
          <w:sz w:val="28"/>
          <w:szCs w:val="28"/>
        </w:rPr>
        <w:t>л</w:t>
      </w:r>
      <w:r w:rsidR="000E2E5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менты отбирались случай</w:t>
      </w:r>
      <w:r w:rsidR="000E2E5D" w:rsidRPr="00711F12">
        <w:rPr>
          <w:noProof/>
          <w:color w:val="000000"/>
          <w:sz w:val="28"/>
          <w:szCs w:val="28"/>
        </w:rPr>
        <w:t>н</w:t>
      </w:r>
      <w:r w:rsidRPr="00711F12">
        <w:rPr>
          <w:noProof/>
          <w:color w:val="000000"/>
          <w:sz w:val="28"/>
          <w:szCs w:val="28"/>
        </w:rPr>
        <w:t xml:space="preserve">ым образом. </w:t>
      </w:r>
    </w:p>
    <w:p w:rsidR="0019622F" w:rsidRPr="00711F12" w:rsidRDefault="0019622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Поскол</w:t>
      </w:r>
      <w:r w:rsidR="000E2E5D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>ку целью выборки является получение выводов по</w:t>
      </w:r>
      <w:r w:rsidR="000E2E5D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всей генеральной совокупности</w:t>
      </w:r>
      <w:r w:rsidR="000E2E5D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аудитор старается сформировать репре</w:t>
      </w:r>
      <w:r w:rsidR="000E2E5D" w:rsidRPr="00711F12">
        <w:rPr>
          <w:noProof/>
          <w:color w:val="000000"/>
          <w:sz w:val="28"/>
          <w:szCs w:val="28"/>
        </w:rPr>
        <w:t>з</w:t>
      </w:r>
      <w:r w:rsidRPr="00711F12">
        <w:rPr>
          <w:noProof/>
          <w:color w:val="000000"/>
          <w:sz w:val="28"/>
          <w:szCs w:val="28"/>
        </w:rPr>
        <w:t xml:space="preserve">ентативную совокупность путем отбора </w:t>
      </w:r>
      <w:r w:rsidR="000E2E5D" w:rsidRPr="00711F12">
        <w:rPr>
          <w:noProof/>
          <w:color w:val="000000"/>
          <w:sz w:val="28"/>
          <w:szCs w:val="28"/>
        </w:rPr>
        <w:t>э</w:t>
      </w:r>
      <w:r w:rsidRPr="00711F12">
        <w:rPr>
          <w:noProof/>
          <w:color w:val="000000"/>
          <w:sz w:val="28"/>
          <w:szCs w:val="28"/>
        </w:rPr>
        <w:t>л</w:t>
      </w:r>
      <w:r w:rsidR="000E2E5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ментов выборки</w:t>
      </w:r>
      <w:r w:rsidR="000E2E5D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обладающих </w:t>
      </w:r>
      <w:r w:rsidR="000E2E5D" w:rsidRPr="00711F12">
        <w:rPr>
          <w:noProof/>
          <w:color w:val="000000"/>
          <w:sz w:val="28"/>
          <w:szCs w:val="28"/>
        </w:rPr>
        <w:t>х</w:t>
      </w:r>
      <w:r w:rsidRPr="00711F12">
        <w:rPr>
          <w:noProof/>
          <w:color w:val="000000"/>
          <w:sz w:val="28"/>
          <w:szCs w:val="28"/>
        </w:rPr>
        <w:t>арактеристиками, типичными для генеральной совокупности [</w:t>
      </w:r>
      <w:r w:rsidR="000E2E5D" w:rsidRPr="00711F12">
        <w:rPr>
          <w:noProof/>
          <w:color w:val="000000"/>
          <w:sz w:val="28"/>
          <w:szCs w:val="28"/>
        </w:rPr>
        <w:t>21</w:t>
      </w:r>
      <w:r w:rsidR="00124CFC" w:rsidRPr="00711F12">
        <w:rPr>
          <w:noProof/>
          <w:color w:val="000000"/>
          <w:sz w:val="28"/>
          <w:szCs w:val="28"/>
        </w:rPr>
        <w:t>, с.165</w:t>
      </w:r>
      <w:r w:rsidRPr="00711F12">
        <w:rPr>
          <w:noProof/>
          <w:color w:val="000000"/>
          <w:sz w:val="28"/>
          <w:szCs w:val="28"/>
        </w:rPr>
        <w:t>].</w:t>
      </w:r>
    </w:p>
    <w:p w:rsidR="00124CFC" w:rsidRPr="00711F12" w:rsidRDefault="00124CFC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 результатам аудиторских процедур про</w:t>
      </w:r>
      <w:r w:rsidR="000E2E5D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ерки аудитор должен экстраполировать ошибки, выявленн</w:t>
      </w:r>
      <w:r w:rsidR="000E2E5D" w:rsidRPr="00711F12">
        <w:rPr>
          <w:noProof/>
          <w:color w:val="000000"/>
          <w:sz w:val="28"/>
          <w:szCs w:val="28"/>
        </w:rPr>
        <w:t>ы</w:t>
      </w:r>
      <w:r w:rsidRPr="00711F12">
        <w:rPr>
          <w:noProof/>
          <w:color w:val="000000"/>
          <w:sz w:val="28"/>
          <w:szCs w:val="28"/>
        </w:rPr>
        <w:t>е в отобранной совокупности, оценивая их полную возможную величину во всей генеральной совокупности, и должен проанализиро</w:t>
      </w:r>
      <w:r w:rsidR="00282A4D" w:rsidRPr="00711F12">
        <w:rPr>
          <w:noProof/>
          <w:color w:val="000000"/>
          <w:sz w:val="28"/>
          <w:szCs w:val="28"/>
        </w:rPr>
        <w:t>в</w:t>
      </w:r>
      <w:r w:rsidRPr="00711F12">
        <w:rPr>
          <w:noProof/>
          <w:color w:val="000000"/>
          <w:sz w:val="28"/>
          <w:szCs w:val="28"/>
        </w:rPr>
        <w:t>ать возд</w:t>
      </w:r>
      <w:r w:rsidR="00282A4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й</w:t>
      </w:r>
      <w:r w:rsidR="00282A4D" w:rsidRPr="00711F12">
        <w:rPr>
          <w:noProof/>
          <w:color w:val="000000"/>
          <w:sz w:val="28"/>
          <w:szCs w:val="28"/>
        </w:rPr>
        <w:t>с</w:t>
      </w:r>
      <w:r w:rsidRPr="00711F12">
        <w:rPr>
          <w:noProof/>
          <w:color w:val="000000"/>
          <w:sz w:val="28"/>
          <w:szCs w:val="28"/>
        </w:rPr>
        <w:t>твие прогнозируемой ошибки на цели конкретного т</w:t>
      </w:r>
      <w:r w:rsidR="004B4905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>ста.</w:t>
      </w:r>
    </w:p>
    <w:p w:rsidR="00282A4D" w:rsidRPr="00711F12" w:rsidRDefault="004B490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Успешное проведение выборочного исследования во многом з</w:t>
      </w:r>
      <w:r w:rsidR="00282A4D" w:rsidRPr="00711F12">
        <w:rPr>
          <w:noProof/>
          <w:color w:val="000000"/>
          <w:sz w:val="28"/>
          <w:szCs w:val="28"/>
        </w:rPr>
        <w:t>а</w:t>
      </w:r>
      <w:r w:rsidRPr="00711F12">
        <w:rPr>
          <w:noProof/>
          <w:color w:val="000000"/>
          <w:sz w:val="28"/>
          <w:szCs w:val="28"/>
        </w:rPr>
        <w:t>в</w:t>
      </w:r>
      <w:r w:rsidR="00282A4D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сит от</w:t>
      </w:r>
      <w:r w:rsidR="00282A4D" w:rsidRPr="00711F12">
        <w:rPr>
          <w:noProof/>
          <w:color w:val="000000"/>
          <w:sz w:val="28"/>
          <w:szCs w:val="28"/>
        </w:rPr>
        <w:t xml:space="preserve"> правильного выбора случайных э</w:t>
      </w:r>
      <w:r w:rsidRPr="00711F12">
        <w:rPr>
          <w:noProof/>
          <w:color w:val="000000"/>
          <w:sz w:val="28"/>
          <w:szCs w:val="28"/>
        </w:rPr>
        <w:t>л</w:t>
      </w:r>
      <w:r w:rsidR="00282A4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 xml:space="preserve">ментов совокупности. </w:t>
      </w:r>
    </w:p>
    <w:p w:rsidR="004B4905" w:rsidRPr="00711F12" w:rsidRDefault="004B490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Для этого на практике используют датчики случайных чисел, предусмотренные программным обеспечением всех компьютеров. Целесообразно проводить выборочные расчеты в среде электронных таблиц.</w:t>
      </w:r>
    </w:p>
    <w:p w:rsidR="004B4905" w:rsidRPr="00711F12" w:rsidRDefault="004B4905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Следует от</w:t>
      </w:r>
      <w:r w:rsidR="00282A4D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етит</w:t>
      </w:r>
      <w:r w:rsidR="00282A4D" w:rsidRPr="00711F12">
        <w:rPr>
          <w:noProof/>
          <w:color w:val="000000"/>
          <w:sz w:val="28"/>
          <w:szCs w:val="28"/>
        </w:rPr>
        <w:t>ь</w:t>
      </w:r>
      <w:r w:rsidRPr="00711F12">
        <w:rPr>
          <w:noProof/>
          <w:color w:val="000000"/>
          <w:sz w:val="28"/>
          <w:szCs w:val="28"/>
        </w:rPr>
        <w:t>, что ни международный, ни российский стандарты аудита</w:t>
      </w:r>
      <w:r w:rsidR="00282A4D" w:rsidRPr="00711F12">
        <w:rPr>
          <w:noProof/>
          <w:color w:val="000000"/>
          <w:sz w:val="28"/>
          <w:szCs w:val="28"/>
        </w:rPr>
        <w:t>,</w:t>
      </w:r>
      <w:r w:rsidRPr="00711F12">
        <w:rPr>
          <w:noProof/>
          <w:color w:val="000000"/>
          <w:sz w:val="28"/>
          <w:szCs w:val="28"/>
        </w:rPr>
        <w:t xml:space="preserve"> устанавливающ</w:t>
      </w:r>
      <w:r w:rsidR="00282A4D" w:rsidRPr="00711F12">
        <w:rPr>
          <w:noProof/>
          <w:color w:val="000000"/>
          <w:sz w:val="28"/>
          <w:szCs w:val="28"/>
        </w:rPr>
        <w:t>и</w:t>
      </w:r>
      <w:r w:rsidRPr="00711F12">
        <w:rPr>
          <w:noProof/>
          <w:color w:val="000000"/>
          <w:sz w:val="28"/>
          <w:szCs w:val="28"/>
        </w:rPr>
        <w:t>е требования по вопросам аудиторской выборки, не содержат конкретных практических примеров. П</w:t>
      </w:r>
      <w:r w:rsidR="00282A4D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это</w:t>
      </w:r>
      <w:r w:rsidR="00282A4D" w:rsidRPr="00711F12">
        <w:rPr>
          <w:noProof/>
          <w:color w:val="000000"/>
          <w:sz w:val="28"/>
          <w:szCs w:val="28"/>
        </w:rPr>
        <w:t>м</w:t>
      </w:r>
      <w:r w:rsidRPr="00711F12">
        <w:rPr>
          <w:noProof/>
          <w:color w:val="000000"/>
          <w:sz w:val="28"/>
          <w:szCs w:val="28"/>
        </w:rPr>
        <w:t>у каждой аудиторской организации следует ра</w:t>
      </w:r>
      <w:r w:rsidR="00282A4D" w:rsidRPr="00711F12">
        <w:rPr>
          <w:noProof/>
          <w:color w:val="000000"/>
          <w:sz w:val="28"/>
          <w:szCs w:val="28"/>
        </w:rPr>
        <w:t>з</w:t>
      </w:r>
      <w:r w:rsidRPr="00711F12">
        <w:rPr>
          <w:noProof/>
          <w:color w:val="000000"/>
          <w:sz w:val="28"/>
          <w:szCs w:val="28"/>
        </w:rPr>
        <w:t>работать собственный внутрифирменный стандарт аудиторской д</w:t>
      </w:r>
      <w:r w:rsidR="00282A4D" w:rsidRPr="00711F12">
        <w:rPr>
          <w:noProof/>
          <w:color w:val="000000"/>
          <w:sz w:val="28"/>
          <w:szCs w:val="28"/>
        </w:rPr>
        <w:t>е</w:t>
      </w:r>
      <w:r w:rsidRPr="00711F12">
        <w:rPr>
          <w:noProof/>
          <w:color w:val="000000"/>
          <w:sz w:val="28"/>
          <w:szCs w:val="28"/>
        </w:rPr>
        <w:t xml:space="preserve">ятельности, который бы позволил определить основные методы подхода к решению </w:t>
      </w:r>
      <w:r w:rsidR="00282A4D" w:rsidRPr="00711F12">
        <w:rPr>
          <w:noProof/>
          <w:color w:val="000000"/>
          <w:sz w:val="28"/>
          <w:szCs w:val="28"/>
        </w:rPr>
        <w:t>о</w:t>
      </w:r>
      <w:r w:rsidRPr="00711F12">
        <w:rPr>
          <w:noProof/>
          <w:color w:val="000000"/>
          <w:sz w:val="28"/>
          <w:szCs w:val="28"/>
        </w:rPr>
        <w:t>тдельных аспектов формирования аудиторской выборки.</w:t>
      </w:r>
    </w:p>
    <w:p w:rsidR="0033549E" w:rsidRPr="00711F12" w:rsidRDefault="0033549E" w:rsidP="00626F63">
      <w:pPr>
        <w:widowControl/>
        <w:spacing w:line="360" w:lineRule="auto"/>
        <w:ind w:firstLine="709"/>
        <w:rPr>
          <w:noProof/>
          <w:color w:val="000000"/>
          <w:sz w:val="28"/>
          <w:szCs w:val="16"/>
        </w:rPr>
      </w:pPr>
    </w:p>
    <w:p w:rsidR="003A53D8" w:rsidRPr="00711F12" w:rsidRDefault="0024308D" w:rsidP="00626F63">
      <w:pPr>
        <w:pStyle w:val="2"/>
        <w:spacing w:line="360" w:lineRule="auto"/>
        <w:ind w:firstLine="709"/>
        <w:jc w:val="both"/>
        <w:rPr>
          <w:b/>
          <w:noProof/>
          <w:color w:val="000000"/>
          <w:szCs w:val="28"/>
        </w:rPr>
      </w:pPr>
      <w:r w:rsidRPr="00711F12">
        <w:rPr>
          <w:b/>
          <w:noProof/>
          <w:color w:val="000000"/>
          <w:szCs w:val="28"/>
        </w:rPr>
        <w:br w:type="page"/>
      </w:r>
      <w:r w:rsidR="00794730" w:rsidRPr="00711F12">
        <w:rPr>
          <w:b/>
          <w:noProof/>
          <w:color w:val="000000"/>
          <w:szCs w:val="28"/>
        </w:rPr>
        <w:t>Глоссарий</w:t>
      </w:r>
    </w:p>
    <w:p w:rsidR="003A53D8" w:rsidRPr="00711F12" w:rsidRDefault="003A53D8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1208"/>
        <w:gridCol w:w="2802"/>
        <w:gridCol w:w="5561"/>
      </w:tblGrid>
      <w:tr w:rsidR="003A53D8" w:rsidRPr="00384133" w:rsidTr="00384133">
        <w:tc>
          <w:tcPr>
            <w:tcW w:w="631" w:type="pct"/>
            <w:shd w:val="clear" w:color="auto" w:fill="auto"/>
          </w:tcPr>
          <w:p w:rsidR="003A53D8" w:rsidRPr="00384133" w:rsidRDefault="003A53D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№</w:t>
            </w:r>
          </w:p>
        </w:tc>
        <w:tc>
          <w:tcPr>
            <w:tcW w:w="1464" w:type="pct"/>
            <w:shd w:val="clear" w:color="auto" w:fill="auto"/>
          </w:tcPr>
          <w:p w:rsidR="003A53D8" w:rsidRPr="00384133" w:rsidRDefault="003A53D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Новое понятие</w:t>
            </w:r>
          </w:p>
        </w:tc>
        <w:tc>
          <w:tcPr>
            <w:tcW w:w="2906" w:type="pct"/>
            <w:shd w:val="clear" w:color="auto" w:fill="auto"/>
          </w:tcPr>
          <w:p w:rsidR="003A53D8" w:rsidRPr="00384133" w:rsidRDefault="003A53D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Содержание</w:t>
            </w:r>
          </w:p>
        </w:tc>
      </w:tr>
      <w:tr w:rsidR="003A53D8" w:rsidRPr="00384133" w:rsidTr="00384133">
        <w:tc>
          <w:tcPr>
            <w:tcW w:w="631" w:type="pct"/>
            <w:shd w:val="clear" w:color="auto" w:fill="auto"/>
          </w:tcPr>
          <w:p w:rsidR="008D5640" w:rsidRPr="00384133" w:rsidRDefault="008D5640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1</w:t>
            </w:r>
          </w:p>
        </w:tc>
        <w:tc>
          <w:tcPr>
            <w:tcW w:w="1464" w:type="pct"/>
            <w:shd w:val="clear" w:color="auto" w:fill="auto"/>
          </w:tcPr>
          <w:p w:rsidR="003A53D8" w:rsidRPr="00384133" w:rsidRDefault="003A53D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Аудиторские доказательства</w:t>
            </w:r>
          </w:p>
        </w:tc>
        <w:tc>
          <w:tcPr>
            <w:tcW w:w="2906" w:type="pct"/>
            <w:shd w:val="clear" w:color="auto" w:fill="auto"/>
          </w:tcPr>
          <w:p w:rsidR="003A53D8" w:rsidRPr="00384133" w:rsidRDefault="003A53D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– это информация, полученная аудитором при проведении проверки, и результат анализа указанной информации, на которых основывается мнение аудитора</w:t>
            </w:r>
          </w:p>
        </w:tc>
      </w:tr>
      <w:tr w:rsidR="003A53D8" w:rsidRPr="00384133" w:rsidTr="00384133">
        <w:tc>
          <w:tcPr>
            <w:tcW w:w="631" w:type="pct"/>
            <w:shd w:val="clear" w:color="auto" w:fill="auto"/>
          </w:tcPr>
          <w:p w:rsidR="008D5640" w:rsidRPr="00384133" w:rsidRDefault="008D5640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2</w:t>
            </w:r>
          </w:p>
        </w:tc>
        <w:tc>
          <w:tcPr>
            <w:tcW w:w="1464" w:type="pct"/>
            <w:shd w:val="clear" w:color="auto" w:fill="auto"/>
          </w:tcPr>
          <w:p w:rsidR="003A53D8" w:rsidRPr="00384133" w:rsidRDefault="00256902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Аудиторская выборка</w:t>
            </w:r>
          </w:p>
        </w:tc>
        <w:tc>
          <w:tcPr>
            <w:tcW w:w="2906" w:type="pct"/>
            <w:shd w:val="clear" w:color="auto" w:fill="auto"/>
          </w:tcPr>
          <w:p w:rsidR="003A53D8" w:rsidRPr="00384133" w:rsidRDefault="00256902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</w:t>
            </w:r>
            <w:r w:rsidR="00F7160A" w:rsidRPr="00384133">
              <w:rPr>
                <w:noProof/>
                <w:color w:val="000000"/>
                <w:sz w:val="20"/>
                <w:szCs w:val="28"/>
              </w:rPr>
              <w:t xml:space="preserve"> применение аудиторских процедур менее чем к 100% статей в пределах сальдо счета или класса хозяйственных операций с целью предоставить возможность аудитору получить и оценить аудиторские доказательства о ряде характеристик отобранных</w:t>
            </w:r>
            <w:r w:rsidR="00626F63" w:rsidRPr="00384133">
              <w:rPr>
                <w:noProof/>
                <w:color w:val="000000"/>
                <w:sz w:val="20"/>
                <w:szCs w:val="28"/>
              </w:rPr>
              <w:t xml:space="preserve"> </w:t>
            </w:r>
            <w:r w:rsidR="00F7160A" w:rsidRPr="00384133">
              <w:rPr>
                <w:noProof/>
                <w:color w:val="000000"/>
                <w:sz w:val="20"/>
                <w:szCs w:val="28"/>
              </w:rPr>
              <w:t>статей</w:t>
            </w:r>
          </w:p>
        </w:tc>
      </w:tr>
      <w:tr w:rsidR="00515A78" w:rsidRPr="00384133" w:rsidTr="00384133">
        <w:tc>
          <w:tcPr>
            <w:tcW w:w="631" w:type="pct"/>
            <w:shd w:val="clear" w:color="auto" w:fill="auto"/>
          </w:tcPr>
          <w:p w:rsidR="00515A78" w:rsidRPr="00384133" w:rsidRDefault="00515A7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3</w:t>
            </w:r>
          </w:p>
        </w:tc>
        <w:tc>
          <w:tcPr>
            <w:tcW w:w="1464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Внутренние аудиторские доказательства</w:t>
            </w:r>
          </w:p>
        </w:tc>
        <w:tc>
          <w:tcPr>
            <w:tcW w:w="2906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 информация, полученная от экономического субъекта в письменном или устном виде</w:t>
            </w:r>
          </w:p>
        </w:tc>
      </w:tr>
      <w:tr w:rsidR="00515A78" w:rsidRPr="00384133" w:rsidTr="00384133">
        <w:tc>
          <w:tcPr>
            <w:tcW w:w="631" w:type="pct"/>
            <w:shd w:val="clear" w:color="auto" w:fill="auto"/>
          </w:tcPr>
          <w:p w:rsidR="00515A78" w:rsidRPr="00384133" w:rsidRDefault="00515A7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4</w:t>
            </w:r>
          </w:p>
        </w:tc>
        <w:tc>
          <w:tcPr>
            <w:tcW w:w="1464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Внешние аудиторские доказательства</w:t>
            </w:r>
          </w:p>
        </w:tc>
        <w:tc>
          <w:tcPr>
            <w:tcW w:w="2906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 информация, полученная от третьей стороны в письменном виде</w:t>
            </w:r>
          </w:p>
        </w:tc>
      </w:tr>
      <w:tr w:rsidR="00515A78" w:rsidRPr="00384133" w:rsidTr="00384133">
        <w:tc>
          <w:tcPr>
            <w:tcW w:w="631" w:type="pct"/>
            <w:shd w:val="clear" w:color="auto" w:fill="auto"/>
          </w:tcPr>
          <w:p w:rsidR="00515A78" w:rsidRPr="00384133" w:rsidRDefault="00515A7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5</w:t>
            </w:r>
          </w:p>
        </w:tc>
        <w:tc>
          <w:tcPr>
            <w:tcW w:w="1464" w:type="pct"/>
            <w:shd w:val="clear" w:color="auto" w:fill="auto"/>
          </w:tcPr>
          <w:p w:rsidR="00515A78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Генеральная совокупность</w:t>
            </w:r>
          </w:p>
        </w:tc>
        <w:tc>
          <w:tcPr>
            <w:tcW w:w="2906" w:type="pct"/>
            <w:shd w:val="clear" w:color="auto" w:fill="auto"/>
          </w:tcPr>
          <w:p w:rsidR="00515A78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 полная совокупность документов или хозяйственных операций, которые проверяет аудитор посредством выборки и изучения выборочной совокупности для дальнейшего формирования заключения</w:t>
            </w:r>
          </w:p>
        </w:tc>
      </w:tr>
      <w:tr w:rsidR="00515A78" w:rsidRPr="00384133" w:rsidTr="00384133">
        <w:tc>
          <w:tcPr>
            <w:tcW w:w="631" w:type="pct"/>
            <w:shd w:val="clear" w:color="auto" w:fill="auto"/>
          </w:tcPr>
          <w:p w:rsidR="00515A78" w:rsidRPr="00384133" w:rsidRDefault="00515A78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6</w:t>
            </w:r>
          </w:p>
        </w:tc>
        <w:tc>
          <w:tcPr>
            <w:tcW w:w="1464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Достоверность бухгалтерской отчетности</w:t>
            </w:r>
          </w:p>
        </w:tc>
        <w:tc>
          <w:tcPr>
            <w:tcW w:w="2906" w:type="pct"/>
            <w:shd w:val="clear" w:color="auto" w:fill="auto"/>
          </w:tcPr>
          <w:p w:rsidR="00515A78" w:rsidRPr="00384133" w:rsidRDefault="00515A78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 такая степень точности данных аудиторской отчетности, которая позволяет компетентному пользователю делать на ее основе правильные выводы о результатах деятельности экономических субъектов и принимать основанные на этих выводах решения</w:t>
            </w:r>
          </w:p>
        </w:tc>
      </w:tr>
      <w:tr w:rsidR="00E16049" w:rsidRPr="00384133" w:rsidTr="00384133">
        <w:tc>
          <w:tcPr>
            <w:tcW w:w="631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7</w:t>
            </w:r>
          </w:p>
        </w:tc>
        <w:tc>
          <w:tcPr>
            <w:tcW w:w="1464" w:type="pct"/>
            <w:shd w:val="clear" w:color="auto" w:fill="auto"/>
          </w:tcPr>
          <w:p w:rsidR="00E16049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Документация бухгалтерского учета</w:t>
            </w:r>
          </w:p>
        </w:tc>
        <w:tc>
          <w:tcPr>
            <w:tcW w:w="2906" w:type="pct"/>
            <w:shd w:val="clear" w:color="auto" w:fill="auto"/>
          </w:tcPr>
          <w:p w:rsidR="00E16049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- совокупность материальных носителей информации, составляемая экономическим субъектом по установленным требованиям в ходе ведения им бухгалтерского учета</w:t>
            </w:r>
          </w:p>
        </w:tc>
      </w:tr>
      <w:tr w:rsidR="00E16049" w:rsidRPr="00384133" w:rsidTr="00384133">
        <w:tc>
          <w:tcPr>
            <w:tcW w:w="631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8</w:t>
            </w:r>
          </w:p>
        </w:tc>
        <w:tc>
          <w:tcPr>
            <w:tcW w:w="1464" w:type="pct"/>
            <w:shd w:val="clear" w:color="auto" w:fill="auto"/>
          </w:tcPr>
          <w:p w:rsidR="00E16049" w:rsidRPr="00384133" w:rsidRDefault="00462C62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Допустимая ошибка</w:t>
            </w:r>
          </w:p>
        </w:tc>
        <w:tc>
          <w:tcPr>
            <w:tcW w:w="2906" w:type="pct"/>
            <w:shd w:val="clear" w:color="auto" w:fill="auto"/>
          </w:tcPr>
          <w:p w:rsidR="00E16049" w:rsidRPr="00384133" w:rsidRDefault="00462C6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- это максимальное искажение в денежном выражении в генеральной совокупности данных, наличие которых не ведет к существенному искажению финансовой отчетности</w:t>
            </w:r>
          </w:p>
        </w:tc>
      </w:tr>
      <w:tr w:rsidR="00E16049" w:rsidRPr="00384133" w:rsidTr="00384133">
        <w:tc>
          <w:tcPr>
            <w:tcW w:w="631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9</w:t>
            </w:r>
          </w:p>
        </w:tc>
        <w:tc>
          <w:tcPr>
            <w:tcW w:w="1464" w:type="pct"/>
            <w:shd w:val="clear" w:color="auto" w:fill="auto"/>
          </w:tcPr>
          <w:p w:rsidR="00E16049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Риск выборки</w:t>
            </w:r>
          </w:p>
        </w:tc>
        <w:tc>
          <w:tcPr>
            <w:tcW w:w="2906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- вероятность того, что заключение аудитора будет отличаться от заключения, которое было бы сделано, если бы генеральная совокупность была подвергнута той же аудиторской проверке</w:t>
            </w:r>
          </w:p>
        </w:tc>
      </w:tr>
      <w:tr w:rsidR="00E16049" w:rsidRPr="00384133" w:rsidTr="00384133">
        <w:tc>
          <w:tcPr>
            <w:tcW w:w="631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10</w:t>
            </w:r>
          </w:p>
        </w:tc>
        <w:tc>
          <w:tcPr>
            <w:tcW w:w="1464" w:type="pct"/>
            <w:shd w:val="clear" w:color="auto" w:fill="auto"/>
          </w:tcPr>
          <w:p w:rsidR="00E16049" w:rsidRPr="00384133" w:rsidRDefault="00E16049" w:rsidP="00384133">
            <w:pPr>
              <w:pStyle w:val="2"/>
              <w:spacing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384133">
              <w:rPr>
                <w:noProof/>
                <w:color w:val="000000"/>
                <w:sz w:val="20"/>
                <w:szCs w:val="28"/>
              </w:rPr>
              <w:t>Смешанные аудиторские доказательства</w:t>
            </w:r>
          </w:p>
        </w:tc>
        <w:tc>
          <w:tcPr>
            <w:tcW w:w="2906" w:type="pct"/>
            <w:shd w:val="clear" w:color="auto" w:fill="auto"/>
          </w:tcPr>
          <w:p w:rsidR="00E16049" w:rsidRPr="00384133" w:rsidRDefault="00E1604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8"/>
              </w:rPr>
            </w:pPr>
            <w:r w:rsidRPr="00384133">
              <w:rPr>
                <w:noProof/>
                <w:color w:val="000000"/>
                <w:szCs w:val="28"/>
              </w:rPr>
              <w:t>- информация, полученная от экономического субъекта в письменном или устном виде и подтвержденная третьей стороной письменно</w:t>
            </w:r>
          </w:p>
        </w:tc>
      </w:tr>
    </w:tbl>
    <w:p w:rsidR="003A53D8" w:rsidRPr="00711F12" w:rsidRDefault="003A53D8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8D5640" w:rsidRPr="00711F12" w:rsidRDefault="00FC50D2" w:rsidP="00626F63">
      <w:pPr>
        <w:pStyle w:val="4"/>
        <w:spacing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11F12">
        <w:rPr>
          <w:rFonts w:ascii="Times New Roman" w:hAnsi="Times New Roman"/>
          <w:noProof/>
          <w:color w:val="000000"/>
          <w:sz w:val="28"/>
          <w:szCs w:val="28"/>
        </w:rPr>
        <w:br w:type="page"/>
      </w:r>
      <w:r w:rsidR="00794730" w:rsidRPr="00711F12">
        <w:rPr>
          <w:rFonts w:ascii="Times New Roman" w:hAnsi="Times New Roman"/>
          <w:noProof/>
          <w:color w:val="000000"/>
          <w:sz w:val="28"/>
          <w:szCs w:val="28"/>
        </w:rPr>
        <w:t>Список используемых источников</w:t>
      </w:r>
    </w:p>
    <w:p w:rsidR="008D5640" w:rsidRPr="00711F12" w:rsidRDefault="008D5640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8D5640" w:rsidRPr="00711F12" w:rsidRDefault="008D5640" w:rsidP="00794730">
      <w:pPr>
        <w:widowControl/>
        <w:spacing w:line="360" w:lineRule="auto"/>
        <w:ind w:firstLine="0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Нормативно-правовые акты</w:t>
      </w:r>
    </w:p>
    <w:p w:rsidR="00D407E5" w:rsidRPr="00711F12" w:rsidRDefault="008D5640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Федеральный закон РФ от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30.12.2008 г. № 307-ФЗ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«Об аудиторской деятельности» [текст] // Российская газета, № 267, 31.12.2008 //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D407E5" w:rsidRPr="00711F12" w:rsidRDefault="00D407E5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Федеральный закон РФ от 21.11.1996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№ 129-ФЗ «О бухгалтерском учете» (ред. от 3.11.2006) [текст] // Собрание законодательства РФ. 25.11.1996,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№ 48. Ст.5369 // Справочно-правовая система «Консультант Плюс» / Компания «Консультант Плюс».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</w:p>
    <w:p w:rsidR="008D5640" w:rsidRPr="00711F12" w:rsidRDefault="008D5640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Постановление Правительства РФ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от 06.02.2002 г. № 80 «О вопросах государственного регулирования аудиторской деятельности в Российской Федерации» [текст] // СЗ РФ, 11.02.2002, № 6. Ст.583 //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8D5640" w:rsidRPr="00711F12" w:rsidRDefault="008D5640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Постановление Правительства РФ «Об утверждении федеральных правил (стандартов) аудиторской деятельности» от 23.09.2002 г. № 696 [текст] (ред. от 19.11.2008) //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СЗ РФ,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30.09.2002, № 39. Ст.3797 //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8B497B" w:rsidRPr="00711F12" w:rsidRDefault="008D5640" w:rsidP="00794730">
      <w:pPr>
        <w:widowControl/>
        <w:numPr>
          <w:ilvl w:val="0"/>
          <w:numId w:val="1"/>
        </w:numPr>
        <w:tabs>
          <w:tab w:val="clear" w:pos="1571"/>
          <w:tab w:val="num" w:pos="0"/>
          <w:tab w:val="num" w:pos="144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Постановление Правительства РФ от 16.02.2008 г. № 80 «Об утверждении Положения о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лицензировании аудиторской деятельности» [текст] // СЗ РФ, 25.02.2008, № 8. Ст.737 //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8B497B" w:rsidRPr="00711F12" w:rsidRDefault="008B497B" w:rsidP="00794730">
      <w:pPr>
        <w:widowControl/>
        <w:numPr>
          <w:ilvl w:val="0"/>
          <w:numId w:val="1"/>
        </w:numPr>
        <w:tabs>
          <w:tab w:val="clear" w:pos="1571"/>
          <w:tab w:val="num" w:pos="0"/>
          <w:tab w:val="num" w:pos="144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Приказ Минфина от 06.05.1999 № 33-н «Об утверждении Положения по бухгалтерскому учету «Расходы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организации» (ПБУ 10/99)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(ред. от 27.11.2006) [текст] // Российская газета, 22.06.1999, № 116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>// Справочно-правовая система «Консультант Плюс» / Компания «Консультант Плюс».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 /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  <w:r w:rsidRPr="00711F12">
        <w:rPr>
          <w:noProof/>
          <w:color w:val="000000"/>
          <w:sz w:val="28"/>
          <w:szCs w:val="28"/>
        </w:rPr>
        <w:t xml:space="preserve">[Электронный ресурс] –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</w:t>
      </w:r>
    </w:p>
    <w:p w:rsidR="003A2DE5" w:rsidRPr="00711F12" w:rsidRDefault="003A2DE5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Федеральный стандарт № 1 «Цель и основные принципы, связанные с аудитом бухгалтерской отчетности» [текст] // Аудиторские ведомости, 1999, № 9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3A2DE5" w:rsidRPr="00711F12" w:rsidRDefault="003A2DE5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Федеральный стандарт № 2 «Документирование аудита» [текст] // Аудиторские ведомости, 1997, № 6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</w:t>
      </w:r>
      <w:r w:rsidR="00BD6AC1" w:rsidRPr="00711F12">
        <w:rPr>
          <w:noProof/>
          <w:color w:val="000000"/>
          <w:sz w:val="28"/>
          <w:szCs w:val="28"/>
        </w:rPr>
        <w:t>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3A2DE5" w:rsidRPr="00711F12" w:rsidRDefault="003A2DE5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Федеральный стандарт № 5 «Аудиторские доказательства» [текст] // Аудиторские ведомости, 1997, № 6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</w:t>
      </w:r>
      <w:r w:rsidR="00BD6AC1" w:rsidRPr="00711F12">
        <w:rPr>
          <w:noProof/>
          <w:color w:val="000000"/>
          <w:sz w:val="28"/>
          <w:szCs w:val="28"/>
        </w:rPr>
        <w:t>05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724DA7" w:rsidRPr="00711F12" w:rsidRDefault="00724DA7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>Федеральный стандарт № 6 «Аудиторская выборка» [текст]</w:t>
      </w:r>
      <w:r w:rsidR="008E3116" w:rsidRPr="00711F12">
        <w:rPr>
          <w:noProof/>
          <w:color w:val="000000"/>
          <w:sz w:val="28"/>
          <w:szCs w:val="28"/>
        </w:rPr>
        <w:t xml:space="preserve"> (утратил силу)</w:t>
      </w:r>
      <w:r w:rsidRPr="00711F12">
        <w:rPr>
          <w:noProof/>
          <w:color w:val="000000"/>
          <w:sz w:val="28"/>
          <w:szCs w:val="28"/>
        </w:rPr>
        <w:t xml:space="preserve"> // Аудиторские ведомости, 199</w:t>
      </w:r>
      <w:r w:rsidR="002B4958" w:rsidRPr="00711F12">
        <w:rPr>
          <w:noProof/>
          <w:color w:val="000000"/>
          <w:sz w:val="28"/>
          <w:szCs w:val="28"/>
        </w:rPr>
        <w:t>7</w:t>
      </w:r>
      <w:r w:rsidRPr="00711F12">
        <w:rPr>
          <w:noProof/>
          <w:color w:val="000000"/>
          <w:sz w:val="28"/>
          <w:szCs w:val="28"/>
        </w:rPr>
        <w:t xml:space="preserve">, № 6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26.05.2009.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2667D4" w:rsidRPr="00711F12" w:rsidRDefault="002667D4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Федеральный стандарт № 16 «Аудиторская выборка» [текст] // Российская бизнес-газета. 19.10.2004. № 40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Pr="00711F12">
        <w:rPr>
          <w:noProof/>
          <w:color w:val="000000"/>
          <w:sz w:val="28"/>
          <w:szCs w:val="28"/>
        </w:rPr>
        <w:t>. Послед. обновл. 26.05.2009.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3A2DE5" w:rsidRPr="00711F12" w:rsidRDefault="003A2DE5" w:rsidP="00794730">
      <w:pPr>
        <w:widowControl/>
        <w:numPr>
          <w:ilvl w:val="0"/>
          <w:numId w:val="1"/>
        </w:numPr>
        <w:tabs>
          <w:tab w:val="clear" w:pos="1571"/>
          <w:tab w:val="num" w:pos="0"/>
        </w:tabs>
        <w:spacing w:line="360" w:lineRule="auto"/>
        <w:ind w:left="0" w:firstLine="0"/>
        <w:rPr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t xml:space="preserve">Федеральный стандарт № 20 «Аналитические процедуры» [текст] // Аудиторские ведомости, 1998, № 3 / Справочно-правовая система «Консультант Плюс» / Компания «Консультант Плюс». [Электронный ресурс] - Режим доступа </w:t>
      </w:r>
      <w:r w:rsidRPr="006F38F7">
        <w:rPr>
          <w:noProof/>
          <w:color w:val="000000"/>
          <w:sz w:val="28"/>
          <w:szCs w:val="28"/>
        </w:rPr>
        <w:t>http://base.consultant.ru</w:t>
      </w:r>
      <w:r w:rsidR="00BD6AC1" w:rsidRPr="00711F12">
        <w:rPr>
          <w:noProof/>
          <w:color w:val="000000"/>
          <w:sz w:val="28"/>
          <w:szCs w:val="28"/>
        </w:rPr>
        <w:t>. Послед. обновл. 26.05</w:t>
      </w:r>
      <w:r w:rsidRPr="00711F12">
        <w:rPr>
          <w:noProof/>
          <w:color w:val="000000"/>
          <w:sz w:val="28"/>
          <w:szCs w:val="28"/>
        </w:rPr>
        <w:t>.2009.</w:t>
      </w:r>
      <w:r w:rsidR="00626F63" w:rsidRPr="00711F12">
        <w:rPr>
          <w:noProof/>
          <w:color w:val="000000"/>
          <w:sz w:val="28"/>
          <w:szCs w:val="28"/>
        </w:rPr>
        <w:t xml:space="preserve"> </w:t>
      </w:r>
    </w:p>
    <w:p w:rsidR="008D5640" w:rsidRPr="00711F12" w:rsidRDefault="008D5640" w:rsidP="00794730">
      <w:pPr>
        <w:pStyle w:val="ad"/>
        <w:tabs>
          <w:tab w:val="left" w:pos="567"/>
        </w:tabs>
        <w:rPr>
          <w:b/>
          <w:noProof/>
          <w:color w:val="000000"/>
        </w:rPr>
      </w:pPr>
      <w:r w:rsidRPr="00711F12">
        <w:rPr>
          <w:b/>
          <w:noProof/>
          <w:color w:val="000000"/>
        </w:rPr>
        <w:t>Научная литература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noProof/>
          <w:color w:val="000000"/>
          <w:szCs w:val="28"/>
        </w:rPr>
        <w:t>Аудит 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  <w:szCs w:val="28"/>
        </w:rPr>
        <w:t xml:space="preserve"> учебник / Под ред. В.И.Подольского. – М.: ЮНИТИ-ДАНА, 2008. –</w:t>
      </w:r>
      <w:r w:rsidR="00626F63" w:rsidRPr="00711F12">
        <w:rPr>
          <w:noProof/>
          <w:color w:val="000000"/>
          <w:szCs w:val="28"/>
        </w:rPr>
        <w:t xml:space="preserve"> </w:t>
      </w:r>
      <w:r w:rsidRPr="00711F12">
        <w:rPr>
          <w:noProof/>
          <w:color w:val="000000"/>
          <w:szCs w:val="28"/>
        </w:rPr>
        <w:t>744 с.</w:t>
      </w:r>
    </w:p>
    <w:p w:rsidR="00FA18C4" w:rsidRPr="00711F12" w:rsidRDefault="00FA18C4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  <w:szCs w:val="28"/>
        </w:rPr>
        <w:t>Аснин Л.М.</w:t>
      </w:r>
      <w:r w:rsidRPr="00711F12">
        <w:rPr>
          <w:noProof/>
          <w:color w:val="000000"/>
          <w:szCs w:val="28"/>
        </w:rPr>
        <w:t xml:space="preserve"> Бухгалтерский учет и аудит </w:t>
      </w:r>
      <w:r w:rsidR="00393B4E" w:rsidRPr="00711F12">
        <w:rPr>
          <w:noProof/>
          <w:color w:val="000000"/>
          <w:szCs w:val="28"/>
        </w:rPr>
        <w:t>[</w:t>
      </w:r>
      <w:r w:rsidRPr="00711F12">
        <w:rPr>
          <w:noProof/>
          <w:color w:val="000000"/>
          <w:szCs w:val="28"/>
        </w:rPr>
        <w:t>текст</w:t>
      </w:r>
      <w:r w:rsidR="00393B4E" w:rsidRPr="00711F12">
        <w:rPr>
          <w:noProof/>
          <w:color w:val="000000"/>
          <w:szCs w:val="28"/>
        </w:rPr>
        <w:t>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  <w:szCs w:val="28"/>
        </w:rPr>
        <w:t xml:space="preserve"> учеб. пособие / Л.М.Аснин, Т.О.Кубасова, И.Ф.Сеферова. – Ростов-на-Дону: Феникс, 2007. – 555 с.</w:t>
      </w:r>
    </w:p>
    <w:p w:rsidR="00393B4E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noProof/>
          <w:color w:val="000000"/>
        </w:rPr>
        <w:t xml:space="preserve">Аудит </w:t>
      </w:r>
      <w:r w:rsidRPr="00711F12">
        <w:rPr>
          <w:noProof/>
          <w:color w:val="000000"/>
          <w:szCs w:val="28"/>
        </w:rPr>
        <w:t>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</w:rPr>
        <w:t xml:space="preserve"> учебник / Под ред. М.В.Мельник. – М.: Экономистъ, 2005. – 282 с.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  <w:szCs w:val="28"/>
        </w:rPr>
      </w:pPr>
      <w:r w:rsidRPr="00711F12">
        <w:rPr>
          <w:noProof/>
          <w:color w:val="000000"/>
          <w:szCs w:val="28"/>
        </w:rPr>
        <w:t>Аудиторская деятельность: организационные основы, стандарты, особенности отраслевого аудита [текст] / Под ред. В.В. Калинина. - М.: ООО «ИКФ Омега-Л», 2001. -</w:t>
      </w:r>
      <w:r w:rsidR="00626F63" w:rsidRPr="00711F12">
        <w:rPr>
          <w:noProof/>
          <w:color w:val="000000"/>
          <w:szCs w:val="28"/>
        </w:rPr>
        <w:t xml:space="preserve"> </w:t>
      </w:r>
      <w:r w:rsidRPr="00711F12">
        <w:rPr>
          <w:noProof/>
          <w:color w:val="000000"/>
          <w:szCs w:val="28"/>
        </w:rPr>
        <w:t>432 с.</w:t>
      </w:r>
    </w:p>
    <w:p w:rsidR="00DC2344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Богатая И.Н., Хахонова Н.Н.</w:t>
      </w:r>
      <w:r w:rsidRPr="00711F12">
        <w:rPr>
          <w:noProof/>
          <w:color w:val="000000"/>
        </w:rPr>
        <w:t xml:space="preserve"> Аудит </w:t>
      </w:r>
      <w:r w:rsidRPr="00711F12">
        <w:rPr>
          <w:noProof/>
          <w:color w:val="000000"/>
          <w:szCs w:val="28"/>
        </w:rPr>
        <w:t>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</w:rPr>
        <w:t xml:space="preserve"> учеб. пособие.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>– Ростов-на-Дону: Феникс, 2005. – 475 с.</w:t>
      </w:r>
    </w:p>
    <w:p w:rsidR="00566F47" w:rsidRPr="00711F12" w:rsidRDefault="00566F47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  <w:szCs w:val="28"/>
        </w:rPr>
      </w:pPr>
      <w:r w:rsidRPr="00711F12">
        <w:rPr>
          <w:noProof/>
          <w:color w:val="000000"/>
          <w:szCs w:val="28"/>
        </w:rPr>
        <w:t>Бухгалтерский учет 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  <w:szCs w:val="28"/>
        </w:rPr>
        <w:t xml:space="preserve"> учебник / Под ред.</w:t>
      </w:r>
      <w:r w:rsidR="00626F63" w:rsidRPr="00711F12">
        <w:rPr>
          <w:noProof/>
          <w:color w:val="000000"/>
          <w:szCs w:val="28"/>
        </w:rPr>
        <w:t xml:space="preserve"> </w:t>
      </w:r>
      <w:r w:rsidRPr="00711F12">
        <w:rPr>
          <w:noProof/>
          <w:color w:val="000000"/>
          <w:szCs w:val="28"/>
        </w:rPr>
        <w:t>Ю.А. Бабаева. - М.:</w:t>
      </w:r>
      <w:r w:rsidR="00975875" w:rsidRPr="00711F12">
        <w:rPr>
          <w:noProof/>
          <w:color w:val="000000"/>
          <w:szCs w:val="28"/>
        </w:rPr>
        <w:t>ТК Велби, изд-во Проспект, 2008. - 384</w:t>
      </w:r>
      <w:r w:rsidRPr="00711F12">
        <w:rPr>
          <w:noProof/>
          <w:color w:val="000000"/>
          <w:szCs w:val="28"/>
        </w:rPr>
        <w:t xml:space="preserve"> с</w:t>
      </w:r>
      <w:r w:rsidR="00703588" w:rsidRPr="00711F12">
        <w:rPr>
          <w:noProof/>
          <w:color w:val="000000"/>
          <w:szCs w:val="28"/>
        </w:rPr>
        <w:t>.</w:t>
      </w:r>
    </w:p>
    <w:p w:rsidR="009324E9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Данилевский Ю.А., Шапигузов С.М.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 xml:space="preserve">Аудит </w:t>
      </w:r>
      <w:r w:rsidRPr="00711F12">
        <w:rPr>
          <w:noProof/>
          <w:color w:val="000000"/>
          <w:szCs w:val="28"/>
        </w:rPr>
        <w:t>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</w:rPr>
        <w:t xml:space="preserve"> учеб. пособие. – М.: Книжный мир, 2002. – 486 с.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  <w:szCs w:val="28"/>
        </w:rPr>
        <w:t>Ерофеева В.А., Пискунов В.А., Битюкова Т.А.</w:t>
      </w:r>
      <w:r w:rsidRPr="00711F12">
        <w:rPr>
          <w:noProof/>
          <w:color w:val="000000"/>
          <w:szCs w:val="28"/>
        </w:rPr>
        <w:t xml:space="preserve"> Аудит 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  <w:szCs w:val="28"/>
        </w:rPr>
        <w:t xml:space="preserve"> учебник.</w:t>
      </w:r>
      <w:r w:rsidR="00626F63" w:rsidRPr="00711F12">
        <w:rPr>
          <w:noProof/>
          <w:color w:val="000000"/>
          <w:szCs w:val="28"/>
        </w:rPr>
        <w:t xml:space="preserve"> </w:t>
      </w:r>
      <w:r w:rsidRPr="00711F12">
        <w:rPr>
          <w:noProof/>
          <w:color w:val="000000"/>
          <w:szCs w:val="28"/>
        </w:rPr>
        <w:t>– М.: Высшее образование, 2005. – 447 с.</w:t>
      </w:r>
    </w:p>
    <w:p w:rsidR="00BC29D0" w:rsidRPr="00711F12" w:rsidRDefault="00BC29D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Жарылгасова Б.Т.</w:t>
      </w:r>
      <w:r w:rsidRPr="00711F12">
        <w:rPr>
          <w:noProof/>
          <w:color w:val="000000"/>
        </w:rPr>
        <w:t xml:space="preserve"> Международные стандарты аудита [текст]</w:t>
      </w:r>
      <w:r w:rsidR="00626F63" w:rsidRPr="00711F12">
        <w:rPr>
          <w:noProof/>
          <w:color w:val="000000"/>
        </w:rPr>
        <w:t>:</w:t>
      </w:r>
      <w:r w:rsidRPr="00711F12">
        <w:rPr>
          <w:noProof/>
          <w:color w:val="000000"/>
        </w:rPr>
        <w:t xml:space="preserve"> учеб. пособие / Б.Т.Жарылгасова, А.Е.Суглобон. – М.: КНОРУС, 2007. – 400 с.</w:t>
      </w:r>
    </w:p>
    <w:p w:rsidR="0082504B" w:rsidRPr="00711F12" w:rsidRDefault="0082504B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  <w:szCs w:val="28"/>
        </w:rPr>
        <w:t>Коваль И.</w:t>
      </w:r>
      <w:r w:rsidRPr="00711F12">
        <w:rPr>
          <w:noProof/>
          <w:color w:val="000000"/>
        </w:rPr>
        <w:t>Г. Аудит [текст]</w:t>
      </w:r>
      <w:r w:rsidR="00626F63" w:rsidRPr="00711F12">
        <w:rPr>
          <w:noProof/>
          <w:color w:val="000000"/>
        </w:rPr>
        <w:t>:</w:t>
      </w:r>
      <w:r w:rsidRPr="00711F12">
        <w:rPr>
          <w:noProof/>
          <w:color w:val="000000"/>
        </w:rPr>
        <w:t xml:space="preserve"> учеб.-метод. пособие. – М.: изд-во МФЮА, 2004. – 110 с.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Крупченко Е.А., Замыцкова О.И.</w:t>
      </w:r>
      <w:r w:rsidRPr="00711F12">
        <w:rPr>
          <w:noProof/>
          <w:color w:val="000000"/>
        </w:rPr>
        <w:t xml:space="preserve"> Аудит </w:t>
      </w:r>
      <w:r w:rsidRPr="00711F12">
        <w:rPr>
          <w:noProof/>
          <w:color w:val="000000"/>
          <w:szCs w:val="28"/>
        </w:rPr>
        <w:t>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</w:rPr>
        <w:t xml:space="preserve"> учеб. пособие. – Ростов-на-Дону: Феникс, 2005. – 379 с.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Кочинев Ю.Ю.</w:t>
      </w:r>
      <w:r w:rsidRPr="00711F12">
        <w:rPr>
          <w:noProof/>
          <w:color w:val="000000"/>
        </w:rPr>
        <w:t xml:space="preserve"> Аудит </w:t>
      </w:r>
      <w:r w:rsidRPr="00711F12">
        <w:rPr>
          <w:noProof/>
          <w:color w:val="000000"/>
          <w:szCs w:val="28"/>
        </w:rPr>
        <w:t>[текст]</w:t>
      </w:r>
      <w:r w:rsidRPr="00711F12">
        <w:rPr>
          <w:noProof/>
          <w:color w:val="000000"/>
        </w:rPr>
        <w:t>. – СПб.: Питер, 2006. – 304 с.</w:t>
      </w:r>
    </w:p>
    <w:p w:rsidR="006C76A7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Мерзликина Е.М., Никольская Ю.П.</w:t>
      </w:r>
      <w:r w:rsidRPr="00711F12">
        <w:rPr>
          <w:noProof/>
          <w:color w:val="000000"/>
        </w:rPr>
        <w:t xml:space="preserve"> Аудит </w:t>
      </w:r>
      <w:r w:rsidRPr="00711F12">
        <w:rPr>
          <w:noProof/>
          <w:color w:val="000000"/>
          <w:szCs w:val="28"/>
        </w:rPr>
        <w:t>[текст]</w:t>
      </w:r>
      <w:r w:rsidRPr="00711F12">
        <w:rPr>
          <w:noProof/>
          <w:color w:val="000000"/>
        </w:rPr>
        <w:t>. – М.: ИНФРА-М, 2006. – 369 с.</w:t>
      </w:r>
    </w:p>
    <w:p w:rsidR="00546C6C" w:rsidRPr="00711F12" w:rsidRDefault="00B95A6D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noProof/>
          <w:color w:val="000000"/>
        </w:rPr>
        <w:t xml:space="preserve">Основы аудита </w:t>
      </w:r>
      <w:r w:rsidR="00130024" w:rsidRPr="00711F12">
        <w:rPr>
          <w:noProof/>
          <w:color w:val="000000"/>
        </w:rPr>
        <w:t>[текст]</w:t>
      </w:r>
      <w:r w:rsidR="00626F63" w:rsidRPr="00711F12">
        <w:rPr>
          <w:noProof/>
          <w:color w:val="000000"/>
        </w:rPr>
        <w:t>:</w:t>
      </w:r>
      <w:r w:rsidR="00130024" w:rsidRPr="00711F12">
        <w:rPr>
          <w:noProof/>
          <w:color w:val="000000"/>
        </w:rPr>
        <w:t xml:space="preserve"> учеб. пособие / Г.А.Юдина, М.Н.Черных. – М.: КНОРУС, 2006. – 206 с.</w:t>
      </w:r>
    </w:p>
    <w:p w:rsidR="00196A17" w:rsidRPr="00711F12" w:rsidRDefault="00B63728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Подольский В.И.,</w:t>
      </w:r>
      <w:r w:rsidRPr="00711F12">
        <w:rPr>
          <w:noProof/>
          <w:color w:val="000000"/>
        </w:rPr>
        <w:t xml:space="preserve"> Щербакова Н.С., Комиссаров В.Л. Компьютерные информационные системы в аудите [текст]</w:t>
      </w:r>
      <w:r w:rsidR="00626F63" w:rsidRPr="00711F12">
        <w:rPr>
          <w:noProof/>
          <w:color w:val="000000"/>
        </w:rPr>
        <w:t>:</w:t>
      </w:r>
      <w:r w:rsidRPr="00711F12">
        <w:rPr>
          <w:noProof/>
          <w:color w:val="000000"/>
        </w:rPr>
        <w:t xml:space="preserve"> учеб. пособие. – М.: ЮНИТИ-ДАНА, 2007. – 159 с.</w:t>
      </w:r>
    </w:p>
    <w:p w:rsidR="008D5640" w:rsidRPr="00711F12" w:rsidRDefault="008D5640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Шеремет А.Д., Суйц В.П.</w:t>
      </w:r>
      <w:r w:rsidRPr="00711F12">
        <w:rPr>
          <w:noProof/>
          <w:color w:val="000000"/>
        </w:rPr>
        <w:t xml:space="preserve"> Аудит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  <w:szCs w:val="28"/>
        </w:rPr>
        <w:t>[текст]</w:t>
      </w:r>
      <w:r w:rsidR="00626F63" w:rsidRPr="00711F12">
        <w:rPr>
          <w:noProof/>
          <w:color w:val="000000"/>
          <w:szCs w:val="28"/>
        </w:rPr>
        <w:t>:</w:t>
      </w:r>
      <w:r w:rsidRPr="00711F12">
        <w:rPr>
          <w:noProof/>
          <w:color w:val="000000"/>
        </w:rPr>
        <w:t xml:space="preserve"> учебник.</w:t>
      </w:r>
      <w:r w:rsidR="00626F63" w:rsidRPr="00711F12">
        <w:rPr>
          <w:noProof/>
          <w:color w:val="000000"/>
        </w:rPr>
        <w:t xml:space="preserve"> </w:t>
      </w:r>
      <w:r w:rsidRPr="00711F12">
        <w:rPr>
          <w:noProof/>
          <w:color w:val="000000"/>
        </w:rPr>
        <w:t xml:space="preserve">– М.: ИНФРА-М, 2006. – 448 с. </w:t>
      </w:r>
    </w:p>
    <w:p w:rsidR="007A21CE" w:rsidRPr="00711F12" w:rsidRDefault="007A21CE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Широбоков В.</w:t>
      </w:r>
      <w:r w:rsidRPr="00711F12">
        <w:rPr>
          <w:noProof/>
          <w:color w:val="000000"/>
        </w:rPr>
        <w:t>Г. Бухгалтерский финансовый учет [текст]</w:t>
      </w:r>
      <w:r w:rsidR="00626F63" w:rsidRPr="00711F12">
        <w:rPr>
          <w:noProof/>
          <w:color w:val="000000"/>
        </w:rPr>
        <w:t>:</w:t>
      </w:r>
      <w:r w:rsidRPr="00711F12">
        <w:rPr>
          <w:noProof/>
          <w:color w:val="000000"/>
        </w:rPr>
        <w:t xml:space="preserve"> учеб. пособие / В.Г.Широбоков, З.М.Грибанова, А.А.Грибанов. - М.: КНОРУС, 2007. – 672 с.</w:t>
      </w:r>
    </w:p>
    <w:p w:rsidR="00546C6C" w:rsidRPr="00711F12" w:rsidRDefault="00546C6C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Ширкина Е.</w:t>
      </w:r>
      <w:r w:rsidRPr="00711F12">
        <w:rPr>
          <w:noProof/>
          <w:color w:val="000000"/>
        </w:rPr>
        <w:t>И. Аудиторская проверка внутренних расчетных операций [текст]</w:t>
      </w:r>
      <w:r w:rsidR="003B608A" w:rsidRPr="00711F12">
        <w:rPr>
          <w:noProof/>
          <w:color w:val="000000"/>
        </w:rPr>
        <w:t xml:space="preserve"> // Группа МКД. 2009. № 6.</w:t>
      </w:r>
    </w:p>
    <w:p w:rsidR="00DD4DEC" w:rsidRPr="00711F12" w:rsidRDefault="00DD4DEC" w:rsidP="00794730">
      <w:pPr>
        <w:pStyle w:val="ad"/>
        <w:numPr>
          <w:ilvl w:val="0"/>
          <w:numId w:val="1"/>
        </w:numPr>
        <w:tabs>
          <w:tab w:val="clear" w:pos="1571"/>
          <w:tab w:val="num" w:pos="0"/>
          <w:tab w:val="left" w:pos="567"/>
        </w:tabs>
        <w:ind w:left="0" w:firstLine="0"/>
        <w:rPr>
          <w:noProof/>
          <w:color w:val="000000"/>
        </w:rPr>
      </w:pPr>
      <w:r w:rsidRPr="00711F12">
        <w:rPr>
          <w:b/>
          <w:noProof/>
          <w:color w:val="000000"/>
        </w:rPr>
        <w:t>Шешукова Т.</w:t>
      </w:r>
      <w:r w:rsidRPr="00711F12">
        <w:rPr>
          <w:noProof/>
          <w:color w:val="000000"/>
        </w:rPr>
        <w:t>Г., Городилов М.А. Аудит: теория и практика применения международных стандартов [текст]</w:t>
      </w:r>
      <w:r w:rsidR="00626F63" w:rsidRPr="00711F12">
        <w:rPr>
          <w:noProof/>
          <w:color w:val="000000"/>
        </w:rPr>
        <w:t>:</w:t>
      </w:r>
      <w:r w:rsidRPr="00711F12">
        <w:rPr>
          <w:noProof/>
          <w:color w:val="000000"/>
        </w:rPr>
        <w:t xml:space="preserve"> учеб. пособие. – М.: Финансы и статистика, 2005. – 184 с.</w:t>
      </w:r>
    </w:p>
    <w:p w:rsidR="00AA09D7" w:rsidRPr="00711F12" w:rsidRDefault="00F25554" w:rsidP="00626F63">
      <w:pPr>
        <w:pStyle w:val="2"/>
        <w:spacing w:line="360" w:lineRule="auto"/>
        <w:ind w:firstLine="709"/>
        <w:jc w:val="both"/>
        <w:rPr>
          <w:b/>
          <w:noProof/>
          <w:color w:val="000000"/>
        </w:rPr>
      </w:pPr>
      <w:r w:rsidRPr="00711F12">
        <w:rPr>
          <w:noProof/>
          <w:color w:val="000000"/>
        </w:rPr>
        <w:br w:type="page"/>
      </w:r>
      <w:r w:rsidR="00AA09D7" w:rsidRPr="00711F12">
        <w:rPr>
          <w:b/>
          <w:noProof/>
          <w:color w:val="000000"/>
        </w:rPr>
        <w:t xml:space="preserve">Приложение </w:t>
      </w:r>
      <w:r w:rsidR="00401370" w:rsidRPr="00711F12">
        <w:rPr>
          <w:b/>
          <w:noProof/>
          <w:color w:val="000000"/>
        </w:rPr>
        <w:t>А</w:t>
      </w:r>
    </w:p>
    <w:p w:rsidR="00410B85" w:rsidRPr="00711F12" w:rsidRDefault="00410B85" w:rsidP="00626F63">
      <w:pPr>
        <w:widowControl/>
        <w:spacing w:line="360" w:lineRule="auto"/>
        <w:ind w:firstLine="709"/>
        <w:rPr>
          <w:noProof/>
          <w:color w:val="000000"/>
          <w:sz w:val="28"/>
        </w:rPr>
      </w:pPr>
    </w:p>
    <w:p w:rsidR="00410B85" w:rsidRPr="00711F12" w:rsidRDefault="00410B85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Значения фактора надежности в зависимости от уровня надежности</w:t>
      </w:r>
      <w:r w:rsidR="00707503" w:rsidRPr="00711F12">
        <w:rPr>
          <w:b/>
          <w:noProof/>
          <w:color w:val="000000"/>
          <w:sz w:val="28"/>
          <w:szCs w:val="28"/>
        </w:rPr>
        <w:t xml:space="preserve"> [</w:t>
      </w:r>
      <w:r w:rsidR="00C529C9" w:rsidRPr="00711F12">
        <w:rPr>
          <w:b/>
          <w:noProof/>
          <w:color w:val="000000"/>
          <w:sz w:val="28"/>
          <w:szCs w:val="28"/>
        </w:rPr>
        <w:t>31</w:t>
      </w:r>
      <w:r w:rsidR="00707503" w:rsidRPr="00711F12">
        <w:rPr>
          <w:b/>
          <w:noProof/>
          <w:color w:val="000000"/>
          <w:sz w:val="28"/>
          <w:szCs w:val="28"/>
        </w:rPr>
        <w:t>, с.97]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1835"/>
        <w:gridCol w:w="1290"/>
        <w:gridCol w:w="1290"/>
        <w:gridCol w:w="1290"/>
        <w:gridCol w:w="1290"/>
        <w:gridCol w:w="1290"/>
        <w:gridCol w:w="1286"/>
      </w:tblGrid>
      <w:tr w:rsidR="00707503" w:rsidRPr="00384133" w:rsidTr="00384133">
        <w:tc>
          <w:tcPr>
            <w:tcW w:w="958" w:type="pct"/>
            <w:shd w:val="clear" w:color="auto" w:fill="auto"/>
          </w:tcPr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Уровень надежности, %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80,0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90,0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95,0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97,5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99,0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707503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99,5</w:t>
            </w:r>
          </w:p>
        </w:tc>
      </w:tr>
      <w:tr w:rsidR="0095466C" w:rsidRPr="00384133" w:rsidTr="00384133">
        <w:tc>
          <w:tcPr>
            <w:tcW w:w="958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Риск, %</w:t>
            </w:r>
          </w:p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(1-й уровень надежности)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20,0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10,0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5,0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2,5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1,0</w:t>
            </w:r>
          </w:p>
        </w:tc>
        <w:tc>
          <w:tcPr>
            <w:tcW w:w="674" w:type="pct"/>
            <w:shd w:val="clear" w:color="auto" w:fill="auto"/>
          </w:tcPr>
          <w:p w:rsidR="0095466C" w:rsidRPr="00384133" w:rsidRDefault="0095466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0,5</w:t>
            </w:r>
          </w:p>
        </w:tc>
      </w:tr>
      <w:tr w:rsidR="00696A8A" w:rsidRPr="00384133" w:rsidTr="00384133">
        <w:tc>
          <w:tcPr>
            <w:tcW w:w="958" w:type="pct"/>
            <w:shd w:val="clear" w:color="auto" w:fill="auto"/>
          </w:tcPr>
          <w:p w:rsidR="00696A8A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Фактор надежности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1,61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2,31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3,0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3,69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4,61</w:t>
            </w:r>
          </w:p>
        </w:tc>
        <w:tc>
          <w:tcPr>
            <w:tcW w:w="674" w:type="pct"/>
            <w:shd w:val="clear" w:color="auto" w:fill="auto"/>
          </w:tcPr>
          <w:p w:rsidR="00696A8A" w:rsidRPr="00384133" w:rsidRDefault="00696A8A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</w:p>
          <w:p w:rsidR="00D14E9C" w:rsidRPr="00384133" w:rsidRDefault="00D14E9C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5,3</w:t>
            </w:r>
          </w:p>
        </w:tc>
      </w:tr>
    </w:tbl>
    <w:p w:rsidR="00707503" w:rsidRPr="00711F12" w:rsidRDefault="00707503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</w:p>
    <w:p w:rsidR="00380836" w:rsidRPr="00711F12" w:rsidRDefault="0038083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br w:type="page"/>
      </w:r>
      <w:r w:rsidRPr="00711F12">
        <w:rPr>
          <w:b/>
          <w:noProof/>
          <w:color w:val="000000"/>
          <w:sz w:val="28"/>
          <w:szCs w:val="28"/>
        </w:rPr>
        <w:t>Приложение Б</w:t>
      </w:r>
    </w:p>
    <w:p w:rsidR="0065602C" w:rsidRPr="00711F12" w:rsidRDefault="0065602C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65602C" w:rsidRPr="00711F12" w:rsidRDefault="0065602C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Объем выборки в зависимости от ожидаемого и допустимого уровней ошибок [</w:t>
      </w:r>
      <w:r w:rsidR="00C529C9" w:rsidRPr="00711F12">
        <w:rPr>
          <w:b/>
          <w:noProof/>
          <w:color w:val="000000"/>
          <w:sz w:val="28"/>
          <w:szCs w:val="28"/>
        </w:rPr>
        <w:t>31</w:t>
      </w:r>
      <w:r w:rsidRPr="00711F12">
        <w:rPr>
          <w:b/>
          <w:noProof/>
          <w:color w:val="000000"/>
          <w:sz w:val="28"/>
          <w:szCs w:val="28"/>
        </w:rPr>
        <w:t>, с.99]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1404"/>
        <w:gridCol w:w="782"/>
        <w:gridCol w:w="653"/>
        <w:gridCol w:w="653"/>
        <w:gridCol w:w="783"/>
        <w:gridCol w:w="783"/>
        <w:gridCol w:w="653"/>
        <w:gridCol w:w="651"/>
        <w:gridCol w:w="603"/>
        <w:gridCol w:w="603"/>
        <w:gridCol w:w="607"/>
        <w:gridCol w:w="716"/>
        <w:gridCol w:w="680"/>
      </w:tblGrid>
      <w:tr w:rsidR="00CD0182" w:rsidRPr="00384133" w:rsidTr="00384133">
        <w:tc>
          <w:tcPr>
            <w:tcW w:w="734" w:type="pct"/>
            <w:vMerge w:val="restar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Ожидаемая ошибка, %</w:t>
            </w:r>
          </w:p>
        </w:tc>
        <w:tc>
          <w:tcPr>
            <w:tcW w:w="4266" w:type="pct"/>
            <w:gridSpan w:val="12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Допустимая ошибка, %</w:t>
            </w:r>
          </w:p>
        </w:tc>
      </w:tr>
      <w:tr w:rsidR="00CD0182" w:rsidRPr="00384133" w:rsidTr="00384133">
        <w:tc>
          <w:tcPr>
            <w:tcW w:w="734" w:type="pct"/>
            <w:vMerge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12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14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300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150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100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75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45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35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25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20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0,50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320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160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120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95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55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260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160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95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55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300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190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130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70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370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200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130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95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85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65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55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430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230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150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100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90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65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480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240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160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120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75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55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270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180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100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65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7,0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300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130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85</w:t>
            </w:r>
          </w:p>
        </w:tc>
      </w:tr>
      <w:tr w:rsidR="00CD0182" w:rsidRPr="00384133" w:rsidTr="00384133">
        <w:tc>
          <w:tcPr>
            <w:tcW w:w="73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8,0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409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1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40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5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17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Х</w:t>
            </w:r>
          </w:p>
        </w:tc>
        <w:tc>
          <w:tcPr>
            <w:tcW w:w="374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200</w:t>
            </w:r>
          </w:p>
        </w:tc>
        <w:tc>
          <w:tcPr>
            <w:tcW w:w="356" w:type="pct"/>
            <w:shd w:val="clear" w:color="auto" w:fill="auto"/>
          </w:tcPr>
          <w:p w:rsidR="00CD0182" w:rsidRPr="00384133" w:rsidRDefault="00CD0182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2"/>
              </w:rPr>
            </w:pPr>
            <w:r w:rsidRPr="00384133">
              <w:rPr>
                <w:noProof/>
                <w:color w:val="000000"/>
                <w:szCs w:val="22"/>
              </w:rPr>
              <w:t>100</w:t>
            </w:r>
          </w:p>
        </w:tc>
      </w:tr>
    </w:tbl>
    <w:p w:rsidR="00380836" w:rsidRPr="00711F12" w:rsidRDefault="0038083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380836" w:rsidRPr="00711F12" w:rsidRDefault="0038083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br w:type="page"/>
      </w:r>
      <w:r w:rsidRPr="00711F12">
        <w:rPr>
          <w:b/>
          <w:noProof/>
          <w:color w:val="000000"/>
          <w:sz w:val="28"/>
          <w:szCs w:val="28"/>
        </w:rPr>
        <w:t>Приложение В</w:t>
      </w:r>
    </w:p>
    <w:p w:rsidR="00DC1626" w:rsidRPr="00711F12" w:rsidRDefault="00DC162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DC1626" w:rsidRPr="00711F12" w:rsidRDefault="00DC162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значение объема выборки в зависимости от уровней составных частей аудиторского риска [</w:t>
      </w:r>
      <w:r w:rsidR="00C529C9" w:rsidRPr="00711F12">
        <w:rPr>
          <w:b/>
          <w:noProof/>
          <w:color w:val="000000"/>
          <w:sz w:val="28"/>
          <w:szCs w:val="28"/>
        </w:rPr>
        <w:t>31</w:t>
      </w:r>
      <w:r w:rsidRPr="00711F12">
        <w:rPr>
          <w:b/>
          <w:noProof/>
          <w:color w:val="000000"/>
          <w:sz w:val="28"/>
          <w:szCs w:val="28"/>
        </w:rPr>
        <w:t>, с.176]</w:t>
      </w:r>
    </w:p>
    <w:p w:rsidR="00D2622C" w:rsidRPr="00711F12" w:rsidRDefault="00130CFB" w:rsidP="00626F63">
      <w:pPr>
        <w:widowControl/>
        <w:spacing w:line="360" w:lineRule="auto"/>
        <w:ind w:firstLine="709"/>
        <w:rPr>
          <w:noProof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0pt;height:456pt">
            <v:imagedata r:id="rId7" o:title=""/>
          </v:shape>
        </w:pict>
      </w:r>
    </w:p>
    <w:p w:rsidR="00DC1626" w:rsidRPr="00711F12" w:rsidRDefault="00DC162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br w:type="page"/>
      </w:r>
      <w:r w:rsidRPr="00711F12">
        <w:rPr>
          <w:b/>
          <w:noProof/>
          <w:color w:val="000000"/>
          <w:sz w:val="28"/>
          <w:szCs w:val="28"/>
        </w:rPr>
        <w:t>Приложение Г</w:t>
      </w:r>
    </w:p>
    <w:p w:rsidR="00915016" w:rsidRPr="00711F12" w:rsidRDefault="0091501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915016" w:rsidRPr="00711F12" w:rsidRDefault="0091501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ФАКТОРЫ, ВЛИЯЮЩИЕ НА ОБЪЕМ ВЫБОРКИ [</w:t>
      </w:r>
      <w:r w:rsidR="00C529C9" w:rsidRPr="00711F12">
        <w:rPr>
          <w:b/>
          <w:noProof/>
          <w:color w:val="000000"/>
          <w:sz w:val="28"/>
          <w:szCs w:val="28"/>
        </w:rPr>
        <w:t>26</w:t>
      </w:r>
      <w:r w:rsidRPr="00711F12">
        <w:rPr>
          <w:b/>
          <w:noProof/>
          <w:color w:val="000000"/>
          <w:sz w:val="28"/>
          <w:szCs w:val="28"/>
        </w:rPr>
        <w:t>, с.92]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4854"/>
        <w:gridCol w:w="4717"/>
      </w:tblGrid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Фактор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Влияние на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2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Допустимый риск выборки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Чем ниже риск, тем больше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Доверие к внутреннему контролю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Чем выше доверие, тем меньше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Значение ошибки для целей аудита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Чем выше значение, тем больше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Предполагаемый размер ошибки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Чем выше размер и частота возникновения, тем больше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Наиболее однородные группировки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Наличие однородной группировки снижает объем выборки</w:t>
            </w:r>
          </w:p>
        </w:tc>
      </w:tr>
      <w:tr w:rsidR="00DF27F9" w:rsidRPr="00384133" w:rsidTr="00384133">
        <w:tc>
          <w:tcPr>
            <w:tcW w:w="2536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Число единиц проверяемой совокупности</w:t>
            </w:r>
          </w:p>
        </w:tc>
        <w:tc>
          <w:tcPr>
            <w:tcW w:w="2464" w:type="pct"/>
            <w:shd w:val="clear" w:color="auto" w:fill="auto"/>
          </w:tcPr>
          <w:p w:rsidR="00DF27F9" w:rsidRPr="00384133" w:rsidRDefault="00DF27F9" w:rsidP="00384133">
            <w:pPr>
              <w:widowControl/>
              <w:spacing w:line="360" w:lineRule="auto"/>
              <w:ind w:firstLine="0"/>
              <w:rPr>
                <w:noProof/>
                <w:color w:val="000000"/>
                <w:szCs w:val="24"/>
              </w:rPr>
            </w:pPr>
            <w:r w:rsidRPr="00384133">
              <w:rPr>
                <w:noProof/>
                <w:color w:val="000000"/>
                <w:szCs w:val="24"/>
              </w:rPr>
              <w:t>Чем выше число единиц, тем больше объем выборки</w:t>
            </w:r>
          </w:p>
        </w:tc>
      </w:tr>
    </w:tbl>
    <w:p w:rsidR="00915016" w:rsidRPr="00711F12" w:rsidRDefault="00915016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915016" w:rsidRPr="00711F12" w:rsidRDefault="00915016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noProof/>
          <w:color w:val="000000"/>
          <w:sz w:val="28"/>
          <w:szCs w:val="28"/>
        </w:rPr>
        <w:br w:type="page"/>
      </w:r>
      <w:r w:rsidRPr="00711F12">
        <w:rPr>
          <w:b/>
          <w:noProof/>
          <w:color w:val="000000"/>
          <w:sz w:val="28"/>
          <w:szCs w:val="28"/>
        </w:rPr>
        <w:t>Приложение Д</w:t>
      </w:r>
    </w:p>
    <w:p w:rsidR="001C24CF" w:rsidRPr="00711F12" w:rsidRDefault="001C24CF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</w:p>
    <w:p w:rsidR="001C24CF" w:rsidRPr="00711F12" w:rsidRDefault="001C24CF" w:rsidP="00626F63">
      <w:pPr>
        <w:widowControl/>
        <w:spacing w:line="360" w:lineRule="auto"/>
        <w:ind w:firstLine="709"/>
        <w:rPr>
          <w:b/>
          <w:noProof/>
          <w:color w:val="000000"/>
          <w:sz w:val="28"/>
          <w:szCs w:val="28"/>
        </w:rPr>
      </w:pPr>
      <w:r w:rsidRPr="00711F12">
        <w:rPr>
          <w:b/>
          <w:noProof/>
          <w:color w:val="000000"/>
          <w:sz w:val="28"/>
          <w:szCs w:val="28"/>
        </w:rPr>
        <w:t>ПРОВЕРКА ДОСТОВЕРНОСТИ ОБЯЗАТЕЛЬСТВ ПО РАСЧЕТАМ С ПОДОТЧЕТНЫМИ ЛИЦАМИ</w:t>
      </w:r>
      <w:r w:rsidR="00C529C9" w:rsidRPr="00711F12">
        <w:rPr>
          <w:b/>
          <w:noProof/>
          <w:color w:val="000000"/>
          <w:sz w:val="28"/>
          <w:szCs w:val="28"/>
        </w:rPr>
        <w:t xml:space="preserve"> [30]</w:t>
      </w:r>
    </w:p>
    <w:p w:rsidR="00F25554" w:rsidRPr="00711F12" w:rsidRDefault="00130CFB" w:rsidP="00626F63">
      <w:pPr>
        <w:widowControl/>
        <w:spacing w:line="360" w:lineRule="auto"/>
        <w:ind w:firstLine="709"/>
        <w:rPr>
          <w:noProof/>
          <w:color w:val="000000"/>
          <w:sz w:val="28"/>
          <w:szCs w:val="28"/>
        </w:rPr>
      </w:pPr>
      <w:r>
        <w:rPr>
          <w:noProof/>
        </w:rPr>
        <w:pict>
          <v:shape id="_x0000_s1026" type="#_x0000_t75" style="position:absolute;left:0;text-align:left;margin-left:25pt;margin-top:11.4pt;width:400.5pt;height:285pt;z-index:251657728">
            <v:imagedata r:id="rId8" o:title="image005"/>
            <w10:wrap type="topAndBottom"/>
          </v:shape>
        </w:pict>
      </w:r>
      <w:bookmarkStart w:id="1" w:name="_GoBack"/>
      <w:bookmarkEnd w:id="1"/>
    </w:p>
    <w:sectPr w:rsidR="00F25554" w:rsidRPr="00711F12" w:rsidSect="00D2622C">
      <w:headerReference w:type="even" r:id="rId9"/>
      <w:headerReference w:type="default" r:id="rId10"/>
      <w:footerReference w:type="even" r:id="rId11"/>
      <w:footerReference w:type="default" r:id="rId12"/>
      <w:footnotePr>
        <w:numRestart w:val="eachPage"/>
      </w:footnotePr>
      <w:pgSz w:w="11906" w:h="16838"/>
      <w:pgMar w:top="1134" w:right="850" w:bottom="1134" w:left="1701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4133" w:rsidRDefault="00384133">
      <w:pPr>
        <w:widowControl/>
        <w:spacing w:line="240" w:lineRule="auto"/>
        <w:ind w:firstLine="0"/>
        <w:jc w:val="left"/>
      </w:pPr>
      <w:r>
        <w:separator/>
      </w:r>
    </w:p>
  </w:endnote>
  <w:endnote w:type="continuationSeparator" w:id="0">
    <w:p w:rsidR="00384133" w:rsidRDefault="00384133">
      <w:pPr>
        <w:widowControl/>
        <w:spacing w:line="240" w:lineRule="auto"/>
        <w:ind w:firstLine="0"/>
        <w:jc w:val="lef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627" w:rsidRDefault="00795627" w:rsidP="003059E1">
    <w:pPr>
      <w:pStyle w:val="af5"/>
      <w:framePr w:wrap="around" w:vAnchor="text" w:hAnchor="margin" w:xAlign="center" w:y="1"/>
      <w:rPr>
        <w:rStyle w:val="a7"/>
      </w:rPr>
    </w:pPr>
  </w:p>
  <w:p w:rsidR="00795627" w:rsidRDefault="00795627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627" w:rsidRDefault="006F38F7" w:rsidP="003059E1">
    <w:pPr>
      <w:pStyle w:val="af5"/>
      <w:framePr w:wrap="around" w:vAnchor="text" w:hAnchor="margin" w:xAlign="center" w:y="1"/>
      <w:rPr>
        <w:rStyle w:val="a7"/>
      </w:rPr>
    </w:pPr>
    <w:r>
      <w:rPr>
        <w:rStyle w:val="a7"/>
        <w:noProof/>
      </w:rPr>
      <w:t>2</w:t>
    </w:r>
  </w:p>
  <w:p w:rsidR="00795627" w:rsidRDefault="00795627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4133" w:rsidRDefault="00384133">
      <w:pPr>
        <w:widowControl/>
        <w:spacing w:line="240" w:lineRule="auto"/>
        <w:ind w:firstLine="0"/>
        <w:jc w:val="left"/>
      </w:pPr>
      <w:r>
        <w:separator/>
      </w:r>
    </w:p>
  </w:footnote>
  <w:footnote w:type="continuationSeparator" w:id="0">
    <w:p w:rsidR="00384133" w:rsidRDefault="00384133">
      <w:pPr>
        <w:widowControl/>
        <w:spacing w:line="240" w:lineRule="auto"/>
        <w:ind w:firstLine="0"/>
        <w:jc w:val="lef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627" w:rsidRDefault="00795627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24</w:t>
    </w:r>
  </w:p>
  <w:p w:rsidR="00795627" w:rsidRDefault="00795627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627" w:rsidRDefault="00795627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1730C"/>
    <w:multiLevelType w:val="hybridMultilevel"/>
    <w:tmpl w:val="E7322A30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>
    <w:nsid w:val="062E31C0"/>
    <w:multiLevelType w:val="hybridMultilevel"/>
    <w:tmpl w:val="9678000C"/>
    <w:lvl w:ilvl="0" w:tplc="8F74C486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2">
    <w:nsid w:val="0A063F84"/>
    <w:multiLevelType w:val="hybridMultilevel"/>
    <w:tmpl w:val="C9868CEA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3">
    <w:nsid w:val="0ABD36A7"/>
    <w:multiLevelType w:val="hybridMultilevel"/>
    <w:tmpl w:val="DC3CA28A"/>
    <w:lvl w:ilvl="0" w:tplc="04190001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4">
    <w:nsid w:val="0BDD5EA3"/>
    <w:multiLevelType w:val="hybridMultilevel"/>
    <w:tmpl w:val="C784881E"/>
    <w:lvl w:ilvl="0" w:tplc="04190001">
      <w:start w:val="1"/>
      <w:numFmt w:val="bullet"/>
      <w:lvlText w:val=""/>
      <w:lvlJc w:val="left"/>
      <w:pPr>
        <w:tabs>
          <w:tab w:val="num" w:pos="1650"/>
        </w:tabs>
        <w:ind w:left="16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70"/>
        </w:tabs>
        <w:ind w:left="23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90"/>
        </w:tabs>
        <w:ind w:left="30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10"/>
        </w:tabs>
        <w:ind w:left="38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30"/>
        </w:tabs>
        <w:ind w:left="45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50"/>
        </w:tabs>
        <w:ind w:left="52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70"/>
        </w:tabs>
        <w:ind w:left="59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90"/>
        </w:tabs>
        <w:ind w:left="66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10"/>
        </w:tabs>
        <w:ind w:left="7410" w:hanging="360"/>
      </w:pPr>
      <w:rPr>
        <w:rFonts w:ascii="Wingdings" w:hAnsi="Wingdings" w:hint="default"/>
      </w:rPr>
    </w:lvl>
  </w:abstractNum>
  <w:abstractNum w:abstractNumId="5">
    <w:nsid w:val="0DF22144"/>
    <w:multiLevelType w:val="hybridMultilevel"/>
    <w:tmpl w:val="BC1ADF34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">
    <w:nsid w:val="0F737151"/>
    <w:multiLevelType w:val="hybridMultilevel"/>
    <w:tmpl w:val="111CBDC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7">
    <w:nsid w:val="1C1E5F8A"/>
    <w:multiLevelType w:val="hybridMultilevel"/>
    <w:tmpl w:val="0EEE2C4A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8">
    <w:nsid w:val="1CA63468"/>
    <w:multiLevelType w:val="hybridMultilevel"/>
    <w:tmpl w:val="7AFEED5E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9">
    <w:nsid w:val="1F9F5EB9"/>
    <w:multiLevelType w:val="hybridMultilevel"/>
    <w:tmpl w:val="63367CAE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0">
    <w:nsid w:val="23F520FC"/>
    <w:multiLevelType w:val="hybridMultilevel"/>
    <w:tmpl w:val="42088D8C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1">
    <w:nsid w:val="2BB04214"/>
    <w:multiLevelType w:val="hybridMultilevel"/>
    <w:tmpl w:val="7096988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340E4C11"/>
    <w:multiLevelType w:val="hybridMultilevel"/>
    <w:tmpl w:val="F8A0D15E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3">
    <w:nsid w:val="37EA41DB"/>
    <w:multiLevelType w:val="hybridMultilevel"/>
    <w:tmpl w:val="3C68C68E"/>
    <w:lvl w:ilvl="0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51"/>
        </w:tabs>
        <w:ind w:left="265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71"/>
        </w:tabs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91"/>
        </w:tabs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11"/>
        </w:tabs>
        <w:ind w:left="481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31"/>
        </w:tabs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51"/>
        </w:tabs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71"/>
        </w:tabs>
        <w:ind w:left="697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91"/>
        </w:tabs>
        <w:ind w:left="7691" w:hanging="360"/>
      </w:pPr>
      <w:rPr>
        <w:rFonts w:ascii="Wingdings" w:hAnsi="Wingdings" w:hint="default"/>
      </w:rPr>
    </w:lvl>
  </w:abstractNum>
  <w:abstractNum w:abstractNumId="14">
    <w:nsid w:val="3E493E15"/>
    <w:multiLevelType w:val="multilevel"/>
    <w:tmpl w:val="D1367D72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361"/>
        </w:tabs>
        <w:ind w:left="1361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422"/>
        </w:tabs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633"/>
        </w:tabs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484"/>
        </w:tabs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695"/>
        </w:tabs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546"/>
        </w:tabs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57"/>
        </w:tabs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968"/>
        </w:tabs>
        <w:ind w:left="8968" w:hanging="2160"/>
      </w:pPr>
      <w:rPr>
        <w:rFonts w:cs="Times New Roman" w:hint="default"/>
      </w:rPr>
    </w:lvl>
  </w:abstractNum>
  <w:abstractNum w:abstractNumId="15">
    <w:nsid w:val="41C867FE"/>
    <w:multiLevelType w:val="multilevel"/>
    <w:tmpl w:val="A95EEE46"/>
    <w:lvl w:ilvl="0">
      <w:start w:val="1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346"/>
        </w:tabs>
        <w:ind w:left="1346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422"/>
        </w:tabs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633"/>
        </w:tabs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484"/>
        </w:tabs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695"/>
        </w:tabs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546"/>
        </w:tabs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57"/>
        </w:tabs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968"/>
        </w:tabs>
        <w:ind w:left="8968" w:hanging="2160"/>
      </w:pPr>
      <w:rPr>
        <w:rFonts w:cs="Times New Roman" w:hint="default"/>
      </w:rPr>
    </w:lvl>
  </w:abstractNum>
  <w:abstractNum w:abstractNumId="16">
    <w:nsid w:val="4964445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4D004362"/>
    <w:multiLevelType w:val="hybridMultilevel"/>
    <w:tmpl w:val="84566E5C"/>
    <w:lvl w:ilvl="0" w:tplc="0376FE8E">
      <w:start w:val="1"/>
      <w:numFmt w:val="decimal"/>
      <w:lvlText w:val="%1 "/>
      <w:lvlJc w:val="left"/>
      <w:pPr>
        <w:tabs>
          <w:tab w:val="num" w:pos="1571"/>
        </w:tabs>
        <w:ind w:left="157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F2422D3"/>
    <w:multiLevelType w:val="hybridMultilevel"/>
    <w:tmpl w:val="67DCEA7C"/>
    <w:lvl w:ilvl="0" w:tplc="04190001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19">
    <w:nsid w:val="673A5D7D"/>
    <w:multiLevelType w:val="hybridMultilevel"/>
    <w:tmpl w:val="837A5FCE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0">
    <w:nsid w:val="69BD4C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707A404F"/>
    <w:multiLevelType w:val="hybridMultilevel"/>
    <w:tmpl w:val="2A6833B4"/>
    <w:lvl w:ilvl="0" w:tplc="009A8F44">
      <w:start w:val="2"/>
      <w:numFmt w:val="decimal"/>
      <w:lvlText w:val="%1"/>
      <w:lvlJc w:val="left"/>
      <w:pPr>
        <w:tabs>
          <w:tab w:val="num" w:pos="1436"/>
        </w:tabs>
        <w:ind w:left="1436" w:hanging="585"/>
      </w:pPr>
      <w:rPr>
        <w:rFonts w:cs="Times New Roman" w:hint="default"/>
      </w:rPr>
    </w:lvl>
    <w:lvl w:ilvl="1" w:tplc="C45ED8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12A91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0D630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8D8EF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F1879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90AF9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556AA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77C89F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2">
    <w:nsid w:val="70A77D11"/>
    <w:multiLevelType w:val="hybridMultilevel"/>
    <w:tmpl w:val="B48AA15C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18"/>
  </w:num>
  <w:num w:numId="4">
    <w:abstractNumId w:val="20"/>
  </w:num>
  <w:num w:numId="5">
    <w:abstractNumId w:val="16"/>
  </w:num>
  <w:num w:numId="6">
    <w:abstractNumId w:val="4"/>
  </w:num>
  <w:num w:numId="7">
    <w:abstractNumId w:val="21"/>
  </w:num>
  <w:num w:numId="8">
    <w:abstractNumId w:val="0"/>
  </w:num>
  <w:num w:numId="9">
    <w:abstractNumId w:val="22"/>
  </w:num>
  <w:num w:numId="10">
    <w:abstractNumId w:val="10"/>
  </w:num>
  <w:num w:numId="11">
    <w:abstractNumId w:val="2"/>
  </w:num>
  <w:num w:numId="12">
    <w:abstractNumId w:val="19"/>
  </w:num>
  <w:num w:numId="13">
    <w:abstractNumId w:val="3"/>
  </w:num>
  <w:num w:numId="14">
    <w:abstractNumId w:val="8"/>
  </w:num>
  <w:num w:numId="15">
    <w:abstractNumId w:val="6"/>
  </w:num>
  <w:num w:numId="16">
    <w:abstractNumId w:val="15"/>
  </w:num>
  <w:num w:numId="17">
    <w:abstractNumId w:val="7"/>
  </w:num>
  <w:num w:numId="18">
    <w:abstractNumId w:val="9"/>
  </w:num>
  <w:num w:numId="19">
    <w:abstractNumId w:val="12"/>
  </w:num>
  <w:num w:numId="20">
    <w:abstractNumId w:val="5"/>
  </w:num>
  <w:num w:numId="21">
    <w:abstractNumId w:val="14"/>
  </w:num>
  <w:num w:numId="22">
    <w:abstractNumId w:val="13"/>
  </w:num>
  <w:num w:numId="23">
    <w:abstractNumId w:val="1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1282"/>
    <w:rsid w:val="00001CC6"/>
    <w:rsid w:val="00002427"/>
    <w:rsid w:val="00005CF4"/>
    <w:rsid w:val="00012AA5"/>
    <w:rsid w:val="00014471"/>
    <w:rsid w:val="00015924"/>
    <w:rsid w:val="00016896"/>
    <w:rsid w:val="00020FB7"/>
    <w:rsid w:val="00021C2E"/>
    <w:rsid w:val="00025E70"/>
    <w:rsid w:val="0003116F"/>
    <w:rsid w:val="00033869"/>
    <w:rsid w:val="000359A3"/>
    <w:rsid w:val="00046CAF"/>
    <w:rsid w:val="00046F80"/>
    <w:rsid w:val="00052639"/>
    <w:rsid w:val="00056DA1"/>
    <w:rsid w:val="000575B8"/>
    <w:rsid w:val="00063272"/>
    <w:rsid w:val="00066130"/>
    <w:rsid w:val="00067832"/>
    <w:rsid w:val="00072B6A"/>
    <w:rsid w:val="00073E30"/>
    <w:rsid w:val="00075A7A"/>
    <w:rsid w:val="00077801"/>
    <w:rsid w:val="00090B19"/>
    <w:rsid w:val="0009367D"/>
    <w:rsid w:val="00096987"/>
    <w:rsid w:val="000A01C6"/>
    <w:rsid w:val="000A07C5"/>
    <w:rsid w:val="000B422B"/>
    <w:rsid w:val="000B4531"/>
    <w:rsid w:val="000B70E0"/>
    <w:rsid w:val="000C2E0A"/>
    <w:rsid w:val="000C482B"/>
    <w:rsid w:val="000C6133"/>
    <w:rsid w:val="000C62C4"/>
    <w:rsid w:val="000C66A4"/>
    <w:rsid w:val="000C6F37"/>
    <w:rsid w:val="000C7CE9"/>
    <w:rsid w:val="000C7E78"/>
    <w:rsid w:val="000D1314"/>
    <w:rsid w:val="000D2BA1"/>
    <w:rsid w:val="000D2D63"/>
    <w:rsid w:val="000E0C75"/>
    <w:rsid w:val="000E2E5D"/>
    <w:rsid w:val="000F6E39"/>
    <w:rsid w:val="000F78F1"/>
    <w:rsid w:val="00107668"/>
    <w:rsid w:val="001136E1"/>
    <w:rsid w:val="00123B19"/>
    <w:rsid w:val="00124A5A"/>
    <w:rsid w:val="00124CFC"/>
    <w:rsid w:val="00127ADD"/>
    <w:rsid w:val="00130024"/>
    <w:rsid w:val="00130CFB"/>
    <w:rsid w:val="00142E5E"/>
    <w:rsid w:val="001439A7"/>
    <w:rsid w:val="001507EF"/>
    <w:rsid w:val="001602FE"/>
    <w:rsid w:val="00167801"/>
    <w:rsid w:val="0017163E"/>
    <w:rsid w:val="00173444"/>
    <w:rsid w:val="0017493E"/>
    <w:rsid w:val="00174CFA"/>
    <w:rsid w:val="00175F92"/>
    <w:rsid w:val="00177702"/>
    <w:rsid w:val="00183C5D"/>
    <w:rsid w:val="0018474F"/>
    <w:rsid w:val="001854B7"/>
    <w:rsid w:val="00185DD2"/>
    <w:rsid w:val="001874D6"/>
    <w:rsid w:val="001909A3"/>
    <w:rsid w:val="00194139"/>
    <w:rsid w:val="0019622F"/>
    <w:rsid w:val="00196A17"/>
    <w:rsid w:val="001A0403"/>
    <w:rsid w:val="001A2F7E"/>
    <w:rsid w:val="001A57D6"/>
    <w:rsid w:val="001A615A"/>
    <w:rsid w:val="001B079A"/>
    <w:rsid w:val="001B3BA7"/>
    <w:rsid w:val="001B4FA1"/>
    <w:rsid w:val="001B6999"/>
    <w:rsid w:val="001C1920"/>
    <w:rsid w:val="001C1F6F"/>
    <w:rsid w:val="001C2132"/>
    <w:rsid w:val="001C24CF"/>
    <w:rsid w:val="001D71A4"/>
    <w:rsid w:val="001E41AF"/>
    <w:rsid w:val="001F2135"/>
    <w:rsid w:val="00203E77"/>
    <w:rsid w:val="00205F8A"/>
    <w:rsid w:val="00206542"/>
    <w:rsid w:val="002121EB"/>
    <w:rsid w:val="00217180"/>
    <w:rsid w:val="00223F73"/>
    <w:rsid w:val="002241D4"/>
    <w:rsid w:val="00226722"/>
    <w:rsid w:val="0023387B"/>
    <w:rsid w:val="00234348"/>
    <w:rsid w:val="0023575F"/>
    <w:rsid w:val="00235AE7"/>
    <w:rsid w:val="002375F8"/>
    <w:rsid w:val="00237B79"/>
    <w:rsid w:val="0024223B"/>
    <w:rsid w:val="0024308D"/>
    <w:rsid w:val="0024321E"/>
    <w:rsid w:val="002500DF"/>
    <w:rsid w:val="002511AF"/>
    <w:rsid w:val="00253B78"/>
    <w:rsid w:val="002568E8"/>
    <w:rsid w:val="00256902"/>
    <w:rsid w:val="00257CA8"/>
    <w:rsid w:val="00262535"/>
    <w:rsid w:val="00263599"/>
    <w:rsid w:val="002667D4"/>
    <w:rsid w:val="00266F3D"/>
    <w:rsid w:val="0026715A"/>
    <w:rsid w:val="002710A8"/>
    <w:rsid w:val="002726FB"/>
    <w:rsid w:val="00282A4D"/>
    <w:rsid w:val="00286677"/>
    <w:rsid w:val="00286946"/>
    <w:rsid w:val="00287476"/>
    <w:rsid w:val="00295FF1"/>
    <w:rsid w:val="00296393"/>
    <w:rsid w:val="002A1790"/>
    <w:rsid w:val="002A42BA"/>
    <w:rsid w:val="002A757A"/>
    <w:rsid w:val="002B175E"/>
    <w:rsid w:val="002B263C"/>
    <w:rsid w:val="002B3652"/>
    <w:rsid w:val="002B4958"/>
    <w:rsid w:val="002B4A5D"/>
    <w:rsid w:val="002B6A8D"/>
    <w:rsid w:val="002C3921"/>
    <w:rsid w:val="002C58DF"/>
    <w:rsid w:val="002D1627"/>
    <w:rsid w:val="002D3416"/>
    <w:rsid w:val="002D4281"/>
    <w:rsid w:val="002D49BC"/>
    <w:rsid w:val="002D5476"/>
    <w:rsid w:val="002D6398"/>
    <w:rsid w:val="002D6463"/>
    <w:rsid w:val="002D6E46"/>
    <w:rsid w:val="002E27A7"/>
    <w:rsid w:val="002E4C7A"/>
    <w:rsid w:val="002F0BCC"/>
    <w:rsid w:val="002F14B1"/>
    <w:rsid w:val="002F4C3C"/>
    <w:rsid w:val="002F4D68"/>
    <w:rsid w:val="002F6998"/>
    <w:rsid w:val="0030389B"/>
    <w:rsid w:val="003059E1"/>
    <w:rsid w:val="00310C04"/>
    <w:rsid w:val="003157AC"/>
    <w:rsid w:val="00316B4A"/>
    <w:rsid w:val="00321F4F"/>
    <w:rsid w:val="003259EB"/>
    <w:rsid w:val="003274CB"/>
    <w:rsid w:val="00327A8E"/>
    <w:rsid w:val="0033549E"/>
    <w:rsid w:val="003363A2"/>
    <w:rsid w:val="003363DC"/>
    <w:rsid w:val="00337D1A"/>
    <w:rsid w:val="00340192"/>
    <w:rsid w:val="00342120"/>
    <w:rsid w:val="00342F0C"/>
    <w:rsid w:val="00343012"/>
    <w:rsid w:val="003517C2"/>
    <w:rsid w:val="003537B0"/>
    <w:rsid w:val="003615AF"/>
    <w:rsid w:val="0036434F"/>
    <w:rsid w:val="00365F3B"/>
    <w:rsid w:val="00366318"/>
    <w:rsid w:val="00374A9D"/>
    <w:rsid w:val="003765A4"/>
    <w:rsid w:val="0038050A"/>
    <w:rsid w:val="00380836"/>
    <w:rsid w:val="00382A21"/>
    <w:rsid w:val="00384133"/>
    <w:rsid w:val="00390323"/>
    <w:rsid w:val="00393B4E"/>
    <w:rsid w:val="00394E8E"/>
    <w:rsid w:val="003A0B4B"/>
    <w:rsid w:val="003A2DE5"/>
    <w:rsid w:val="003A4C99"/>
    <w:rsid w:val="003A53D8"/>
    <w:rsid w:val="003A63A5"/>
    <w:rsid w:val="003B1DCD"/>
    <w:rsid w:val="003B3244"/>
    <w:rsid w:val="003B4080"/>
    <w:rsid w:val="003B4F14"/>
    <w:rsid w:val="003B608A"/>
    <w:rsid w:val="003C0A50"/>
    <w:rsid w:val="003C151B"/>
    <w:rsid w:val="003C3702"/>
    <w:rsid w:val="003D18C2"/>
    <w:rsid w:val="003D1B3F"/>
    <w:rsid w:val="003D2426"/>
    <w:rsid w:val="003E5C10"/>
    <w:rsid w:val="003F1F18"/>
    <w:rsid w:val="003F3B4A"/>
    <w:rsid w:val="003F519B"/>
    <w:rsid w:val="003F78B7"/>
    <w:rsid w:val="00401370"/>
    <w:rsid w:val="00410B85"/>
    <w:rsid w:val="004145CD"/>
    <w:rsid w:val="00417495"/>
    <w:rsid w:val="00421CE4"/>
    <w:rsid w:val="00421D76"/>
    <w:rsid w:val="004267E5"/>
    <w:rsid w:val="00433391"/>
    <w:rsid w:val="00436030"/>
    <w:rsid w:val="0044578F"/>
    <w:rsid w:val="0045084B"/>
    <w:rsid w:val="00457A36"/>
    <w:rsid w:val="00460DD6"/>
    <w:rsid w:val="004621E8"/>
    <w:rsid w:val="00462C62"/>
    <w:rsid w:val="00464FC3"/>
    <w:rsid w:val="004700E0"/>
    <w:rsid w:val="00470F98"/>
    <w:rsid w:val="00472D9D"/>
    <w:rsid w:val="004822B3"/>
    <w:rsid w:val="00482709"/>
    <w:rsid w:val="00482A5F"/>
    <w:rsid w:val="00484A4C"/>
    <w:rsid w:val="004A5B9B"/>
    <w:rsid w:val="004A5BB8"/>
    <w:rsid w:val="004A6A87"/>
    <w:rsid w:val="004B235A"/>
    <w:rsid w:val="004B4905"/>
    <w:rsid w:val="004B568F"/>
    <w:rsid w:val="004B70B1"/>
    <w:rsid w:val="004C2BDF"/>
    <w:rsid w:val="004C68B6"/>
    <w:rsid w:val="004C6D97"/>
    <w:rsid w:val="004D1D4C"/>
    <w:rsid w:val="004D79CF"/>
    <w:rsid w:val="004E0BBC"/>
    <w:rsid w:val="004E457F"/>
    <w:rsid w:val="004E47C1"/>
    <w:rsid w:val="004E545A"/>
    <w:rsid w:val="004E7BB6"/>
    <w:rsid w:val="004F0AB1"/>
    <w:rsid w:val="004F1764"/>
    <w:rsid w:val="004F1FB2"/>
    <w:rsid w:val="004F455C"/>
    <w:rsid w:val="004F57E8"/>
    <w:rsid w:val="004F5D57"/>
    <w:rsid w:val="00502129"/>
    <w:rsid w:val="005024C8"/>
    <w:rsid w:val="00502FBC"/>
    <w:rsid w:val="0050308D"/>
    <w:rsid w:val="00513F7F"/>
    <w:rsid w:val="00515A78"/>
    <w:rsid w:val="005213CB"/>
    <w:rsid w:val="00525337"/>
    <w:rsid w:val="005256A1"/>
    <w:rsid w:val="00531590"/>
    <w:rsid w:val="00540A13"/>
    <w:rsid w:val="00543B86"/>
    <w:rsid w:val="00546C6C"/>
    <w:rsid w:val="00551A6D"/>
    <w:rsid w:val="00552059"/>
    <w:rsid w:val="00553C86"/>
    <w:rsid w:val="00554DE6"/>
    <w:rsid w:val="005626FF"/>
    <w:rsid w:val="00566F47"/>
    <w:rsid w:val="00573704"/>
    <w:rsid w:val="00577CCC"/>
    <w:rsid w:val="005827BC"/>
    <w:rsid w:val="00584943"/>
    <w:rsid w:val="00595654"/>
    <w:rsid w:val="005A092B"/>
    <w:rsid w:val="005A0A06"/>
    <w:rsid w:val="005B5457"/>
    <w:rsid w:val="005D2517"/>
    <w:rsid w:val="005E7694"/>
    <w:rsid w:val="005F0115"/>
    <w:rsid w:val="005F10AD"/>
    <w:rsid w:val="0060304B"/>
    <w:rsid w:val="00607F48"/>
    <w:rsid w:val="00611B86"/>
    <w:rsid w:val="0061333E"/>
    <w:rsid w:val="006171D5"/>
    <w:rsid w:val="0062247C"/>
    <w:rsid w:val="00623328"/>
    <w:rsid w:val="00626F63"/>
    <w:rsid w:val="00627B01"/>
    <w:rsid w:val="0063098F"/>
    <w:rsid w:val="006357D0"/>
    <w:rsid w:val="0064166E"/>
    <w:rsid w:val="00654061"/>
    <w:rsid w:val="0065602C"/>
    <w:rsid w:val="00665569"/>
    <w:rsid w:val="00670DAA"/>
    <w:rsid w:val="0067346E"/>
    <w:rsid w:val="0067766E"/>
    <w:rsid w:val="00685364"/>
    <w:rsid w:val="006903AF"/>
    <w:rsid w:val="006915A9"/>
    <w:rsid w:val="00693BFA"/>
    <w:rsid w:val="00694267"/>
    <w:rsid w:val="006968B6"/>
    <w:rsid w:val="00696A8A"/>
    <w:rsid w:val="006A4752"/>
    <w:rsid w:val="006A6DD9"/>
    <w:rsid w:val="006A7FE3"/>
    <w:rsid w:val="006B2369"/>
    <w:rsid w:val="006B322F"/>
    <w:rsid w:val="006B40F9"/>
    <w:rsid w:val="006B4C29"/>
    <w:rsid w:val="006B5163"/>
    <w:rsid w:val="006B7CD8"/>
    <w:rsid w:val="006C3362"/>
    <w:rsid w:val="006C3D94"/>
    <w:rsid w:val="006C76A7"/>
    <w:rsid w:val="006C7DA1"/>
    <w:rsid w:val="006D0832"/>
    <w:rsid w:val="006D5985"/>
    <w:rsid w:val="006D724B"/>
    <w:rsid w:val="006F0059"/>
    <w:rsid w:val="006F0757"/>
    <w:rsid w:val="006F0C98"/>
    <w:rsid w:val="006F1451"/>
    <w:rsid w:val="006F336E"/>
    <w:rsid w:val="006F38F7"/>
    <w:rsid w:val="006F3EFD"/>
    <w:rsid w:val="006F5F60"/>
    <w:rsid w:val="00702A45"/>
    <w:rsid w:val="00703588"/>
    <w:rsid w:val="00707503"/>
    <w:rsid w:val="0071051A"/>
    <w:rsid w:val="00711129"/>
    <w:rsid w:val="00711F12"/>
    <w:rsid w:val="00716A38"/>
    <w:rsid w:val="00721BF8"/>
    <w:rsid w:val="00724DA7"/>
    <w:rsid w:val="00725393"/>
    <w:rsid w:val="00726DFE"/>
    <w:rsid w:val="00727D6E"/>
    <w:rsid w:val="00735BFD"/>
    <w:rsid w:val="007376DB"/>
    <w:rsid w:val="00737862"/>
    <w:rsid w:val="00743A67"/>
    <w:rsid w:val="007523EE"/>
    <w:rsid w:val="00754E24"/>
    <w:rsid w:val="00756733"/>
    <w:rsid w:val="00762BDC"/>
    <w:rsid w:val="00762C8C"/>
    <w:rsid w:val="00775633"/>
    <w:rsid w:val="0078312D"/>
    <w:rsid w:val="00794730"/>
    <w:rsid w:val="00795627"/>
    <w:rsid w:val="007A0ED3"/>
    <w:rsid w:val="007A21CE"/>
    <w:rsid w:val="007A54E7"/>
    <w:rsid w:val="007B03F9"/>
    <w:rsid w:val="007C0359"/>
    <w:rsid w:val="007C469B"/>
    <w:rsid w:val="007D2C04"/>
    <w:rsid w:val="007D3B48"/>
    <w:rsid w:val="007D52E8"/>
    <w:rsid w:val="007D588E"/>
    <w:rsid w:val="007D5DC3"/>
    <w:rsid w:val="007E41A0"/>
    <w:rsid w:val="007E5548"/>
    <w:rsid w:val="007E7373"/>
    <w:rsid w:val="007F4725"/>
    <w:rsid w:val="007F4918"/>
    <w:rsid w:val="00805873"/>
    <w:rsid w:val="008105BA"/>
    <w:rsid w:val="0081094B"/>
    <w:rsid w:val="00813E7B"/>
    <w:rsid w:val="00814F30"/>
    <w:rsid w:val="008151A1"/>
    <w:rsid w:val="0081685D"/>
    <w:rsid w:val="00816EC6"/>
    <w:rsid w:val="00816F20"/>
    <w:rsid w:val="00817F23"/>
    <w:rsid w:val="00821F35"/>
    <w:rsid w:val="00822800"/>
    <w:rsid w:val="00823728"/>
    <w:rsid w:val="00824635"/>
    <w:rsid w:val="0082504B"/>
    <w:rsid w:val="0083229E"/>
    <w:rsid w:val="00834531"/>
    <w:rsid w:val="008358DB"/>
    <w:rsid w:val="008369BA"/>
    <w:rsid w:val="00843DD3"/>
    <w:rsid w:val="0085324F"/>
    <w:rsid w:val="00853350"/>
    <w:rsid w:val="00855C92"/>
    <w:rsid w:val="0086621B"/>
    <w:rsid w:val="00866F89"/>
    <w:rsid w:val="0087388B"/>
    <w:rsid w:val="00873D73"/>
    <w:rsid w:val="00874C52"/>
    <w:rsid w:val="00882028"/>
    <w:rsid w:val="008822B0"/>
    <w:rsid w:val="00884205"/>
    <w:rsid w:val="008861D2"/>
    <w:rsid w:val="008945BD"/>
    <w:rsid w:val="00894821"/>
    <w:rsid w:val="008A0E0B"/>
    <w:rsid w:val="008B0D85"/>
    <w:rsid w:val="008B176D"/>
    <w:rsid w:val="008B497B"/>
    <w:rsid w:val="008B5162"/>
    <w:rsid w:val="008C13AD"/>
    <w:rsid w:val="008C5608"/>
    <w:rsid w:val="008D02FB"/>
    <w:rsid w:val="008D5640"/>
    <w:rsid w:val="008E3116"/>
    <w:rsid w:val="008E3244"/>
    <w:rsid w:val="008F3740"/>
    <w:rsid w:val="008F759F"/>
    <w:rsid w:val="008F7640"/>
    <w:rsid w:val="00901694"/>
    <w:rsid w:val="00911834"/>
    <w:rsid w:val="00915016"/>
    <w:rsid w:val="00923CF0"/>
    <w:rsid w:val="009324E9"/>
    <w:rsid w:val="009333EE"/>
    <w:rsid w:val="00947BD9"/>
    <w:rsid w:val="0095466C"/>
    <w:rsid w:val="009660FF"/>
    <w:rsid w:val="00970866"/>
    <w:rsid w:val="00970ABC"/>
    <w:rsid w:val="00972B40"/>
    <w:rsid w:val="00975875"/>
    <w:rsid w:val="00975EF9"/>
    <w:rsid w:val="00982601"/>
    <w:rsid w:val="00997648"/>
    <w:rsid w:val="009976CE"/>
    <w:rsid w:val="009B0B2C"/>
    <w:rsid w:val="009B10BB"/>
    <w:rsid w:val="009B50AA"/>
    <w:rsid w:val="009B670E"/>
    <w:rsid w:val="009C430F"/>
    <w:rsid w:val="009C4AAA"/>
    <w:rsid w:val="009C5ED4"/>
    <w:rsid w:val="009D6CB1"/>
    <w:rsid w:val="009E1A28"/>
    <w:rsid w:val="009F3BCE"/>
    <w:rsid w:val="009F412C"/>
    <w:rsid w:val="009F5296"/>
    <w:rsid w:val="009F7E40"/>
    <w:rsid w:val="00A0060B"/>
    <w:rsid w:val="00A07876"/>
    <w:rsid w:val="00A10D4E"/>
    <w:rsid w:val="00A177DD"/>
    <w:rsid w:val="00A178BA"/>
    <w:rsid w:val="00A22C12"/>
    <w:rsid w:val="00A24811"/>
    <w:rsid w:val="00A36281"/>
    <w:rsid w:val="00A366D6"/>
    <w:rsid w:val="00A41EBB"/>
    <w:rsid w:val="00A4641A"/>
    <w:rsid w:val="00A464BD"/>
    <w:rsid w:val="00A53F64"/>
    <w:rsid w:val="00A54720"/>
    <w:rsid w:val="00A568F7"/>
    <w:rsid w:val="00A626B1"/>
    <w:rsid w:val="00A64917"/>
    <w:rsid w:val="00A67E3C"/>
    <w:rsid w:val="00A70D3D"/>
    <w:rsid w:val="00A717B2"/>
    <w:rsid w:val="00A72D93"/>
    <w:rsid w:val="00A75CC3"/>
    <w:rsid w:val="00A76F05"/>
    <w:rsid w:val="00A907EB"/>
    <w:rsid w:val="00A911DA"/>
    <w:rsid w:val="00A954F5"/>
    <w:rsid w:val="00A97D32"/>
    <w:rsid w:val="00AA078C"/>
    <w:rsid w:val="00AA09D7"/>
    <w:rsid w:val="00AA1C0F"/>
    <w:rsid w:val="00AA289F"/>
    <w:rsid w:val="00AC3312"/>
    <w:rsid w:val="00AC3EA7"/>
    <w:rsid w:val="00AD1466"/>
    <w:rsid w:val="00AD52DD"/>
    <w:rsid w:val="00AD53DA"/>
    <w:rsid w:val="00AE145F"/>
    <w:rsid w:val="00AF3B33"/>
    <w:rsid w:val="00B066F5"/>
    <w:rsid w:val="00B108DA"/>
    <w:rsid w:val="00B10AC6"/>
    <w:rsid w:val="00B1121E"/>
    <w:rsid w:val="00B11DA6"/>
    <w:rsid w:val="00B128E0"/>
    <w:rsid w:val="00B15301"/>
    <w:rsid w:val="00B222F2"/>
    <w:rsid w:val="00B24847"/>
    <w:rsid w:val="00B267F9"/>
    <w:rsid w:val="00B30BEE"/>
    <w:rsid w:val="00B33E58"/>
    <w:rsid w:val="00B37BE4"/>
    <w:rsid w:val="00B37EB3"/>
    <w:rsid w:val="00B4044C"/>
    <w:rsid w:val="00B41042"/>
    <w:rsid w:val="00B50B09"/>
    <w:rsid w:val="00B515D9"/>
    <w:rsid w:val="00B554B3"/>
    <w:rsid w:val="00B577B6"/>
    <w:rsid w:val="00B63149"/>
    <w:rsid w:val="00B63728"/>
    <w:rsid w:val="00B81562"/>
    <w:rsid w:val="00B82D0A"/>
    <w:rsid w:val="00B87DF7"/>
    <w:rsid w:val="00B94214"/>
    <w:rsid w:val="00B952CC"/>
    <w:rsid w:val="00B95A6D"/>
    <w:rsid w:val="00BA1282"/>
    <w:rsid w:val="00BA16FE"/>
    <w:rsid w:val="00BA3245"/>
    <w:rsid w:val="00BB299A"/>
    <w:rsid w:val="00BB74C0"/>
    <w:rsid w:val="00BC29D0"/>
    <w:rsid w:val="00BC45EF"/>
    <w:rsid w:val="00BC4D6C"/>
    <w:rsid w:val="00BC7565"/>
    <w:rsid w:val="00BD1656"/>
    <w:rsid w:val="00BD4255"/>
    <w:rsid w:val="00BD5937"/>
    <w:rsid w:val="00BD6AC1"/>
    <w:rsid w:val="00BE2518"/>
    <w:rsid w:val="00BF1975"/>
    <w:rsid w:val="00C0340C"/>
    <w:rsid w:val="00C055E1"/>
    <w:rsid w:val="00C15D2B"/>
    <w:rsid w:val="00C25BEB"/>
    <w:rsid w:val="00C27F71"/>
    <w:rsid w:val="00C3349E"/>
    <w:rsid w:val="00C44664"/>
    <w:rsid w:val="00C45AA2"/>
    <w:rsid w:val="00C46C11"/>
    <w:rsid w:val="00C47054"/>
    <w:rsid w:val="00C529C9"/>
    <w:rsid w:val="00C54011"/>
    <w:rsid w:val="00C56C54"/>
    <w:rsid w:val="00C621A0"/>
    <w:rsid w:val="00C66F0E"/>
    <w:rsid w:val="00C70DD5"/>
    <w:rsid w:val="00C72BFE"/>
    <w:rsid w:val="00C836F2"/>
    <w:rsid w:val="00C906AF"/>
    <w:rsid w:val="00C91CD5"/>
    <w:rsid w:val="00CA606E"/>
    <w:rsid w:val="00CA76F9"/>
    <w:rsid w:val="00CB53A3"/>
    <w:rsid w:val="00CB6663"/>
    <w:rsid w:val="00CB672A"/>
    <w:rsid w:val="00CB7088"/>
    <w:rsid w:val="00CB7D2F"/>
    <w:rsid w:val="00CC2A09"/>
    <w:rsid w:val="00CD0182"/>
    <w:rsid w:val="00CD1257"/>
    <w:rsid w:val="00CD2521"/>
    <w:rsid w:val="00CD2EF4"/>
    <w:rsid w:val="00CD382F"/>
    <w:rsid w:val="00CD4A5C"/>
    <w:rsid w:val="00CD598C"/>
    <w:rsid w:val="00CE058E"/>
    <w:rsid w:val="00CE5A6C"/>
    <w:rsid w:val="00CE7708"/>
    <w:rsid w:val="00CF375D"/>
    <w:rsid w:val="00CF3A2C"/>
    <w:rsid w:val="00D00A36"/>
    <w:rsid w:val="00D03A6B"/>
    <w:rsid w:val="00D048AE"/>
    <w:rsid w:val="00D059C2"/>
    <w:rsid w:val="00D124F0"/>
    <w:rsid w:val="00D13061"/>
    <w:rsid w:val="00D14E9C"/>
    <w:rsid w:val="00D17580"/>
    <w:rsid w:val="00D22F80"/>
    <w:rsid w:val="00D25CF0"/>
    <w:rsid w:val="00D2622C"/>
    <w:rsid w:val="00D26C72"/>
    <w:rsid w:val="00D26D50"/>
    <w:rsid w:val="00D277F4"/>
    <w:rsid w:val="00D34193"/>
    <w:rsid w:val="00D34E7B"/>
    <w:rsid w:val="00D3605E"/>
    <w:rsid w:val="00D407E5"/>
    <w:rsid w:val="00D42DCF"/>
    <w:rsid w:val="00D4360D"/>
    <w:rsid w:val="00D503BF"/>
    <w:rsid w:val="00D56458"/>
    <w:rsid w:val="00D56E5E"/>
    <w:rsid w:val="00D745AD"/>
    <w:rsid w:val="00D75D31"/>
    <w:rsid w:val="00D81552"/>
    <w:rsid w:val="00D8211E"/>
    <w:rsid w:val="00D82694"/>
    <w:rsid w:val="00D900CA"/>
    <w:rsid w:val="00D90601"/>
    <w:rsid w:val="00D915AD"/>
    <w:rsid w:val="00D95A3E"/>
    <w:rsid w:val="00D9625E"/>
    <w:rsid w:val="00DA29A1"/>
    <w:rsid w:val="00DA54E7"/>
    <w:rsid w:val="00DB6025"/>
    <w:rsid w:val="00DC0394"/>
    <w:rsid w:val="00DC1626"/>
    <w:rsid w:val="00DC2344"/>
    <w:rsid w:val="00DC26F3"/>
    <w:rsid w:val="00DC36DD"/>
    <w:rsid w:val="00DC4D74"/>
    <w:rsid w:val="00DC6415"/>
    <w:rsid w:val="00DC7264"/>
    <w:rsid w:val="00DD3C18"/>
    <w:rsid w:val="00DD3EE6"/>
    <w:rsid w:val="00DD4DEC"/>
    <w:rsid w:val="00DD5E57"/>
    <w:rsid w:val="00DD6B04"/>
    <w:rsid w:val="00DD7CC8"/>
    <w:rsid w:val="00DF13FD"/>
    <w:rsid w:val="00DF27F9"/>
    <w:rsid w:val="00DF5781"/>
    <w:rsid w:val="00E03B45"/>
    <w:rsid w:val="00E06011"/>
    <w:rsid w:val="00E14AFD"/>
    <w:rsid w:val="00E16049"/>
    <w:rsid w:val="00E228BD"/>
    <w:rsid w:val="00E25C17"/>
    <w:rsid w:val="00E30150"/>
    <w:rsid w:val="00E30B54"/>
    <w:rsid w:val="00E34F8C"/>
    <w:rsid w:val="00E35CB5"/>
    <w:rsid w:val="00E537E1"/>
    <w:rsid w:val="00E6323D"/>
    <w:rsid w:val="00E74432"/>
    <w:rsid w:val="00E767CB"/>
    <w:rsid w:val="00E76B5B"/>
    <w:rsid w:val="00E8692C"/>
    <w:rsid w:val="00E9611F"/>
    <w:rsid w:val="00EA0402"/>
    <w:rsid w:val="00EA3254"/>
    <w:rsid w:val="00EC03D7"/>
    <w:rsid w:val="00EC4F25"/>
    <w:rsid w:val="00EC5E6E"/>
    <w:rsid w:val="00ED237C"/>
    <w:rsid w:val="00ED30E6"/>
    <w:rsid w:val="00EF2E65"/>
    <w:rsid w:val="00EF3CB5"/>
    <w:rsid w:val="00EF45CE"/>
    <w:rsid w:val="00F019A6"/>
    <w:rsid w:val="00F03E06"/>
    <w:rsid w:val="00F20894"/>
    <w:rsid w:val="00F23849"/>
    <w:rsid w:val="00F25554"/>
    <w:rsid w:val="00F26AD1"/>
    <w:rsid w:val="00F40B64"/>
    <w:rsid w:val="00F43680"/>
    <w:rsid w:val="00F44930"/>
    <w:rsid w:val="00F467AE"/>
    <w:rsid w:val="00F47002"/>
    <w:rsid w:val="00F47C5E"/>
    <w:rsid w:val="00F544D1"/>
    <w:rsid w:val="00F54F31"/>
    <w:rsid w:val="00F5623B"/>
    <w:rsid w:val="00F56374"/>
    <w:rsid w:val="00F66A61"/>
    <w:rsid w:val="00F7160A"/>
    <w:rsid w:val="00F733A7"/>
    <w:rsid w:val="00F73989"/>
    <w:rsid w:val="00F74813"/>
    <w:rsid w:val="00F800E5"/>
    <w:rsid w:val="00F80E1C"/>
    <w:rsid w:val="00F831B5"/>
    <w:rsid w:val="00F8434B"/>
    <w:rsid w:val="00F845E8"/>
    <w:rsid w:val="00F92DFE"/>
    <w:rsid w:val="00F94444"/>
    <w:rsid w:val="00FA18C4"/>
    <w:rsid w:val="00FA1B2A"/>
    <w:rsid w:val="00FA5AB4"/>
    <w:rsid w:val="00FA6CDD"/>
    <w:rsid w:val="00FB4181"/>
    <w:rsid w:val="00FC0B53"/>
    <w:rsid w:val="00FC1C2B"/>
    <w:rsid w:val="00FC4A63"/>
    <w:rsid w:val="00FC5021"/>
    <w:rsid w:val="00FC50D2"/>
    <w:rsid w:val="00FD4969"/>
    <w:rsid w:val="00FF04CA"/>
    <w:rsid w:val="00FF0EE7"/>
    <w:rsid w:val="00FF1B99"/>
    <w:rsid w:val="00F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83919C45-26D2-4D03-9236-C5D3ED0FE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F47"/>
    <w:pPr>
      <w:widowControl w:val="0"/>
      <w:spacing w:line="280" w:lineRule="auto"/>
      <w:ind w:firstLine="320"/>
      <w:jc w:val="both"/>
    </w:p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spacing w:line="360" w:lineRule="auto"/>
      <w:ind w:firstLine="0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/>
      <w:spacing w:line="240" w:lineRule="auto"/>
      <w:ind w:firstLine="0"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spacing w:line="240" w:lineRule="auto"/>
      <w:ind w:firstLine="0"/>
      <w:jc w:val="center"/>
      <w:outlineLvl w:val="2"/>
    </w:pPr>
    <w:rPr>
      <w:rFonts w:ascii="Arial" w:hAnsi="Arial"/>
      <w:b/>
      <w:sz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spacing w:line="240" w:lineRule="auto"/>
      <w:ind w:firstLine="0"/>
      <w:jc w:val="center"/>
      <w:outlineLvl w:val="3"/>
    </w:pPr>
    <w:rPr>
      <w:rFonts w:ascii="Courier New" w:hAnsi="Courier New"/>
      <w:b/>
      <w:sz w:val="32"/>
    </w:rPr>
  </w:style>
  <w:style w:type="paragraph" w:styleId="5">
    <w:name w:val="heading 5"/>
    <w:basedOn w:val="a"/>
    <w:next w:val="a"/>
    <w:link w:val="50"/>
    <w:uiPriority w:val="99"/>
    <w:qFormat/>
    <w:pPr>
      <w:keepNext/>
      <w:widowControl/>
      <w:spacing w:line="240" w:lineRule="auto"/>
      <w:ind w:firstLine="0"/>
      <w:jc w:val="center"/>
      <w:outlineLvl w:val="4"/>
    </w:pPr>
    <w:rPr>
      <w:rFonts w:ascii="Courier New" w:hAnsi="Courier New"/>
      <w:b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Title"/>
    <w:basedOn w:val="a"/>
    <w:link w:val="a4"/>
    <w:uiPriority w:val="99"/>
    <w:qFormat/>
    <w:pPr>
      <w:widowControl/>
      <w:spacing w:line="240" w:lineRule="auto"/>
      <w:ind w:firstLine="0"/>
      <w:jc w:val="center"/>
    </w:pPr>
    <w:rPr>
      <w:rFonts w:ascii="Courier New" w:hAnsi="Courier New"/>
      <w:b/>
      <w:sz w:val="32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header"/>
    <w:basedOn w:val="a"/>
    <w:link w:val="a6"/>
    <w:uiPriority w:val="99"/>
    <w:pPr>
      <w:widowControl/>
      <w:tabs>
        <w:tab w:val="center" w:pos="4153"/>
        <w:tab w:val="right" w:pos="8306"/>
      </w:tabs>
      <w:spacing w:line="240" w:lineRule="auto"/>
      <w:ind w:firstLine="0"/>
      <w:jc w:val="left"/>
    </w:pPr>
  </w:style>
  <w:style w:type="character" w:customStyle="1" w:styleId="a6">
    <w:name w:val="Верхний колонтитул Знак"/>
    <w:link w:val="a5"/>
    <w:uiPriority w:val="99"/>
    <w:semiHidden/>
    <w:rPr>
      <w:sz w:val="20"/>
      <w:szCs w:val="20"/>
    </w:rPr>
  </w:style>
  <w:style w:type="character" w:styleId="a7">
    <w:name w:val="page number"/>
    <w:uiPriority w:val="99"/>
    <w:rPr>
      <w:rFonts w:cs="Times New Roman"/>
    </w:rPr>
  </w:style>
  <w:style w:type="paragraph" w:styleId="a8">
    <w:name w:val="Body Text Indent"/>
    <w:basedOn w:val="a"/>
    <w:link w:val="a9"/>
    <w:uiPriority w:val="99"/>
    <w:pPr>
      <w:widowControl/>
      <w:spacing w:line="360" w:lineRule="auto"/>
      <w:ind w:firstLine="851"/>
    </w:pPr>
    <w:rPr>
      <w:sz w:val="22"/>
    </w:rPr>
  </w:style>
  <w:style w:type="character" w:customStyle="1" w:styleId="a9">
    <w:name w:val="Основной текст с отступом Знак"/>
    <w:link w:val="a8"/>
    <w:uiPriority w:val="99"/>
    <w:semiHidden/>
    <w:rPr>
      <w:sz w:val="20"/>
      <w:szCs w:val="20"/>
    </w:rPr>
  </w:style>
  <w:style w:type="paragraph" w:styleId="21">
    <w:name w:val="Body Text Indent 2"/>
    <w:basedOn w:val="a"/>
    <w:link w:val="22"/>
    <w:uiPriority w:val="99"/>
    <w:pPr>
      <w:widowControl/>
      <w:spacing w:line="360" w:lineRule="auto"/>
      <w:ind w:firstLine="851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0"/>
      <w:szCs w:val="20"/>
    </w:rPr>
  </w:style>
  <w:style w:type="paragraph" w:styleId="aa">
    <w:name w:val="footnote text"/>
    <w:basedOn w:val="a"/>
    <w:link w:val="ab"/>
    <w:uiPriority w:val="99"/>
    <w:semiHidden/>
    <w:pPr>
      <w:widowControl/>
      <w:spacing w:line="240" w:lineRule="auto"/>
      <w:ind w:firstLine="0"/>
      <w:jc w:val="left"/>
    </w:pPr>
  </w:style>
  <w:style w:type="character" w:customStyle="1" w:styleId="ab">
    <w:name w:val="Текст сноски Знак"/>
    <w:link w:val="aa"/>
    <w:uiPriority w:val="99"/>
    <w:semiHidden/>
    <w:rPr>
      <w:sz w:val="20"/>
      <w:szCs w:val="20"/>
    </w:rPr>
  </w:style>
  <w:style w:type="character" w:styleId="ac">
    <w:name w:val="footnote reference"/>
    <w:uiPriority w:val="99"/>
    <w:semiHidden/>
    <w:rPr>
      <w:rFonts w:cs="Times New Roman"/>
      <w:vertAlign w:val="superscript"/>
    </w:rPr>
  </w:style>
  <w:style w:type="paragraph" w:styleId="ad">
    <w:name w:val="Body Text"/>
    <w:basedOn w:val="a"/>
    <w:link w:val="ae"/>
    <w:uiPriority w:val="99"/>
    <w:pPr>
      <w:widowControl/>
      <w:spacing w:line="360" w:lineRule="auto"/>
      <w:ind w:firstLine="0"/>
    </w:pPr>
    <w:rPr>
      <w:sz w:val="28"/>
    </w:rPr>
  </w:style>
  <w:style w:type="character" w:customStyle="1" w:styleId="ae">
    <w:name w:val="Основной текст Знак"/>
    <w:link w:val="ad"/>
    <w:uiPriority w:val="99"/>
    <w:semiHidden/>
    <w:rPr>
      <w:sz w:val="20"/>
      <w:szCs w:val="20"/>
    </w:rPr>
  </w:style>
  <w:style w:type="table" w:styleId="af">
    <w:name w:val="Table Grid"/>
    <w:basedOn w:val="a1"/>
    <w:uiPriority w:val="99"/>
    <w:rsid w:val="003157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caption"/>
    <w:basedOn w:val="a"/>
    <w:next w:val="a"/>
    <w:uiPriority w:val="99"/>
    <w:qFormat/>
    <w:rsid w:val="00F8434B"/>
    <w:pPr>
      <w:widowControl/>
      <w:spacing w:line="360" w:lineRule="auto"/>
      <w:ind w:firstLine="0"/>
      <w:jc w:val="left"/>
    </w:pPr>
    <w:rPr>
      <w:color w:val="000000"/>
      <w:sz w:val="24"/>
    </w:rPr>
  </w:style>
  <w:style w:type="character" w:styleId="af1">
    <w:name w:val="Hyperlink"/>
    <w:uiPriority w:val="99"/>
    <w:rsid w:val="004A6A87"/>
    <w:rPr>
      <w:rFonts w:cs="Times New Roman"/>
      <w:color w:val="0066CC"/>
      <w:u w:val="single"/>
    </w:rPr>
  </w:style>
  <w:style w:type="paragraph" w:styleId="af2">
    <w:name w:val="Normal (Web)"/>
    <w:basedOn w:val="a"/>
    <w:uiPriority w:val="99"/>
    <w:rsid w:val="004A6A87"/>
    <w:pPr>
      <w:widowControl/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styleId="af3">
    <w:name w:val="Strong"/>
    <w:uiPriority w:val="99"/>
    <w:qFormat/>
    <w:rsid w:val="00C3349E"/>
    <w:rPr>
      <w:rFonts w:cs="Times New Roman"/>
      <w:b/>
      <w:bCs/>
    </w:rPr>
  </w:style>
  <w:style w:type="character" w:styleId="af4">
    <w:name w:val="Emphasis"/>
    <w:uiPriority w:val="99"/>
    <w:qFormat/>
    <w:rsid w:val="00C3349E"/>
    <w:rPr>
      <w:rFonts w:cs="Times New Roman"/>
      <w:i/>
      <w:iCs/>
    </w:rPr>
  </w:style>
  <w:style w:type="paragraph" w:styleId="af5">
    <w:name w:val="footer"/>
    <w:basedOn w:val="a"/>
    <w:link w:val="af6"/>
    <w:uiPriority w:val="99"/>
    <w:rsid w:val="000D2BA1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</w:style>
  <w:style w:type="character" w:customStyle="1" w:styleId="af6">
    <w:name w:val="Нижний колонтитул Знак"/>
    <w:link w:val="af5"/>
    <w:uiPriority w:val="99"/>
    <w:semiHidden/>
    <w:rPr>
      <w:sz w:val="20"/>
      <w:szCs w:val="20"/>
    </w:rPr>
  </w:style>
  <w:style w:type="paragraph" w:styleId="af7">
    <w:name w:val="Document Map"/>
    <w:basedOn w:val="a"/>
    <w:link w:val="af8"/>
    <w:uiPriority w:val="99"/>
    <w:semiHidden/>
    <w:rsid w:val="002D6E46"/>
    <w:pPr>
      <w:widowControl/>
      <w:shd w:val="clear" w:color="auto" w:fill="000080"/>
      <w:spacing w:line="240" w:lineRule="auto"/>
      <w:ind w:firstLine="0"/>
      <w:jc w:val="left"/>
    </w:pPr>
    <w:rPr>
      <w:rFonts w:ascii="Tahoma" w:hAnsi="Tahoma" w:cs="Tahoma"/>
    </w:rPr>
  </w:style>
  <w:style w:type="character" w:customStyle="1" w:styleId="af8">
    <w:name w:val="Схема документа Знак"/>
    <w:link w:val="af7"/>
    <w:uiPriority w:val="99"/>
    <w:semiHidden/>
    <w:rPr>
      <w:rFonts w:ascii="Tahoma" w:hAnsi="Tahoma" w:cs="Tahoma"/>
      <w:sz w:val="16"/>
      <w:szCs w:val="16"/>
    </w:rPr>
  </w:style>
  <w:style w:type="table" w:styleId="af9">
    <w:name w:val="Table Professional"/>
    <w:basedOn w:val="a1"/>
    <w:uiPriority w:val="99"/>
    <w:rsid w:val="00794730"/>
    <w:pPr>
      <w:widowControl w:val="0"/>
      <w:spacing w:line="280" w:lineRule="auto"/>
      <w:ind w:firstLine="32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375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5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375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5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375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5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375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5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8719</Words>
  <Characters>49703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1</Company>
  <LinksUpToDate>false</LinksUpToDate>
  <CharactersWithSpaces>58306</CharactersWithSpaces>
  <SharedDoc>false</SharedDoc>
  <HLinks>
    <vt:vector size="6" baseType="variant">
      <vt:variant>
        <vt:i4>7143515</vt:i4>
      </vt:variant>
      <vt:variant>
        <vt:i4>-1</vt:i4>
      </vt:variant>
      <vt:variant>
        <vt:i4>1026</vt:i4>
      </vt:variant>
      <vt:variant>
        <vt:i4>1</vt:i4>
      </vt:variant>
      <vt:variant>
        <vt:lpwstr>mhtml:file://E:\МОИ%20ДОКУМЕНТЫ\проекты%20работ\проекты%20курсовых\Аудит\выборка\МКД%20-%20аудиторская%20и%20консалтинговая%20компания.mht!http://www.mcd-pkf.com/files/pic/image005.gif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*</dc:creator>
  <cp:keywords/>
  <dc:description/>
  <cp:lastModifiedBy>admin</cp:lastModifiedBy>
  <cp:revision>2</cp:revision>
  <cp:lastPrinted>2007-10-25T14:01:00Z</cp:lastPrinted>
  <dcterms:created xsi:type="dcterms:W3CDTF">2014-03-14T00:35:00Z</dcterms:created>
  <dcterms:modified xsi:type="dcterms:W3CDTF">2014-03-14T00:35:00Z</dcterms:modified>
</cp:coreProperties>
</file>