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C9" w:rsidRPr="00E7223D" w:rsidRDefault="00B75424" w:rsidP="00B754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564AC9" w:rsidRPr="00B75424" w:rsidRDefault="00564AC9" w:rsidP="00B75424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C1F6B" w:rsidRPr="00B75424" w:rsidRDefault="003C1F6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Современный уровень развития </w:t>
      </w:r>
      <w:r w:rsidR="00564AC9" w:rsidRPr="00B75424">
        <w:rPr>
          <w:color w:val="000000"/>
          <w:sz w:val="28"/>
          <w:szCs w:val="28"/>
        </w:rPr>
        <w:t>сельскохозяйственного производства</w:t>
      </w:r>
      <w:r w:rsidRPr="00B75424">
        <w:rPr>
          <w:color w:val="000000"/>
          <w:sz w:val="28"/>
          <w:szCs w:val="28"/>
        </w:rPr>
        <w:t xml:space="preserve"> и достижения в области науки и техники позволяют переходить от механизации электрификации отдельных операций к автоматизации технологических процессов, когда выполнение всех функций управления этими процессами или их частями осуществляют с помощью автоматических устройств</w:t>
      </w:r>
      <w:r w:rsidR="00564AC9" w:rsidRPr="00B75424">
        <w:rPr>
          <w:color w:val="000000"/>
          <w:sz w:val="28"/>
          <w:szCs w:val="28"/>
        </w:rPr>
        <w:t>.</w:t>
      </w:r>
      <w:r w:rsidR="00D143BC" w:rsidRP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Автоматизация технологических процессов (АТП) – это высокий уровень комплексной автоматизации и электрификации сельскохозяйственного производства, при котором человек – оператор полностью или частично заменен специальными техническими средствами контроля и управления.</w:t>
      </w:r>
    </w:p>
    <w:p w:rsidR="00564AC9" w:rsidRPr="00B75424" w:rsidRDefault="008F627E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Автоматизация технологических процессов в фермерских хозяйствах позволяет выполнять отдельные операции без непосредственного участия человека.</w:t>
      </w:r>
      <w:r w:rsidR="00D143BC" w:rsidRP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Наиболее эффективна автоматизация крупных сельскохозяйственных комплексов промышленного типа.</w:t>
      </w:r>
      <w:r w:rsidR="00D143BC" w:rsidRP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Механизация, электрификация и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автоматизации технологических процессов способствуют повышению производительности труда в сельском хозяйстве при неуклонном сокращении его ручной доли.</w:t>
      </w:r>
      <w:r w:rsidR="00D143BC" w:rsidRPr="00B75424">
        <w:rPr>
          <w:color w:val="000000"/>
          <w:sz w:val="28"/>
          <w:szCs w:val="28"/>
        </w:rPr>
        <w:t xml:space="preserve"> </w:t>
      </w:r>
      <w:r w:rsidR="00564AC9" w:rsidRPr="00B75424">
        <w:rPr>
          <w:color w:val="000000"/>
          <w:sz w:val="28"/>
          <w:szCs w:val="28"/>
        </w:rPr>
        <w:t>С помощью средств автоматизации сельскохозяйственного производства можно повысить надежность и продлить срок службы технологического оборудования, облегчить и оздоровить условия труда, повысить его безопасность</w:t>
      </w:r>
      <w:r w:rsidRPr="00B75424">
        <w:rPr>
          <w:color w:val="000000"/>
          <w:sz w:val="28"/>
          <w:szCs w:val="28"/>
        </w:rPr>
        <w:t xml:space="preserve">, повысить производительность труда, снизить себестоимость продукции </w:t>
      </w:r>
      <w:r w:rsidR="00E7223D">
        <w:rPr>
          <w:color w:val="000000"/>
          <w:sz w:val="28"/>
          <w:szCs w:val="28"/>
        </w:rPr>
        <w:t>и т.д.</w:t>
      </w:r>
      <w:r w:rsidR="00D143BC" w:rsidRP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В сельскохозяйственном производстве используют свыше 3000 именований машин по тип</w:t>
      </w:r>
      <w:r w:rsidR="00EC3121">
        <w:rPr>
          <w:color w:val="000000"/>
          <w:sz w:val="28"/>
          <w:szCs w:val="28"/>
        </w:rPr>
        <w:t>а</w:t>
      </w:r>
      <w:r w:rsidRPr="00B75424">
        <w:rPr>
          <w:color w:val="000000"/>
          <w:sz w:val="28"/>
          <w:szCs w:val="28"/>
        </w:rPr>
        <w:t>м, почти 6</w:t>
      </w:r>
      <w:r w:rsidR="00E7223D" w:rsidRPr="00B75424">
        <w:rPr>
          <w:color w:val="000000"/>
          <w:sz w:val="28"/>
          <w:szCs w:val="28"/>
        </w:rPr>
        <w:t>0</w:t>
      </w:r>
      <w:r w:rsidR="00E7223D">
        <w:rPr>
          <w:color w:val="000000"/>
          <w:sz w:val="28"/>
          <w:szCs w:val="28"/>
        </w:rPr>
        <w:t>%</w:t>
      </w:r>
      <w:r w:rsidRPr="00B75424">
        <w:rPr>
          <w:color w:val="000000"/>
          <w:sz w:val="28"/>
          <w:szCs w:val="28"/>
        </w:rPr>
        <w:t xml:space="preserve"> из которых предназначено для полеводства и около 3</w:t>
      </w:r>
      <w:r w:rsidR="00E7223D" w:rsidRPr="00B75424">
        <w:rPr>
          <w:color w:val="000000"/>
          <w:sz w:val="28"/>
          <w:szCs w:val="28"/>
        </w:rPr>
        <w:t>0</w:t>
      </w:r>
      <w:r w:rsidR="00E7223D">
        <w:rPr>
          <w:color w:val="000000"/>
          <w:sz w:val="28"/>
          <w:szCs w:val="28"/>
        </w:rPr>
        <w:t>%</w:t>
      </w:r>
      <w:r w:rsidRPr="00B75424">
        <w:rPr>
          <w:color w:val="000000"/>
          <w:sz w:val="28"/>
          <w:szCs w:val="28"/>
        </w:rPr>
        <w:t xml:space="preserve"> 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 xml:space="preserve">для животноводства и птицеводства. </w:t>
      </w:r>
      <w:r w:rsidR="00233788" w:rsidRPr="00B75424">
        <w:rPr>
          <w:color w:val="000000"/>
          <w:sz w:val="28"/>
          <w:szCs w:val="28"/>
        </w:rPr>
        <w:t>Даже в животноводстве, где операции совершаются и повторяются ежедневно по определённому циклу, общая продолжительность работы машин относительно мала. Следовательно, средства автоматики должны быть очень разнотипными, относительно дешёвыми, простыми по устройс</w:t>
      </w:r>
      <w:r w:rsidR="00D143BC" w:rsidRPr="00B75424">
        <w:rPr>
          <w:color w:val="000000"/>
          <w:sz w:val="28"/>
          <w:szCs w:val="28"/>
        </w:rPr>
        <w:t xml:space="preserve">тву и надёжными в эксплуатации. </w:t>
      </w:r>
      <w:r w:rsidR="00564AC9" w:rsidRPr="00B75424">
        <w:rPr>
          <w:color w:val="000000"/>
          <w:sz w:val="28"/>
          <w:szCs w:val="28"/>
        </w:rPr>
        <w:t>Основная особенность сельскохозяйственного производства заключается в неразрывной связи техники с биологическими объектами (животными, растениями), для которых характерны непрерывность процессов образования продукции и цикличность ее пол</w:t>
      </w:r>
      <w:r w:rsidR="00233788" w:rsidRPr="00B75424">
        <w:rPr>
          <w:color w:val="000000"/>
          <w:sz w:val="28"/>
          <w:szCs w:val="28"/>
        </w:rPr>
        <w:t>ожения</w:t>
      </w:r>
      <w:r w:rsidR="00564AC9" w:rsidRPr="00B75424">
        <w:rPr>
          <w:color w:val="000000"/>
          <w:sz w:val="28"/>
          <w:szCs w:val="28"/>
        </w:rPr>
        <w:t>, невозможность увеличения выпуска продукции за счет ускорения производства.</w:t>
      </w:r>
      <w:r w:rsidR="00233788" w:rsidRPr="00B75424">
        <w:rPr>
          <w:color w:val="000000"/>
          <w:sz w:val="28"/>
          <w:szCs w:val="28"/>
        </w:rPr>
        <w:t xml:space="preserve"> В этих условиях автоматика должна работать достаточно надёжно, т</w:t>
      </w:r>
      <w:r w:rsidR="00E7223D">
        <w:rPr>
          <w:color w:val="000000"/>
          <w:sz w:val="28"/>
          <w:szCs w:val="28"/>
        </w:rPr>
        <w:t>.</w:t>
      </w:r>
      <w:r w:rsidR="00E7223D" w:rsidRPr="00B75424">
        <w:rPr>
          <w:color w:val="000000"/>
          <w:sz w:val="28"/>
          <w:szCs w:val="28"/>
        </w:rPr>
        <w:t>к</w:t>
      </w:r>
      <w:r w:rsidR="00233788" w:rsidRPr="00B75424">
        <w:rPr>
          <w:color w:val="000000"/>
          <w:sz w:val="28"/>
          <w:szCs w:val="28"/>
        </w:rPr>
        <w:t>. такой процесс нельзя прервать и практически невозможно наверстать упущенное за счет интенсификации последующего периода.</w:t>
      </w:r>
    </w:p>
    <w:p w:rsidR="00233788" w:rsidRPr="00B75424" w:rsidRDefault="00233788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Основными задачами автоматизации технологических процессов являются:</w:t>
      </w:r>
    </w:p>
    <w:p w:rsidR="00564AC9" w:rsidRPr="00B75424" w:rsidRDefault="00FF4DC9" w:rsidP="00B7542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В</w:t>
      </w:r>
      <w:r w:rsidR="00564AC9" w:rsidRPr="00B75424">
        <w:rPr>
          <w:color w:val="000000"/>
          <w:sz w:val="28"/>
          <w:szCs w:val="28"/>
        </w:rPr>
        <w:t>ыполн</w:t>
      </w:r>
      <w:r w:rsidRPr="00B75424">
        <w:rPr>
          <w:color w:val="000000"/>
          <w:sz w:val="28"/>
          <w:szCs w:val="28"/>
        </w:rPr>
        <w:t xml:space="preserve">ение </w:t>
      </w:r>
      <w:r w:rsidR="00564AC9" w:rsidRPr="00B75424">
        <w:rPr>
          <w:color w:val="000000"/>
          <w:sz w:val="28"/>
          <w:szCs w:val="28"/>
        </w:rPr>
        <w:t xml:space="preserve">функции управления, которые человеку </w:t>
      </w:r>
      <w:r w:rsidRPr="00B75424">
        <w:rPr>
          <w:color w:val="000000"/>
          <w:sz w:val="28"/>
          <w:szCs w:val="28"/>
        </w:rPr>
        <w:t>не может выполнить из-за св</w:t>
      </w:r>
      <w:r w:rsidR="00E7223D">
        <w:rPr>
          <w:color w:val="000000"/>
          <w:sz w:val="28"/>
          <w:szCs w:val="28"/>
        </w:rPr>
        <w:t>о</w:t>
      </w:r>
      <w:r w:rsidRPr="00B75424">
        <w:rPr>
          <w:color w:val="000000"/>
          <w:sz w:val="28"/>
          <w:szCs w:val="28"/>
        </w:rPr>
        <w:t>их физиологических возможностей;</w:t>
      </w:r>
    </w:p>
    <w:p w:rsidR="00564AC9" w:rsidRPr="00B75424" w:rsidRDefault="00FF4DC9" w:rsidP="00B7542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З</w:t>
      </w:r>
      <w:r w:rsidR="00564AC9" w:rsidRPr="00B75424">
        <w:rPr>
          <w:color w:val="000000"/>
          <w:sz w:val="28"/>
          <w:szCs w:val="28"/>
        </w:rPr>
        <w:t>амен</w:t>
      </w:r>
      <w:r w:rsidRPr="00B75424">
        <w:rPr>
          <w:color w:val="000000"/>
          <w:sz w:val="28"/>
          <w:szCs w:val="28"/>
        </w:rPr>
        <w:t>а</w:t>
      </w:r>
      <w:r w:rsidR="00564AC9" w:rsidRPr="00B75424">
        <w:rPr>
          <w:color w:val="000000"/>
          <w:sz w:val="28"/>
          <w:szCs w:val="28"/>
        </w:rPr>
        <w:t xml:space="preserve"> человека</w:t>
      </w:r>
      <w:r w:rsidRPr="00B75424">
        <w:rPr>
          <w:color w:val="000000"/>
          <w:sz w:val="28"/>
          <w:szCs w:val="28"/>
        </w:rPr>
        <w:t xml:space="preserve"> в опасных и вредных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условиях труда при выполнении монтажных однотипных операций;</w:t>
      </w:r>
    </w:p>
    <w:p w:rsidR="00564AC9" w:rsidRPr="00B75424" w:rsidRDefault="00FF4DC9" w:rsidP="00B7542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Выполнение функций</w:t>
      </w:r>
      <w:r w:rsidR="00564AC9" w:rsidRPr="00B75424">
        <w:rPr>
          <w:color w:val="000000"/>
          <w:sz w:val="28"/>
          <w:szCs w:val="28"/>
        </w:rPr>
        <w:t xml:space="preserve"> человека с более высокой производительностью</w:t>
      </w:r>
      <w:r w:rsidRPr="00B75424">
        <w:rPr>
          <w:color w:val="000000"/>
          <w:sz w:val="28"/>
          <w:szCs w:val="28"/>
        </w:rPr>
        <w:t>;</w:t>
      </w:r>
    </w:p>
    <w:p w:rsidR="00FF4DC9" w:rsidRPr="00B75424" w:rsidRDefault="00FF4DC9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Основные направления развития автоматизации:</w:t>
      </w:r>
    </w:p>
    <w:p w:rsidR="00FF4DC9" w:rsidRPr="00B75424" w:rsidRDefault="00FF4DC9" w:rsidP="00B7542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Создание поточных линий с набором электрооборудования для выполнения всей совокупности технологический операций;</w:t>
      </w:r>
    </w:p>
    <w:p w:rsidR="00FF4DC9" w:rsidRPr="00B75424" w:rsidRDefault="00FF4DC9" w:rsidP="00B7542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Разработка методов и средств по поддержанию оптимального микроклимата в помещении;</w:t>
      </w:r>
    </w:p>
    <w:p w:rsidR="00FF4DC9" w:rsidRPr="00B75424" w:rsidRDefault="00FF4DC9" w:rsidP="00B75424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Проектирование и внедрение кибернетических систем, способных вырабатывать и осуществлять оптимальные программы управления всем производственным процессом;</w:t>
      </w:r>
    </w:p>
    <w:p w:rsidR="00FF4DC9" w:rsidRPr="00E7223D" w:rsidRDefault="00FF4DC9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3BC" w:rsidRPr="00E7223D" w:rsidRDefault="00D143BC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DC9" w:rsidRPr="00B75424" w:rsidRDefault="00E7223D" w:rsidP="00B75424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F4DC9" w:rsidRPr="00B75424">
        <w:rPr>
          <w:b/>
          <w:color w:val="000000"/>
          <w:sz w:val="28"/>
          <w:szCs w:val="28"/>
        </w:rPr>
        <w:t>1</w:t>
      </w:r>
      <w:r w:rsidR="00202788">
        <w:rPr>
          <w:b/>
          <w:color w:val="000000"/>
          <w:sz w:val="28"/>
          <w:szCs w:val="28"/>
        </w:rPr>
        <w:t>.</w:t>
      </w:r>
      <w:r w:rsidR="00FF4DC9" w:rsidRPr="00B75424">
        <w:rPr>
          <w:b/>
          <w:color w:val="000000"/>
          <w:sz w:val="28"/>
          <w:szCs w:val="28"/>
        </w:rPr>
        <w:t xml:space="preserve"> Обосновани</w:t>
      </w:r>
      <w:r>
        <w:rPr>
          <w:b/>
          <w:color w:val="000000"/>
          <w:sz w:val="28"/>
          <w:szCs w:val="28"/>
        </w:rPr>
        <w:t>е и выбор объекта автоматизации</w:t>
      </w:r>
    </w:p>
    <w:p w:rsidR="00F54931" w:rsidRPr="00E7223D" w:rsidRDefault="00F54931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4931" w:rsidRPr="00B75424" w:rsidRDefault="00F54931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В мастерских, цехах ремонтных заводов и других производственных помещениях широкое применение находят электрические тали (тельферы) и кран-балки для подъема, перемещения грузов и деталей машин при монтажных ремонтных и погрузочно-разгрузочных работах.</w:t>
      </w:r>
    </w:p>
    <w:p w:rsidR="00727390" w:rsidRPr="00B75424" w:rsidRDefault="00F54931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На строительных площадках широко применяют башенные и портальные краны. Электрическая таль типа ТЭ выпускается грузоподъемностью от 0,5 до 5 тонн, а типа МВ (Болгария) грузоподъемностью 0,125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1</w:t>
      </w:r>
      <w:r w:rsidR="00E7223D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т. Применение электрических талей и кран-балок позволяет свести к минимуму ручные опера</w:t>
      </w:r>
      <w:r w:rsidR="00727390" w:rsidRPr="00B75424">
        <w:rPr>
          <w:color w:val="000000"/>
          <w:sz w:val="28"/>
          <w:szCs w:val="28"/>
        </w:rPr>
        <w:t>ции по перемещению, подъему и опусканию деталей и грузов.</w:t>
      </w:r>
    </w:p>
    <w:p w:rsidR="00727390" w:rsidRPr="00B75424" w:rsidRDefault="00727390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Работа оператора, управляющего тельфером, сводиться к закреплению груза или деталей, включенного и выключенного механизма подъема и перемещения.</w:t>
      </w:r>
    </w:p>
    <w:p w:rsidR="00727390" w:rsidRPr="00B75424" w:rsidRDefault="00727390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Автоматизация данного объекта технологического производства позволяет высвободить дополнительную рабочую силу, снизить затраты труда на производстве, увеличить производительность труда и улучшить условия труда.</w:t>
      </w:r>
    </w:p>
    <w:p w:rsidR="00B75424" w:rsidRDefault="00727390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Автоматизация управления электрической талью необходима на поточных линиях производства, где имеются однотипные и монотонные операции, которые при ручном управлении выполняются очень медленно и неточно.</w:t>
      </w:r>
    </w:p>
    <w:p w:rsidR="00DF3CDE" w:rsidRPr="00E7223D" w:rsidRDefault="00DF3CDE" w:rsidP="00B75424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F4DC9" w:rsidRPr="00B75424" w:rsidRDefault="00FF4DC9" w:rsidP="00B754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5424">
        <w:rPr>
          <w:b/>
          <w:color w:val="000000"/>
          <w:sz w:val="28"/>
          <w:szCs w:val="28"/>
        </w:rPr>
        <w:t>2</w:t>
      </w:r>
      <w:r w:rsidR="00202788">
        <w:rPr>
          <w:b/>
          <w:color w:val="000000"/>
          <w:sz w:val="28"/>
          <w:szCs w:val="28"/>
        </w:rPr>
        <w:t>.</w:t>
      </w:r>
      <w:r w:rsidRPr="00B75424">
        <w:rPr>
          <w:b/>
          <w:color w:val="000000"/>
          <w:sz w:val="28"/>
          <w:szCs w:val="28"/>
        </w:rPr>
        <w:t xml:space="preserve"> Технологическая харак</w:t>
      </w:r>
      <w:r w:rsidR="00EC3121">
        <w:rPr>
          <w:b/>
          <w:color w:val="000000"/>
          <w:sz w:val="28"/>
          <w:szCs w:val="28"/>
        </w:rPr>
        <w:t>теристика объекта автоматизации</w:t>
      </w:r>
    </w:p>
    <w:p w:rsidR="00FF4DC9" w:rsidRPr="00EC3121" w:rsidRDefault="00FF4DC9" w:rsidP="00B7542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727390" w:rsidRPr="00B75424" w:rsidRDefault="00727390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Электрическая таль (тельфер) состоит из следующих элементов:</w:t>
      </w:r>
    </w:p>
    <w:p w:rsidR="00727390" w:rsidRPr="00B75424" w:rsidRDefault="00727390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Ходовая тележка(1);</w:t>
      </w:r>
    </w:p>
    <w:p w:rsidR="00727390" w:rsidRPr="00B75424" w:rsidRDefault="00727390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Электродвигатель перемещения (2);</w:t>
      </w:r>
    </w:p>
    <w:p w:rsidR="00727390" w:rsidRPr="00B75424" w:rsidRDefault="00727390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Электромагнитный тормоз (3);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Редуктор двигателя подъема (4);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Барабан (5);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Крюк (6);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Конечные выключатели (7);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Электродвигатель подъема (8);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Двутавровая балка (9);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Груз (10);</w:t>
      </w:r>
    </w:p>
    <w:p w:rsidR="00041B6C" w:rsidRPr="00B75424" w:rsidRDefault="00041B6C" w:rsidP="00B75424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Разгрузочная и погрузочная площадка;</w:t>
      </w:r>
    </w:p>
    <w:p w:rsidR="00041B6C" w:rsidRPr="00B75424" w:rsidRDefault="00041B6C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Кроме того, на технологической схемы показаны вертикальные осевые линии подъема (</w:t>
      </w:r>
      <w:r w:rsidRPr="00B75424">
        <w:rPr>
          <w:color w:val="000000"/>
          <w:sz w:val="28"/>
          <w:szCs w:val="28"/>
          <w:lang w:val="en-US"/>
        </w:rPr>
        <w:t>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</w:t>
      </w:r>
      <w:r w:rsidRPr="00B75424">
        <w:rPr>
          <w:color w:val="000000"/>
          <w:sz w:val="28"/>
          <w:szCs w:val="28"/>
        </w:rPr>
        <w:t>) и опускания (</w:t>
      </w:r>
      <w:r w:rsidRPr="00B75424">
        <w:rPr>
          <w:color w:val="000000"/>
          <w:sz w:val="28"/>
          <w:szCs w:val="28"/>
          <w:lang w:val="en-US"/>
        </w:rPr>
        <w:t>II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II</w:t>
      </w:r>
      <w:r w:rsidRPr="00B75424">
        <w:rPr>
          <w:color w:val="000000"/>
          <w:sz w:val="28"/>
          <w:szCs w:val="28"/>
        </w:rPr>
        <w:t>).</w:t>
      </w:r>
    </w:p>
    <w:p w:rsidR="00041B6C" w:rsidRPr="00B75424" w:rsidRDefault="00041B6C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Так как электротельфера выпускаются на различную грузоподъемность, то в этой курсовой работе я дам краткую характеристику некоторым тельферам (табл. 1)</w:t>
      </w:r>
    </w:p>
    <w:p w:rsidR="00B75424" w:rsidRDefault="00041B6C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Работа технологической схемы электротали.</w:t>
      </w:r>
    </w:p>
    <w:p w:rsidR="00727390" w:rsidRPr="00B75424" w:rsidRDefault="00041B6C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Барабан с канатом подъема приводиться во вращение электродвигателем через редуктор. Для ограничения подъема груза предусмотрен конечный выключатель, который отключает электродвигатель подъема при упоре крюка в рычаг выключателя. </w:t>
      </w:r>
      <w:r w:rsidR="00CA57D5" w:rsidRPr="00B75424">
        <w:rPr>
          <w:color w:val="000000"/>
          <w:sz w:val="28"/>
          <w:szCs w:val="28"/>
        </w:rPr>
        <w:t>К зажимам электродвигателя подъема подключена катушка электромагнита тормозного устройства, которое при включении электродвигателя и подаче напряжения на катушку электромагнита растормаживает двигатель.</w:t>
      </w:r>
    </w:p>
    <w:p w:rsidR="00FF4DC9" w:rsidRPr="00EC3121" w:rsidRDefault="00FF4DC9" w:rsidP="00B75424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DC9" w:rsidRPr="00B75424" w:rsidRDefault="00ED0E42" w:rsidP="00B754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5424">
        <w:rPr>
          <w:b/>
          <w:color w:val="000000"/>
          <w:sz w:val="28"/>
          <w:szCs w:val="28"/>
        </w:rPr>
        <w:t>3</w:t>
      </w:r>
      <w:r w:rsidR="00202788">
        <w:rPr>
          <w:b/>
          <w:color w:val="000000"/>
          <w:sz w:val="28"/>
          <w:szCs w:val="28"/>
        </w:rPr>
        <w:t>.</w:t>
      </w:r>
      <w:r w:rsidRPr="00B75424">
        <w:rPr>
          <w:b/>
          <w:color w:val="000000"/>
          <w:sz w:val="28"/>
          <w:szCs w:val="28"/>
        </w:rPr>
        <w:t xml:space="preserve"> Разработка принципиального</w:t>
      </w:r>
      <w:r w:rsidR="00EC3121">
        <w:rPr>
          <w:b/>
          <w:color w:val="000000"/>
          <w:sz w:val="28"/>
          <w:szCs w:val="28"/>
        </w:rPr>
        <w:t xml:space="preserve"> электрической схемы управления</w:t>
      </w:r>
    </w:p>
    <w:p w:rsidR="00304EBF" w:rsidRPr="00B75424" w:rsidRDefault="00304EBF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4EBF" w:rsidRPr="00B75424" w:rsidRDefault="00304EBF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Электрическая схема управления электроталью предусматривает ручное и автоматизированное управлении при помощи установки переключателя </w:t>
      </w:r>
      <w:r w:rsidRPr="00B75424">
        <w:rPr>
          <w:color w:val="000000"/>
          <w:sz w:val="28"/>
          <w:szCs w:val="28"/>
          <w:lang w:val="en-US"/>
        </w:rPr>
        <w:t>SA</w:t>
      </w:r>
      <w:r w:rsidRPr="00B75424">
        <w:rPr>
          <w:color w:val="000000"/>
          <w:sz w:val="28"/>
          <w:szCs w:val="28"/>
        </w:rPr>
        <w:t xml:space="preserve"> в положение </w:t>
      </w:r>
      <w:r w:rsidRPr="00B75424">
        <w:rPr>
          <w:color w:val="000000"/>
          <w:sz w:val="28"/>
          <w:szCs w:val="28"/>
          <w:lang w:val="en-US"/>
        </w:rPr>
        <w:t>P</w:t>
      </w:r>
      <w:r w:rsidRPr="00B75424">
        <w:rPr>
          <w:color w:val="000000"/>
          <w:sz w:val="28"/>
          <w:szCs w:val="28"/>
        </w:rPr>
        <w:t xml:space="preserve"> или </w:t>
      </w:r>
      <w:r w:rsidRPr="00B75424">
        <w:rPr>
          <w:color w:val="000000"/>
          <w:sz w:val="28"/>
          <w:szCs w:val="28"/>
          <w:lang w:val="en-US"/>
        </w:rPr>
        <w:t>A</w:t>
      </w:r>
      <w:r w:rsidRPr="00B75424">
        <w:rPr>
          <w:color w:val="000000"/>
          <w:sz w:val="28"/>
          <w:szCs w:val="28"/>
        </w:rPr>
        <w:t>.</w:t>
      </w:r>
    </w:p>
    <w:p w:rsidR="005E376E" w:rsidRPr="00B75424" w:rsidRDefault="00304EBF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Ручное управление электро</w:t>
      </w:r>
      <w:r w:rsidR="005E376E" w:rsidRPr="00B75424">
        <w:rPr>
          <w:color w:val="000000"/>
          <w:sz w:val="28"/>
          <w:szCs w:val="28"/>
        </w:rPr>
        <w:t>двигателем подъема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  <w:lang w:val="en-US"/>
        </w:rPr>
        <w:t>M</w:t>
      </w:r>
      <w:r w:rsidR="005E376E" w:rsidRPr="00B75424">
        <w:rPr>
          <w:color w:val="000000"/>
          <w:sz w:val="28"/>
          <w:szCs w:val="28"/>
        </w:rPr>
        <w:t>1 осуществляется</w:t>
      </w:r>
    </w:p>
    <w:p w:rsidR="00BC2654" w:rsidRPr="00B75424" w:rsidRDefault="005E376E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реверсивными пускателями</w:t>
      </w:r>
      <w:r w:rsidR="00B75424">
        <w:rPr>
          <w:color w:val="000000"/>
          <w:sz w:val="28"/>
          <w:szCs w:val="28"/>
        </w:rPr>
        <w:t xml:space="preserve"> </w:t>
      </w:r>
      <w:r w:rsidR="00304EBF"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>1,</w:t>
      </w:r>
      <w:r w:rsidR="00304EBF" w:rsidRPr="00B75424">
        <w:rPr>
          <w:color w:val="000000"/>
          <w:sz w:val="28"/>
          <w:szCs w:val="28"/>
        </w:rPr>
        <w:t xml:space="preserve"> </w:t>
      </w:r>
      <w:r w:rsidR="00304EBF"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2 и кнопками </w:t>
      </w:r>
      <w:r w:rsidR="00304EBF"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1, </w:t>
      </w:r>
      <w:r w:rsidR="00304EBF"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2, а электродвигателем перемещения </w:t>
      </w:r>
      <w:r w:rsidR="00304EBF" w:rsidRPr="00B75424">
        <w:rPr>
          <w:color w:val="000000"/>
          <w:sz w:val="28"/>
          <w:szCs w:val="28"/>
          <w:lang w:val="en-US"/>
        </w:rPr>
        <w:t>M</w:t>
      </w:r>
      <w:r w:rsidRPr="00B75424">
        <w:rPr>
          <w:color w:val="000000"/>
          <w:sz w:val="28"/>
          <w:szCs w:val="28"/>
        </w:rPr>
        <w:t xml:space="preserve">2 соответственно пускателями </w:t>
      </w:r>
      <w:r w:rsidR="00304EBF"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3, </w:t>
      </w:r>
      <w:r w:rsidR="00304EBF"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4 и кнопками </w:t>
      </w:r>
      <w:r w:rsidR="00304EBF"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3, </w:t>
      </w:r>
      <w:r w:rsidR="00304EBF"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>4.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 xml:space="preserve">Кнопки управления не имеют шунтирующих контактов пускателей, поэтому работа каждого двигателя возможна при нажатой соответствующей кнопке. Подъем груза вверх ограничивается конечными выключателями </w:t>
      </w:r>
      <w:r w:rsidR="00304EBF"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1, а перемещение тали вдоль монобалки </w:t>
      </w:r>
      <w:r w:rsidR="00BC2654" w:rsidRPr="00B75424">
        <w:rPr>
          <w:color w:val="000000"/>
          <w:sz w:val="28"/>
          <w:szCs w:val="28"/>
        </w:rPr>
        <w:t>–</w:t>
      </w:r>
      <w:r w:rsidRPr="00B75424">
        <w:rPr>
          <w:color w:val="000000"/>
          <w:sz w:val="28"/>
          <w:szCs w:val="28"/>
        </w:rPr>
        <w:t xml:space="preserve"> вык</w:t>
      </w:r>
      <w:r w:rsidR="00BC2654" w:rsidRPr="00B75424">
        <w:rPr>
          <w:color w:val="000000"/>
          <w:sz w:val="28"/>
          <w:szCs w:val="28"/>
        </w:rPr>
        <w:t xml:space="preserve">лючателями </w:t>
      </w:r>
      <w:r w:rsidR="00304EBF" w:rsidRPr="00B75424">
        <w:rPr>
          <w:color w:val="000000"/>
          <w:sz w:val="28"/>
          <w:szCs w:val="28"/>
          <w:lang w:val="en-US"/>
        </w:rPr>
        <w:t>SQ</w:t>
      </w:r>
      <w:r w:rsidR="00BC2654" w:rsidRPr="00B75424">
        <w:rPr>
          <w:color w:val="000000"/>
          <w:sz w:val="28"/>
          <w:szCs w:val="28"/>
        </w:rPr>
        <w:t xml:space="preserve">2 и </w:t>
      </w:r>
      <w:r w:rsidR="00304EBF" w:rsidRPr="00B75424">
        <w:rPr>
          <w:color w:val="000000"/>
          <w:sz w:val="28"/>
          <w:szCs w:val="28"/>
          <w:lang w:val="en-US"/>
        </w:rPr>
        <w:t>SQ</w:t>
      </w:r>
      <w:r w:rsidR="00BC2654" w:rsidRPr="00B75424">
        <w:rPr>
          <w:color w:val="000000"/>
          <w:sz w:val="28"/>
          <w:szCs w:val="28"/>
        </w:rPr>
        <w:t>3.</w:t>
      </w:r>
    </w:p>
    <w:p w:rsidR="00BC2654" w:rsidRPr="00B75424" w:rsidRDefault="00BC2654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При включении электродвигателя подъема </w:t>
      </w:r>
      <w:r w:rsidR="00304EBF" w:rsidRPr="00B75424">
        <w:rPr>
          <w:color w:val="000000"/>
          <w:sz w:val="28"/>
          <w:szCs w:val="28"/>
          <w:lang w:val="en-US"/>
        </w:rPr>
        <w:t>M</w:t>
      </w:r>
      <w:r w:rsidRPr="00B75424">
        <w:rPr>
          <w:color w:val="000000"/>
          <w:sz w:val="28"/>
          <w:szCs w:val="28"/>
        </w:rPr>
        <w:t>1 включается и электромагнит тормоза УА, растормаживающий электродвигатель, а при отключении электромагнита двигатель затормаживается при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 xml:space="preserve">помощи пружин тормоза. Заводская станция управления выполнена по этой схеме. Для автоматизированного управления дополнительно предусмотрены реле времени КТ, реле </w:t>
      </w:r>
      <w:r w:rsidRPr="00B75424">
        <w:rPr>
          <w:color w:val="000000"/>
          <w:sz w:val="28"/>
          <w:szCs w:val="28"/>
          <w:lang w:val="en-US"/>
        </w:rPr>
        <w:t>KV</w:t>
      </w:r>
      <w:r w:rsidRPr="00B75424">
        <w:rPr>
          <w:color w:val="000000"/>
          <w:sz w:val="28"/>
          <w:szCs w:val="28"/>
        </w:rPr>
        <w:t xml:space="preserve">, конечные выключатели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4 и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5, установленные в конце и начале пути перемещения </w:t>
      </w:r>
      <w:r w:rsidRPr="00B75424">
        <w:rPr>
          <w:color w:val="000000"/>
          <w:sz w:val="28"/>
          <w:szCs w:val="28"/>
          <w:lang w:val="en-US"/>
        </w:rPr>
        <w:t>II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II</w:t>
      </w:r>
      <w:r w:rsidRPr="00B75424">
        <w:rPr>
          <w:color w:val="000000"/>
          <w:sz w:val="28"/>
          <w:szCs w:val="28"/>
        </w:rPr>
        <w:t xml:space="preserve"> и </w:t>
      </w:r>
      <w:r w:rsidRPr="00B75424">
        <w:rPr>
          <w:color w:val="000000"/>
          <w:sz w:val="28"/>
          <w:szCs w:val="28"/>
          <w:lang w:val="en-US"/>
        </w:rPr>
        <w:t>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</w:t>
      </w:r>
      <w:r w:rsidRPr="00B75424">
        <w:rPr>
          <w:color w:val="000000"/>
          <w:sz w:val="28"/>
          <w:szCs w:val="28"/>
        </w:rPr>
        <w:t xml:space="preserve"> (рис 1.), выключатели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6 и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7, которые срабатывают под действием силы тяжести груза на площадках </w:t>
      </w:r>
      <w:r w:rsidRPr="00B75424">
        <w:rPr>
          <w:color w:val="000000"/>
          <w:sz w:val="28"/>
          <w:szCs w:val="28"/>
          <w:lang w:val="en-US"/>
        </w:rPr>
        <w:t>S</w:t>
      </w:r>
      <w:r w:rsidRPr="00B75424">
        <w:rPr>
          <w:color w:val="000000"/>
          <w:sz w:val="28"/>
          <w:szCs w:val="28"/>
        </w:rPr>
        <w:t xml:space="preserve">2 и </w:t>
      </w:r>
      <w:r w:rsidRPr="00B75424">
        <w:rPr>
          <w:color w:val="000000"/>
          <w:sz w:val="28"/>
          <w:szCs w:val="28"/>
          <w:lang w:val="en-US"/>
        </w:rPr>
        <w:t>S</w:t>
      </w:r>
      <w:r w:rsidRPr="00B75424">
        <w:rPr>
          <w:color w:val="000000"/>
          <w:sz w:val="28"/>
          <w:szCs w:val="28"/>
        </w:rPr>
        <w:t xml:space="preserve">1, а возвращаются в исходное положение при помощи пружин при удалении груза, и кнопки управления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5,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6,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7,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8,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>9.</w:t>
      </w:r>
    </w:p>
    <w:p w:rsidR="00DF3CDE" w:rsidRPr="00B75424" w:rsidRDefault="00BC2654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Для автоматизи</w:t>
      </w:r>
      <w:r w:rsidR="00EC18DB" w:rsidRPr="00B75424">
        <w:rPr>
          <w:color w:val="000000"/>
          <w:sz w:val="28"/>
          <w:szCs w:val="28"/>
        </w:rPr>
        <w:t xml:space="preserve">рованного управления переключатель </w:t>
      </w:r>
      <w:r w:rsidRPr="00B75424">
        <w:rPr>
          <w:color w:val="000000"/>
          <w:sz w:val="28"/>
          <w:szCs w:val="28"/>
          <w:lang w:val="en-US"/>
        </w:rPr>
        <w:t>SA</w:t>
      </w:r>
      <w:r w:rsidR="00EC18DB" w:rsidRPr="00B75424">
        <w:rPr>
          <w:color w:val="000000"/>
          <w:sz w:val="28"/>
          <w:szCs w:val="28"/>
        </w:rPr>
        <w:t xml:space="preserve">1 устанавливают в положении А и кнопкой управления </w:t>
      </w:r>
      <w:r w:rsidRPr="00B75424">
        <w:rPr>
          <w:color w:val="000000"/>
          <w:sz w:val="28"/>
          <w:szCs w:val="28"/>
          <w:lang w:val="en-US"/>
        </w:rPr>
        <w:t>SB</w:t>
      </w:r>
      <w:r w:rsidR="00EC18DB" w:rsidRPr="00B75424">
        <w:rPr>
          <w:color w:val="000000"/>
          <w:sz w:val="28"/>
          <w:szCs w:val="28"/>
        </w:rPr>
        <w:t xml:space="preserve">9 или </w:t>
      </w:r>
      <w:r w:rsidRPr="00B75424">
        <w:rPr>
          <w:color w:val="000000"/>
          <w:sz w:val="28"/>
          <w:szCs w:val="28"/>
          <w:lang w:val="en-US"/>
        </w:rPr>
        <w:t>SB</w:t>
      </w:r>
      <w:r w:rsidR="00EC18DB" w:rsidRPr="00B75424">
        <w:rPr>
          <w:color w:val="000000"/>
          <w:sz w:val="28"/>
          <w:szCs w:val="28"/>
        </w:rPr>
        <w:t xml:space="preserve">8 в зависимости от места расположения груза включают электродвигатель </w:t>
      </w:r>
      <w:r w:rsidRPr="00B75424">
        <w:rPr>
          <w:color w:val="000000"/>
          <w:sz w:val="28"/>
          <w:szCs w:val="28"/>
          <w:lang w:val="en-US"/>
        </w:rPr>
        <w:t>M</w:t>
      </w:r>
      <w:r w:rsidR="00EC18DB" w:rsidRPr="00B75424">
        <w:rPr>
          <w:color w:val="000000"/>
          <w:sz w:val="28"/>
          <w:szCs w:val="28"/>
        </w:rPr>
        <w:t>2. Двигатель перемещает таль нужном направлении и отключается выключателем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  <w:lang w:val="en-US"/>
        </w:rPr>
        <w:t>SQ</w:t>
      </w:r>
      <w:r w:rsidR="00EC18DB" w:rsidRPr="00B75424">
        <w:rPr>
          <w:color w:val="000000"/>
          <w:sz w:val="28"/>
          <w:szCs w:val="28"/>
        </w:rPr>
        <w:t xml:space="preserve">5 или </w:t>
      </w:r>
      <w:r w:rsidRPr="00B75424">
        <w:rPr>
          <w:color w:val="000000"/>
          <w:sz w:val="28"/>
          <w:szCs w:val="28"/>
          <w:lang w:val="en-US"/>
        </w:rPr>
        <w:t>SQ</w:t>
      </w:r>
      <w:r w:rsidR="00EC18DB" w:rsidRPr="00B75424">
        <w:rPr>
          <w:color w:val="000000"/>
          <w:sz w:val="28"/>
          <w:szCs w:val="28"/>
        </w:rPr>
        <w:t xml:space="preserve">4 в исходном положении </w:t>
      </w:r>
      <w:r w:rsidRPr="00B75424">
        <w:rPr>
          <w:color w:val="000000"/>
          <w:sz w:val="28"/>
          <w:szCs w:val="28"/>
          <w:lang w:val="en-US"/>
        </w:rPr>
        <w:t>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</w:t>
      </w:r>
      <w:r w:rsidR="00EC18DB" w:rsidRPr="00B75424">
        <w:rPr>
          <w:color w:val="000000"/>
          <w:sz w:val="28"/>
          <w:szCs w:val="28"/>
        </w:rPr>
        <w:t xml:space="preserve"> или </w:t>
      </w:r>
      <w:r w:rsidRPr="00B75424">
        <w:rPr>
          <w:color w:val="000000"/>
          <w:sz w:val="28"/>
          <w:szCs w:val="28"/>
          <w:lang w:val="en-US"/>
        </w:rPr>
        <w:t>II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II</w:t>
      </w:r>
      <w:r w:rsidR="00EC18DB" w:rsidRPr="00B75424">
        <w:rPr>
          <w:color w:val="000000"/>
          <w:sz w:val="28"/>
          <w:szCs w:val="28"/>
        </w:rPr>
        <w:t xml:space="preserve"> при размыкании контакта </w:t>
      </w:r>
      <w:r w:rsidRPr="00B75424">
        <w:rPr>
          <w:color w:val="000000"/>
          <w:sz w:val="28"/>
          <w:szCs w:val="28"/>
          <w:lang w:val="en-US"/>
        </w:rPr>
        <w:t>SQ</w:t>
      </w:r>
      <w:r w:rsidR="00EC18DB" w:rsidRPr="00B75424">
        <w:rPr>
          <w:color w:val="000000"/>
          <w:sz w:val="28"/>
          <w:szCs w:val="28"/>
        </w:rPr>
        <w:t xml:space="preserve">5.1 или </w:t>
      </w:r>
      <w:r w:rsidRPr="00B75424">
        <w:rPr>
          <w:color w:val="000000"/>
          <w:sz w:val="28"/>
          <w:szCs w:val="28"/>
          <w:lang w:val="en-US"/>
        </w:rPr>
        <w:t>SQ</w:t>
      </w:r>
      <w:r w:rsidR="00EC18DB" w:rsidRPr="00B75424">
        <w:rPr>
          <w:color w:val="000000"/>
          <w:sz w:val="28"/>
          <w:szCs w:val="28"/>
        </w:rPr>
        <w:t>4.1.</w:t>
      </w:r>
    </w:p>
    <w:p w:rsidR="00A71A6B" w:rsidRPr="00B75424" w:rsidRDefault="00EC18D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По технологической схеме за исходное положение принято </w:t>
      </w:r>
      <w:r w:rsidR="00BC2654" w:rsidRPr="00B75424">
        <w:rPr>
          <w:color w:val="000000"/>
          <w:sz w:val="28"/>
          <w:szCs w:val="28"/>
          <w:lang w:val="en-US"/>
        </w:rPr>
        <w:t>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</w:t>
      </w:r>
      <w:r w:rsidRPr="00B75424">
        <w:rPr>
          <w:color w:val="000000"/>
          <w:sz w:val="28"/>
          <w:szCs w:val="28"/>
        </w:rPr>
        <w:t xml:space="preserve">. Контакты выключателя </w:t>
      </w:r>
      <w:r w:rsidR="00BC2654"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>7 разомкнуты под действием силы тяжести груза.</w:t>
      </w:r>
    </w:p>
    <w:p w:rsidR="00304EBF" w:rsidRPr="00B75424" w:rsidRDefault="00A71A6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Нажав кнопку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7, включают электродвигатель </w:t>
      </w:r>
      <w:r w:rsidRPr="00B75424">
        <w:rPr>
          <w:color w:val="000000"/>
          <w:sz w:val="28"/>
          <w:szCs w:val="28"/>
          <w:lang w:val="en-US"/>
        </w:rPr>
        <w:t>M</w:t>
      </w:r>
      <w:r w:rsidRPr="00B75424">
        <w:rPr>
          <w:color w:val="000000"/>
          <w:sz w:val="28"/>
          <w:szCs w:val="28"/>
        </w:rPr>
        <w:t xml:space="preserve">1 для спуска крюка к грузу, отпустив кнопку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>7, отключают спуск.</w:t>
      </w:r>
      <w:r w:rsid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 xml:space="preserve">После зацепления груза кнопкой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6 включают электродвигатель </w:t>
      </w:r>
      <w:r w:rsidRPr="00B75424">
        <w:rPr>
          <w:color w:val="000000"/>
          <w:sz w:val="28"/>
          <w:szCs w:val="28"/>
          <w:lang w:val="en-US"/>
        </w:rPr>
        <w:t>M</w:t>
      </w:r>
      <w:r w:rsidRPr="00B75424">
        <w:rPr>
          <w:color w:val="000000"/>
          <w:sz w:val="28"/>
          <w:szCs w:val="28"/>
        </w:rPr>
        <w:t xml:space="preserve">1 для подъема груза. </w:t>
      </w:r>
      <w:r w:rsidR="00310E16" w:rsidRPr="00B75424">
        <w:rPr>
          <w:color w:val="000000"/>
          <w:sz w:val="28"/>
          <w:szCs w:val="28"/>
        </w:rPr>
        <w:t xml:space="preserve">Достигнув конечного выключателя </w:t>
      </w:r>
      <w:r w:rsidRPr="00B75424">
        <w:rPr>
          <w:color w:val="000000"/>
          <w:sz w:val="28"/>
          <w:szCs w:val="28"/>
          <w:lang w:val="en-US"/>
        </w:rPr>
        <w:t>SQ</w:t>
      </w:r>
      <w:r w:rsidR="00310E16" w:rsidRPr="00B75424">
        <w:rPr>
          <w:color w:val="000000"/>
          <w:sz w:val="28"/>
          <w:szCs w:val="28"/>
        </w:rPr>
        <w:t xml:space="preserve">1, крюк действует на него, размыкает контакт </w:t>
      </w:r>
      <w:r w:rsidRPr="00B75424">
        <w:rPr>
          <w:color w:val="000000"/>
          <w:sz w:val="28"/>
          <w:szCs w:val="28"/>
          <w:lang w:val="en-US"/>
        </w:rPr>
        <w:t>SQ</w:t>
      </w:r>
      <w:r w:rsidR="00310E16" w:rsidRPr="00B75424">
        <w:rPr>
          <w:color w:val="000000"/>
          <w:sz w:val="28"/>
          <w:szCs w:val="28"/>
        </w:rPr>
        <w:t xml:space="preserve">1.1, отключается подъем, а контакты </w:t>
      </w:r>
      <w:r w:rsidRPr="00B75424">
        <w:rPr>
          <w:color w:val="000000"/>
          <w:sz w:val="28"/>
          <w:szCs w:val="28"/>
          <w:lang w:val="en-US"/>
        </w:rPr>
        <w:t>SQ</w:t>
      </w:r>
      <w:r w:rsidR="00310E16" w:rsidRPr="00B75424">
        <w:rPr>
          <w:color w:val="000000"/>
          <w:sz w:val="28"/>
          <w:szCs w:val="28"/>
        </w:rPr>
        <w:t xml:space="preserve">1.2 включается реле </w:t>
      </w:r>
      <w:r w:rsidRPr="00B75424">
        <w:rPr>
          <w:color w:val="000000"/>
          <w:sz w:val="28"/>
          <w:szCs w:val="28"/>
          <w:lang w:val="en-US"/>
        </w:rPr>
        <w:t>KV</w:t>
      </w:r>
      <w:r w:rsidR="00310E16" w:rsidRPr="00B75424">
        <w:rPr>
          <w:color w:val="000000"/>
          <w:sz w:val="28"/>
          <w:szCs w:val="28"/>
        </w:rPr>
        <w:t xml:space="preserve"> и </w:t>
      </w:r>
      <w:r w:rsidRPr="00B75424">
        <w:rPr>
          <w:color w:val="000000"/>
          <w:sz w:val="28"/>
          <w:szCs w:val="28"/>
          <w:lang w:val="en-US"/>
        </w:rPr>
        <w:t>KT</w:t>
      </w:r>
      <w:r w:rsidR="00310E16" w:rsidRPr="00B75424">
        <w:rPr>
          <w:color w:val="000000"/>
          <w:sz w:val="28"/>
          <w:szCs w:val="28"/>
        </w:rPr>
        <w:t xml:space="preserve">. Контактами </w:t>
      </w:r>
      <w:r w:rsidRPr="00B75424">
        <w:rPr>
          <w:color w:val="000000"/>
          <w:sz w:val="28"/>
          <w:szCs w:val="28"/>
          <w:lang w:val="en-US"/>
        </w:rPr>
        <w:t>KV</w:t>
      </w:r>
      <w:r w:rsidR="00310E16" w:rsidRPr="00B75424">
        <w:rPr>
          <w:color w:val="000000"/>
          <w:sz w:val="28"/>
          <w:szCs w:val="28"/>
        </w:rPr>
        <w:t xml:space="preserve">1 включается электродвигатель перемещения по направлению к месту назначения </w:t>
      </w:r>
      <w:r w:rsidRPr="00B75424">
        <w:rPr>
          <w:color w:val="000000"/>
          <w:sz w:val="28"/>
          <w:szCs w:val="28"/>
          <w:lang w:val="en-US"/>
        </w:rPr>
        <w:t>II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II</w:t>
      </w:r>
      <w:r w:rsidR="00310E16" w:rsidRPr="00B75424">
        <w:rPr>
          <w:color w:val="000000"/>
          <w:sz w:val="28"/>
          <w:szCs w:val="28"/>
        </w:rPr>
        <w:t xml:space="preserve">, так как контакты </w:t>
      </w:r>
      <w:r w:rsidRPr="00B75424">
        <w:rPr>
          <w:color w:val="000000"/>
          <w:sz w:val="28"/>
          <w:szCs w:val="28"/>
          <w:lang w:val="en-US"/>
        </w:rPr>
        <w:t>SQ</w:t>
      </w:r>
      <w:r w:rsidR="00310E16" w:rsidRPr="00B75424">
        <w:rPr>
          <w:color w:val="000000"/>
          <w:sz w:val="28"/>
          <w:szCs w:val="28"/>
        </w:rPr>
        <w:t xml:space="preserve">4.1 замкнуты, а </w:t>
      </w:r>
      <w:r w:rsidRPr="00B75424">
        <w:rPr>
          <w:color w:val="000000"/>
          <w:sz w:val="28"/>
          <w:szCs w:val="28"/>
          <w:lang w:val="en-US"/>
        </w:rPr>
        <w:t>SQ</w:t>
      </w:r>
      <w:r w:rsidR="00310E16" w:rsidRPr="00B75424">
        <w:rPr>
          <w:color w:val="000000"/>
          <w:sz w:val="28"/>
          <w:szCs w:val="28"/>
        </w:rPr>
        <w:t xml:space="preserve">5.1 разомкнуты. После возращения конечного выключателя </w:t>
      </w:r>
      <w:r w:rsidRPr="00B75424">
        <w:rPr>
          <w:color w:val="000000"/>
          <w:sz w:val="28"/>
          <w:szCs w:val="28"/>
          <w:lang w:val="en-US"/>
        </w:rPr>
        <w:t>SQ</w:t>
      </w:r>
      <w:r w:rsidR="00310E16" w:rsidRPr="00B75424">
        <w:rPr>
          <w:color w:val="000000"/>
          <w:sz w:val="28"/>
          <w:szCs w:val="28"/>
        </w:rPr>
        <w:t xml:space="preserve">5 в исходное положение срабатывает реле </w:t>
      </w:r>
      <w:r w:rsidRPr="00B75424">
        <w:rPr>
          <w:color w:val="000000"/>
          <w:sz w:val="28"/>
          <w:szCs w:val="28"/>
          <w:lang w:val="en-US"/>
        </w:rPr>
        <w:t>KT</w:t>
      </w:r>
      <w:r w:rsidRPr="00B75424">
        <w:rPr>
          <w:color w:val="000000"/>
          <w:sz w:val="28"/>
          <w:szCs w:val="28"/>
        </w:rPr>
        <w:t>(</w:t>
      </w:r>
      <w:r w:rsidRPr="00B75424">
        <w:rPr>
          <w:color w:val="000000"/>
          <w:sz w:val="28"/>
          <w:szCs w:val="28"/>
          <w:lang w:val="en-US"/>
        </w:rPr>
        <w:t>t</w:t>
      </w:r>
      <w:r w:rsidRPr="00B75424">
        <w:rPr>
          <w:color w:val="000000"/>
          <w:sz w:val="28"/>
          <w:szCs w:val="28"/>
          <w:vertAlign w:val="subscript"/>
        </w:rPr>
        <w:t>ср</w:t>
      </w:r>
      <w:r w:rsidRPr="00B75424">
        <w:rPr>
          <w:color w:val="000000"/>
          <w:sz w:val="28"/>
          <w:szCs w:val="28"/>
        </w:rPr>
        <w:t>1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1</w:t>
      </w:r>
      <w:r w:rsidRPr="00B75424">
        <w:rPr>
          <w:color w:val="000000"/>
          <w:sz w:val="28"/>
          <w:szCs w:val="28"/>
        </w:rPr>
        <w:t>,5 с)</w:t>
      </w:r>
      <w:r w:rsidR="00310E16" w:rsidRPr="00B75424">
        <w:rPr>
          <w:color w:val="000000"/>
          <w:sz w:val="28"/>
          <w:szCs w:val="28"/>
        </w:rPr>
        <w:t xml:space="preserve">, замыкает контакты </w:t>
      </w:r>
      <w:r w:rsidRPr="00B75424">
        <w:rPr>
          <w:color w:val="000000"/>
          <w:sz w:val="28"/>
          <w:szCs w:val="28"/>
          <w:lang w:val="en-US"/>
        </w:rPr>
        <w:t>KT</w:t>
      </w:r>
      <w:r w:rsidR="00310E16" w:rsidRPr="00B75424">
        <w:rPr>
          <w:color w:val="000000"/>
          <w:sz w:val="28"/>
          <w:szCs w:val="28"/>
        </w:rPr>
        <w:t xml:space="preserve">1 и размыкает </w:t>
      </w:r>
      <w:r w:rsidRPr="00B75424">
        <w:rPr>
          <w:color w:val="000000"/>
          <w:sz w:val="28"/>
          <w:szCs w:val="28"/>
          <w:lang w:val="en-US"/>
        </w:rPr>
        <w:t>KT</w:t>
      </w:r>
      <w:r w:rsidR="00310E16" w:rsidRPr="00B75424">
        <w:rPr>
          <w:color w:val="000000"/>
          <w:sz w:val="28"/>
          <w:szCs w:val="28"/>
        </w:rPr>
        <w:t xml:space="preserve">2, отключая реле </w:t>
      </w:r>
      <w:r w:rsidRPr="00B75424">
        <w:rPr>
          <w:color w:val="000000"/>
          <w:sz w:val="28"/>
          <w:szCs w:val="28"/>
          <w:lang w:val="en-US"/>
        </w:rPr>
        <w:t>KV</w:t>
      </w:r>
      <w:r w:rsidR="00310E16" w:rsidRPr="00B75424">
        <w:rPr>
          <w:color w:val="000000"/>
          <w:sz w:val="28"/>
          <w:szCs w:val="28"/>
        </w:rPr>
        <w:t xml:space="preserve">. В конец пути перемещения </w:t>
      </w:r>
      <w:r w:rsidRPr="00B75424">
        <w:rPr>
          <w:color w:val="000000"/>
          <w:sz w:val="28"/>
          <w:szCs w:val="28"/>
          <w:lang w:val="en-US"/>
        </w:rPr>
        <w:t>II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II</w:t>
      </w:r>
      <w:r w:rsidR="00310E16" w:rsidRPr="00B75424">
        <w:rPr>
          <w:color w:val="000000"/>
          <w:sz w:val="28"/>
          <w:szCs w:val="28"/>
        </w:rPr>
        <w:t xml:space="preserve"> таль, действуя на </w:t>
      </w:r>
      <w:r w:rsidR="008C4ED7" w:rsidRPr="00B75424">
        <w:rPr>
          <w:color w:val="000000"/>
          <w:sz w:val="28"/>
          <w:szCs w:val="28"/>
        </w:rPr>
        <w:t xml:space="preserve">выключатель </w:t>
      </w:r>
      <w:r w:rsidRPr="00B75424">
        <w:rPr>
          <w:color w:val="000000"/>
          <w:sz w:val="28"/>
          <w:szCs w:val="28"/>
          <w:lang w:val="en-US"/>
        </w:rPr>
        <w:t>SQ</w:t>
      </w:r>
      <w:r w:rsidR="008C4ED7" w:rsidRPr="00B75424">
        <w:rPr>
          <w:color w:val="000000"/>
          <w:sz w:val="28"/>
          <w:szCs w:val="28"/>
        </w:rPr>
        <w:t xml:space="preserve">4, размыкает </w:t>
      </w:r>
      <w:r w:rsidRPr="00B75424">
        <w:rPr>
          <w:color w:val="000000"/>
          <w:sz w:val="28"/>
          <w:szCs w:val="28"/>
          <w:lang w:val="en-US"/>
        </w:rPr>
        <w:t>SQ</w:t>
      </w:r>
      <w:r w:rsidR="008C4ED7" w:rsidRPr="00B75424">
        <w:rPr>
          <w:color w:val="000000"/>
          <w:sz w:val="28"/>
          <w:szCs w:val="28"/>
        </w:rPr>
        <w:t xml:space="preserve">4.1 и замыкает </w:t>
      </w:r>
      <w:r w:rsidRPr="00B75424">
        <w:rPr>
          <w:color w:val="000000"/>
          <w:sz w:val="28"/>
          <w:szCs w:val="28"/>
          <w:lang w:val="en-US"/>
        </w:rPr>
        <w:t>SQ</w:t>
      </w:r>
      <w:r w:rsidR="008C4ED7" w:rsidRPr="00B75424">
        <w:rPr>
          <w:color w:val="000000"/>
          <w:sz w:val="28"/>
          <w:szCs w:val="28"/>
        </w:rPr>
        <w:t xml:space="preserve">4.2. Включается электродвигатель </w:t>
      </w:r>
      <w:r w:rsidRPr="00B75424">
        <w:rPr>
          <w:color w:val="000000"/>
          <w:sz w:val="28"/>
          <w:szCs w:val="28"/>
          <w:lang w:val="en-US"/>
        </w:rPr>
        <w:t>M</w:t>
      </w:r>
      <w:r w:rsidR="008C4ED7" w:rsidRPr="00B75424">
        <w:rPr>
          <w:color w:val="000000"/>
          <w:sz w:val="28"/>
          <w:szCs w:val="28"/>
        </w:rPr>
        <w:t xml:space="preserve">1 на опускание груза. При достижении грузом нагрузочной площадки </w:t>
      </w:r>
      <w:r w:rsidR="008C4ED7" w:rsidRPr="00B75424">
        <w:rPr>
          <w:color w:val="000000"/>
          <w:sz w:val="28"/>
          <w:szCs w:val="28"/>
          <w:lang w:val="en-US"/>
        </w:rPr>
        <w:t>S</w:t>
      </w:r>
      <w:r w:rsidR="008C4ED7" w:rsidRPr="00B75424">
        <w:rPr>
          <w:color w:val="000000"/>
          <w:sz w:val="28"/>
          <w:szCs w:val="28"/>
        </w:rPr>
        <w:t>2 под действием его силы тяжести размыкаются контакты конечного выключателя</w:t>
      </w:r>
      <w:r w:rsidR="00B75424">
        <w:rPr>
          <w:color w:val="000000"/>
          <w:sz w:val="28"/>
          <w:szCs w:val="28"/>
        </w:rPr>
        <w:t xml:space="preserve"> </w:t>
      </w:r>
      <w:r w:rsidR="008C4ED7" w:rsidRPr="00B75424">
        <w:rPr>
          <w:color w:val="000000"/>
          <w:sz w:val="28"/>
          <w:szCs w:val="28"/>
          <w:lang w:val="en-US"/>
        </w:rPr>
        <w:t>SQ</w:t>
      </w:r>
      <w:r w:rsidR="008C4ED7" w:rsidRPr="00B75424">
        <w:rPr>
          <w:color w:val="000000"/>
          <w:sz w:val="28"/>
          <w:szCs w:val="28"/>
        </w:rPr>
        <w:t xml:space="preserve">6 и электродвигатель </w:t>
      </w:r>
      <w:r w:rsidR="008C4ED7" w:rsidRPr="00B75424">
        <w:rPr>
          <w:color w:val="000000"/>
          <w:sz w:val="28"/>
          <w:szCs w:val="28"/>
          <w:lang w:val="en-US"/>
        </w:rPr>
        <w:t>M</w:t>
      </w:r>
      <w:r w:rsidR="008C4ED7" w:rsidRPr="00B75424">
        <w:rPr>
          <w:color w:val="000000"/>
          <w:sz w:val="28"/>
          <w:szCs w:val="28"/>
        </w:rPr>
        <w:t xml:space="preserve">1 отключается. После отцепления груза нажимают кнопку </w:t>
      </w:r>
      <w:r w:rsidR="008C4ED7" w:rsidRPr="00B75424">
        <w:rPr>
          <w:color w:val="000000"/>
          <w:sz w:val="28"/>
          <w:szCs w:val="28"/>
          <w:lang w:val="en-US"/>
        </w:rPr>
        <w:t>SB</w:t>
      </w:r>
      <w:r w:rsidR="008C4ED7" w:rsidRPr="00B75424">
        <w:rPr>
          <w:color w:val="000000"/>
          <w:sz w:val="28"/>
          <w:szCs w:val="28"/>
        </w:rPr>
        <w:t xml:space="preserve">6 на подъем крюка и начинается работа электротали на холостом ходу (без груза). Работа в электрической схеме повторяется в обратной последовательности. </w:t>
      </w:r>
      <w:r w:rsidR="00A94B19" w:rsidRPr="00B75424">
        <w:rPr>
          <w:color w:val="000000"/>
          <w:sz w:val="28"/>
          <w:szCs w:val="28"/>
        </w:rPr>
        <w:t xml:space="preserve">Отключение спуска крюка в положении </w:t>
      </w:r>
      <w:r w:rsidR="008C4ED7" w:rsidRPr="00B75424">
        <w:rPr>
          <w:color w:val="000000"/>
          <w:sz w:val="28"/>
          <w:szCs w:val="28"/>
          <w:lang w:val="en-US"/>
        </w:rPr>
        <w:t>I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  <w:lang w:val="en-US"/>
        </w:rPr>
        <w:t>I</w:t>
      </w:r>
      <w:r w:rsidR="00A94B19" w:rsidRPr="00B75424">
        <w:rPr>
          <w:color w:val="000000"/>
          <w:sz w:val="28"/>
          <w:szCs w:val="28"/>
        </w:rPr>
        <w:t xml:space="preserve"> происходит или от действия силы тяжести крюка на выключатель</w:t>
      </w:r>
      <w:r w:rsidR="00B75424">
        <w:rPr>
          <w:color w:val="000000"/>
          <w:sz w:val="28"/>
          <w:szCs w:val="28"/>
        </w:rPr>
        <w:t xml:space="preserve"> </w:t>
      </w:r>
      <w:r w:rsidR="008C4ED7" w:rsidRPr="00B75424">
        <w:rPr>
          <w:color w:val="000000"/>
          <w:sz w:val="28"/>
          <w:szCs w:val="28"/>
          <w:lang w:val="en-US"/>
        </w:rPr>
        <w:t>SQ</w:t>
      </w:r>
      <w:r w:rsidR="00A94B19" w:rsidRPr="00B75424">
        <w:rPr>
          <w:color w:val="000000"/>
          <w:sz w:val="28"/>
          <w:szCs w:val="28"/>
        </w:rPr>
        <w:t>7, или вручную.</w:t>
      </w:r>
    </w:p>
    <w:p w:rsidR="00A45C21" w:rsidRPr="00B75424" w:rsidRDefault="00C2598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При отключении электродвигателя и электромагнита тормоза</w:t>
      </w:r>
      <w:r w:rsidR="00E655BC" w:rsidRPr="00B75424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электродвигатель подъема затормаживается под воздействием пружины тормоза.</w:t>
      </w:r>
      <w:r w:rsidR="00C83AE2" w:rsidRPr="00B75424">
        <w:rPr>
          <w:color w:val="000000"/>
          <w:sz w:val="28"/>
          <w:szCs w:val="28"/>
        </w:rPr>
        <w:t xml:space="preserve"> </w:t>
      </w:r>
      <w:r w:rsidR="00DF3CDE" w:rsidRPr="00B75424">
        <w:rPr>
          <w:color w:val="000000"/>
          <w:sz w:val="28"/>
          <w:szCs w:val="28"/>
        </w:rPr>
        <w:t>Тельфер работает в следующем порядке. Груз зацепляют крюком, включают электродвигатель подъема м поднимают груз с разгрузочной площадки до требуемой высоты. Затем отключают этот двигатель и включают электродвигатель перемещения груза. Отпускают груз до нагрузочной площадки, отключают электродвигатель, отцепляют груз, включают электродвигатель для подъема крюка, поднимают крюк (холостой ход), отключают электродвигатель. Работа электротали может происходить и</w:t>
      </w:r>
      <w:r w:rsidR="00EC3121">
        <w:rPr>
          <w:color w:val="000000"/>
          <w:sz w:val="28"/>
          <w:szCs w:val="28"/>
        </w:rPr>
        <w:t xml:space="preserve"> </w:t>
      </w:r>
      <w:r w:rsidR="00DF3CDE" w:rsidRPr="00B75424">
        <w:rPr>
          <w:color w:val="000000"/>
          <w:sz w:val="28"/>
          <w:szCs w:val="28"/>
        </w:rPr>
        <w:t xml:space="preserve">в </w:t>
      </w:r>
      <w:r w:rsidR="00A45C21" w:rsidRPr="00B75424">
        <w:rPr>
          <w:color w:val="000000"/>
          <w:sz w:val="28"/>
          <w:szCs w:val="28"/>
        </w:rPr>
        <w:t xml:space="preserve">обратном порядке с подниманием груза с площадки </w:t>
      </w:r>
      <w:r w:rsidR="00A45C21" w:rsidRPr="00B75424">
        <w:rPr>
          <w:color w:val="000000"/>
          <w:sz w:val="28"/>
          <w:szCs w:val="28"/>
          <w:lang w:val="en-US"/>
        </w:rPr>
        <w:t>S</w:t>
      </w:r>
      <w:r w:rsidR="00A45C21" w:rsidRPr="00B75424">
        <w:rPr>
          <w:color w:val="000000"/>
          <w:sz w:val="28"/>
          <w:szCs w:val="28"/>
        </w:rPr>
        <w:t xml:space="preserve">2, транспортированием и опусканием на площадку </w:t>
      </w:r>
      <w:r w:rsidR="00A45C21" w:rsidRPr="00B75424">
        <w:rPr>
          <w:color w:val="000000"/>
          <w:sz w:val="28"/>
          <w:szCs w:val="28"/>
          <w:lang w:val="en-US"/>
        </w:rPr>
        <w:t>S</w:t>
      </w:r>
      <w:r w:rsidR="00A45C21" w:rsidRPr="00B75424">
        <w:rPr>
          <w:color w:val="000000"/>
          <w:sz w:val="28"/>
          <w:szCs w:val="28"/>
        </w:rPr>
        <w:t>1.</w:t>
      </w:r>
    </w:p>
    <w:p w:rsidR="00EC3121" w:rsidRDefault="00EC3121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3121" w:rsidRDefault="00EC3121" w:rsidP="00EC31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</w:t>
      </w:r>
      <w:r w:rsidRPr="00EC3121">
        <w:rPr>
          <w:color w:val="000000"/>
          <w:sz w:val="28"/>
          <w:szCs w:val="28"/>
        </w:rPr>
        <w:t xml:space="preserve"> </w:t>
      </w:r>
      <w:r w:rsidRPr="00B75424">
        <w:rPr>
          <w:color w:val="000000"/>
          <w:sz w:val="28"/>
          <w:szCs w:val="28"/>
        </w:rPr>
        <w:t>Основные да</w:t>
      </w:r>
      <w:r>
        <w:rPr>
          <w:color w:val="000000"/>
          <w:sz w:val="28"/>
          <w:szCs w:val="28"/>
        </w:rPr>
        <w:t>нные электроталей типов ТЭ и МВ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54"/>
        <w:gridCol w:w="2451"/>
        <w:gridCol w:w="1251"/>
        <w:gridCol w:w="1657"/>
        <w:gridCol w:w="1484"/>
      </w:tblGrid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Тип электротали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Грузоподъемность, т.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Высота подъема, м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Мощность ЭД подъема, кВт.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Мощность ЭД перемещения, кВт.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ТЭ05</w:t>
            </w:r>
            <w:r w:rsidR="00E7223D" w:rsidRPr="00865D2F">
              <w:rPr>
                <w:color w:val="000000"/>
                <w:sz w:val="20"/>
                <w:szCs w:val="28"/>
              </w:rPr>
              <w:t>–5</w:t>
            </w:r>
            <w:r w:rsidRPr="00865D2F">
              <w:rPr>
                <w:color w:val="000000"/>
                <w:sz w:val="20"/>
                <w:szCs w:val="28"/>
              </w:rPr>
              <w:t>11…ТЭ05</w:t>
            </w:r>
            <w:r w:rsidR="00E7223D" w:rsidRPr="00865D2F">
              <w:rPr>
                <w:color w:val="000000"/>
                <w:sz w:val="20"/>
                <w:szCs w:val="28"/>
              </w:rPr>
              <w:t>–6</w:t>
            </w:r>
            <w:r w:rsidRPr="00865D2F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3…18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0,12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ТЭ1</w:t>
            </w:r>
            <w:r w:rsidR="00E7223D" w:rsidRPr="00865D2F">
              <w:rPr>
                <w:color w:val="000000"/>
                <w:sz w:val="20"/>
                <w:szCs w:val="28"/>
              </w:rPr>
              <w:t>–5</w:t>
            </w:r>
            <w:r w:rsidRPr="00865D2F">
              <w:rPr>
                <w:color w:val="000000"/>
                <w:sz w:val="20"/>
                <w:szCs w:val="28"/>
              </w:rPr>
              <w:t>11…ТЭ1</w:t>
            </w:r>
            <w:r w:rsidR="00E7223D" w:rsidRPr="00865D2F">
              <w:rPr>
                <w:color w:val="000000"/>
                <w:sz w:val="20"/>
                <w:szCs w:val="28"/>
              </w:rPr>
              <w:t>–6</w:t>
            </w:r>
            <w:r w:rsidRPr="00865D2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3…18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1,7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0,18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ТЭ2</w:t>
            </w:r>
            <w:r w:rsidR="00E7223D" w:rsidRPr="00865D2F">
              <w:rPr>
                <w:color w:val="000000"/>
                <w:sz w:val="20"/>
                <w:szCs w:val="28"/>
              </w:rPr>
              <w:t>–5</w:t>
            </w:r>
            <w:r w:rsidRPr="00865D2F">
              <w:rPr>
                <w:color w:val="000000"/>
                <w:sz w:val="20"/>
                <w:szCs w:val="28"/>
              </w:rPr>
              <w:t>11…ТЭ2</w:t>
            </w:r>
            <w:r w:rsidR="00E7223D" w:rsidRPr="00865D2F">
              <w:rPr>
                <w:color w:val="000000"/>
                <w:sz w:val="20"/>
                <w:szCs w:val="28"/>
              </w:rPr>
              <w:t>–6</w:t>
            </w:r>
            <w:r w:rsidRPr="00865D2F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2,0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3…18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0,4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ТЭ3</w:t>
            </w:r>
            <w:r w:rsidR="00E7223D" w:rsidRPr="00865D2F">
              <w:rPr>
                <w:color w:val="000000"/>
                <w:sz w:val="20"/>
                <w:szCs w:val="28"/>
              </w:rPr>
              <w:t>–5</w:t>
            </w:r>
            <w:r w:rsidRPr="00865D2F">
              <w:rPr>
                <w:color w:val="000000"/>
                <w:sz w:val="20"/>
                <w:szCs w:val="28"/>
              </w:rPr>
              <w:t>11…ТЭ3</w:t>
            </w:r>
            <w:r w:rsidR="00E7223D" w:rsidRPr="00865D2F">
              <w:rPr>
                <w:color w:val="000000"/>
                <w:sz w:val="20"/>
                <w:szCs w:val="28"/>
              </w:rPr>
              <w:t>–6</w:t>
            </w:r>
            <w:r w:rsidRPr="00865D2F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3,0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3…18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0,4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ТЭ5</w:t>
            </w:r>
            <w:r w:rsidR="00E7223D" w:rsidRPr="00865D2F">
              <w:rPr>
                <w:color w:val="000000"/>
                <w:sz w:val="20"/>
                <w:szCs w:val="28"/>
              </w:rPr>
              <w:t>–7</w:t>
            </w:r>
            <w:r w:rsidRPr="00865D2F">
              <w:rPr>
                <w:color w:val="000000"/>
                <w:sz w:val="20"/>
                <w:szCs w:val="28"/>
              </w:rPr>
              <w:t>11…ТЭ5</w:t>
            </w:r>
            <w:r w:rsidR="00E7223D" w:rsidRPr="00865D2F">
              <w:rPr>
                <w:color w:val="000000"/>
                <w:sz w:val="20"/>
                <w:szCs w:val="28"/>
              </w:rPr>
              <w:t>–8</w:t>
            </w:r>
            <w:r w:rsidRPr="00865D2F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3…18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2*0,6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МВ</w:t>
            </w:r>
            <w:r w:rsidR="00E7223D" w:rsidRPr="00865D2F">
              <w:rPr>
                <w:color w:val="000000"/>
                <w:sz w:val="20"/>
                <w:szCs w:val="28"/>
              </w:rPr>
              <w:t>-9</w:t>
            </w:r>
            <w:r w:rsidRPr="00865D2F">
              <w:rPr>
                <w:color w:val="000000"/>
                <w:sz w:val="20"/>
                <w:szCs w:val="28"/>
              </w:rPr>
              <w:t>1М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0,125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0,03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МВ092М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0,03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МВ093М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0,12</w:t>
            </w:r>
          </w:p>
        </w:tc>
      </w:tr>
      <w:tr w:rsidR="00C83AE2" w:rsidRPr="00865D2F" w:rsidTr="00865D2F">
        <w:trPr>
          <w:cantSplit/>
          <w:jc w:val="center"/>
        </w:trPr>
        <w:tc>
          <w:tcPr>
            <w:tcW w:w="1320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МВ103М</w:t>
            </w:r>
          </w:p>
        </w:tc>
        <w:tc>
          <w:tcPr>
            <w:tcW w:w="131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673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6,4</w:t>
            </w:r>
          </w:p>
        </w:tc>
        <w:tc>
          <w:tcPr>
            <w:tcW w:w="891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0,76</w:t>
            </w:r>
          </w:p>
        </w:tc>
        <w:tc>
          <w:tcPr>
            <w:tcW w:w="798" w:type="pct"/>
            <w:shd w:val="clear" w:color="auto" w:fill="auto"/>
          </w:tcPr>
          <w:p w:rsidR="00C83AE2" w:rsidRPr="00865D2F" w:rsidRDefault="00C83AE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0,12</w:t>
            </w:r>
          </w:p>
        </w:tc>
      </w:tr>
    </w:tbl>
    <w:p w:rsidR="007E075B" w:rsidRPr="00B75424" w:rsidRDefault="007E075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AE2" w:rsidRPr="00B75424" w:rsidRDefault="00C83AE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Скорость передвижения талей составляет 2</w:t>
      </w:r>
      <w:r w:rsidR="00E7223D" w:rsidRPr="00B75424">
        <w:rPr>
          <w:color w:val="000000"/>
          <w:sz w:val="28"/>
          <w:szCs w:val="28"/>
        </w:rPr>
        <w:t>0</w:t>
      </w:r>
      <w:r w:rsidR="00E7223D">
        <w:rPr>
          <w:color w:val="000000"/>
          <w:sz w:val="28"/>
          <w:szCs w:val="28"/>
        </w:rPr>
        <w:t> </w:t>
      </w:r>
      <w:r w:rsidR="00E7223D" w:rsidRPr="00B75424">
        <w:rPr>
          <w:color w:val="000000"/>
          <w:sz w:val="28"/>
          <w:szCs w:val="28"/>
        </w:rPr>
        <w:t>м</w:t>
      </w:r>
      <w:r w:rsidRPr="00B75424">
        <w:rPr>
          <w:color w:val="000000"/>
          <w:sz w:val="28"/>
          <w:szCs w:val="28"/>
        </w:rPr>
        <w:t>/мин,</w:t>
      </w:r>
      <w:r w:rsidR="001B6602" w:rsidRPr="00B75424">
        <w:rPr>
          <w:color w:val="000000"/>
          <w:sz w:val="28"/>
          <w:szCs w:val="28"/>
        </w:rPr>
        <w:t xml:space="preserve"> скорость подъема </w:t>
      </w:r>
      <w:r w:rsidR="00E7223D" w:rsidRPr="00B75424">
        <w:rPr>
          <w:color w:val="000000"/>
          <w:sz w:val="28"/>
          <w:szCs w:val="28"/>
        </w:rPr>
        <w:t>8</w:t>
      </w:r>
      <w:r w:rsidR="00E7223D">
        <w:rPr>
          <w:color w:val="000000"/>
          <w:sz w:val="28"/>
          <w:szCs w:val="28"/>
        </w:rPr>
        <w:t> </w:t>
      </w:r>
      <w:r w:rsidR="00E7223D" w:rsidRPr="00B75424">
        <w:rPr>
          <w:color w:val="000000"/>
          <w:sz w:val="28"/>
          <w:szCs w:val="28"/>
        </w:rPr>
        <w:t>м</w:t>
      </w:r>
      <w:r w:rsidR="001B6602" w:rsidRPr="00B75424">
        <w:rPr>
          <w:color w:val="000000"/>
          <w:sz w:val="28"/>
          <w:szCs w:val="28"/>
        </w:rPr>
        <w:t xml:space="preserve">/мин (кроме электротали МВ103М, у которой скорость подъема </w:t>
      </w:r>
      <w:r w:rsidR="00E7223D" w:rsidRPr="00B75424">
        <w:rPr>
          <w:color w:val="000000"/>
          <w:sz w:val="28"/>
          <w:szCs w:val="28"/>
        </w:rPr>
        <w:t>4</w:t>
      </w:r>
      <w:r w:rsidR="00E7223D">
        <w:rPr>
          <w:color w:val="000000"/>
          <w:sz w:val="28"/>
          <w:szCs w:val="28"/>
        </w:rPr>
        <w:t> </w:t>
      </w:r>
      <w:r w:rsidR="00E7223D" w:rsidRPr="00B75424">
        <w:rPr>
          <w:color w:val="000000"/>
          <w:sz w:val="28"/>
          <w:szCs w:val="28"/>
        </w:rPr>
        <w:t>м</w:t>
      </w:r>
      <w:r w:rsidR="001B6602" w:rsidRPr="00B75424">
        <w:rPr>
          <w:color w:val="000000"/>
          <w:sz w:val="28"/>
          <w:szCs w:val="28"/>
        </w:rPr>
        <w:t>/мин).</w:t>
      </w:r>
    </w:p>
    <w:p w:rsidR="001B6602" w:rsidRPr="00B75424" w:rsidRDefault="001B660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В этой курсовой работе я буду делать все расчеты на основе электрической тали марки ТЭ</w:t>
      </w:r>
      <w:r w:rsidR="00E7223D">
        <w:rPr>
          <w:color w:val="000000"/>
          <w:sz w:val="28"/>
          <w:szCs w:val="28"/>
        </w:rPr>
        <w:t>-</w:t>
      </w:r>
      <w:r w:rsidR="00E7223D" w:rsidRPr="00B75424">
        <w:rPr>
          <w:color w:val="000000"/>
          <w:sz w:val="28"/>
          <w:szCs w:val="28"/>
        </w:rPr>
        <w:t>5</w:t>
      </w:r>
      <w:r w:rsidRPr="00B75424">
        <w:rPr>
          <w:color w:val="000000"/>
          <w:sz w:val="28"/>
          <w:szCs w:val="28"/>
        </w:rPr>
        <w:t>0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5</w:t>
      </w:r>
      <w:r w:rsidRPr="00B75424">
        <w:rPr>
          <w:color w:val="000000"/>
          <w:sz w:val="28"/>
          <w:szCs w:val="28"/>
        </w:rPr>
        <w:t>1120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0</w:t>
      </w:r>
      <w:r w:rsidRPr="00B75424">
        <w:rPr>
          <w:color w:val="000000"/>
          <w:sz w:val="28"/>
          <w:szCs w:val="28"/>
        </w:rPr>
        <w:t>0 ГОСТ 22584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7</w:t>
      </w:r>
      <w:r w:rsidRPr="00B75424">
        <w:rPr>
          <w:color w:val="000000"/>
          <w:sz w:val="28"/>
          <w:szCs w:val="28"/>
        </w:rPr>
        <w:t>7.</w:t>
      </w:r>
    </w:p>
    <w:p w:rsidR="001B6602" w:rsidRPr="00B75424" w:rsidRDefault="001B660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Данная электрическая таль предназначена для подъема, опускания и горизонтального перемещения грузов в помещениях или под навесом при температуре окружающей среды от -40 до +40 градусов.</w:t>
      </w:r>
    </w:p>
    <w:p w:rsidR="001B6602" w:rsidRPr="00B75424" w:rsidRDefault="001B660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Техническая характеристика электротали ТЭ050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5</w:t>
      </w:r>
      <w:r w:rsidRPr="00B75424">
        <w:rPr>
          <w:color w:val="000000"/>
          <w:sz w:val="28"/>
          <w:szCs w:val="28"/>
        </w:rPr>
        <w:t>1120</w:t>
      </w:r>
      <w:r w:rsidR="00E7223D">
        <w:rPr>
          <w:color w:val="000000"/>
          <w:sz w:val="28"/>
          <w:szCs w:val="28"/>
        </w:rPr>
        <w:t>–</w:t>
      </w:r>
      <w:r w:rsidR="00E7223D" w:rsidRPr="00B75424">
        <w:rPr>
          <w:color w:val="000000"/>
          <w:sz w:val="28"/>
          <w:szCs w:val="28"/>
        </w:rPr>
        <w:t>0</w:t>
      </w:r>
      <w:r w:rsidRPr="00B75424">
        <w:rPr>
          <w:color w:val="000000"/>
          <w:sz w:val="28"/>
          <w:szCs w:val="28"/>
        </w:rPr>
        <w:t>0 приведена в таблице 2.</w:t>
      </w:r>
    </w:p>
    <w:p w:rsidR="00A94B19" w:rsidRPr="00B75424" w:rsidRDefault="00A94B19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6602" w:rsidRPr="00B75424" w:rsidRDefault="00EC3121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1B6602" w:rsidRPr="00865D2F" w:rsidTr="00865D2F">
        <w:trPr>
          <w:jc w:val="center"/>
        </w:trPr>
        <w:tc>
          <w:tcPr>
            <w:tcW w:w="2500" w:type="pct"/>
            <w:shd w:val="clear" w:color="auto" w:fill="auto"/>
          </w:tcPr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2500" w:type="pct"/>
            <w:shd w:val="clear" w:color="auto" w:fill="auto"/>
          </w:tcPr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Значения</w:t>
            </w:r>
          </w:p>
        </w:tc>
      </w:tr>
      <w:tr w:rsidR="001B6602" w:rsidRPr="00865D2F" w:rsidTr="00865D2F">
        <w:trPr>
          <w:jc w:val="center"/>
        </w:trPr>
        <w:tc>
          <w:tcPr>
            <w:tcW w:w="2500" w:type="pct"/>
            <w:shd w:val="clear" w:color="auto" w:fill="auto"/>
          </w:tcPr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Грузоподъемность, кг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Высота подъема, м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Скорость передвижения, м/мин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Скорость подъема, м/мин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Режим работы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Число включений в час, не более: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механизм подъема</w:t>
            </w:r>
          </w:p>
          <w:p w:rsidR="001B6602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механизм передвижения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Продолжительность включения</w:t>
            </w:r>
            <w:r w:rsidR="00E7223D" w:rsidRPr="00865D2F">
              <w:rPr>
                <w:color w:val="000000"/>
                <w:sz w:val="20"/>
                <w:szCs w:val="28"/>
              </w:rPr>
              <w:t>, %</w:t>
            </w:r>
            <w:r w:rsidRPr="00865D2F">
              <w:rPr>
                <w:color w:val="000000"/>
                <w:sz w:val="20"/>
                <w:szCs w:val="28"/>
              </w:rPr>
              <w:t>: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механизм подъема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механизм передвижения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Питание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Управление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Электродвигатели: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механизм подъема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механизм передвижения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Электромагнитный тормоз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Наименьший радиус закругления пути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Строительная высота, мм, не более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Масса, кг, не более</w:t>
            </w:r>
          </w:p>
        </w:tc>
        <w:tc>
          <w:tcPr>
            <w:tcW w:w="2500" w:type="pct"/>
            <w:shd w:val="clear" w:color="auto" w:fill="auto"/>
          </w:tcPr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500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6</w:t>
            </w:r>
          </w:p>
          <w:p w:rsidR="001B6602" w:rsidRPr="00865D2F" w:rsidRDefault="001B6602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8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20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Средний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120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60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25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40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Ток трехфазный, переменный, напряжением 380В или 220В частотой 50Гц.</w:t>
            </w:r>
          </w:p>
          <w:p w:rsidR="00327C0C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Кнопочное с поле</w:t>
            </w:r>
          </w:p>
          <w:p w:rsidR="001B6602" w:rsidRPr="00865D2F" w:rsidRDefault="00327C0C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Мотор-барабан МБ</w:t>
            </w:r>
            <w:r w:rsidR="00E7223D" w:rsidRPr="00865D2F">
              <w:rPr>
                <w:color w:val="000000"/>
                <w:sz w:val="20"/>
                <w:szCs w:val="28"/>
              </w:rPr>
              <w:t>-0</w:t>
            </w:r>
            <w:r w:rsidRPr="00865D2F">
              <w:rPr>
                <w:color w:val="000000"/>
                <w:sz w:val="20"/>
                <w:szCs w:val="28"/>
              </w:rPr>
              <w:t xml:space="preserve">50 </w:t>
            </w:r>
            <w:r w:rsidRPr="00865D2F">
              <w:rPr>
                <w:color w:val="000000"/>
                <w:sz w:val="20"/>
                <w:szCs w:val="28"/>
                <w:lang w:val="en-US"/>
              </w:rPr>
              <w:t>n</w:t>
            </w:r>
            <w:r w:rsidRPr="00865D2F">
              <w:rPr>
                <w:color w:val="000000"/>
                <w:sz w:val="20"/>
                <w:szCs w:val="28"/>
              </w:rPr>
              <w:t xml:space="preserve">=900 об/мин, </w:t>
            </w:r>
            <w:r w:rsidRPr="00865D2F">
              <w:rPr>
                <w:color w:val="000000"/>
                <w:sz w:val="20"/>
                <w:szCs w:val="28"/>
                <w:lang w:val="en-US"/>
              </w:rPr>
              <w:t>I</w:t>
            </w:r>
            <w:r w:rsidRPr="00865D2F">
              <w:rPr>
                <w:color w:val="000000"/>
                <w:sz w:val="20"/>
                <w:szCs w:val="28"/>
                <w:vertAlign w:val="subscript"/>
              </w:rPr>
              <w:t>ном</w:t>
            </w:r>
            <w:r w:rsidRPr="00865D2F">
              <w:rPr>
                <w:color w:val="000000"/>
                <w:sz w:val="20"/>
                <w:szCs w:val="28"/>
              </w:rPr>
              <w:t>=2,26А,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  <w:lang w:val="en-US"/>
              </w:rPr>
              <w:t>ki</w:t>
            </w:r>
            <w:r w:rsidRPr="00865D2F">
              <w:rPr>
                <w:color w:val="000000"/>
                <w:sz w:val="20"/>
                <w:szCs w:val="28"/>
              </w:rPr>
              <w:t>=4,5, Рном=0,75кВт АИР63А4УЗ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  <w:lang w:val="en-US"/>
              </w:rPr>
              <w:t>n</w:t>
            </w:r>
            <w:r w:rsidRPr="00865D2F">
              <w:rPr>
                <w:color w:val="000000"/>
                <w:sz w:val="20"/>
                <w:szCs w:val="28"/>
              </w:rPr>
              <w:t xml:space="preserve">=1320 об/мин, </w:t>
            </w:r>
            <w:r w:rsidRPr="00865D2F">
              <w:rPr>
                <w:color w:val="000000"/>
                <w:sz w:val="20"/>
                <w:szCs w:val="28"/>
                <w:lang w:val="en-US"/>
              </w:rPr>
              <w:t>I</w:t>
            </w:r>
            <w:r w:rsidRPr="00865D2F">
              <w:rPr>
                <w:color w:val="000000"/>
                <w:sz w:val="20"/>
                <w:szCs w:val="28"/>
              </w:rPr>
              <w:t xml:space="preserve">ном=0,83А, </w:t>
            </w:r>
            <w:r w:rsidRPr="00865D2F">
              <w:rPr>
                <w:color w:val="000000"/>
                <w:sz w:val="20"/>
                <w:szCs w:val="28"/>
                <w:lang w:val="en-US"/>
              </w:rPr>
              <w:t>ki</w:t>
            </w:r>
            <w:r w:rsidRPr="00865D2F">
              <w:rPr>
                <w:color w:val="000000"/>
                <w:sz w:val="20"/>
                <w:szCs w:val="28"/>
              </w:rPr>
              <w:t>=5,0, Р</w:t>
            </w:r>
            <w:r w:rsidRPr="00865D2F">
              <w:rPr>
                <w:color w:val="000000"/>
                <w:sz w:val="20"/>
                <w:szCs w:val="28"/>
                <w:vertAlign w:val="subscript"/>
              </w:rPr>
              <w:t>ном</w:t>
            </w:r>
            <w:r w:rsidRPr="00865D2F">
              <w:rPr>
                <w:color w:val="000000"/>
                <w:sz w:val="20"/>
                <w:szCs w:val="28"/>
              </w:rPr>
              <w:t>=0,25кВт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МО</w:t>
            </w:r>
            <w:r w:rsidR="00E7223D" w:rsidRPr="00865D2F">
              <w:rPr>
                <w:color w:val="000000"/>
                <w:sz w:val="20"/>
                <w:szCs w:val="28"/>
              </w:rPr>
              <w:t>-1</w:t>
            </w:r>
            <w:r w:rsidRPr="00865D2F">
              <w:rPr>
                <w:color w:val="000000"/>
                <w:sz w:val="20"/>
                <w:szCs w:val="28"/>
              </w:rPr>
              <w:t>00Б, Ном.момент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электромагнита 2,</w:t>
            </w:r>
            <w:r w:rsidR="00E7223D" w:rsidRPr="00865D2F">
              <w:rPr>
                <w:color w:val="000000"/>
                <w:sz w:val="20"/>
                <w:szCs w:val="28"/>
              </w:rPr>
              <w:t>9 (</w:t>
            </w:r>
            <w:r w:rsidRPr="00865D2F">
              <w:rPr>
                <w:color w:val="000000"/>
                <w:sz w:val="20"/>
                <w:szCs w:val="28"/>
              </w:rPr>
              <w:t>кгсЧсм)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1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780</w:t>
            </w:r>
          </w:p>
          <w:p w:rsidR="00A94B19" w:rsidRPr="00865D2F" w:rsidRDefault="00A94B19" w:rsidP="00865D2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65D2F">
              <w:rPr>
                <w:color w:val="000000"/>
                <w:sz w:val="20"/>
                <w:szCs w:val="28"/>
              </w:rPr>
              <w:t>80</w:t>
            </w:r>
          </w:p>
        </w:tc>
      </w:tr>
    </w:tbl>
    <w:p w:rsidR="001B6602" w:rsidRPr="00B75424" w:rsidRDefault="001B660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2A7" w:rsidRDefault="00433E80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Коммутирующие и другие устройства изображают на схемах в отключенном состоянии, </w:t>
      </w:r>
      <w:r w:rsidR="00E7223D">
        <w:rPr>
          <w:color w:val="000000"/>
          <w:sz w:val="28"/>
          <w:szCs w:val="28"/>
        </w:rPr>
        <w:t>т.е.</w:t>
      </w:r>
      <w:r w:rsidRPr="00B75424">
        <w:rPr>
          <w:color w:val="000000"/>
          <w:sz w:val="28"/>
          <w:szCs w:val="28"/>
        </w:rPr>
        <w:t xml:space="preserve"> при отсутствии тока во всех цепях схемы и внешних принудительных сил, воздействующих на подвижные конечные. Принципиальная схема предусматривает собой полный состав элементов установки в целом и все связи между ними. Она дает основное предоставление о принципах работы соответствующей установки.</w:t>
      </w:r>
    </w:p>
    <w:p w:rsidR="00EC3121" w:rsidRPr="00B75424" w:rsidRDefault="00EC3121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2A7" w:rsidRPr="00B75424" w:rsidRDefault="004B0D6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338.25pt">
            <v:imagedata r:id="rId7" o:title=""/>
          </v:shape>
        </w:pict>
      </w:r>
    </w:p>
    <w:p w:rsidR="00433E80" w:rsidRPr="00B75424" w:rsidRDefault="00FC02A7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Рис.</w:t>
      </w:r>
      <w:r w:rsidR="00E7223D">
        <w:rPr>
          <w:color w:val="000000"/>
          <w:sz w:val="28"/>
          <w:szCs w:val="28"/>
        </w:rPr>
        <w:t> </w:t>
      </w:r>
      <w:r w:rsidR="00E7223D" w:rsidRPr="00B75424">
        <w:rPr>
          <w:color w:val="000000"/>
          <w:sz w:val="28"/>
          <w:szCs w:val="28"/>
        </w:rPr>
        <w:t>1</w:t>
      </w:r>
      <w:r w:rsidR="00EC3121">
        <w:rPr>
          <w:color w:val="000000"/>
          <w:sz w:val="28"/>
          <w:szCs w:val="28"/>
        </w:rPr>
        <w:t>.</w:t>
      </w:r>
      <w:r w:rsidRPr="00B75424">
        <w:rPr>
          <w:color w:val="000000"/>
          <w:sz w:val="28"/>
          <w:szCs w:val="28"/>
        </w:rPr>
        <w:t xml:space="preserve"> Технологическая схема работы электротали</w:t>
      </w:r>
    </w:p>
    <w:p w:rsidR="00ED0E42" w:rsidRPr="00B75424" w:rsidRDefault="00ED0E4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DC9" w:rsidRPr="00B75424" w:rsidRDefault="00EC3121" w:rsidP="00B754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9616C" w:rsidRPr="00B75424">
        <w:rPr>
          <w:b/>
          <w:color w:val="000000"/>
          <w:sz w:val="28"/>
          <w:szCs w:val="28"/>
        </w:rPr>
        <w:t>4</w:t>
      </w:r>
      <w:r w:rsidR="00202788">
        <w:rPr>
          <w:b/>
          <w:color w:val="000000"/>
          <w:sz w:val="28"/>
          <w:szCs w:val="28"/>
        </w:rPr>
        <w:t>.</w:t>
      </w:r>
      <w:r w:rsidR="00FC02A7" w:rsidRPr="00B75424">
        <w:rPr>
          <w:b/>
          <w:color w:val="000000"/>
          <w:sz w:val="28"/>
          <w:szCs w:val="28"/>
        </w:rPr>
        <w:t xml:space="preserve"> Составление в</w:t>
      </w:r>
      <w:r>
        <w:rPr>
          <w:b/>
          <w:color w:val="000000"/>
          <w:sz w:val="28"/>
          <w:szCs w:val="28"/>
        </w:rPr>
        <w:t>ременной диаграммы работы схемы</w:t>
      </w:r>
    </w:p>
    <w:p w:rsidR="00EC3121" w:rsidRPr="00EC3121" w:rsidRDefault="00EC3121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2A7" w:rsidRPr="00EC3121" w:rsidRDefault="004B0D6B" w:rsidP="00B754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276.75pt;height:169.5pt">
            <v:imagedata r:id="rId8" o:title=""/>
          </v:shape>
        </w:pict>
      </w:r>
    </w:p>
    <w:p w:rsidR="00B65D12" w:rsidRPr="00EC3121" w:rsidRDefault="00EC3121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121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. 2. </w:t>
      </w:r>
      <w:r w:rsidR="00B65D12" w:rsidRPr="00EC3121">
        <w:rPr>
          <w:color w:val="000000"/>
          <w:sz w:val="28"/>
          <w:szCs w:val="28"/>
        </w:rPr>
        <w:t>Временная</w:t>
      </w:r>
      <w:r>
        <w:rPr>
          <w:color w:val="000000"/>
          <w:sz w:val="28"/>
          <w:szCs w:val="28"/>
        </w:rPr>
        <w:t xml:space="preserve"> диаграмма электротали</w:t>
      </w:r>
    </w:p>
    <w:p w:rsidR="00B65D12" w:rsidRPr="00EC3121" w:rsidRDefault="00B65D1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D12" w:rsidRPr="00B75424" w:rsidRDefault="004B0D6B" w:rsidP="00B754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339pt;height:207.75pt">
            <v:imagedata r:id="rId9" o:title=""/>
          </v:shape>
        </w:pict>
      </w:r>
    </w:p>
    <w:p w:rsidR="00B65D12" w:rsidRPr="00EC3121" w:rsidRDefault="00EC3121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3121">
        <w:rPr>
          <w:color w:val="000000"/>
          <w:sz w:val="28"/>
          <w:szCs w:val="28"/>
        </w:rPr>
        <w:t>Рис. 3</w:t>
      </w:r>
      <w:r>
        <w:rPr>
          <w:color w:val="000000"/>
          <w:sz w:val="28"/>
          <w:szCs w:val="28"/>
        </w:rPr>
        <w:t xml:space="preserve">. </w:t>
      </w:r>
      <w:r w:rsidR="00B65D12" w:rsidRPr="00EC3121">
        <w:rPr>
          <w:color w:val="000000"/>
          <w:sz w:val="28"/>
          <w:szCs w:val="28"/>
        </w:rPr>
        <w:t>Временна</w:t>
      </w:r>
      <w:r>
        <w:rPr>
          <w:color w:val="000000"/>
          <w:sz w:val="28"/>
          <w:szCs w:val="28"/>
        </w:rPr>
        <w:t>я диаграмма электротали</w:t>
      </w:r>
    </w:p>
    <w:p w:rsidR="00B65D12" w:rsidRPr="00EC3121" w:rsidRDefault="00B65D12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2A7" w:rsidRPr="00B75424" w:rsidRDefault="00FC02A7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Описание работы временной диаграммы электротали движении е вперед рис</w:t>
      </w:r>
      <w:r w:rsidR="00EC3121">
        <w:rPr>
          <w:color w:val="000000"/>
          <w:sz w:val="28"/>
          <w:szCs w:val="28"/>
        </w:rPr>
        <w:t>. 2.</w:t>
      </w:r>
    </w:p>
    <w:p w:rsidR="00FC02A7" w:rsidRPr="00B75424" w:rsidRDefault="00FC02A7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 xml:space="preserve">При нажатии кнопки </w:t>
      </w:r>
      <w:r w:rsidRPr="00B75424">
        <w:rPr>
          <w:color w:val="000000"/>
          <w:sz w:val="28"/>
          <w:szCs w:val="28"/>
          <w:lang w:val="en-US"/>
        </w:rPr>
        <w:t>SB</w:t>
      </w:r>
      <w:r w:rsidRPr="00B75424">
        <w:rPr>
          <w:color w:val="000000"/>
          <w:sz w:val="28"/>
          <w:szCs w:val="28"/>
        </w:rPr>
        <w:t xml:space="preserve">6 запитывается </w:t>
      </w:r>
      <w:r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1 которая своими контактами запитывает </w:t>
      </w:r>
      <w:r w:rsidRPr="00B75424">
        <w:rPr>
          <w:color w:val="000000"/>
          <w:sz w:val="28"/>
          <w:szCs w:val="28"/>
          <w:lang w:val="en-US"/>
        </w:rPr>
        <w:t>M</w:t>
      </w:r>
      <w:r w:rsidRPr="00B75424">
        <w:rPr>
          <w:color w:val="000000"/>
          <w:sz w:val="28"/>
          <w:szCs w:val="28"/>
        </w:rPr>
        <w:t xml:space="preserve">1 и УА. При срабатывании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 он своими контактами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1,2 запитывает </w:t>
      </w:r>
      <w:r w:rsidRPr="00B75424">
        <w:rPr>
          <w:color w:val="000000"/>
          <w:sz w:val="28"/>
          <w:szCs w:val="28"/>
          <w:lang w:val="en-US"/>
        </w:rPr>
        <w:t>KT</w:t>
      </w:r>
      <w:r w:rsidRPr="00B75424">
        <w:rPr>
          <w:color w:val="000000"/>
          <w:sz w:val="28"/>
          <w:szCs w:val="28"/>
        </w:rPr>
        <w:t xml:space="preserve">, </w:t>
      </w:r>
      <w:r w:rsidRPr="00B75424">
        <w:rPr>
          <w:color w:val="000000"/>
          <w:sz w:val="28"/>
          <w:szCs w:val="28"/>
          <w:lang w:val="en-US"/>
        </w:rPr>
        <w:t>KV</w:t>
      </w:r>
      <w:r w:rsidRPr="00B75424">
        <w:rPr>
          <w:color w:val="000000"/>
          <w:sz w:val="28"/>
          <w:szCs w:val="28"/>
        </w:rPr>
        <w:t xml:space="preserve">, а контакт </w:t>
      </w:r>
      <w:r w:rsidRPr="00B75424">
        <w:rPr>
          <w:color w:val="000000"/>
          <w:sz w:val="28"/>
          <w:szCs w:val="28"/>
          <w:lang w:val="en-US"/>
        </w:rPr>
        <w:t>SQ</w:t>
      </w:r>
      <w:r w:rsidRPr="00B75424">
        <w:rPr>
          <w:color w:val="000000"/>
          <w:sz w:val="28"/>
          <w:szCs w:val="28"/>
        </w:rPr>
        <w:t xml:space="preserve">1,1 обесточивает </w:t>
      </w:r>
      <w:r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1. Контакт </w:t>
      </w:r>
      <w:r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1,1 обесточивает </w:t>
      </w:r>
      <w:r w:rsidRPr="00B75424">
        <w:rPr>
          <w:color w:val="000000"/>
          <w:sz w:val="28"/>
          <w:szCs w:val="28"/>
          <w:lang w:val="en-US"/>
        </w:rPr>
        <w:t>M</w:t>
      </w:r>
      <w:r w:rsidRPr="00B75424">
        <w:rPr>
          <w:color w:val="000000"/>
          <w:sz w:val="28"/>
          <w:szCs w:val="28"/>
        </w:rPr>
        <w:t xml:space="preserve">1, УА. </w:t>
      </w:r>
      <w:r w:rsidRPr="00B75424">
        <w:rPr>
          <w:color w:val="000000"/>
          <w:sz w:val="28"/>
          <w:szCs w:val="28"/>
          <w:lang w:val="en-US"/>
        </w:rPr>
        <w:t>KV</w:t>
      </w:r>
      <w:r w:rsidRPr="00B75424">
        <w:rPr>
          <w:color w:val="000000"/>
          <w:sz w:val="28"/>
          <w:szCs w:val="28"/>
        </w:rPr>
        <w:t xml:space="preserve"> своим контактом </w:t>
      </w:r>
      <w:r w:rsidRPr="00B75424">
        <w:rPr>
          <w:color w:val="000000"/>
          <w:sz w:val="28"/>
          <w:szCs w:val="28"/>
          <w:lang w:val="en-US"/>
        </w:rPr>
        <w:t>KV</w:t>
      </w:r>
      <w:r w:rsidRPr="00B75424">
        <w:rPr>
          <w:color w:val="000000"/>
          <w:sz w:val="28"/>
          <w:szCs w:val="28"/>
        </w:rPr>
        <w:t xml:space="preserve">1 запитает </w:t>
      </w:r>
      <w:r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3, </w:t>
      </w:r>
      <w:r w:rsidRPr="00B75424">
        <w:rPr>
          <w:color w:val="000000"/>
          <w:sz w:val="28"/>
          <w:szCs w:val="28"/>
          <w:lang w:val="en-US"/>
        </w:rPr>
        <w:t>KM</w:t>
      </w:r>
      <w:r w:rsidRPr="00B75424">
        <w:rPr>
          <w:color w:val="000000"/>
          <w:sz w:val="28"/>
          <w:szCs w:val="28"/>
        </w:rPr>
        <w:t xml:space="preserve">3 запитает </w:t>
      </w:r>
      <w:r w:rsidRPr="00B75424">
        <w:rPr>
          <w:color w:val="000000"/>
          <w:sz w:val="28"/>
          <w:szCs w:val="28"/>
          <w:lang w:val="en-US"/>
        </w:rPr>
        <w:t>M</w:t>
      </w:r>
      <w:r w:rsidR="00927D9B" w:rsidRPr="00B75424">
        <w:rPr>
          <w:color w:val="000000"/>
          <w:sz w:val="28"/>
          <w:szCs w:val="28"/>
        </w:rPr>
        <w:t xml:space="preserve">2. КТ через выдержку времени обесточит </w:t>
      </w:r>
      <w:r w:rsidRPr="00B75424">
        <w:rPr>
          <w:color w:val="000000"/>
          <w:sz w:val="28"/>
          <w:szCs w:val="28"/>
          <w:lang w:val="en-US"/>
        </w:rPr>
        <w:t>KV</w:t>
      </w:r>
      <w:r w:rsidR="00927D9B" w:rsidRPr="00B75424">
        <w:rPr>
          <w:color w:val="000000"/>
          <w:sz w:val="28"/>
          <w:szCs w:val="28"/>
        </w:rPr>
        <w:t xml:space="preserve">. При достижении </w:t>
      </w:r>
      <w:r w:rsidRPr="00B75424">
        <w:rPr>
          <w:color w:val="000000"/>
          <w:sz w:val="28"/>
          <w:szCs w:val="28"/>
          <w:lang w:val="en-US"/>
        </w:rPr>
        <w:t>SQ</w:t>
      </w:r>
      <w:r w:rsidR="00927D9B" w:rsidRPr="00B75424">
        <w:rPr>
          <w:color w:val="000000"/>
          <w:sz w:val="28"/>
          <w:szCs w:val="28"/>
        </w:rPr>
        <w:t xml:space="preserve">4 он своими контактами </w:t>
      </w:r>
      <w:r w:rsidRPr="00B75424">
        <w:rPr>
          <w:color w:val="000000"/>
          <w:sz w:val="28"/>
          <w:szCs w:val="28"/>
          <w:lang w:val="en-US"/>
        </w:rPr>
        <w:t>SQ</w:t>
      </w:r>
      <w:r w:rsidR="00927D9B" w:rsidRPr="00B75424">
        <w:rPr>
          <w:color w:val="000000"/>
          <w:sz w:val="28"/>
          <w:szCs w:val="28"/>
        </w:rPr>
        <w:t xml:space="preserve">4.2 запитает </w:t>
      </w:r>
      <w:r w:rsidRPr="00B75424">
        <w:rPr>
          <w:color w:val="000000"/>
          <w:sz w:val="28"/>
          <w:szCs w:val="28"/>
          <w:lang w:val="en-US"/>
        </w:rPr>
        <w:t>KM</w:t>
      </w:r>
      <w:r w:rsidR="00927D9B" w:rsidRPr="00B75424">
        <w:rPr>
          <w:color w:val="000000"/>
          <w:sz w:val="28"/>
          <w:szCs w:val="28"/>
        </w:rPr>
        <w:t xml:space="preserve">2, </w:t>
      </w:r>
      <w:r w:rsidRPr="00B75424">
        <w:rPr>
          <w:color w:val="000000"/>
          <w:sz w:val="28"/>
          <w:szCs w:val="28"/>
          <w:lang w:val="en-US"/>
        </w:rPr>
        <w:t>SQ</w:t>
      </w:r>
      <w:r w:rsidR="00927D9B" w:rsidRPr="00B75424">
        <w:rPr>
          <w:color w:val="000000"/>
          <w:sz w:val="28"/>
          <w:szCs w:val="28"/>
        </w:rPr>
        <w:t xml:space="preserve">4,1 обесточит </w:t>
      </w:r>
      <w:r w:rsidRPr="00B75424">
        <w:rPr>
          <w:color w:val="000000"/>
          <w:sz w:val="28"/>
          <w:szCs w:val="28"/>
          <w:lang w:val="en-US"/>
        </w:rPr>
        <w:t>KM</w:t>
      </w:r>
      <w:r w:rsidR="00927D9B" w:rsidRPr="00B75424">
        <w:rPr>
          <w:color w:val="000000"/>
          <w:sz w:val="28"/>
          <w:szCs w:val="28"/>
        </w:rPr>
        <w:t xml:space="preserve">3, </w:t>
      </w:r>
      <w:r w:rsidRPr="00B75424">
        <w:rPr>
          <w:color w:val="000000"/>
          <w:sz w:val="28"/>
          <w:szCs w:val="28"/>
          <w:lang w:val="en-US"/>
        </w:rPr>
        <w:t>KM</w:t>
      </w:r>
      <w:r w:rsidR="00927D9B" w:rsidRPr="00B75424">
        <w:rPr>
          <w:color w:val="000000"/>
          <w:sz w:val="28"/>
          <w:szCs w:val="28"/>
        </w:rPr>
        <w:t xml:space="preserve">3 обесточит </w:t>
      </w:r>
      <w:r w:rsidRPr="00B75424">
        <w:rPr>
          <w:color w:val="000000"/>
          <w:sz w:val="28"/>
          <w:szCs w:val="28"/>
          <w:lang w:val="en-US"/>
        </w:rPr>
        <w:t>M</w:t>
      </w:r>
      <w:r w:rsidR="00927D9B" w:rsidRPr="00B75424">
        <w:rPr>
          <w:color w:val="000000"/>
          <w:sz w:val="28"/>
          <w:szCs w:val="28"/>
        </w:rPr>
        <w:t xml:space="preserve">2. Катушка </w:t>
      </w:r>
      <w:r w:rsidRPr="00B75424">
        <w:rPr>
          <w:color w:val="000000"/>
          <w:sz w:val="28"/>
          <w:szCs w:val="28"/>
          <w:lang w:val="en-US"/>
        </w:rPr>
        <w:t>KM</w:t>
      </w:r>
      <w:r w:rsidR="00927D9B" w:rsidRPr="00B75424">
        <w:rPr>
          <w:color w:val="000000"/>
          <w:sz w:val="28"/>
          <w:szCs w:val="28"/>
        </w:rPr>
        <w:t xml:space="preserve">2 записывается и своими контактами запитает </w:t>
      </w:r>
      <w:r w:rsidRPr="00B75424">
        <w:rPr>
          <w:color w:val="000000"/>
          <w:sz w:val="28"/>
          <w:szCs w:val="28"/>
          <w:lang w:val="en-US"/>
        </w:rPr>
        <w:t>M</w:t>
      </w:r>
      <w:r w:rsidR="00927D9B" w:rsidRPr="00B75424">
        <w:rPr>
          <w:color w:val="000000"/>
          <w:sz w:val="28"/>
          <w:szCs w:val="28"/>
        </w:rPr>
        <w:t xml:space="preserve">1, УА. В это время воздействие на </w:t>
      </w:r>
      <w:r w:rsidRPr="00B75424">
        <w:rPr>
          <w:color w:val="000000"/>
          <w:sz w:val="28"/>
          <w:szCs w:val="28"/>
          <w:lang w:val="en-US"/>
        </w:rPr>
        <w:t>SQ</w:t>
      </w:r>
      <w:r w:rsidR="00927D9B" w:rsidRPr="00B75424">
        <w:rPr>
          <w:color w:val="000000"/>
          <w:sz w:val="28"/>
          <w:szCs w:val="28"/>
        </w:rPr>
        <w:t xml:space="preserve">1 прекратиться и </w:t>
      </w:r>
      <w:r w:rsidRPr="00B75424">
        <w:rPr>
          <w:color w:val="000000"/>
          <w:sz w:val="28"/>
          <w:szCs w:val="28"/>
          <w:lang w:val="en-US"/>
        </w:rPr>
        <w:t>KT</w:t>
      </w:r>
      <w:r w:rsidR="00927D9B" w:rsidRPr="00B75424">
        <w:rPr>
          <w:color w:val="000000"/>
          <w:sz w:val="28"/>
          <w:szCs w:val="28"/>
        </w:rPr>
        <w:t xml:space="preserve"> обесточится через контакт </w:t>
      </w:r>
      <w:r w:rsidRPr="00B75424">
        <w:rPr>
          <w:color w:val="000000"/>
          <w:sz w:val="28"/>
          <w:szCs w:val="28"/>
          <w:lang w:val="en-US"/>
        </w:rPr>
        <w:t>SQ</w:t>
      </w:r>
      <w:r w:rsidR="00927D9B" w:rsidRPr="00B75424">
        <w:rPr>
          <w:color w:val="000000"/>
          <w:sz w:val="28"/>
          <w:szCs w:val="28"/>
        </w:rPr>
        <w:t xml:space="preserve">1,2. При достижении путевого выключателя </w:t>
      </w:r>
      <w:r w:rsidRPr="00B75424">
        <w:rPr>
          <w:color w:val="000000"/>
          <w:sz w:val="28"/>
          <w:szCs w:val="28"/>
          <w:lang w:val="en-US"/>
        </w:rPr>
        <w:t>SQ</w:t>
      </w:r>
      <w:r w:rsidR="00927D9B" w:rsidRPr="00B75424">
        <w:rPr>
          <w:color w:val="000000"/>
          <w:sz w:val="28"/>
          <w:szCs w:val="28"/>
        </w:rPr>
        <w:t xml:space="preserve">6, он обесточит </w:t>
      </w:r>
      <w:r w:rsidRPr="00B75424">
        <w:rPr>
          <w:color w:val="000000"/>
          <w:sz w:val="28"/>
          <w:szCs w:val="28"/>
          <w:lang w:val="en-US"/>
        </w:rPr>
        <w:t>KM</w:t>
      </w:r>
      <w:r w:rsidR="00927D9B" w:rsidRPr="00B75424">
        <w:rPr>
          <w:color w:val="000000"/>
          <w:sz w:val="28"/>
          <w:szCs w:val="28"/>
        </w:rPr>
        <w:t xml:space="preserve">2 который своими контактами обесточит </w:t>
      </w:r>
      <w:r w:rsidRPr="00B75424">
        <w:rPr>
          <w:color w:val="000000"/>
          <w:sz w:val="28"/>
          <w:szCs w:val="28"/>
          <w:lang w:val="en-US"/>
        </w:rPr>
        <w:t>M</w:t>
      </w:r>
      <w:r w:rsidR="00927D9B" w:rsidRPr="00B75424">
        <w:rPr>
          <w:color w:val="000000"/>
          <w:sz w:val="28"/>
          <w:szCs w:val="28"/>
        </w:rPr>
        <w:t>1 и УА.</w:t>
      </w:r>
    </w:p>
    <w:p w:rsidR="00927D9B" w:rsidRPr="00B75424" w:rsidRDefault="00927D9B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5424">
        <w:rPr>
          <w:color w:val="000000"/>
          <w:sz w:val="28"/>
          <w:szCs w:val="28"/>
        </w:rPr>
        <w:t>Описание работы временной диаграммы электротали движение назад рис.</w:t>
      </w:r>
      <w:r w:rsidR="00E7223D">
        <w:rPr>
          <w:color w:val="000000"/>
          <w:sz w:val="28"/>
          <w:szCs w:val="28"/>
        </w:rPr>
        <w:t> </w:t>
      </w:r>
      <w:r w:rsidR="00E7223D" w:rsidRPr="00B75424">
        <w:rPr>
          <w:color w:val="000000"/>
          <w:sz w:val="28"/>
          <w:szCs w:val="28"/>
        </w:rPr>
        <w:t>3</w:t>
      </w:r>
      <w:r w:rsidR="00EC3121">
        <w:rPr>
          <w:color w:val="000000"/>
          <w:sz w:val="28"/>
          <w:szCs w:val="28"/>
        </w:rPr>
        <w:t xml:space="preserve">. </w:t>
      </w:r>
      <w:r w:rsidR="00C700DB" w:rsidRPr="00B75424">
        <w:rPr>
          <w:color w:val="000000"/>
          <w:sz w:val="28"/>
          <w:szCs w:val="28"/>
        </w:rPr>
        <w:t xml:space="preserve">При нажатии кнопки </w:t>
      </w:r>
      <w:r w:rsidR="00C700DB" w:rsidRPr="00B75424">
        <w:rPr>
          <w:color w:val="000000"/>
          <w:sz w:val="28"/>
          <w:szCs w:val="28"/>
          <w:lang w:val="en-US"/>
        </w:rPr>
        <w:t>SB</w:t>
      </w:r>
      <w:r w:rsidR="00C700DB" w:rsidRPr="00B75424">
        <w:rPr>
          <w:color w:val="000000"/>
          <w:sz w:val="28"/>
          <w:szCs w:val="28"/>
        </w:rPr>
        <w:t xml:space="preserve">6 запитывается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1 которая своими контактами запитывает </w:t>
      </w:r>
      <w:r w:rsidR="00C700DB" w:rsidRPr="00B75424">
        <w:rPr>
          <w:color w:val="000000"/>
          <w:sz w:val="28"/>
          <w:szCs w:val="28"/>
          <w:lang w:val="en-US"/>
        </w:rPr>
        <w:t>M</w:t>
      </w:r>
      <w:r w:rsidR="00C700DB" w:rsidRPr="00B75424">
        <w:rPr>
          <w:color w:val="000000"/>
          <w:sz w:val="28"/>
          <w:szCs w:val="28"/>
        </w:rPr>
        <w:t xml:space="preserve">1 и УА. При срабатывании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 он своими контактом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1,2 запитывает </w:t>
      </w:r>
      <w:r w:rsidR="00C700DB" w:rsidRPr="00B75424">
        <w:rPr>
          <w:color w:val="000000"/>
          <w:sz w:val="28"/>
          <w:szCs w:val="28"/>
          <w:lang w:val="en-US"/>
        </w:rPr>
        <w:t>KT</w:t>
      </w:r>
      <w:r w:rsidR="00C700DB" w:rsidRPr="00B75424">
        <w:rPr>
          <w:color w:val="000000"/>
          <w:sz w:val="28"/>
          <w:szCs w:val="28"/>
        </w:rPr>
        <w:t xml:space="preserve">, </w:t>
      </w:r>
      <w:r w:rsidR="00C700DB" w:rsidRPr="00B75424">
        <w:rPr>
          <w:color w:val="000000"/>
          <w:sz w:val="28"/>
          <w:szCs w:val="28"/>
          <w:lang w:val="en-US"/>
        </w:rPr>
        <w:t>KV</w:t>
      </w:r>
      <w:r w:rsidR="00C700DB" w:rsidRPr="00B75424">
        <w:rPr>
          <w:color w:val="000000"/>
          <w:sz w:val="28"/>
          <w:szCs w:val="28"/>
        </w:rPr>
        <w:t xml:space="preserve">, а контакт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1,1 обесточивает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1. Контакт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1,1 обесточивает </w:t>
      </w:r>
      <w:r w:rsidR="00C700DB" w:rsidRPr="00B75424">
        <w:rPr>
          <w:color w:val="000000"/>
          <w:sz w:val="28"/>
          <w:szCs w:val="28"/>
          <w:lang w:val="en-US"/>
        </w:rPr>
        <w:t>M</w:t>
      </w:r>
      <w:r w:rsidR="00C700DB" w:rsidRPr="00B75424">
        <w:rPr>
          <w:color w:val="000000"/>
          <w:sz w:val="28"/>
          <w:szCs w:val="28"/>
        </w:rPr>
        <w:t xml:space="preserve">1, УА. </w:t>
      </w:r>
      <w:r w:rsidR="00C700DB" w:rsidRPr="00B75424">
        <w:rPr>
          <w:color w:val="000000"/>
          <w:sz w:val="28"/>
          <w:szCs w:val="28"/>
          <w:lang w:val="en-US"/>
        </w:rPr>
        <w:t>KV</w:t>
      </w:r>
      <w:r w:rsidR="00C700DB" w:rsidRPr="00B75424">
        <w:rPr>
          <w:color w:val="000000"/>
          <w:sz w:val="28"/>
          <w:szCs w:val="28"/>
        </w:rPr>
        <w:t xml:space="preserve"> своими контактом </w:t>
      </w:r>
      <w:r w:rsidR="00C700DB" w:rsidRPr="00B75424">
        <w:rPr>
          <w:color w:val="000000"/>
          <w:sz w:val="28"/>
          <w:szCs w:val="28"/>
          <w:lang w:val="en-US"/>
        </w:rPr>
        <w:t>KV</w:t>
      </w:r>
      <w:r w:rsidR="00C700DB" w:rsidRPr="00B75424">
        <w:rPr>
          <w:color w:val="000000"/>
          <w:sz w:val="28"/>
          <w:szCs w:val="28"/>
        </w:rPr>
        <w:t xml:space="preserve">1 запитает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4,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4 запитает </w:t>
      </w:r>
      <w:r w:rsidR="00C700DB" w:rsidRPr="00B75424">
        <w:rPr>
          <w:color w:val="000000"/>
          <w:sz w:val="28"/>
          <w:szCs w:val="28"/>
          <w:lang w:val="en-US"/>
        </w:rPr>
        <w:t>M</w:t>
      </w:r>
      <w:r w:rsidR="00C700DB" w:rsidRPr="00B75424">
        <w:rPr>
          <w:color w:val="000000"/>
          <w:sz w:val="28"/>
          <w:szCs w:val="28"/>
        </w:rPr>
        <w:t xml:space="preserve">2. </w:t>
      </w:r>
      <w:r w:rsidR="00C700DB" w:rsidRPr="00B75424">
        <w:rPr>
          <w:color w:val="000000"/>
          <w:sz w:val="28"/>
          <w:szCs w:val="28"/>
          <w:lang w:val="en-US"/>
        </w:rPr>
        <w:t>KT</w:t>
      </w:r>
      <w:r w:rsidR="00C700DB" w:rsidRPr="00B75424">
        <w:rPr>
          <w:color w:val="000000"/>
          <w:sz w:val="28"/>
          <w:szCs w:val="28"/>
        </w:rPr>
        <w:t xml:space="preserve"> через выдержку времени обесточит </w:t>
      </w:r>
      <w:r w:rsidR="00C700DB" w:rsidRPr="00B75424">
        <w:rPr>
          <w:color w:val="000000"/>
          <w:sz w:val="28"/>
          <w:szCs w:val="28"/>
          <w:lang w:val="en-US"/>
        </w:rPr>
        <w:t>KV</w:t>
      </w:r>
      <w:r w:rsidR="00C700DB" w:rsidRPr="00B75424">
        <w:rPr>
          <w:color w:val="000000"/>
          <w:sz w:val="28"/>
          <w:szCs w:val="28"/>
        </w:rPr>
        <w:t xml:space="preserve">. При достижении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5 он своими контактами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5.2 запитает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2,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5,1 обесточит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4,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4 обесточит </w:t>
      </w:r>
      <w:r w:rsidR="00C700DB" w:rsidRPr="00B75424">
        <w:rPr>
          <w:color w:val="000000"/>
          <w:sz w:val="28"/>
          <w:szCs w:val="28"/>
          <w:lang w:val="en-US"/>
        </w:rPr>
        <w:t>M</w:t>
      </w:r>
      <w:r w:rsidR="00C700DB" w:rsidRPr="00B75424">
        <w:rPr>
          <w:color w:val="000000"/>
          <w:sz w:val="28"/>
          <w:szCs w:val="28"/>
        </w:rPr>
        <w:t xml:space="preserve">2. Катушка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C700DB" w:rsidRPr="00B75424">
        <w:rPr>
          <w:color w:val="000000"/>
          <w:sz w:val="28"/>
          <w:szCs w:val="28"/>
        </w:rPr>
        <w:t xml:space="preserve">1 запишется и своими контактами запитает </w:t>
      </w:r>
      <w:r w:rsidR="00C700DB" w:rsidRPr="00B75424">
        <w:rPr>
          <w:color w:val="000000"/>
          <w:sz w:val="28"/>
          <w:szCs w:val="28"/>
          <w:lang w:val="en-US"/>
        </w:rPr>
        <w:t>M</w:t>
      </w:r>
      <w:r w:rsidR="00C700DB" w:rsidRPr="00B75424">
        <w:rPr>
          <w:color w:val="000000"/>
          <w:sz w:val="28"/>
          <w:szCs w:val="28"/>
        </w:rPr>
        <w:t xml:space="preserve">1, УА. В это время воздействие на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1 прекратиться и </w:t>
      </w:r>
      <w:r w:rsidR="00C700DB" w:rsidRPr="00B75424">
        <w:rPr>
          <w:color w:val="000000"/>
          <w:sz w:val="28"/>
          <w:szCs w:val="28"/>
          <w:lang w:val="en-US"/>
        </w:rPr>
        <w:t>KT</w:t>
      </w:r>
      <w:r w:rsidR="00C700DB" w:rsidRPr="00B75424">
        <w:rPr>
          <w:color w:val="000000"/>
          <w:sz w:val="28"/>
          <w:szCs w:val="28"/>
        </w:rPr>
        <w:t xml:space="preserve"> обесточится через контакт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1,2. При достижении путевого выключателя </w:t>
      </w:r>
      <w:r w:rsidR="00C700DB" w:rsidRPr="00B75424">
        <w:rPr>
          <w:color w:val="000000"/>
          <w:sz w:val="28"/>
          <w:szCs w:val="28"/>
          <w:lang w:val="en-US"/>
        </w:rPr>
        <w:t>SQ</w:t>
      </w:r>
      <w:r w:rsidR="00C700DB" w:rsidRPr="00B75424">
        <w:rPr>
          <w:color w:val="000000"/>
          <w:sz w:val="28"/>
          <w:szCs w:val="28"/>
        </w:rPr>
        <w:t xml:space="preserve">7, он обесточит </w:t>
      </w:r>
      <w:r w:rsidR="00C700DB" w:rsidRPr="00B75424">
        <w:rPr>
          <w:color w:val="000000"/>
          <w:sz w:val="28"/>
          <w:szCs w:val="28"/>
          <w:lang w:val="en-US"/>
        </w:rPr>
        <w:t>KM</w:t>
      </w:r>
      <w:r w:rsidR="00261C24" w:rsidRPr="00B75424">
        <w:rPr>
          <w:color w:val="000000"/>
          <w:sz w:val="28"/>
          <w:szCs w:val="28"/>
        </w:rPr>
        <w:t xml:space="preserve">2 который своими контактами обесточит </w:t>
      </w:r>
      <w:r w:rsidR="00C700DB" w:rsidRPr="00B75424">
        <w:rPr>
          <w:color w:val="000000"/>
          <w:sz w:val="28"/>
          <w:szCs w:val="28"/>
          <w:lang w:val="en-US"/>
        </w:rPr>
        <w:t>M</w:t>
      </w:r>
      <w:r w:rsidR="00261C24" w:rsidRPr="00B75424">
        <w:rPr>
          <w:color w:val="000000"/>
          <w:sz w:val="28"/>
          <w:szCs w:val="28"/>
        </w:rPr>
        <w:t>1 и УА.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1C24" w:rsidRPr="00B75424" w:rsidRDefault="0069616C" w:rsidP="00B7542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5424">
        <w:rPr>
          <w:b/>
          <w:color w:val="000000"/>
          <w:sz w:val="28"/>
        </w:rPr>
        <w:t>5</w:t>
      </w:r>
      <w:r w:rsidR="00202788">
        <w:rPr>
          <w:b/>
          <w:color w:val="000000"/>
          <w:sz w:val="28"/>
        </w:rPr>
        <w:t>.</w:t>
      </w:r>
      <w:r w:rsidR="00261C24" w:rsidRPr="00B75424">
        <w:rPr>
          <w:b/>
          <w:color w:val="000000"/>
          <w:sz w:val="28"/>
        </w:rPr>
        <w:t xml:space="preserve"> Разработка фун</w:t>
      </w:r>
      <w:r w:rsidR="00EC3121">
        <w:rPr>
          <w:b/>
          <w:color w:val="000000"/>
          <w:sz w:val="28"/>
        </w:rPr>
        <w:t>кциональной схемы автоматизации</w:t>
      </w:r>
    </w:p>
    <w:p w:rsidR="00B75424" w:rsidRPr="00EC3121" w:rsidRDefault="00B75424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Функциональная схема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это схема, отражающая взаимодействие устройств и элементов автоматизации, а также характеризующая их функции. Графически изображается в виде прямоугольников, в которых указывается тип элемента и его функция.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Функциональная схема представляет собой чертеж, на котором условными обозначениями изображено оборудование, контрольно-измерительные приборы и средства автоматизации с указанием связей между ними.</w:t>
      </w:r>
      <w:r w:rsidR="00EC3121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Система условных обозначений, принятая в этом стандарте, аналогична системам условных обозначений применяемым во многих странах мира, как социалистических, так и капиталистических.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1) Защитный элемент (ЗЭ)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обеспечивает защиту системы автоматизации от ненормальных режимов</w:t>
      </w:r>
      <w:r w:rsidR="00DE7A29" w:rsidRPr="00B75424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DE7A29" w:rsidRPr="00B75424">
        <w:rPr>
          <w:color w:val="000000"/>
          <w:sz w:val="28"/>
        </w:rPr>
        <w:t xml:space="preserve">автоматический выключатель, </w:t>
      </w:r>
      <w:r w:rsidRPr="00B75424">
        <w:rPr>
          <w:color w:val="000000"/>
          <w:sz w:val="28"/>
        </w:rPr>
        <w:t xml:space="preserve">предохранитель, УВТЗ, тепловое реле, трансформаторы </w:t>
      </w:r>
      <w:r w:rsidR="00E7223D">
        <w:rPr>
          <w:color w:val="000000"/>
          <w:sz w:val="28"/>
        </w:rPr>
        <w:t>и т.д.</w:t>
      </w:r>
      <w:r w:rsidRPr="00B75424">
        <w:rPr>
          <w:color w:val="000000"/>
          <w:sz w:val="28"/>
        </w:rPr>
        <w:t>)</w:t>
      </w:r>
      <w:r w:rsidR="00DE7A29" w:rsidRPr="00B75424">
        <w:rPr>
          <w:color w:val="000000"/>
          <w:sz w:val="28"/>
        </w:rPr>
        <w:t>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2) Задающий элемент (ЗЭ*)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задает алгоритм функционирования системы, а так</w:t>
      </w:r>
      <w:r w:rsidR="00DE7A29" w:rsidRPr="00B75424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 xml:space="preserve">же эталонную величину, с которой сравнивается фактическое значение (реле времени, датчики, регулятор температуры </w:t>
      </w:r>
      <w:r w:rsidR="00E7223D">
        <w:rPr>
          <w:color w:val="000000"/>
          <w:sz w:val="28"/>
        </w:rPr>
        <w:t>и т.д.</w:t>
      </w:r>
      <w:r w:rsidRPr="00B75424">
        <w:rPr>
          <w:color w:val="000000"/>
          <w:sz w:val="28"/>
        </w:rPr>
        <w:t>)</w:t>
      </w:r>
      <w:r w:rsidR="00DE7A29" w:rsidRPr="00B75424">
        <w:rPr>
          <w:color w:val="000000"/>
          <w:sz w:val="28"/>
        </w:rPr>
        <w:t>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3) Сравнивающий элемент (СЭ)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сравнивает эталонную в</w:t>
      </w:r>
      <w:r w:rsidR="00DE7A29" w:rsidRPr="00B75424">
        <w:rPr>
          <w:color w:val="000000"/>
          <w:sz w:val="28"/>
        </w:rPr>
        <w:t>еличину с фактической (датчики);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4) Сигнальный элемент (СЭ*)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сигнализирует о ходе прот</w:t>
      </w:r>
      <w:r w:rsidR="00DE7A29" w:rsidRPr="00B75424">
        <w:rPr>
          <w:color w:val="000000"/>
          <w:sz w:val="28"/>
        </w:rPr>
        <w:t>екания процесса (лампа, звонок);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5) Командный элемент</w:t>
      </w:r>
      <w:r w:rsidR="00B75424">
        <w:rPr>
          <w:b/>
          <w:color w:val="000000"/>
          <w:sz w:val="28"/>
        </w:rPr>
        <w:t xml:space="preserve"> </w:t>
      </w:r>
      <w:r w:rsidRPr="00B75424">
        <w:rPr>
          <w:b/>
          <w:color w:val="000000"/>
          <w:sz w:val="28"/>
        </w:rPr>
        <w:t>(КЭ)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подает команду и задает режим работы процесса (кнопки, переключатель, рубильник </w:t>
      </w:r>
      <w:r w:rsidR="00E7223D">
        <w:rPr>
          <w:color w:val="000000"/>
          <w:sz w:val="28"/>
        </w:rPr>
        <w:t>и т.д.</w:t>
      </w:r>
      <w:r w:rsidRPr="00B75424">
        <w:rPr>
          <w:color w:val="000000"/>
          <w:sz w:val="28"/>
        </w:rPr>
        <w:t>)</w:t>
      </w:r>
      <w:r w:rsidR="00DE7A29" w:rsidRPr="00B75424">
        <w:rPr>
          <w:color w:val="000000"/>
          <w:sz w:val="28"/>
        </w:rPr>
        <w:t>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6) Исполнительный элемент</w:t>
      </w:r>
      <w:r w:rsidR="00B75424">
        <w:rPr>
          <w:b/>
          <w:color w:val="000000"/>
          <w:sz w:val="28"/>
        </w:rPr>
        <w:t xml:space="preserve"> </w:t>
      </w:r>
      <w:r w:rsidRPr="00B75424">
        <w:rPr>
          <w:b/>
          <w:color w:val="000000"/>
          <w:sz w:val="28"/>
        </w:rPr>
        <w:t>(ИЭ)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преобразует управляемый сигнал, который воздействует на объект управления (магнитный пускатель, реле, диод </w:t>
      </w:r>
      <w:r w:rsidR="00E7223D">
        <w:rPr>
          <w:color w:val="000000"/>
          <w:sz w:val="28"/>
        </w:rPr>
        <w:t>и т.д.</w:t>
      </w:r>
      <w:r w:rsidRPr="00B75424">
        <w:rPr>
          <w:color w:val="000000"/>
          <w:sz w:val="28"/>
        </w:rPr>
        <w:t>)</w:t>
      </w:r>
      <w:r w:rsidR="00DE7A29" w:rsidRPr="00B75424">
        <w:rPr>
          <w:color w:val="000000"/>
          <w:sz w:val="28"/>
        </w:rPr>
        <w:t>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7) Управляющий элемент (УЭ)</w:t>
      </w:r>
      <w:r w:rsidRPr="00B75424">
        <w:rPr>
          <w:color w:val="000000"/>
          <w:sz w:val="28"/>
        </w:rPr>
        <w:t xml:space="preserve"> </w:t>
      </w:r>
      <w:r w:rsidR="0069616C" w:rsidRPr="00B75424">
        <w:rPr>
          <w:color w:val="000000"/>
          <w:sz w:val="28"/>
        </w:rPr>
        <w:t>–</w:t>
      </w:r>
      <w:r w:rsidRPr="00B75424">
        <w:rPr>
          <w:color w:val="000000"/>
          <w:sz w:val="28"/>
        </w:rPr>
        <w:t xml:space="preserve"> формирует управляющий сигнал согласно алго</w:t>
      </w:r>
      <w:r w:rsidR="00DE7A29" w:rsidRPr="00B75424">
        <w:rPr>
          <w:color w:val="000000"/>
          <w:sz w:val="28"/>
        </w:rPr>
        <w:t>ритму функционирования (конечный выключатель</w:t>
      </w:r>
      <w:r w:rsidRPr="00B75424">
        <w:rPr>
          <w:color w:val="000000"/>
          <w:sz w:val="28"/>
        </w:rPr>
        <w:t xml:space="preserve">, реле времени </w:t>
      </w:r>
      <w:r w:rsidR="00E7223D">
        <w:rPr>
          <w:color w:val="000000"/>
          <w:sz w:val="28"/>
        </w:rPr>
        <w:t>и т.д.</w:t>
      </w:r>
      <w:r w:rsidRPr="00B75424">
        <w:rPr>
          <w:color w:val="000000"/>
          <w:sz w:val="28"/>
        </w:rPr>
        <w:t>)</w:t>
      </w:r>
      <w:r w:rsidR="00DE7A29" w:rsidRPr="00B75424">
        <w:rPr>
          <w:color w:val="000000"/>
          <w:sz w:val="28"/>
        </w:rPr>
        <w:t>;</w:t>
      </w:r>
    </w:p>
    <w:p w:rsidR="00261C24" w:rsidRPr="00B75424" w:rsidRDefault="00261C24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b/>
          <w:color w:val="000000"/>
          <w:sz w:val="28"/>
        </w:rPr>
        <w:t>8) Объект управления (ОУ)</w:t>
      </w:r>
      <w:r w:rsidRPr="00B75424">
        <w:rPr>
          <w:color w:val="000000"/>
          <w:sz w:val="28"/>
        </w:rPr>
        <w:t xml:space="preserve"> –</w:t>
      </w:r>
      <w:r w:rsidR="00DE7A29" w:rsidRPr="00B75424">
        <w:rPr>
          <w:color w:val="000000"/>
          <w:sz w:val="28"/>
        </w:rPr>
        <w:t xml:space="preserve"> то, на что </w:t>
      </w:r>
      <w:r w:rsidRPr="00B75424">
        <w:rPr>
          <w:color w:val="000000"/>
          <w:sz w:val="28"/>
        </w:rPr>
        <w:t xml:space="preserve">направлено действие (двигатель, </w:t>
      </w:r>
      <w:r w:rsidR="00DE7A29" w:rsidRPr="00B75424">
        <w:rPr>
          <w:color w:val="000000"/>
          <w:sz w:val="28"/>
        </w:rPr>
        <w:t>лампы</w:t>
      </w:r>
      <w:r w:rsidRPr="00B75424">
        <w:rPr>
          <w:color w:val="000000"/>
          <w:sz w:val="28"/>
        </w:rPr>
        <w:t xml:space="preserve">, электромагнитный клапан </w:t>
      </w:r>
      <w:r w:rsidR="00E7223D">
        <w:rPr>
          <w:color w:val="000000"/>
          <w:sz w:val="28"/>
        </w:rPr>
        <w:t>и т.д.</w:t>
      </w:r>
      <w:r w:rsidRPr="00B75424">
        <w:rPr>
          <w:color w:val="000000"/>
          <w:sz w:val="28"/>
        </w:rPr>
        <w:t>)</w:t>
      </w:r>
      <w:r w:rsidR="00EC3121">
        <w:rPr>
          <w:color w:val="000000"/>
          <w:sz w:val="28"/>
        </w:rPr>
        <w:t>.</w:t>
      </w:r>
    </w:p>
    <w:p w:rsidR="00D97A77" w:rsidRPr="00B75424" w:rsidRDefault="00DE7A29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При подачи сигнала на шкаф управления запитывается автоматический выключатель QF(ЗЭ1). С ЗЭ1 сигнал поступает на автоматические выключатели </w:t>
      </w:r>
      <w:r w:rsidRPr="00B75424">
        <w:rPr>
          <w:color w:val="000000"/>
          <w:sz w:val="28"/>
          <w:lang w:val="en-US"/>
        </w:rPr>
        <w:t>SF</w:t>
      </w:r>
      <w:r w:rsidRPr="00B75424">
        <w:rPr>
          <w:color w:val="000000"/>
          <w:sz w:val="28"/>
        </w:rPr>
        <w:t>1</w:t>
      </w:r>
      <w:r w:rsidR="00CB2C83" w:rsidRPr="00B75424">
        <w:rPr>
          <w:color w:val="000000"/>
          <w:sz w:val="28"/>
        </w:rPr>
        <w:t xml:space="preserve"> и </w:t>
      </w:r>
      <w:r w:rsidRPr="00B75424">
        <w:rPr>
          <w:color w:val="000000"/>
          <w:sz w:val="28"/>
          <w:lang w:val="en-US"/>
        </w:rPr>
        <w:t>SF</w:t>
      </w:r>
      <w:r w:rsidR="00E7223D" w:rsidRPr="00B75424">
        <w:rPr>
          <w:color w:val="000000"/>
          <w:sz w:val="28"/>
        </w:rPr>
        <w:t>2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CB2C83" w:rsidRPr="00B75424">
        <w:rPr>
          <w:color w:val="000000"/>
          <w:sz w:val="28"/>
        </w:rPr>
        <w:t xml:space="preserve">ЗЭ2). С ЗЭ2 сигнал идет на конечные выключатели </w:t>
      </w:r>
      <w:r w:rsidR="00CB2C83" w:rsidRPr="00B75424">
        <w:rPr>
          <w:color w:val="000000"/>
          <w:sz w:val="28"/>
          <w:lang w:val="en-US"/>
        </w:rPr>
        <w:t>SQ</w:t>
      </w:r>
      <w:r w:rsidR="00CB2C83" w:rsidRPr="00B75424">
        <w:rPr>
          <w:color w:val="000000"/>
          <w:sz w:val="28"/>
        </w:rPr>
        <w:t xml:space="preserve">1 – </w:t>
      </w:r>
      <w:r w:rsidR="00CB2C83" w:rsidRPr="00B75424">
        <w:rPr>
          <w:color w:val="000000"/>
          <w:sz w:val="28"/>
          <w:lang w:val="en-US"/>
        </w:rPr>
        <w:t>SQ</w:t>
      </w:r>
      <w:r w:rsidR="00E7223D" w:rsidRPr="00B75424">
        <w:rPr>
          <w:color w:val="000000"/>
          <w:sz w:val="28"/>
        </w:rPr>
        <w:t>7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(ЗЭ*</w:t>
      </w:r>
      <w:r w:rsidR="00CB2C83" w:rsidRPr="00B75424">
        <w:rPr>
          <w:color w:val="000000"/>
          <w:sz w:val="28"/>
        </w:rPr>
        <w:t>1</w:t>
      </w:r>
      <w:r w:rsidR="00E7223D">
        <w:rPr>
          <w:color w:val="000000"/>
          <w:sz w:val="28"/>
        </w:rPr>
        <w:t>-</w:t>
      </w:r>
      <w:r w:rsidR="00E7223D" w:rsidRPr="00B75424">
        <w:rPr>
          <w:color w:val="000000"/>
          <w:sz w:val="28"/>
        </w:rPr>
        <w:t>З</w:t>
      </w:r>
      <w:r w:rsidR="00CB2C83" w:rsidRPr="00B75424">
        <w:rPr>
          <w:color w:val="000000"/>
          <w:sz w:val="28"/>
        </w:rPr>
        <w:t xml:space="preserve">Э*6), и на переключатель режимов работы </w:t>
      </w:r>
      <w:r w:rsidR="00CB2C83" w:rsidRPr="00B75424">
        <w:rPr>
          <w:color w:val="000000"/>
          <w:sz w:val="28"/>
          <w:lang w:val="en-US"/>
        </w:rPr>
        <w:t>SA</w:t>
      </w:r>
      <w:r w:rsidR="00CB2C83" w:rsidRPr="00B75424">
        <w:rPr>
          <w:color w:val="000000"/>
          <w:sz w:val="28"/>
        </w:rPr>
        <w:t xml:space="preserve">(КЭ1). Конечные выключатели воздействуют на следующие элементы схемы: </w:t>
      </w:r>
      <w:r w:rsidR="00CB2C83" w:rsidRPr="00B75424">
        <w:rPr>
          <w:color w:val="000000"/>
          <w:sz w:val="28"/>
          <w:lang w:val="en-US"/>
        </w:rPr>
        <w:t>SQ</w:t>
      </w:r>
      <w:r w:rsidR="00CB2C83" w:rsidRPr="00B75424">
        <w:rPr>
          <w:color w:val="000000"/>
          <w:sz w:val="28"/>
        </w:rPr>
        <w:t>1</w:t>
      </w:r>
      <w:r w:rsidR="00E7223D">
        <w:rPr>
          <w:color w:val="000000"/>
          <w:sz w:val="28"/>
        </w:rPr>
        <w:t>-</w:t>
      </w:r>
      <w:r w:rsidR="00E7223D" w:rsidRPr="00B75424">
        <w:rPr>
          <w:color w:val="000000"/>
          <w:sz w:val="28"/>
        </w:rPr>
        <w:t>н</w:t>
      </w:r>
      <w:r w:rsidR="000946AC" w:rsidRPr="00B75424">
        <w:rPr>
          <w:color w:val="000000"/>
          <w:sz w:val="28"/>
        </w:rPr>
        <w:t xml:space="preserve">а </w:t>
      </w:r>
      <w:r w:rsidR="00D97A77" w:rsidRPr="00B75424">
        <w:rPr>
          <w:color w:val="000000"/>
          <w:sz w:val="28"/>
        </w:rPr>
        <w:t>КМ</w:t>
      </w:r>
      <w:r w:rsidR="00E7223D" w:rsidRPr="00B75424">
        <w:rPr>
          <w:color w:val="000000"/>
          <w:sz w:val="28"/>
        </w:rPr>
        <w:t>1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</w:rPr>
        <w:t xml:space="preserve">ИЭ1) и </w:t>
      </w:r>
      <w:r w:rsidR="00D97A77" w:rsidRPr="00B75424">
        <w:rPr>
          <w:color w:val="000000"/>
          <w:sz w:val="28"/>
          <w:lang w:val="en-US"/>
        </w:rPr>
        <w:t>K</w:t>
      </w:r>
      <w:r w:rsidR="00E7223D" w:rsidRPr="00B75424">
        <w:rPr>
          <w:color w:val="000000"/>
          <w:sz w:val="28"/>
          <w:lang w:val="en-US"/>
        </w:rPr>
        <w:t>T</w:t>
      </w:r>
      <w:r w:rsidR="00E7223D" w:rsidRP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(ЗЭ*</w:t>
      </w:r>
      <w:r w:rsidR="00D97A77" w:rsidRPr="00B75424">
        <w:rPr>
          <w:color w:val="000000"/>
          <w:sz w:val="28"/>
        </w:rPr>
        <w:t>7)</w:t>
      </w:r>
      <w:r w:rsidRPr="00B75424">
        <w:rPr>
          <w:color w:val="000000"/>
          <w:sz w:val="28"/>
        </w:rPr>
        <w:t>,</w:t>
      </w:r>
      <w:r w:rsidR="00D97A77" w:rsidRPr="00B75424">
        <w:rPr>
          <w:color w:val="000000"/>
          <w:sz w:val="28"/>
        </w:rPr>
        <w:t xml:space="preserve"> </w:t>
      </w:r>
      <w:r w:rsidR="00D97A77" w:rsidRPr="00B75424">
        <w:rPr>
          <w:color w:val="000000"/>
          <w:sz w:val="28"/>
          <w:lang w:val="en-US"/>
        </w:rPr>
        <w:t>SQ</w:t>
      </w:r>
      <w:r w:rsidR="00D97A77" w:rsidRPr="00B75424">
        <w:rPr>
          <w:color w:val="000000"/>
          <w:sz w:val="28"/>
        </w:rPr>
        <w:t>2</w:t>
      </w:r>
      <w:r w:rsidR="00E7223D">
        <w:rPr>
          <w:color w:val="000000"/>
          <w:sz w:val="28"/>
        </w:rPr>
        <w:t>-</w:t>
      </w:r>
      <w:r w:rsidR="00E7223D" w:rsidRPr="00B75424">
        <w:rPr>
          <w:color w:val="000000"/>
          <w:sz w:val="28"/>
        </w:rPr>
        <w:t>н</w:t>
      </w:r>
      <w:r w:rsidR="00D97A77" w:rsidRPr="00B75424">
        <w:rPr>
          <w:color w:val="000000"/>
          <w:sz w:val="28"/>
        </w:rPr>
        <w:t>а КМ</w:t>
      </w:r>
      <w:r w:rsidR="00E7223D" w:rsidRPr="00B75424">
        <w:rPr>
          <w:color w:val="000000"/>
          <w:sz w:val="28"/>
        </w:rPr>
        <w:t>3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</w:rPr>
        <w:t xml:space="preserve">ИЭ3), </w:t>
      </w:r>
      <w:r w:rsidR="00D97A77" w:rsidRPr="00B75424">
        <w:rPr>
          <w:color w:val="000000"/>
          <w:sz w:val="28"/>
          <w:lang w:val="en-US"/>
        </w:rPr>
        <w:t>SQ</w:t>
      </w:r>
      <w:r w:rsidR="00D97A77" w:rsidRPr="00B75424">
        <w:rPr>
          <w:color w:val="000000"/>
          <w:sz w:val="28"/>
        </w:rPr>
        <w:t>3</w:t>
      </w:r>
      <w:r w:rsidR="00E7223D">
        <w:rPr>
          <w:color w:val="000000"/>
          <w:sz w:val="28"/>
        </w:rPr>
        <w:t xml:space="preserve"> –</w:t>
      </w:r>
      <w:r w:rsidR="00E7223D" w:rsidRPr="00B75424">
        <w:rPr>
          <w:color w:val="000000"/>
          <w:sz w:val="28"/>
        </w:rPr>
        <w:t xml:space="preserve"> на</w:t>
      </w:r>
      <w:r w:rsidR="00D97A77" w:rsidRPr="00B75424">
        <w:rPr>
          <w:color w:val="000000"/>
          <w:sz w:val="28"/>
        </w:rPr>
        <w:t xml:space="preserve"> </w:t>
      </w:r>
      <w:r w:rsidR="00D97A77" w:rsidRPr="00B75424">
        <w:rPr>
          <w:color w:val="000000"/>
          <w:sz w:val="28"/>
          <w:lang w:val="en-US"/>
        </w:rPr>
        <w:t>KM</w:t>
      </w:r>
      <w:r w:rsidR="00E7223D" w:rsidRPr="00B75424">
        <w:rPr>
          <w:color w:val="000000"/>
          <w:sz w:val="28"/>
        </w:rPr>
        <w:t>4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</w:rPr>
        <w:t xml:space="preserve">ИЭ4), </w:t>
      </w:r>
      <w:r w:rsidR="00D97A77" w:rsidRPr="00B75424">
        <w:rPr>
          <w:color w:val="000000"/>
          <w:sz w:val="28"/>
          <w:lang w:val="en-US"/>
        </w:rPr>
        <w:t>SQ</w:t>
      </w:r>
      <w:r w:rsidR="00D97A77" w:rsidRPr="00B75424">
        <w:rPr>
          <w:color w:val="000000"/>
          <w:sz w:val="28"/>
        </w:rPr>
        <w:t xml:space="preserve">4 – на </w:t>
      </w:r>
      <w:r w:rsidR="00D97A77" w:rsidRPr="00B75424">
        <w:rPr>
          <w:color w:val="000000"/>
          <w:sz w:val="28"/>
          <w:lang w:val="en-US"/>
        </w:rPr>
        <w:t>KM</w:t>
      </w:r>
      <w:r w:rsidR="00D97A77" w:rsidRPr="00B75424">
        <w:rPr>
          <w:color w:val="000000"/>
          <w:sz w:val="28"/>
        </w:rPr>
        <w:t xml:space="preserve">2 и </w:t>
      </w:r>
      <w:r w:rsidR="00D97A77" w:rsidRPr="00B75424">
        <w:rPr>
          <w:color w:val="000000"/>
          <w:sz w:val="28"/>
          <w:lang w:val="en-US"/>
        </w:rPr>
        <w:t>KM</w:t>
      </w:r>
      <w:r w:rsidR="00E7223D" w:rsidRPr="00B75424">
        <w:rPr>
          <w:color w:val="000000"/>
          <w:sz w:val="28"/>
        </w:rPr>
        <w:t>3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 xml:space="preserve">(ИЭ2 </w:t>
      </w:r>
      <w:r w:rsidR="00D97A77" w:rsidRPr="00B75424">
        <w:rPr>
          <w:color w:val="000000"/>
          <w:sz w:val="28"/>
        </w:rPr>
        <w:t xml:space="preserve">и ИЭ3), </w:t>
      </w:r>
      <w:r w:rsidR="00D97A77" w:rsidRPr="00B75424">
        <w:rPr>
          <w:color w:val="000000"/>
          <w:sz w:val="28"/>
          <w:lang w:val="en-US"/>
        </w:rPr>
        <w:t>SQ</w:t>
      </w:r>
      <w:r w:rsidR="00D97A77" w:rsidRPr="00B75424">
        <w:rPr>
          <w:color w:val="000000"/>
          <w:sz w:val="28"/>
        </w:rPr>
        <w:t xml:space="preserve">5 – на </w:t>
      </w:r>
      <w:r w:rsidR="00D97A77" w:rsidRPr="00B75424">
        <w:rPr>
          <w:color w:val="000000"/>
          <w:sz w:val="28"/>
          <w:lang w:val="en-US"/>
        </w:rPr>
        <w:t>KM</w:t>
      </w:r>
      <w:r w:rsidR="00D97A77" w:rsidRPr="00B75424">
        <w:rPr>
          <w:color w:val="000000"/>
          <w:sz w:val="28"/>
        </w:rPr>
        <w:t xml:space="preserve">2 и </w:t>
      </w:r>
      <w:r w:rsidR="00D97A77" w:rsidRPr="00B75424">
        <w:rPr>
          <w:color w:val="000000"/>
          <w:sz w:val="28"/>
          <w:lang w:val="en-US"/>
        </w:rPr>
        <w:t>KM</w:t>
      </w:r>
      <w:r w:rsidR="00E7223D" w:rsidRPr="00B75424">
        <w:rPr>
          <w:color w:val="000000"/>
          <w:sz w:val="28"/>
        </w:rPr>
        <w:t>4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 xml:space="preserve">(ИЭ2 </w:t>
      </w:r>
      <w:r w:rsidR="00D97A77" w:rsidRPr="00B75424">
        <w:rPr>
          <w:color w:val="000000"/>
          <w:sz w:val="28"/>
        </w:rPr>
        <w:t xml:space="preserve">и ИЭ4). </w:t>
      </w:r>
      <w:r w:rsidR="00D97A77" w:rsidRPr="00B75424">
        <w:rPr>
          <w:color w:val="000000"/>
          <w:sz w:val="28"/>
          <w:lang w:val="en-US"/>
        </w:rPr>
        <w:t>SQ</w:t>
      </w:r>
      <w:r w:rsidR="00D97A77" w:rsidRPr="00B75424">
        <w:rPr>
          <w:color w:val="000000"/>
          <w:sz w:val="28"/>
        </w:rPr>
        <w:t xml:space="preserve">6 и </w:t>
      </w:r>
      <w:r w:rsidR="00D97A77" w:rsidRPr="00B75424">
        <w:rPr>
          <w:color w:val="000000"/>
          <w:sz w:val="28"/>
          <w:lang w:val="en-US"/>
        </w:rPr>
        <w:t>SQ</w:t>
      </w:r>
      <w:r w:rsidR="00D97A77" w:rsidRPr="00B75424">
        <w:rPr>
          <w:color w:val="000000"/>
          <w:sz w:val="28"/>
        </w:rPr>
        <w:t xml:space="preserve">7 – на </w:t>
      </w:r>
      <w:r w:rsidR="00D97A77" w:rsidRPr="00B75424">
        <w:rPr>
          <w:color w:val="000000"/>
          <w:sz w:val="28"/>
          <w:lang w:val="en-US"/>
        </w:rPr>
        <w:t>KM</w:t>
      </w:r>
      <w:r w:rsidR="00E7223D" w:rsidRPr="00B75424">
        <w:rPr>
          <w:color w:val="000000"/>
          <w:sz w:val="28"/>
        </w:rPr>
        <w:t>2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</w:rPr>
        <w:t xml:space="preserve">ИЭ2). Переключатель </w:t>
      </w:r>
      <w:r w:rsidR="00D97A77" w:rsidRPr="00B75424">
        <w:rPr>
          <w:color w:val="000000"/>
          <w:sz w:val="28"/>
          <w:lang w:val="en-US"/>
        </w:rPr>
        <w:t>SA</w:t>
      </w:r>
      <w:r w:rsidR="00D97A77" w:rsidRPr="00B75424">
        <w:rPr>
          <w:color w:val="000000"/>
          <w:sz w:val="28"/>
        </w:rPr>
        <w:t xml:space="preserve"> в зависимости от положения воздействует:</w:t>
      </w:r>
    </w:p>
    <w:p w:rsidR="00D97A77" w:rsidRPr="00B75424" w:rsidRDefault="00D97A77" w:rsidP="00B7542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В ручном режиме на </w:t>
      </w:r>
      <w:r w:rsidRPr="00B75424">
        <w:rPr>
          <w:color w:val="000000"/>
          <w:sz w:val="28"/>
          <w:lang w:val="en-US"/>
        </w:rPr>
        <w:t>SB</w:t>
      </w:r>
      <w:r w:rsidRPr="00B75424">
        <w:rPr>
          <w:color w:val="000000"/>
          <w:sz w:val="28"/>
        </w:rPr>
        <w:t>1,</w:t>
      </w:r>
      <w:r w:rsidR="00E7223D" w:rsidRPr="00B75424">
        <w:rPr>
          <w:color w:val="000000"/>
          <w:sz w:val="28"/>
        </w:rPr>
        <w:t>2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Pr="00B75424">
        <w:rPr>
          <w:color w:val="000000"/>
          <w:sz w:val="28"/>
        </w:rPr>
        <w:t xml:space="preserve">КЭ2), </w:t>
      </w:r>
      <w:r w:rsidRPr="00B75424">
        <w:rPr>
          <w:color w:val="000000"/>
          <w:sz w:val="28"/>
          <w:lang w:val="en-US"/>
        </w:rPr>
        <w:t>SB</w:t>
      </w:r>
      <w:r w:rsidRPr="00B75424">
        <w:rPr>
          <w:color w:val="000000"/>
          <w:sz w:val="28"/>
        </w:rPr>
        <w:t>3,</w:t>
      </w:r>
      <w:r w:rsidR="00E7223D" w:rsidRPr="00B75424">
        <w:rPr>
          <w:color w:val="000000"/>
          <w:sz w:val="28"/>
        </w:rPr>
        <w:t>4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Pr="00B75424">
        <w:rPr>
          <w:color w:val="000000"/>
          <w:sz w:val="28"/>
        </w:rPr>
        <w:t>КЭ3).</w:t>
      </w:r>
    </w:p>
    <w:p w:rsidR="00485A7C" w:rsidRPr="00B75424" w:rsidRDefault="00D97A77" w:rsidP="00B75424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В автоматическом режиме на </w:t>
      </w:r>
      <w:r w:rsidRPr="00B75424">
        <w:rPr>
          <w:color w:val="000000"/>
          <w:sz w:val="28"/>
          <w:lang w:val="en-US"/>
        </w:rPr>
        <w:t>SB</w:t>
      </w:r>
      <w:r w:rsidR="00E7223D" w:rsidRPr="00B75424">
        <w:rPr>
          <w:color w:val="000000"/>
          <w:sz w:val="28"/>
        </w:rPr>
        <w:t>5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Pr="00B75424">
        <w:rPr>
          <w:color w:val="000000"/>
          <w:sz w:val="28"/>
        </w:rPr>
        <w:t xml:space="preserve">КЭ4), </w:t>
      </w:r>
      <w:r w:rsidRPr="00B75424">
        <w:rPr>
          <w:color w:val="000000"/>
          <w:sz w:val="28"/>
          <w:lang w:val="en-US"/>
        </w:rPr>
        <w:t>SB</w:t>
      </w:r>
      <w:r w:rsidR="00485A7C" w:rsidRPr="00B75424">
        <w:rPr>
          <w:color w:val="000000"/>
          <w:sz w:val="28"/>
        </w:rPr>
        <w:t>6,</w:t>
      </w:r>
      <w:r w:rsidR="00E7223D" w:rsidRPr="00B75424">
        <w:rPr>
          <w:color w:val="000000"/>
          <w:sz w:val="28"/>
        </w:rPr>
        <w:t>7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 xml:space="preserve">КЭ5), </w:t>
      </w:r>
      <w:r w:rsidRPr="00B75424">
        <w:rPr>
          <w:color w:val="000000"/>
          <w:sz w:val="28"/>
          <w:lang w:val="en-US"/>
        </w:rPr>
        <w:t>SB</w:t>
      </w:r>
      <w:r w:rsidR="00485A7C" w:rsidRPr="00B75424">
        <w:rPr>
          <w:color w:val="000000"/>
          <w:sz w:val="28"/>
        </w:rPr>
        <w:t>8,</w:t>
      </w:r>
      <w:r w:rsidR="00E7223D" w:rsidRPr="00B75424">
        <w:rPr>
          <w:color w:val="000000"/>
          <w:sz w:val="28"/>
        </w:rPr>
        <w:t>9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>КЭ6).</w:t>
      </w:r>
    </w:p>
    <w:p w:rsidR="00485A7C" w:rsidRPr="00B75424" w:rsidRDefault="00485A7C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Сигнал с кнопок </w:t>
      </w:r>
      <w:r w:rsidR="00D97A77" w:rsidRPr="00B75424">
        <w:rPr>
          <w:color w:val="000000"/>
          <w:sz w:val="28"/>
          <w:lang w:val="en-US"/>
        </w:rPr>
        <w:t>SB</w:t>
      </w:r>
      <w:r w:rsidRPr="00B75424">
        <w:rPr>
          <w:color w:val="000000"/>
          <w:sz w:val="28"/>
        </w:rPr>
        <w:t xml:space="preserve">1,2 поступает соответственно на магнитные пускатели </w:t>
      </w:r>
      <w:r w:rsidR="00D97A77" w:rsidRPr="00B75424">
        <w:rPr>
          <w:color w:val="000000"/>
          <w:sz w:val="28"/>
          <w:lang w:val="en-US"/>
        </w:rPr>
        <w:t>KM</w:t>
      </w:r>
      <w:r w:rsidR="00E7223D" w:rsidRPr="00B75424">
        <w:rPr>
          <w:color w:val="000000"/>
          <w:sz w:val="28"/>
        </w:rPr>
        <w:t>1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Pr="00B75424">
        <w:rPr>
          <w:color w:val="000000"/>
          <w:sz w:val="28"/>
        </w:rPr>
        <w:t xml:space="preserve">ИЭ1) и </w:t>
      </w:r>
      <w:r w:rsidR="00D97A77" w:rsidRPr="00B75424">
        <w:rPr>
          <w:color w:val="000000"/>
          <w:sz w:val="28"/>
          <w:lang w:val="en-US"/>
        </w:rPr>
        <w:t>KM</w:t>
      </w:r>
      <w:r w:rsidR="00E7223D" w:rsidRPr="00B75424">
        <w:rPr>
          <w:color w:val="000000"/>
          <w:sz w:val="28"/>
        </w:rPr>
        <w:t>2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Pr="00B75424">
        <w:rPr>
          <w:color w:val="000000"/>
          <w:sz w:val="28"/>
        </w:rPr>
        <w:t xml:space="preserve">ИЭ2), с которых сигнал идет на электродвигатель </w:t>
      </w:r>
      <w:r w:rsidR="00D97A77" w:rsidRPr="00B75424">
        <w:rPr>
          <w:color w:val="000000"/>
          <w:sz w:val="28"/>
          <w:lang w:val="en-US"/>
        </w:rPr>
        <w:t>M</w:t>
      </w:r>
      <w:r w:rsidR="00E7223D" w:rsidRPr="00B75424">
        <w:rPr>
          <w:color w:val="000000"/>
          <w:sz w:val="28"/>
        </w:rPr>
        <w:t>1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(</w:t>
      </w:r>
      <w:r w:rsidRPr="00B75424">
        <w:rPr>
          <w:color w:val="000000"/>
          <w:sz w:val="28"/>
        </w:rPr>
        <w:t xml:space="preserve">ОУ1) и исполнительный электромагнит УА(ОУ2). Сигнал с кнопок </w:t>
      </w:r>
      <w:r w:rsidR="00D97A77" w:rsidRPr="00B75424">
        <w:rPr>
          <w:color w:val="000000"/>
          <w:sz w:val="28"/>
          <w:lang w:val="en-US"/>
        </w:rPr>
        <w:t>SB</w:t>
      </w:r>
      <w:r w:rsidRPr="00B75424">
        <w:rPr>
          <w:color w:val="000000"/>
          <w:sz w:val="28"/>
        </w:rPr>
        <w:t>3</w:t>
      </w:r>
    </w:p>
    <w:p w:rsidR="00DE7A29" w:rsidRPr="00B75424" w:rsidRDefault="00E7223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>КЭ3) идет на исполнительные элементы ИЭ</w:t>
      </w:r>
      <w:r w:rsidRPr="00B75424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>КМ3) и ИЭ</w:t>
      </w:r>
      <w:r w:rsidRPr="00B75424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>КМ4). С которых он поступает на объект управления ОУ</w:t>
      </w:r>
      <w:r w:rsidRPr="00B75424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>М2). Сигнал с задающего элемента ЗЭ*</w:t>
      </w:r>
      <w:r w:rsidRPr="00B75424">
        <w:rPr>
          <w:color w:val="000000"/>
          <w:sz w:val="28"/>
        </w:rPr>
        <w:t>7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485A7C" w:rsidRPr="00B75424">
        <w:rPr>
          <w:color w:val="000000"/>
          <w:sz w:val="28"/>
        </w:rPr>
        <w:t>КТ) поступает на исполнительный элемент ИЭ(КМ2) и ИЭ</w:t>
      </w:r>
      <w:r w:rsidRPr="00B75424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  <w:lang w:val="en-US"/>
        </w:rPr>
        <w:t>KV</w:t>
      </w:r>
      <w:r w:rsidR="00485A7C" w:rsidRPr="00B75424">
        <w:rPr>
          <w:color w:val="000000"/>
          <w:sz w:val="28"/>
        </w:rPr>
        <w:t>).</w:t>
      </w:r>
      <w:r w:rsidR="00EC3121">
        <w:rPr>
          <w:color w:val="000000"/>
          <w:sz w:val="28"/>
        </w:rPr>
        <w:t xml:space="preserve"> </w:t>
      </w:r>
      <w:r w:rsidR="00485A7C" w:rsidRPr="00B75424">
        <w:rPr>
          <w:color w:val="000000"/>
          <w:sz w:val="28"/>
        </w:rPr>
        <w:t>Сигнал с командных элементов КЭ</w:t>
      </w:r>
      <w:r w:rsidRPr="00B75424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SB</w:t>
      </w:r>
      <w:r w:rsidRPr="00B75424">
        <w:rPr>
          <w:color w:val="000000"/>
          <w:sz w:val="28"/>
        </w:rPr>
        <w:t>6,</w:t>
      </w:r>
      <w:r w:rsidR="00485A7C" w:rsidRPr="00B75424">
        <w:rPr>
          <w:color w:val="000000"/>
          <w:sz w:val="28"/>
        </w:rPr>
        <w:t>7) поступает на исполнительный механизм ИЭ</w:t>
      </w:r>
      <w:r w:rsidRPr="00B75424">
        <w:rPr>
          <w:color w:val="000000"/>
          <w:sz w:val="28"/>
        </w:rPr>
        <w:t>1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  <w:lang w:val="en-US"/>
        </w:rPr>
        <w:t>KM</w:t>
      </w:r>
      <w:r w:rsidR="00485A7C" w:rsidRPr="00B75424">
        <w:rPr>
          <w:color w:val="000000"/>
          <w:sz w:val="28"/>
        </w:rPr>
        <w:t>1) и ИЭ</w:t>
      </w:r>
      <w:r w:rsidRPr="00B75424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  <w:lang w:val="en-US"/>
        </w:rPr>
        <w:t>KM</w:t>
      </w:r>
      <w:r w:rsidR="00485A7C" w:rsidRPr="00B75424">
        <w:rPr>
          <w:color w:val="000000"/>
          <w:sz w:val="28"/>
        </w:rPr>
        <w:t xml:space="preserve">2). Сигнал с командных элементов </w:t>
      </w:r>
      <w:r w:rsidR="0069616C" w:rsidRPr="00B75424">
        <w:rPr>
          <w:color w:val="000000"/>
          <w:sz w:val="28"/>
        </w:rPr>
        <w:t>КЭ</w:t>
      </w:r>
      <w:r w:rsidRPr="00B75424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SB</w:t>
      </w:r>
      <w:r w:rsidRPr="00B75424">
        <w:rPr>
          <w:color w:val="000000"/>
          <w:sz w:val="28"/>
        </w:rPr>
        <w:t>8,</w:t>
      </w:r>
      <w:r w:rsidR="0069616C" w:rsidRPr="00B75424">
        <w:rPr>
          <w:color w:val="000000"/>
          <w:sz w:val="28"/>
        </w:rPr>
        <w:t>9) поступает на исполнительные элементы ИЭ</w:t>
      </w:r>
      <w:r w:rsidRPr="00B75424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(</w:t>
      </w:r>
      <w:r w:rsidR="00D97A77" w:rsidRPr="00B75424">
        <w:rPr>
          <w:color w:val="000000"/>
          <w:sz w:val="28"/>
          <w:lang w:val="en-US"/>
        </w:rPr>
        <w:t>KM</w:t>
      </w:r>
      <w:r w:rsidR="0069616C" w:rsidRPr="00B75424">
        <w:rPr>
          <w:color w:val="000000"/>
          <w:sz w:val="28"/>
        </w:rPr>
        <w:t>3) и ИЭ(</w:t>
      </w:r>
      <w:r w:rsidR="00D97A77" w:rsidRPr="00B75424">
        <w:rPr>
          <w:color w:val="000000"/>
          <w:sz w:val="28"/>
          <w:lang w:val="en-US"/>
        </w:rPr>
        <w:t>KM</w:t>
      </w:r>
      <w:r w:rsidR="0069616C" w:rsidRPr="00B75424">
        <w:rPr>
          <w:color w:val="000000"/>
          <w:sz w:val="28"/>
        </w:rPr>
        <w:t>4).</w:t>
      </w:r>
    </w:p>
    <w:p w:rsidR="004C5994" w:rsidRPr="00B75424" w:rsidRDefault="004C5994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4C5994" w:rsidRPr="00B75424" w:rsidRDefault="004B0D6B" w:rsidP="00B7542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300pt;height:321.75pt">
            <v:imagedata r:id="rId10" o:title=""/>
          </v:shape>
        </w:pict>
      </w:r>
    </w:p>
    <w:p w:rsidR="004C5994" w:rsidRPr="00B75424" w:rsidRDefault="004C5994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16C" w:rsidRPr="00B75424" w:rsidRDefault="00EC3121" w:rsidP="00B7542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69616C" w:rsidRPr="00B75424">
        <w:rPr>
          <w:b/>
          <w:color w:val="000000"/>
          <w:sz w:val="28"/>
        </w:rPr>
        <w:t>6</w:t>
      </w:r>
      <w:r w:rsidR="00202788">
        <w:rPr>
          <w:b/>
          <w:color w:val="000000"/>
          <w:sz w:val="28"/>
        </w:rPr>
        <w:t>.</w:t>
      </w:r>
      <w:r w:rsidR="0069616C" w:rsidRPr="00B75424">
        <w:rPr>
          <w:b/>
          <w:color w:val="000000"/>
          <w:sz w:val="28"/>
        </w:rPr>
        <w:t xml:space="preserve"> Расче</w:t>
      </w:r>
      <w:r>
        <w:rPr>
          <w:b/>
          <w:color w:val="000000"/>
          <w:sz w:val="28"/>
        </w:rPr>
        <w:t>т и выбор средств автоматизации</w:t>
      </w:r>
    </w:p>
    <w:p w:rsidR="0069616C" w:rsidRPr="00EC3121" w:rsidRDefault="0069616C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16C" w:rsidRPr="00B75424" w:rsidRDefault="0069616C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1. Автоматические выключатели</w:t>
      </w:r>
    </w:p>
    <w:p w:rsidR="0069616C" w:rsidRPr="00B75424" w:rsidRDefault="008040B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напряжению сети</w:t>
      </w:r>
    </w:p>
    <w:p w:rsidR="008040BD" w:rsidRPr="00B75424" w:rsidRDefault="008040B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И</w:t>
      </w:r>
      <w:r w:rsidRPr="00B75424">
        <w:rPr>
          <w:color w:val="000000"/>
          <w:sz w:val="28"/>
          <w:vertAlign w:val="subscript"/>
          <w:lang w:val="en-US"/>
        </w:rPr>
        <w:t>an</w:t>
      </w:r>
      <w:r w:rsidRPr="00B75424">
        <w:rPr>
          <w:color w:val="000000"/>
          <w:sz w:val="28"/>
        </w:rPr>
        <w:t>≥И</w:t>
      </w:r>
      <w:r w:rsidR="00AD379F" w:rsidRPr="00B75424">
        <w:rPr>
          <w:color w:val="000000"/>
          <w:sz w:val="28"/>
          <w:vertAlign w:val="subscript"/>
          <w:lang w:val="en-US"/>
        </w:rPr>
        <w:t>s</w:t>
      </w:r>
    </w:p>
    <w:p w:rsidR="008040BD" w:rsidRPr="00B75424" w:rsidRDefault="008040B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660В&gt;380В</w:t>
      </w:r>
    </w:p>
    <w:p w:rsidR="008040BD" w:rsidRPr="00B75424" w:rsidRDefault="008040B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номинальному току аппарата</w:t>
      </w:r>
    </w:p>
    <w:p w:rsidR="008040BD" w:rsidRPr="00B75424" w:rsidRDefault="008040BD" w:rsidP="00B75424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B75424">
        <w:rPr>
          <w:color w:val="000000"/>
          <w:sz w:val="28"/>
          <w:lang w:val="en-US"/>
        </w:rPr>
        <w:t>I</w:t>
      </w:r>
      <w:r w:rsidRPr="00B75424">
        <w:rPr>
          <w:color w:val="000000"/>
          <w:sz w:val="28"/>
          <w:vertAlign w:val="subscript"/>
        </w:rPr>
        <w:t>н.</w:t>
      </w:r>
      <w:r w:rsidRPr="00B75424">
        <w:rPr>
          <w:color w:val="000000"/>
          <w:sz w:val="28"/>
          <w:vertAlign w:val="subscript"/>
          <w:lang w:val="en-US"/>
        </w:rPr>
        <w:t>an</w:t>
      </w:r>
      <w:r w:rsidRPr="00B75424">
        <w:rPr>
          <w:color w:val="000000"/>
          <w:sz w:val="28"/>
        </w:rPr>
        <w:t>≥</w:t>
      </w:r>
      <w:r w:rsidRPr="00B75424">
        <w:rPr>
          <w:color w:val="000000"/>
          <w:sz w:val="28"/>
          <w:lang w:val="en-US"/>
        </w:rPr>
        <w:t>I</w:t>
      </w:r>
      <w:r w:rsidRPr="00B75424">
        <w:rPr>
          <w:color w:val="000000"/>
          <w:sz w:val="28"/>
          <w:vertAlign w:val="subscript"/>
        </w:rPr>
        <w:t>раб.</w:t>
      </w:r>
    </w:p>
    <w:p w:rsidR="008040BD" w:rsidRPr="00B75424" w:rsidRDefault="008040B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63А&gt;58,9А</w:t>
      </w:r>
    </w:p>
    <w:p w:rsidR="008040BD" w:rsidRDefault="008040B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исполнению</w:t>
      </w:r>
    </w:p>
    <w:p w:rsidR="008173F7" w:rsidRPr="008173F7" w:rsidRDefault="008173F7" w:rsidP="008173F7">
      <w:pPr>
        <w:spacing w:line="360" w:lineRule="auto"/>
        <w:rPr>
          <w:color w:val="FFFFFF"/>
          <w:szCs w:val="28"/>
        </w:rPr>
      </w:pPr>
      <w:r w:rsidRPr="008173F7">
        <w:rPr>
          <w:color w:val="FFFFFF"/>
          <w:sz w:val="28"/>
        </w:rPr>
        <w:t>автоматизация электрический таль схема</w:t>
      </w:r>
    </w:p>
    <w:p w:rsidR="008040BD" w:rsidRPr="00B75424" w:rsidRDefault="004B0D6B" w:rsidP="00B7542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412.5pt;height:207.75pt">
            <v:imagedata r:id="rId11" o:title=""/>
          </v:shape>
        </w:pict>
      </w:r>
    </w:p>
    <w:p w:rsidR="00EC3121" w:rsidRDefault="00EC3121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2. Магнитные пускатели (4 </w:t>
      </w:r>
      <w:r w:rsidR="00E7223D" w:rsidRPr="00B75424">
        <w:rPr>
          <w:color w:val="000000"/>
          <w:sz w:val="28"/>
        </w:rPr>
        <w:t>шт</w:t>
      </w:r>
      <w:r w:rsidR="00E7223D">
        <w:rPr>
          <w:color w:val="000000"/>
          <w:sz w:val="28"/>
        </w:rPr>
        <w:t>.</w:t>
      </w:r>
      <w:r w:rsidR="00E7223D" w:rsidRPr="00B75424">
        <w:rPr>
          <w:color w:val="000000"/>
          <w:sz w:val="28"/>
        </w:rPr>
        <w:t>)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напряжению сети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И</w:t>
      </w:r>
      <w:r w:rsidRPr="00B75424">
        <w:rPr>
          <w:color w:val="000000"/>
          <w:sz w:val="28"/>
          <w:vertAlign w:val="subscript"/>
          <w:lang w:val="en-US"/>
        </w:rPr>
        <w:t>an</w:t>
      </w:r>
      <w:r w:rsidRPr="00B75424">
        <w:rPr>
          <w:color w:val="000000"/>
          <w:sz w:val="28"/>
        </w:rPr>
        <w:t>≥И</w:t>
      </w:r>
      <w:r w:rsidRPr="00B75424">
        <w:rPr>
          <w:color w:val="000000"/>
          <w:sz w:val="28"/>
          <w:vertAlign w:val="subscript"/>
          <w:lang w:val="en-US"/>
        </w:rPr>
        <w:t>s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660В&gt;380В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напряжению катушки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И</w:t>
      </w:r>
      <w:r w:rsidRPr="00B75424">
        <w:rPr>
          <w:color w:val="000000"/>
          <w:sz w:val="28"/>
          <w:vertAlign w:val="subscript"/>
        </w:rPr>
        <w:t xml:space="preserve">ка </w:t>
      </w:r>
      <w:r w:rsidRPr="00B75424">
        <w:rPr>
          <w:color w:val="000000"/>
          <w:sz w:val="28"/>
        </w:rPr>
        <w:t>= И</w:t>
      </w:r>
      <w:r w:rsidRPr="00B75424">
        <w:rPr>
          <w:color w:val="000000"/>
          <w:sz w:val="28"/>
          <w:vertAlign w:val="subscript"/>
        </w:rPr>
        <w:t>ц.упр.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220В = 220В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номинальному току аппарата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B75424">
        <w:rPr>
          <w:color w:val="000000"/>
          <w:sz w:val="28"/>
          <w:lang w:val="en-US"/>
        </w:rPr>
        <w:t>I</w:t>
      </w:r>
      <w:r w:rsidRPr="00B75424">
        <w:rPr>
          <w:color w:val="000000"/>
          <w:sz w:val="28"/>
          <w:vertAlign w:val="subscript"/>
        </w:rPr>
        <w:t>н.</w:t>
      </w:r>
      <w:r w:rsidRPr="00B75424">
        <w:rPr>
          <w:color w:val="000000"/>
          <w:sz w:val="28"/>
          <w:vertAlign w:val="subscript"/>
          <w:lang w:val="en-US"/>
        </w:rPr>
        <w:t>an</w:t>
      </w:r>
      <w:r w:rsidRPr="00B75424">
        <w:rPr>
          <w:color w:val="000000"/>
          <w:sz w:val="28"/>
        </w:rPr>
        <w:t>≥</w:t>
      </w:r>
      <w:r w:rsidRPr="00B75424">
        <w:rPr>
          <w:color w:val="000000"/>
          <w:sz w:val="28"/>
          <w:lang w:val="en-US"/>
        </w:rPr>
        <w:t>I</w:t>
      </w:r>
      <w:r w:rsidRPr="00B75424">
        <w:rPr>
          <w:color w:val="000000"/>
          <w:sz w:val="28"/>
          <w:vertAlign w:val="subscript"/>
        </w:rPr>
        <w:t>раб.</w:t>
      </w:r>
    </w:p>
    <w:p w:rsidR="00AD379F" w:rsidRPr="00B75424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63А&gt;58,9А</w:t>
      </w:r>
    </w:p>
    <w:p w:rsidR="00AD379F" w:rsidRDefault="00AD379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Выбирают исполнение пускателя по защите от воздействия окружающей среды, наличие теплового реле.</w:t>
      </w:r>
    </w:p>
    <w:p w:rsidR="00EC3121" w:rsidRPr="00B75424" w:rsidRDefault="00EC3121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AD379F" w:rsidRPr="00B75424" w:rsidRDefault="004B0D6B" w:rsidP="00B7542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408.75pt;height:192.75pt">
            <v:imagedata r:id="rId12" o:title=""/>
          </v:shape>
        </w:pict>
      </w:r>
    </w:p>
    <w:p w:rsidR="00EC3121" w:rsidRDefault="00EC3121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AD379F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3. Выключатель </w:t>
      </w:r>
      <w:r w:rsidRPr="00B75424">
        <w:rPr>
          <w:color w:val="000000"/>
          <w:sz w:val="28"/>
          <w:lang w:val="en-US"/>
        </w:rPr>
        <w:t>SF</w:t>
      </w:r>
      <w:r w:rsidRPr="00B75424">
        <w:rPr>
          <w:color w:val="000000"/>
          <w:sz w:val="28"/>
        </w:rPr>
        <w:t xml:space="preserve"> (2 </w:t>
      </w:r>
      <w:r w:rsidR="00E7223D" w:rsidRPr="00B75424">
        <w:rPr>
          <w:color w:val="000000"/>
          <w:sz w:val="28"/>
        </w:rPr>
        <w:t>шт</w:t>
      </w:r>
      <w:r w:rsidR="00E7223D">
        <w:rPr>
          <w:color w:val="000000"/>
          <w:sz w:val="28"/>
        </w:rPr>
        <w:t>.</w:t>
      </w:r>
      <w:r w:rsidR="00E7223D" w:rsidRPr="00B75424">
        <w:rPr>
          <w:color w:val="000000"/>
          <w:sz w:val="28"/>
        </w:rPr>
        <w:t>)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Выключатель – разъединитель ВР</w:t>
      </w:r>
      <w:r w:rsidR="00E7223D">
        <w:rPr>
          <w:color w:val="000000"/>
          <w:sz w:val="28"/>
        </w:rPr>
        <w:t>-</w:t>
      </w:r>
      <w:r w:rsidR="00E7223D" w:rsidRPr="00B75424">
        <w:rPr>
          <w:color w:val="000000"/>
          <w:sz w:val="28"/>
        </w:rPr>
        <w:t>6</w:t>
      </w:r>
      <w:r w:rsidRPr="00B75424">
        <w:rPr>
          <w:color w:val="000000"/>
          <w:sz w:val="28"/>
        </w:rPr>
        <w:t>6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3</w:t>
      </w:r>
      <w:r w:rsidRPr="00B75424">
        <w:rPr>
          <w:color w:val="000000"/>
          <w:sz w:val="28"/>
        </w:rPr>
        <w:t>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степень защиты </w:t>
      </w:r>
      <w:r w:rsidRPr="00B75424">
        <w:rPr>
          <w:color w:val="000000"/>
          <w:sz w:val="28"/>
          <w:lang w:val="en-US"/>
        </w:rPr>
        <w:t>IP</w:t>
      </w:r>
      <w:r w:rsidRPr="00B75424">
        <w:rPr>
          <w:color w:val="000000"/>
          <w:sz w:val="28"/>
        </w:rPr>
        <w:t>20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сечение присоединяемого провода 4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3</w:t>
      </w:r>
      <w:r w:rsidRPr="00B75424">
        <w:rPr>
          <w:color w:val="000000"/>
          <w:sz w:val="28"/>
        </w:rPr>
        <w:t>5</w:t>
      </w:r>
      <w:r w:rsidR="00E7223D">
        <w:rPr>
          <w:color w:val="000000"/>
          <w:sz w:val="28"/>
        </w:rPr>
        <w:t> </w:t>
      </w:r>
      <w:r w:rsidRPr="00B75424">
        <w:rPr>
          <w:color w:val="000000"/>
          <w:sz w:val="28"/>
        </w:rPr>
        <w:t>мм</w:t>
      </w:r>
      <w:r w:rsidRPr="00B75424">
        <w:rPr>
          <w:color w:val="000000"/>
          <w:sz w:val="28"/>
          <w:vertAlign w:val="superscript"/>
        </w:rPr>
        <w:t>2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число полюсов 1,2,3,4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номинальный ток 63А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номинальное напряжение 220/380В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частота 50/60Гц</w:t>
      </w:r>
    </w:p>
    <w:p w:rsidR="00DE7A29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габариты 80*17,5*60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4. Промежуточное реле </w:t>
      </w:r>
      <w:r w:rsidRPr="00B75424">
        <w:rPr>
          <w:color w:val="000000"/>
          <w:sz w:val="28"/>
          <w:lang w:val="en-US"/>
        </w:rPr>
        <w:t>KV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Марка РПЛ – 122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номинальный ток 16А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контактная группа 2</w:t>
      </w:r>
      <w:r w:rsidR="00E7223D">
        <w:rPr>
          <w:color w:val="000000"/>
          <w:sz w:val="28"/>
        </w:rPr>
        <w:t> </w:t>
      </w:r>
      <w:r w:rsidR="00E7223D" w:rsidRPr="00B75424">
        <w:rPr>
          <w:color w:val="000000"/>
          <w:sz w:val="28"/>
        </w:rPr>
        <w:t>«</w:t>
      </w:r>
      <w:r w:rsidRPr="00B75424">
        <w:rPr>
          <w:color w:val="000000"/>
          <w:sz w:val="28"/>
        </w:rPr>
        <w:t>3»+2 «р»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номинальное напряжение 220В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частота защиты </w:t>
      </w:r>
      <w:r w:rsidRPr="00B75424">
        <w:rPr>
          <w:color w:val="000000"/>
          <w:sz w:val="28"/>
          <w:lang w:val="en-US"/>
        </w:rPr>
        <w:t>IP</w:t>
      </w:r>
      <w:r w:rsidRPr="00B75424">
        <w:rPr>
          <w:color w:val="000000"/>
          <w:sz w:val="28"/>
        </w:rPr>
        <w:t>00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габариты 70*44*80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5. Тумблер </w:t>
      </w:r>
      <w:r w:rsidRPr="00B75424">
        <w:rPr>
          <w:color w:val="000000"/>
          <w:sz w:val="28"/>
          <w:lang w:val="en-US"/>
        </w:rPr>
        <w:t>SA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Переключатель кулачковый 4С63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1</w:t>
      </w:r>
      <w:r w:rsidRPr="00B75424">
        <w:rPr>
          <w:color w:val="000000"/>
          <w:sz w:val="28"/>
        </w:rPr>
        <w:t>0РК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количество направлений 2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количество положений 2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номинальное напряжение 660</w:t>
      </w:r>
      <w:r w:rsidR="00EC3121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В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номинальный ток 63</w:t>
      </w:r>
      <w:r w:rsidR="00EC3121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А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габариты 120*127*120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6. Посты управления (4 </w:t>
      </w:r>
      <w:r w:rsidR="00E7223D" w:rsidRPr="00B75424">
        <w:rPr>
          <w:color w:val="000000"/>
          <w:sz w:val="28"/>
        </w:rPr>
        <w:t>шт</w:t>
      </w:r>
      <w:r w:rsidR="00E7223D">
        <w:rPr>
          <w:color w:val="000000"/>
          <w:sz w:val="28"/>
        </w:rPr>
        <w:t>.</w:t>
      </w:r>
      <w:r w:rsidR="00E7223D" w:rsidRPr="00B75424">
        <w:rPr>
          <w:color w:val="000000"/>
          <w:sz w:val="28"/>
        </w:rPr>
        <w:t>)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марка ПКЕ</w:t>
      </w:r>
      <w:r w:rsidR="00E7223D">
        <w:rPr>
          <w:color w:val="000000"/>
          <w:sz w:val="28"/>
        </w:rPr>
        <w:t>-</w:t>
      </w:r>
      <w:r w:rsidR="00E7223D" w:rsidRPr="00B75424">
        <w:rPr>
          <w:color w:val="000000"/>
          <w:sz w:val="28"/>
        </w:rPr>
        <w:t>1</w:t>
      </w:r>
      <w:r w:rsidRPr="00B75424">
        <w:rPr>
          <w:color w:val="000000"/>
          <w:sz w:val="28"/>
        </w:rPr>
        <w:t>1212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номинальное напряжение 500</w:t>
      </w:r>
      <w:r w:rsidR="00EC3121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В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частота 50</w:t>
      </w:r>
      <w:r w:rsidR="00EC3121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Гц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номинальный ток 10</w:t>
      </w:r>
      <w:r w:rsidR="00EC3121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А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степень защиты </w:t>
      </w:r>
      <w:r w:rsidRPr="00B75424">
        <w:rPr>
          <w:color w:val="000000"/>
          <w:sz w:val="28"/>
          <w:lang w:val="en-US"/>
        </w:rPr>
        <w:t>IP</w:t>
      </w:r>
      <w:r w:rsidRPr="00B75424">
        <w:rPr>
          <w:color w:val="000000"/>
          <w:sz w:val="28"/>
        </w:rPr>
        <w:t>00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габариты 74*118*53</w:t>
      </w:r>
    </w:p>
    <w:p w:rsidR="008C1803" w:rsidRPr="00B75424" w:rsidRDefault="008C1803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210452" w:rsidRPr="00B75424" w:rsidRDefault="00210452" w:rsidP="00B7542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5424">
        <w:rPr>
          <w:b/>
          <w:color w:val="000000"/>
          <w:sz w:val="28"/>
        </w:rPr>
        <w:t>7</w:t>
      </w:r>
      <w:r w:rsidR="00202788">
        <w:rPr>
          <w:b/>
          <w:color w:val="000000"/>
          <w:sz w:val="28"/>
        </w:rPr>
        <w:t>.</w:t>
      </w:r>
      <w:r w:rsidRPr="00B75424">
        <w:rPr>
          <w:b/>
          <w:color w:val="000000"/>
          <w:sz w:val="28"/>
        </w:rPr>
        <w:t xml:space="preserve"> Разработка нестандартных </w:t>
      </w:r>
      <w:r w:rsidR="00EC3121">
        <w:rPr>
          <w:b/>
          <w:color w:val="000000"/>
          <w:sz w:val="28"/>
        </w:rPr>
        <w:t>элементов и технических средств</w:t>
      </w:r>
    </w:p>
    <w:p w:rsidR="00210452" w:rsidRPr="00EC3121" w:rsidRDefault="00210452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210452" w:rsidRPr="00B75424" w:rsidRDefault="00210452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 данном курсовом проекте нестандартным элементом является щит управления.</w:t>
      </w:r>
    </w:p>
    <w:p w:rsidR="001F2FB8" w:rsidRPr="00B75424" w:rsidRDefault="00210452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Щиты и пульты применяются для размещения средств контроля, сигнализации и управления. Щиты и пульты позволяют сконцентрировать средства автоматики, и предохранять их от механических, температурных и других вредных воздействий. При помощи аппаратуры, расположенной на щитах и пультах, оператор получает необход</w:t>
      </w:r>
      <w:r w:rsidR="001F2FB8" w:rsidRPr="00B75424">
        <w:rPr>
          <w:color w:val="000000"/>
          <w:sz w:val="28"/>
        </w:rPr>
        <w:t>имую информацию о ходе технологического процесса и управления процессом, автоматически или вручную.</w:t>
      </w:r>
    </w:p>
    <w:p w:rsidR="001F2FB8" w:rsidRPr="00B75424" w:rsidRDefault="001F2FB8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Щиты можно классифицировать по назначению и конструктивному исполнению.</w:t>
      </w:r>
    </w:p>
    <w:p w:rsidR="008C1803" w:rsidRPr="00B75424" w:rsidRDefault="001F2FB8" w:rsidP="00B7542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назначению щиты подразделяются на местные, центральные и щиты питания;</w:t>
      </w:r>
    </w:p>
    <w:p w:rsidR="00C54A35" w:rsidRPr="00B75424" w:rsidRDefault="001F2FB8" w:rsidP="00B75424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По конструкции щиты делятся на шкафные и панельные. Панельный щит имеет плоскую конструкцию. Он состоит из угловой рамы (уголок 40*40 или 50*50</w:t>
      </w:r>
      <w:r w:rsidR="00E7223D">
        <w:rPr>
          <w:color w:val="000000"/>
          <w:sz w:val="28"/>
        </w:rPr>
        <w:t> </w:t>
      </w:r>
      <w:r w:rsidR="00E7223D" w:rsidRPr="00B75424">
        <w:rPr>
          <w:color w:val="000000"/>
          <w:sz w:val="28"/>
        </w:rPr>
        <w:t>мм</w:t>
      </w:r>
      <w:r w:rsidRPr="00B75424">
        <w:rPr>
          <w:color w:val="000000"/>
          <w:sz w:val="28"/>
        </w:rPr>
        <w:t>.), к которой приварена обшивка из листовой стали, толщиной 3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4</w:t>
      </w:r>
      <w:r w:rsidR="00E7223D">
        <w:rPr>
          <w:color w:val="000000"/>
          <w:sz w:val="28"/>
        </w:rPr>
        <w:t> </w:t>
      </w:r>
      <w:r w:rsidR="00E7223D" w:rsidRPr="00B75424">
        <w:rPr>
          <w:color w:val="000000"/>
          <w:sz w:val="28"/>
        </w:rPr>
        <w:t>мм</w:t>
      </w:r>
      <w:r w:rsidRPr="00B75424">
        <w:rPr>
          <w:color w:val="000000"/>
          <w:sz w:val="28"/>
        </w:rPr>
        <w:t xml:space="preserve">. Щит шкафного типа представляет собой параллелепипед из угловой стали </w:t>
      </w:r>
      <w:r w:rsidR="00C54A35" w:rsidRPr="00B75424">
        <w:rPr>
          <w:color w:val="000000"/>
          <w:sz w:val="28"/>
        </w:rPr>
        <w:t>и обшитый со всех сторон листовой сталью;</w:t>
      </w:r>
    </w:p>
    <w:p w:rsidR="00C54A35" w:rsidRPr="00B75424" w:rsidRDefault="00C54A35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 схеме соединений изображают и нумеруют выводы приборов и аппаратов, а также зажимы для внешних соединений.</w:t>
      </w:r>
    </w:p>
    <w:p w:rsidR="001F2FB8" w:rsidRPr="00B75424" w:rsidRDefault="00C54A35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Приборы и аппараты изображают упрощенно в виде прямоугольников. Над прямоугольниками указывают позиционное обозначение, принятое по принципиальной схеме. Выводные зажимы аппаратов показывают точками,</w:t>
      </w:r>
      <w:r w:rsidR="00B75424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чтобы изображение соответствовало их действительному расположению. Зажимы маркируют согласно принципиальной электрической схеме.</w:t>
      </w:r>
    </w:p>
    <w:p w:rsidR="001508CD" w:rsidRPr="00B75424" w:rsidRDefault="001508C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Нестандартным элементом является монтажная схема. Она содержит сведения, необходимые для выполнения монтажных работ. Она указывает, где и как устанавливаются электрооборудования и конкретные части технологической</w:t>
      </w:r>
      <w:r w:rsidR="00B75424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установки, включая шкафы и пульты.</w:t>
      </w:r>
    </w:p>
    <w:p w:rsidR="001508CD" w:rsidRPr="00B75424" w:rsidRDefault="001508C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применяют три способа составления монтажных схем:</w:t>
      </w:r>
    </w:p>
    <w:p w:rsidR="001508CD" w:rsidRPr="00B75424" w:rsidRDefault="001508CD" w:rsidP="00B7542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графический;</w:t>
      </w:r>
    </w:p>
    <w:p w:rsidR="001508CD" w:rsidRPr="00B75424" w:rsidRDefault="001508CD" w:rsidP="00B7542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адресный;</w:t>
      </w:r>
    </w:p>
    <w:p w:rsidR="001508CD" w:rsidRPr="00B75424" w:rsidRDefault="001508CD" w:rsidP="00B75424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табличный;</w:t>
      </w:r>
    </w:p>
    <w:p w:rsidR="001508CD" w:rsidRPr="00B75424" w:rsidRDefault="001508CD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Графический способ заключается в том, что на чертеже условными линиями показывают все соединения между элементами аппаратов. Этот способ применяют только для щитов и пультов, относительно мало насыщенных аппаратурой. Схемы трубных проводок вы</w:t>
      </w:r>
      <w:r w:rsidR="006E4E0B" w:rsidRPr="00B75424">
        <w:rPr>
          <w:color w:val="000000"/>
          <w:sz w:val="28"/>
        </w:rPr>
        <w:t>полняют только графическим способом.</w:t>
      </w:r>
    </w:p>
    <w:p w:rsidR="006E4E0B" w:rsidRPr="00B75424" w:rsidRDefault="006E4E0B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Адресный способ состоит в том, что линии связи между отдельными элементами аппаратов, установленных на щиты или пульте, не изображают. Вместо этого у места присоединения провода на каждом аппарате или элементе проставляют цифровой или буквенно-цифровой адрес того аппарата или элемента, с которым он должен быть электрически связан (позиционное обозначение соответствует принципиальной электрической схеме или порядковому номеру изделия). При таком изображении схемы чертёж не загромождается линиями связи и легко читается. Адресный способ выполнения схем соединений – основной и наиболее распространенный.</w:t>
      </w:r>
    </w:p>
    <w:p w:rsidR="006E4E0B" w:rsidRPr="00B75424" w:rsidRDefault="006E4E0B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Табличный способ применяется в двух вариантах. Для первого составляют монтажную таблицу, где указывают номер каждой электрической цепи. В свою очередь для каждой цепи последовательно перечисляют условные буквенно – цифровые обозначения всех приборов, аппаратов и их контактов, посредством которых эти цепи соед</w:t>
      </w:r>
      <w:r w:rsidR="00A3670F" w:rsidRPr="00B75424">
        <w:rPr>
          <w:color w:val="000000"/>
          <w:sz w:val="28"/>
        </w:rPr>
        <w:t>ине</w:t>
      </w:r>
      <w:r w:rsidRPr="00B75424">
        <w:rPr>
          <w:color w:val="000000"/>
          <w:sz w:val="28"/>
        </w:rPr>
        <w:t>ны</w:t>
      </w:r>
      <w:r w:rsidR="00A3670F" w:rsidRPr="00B75424">
        <w:rPr>
          <w:color w:val="000000"/>
          <w:sz w:val="28"/>
        </w:rPr>
        <w:t>. Второй вариант заполнения таблицы отличается от первого тем, что в таблицу вписывают проводники по возрастанию номеров маркировки цепей принудительных электрических схем. Направление прокладки проводов, как и для первого варианта, записывают в виде дроби. Для более четкого распознавания проводников</w:t>
      </w:r>
      <w:r w:rsidR="00EC3121">
        <w:rPr>
          <w:color w:val="000000"/>
          <w:sz w:val="28"/>
        </w:rPr>
        <w:t xml:space="preserve"> </w:t>
      </w:r>
      <w:r w:rsidR="00A3670F" w:rsidRPr="00B75424">
        <w:rPr>
          <w:color w:val="000000"/>
          <w:sz w:val="28"/>
        </w:rPr>
        <w:t>принято использовать дополнительное обозначения.</w:t>
      </w:r>
    </w:p>
    <w:p w:rsidR="00A3670F" w:rsidRDefault="00A3670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Монтажная схема щита управления электрической только предоставлено в графической части на листе 2. Монтажная схема щита плоскость: 1/3 – дверца, на неё выносятся следующие приборы: контрольно – измерительные приборы, сигнальные лампочки, переключатели, кнопки. Внизу щита располагается клемная колодка, к которой подсоединяем приборы, установленные непосредственно по месту своей работы: электродвигатели, объекты управления. Внутри щита располагаются автоматы, рубильники, предохранители (в левом верхнем углу), затем вся остальная пускозащитная аппаратура.</w:t>
      </w:r>
    </w:p>
    <w:p w:rsidR="006C02E8" w:rsidRPr="00B75424" w:rsidRDefault="006C02E8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FA4D39" w:rsidRPr="00B75424" w:rsidRDefault="00FA4D39" w:rsidP="00B7542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5424">
        <w:rPr>
          <w:b/>
          <w:color w:val="000000"/>
          <w:sz w:val="28"/>
        </w:rPr>
        <w:t>8</w:t>
      </w:r>
      <w:r w:rsidR="00310261">
        <w:rPr>
          <w:b/>
          <w:color w:val="000000"/>
          <w:sz w:val="28"/>
        </w:rPr>
        <w:t>.</w:t>
      </w:r>
      <w:r w:rsidRPr="00B75424">
        <w:rPr>
          <w:b/>
          <w:color w:val="000000"/>
          <w:sz w:val="28"/>
        </w:rPr>
        <w:t xml:space="preserve"> Определение технико-экономичес</w:t>
      </w:r>
      <w:r w:rsidR="00EC3121">
        <w:rPr>
          <w:b/>
          <w:color w:val="000000"/>
          <w:sz w:val="28"/>
        </w:rPr>
        <w:t>кой эффективности автоматизации</w:t>
      </w:r>
    </w:p>
    <w:p w:rsidR="00FA4D39" w:rsidRPr="00B75424" w:rsidRDefault="00FA4D39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FA4D39" w:rsidRPr="00B75424" w:rsidRDefault="00FA4D39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Экономическая эффективность автоматизации измеряется степенью уменьшения совокупного труда, затачиваемого на производство единицы продукции.</w:t>
      </w:r>
    </w:p>
    <w:p w:rsidR="00FA4D39" w:rsidRPr="00B75424" w:rsidRDefault="00FA4D39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Экономическая эффективность формируется из четырёх составляющих эффектов:</w:t>
      </w:r>
    </w:p>
    <w:p w:rsidR="00FA4D39" w:rsidRPr="00B75424" w:rsidRDefault="00FA4D39" w:rsidP="00B7542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 xml:space="preserve">энергетический эффект связан с сокращением расхода топлива и энергии, экономичностью работы системы, увеличением КПД </w:t>
      </w:r>
      <w:r w:rsidR="00E7223D">
        <w:rPr>
          <w:color w:val="000000"/>
          <w:sz w:val="28"/>
        </w:rPr>
        <w:t>и т.д.</w:t>
      </w:r>
    </w:p>
    <w:p w:rsidR="00FA4D39" w:rsidRPr="00B75424" w:rsidRDefault="00FA4D39" w:rsidP="00B7542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трудовой эффект характеризуется снижением прямых затрат живого труда обслуживающего персонала на выполнение технологических</w:t>
      </w:r>
      <w:r w:rsidR="00B75424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>процессов сельскохозяйственного производства.</w:t>
      </w:r>
    </w:p>
    <w:p w:rsidR="00FA4D39" w:rsidRPr="00B75424" w:rsidRDefault="00FA4D39" w:rsidP="00B7542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структурный эффект связан с сокращением р</w:t>
      </w:r>
      <w:r w:rsidR="00310261">
        <w:rPr>
          <w:color w:val="000000"/>
          <w:sz w:val="28"/>
        </w:rPr>
        <w:t>егулирующих и запасных емкостей,</w:t>
      </w:r>
      <w:r w:rsidRPr="00B75424">
        <w:rPr>
          <w:color w:val="000000"/>
          <w:sz w:val="28"/>
        </w:rPr>
        <w:t xml:space="preserve"> сокращением вспомогательных помещений, коммуникаций, увеличением съёма продукции </w:t>
      </w:r>
      <w:r w:rsidR="00AD2605" w:rsidRPr="00B75424">
        <w:rPr>
          <w:color w:val="000000"/>
          <w:sz w:val="28"/>
        </w:rPr>
        <w:t>с единицы площади или объема здания.</w:t>
      </w:r>
    </w:p>
    <w:p w:rsidR="00AD2605" w:rsidRPr="00B75424" w:rsidRDefault="00AD2605" w:rsidP="00B75424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технологический эффект определяется увеличением производства продукции за счет автоматизации процесса.</w:t>
      </w:r>
    </w:p>
    <w:p w:rsidR="00AD2605" w:rsidRPr="00B75424" w:rsidRDefault="00AD2605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 результате технико-экономических, социально-экономических и качественных сравнений автоматизированного и неавтоматизированного способов производства определяют основные показатели эффективности автоматизации: капитальные затраты, эксплуатационные годовые издержки, рентабельность, срок окупаемости, приведённые затраты и др.</w:t>
      </w:r>
    </w:p>
    <w:p w:rsidR="00AD2605" w:rsidRPr="00B75424" w:rsidRDefault="00AD2605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Иногда целесообразно принимать во внимание социальные и экономические факторы, изменение которых</w:t>
      </w:r>
      <w:r w:rsidR="00B75424">
        <w:rPr>
          <w:color w:val="000000"/>
          <w:sz w:val="28"/>
        </w:rPr>
        <w:t xml:space="preserve"> </w:t>
      </w:r>
      <w:r w:rsidRPr="00B75424">
        <w:rPr>
          <w:color w:val="000000"/>
          <w:sz w:val="28"/>
        </w:rPr>
        <w:t xml:space="preserve">вызвано использованием средств автоматизации. Поскольку количественно оценить социально-экономические факторы не всегда удаётся, то выбирают вариант автоматизации, который лучше удовлетворяет социальным стандартом и экономическим нормативам, например, улучшению условий труда, его престижности, снижению уровня вредных веществ </w:t>
      </w:r>
      <w:r w:rsidR="00E7223D">
        <w:rPr>
          <w:color w:val="000000"/>
          <w:sz w:val="28"/>
        </w:rPr>
        <w:t>и т.д.</w:t>
      </w:r>
    </w:p>
    <w:p w:rsidR="00AD2605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Кроме этого на эффективность автоматизации оказывает влияние надёжность работы схемы, которая оценивается тремя показателями: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1</w:t>
      </w:r>
      <w:r w:rsidR="00E7223D" w:rsidRPr="00B75424">
        <w:rPr>
          <w:color w:val="000000"/>
          <w:sz w:val="28"/>
        </w:rPr>
        <w:t>.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Ве</w:t>
      </w:r>
      <w:r w:rsidRPr="00B75424">
        <w:rPr>
          <w:color w:val="000000"/>
          <w:sz w:val="28"/>
        </w:rPr>
        <w:t>роятность безотказной работы</w:t>
      </w:r>
    </w:p>
    <w:p w:rsidR="00310261" w:rsidRDefault="00310261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310261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  <w:lang w:val="en-US"/>
        </w:rPr>
        <w:t>P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t</w:t>
      </w:r>
      <w:r w:rsidRPr="00B75424">
        <w:rPr>
          <w:color w:val="000000"/>
          <w:sz w:val="28"/>
        </w:rPr>
        <w:t xml:space="preserve">) = </w:t>
      </w:r>
      <w:r w:rsidRPr="00B75424">
        <w:rPr>
          <w:color w:val="000000"/>
          <w:sz w:val="28"/>
          <w:lang w:val="en-US"/>
        </w:rPr>
        <w:t>e</w:t>
      </w:r>
      <w:r w:rsidRPr="00B75424">
        <w:rPr>
          <w:color w:val="000000"/>
          <w:sz w:val="28"/>
          <w:vertAlign w:val="superscript"/>
        </w:rPr>
        <w:t>-</w:t>
      </w:r>
      <w:r w:rsidRPr="00B75424">
        <w:rPr>
          <w:color w:val="000000"/>
          <w:sz w:val="28"/>
          <w:vertAlign w:val="superscript"/>
          <w:lang w:val="en-US"/>
        </w:rPr>
        <w:t>k</w:t>
      </w:r>
      <w:r w:rsidRPr="008173F7">
        <w:rPr>
          <w:color w:val="000000"/>
          <w:sz w:val="28"/>
          <w:vertAlign w:val="superscript"/>
        </w:rPr>
        <w:t>л</w:t>
      </w:r>
      <w:r w:rsidRPr="00B75424">
        <w:rPr>
          <w:color w:val="000000"/>
          <w:sz w:val="28"/>
          <w:vertAlign w:val="subscript"/>
        </w:rPr>
        <w:t>ср</w:t>
      </w:r>
      <w:r w:rsidRPr="00B75424">
        <w:rPr>
          <w:color w:val="000000"/>
          <w:sz w:val="28"/>
          <w:vertAlign w:val="superscript"/>
        </w:rPr>
        <w:t>*</w:t>
      </w:r>
      <w:r w:rsidRPr="00B75424">
        <w:rPr>
          <w:color w:val="000000"/>
          <w:sz w:val="28"/>
          <w:vertAlign w:val="superscript"/>
          <w:lang w:val="en-US"/>
        </w:rPr>
        <w:t>T</w:t>
      </w:r>
      <w:r w:rsidR="00B75424">
        <w:rPr>
          <w:color w:val="000000"/>
          <w:sz w:val="28"/>
          <w:vertAlign w:val="superscript"/>
        </w:rPr>
        <w:t xml:space="preserve"> </w:t>
      </w:r>
      <w:r w:rsidRPr="00B75424">
        <w:rPr>
          <w:color w:val="000000"/>
          <w:sz w:val="28"/>
        </w:rPr>
        <w:t>где</w:t>
      </w:r>
    </w:p>
    <w:p w:rsidR="00C2104F" w:rsidRPr="00B75424" w:rsidRDefault="00310261" w:rsidP="00B7542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2104F" w:rsidRPr="00B75424">
        <w:rPr>
          <w:color w:val="000000"/>
          <w:sz w:val="28"/>
        </w:rPr>
        <w:t>л – средняя интенсивность отказа оборудования;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 – среднее время работы в год (ч/год);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К – коэффициент, учитывающий влияние окружающей среды на интенсивность отказов: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для стационарных К = 10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1</w:t>
      </w:r>
      <w:r w:rsidRPr="00B75424">
        <w:rPr>
          <w:color w:val="000000"/>
          <w:sz w:val="28"/>
        </w:rPr>
        <w:t>5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для мобильных К =25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3</w:t>
      </w:r>
      <w:r w:rsidRPr="00B75424">
        <w:rPr>
          <w:color w:val="000000"/>
          <w:sz w:val="28"/>
        </w:rPr>
        <w:t>0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2</w:t>
      </w:r>
      <w:r w:rsidR="00E7223D" w:rsidRPr="00B75424">
        <w:rPr>
          <w:color w:val="000000"/>
          <w:sz w:val="28"/>
        </w:rPr>
        <w:t>.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Ве</w:t>
      </w:r>
      <w:r w:rsidRPr="00B75424">
        <w:rPr>
          <w:color w:val="000000"/>
          <w:sz w:val="28"/>
        </w:rPr>
        <w:t>роятность отказа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  <w:lang w:val="en-US"/>
        </w:rPr>
        <w:t>Q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t</w:t>
      </w:r>
      <w:r w:rsidRPr="00B75424">
        <w:rPr>
          <w:color w:val="000000"/>
          <w:sz w:val="28"/>
        </w:rPr>
        <w:t>) = 1</w:t>
      </w:r>
      <w:r w:rsidR="00E7223D">
        <w:rPr>
          <w:color w:val="000000"/>
          <w:sz w:val="28"/>
        </w:rPr>
        <w:t>-</w:t>
      </w:r>
      <w:r w:rsidR="00E7223D" w:rsidRPr="00B75424">
        <w:rPr>
          <w:color w:val="000000"/>
          <w:sz w:val="28"/>
          <w:lang w:val="en-US"/>
        </w:rPr>
        <w:t>P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t</w:t>
      </w:r>
      <w:r w:rsidRPr="00B75424">
        <w:rPr>
          <w:color w:val="000000"/>
          <w:sz w:val="28"/>
        </w:rPr>
        <w:t>)</w:t>
      </w: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3</w:t>
      </w:r>
      <w:r w:rsidR="00E7223D" w:rsidRPr="00B75424">
        <w:rPr>
          <w:color w:val="000000"/>
          <w:sz w:val="28"/>
        </w:rPr>
        <w:t>.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Ср</w:t>
      </w:r>
      <w:r w:rsidRPr="00B75424">
        <w:rPr>
          <w:color w:val="000000"/>
          <w:sz w:val="28"/>
        </w:rPr>
        <w:t>еднее время безотказной работы</w:t>
      </w:r>
    </w:p>
    <w:p w:rsidR="00310261" w:rsidRDefault="00310261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16BCA" w:rsidRDefault="00C2104F" w:rsidP="00B75424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B75424">
        <w:rPr>
          <w:color w:val="000000"/>
          <w:sz w:val="28"/>
        </w:rPr>
        <w:t>Т = 1/К*л</w:t>
      </w:r>
      <w:r w:rsidRPr="00B75424">
        <w:rPr>
          <w:color w:val="000000"/>
          <w:sz w:val="28"/>
          <w:vertAlign w:val="subscript"/>
        </w:rPr>
        <w:t>ср</w:t>
      </w:r>
    </w:p>
    <w:p w:rsidR="00310261" w:rsidRPr="00B75424" w:rsidRDefault="00310261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09"/>
        <w:gridCol w:w="1476"/>
        <w:gridCol w:w="1571"/>
        <w:gridCol w:w="1421"/>
        <w:gridCol w:w="1501"/>
        <w:gridCol w:w="1419"/>
      </w:tblGrid>
      <w:tr w:rsidR="00B16BCA" w:rsidRPr="00865D2F" w:rsidTr="00865D2F">
        <w:trPr>
          <w:cantSplit/>
          <w:jc w:val="center"/>
        </w:trPr>
        <w:tc>
          <w:tcPr>
            <w:tcW w:w="1027" w:type="pct"/>
            <w:vMerge w:val="restar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л*10</w:t>
            </w:r>
            <w:r w:rsidRPr="00865D2F">
              <w:rPr>
                <w:color w:val="000000"/>
                <w:sz w:val="20"/>
                <w:vertAlign w:val="superscript"/>
              </w:rPr>
              <w:t>-6</w:t>
            </w:r>
          </w:p>
        </w:tc>
        <w:tc>
          <w:tcPr>
            <w:tcW w:w="1609" w:type="pct"/>
            <w:gridSpan w:val="2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70" w:type="pct"/>
            <w:gridSpan w:val="2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Режим работы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vMerge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А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Р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А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Р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QF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0,22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0,22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0,22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SF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14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28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28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SA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6,6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6,6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6,6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SB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14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5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4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70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56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KM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10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4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4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40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40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KT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20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20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-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KV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-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SQ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5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7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7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35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35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865D2F">
              <w:rPr>
                <w:color w:val="000000"/>
                <w:sz w:val="20"/>
                <w:lang w:val="en-US"/>
              </w:rPr>
              <w:t>M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18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36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36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102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УА</w:t>
            </w:r>
          </w:p>
        </w:tc>
        <w:tc>
          <w:tcPr>
            <w:tcW w:w="79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3,5</w:t>
            </w:r>
          </w:p>
        </w:tc>
        <w:tc>
          <w:tcPr>
            <w:tcW w:w="845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764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1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3,5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3,5</w:t>
            </w:r>
          </w:p>
        </w:tc>
      </w:tr>
      <w:tr w:rsidR="00B16BCA" w:rsidRPr="00865D2F" w:rsidTr="00865D2F">
        <w:trPr>
          <w:cantSplit/>
          <w:jc w:val="center"/>
        </w:trPr>
        <w:tc>
          <w:tcPr>
            <w:tcW w:w="3430" w:type="pct"/>
            <w:gridSpan w:val="4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Итого:</w:t>
            </w:r>
          </w:p>
        </w:tc>
        <w:tc>
          <w:tcPr>
            <w:tcW w:w="807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242,32</w:t>
            </w:r>
          </w:p>
        </w:tc>
        <w:tc>
          <w:tcPr>
            <w:tcW w:w="763" w:type="pct"/>
            <w:shd w:val="clear" w:color="auto" w:fill="auto"/>
          </w:tcPr>
          <w:p w:rsidR="00B16BCA" w:rsidRPr="00865D2F" w:rsidRDefault="00B16BCA" w:rsidP="00865D2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65D2F">
              <w:rPr>
                <w:color w:val="000000"/>
                <w:sz w:val="20"/>
              </w:rPr>
              <w:t>205,32</w:t>
            </w:r>
          </w:p>
        </w:tc>
      </w:tr>
    </w:tbl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1</w:t>
      </w:r>
      <w:r w:rsidR="00E7223D" w:rsidRPr="00B75424">
        <w:rPr>
          <w:color w:val="000000"/>
          <w:sz w:val="28"/>
        </w:rPr>
        <w:t>.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Ве</w:t>
      </w:r>
      <w:r w:rsidRPr="00B75424">
        <w:rPr>
          <w:color w:val="000000"/>
          <w:sz w:val="28"/>
        </w:rPr>
        <w:t>роятность безотказной работы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B75424">
        <w:rPr>
          <w:color w:val="000000"/>
          <w:sz w:val="28"/>
          <w:lang w:val="en-US"/>
        </w:rPr>
        <w:t>P(t)</w:t>
      </w:r>
      <w:r w:rsidRPr="00B75424">
        <w:rPr>
          <w:color w:val="000000"/>
          <w:sz w:val="28"/>
          <w:vertAlign w:val="subscript"/>
          <w:lang w:val="en-US"/>
        </w:rPr>
        <w:t>a</w:t>
      </w:r>
      <w:r w:rsidRPr="00B75424">
        <w:rPr>
          <w:color w:val="000000"/>
          <w:sz w:val="28"/>
          <w:lang w:val="en-US"/>
        </w:rPr>
        <w:t xml:space="preserve"> = e</w:t>
      </w:r>
      <w:r w:rsidRPr="00B75424">
        <w:rPr>
          <w:color w:val="000000"/>
          <w:sz w:val="28"/>
          <w:vertAlign w:val="superscript"/>
          <w:lang w:val="en-US"/>
        </w:rPr>
        <w:t>-25*242.32*10-6*1000</w:t>
      </w:r>
      <w:r w:rsidRPr="00B75424">
        <w:rPr>
          <w:color w:val="000000"/>
          <w:sz w:val="28"/>
          <w:lang w:val="en-US"/>
        </w:rPr>
        <w:t>= e</w:t>
      </w:r>
      <w:r w:rsidRPr="00B75424">
        <w:rPr>
          <w:color w:val="000000"/>
          <w:sz w:val="28"/>
          <w:vertAlign w:val="superscript"/>
          <w:lang w:val="en-US"/>
        </w:rPr>
        <w:t>-6.05</w:t>
      </w:r>
      <w:r w:rsidRPr="00B75424">
        <w:rPr>
          <w:color w:val="000000"/>
          <w:sz w:val="28"/>
          <w:lang w:val="en-US"/>
        </w:rPr>
        <w:t>=0.0023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  <w:lang w:val="en-US"/>
        </w:rPr>
        <w:t>P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t</w:t>
      </w:r>
      <w:r w:rsidRPr="00B75424">
        <w:rPr>
          <w:color w:val="000000"/>
          <w:sz w:val="28"/>
        </w:rPr>
        <w:t>)</w:t>
      </w:r>
      <w:r w:rsidRPr="00B75424">
        <w:rPr>
          <w:color w:val="000000"/>
          <w:sz w:val="28"/>
          <w:vertAlign w:val="subscript"/>
          <w:lang w:val="en-US"/>
        </w:rPr>
        <w:t>p</w:t>
      </w:r>
      <w:r w:rsidRPr="00B75424">
        <w:rPr>
          <w:color w:val="000000"/>
          <w:sz w:val="28"/>
        </w:rPr>
        <w:t xml:space="preserve"> = </w:t>
      </w:r>
      <w:r w:rsidRPr="00B75424">
        <w:rPr>
          <w:color w:val="000000"/>
          <w:sz w:val="28"/>
          <w:lang w:val="en-US"/>
        </w:rPr>
        <w:t>e</w:t>
      </w:r>
      <w:r w:rsidRPr="00B75424">
        <w:rPr>
          <w:color w:val="000000"/>
          <w:sz w:val="28"/>
          <w:vertAlign w:val="superscript"/>
        </w:rPr>
        <w:t>-25*205.32*10-6*1000</w:t>
      </w:r>
      <w:r w:rsidRPr="00B75424">
        <w:rPr>
          <w:color w:val="000000"/>
          <w:sz w:val="28"/>
        </w:rPr>
        <w:t>=0.0059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2</w:t>
      </w:r>
      <w:r w:rsidR="00E7223D" w:rsidRPr="00B75424">
        <w:rPr>
          <w:color w:val="000000"/>
          <w:sz w:val="28"/>
        </w:rPr>
        <w:t>.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Ве</w:t>
      </w:r>
      <w:r w:rsidRPr="00B75424">
        <w:rPr>
          <w:color w:val="000000"/>
          <w:sz w:val="28"/>
        </w:rPr>
        <w:t>роятность отказа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  <w:lang w:val="en-US"/>
        </w:rPr>
        <w:t>Q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t</w:t>
      </w:r>
      <w:r w:rsidRPr="00B75424">
        <w:rPr>
          <w:color w:val="000000"/>
          <w:sz w:val="28"/>
        </w:rPr>
        <w:t>)</w:t>
      </w:r>
      <w:r w:rsidRPr="00B75424">
        <w:rPr>
          <w:color w:val="000000"/>
          <w:sz w:val="28"/>
          <w:vertAlign w:val="subscript"/>
          <w:lang w:val="en-US"/>
        </w:rPr>
        <w:t>a</w:t>
      </w:r>
      <w:r w:rsidRPr="00B75424">
        <w:rPr>
          <w:color w:val="000000"/>
          <w:sz w:val="28"/>
        </w:rPr>
        <w:t xml:space="preserve"> = 1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0</w:t>
      </w:r>
      <w:r w:rsidRPr="00B75424">
        <w:rPr>
          <w:color w:val="000000"/>
          <w:sz w:val="28"/>
        </w:rPr>
        <w:t>.0023=0.9977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  <w:lang w:val="en-US"/>
        </w:rPr>
        <w:t>Q</w:t>
      </w:r>
      <w:r w:rsidRPr="00B75424">
        <w:rPr>
          <w:color w:val="000000"/>
          <w:sz w:val="28"/>
        </w:rPr>
        <w:t>(</w:t>
      </w:r>
      <w:r w:rsidRPr="00B75424">
        <w:rPr>
          <w:color w:val="000000"/>
          <w:sz w:val="28"/>
          <w:lang w:val="en-US"/>
        </w:rPr>
        <w:t>t</w:t>
      </w:r>
      <w:r w:rsidRPr="00B75424">
        <w:rPr>
          <w:color w:val="000000"/>
          <w:sz w:val="28"/>
        </w:rPr>
        <w:t>)</w:t>
      </w:r>
      <w:r w:rsidRPr="00B75424">
        <w:rPr>
          <w:color w:val="000000"/>
          <w:sz w:val="28"/>
          <w:vertAlign w:val="subscript"/>
          <w:lang w:val="en-US"/>
        </w:rPr>
        <w:t>p</w:t>
      </w:r>
      <w:r w:rsidRPr="00B75424">
        <w:rPr>
          <w:color w:val="000000"/>
          <w:sz w:val="28"/>
        </w:rPr>
        <w:t xml:space="preserve"> = 1</w:t>
      </w:r>
      <w:r w:rsidR="00E7223D">
        <w:rPr>
          <w:color w:val="000000"/>
          <w:sz w:val="28"/>
        </w:rPr>
        <w:t>–</w:t>
      </w:r>
      <w:r w:rsidR="00E7223D" w:rsidRPr="00B75424">
        <w:rPr>
          <w:color w:val="000000"/>
          <w:sz w:val="28"/>
        </w:rPr>
        <w:t>0</w:t>
      </w:r>
      <w:r w:rsidRPr="00B75424">
        <w:rPr>
          <w:color w:val="000000"/>
          <w:sz w:val="28"/>
        </w:rPr>
        <w:t>.0059=0.9941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3</w:t>
      </w:r>
      <w:r w:rsidR="00E7223D" w:rsidRPr="00B75424">
        <w:rPr>
          <w:color w:val="000000"/>
          <w:sz w:val="28"/>
        </w:rPr>
        <w:t>.</w:t>
      </w:r>
      <w:r w:rsidR="00E7223D">
        <w:rPr>
          <w:color w:val="000000"/>
          <w:sz w:val="28"/>
        </w:rPr>
        <w:t xml:space="preserve"> </w:t>
      </w:r>
      <w:r w:rsidR="00E7223D" w:rsidRPr="00B75424">
        <w:rPr>
          <w:color w:val="000000"/>
          <w:sz w:val="28"/>
        </w:rPr>
        <w:t>Ср</w:t>
      </w:r>
      <w:r w:rsidRPr="00B75424">
        <w:rPr>
          <w:color w:val="000000"/>
          <w:sz w:val="28"/>
        </w:rPr>
        <w:t>еднее время безотказной работы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</w:t>
      </w:r>
      <w:r w:rsidRPr="00B75424">
        <w:rPr>
          <w:color w:val="000000"/>
          <w:sz w:val="28"/>
          <w:vertAlign w:val="subscript"/>
        </w:rPr>
        <w:t>а</w:t>
      </w:r>
      <w:r w:rsidRPr="00B75424">
        <w:rPr>
          <w:color w:val="000000"/>
          <w:sz w:val="28"/>
        </w:rPr>
        <w:t xml:space="preserve"> = 1/25*242,32*10</w:t>
      </w:r>
      <w:r w:rsidRPr="00B75424">
        <w:rPr>
          <w:color w:val="000000"/>
          <w:sz w:val="28"/>
          <w:vertAlign w:val="superscript"/>
        </w:rPr>
        <w:t>-6</w:t>
      </w:r>
      <w:r w:rsidRPr="00B75424">
        <w:rPr>
          <w:color w:val="000000"/>
          <w:sz w:val="28"/>
        </w:rPr>
        <w:t>=165,</w:t>
      </w:r>
      <w:r w:rsidR="00E7223D" w:rsidRPr="00B75424">
        <w:rPr>
          <w:color w:val="000000"/>
          <w:sz w:val="28"/>
        </w:rPr>
        <w:t>1</w:t>
      </w:r>
      <w:r w:rsidR="00E7223D">
        <w:rPr>
          <w:color w:val="000000"/>
          <w:sz w:val="28"/>
        </w:rPr>
        <w:t> </w:t>
      </w:r>
      <w:r w:rsidR="00E7223D" w:rsidRPr="00B75424">
        <w:rPr>
          <w:color w:val="000000"/>
          <w:sz w:val="28"/>
        </w:rPr>
        <w:t>ч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Т</w:t>
      </w:r>
      <w:r w:rsidRPr="00B75424">
        <w:rPr>
          <w:color w:val="000000"/>
          <w:sz w:val="28"/>
          <w:vertAlign w:val="subscript"/>
        </w:rPr>
        <w:t>р</w:t>
      </w:r>
      <w:r w:rsidRPr="00B75424">
        <w:rPr>
          <w:color w:val="000000"/>
          <w:sz w:val="28"/>
        </w:rPr>
        <w:t>=1/25*205,32*10</w:t>
      </w:r>
      <w:r w:rsidRPr="00B75424">
        <w:rPr>
          <w:color w:val="000000"/>
          <w:sz w:val="28"/>
          <w:vertAlign w:val="superscript"/>
        </w:rPr>
        <w:t>-6</w:t>
      </w:r>
      <w:r w:rsidRPr="00B75424">
        <w:rPr>
          <w:color w:val="000000"/>
          <w:sz w:val="28"/>
        </w:rPr>
        <w:t xml:space="preserve"> = 194,</w:t>
      </w:r>
      <w:r w:rsidR="00E7223D" w:rsidRPr="00B75424">
        <w:rPr>
          <w:color w:val="000000"/>
          <w:sz w:val="28"/>
        </w:rPr>
        <w:t>8</w:t>
      </w:r>
      <w:r w:rsidR="00E7223D">
        <w:rPr>
          <w:color w:val="000000"/>
          <w:sz w:val="28"/>
        </w:rPr>
        <w:t> </w:t>
      </w:r>
      <w:r w:rsidR="00E7223D" w:rsidRPr="00B75424">
        <w:rPr>
          <w:color w:val="000000"/>
          <w:sz w:val="28"/>
        </w:rPr>
        <w:t>ч</w:t>
      </w:r>
    </w:p>
    <w:p w:rsidR="00B16BCA" w:rsidRPr="00B75424" w:rsidRDefault="00B16BCA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C2104F" w:rsidRPr="00B75424" w:rsidRDefault="00C2104F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B16BCA" w:rsidRPr="00B75424" w:rsidRDefault="00B75424" w:rsidP="00B7542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10261">
        <w:rPr>
          <w:b/>
          <w:color w:val="000000"/>
          <w:sz w:val="28"/>
        </w:rPr>
        <w:t>Заключение</w:t>
      </w:r>
    </w:p>
    <w:p w:rsidR="00B75424" w:rsidRDefault="00B75424" w:rsidP="00B7542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5728F" w:rsidRPr="00B75424" w:rsidRDefault="00A5728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Разработав курсовой проект, я повторил, как строится функциональная и монтажная схема, как выбирается электрооборудование, так же а научился строить временную диаграмму и рассчитывать технико-экономическую эффективность автоматизации.</w:t>
      </w:r>
    </w:p>
    <w:p w:rsidR="00A5728F" w:rsidRPr="00B75424" w:rsidRDefault="00A5728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Проанализировав работу схемы, я пришёл к выводу, что она полностью автоматизирована, ручной режим нужен для наладки схемы.</w:t>
      </w:r>
    </w:p>
    <w:p w:rsidR="00A5728F" w:rsidRPr="00B75424" w:rsidRDefault="00A5728F" w:rsidP="00B75424">
      <w:pPr>
        <w:spacing w:line="360" w:lineRule="auto"/>
        <w:ind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Основными достоинствами схемы являются:</w:t>
      </w:r>
    </w:p>
    <w:p w:rsidR="00A5728F" w:rsidRPr="00B75424" w:rsidRDefault="00A5728F" w:rsidP="00B7542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 схеме предусмотрен электромагнитный тормоз, который затормаживает двигатель и препятствует самопроизвольному опусканию груза;</w:t>
      </w:r>
    </w:p>
    <w:p w:rsidR="00A5728F" w:rsidRPr="00B75424" w:rsidRDefault="00A5728F" w:rsidP="00B7542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в схеме есть конечные выключатели и реле времени, благодаря которым схема переходит из одног</w:t>
      </w:r>
      <w:r w:rsidR="00310261">
        <w:rPr>
          <w:color w:val="000000"/>
          <w:sz w:val="28"/>
        </w:rPr>
        <w:t>о положения (рабочего) в другое.</w:t>
      </w:r>
    </w:p>
    <w:p w:rsidR="00A5728F" w:rsidRPr="00B75424" w:rsidRDefault="00A5728F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A5728F" w:rsidRPr="00B75424" w:rsidRDefault="00A5728F" w:rsidP="00B75424">
      <w:pPr>
        <w:spacing w:line="360" w:lineRule="auto"/>
        <w:ind w:firstLine="709"/>
        <w:jc w:val="both"/>
        <w:rPr>
          <w:color w:val="000000"/>
          <w:sz w:val="28"/>
        </w:rPr>
      </w:pPr>
    </w:p>
    <w:p w:rsidR="00AD2605" w:rsidRPr="00B75424" w:rsidRDefault="00B75424" w:rsidP="00B7542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A5728F" w:rsidRPr="00B75424">
        <w:rPr>
          <w:b/>
          <w:color w:val="000000"/>
          <w:sz w:val="28"/>
        </w:rPr>
        <w:t>Список литературы</w:t>
      </w:r>
    </w:p>
    <w:p w:rsidR="00310261" w:rsidRDefault="00310261" w:rsidP="00310261">
      <w:pPr>
        <w:spacing w:line="360" w:lineRule="auto"/>
        <w:ind w:left="709"/>
        <w:jc w:val="both"/>
        <w:rPr>
          <w:color w:val="000000"/>
          <w:sz w:val="28"/>
        </w:rPr>
      </w:pPr>
    </w:p>
    <w:p w:rsidR="00A5728F" w:rsidRPr="00B75424" w:rsidRDefault="00A5728F" w:rsidP="00310261">
      <w:pPr>
        <w:numPr>
          <w:ilvl w:val="1"/>
          <w:numId w:val="15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Бородин, Андреев «Автоматизация технологических объектов и системы автоматического управления»</w:t>
      </w:r>
    </w:p>
    <w:p w:rsidR="00A5728F" w:rsidRPr="00B75424" w:rsidRDefault="004C5994" w:rsidP="00310261">
      <w:pPr>
        <w:numPr>
          <w:ilvl w:val="1"/>
          <w:numId w:val="15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Бородин, Судник «Автоматизация технологических объектов»</w:t>
      </w:r>
    </w:p>
    <w:p w:rsidR="004C5994" w:rsidRPr="00B75424" w:rsidRDefault="004C5994" w:rsidP="00310261">
      <w:pPr>
        <w:numPr>
          <w:ilvl w:val="1"/>
          <w:numId w:val="15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Герасимович «Электрооборудование и автоматизация технологических объектов»</w:t>
      </w:r>
    </w:p>
    <w:p w:rsidR="004C5994" w:rsidRDefault="004C5994" w:rsidP="00310261">
      <w:pPr>
        <w:numPr>
          <w:ilvl w:val="1"/>
          <w:numId w:val="15"/>
        </w:numPr>
        <w:tabs>
          <w:tab w:val="clear" w:pos="1440"/>
          <w:tab w:val="num" w:pos="28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75424">
        <w:rPr>
          <w:color w:val="000000"/>
          <w:sz w:val="28"/>
        </w:rPr>
        <w:t>Кудрявцев «Электрооборудование и автоматизация технологических процессов»</w:t>
      </w:r>
    </w:p>
    <w:p w:rsidR="00E7223D" w:rsidRDefault="00E7223D" w:rsidP="00E7223D">
      <w:pPr>
        <w:spacing w:line="360" w:lineRule="auto"/>
        <w:jc w:val="both"/>
        <w:rPr>
          <w:color w:val="000000"/>
          <w:sz w:val="28"/>
        </w:rPr>
      </w:pPr>
    </w:p>
    <w:p w:rsidR="00E7223D" w:rsidRPr="00E7223D" w:rsidRDefault="00E7223D" w:rsidP="00E7223D">
      <w:pPr>
        <w:spacing w:line="360" w:lineRule="auto"/>
        <w:jc w:val="both"/>
        <w:rPr>
          <w:color w:val="FFFFFF"/>
          <w:sz w:val="28"/>
          <w:lang w:val="en-US"/>
        </w:rPr>
      </w:pPr>
      <w:bookmarkStart w:id="0" w:name="_GoBack"/>
      <w:bookmarkEnd w:id="0"/>
    </w:p>
    <w:sectPr w:rsidR="00E7223D" w:rsidRPr="00E7223D" w:rsidSect="00B75424"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2F" w:rsidRDefault="00865D2F" w:rsidP="00E7223D">
      <w:r>
        <w:separator/>
      </w:r>
    </w:p>
  </w:endnote>
  <w:endnote w:type="continuationSeparator" w:id="0">
    <w:p w:rsidR="00865D2F" w:rsidRDefault="00865D2F" w:rsidP="00E7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2F" w:rsidRDefault="00865D2F" w:rsidP="00E7223D">
      <w:r>
        <w:separator/>
      </w:r>
    </w:p>
  </w:footnote>
  <w:footnote w:type="continuationSeparator" w:id="0">
    <w:p w:rsidR="00865D2F" w:rsidRDefault="00865D2F" w:rsidP="00E7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D" w:rsidRPr="00E7223D" w:rsidRDefault="00E7223D" w:rsidP="00E7223D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23D" w:rsidRPr="00E7223D" w:rsidRDefault="00E7223D" w:rsidP="00E7223D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45CE4"/>
    <w:multiLevelType w:val="hybridMultilevel"/>
    <w:tmpl w:val="B51C9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8089D"/>
    <w:multiLevelType w:val="hybridMultilevel"/>
    <w:tmpl w:val="71346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B4F96"/>
    <w:multiLevelType w:val="hybridMultilevel"/>
    <w:tmpl w:val="C880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0550A"/>
    <w:multiLevelType w:val="hybridMultilevel"/>
    <w:tmpl w:val="30EC4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9562CA"/>
    <w:multiLevelType w:val="hybridMultilevel"/>
    <w:tmpl w:val="93C68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0C75"/>
    <w:multiLevelType w:val="hybridMultilevel"/>
    <w:tmpl w:val="3F2CD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AC609F"/>
    <w:multiLevelType w:val="hybridMultilevel"/>
    <w:tmpl w:val="E910A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81660"/>
    <w:multiLevelType w:val="hybridMultilevel"/>
    <w:tmpl w:val="169C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C45262"/>
    <w:multiLevelType w:val="hybridMultilevel"/>
    <w:tmpl w:val="6E344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72B4A"/>
    <w:multiLevelType w:val="hybridMultilevel"/>
    <w:tmpl w:val="FA16B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814AC2"/>
    <w:multiLevelType w:val="hybridMultilevel"/>
    <w:tmpl w:val="4FCC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010EDA"/>
    <w:multiLevelType w:val="hybridMultilevel"/>
    <w:tmpl w:val="E2B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5B25F3"/>
    <w:multiLevelType w:val="hybridMultilevel"/>
    <w:tmpl w:val="20D281D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5B830743"/>
    <w:multiLevelType w:val="hybridMultilevel"/>
    <w:tmpl w:val="73D41DA0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63E40128"/>
    <w:multiLevelType w:val="hybridMultilevel"/>
    <w:tmpl w:val="1C3C8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AC9"/>
    <w:rsid w:val="00006CDC"/>
    <w:rsid w:val="00012A9F"/>
    <w:rsid w:val="00041B6C"/>
    <w:rsid w:val="000946AC"/>
    <w:rsid w:val="000D3297"/>
    <w:rsid w:val="00136E77"/>
    <w:rsid w:val="001508CD"/>
    <w:rsid w:val="001B6602"/>
    <w:rsid w:val="001F2FB8"/>
    <w:rsid w:val="00202788"/>
    <w:rsid w:val="00210452"/>
    <w:rsid w:val="00233788"/>
    <w:rsid w:val="00261C24"/>
    <w:rsid w:val="00304EBF"/>
    <w:rsid w:val="00310261"/>
    <w:rsid w:val="00310E16"/>
    <w:rsid w:val="00327C0C"/>
    <w:rsid w:val="003B48B1"/>
    <w:rsid w:val="003C1F6B"/>
    <w:rsid w:val="003D0225"/>
    <w:rsid w:val="00433E80"/>
    <w:rsid w:val="00485A7C"/>
    <w:rsid w:val="004B0D6B"/>
    <w:rsid w:val="004C5994"/>
    <w:rsid w:val="00564AC9"/>
    <w:rsid w:val="005E376E"/>
    <w:rsid w:val="00607E09"/>
    <w:rsid w:val="0069616C"/>
    <w:rsid w:val="006C02E8"/>
    <w:rsid w:val="006E3D08"/>
    <w:rsid w:val="006E4E0B"/>
    <w:rsid w:val="007110AC"/>
    <w:rsid w:val="00727390"/>
    <w:rsid w:val="00784DD9"/>
    <w:rsid w:val="007C4991"/>
    <w:rsid w:val="007E075B"/>
    <w:rsid w:val="008040BD"/>
    <w:rsid w:val="008173F7"/>
    <w:rsid w:val="00865D2F"/>
    <w:rsid w:val="008C1803"/>
    <w:rsid w:val="008C4ED7"/>
    <w:rsid w:val="008F3270"/>
    <w:rsid w:val="008F627E"/>
    <w:rsid w:val="00927D9B"/>
    <w:rsid w:val="00991FA7"/>
    <w:rsid w:val="009A0EA1"/>
    <w:rsid w:val="00A3670F"/>
    <w:rsid w:val="00A45C21"/>
    <w:rsid w:val="00A5728F"/>
    <w:rsid w:val="00A71A6B"/>
    <w:rsid w:val="00A94B19"/>
    <w:rsid w:val="00AC6141"/>
    <w:rsid w:val="00AD2605"/>
    <w:rsid w:val="00AD379F"/>
    <w:rsid w:val="00B16BCA"/>
    <w:rsid w:val="00B65D12"/>
    <w:rsid w:val="00B73EA6"/>
    <w:rsid w:val="00B75424"/>
    <w:rsid w:val="00BC2654"/>
    <w:rsid w:val="00BC6E61"/>
    <w:rsid w:val="00C2104F"/>
    <w:rsid w:val="00C2598B"/>
    <w:rsid w:val="00C54A35"/>
    <w:rsid w:val="00C700DB"/>
    <w:rsid w:val="00C83AE2"/>
    <w:rsid w:val="00CA57D5"/>
    <w:rsid w:val="00CB2C83"/>
    <w:rsid w:val="00D07022"/>
    <w:rsid w:val="00D143BC"/>
    <w:rsid w:val="00D46205"/>
    <w:rsid w:val="00D97A77"/>
    <w:rsid w:val="00DA7895"/>
    <w:rsid w:val="00DE7A29"/>
    <w:rsid w:val="00DF3CDE"/>
    <w:rsid w:val="00E35829"/>
    <w:rsid w:val="00E655BC"/>
    <w:rsid w:val="00E7223D"/>
    <w:rsid w:val="00EC18DB"/>
    <w:rsid w:val="00EC3121"/>
    <w:rsid w:val="00ED0E42"/>
    <w:rsid w:val="00F21B94"/>
    <w:rsid w:val="00F54931"/>
    <w:rsid w:val="00FA4D39"/>
    <w:rsid w:val="00FC02A7"/>
    <w:rsid w:val="00FC1468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269D312-B486-4CA8-9ECA-A8C39DE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1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9616C"/>
    <w:pPr>
      <w:keepNext/>
      <w:ind w:right="-190"/>
      <w:outlineLvl w:val="0"/>
    </w:pPr>
    <w:rPr>
      <w:rFonts w:ascii="Arial" w:hAnsi="Arial"/>
      <w:i/>
      <w:sz w:val="18"/>
    </w:rPr>
  </w:style>
  <w:style w:type="paragraph" w:styleId="2">
    <w:name w:val="heading 2"/>
    <w:basedOn w:val="a"/>
    <w:next w:val="a"/>
    <w:link w:val="20"/>
    <w:uiPriority w:val="99"/>
    <w:qFormat/>
    <w:rsid w:val="0069616C"/>
    <w:pPr>
      <w:keepNext/>
      <w:ind w:right="-240"/>
      <w:outlineLvl w:val="1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C83AE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B75424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E7223D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link w:val="a4"/>
    <w:uiPriority w:val="99"/>
    <w:locked/>
    <w:rsid w:val="00E7223D"/>
    <w:rPr>
      <w:rFonts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E7223D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link w:val="a6"/>
    <w:uiPriority w:val="99"/>
    <w:locked/>
    <w:rsid w:val="00E7223D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Portable</dc:creator>
  <cp:keywords/>
  <dc:description/>
  <cp:lastModifiedBy>admin</cp:lastModifiedBy>
  <cp:revision>2</cp:revision>
  <dcterms:created xsi:type="dcterms:W3CDTF">2014-03-25T04:48:00Z</dcterms:created>
  <dcterms:modified xsi:type="dcterms:W3CDTF">2014-03-25T04:48:00Z</dcterms:modified>
</cp:coreProperties>
</file>