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547" w:rsidRPr="004C16F7" w:rsidRDefault="00742547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742547" w:rsidRPr="004C16F7" w:rsidRDefault="00742547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A25CF4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</w:p>
    <w:p w:rsidR="00A25CF4" w:rsidRPr="004C16F7" w:rsidRDefault="00871E50" w:rsidP="008C680C">
      <w:pPr>
        <w:pStyle w:val="a3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Автоматизация и моделирование технологического процесса</w:t>
      </w:r>
    </w:p>
    <w:p w:rsidR="00E07333" w:rsidRPr="004C16F7" w:rsidRDefault="008C680C" w:rsidP="008C680C">
      <w:pPr>
        <w:pStyle w:val="a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br w:type="page"/>
      </w:r>
      <w:r w:rsidR="00A25CF4" w:rsidRPr="004C16F7">
        <w:rPr>
          <w:color w:val="000000"/>
          <w:szCs w:val="28"/>
        </w:rPr>
        <w:t>1</w:t>
      </w:r>
      <w:r w:rsidR="00E07333" w:rsidRPr="004C16F7">
        <w:rPr>
          <w:color w:val="000000"/>
          <w:szCs w:val="28"/>
        </w:rPr>
        <w:t xml:space="preserve"> АВТОМАТИЗАЦИЯ ПРОЦЕССА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Автоматизация – направление развития производства, характеризуемое освобождением человека не только от мускульных усилий для выполнения тех или иных движений, но и от оперативного управления механизмами, выполняющими эти движения. Автоматизация может быть частичной и комплексной.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Комплексная автоматизация характеризуется автоматическим выполнением всех функций для осуществления производственного процесса без непосредственного вмешательства человека в работу оборудования. В обязанности человека входит настройка машины или группы машин, включение и контроль. Автоматизация – это высшая форма механизации, но вместе с этим это новая форма производства, а не простая замена ручного труда механическим.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 xml:space="preserve">С развитием автоматизации все более широкое применение находят промышленные роботы (ПР), заменяя человека (или помогая ему) на участках с опасными, вредными для здоровья, тяжелыми или монотонными условиям труда.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Промышленный робот – перепрограммируемый автоматический манипулятор промышленного применения. Характерными признаками ПР являются автоматическое управление; способность к быстрому и относительно легкому перепрограммированию , способность к выполнению трудовых действий.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Особенно</w:t>
      </w:r>
      <w:r w:rsidR="004C16F7">
        <w:rPr>
          <w:color w:val="000000"/>
          <w:sz w:val="28"/>
          <w:szCs w:val="28"/>
        </w:rPr>
        <w:t xml:space="preserve"> </w:t>
      </w:r>
      <w:r w:rsidRPr="004C16F7">
        <w:rPr>
          <w:color w:val="000000"/>
          <w:sz w:val="28"/>
          <w:szCs w:val="28"/>
        </w:rPr>
        <w:t>важно то, что ПР можно применять для выполнения работ, которые не могут быть механизированы или автоматизированы традиционными средствами. Однако ПР – всего лишь одно из многих возможных средств автоматизации и упрощения производственных процессов. Они создают предпосылки для перехода к качественно новому уровню автоматизации – созданию автоматических производственных систем, работающих с минимальным участием человека.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Одно из основных преимуществ ПР – возможность быстрой переналадки для выполнения задач, различающихся последовательностью и характером манипуляционных действий. Поэтому применение ПР наиболее эффективно в условиях частой смены объектов производства, а также для автоматизации ручного низкоквалифицированного труда. Не менее важным является и обеспечение быстрой переналадки автоматических линий, а также комплектация и пуск их в сжатые сроки.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Промышленные роботы дают возможность автоматизировать не только основные, но и вспомогательные операции, чем и объясняется постоянно растущий интерес к ним.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Основные предпосылки расширения применения ПР следующие: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повышение качества продукции и объемов ее выпуска при неизменном числе работающих благодаря снижению времени выполнения операций и обеспечению постоянного режима «без усталости», росту коэффициента сменности работы оборудования, интенсификации существующих и стимулированию создания новых высокоскоростных процессов и оборудования;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изменение условий труда работающих путем освобождения от неквалифицированного, монотонного, тяжелого и вредного труда, улучшения условий безопасности, снижения потерь рабочего времени от производственного травматизма и профессионально-технических заболеваний;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000000"/>
          <w:sz w:val="28"/>
          <w:szCs w:val="28"/>
        </w:rPr>
        <w:t>экономия рабочей силы и высвобождение трудящихся для решения народнохозяйственных задач.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16F7">
        <w:rPr>
          <w:color w:val="FF0000"/>
          <w:sz w:val="28"/>
          <w:szCs w:val="28"/>
        </w:rPr>
        <w:br w:type="page"/>
      </w:r>
      <w:r w:rsidR="00A25CF4" w:rsidRPr="004C16F7">
        <w:rPr>
          <w:sz w:val="28"/>
          <w:szCs w:val="28"/>
        </w:rPr>
        <w:t>1</w:t>
      </w:r>
      <w:r w:rsidRPr="004C16F7">
        <w:rPr>
          <w:color w:val="000000"/>
          <w:sz w:val="28"/>
          <w:szCs w:val="28"/>
        </w:rPr>
        <w:t>.1 Построение и расчет схемы модели «жесткий вывод – отверстие печатной платы»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Существенным фактором в реализации сборочного процесса является обеспечение собираемости электронного модуля. Собираемость зависит в большинстве случаев от точности позиционирования и усилий, необходимых для сборки элементов конструкции модуля, конструктивно-технологических параметров сопрягаемых поверхностей.</w:t>
      </w: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В варианте, когда в отверстие платы вводится жесткий вывод, можно выделить следующие характерные виды контакта сопрягаемых элементов:</w:t>
      </w: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бесконтактный проход вывода через отверстие;</w:t>
      </w: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контакт нулевого вида, когда конец вывода касается образующей фаски отверстия;</w:t>
      </w: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контакт первого вида, когда конец вывода касается боковой поверхности отверстия;</w:t>
      </w: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>контакт второго вида, когда боковая поверхность вывода касается кромки фаски отверстия;</w:t>
      </w:r>
    </w:p>
    <w:p w:rsidR="00E07333" w:rsidRPr="004C16F7" w:rsidRDefault="00E07333" w:rsidP="008C680C">
      <w:pPr>
        <w:pStyle w:val="a5"/>
        <w:spacing w:line="360" w:lineRule="auto"/>
        <w:ind w:firstLine="709"/>
        <w:rPr>
          <w:color w:val="000000"/>
          <w:szCs w:val="28"/>
        </w:rPr>
      </w:pPr>
      <w:r w:rsidRPr="004C16F7">
        <w:rPr>
          <w:color w:val="000000"/>
          <w:szCs w:val="28"/>
        </w:rPr>
        <w:t xml:space="preserve">контакт третьего вида, когда конец вывода касается боковой поверхности отверстия, а поверхность вывода – кромки фаски отверстия. </w:t>
      </w:r>
    </w:p>
    <w:p w:rsidR="00E07333" w:rsidRPr="004C16F7" w:rsidRDefault="00E07333" w:rsidP="008C680C">
      <w:pPr>
        <w:pStyle w:val="21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t>В качестве классификационных признаков выделения видов контактов приняты: изменение нормальной реакции в точке контакта; сила трения; форма упругой линии стержня.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t>На надежную работу установочной головки значительное влияние оказывают допуски отдельных элементов. В процессах позиционирования и перемещения возникает цепочка допусков, которая в неблагоприятных случаях может привести к ошибке при установке ЭРЭ, приводя к некачественной сборке 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t>Собираемость изделия зависит, таким образом, от трех факторов: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t>размерных и точностных параметров сопрягаемых поверхностей компонентов изделия;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t>размерных и точностных параметров сопрягаемых поверхностей базового элемента изделия;</w:t>
      </w:r>
    </w:p>
    <w:p w:rsidR="008C680C" w:rsidRPr="004C16F7" w:rsidRDefault="00E07333" w:rsidP="008C680C">
      <w:pPr>
        <w:pStyle w:val="3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t>размерных и точтностных параметров позиционирования исполнительного органа с расположенным в нем компонентом.</w:t>
      </w:r>
    </w:p>
    <w:p w:rsidR="00E07333" w:rsidRPr="004C16F7" w:rsidRDefault="008C680C" w:rsidP="008C680C">
      <w:pPr>
        <w:pStyle w:val="33"/>
        <w:spacing w:line="360" w:lineRule="auto"/>
        <w:ind w:firstLine="709"/>
        <w:jc w:val="both"/>
        <w:rPr>
          <w:color w:val="000000"/>
          <w:szCs w:val="28"/>
        </w:rPr>
      </w:pPr>
      <w:r w:rsidRPr="004C16F7">
        <w:rPr>
          <w:color w:val="000000"/>
          <w:szCs w:val="28"/>
        </w:rPr>
        <w:br w:type="page"/>
      </w:r>
      <w:r w:rsidR="00E07333" w:rsidRPr="004C16F7">
        <w:rPr>
          <w:color w:val="000000"/>
          <w:szCs w:val="28"/>
        </w:rPr>
        <w:t xml:space="preserve">Рассмотрим случай контакта нулевого вида, схема которого изображена на рисунке </w:t>
      </w:r>
      <w:r w:rsidR="00A25CF4" w:rsidRPr="004C16F7">
        <w:rPr>
          <w:color w:val="000000"/>
          <w:szCs w:val="28"/>
        </w:rPr>
        <w:t>1</w:t>
      </w:r>
      <w:r w:rsidR="00E07333" w:rsidRPr="004C16F7">
        <w:rPr>
          <w:color w:val="000000"/>
          <w:szCs w:val="28"/>
        </w:rPr>
        <w:t>.1.</w:t>
      </w:r>
    </w:p>
    <w:p w:rsidR="00E07333" w:rsidRPr="004C16F7" w:rsidRDefault="00632E5D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198pt;margin-top:446.25pt;width:18.45pt;height:18.45pt;rotation:-90;z-index:251657216"/>
        </w:pict>
      </w:r>
      <w:r>
        <w:rPr>
          <w:noProof/>
        </w:rPr>
        <w:pict>
          <v:shape id="_x0000_s1027" type="#_x0000_t19" style="position:absolute;left:0;text-align:left;margin-left:231pt;margin-top:303.75pt;width:17pt;height:17pt;z-index:251656192"/>
        </w:pict>
      </w:r>
      <w:r>
        <w:rPr>
          <w:noProof/>
        </w:rPr>
        <w:pict>
          <v:shape id="_x0000_s1028" type="#_x0000_t19" style="position:absolute;left:0;text-align:left;margin-left:234pt;margin-top:297pt;width:18.45pt;height:18.45pt;z-index:251655168"/>
        </w:pict>
      </w:r>
      <w:r>
        <w:rPr>
          <w:noProof/>
        </w:rPr>
        <w:pict>
          <v:line id="_x0000_s1029" style="position:absolute;left:0;text-align:left;flip:y;z-index:251654144" from="306pt,2in" to="387pt,378pt" strokeweight="1.5pt">
            <v:stroke startarrow="block" endarrow="block"/>
          </v:line>
        </w:pict>
      </w:r>
      <w:r>
        <w:rPr>
          <w:noProof/>
        </w:rPr>
        <w:pict>
          <v:shape id="_x0000_s1030" style="position:absolute;left:0;text-align:left;margin-left:162pt;margin-top:27pt;width:289.5pt;height:126pt;z-index:251653120" coordsize="5790,2520" path="m,720c30,660,60,600,180,540,300,480,240,420,720,360,1200,300,2280,,3060,180v780,180,1950,870,2340,1260c5790,1830,5595,2175,5400,2520e" filled="f" strokeweight="1.5pt">
            <v:path arrowok="t"/>
          </v:shape>
        </w:pict>
      </w:r>
      <w:r>
        <w:rPr>
          <w:noProof/>
        </w:rPr>
        <w:pict>
          <v:line id="_x0000_s1031" style="position:absolute;left:0;text-align:left;z-index:251651072" from="3in,351pt" to="324pt,387pt" strokeweight="1.5pt"/>
        </w:pict>
      </w:r>
      <w:r>
        <w:rPr>
          <w:noProof/>
        </w:rPr>
        <w:pict>
          <v:line id="_x0000_s1032" style="position:absolute;left:0;text-align:left;z-index:251650048" from="108pt,225pt" to="234pt,558pt" strokeweight="1.5pt"/>
        </w:pict>
      </w:r>
      <w:r>
        <w:rPr>
          <w:noProof/>
        </w:rPr>
        <w:pict>
          <v:line id="_x0000_s1033" style="position:absolute;left:0;text-align:left;flip:x y;z-index:251649024" from="90pt,225pt" to="3in,351pt" strokeweight="1.5pt">
            <v:stroke endarrow="block"/>
          </v:line>
        </w:pict>
      </w:r>
      <w:r>
        <w:rPr>
          <w:noProof/>
        </w:rPr>
        <w:pict>
          <v:line id="_x0000_s1034" style="position:absolute;left:0;text-align:left;flip:y;z-index:251648000" from="215.25pt,3in" to="260.25pt,351pt" strokeweight="1.5pt">
            <v:stroke endarrow="block"/>
          </v:line>
        </w:pict>
      </w:r>
      <w:r>
        <w:rPr>
          <w:noProof/>
        </w:rPr>
        <w:pict>
          <v:line id="_x0000_s1035" style="position:absolute;left:0;text-align:left;flip:x;z-index:251646976" from="171pt,108pt" to="297pt,477pt" strokeweight="1.5pt"/>
        </w:pict>
      </w:r>
      <w:r>
        <w:rPr>
          <w:noProof/>
        </w:rPr>
        <w:pict>
          <v:line id="_x0000_s1036" style="position:absolute;left:0;text-align:left;z-index:251645952" from="297pt,110.25pt" to="297pt,272.25pt" strokeweight="1.5pt">
            <v:stroke endarrow="block"/>
          </v:line>
        </w:pict>
      </w:r>
      <w:r>
        <w:rPr>
          <w:noProof/>
        </w:rPr>
        <w:pict>
          <v:line id="_x0000_s1037" style="position:absolute;left:0;text-align:left;z-index:251644928" from="3in,351pt" to="3in,567pt" strokeweight="3pt"/>
        </w:pict>
      </w:r>
      <w:r>
        <w:rPr>
          <w:noProof/>
        </w:rPr>
        <w:pict>
          <v:line id="_x0000_s1038" style="position:absolute;left:0;text-align:left;z-index:251642880" from="45pt,351pt" to="3in,351pt" strokeweight="3pt"/>
        </w:pict>
      </w:r>
      <w:r>
        <w:rPr>
          <w:noProof/>
        </w:rPr>
        <w:pict>
          <v:line id="_x0000_s1039" style="position:absolute;left:0;text-align:left;flip:y;z-index:251643904" from="3in,276.75pt" to="297pt,348.75pt" strokeweight="3pt"/>
        </w:pict>
      </w:r>
      <w:r>
        <w:rPr>
          <w:noProof/>
        </w:rPr>
        <w:pict>
          <v:line id="_x0000_s1040" style="position:absolute;left:0;text-align:left;z-index:251640832" from="1in,276pt" to="369pt,276pt" strokeweight="3pt"/>
        </w:pict>
      </w:r>
      <w:r>
        <w:rPr>
          <w:noProof/>
        </w:rPr>
        <w:pict>
          <v:shape id="_x0000_s1041" style="position:absolute;left:0;text-align:left;margin-left:15pt;margin-top:274.5pt;width:382.5pt;height:292.5pt;z-index:251641856;mso-position-horizontal:absolute;mso-position-vertical:absolute" coordsize="7650,5850" path="m1140,c915,210,690,420,600,720v-90,300,90,750,,1080c510,2130,120,2280,60,2700,,3120,30,3930,240,4320v210,390,570,480,1080,720c1830,5280,2610,5670,3300,5760v690,90,1560,-120,2160,-180c6060,5520,6630,5640,6900,5400v270,-240,90,-900,180,-1260c7170,3780,7410,3660,7440,3240,7470,2820,7230,2100,7260,1620v30,-480,390,-990,360,-1260c7590,90,7170,60,7080,e" filled="f" strokeweight="1.5pt">
            <v:path arrowok="t"/>
          </v:shape>
        </w:pic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7333" w:rsidRPr="004C16F7" w:rsidRDefault="00632E5D" w:rsidP="008C680C">
      <w:pPr>
        <w:tabs>
          <w:tab w:val="left" w:pos="214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pict>
          <v:line id="_x0000_s1042" style="position:absolute;left:0;text-align:left;z-index:251663360" from="198.45pt,15.3pt" to="198.45pt,15.3pt"/>
        </w:pict>
      </w:r>
      <w:r>
        <w:rPr>
          <w:noProof/>
        </w:rPr>
        <w:pict>
          <v:line id="_x0000_s1043" style="position:absolute;left:0;text-align:left;z-index:251662336" from="170.1pt,15.3pt" to="226.8pt,15.3pt"/>
        </w:pict>
      </w:r>
      <w:r>
        <w:rPr>
          <w:noProof/>
        </w:rPr>
        <w:pict>
          <v:line id="_x0000_s1044" style="position:absolute;left:0;text-align:left;z-index:251661312" from="170.1pt,15.3pt" to="368.55pt,15.3pt"/>
        </w:pict>
      </w:r>
      <w:r>
        <w:rPr>
          <w:noProof/>
        </w:rPr>
        <w:pict>
          <v:line id="_x0000_s1045" style="position:absolute;left:0;text-align:left;flip:y;z-index:251659264" from="2in,12.6pt" to="2in,21.6pt">
            <v:stroke endarrow="block"/>
          </v:line>
        </w:pict>
      </w:r>
      <w:r w:rsidR="00E07333" w:rsidRPr="004C16F7">
        <w:rPr>
          <w:color w:val="000000"/>
          <w:sz w:val="28"/>
          <w:szCs w:val="28"/>
        </w:rPr>
        <w:tab/>
      </w:r>
      <w:r w:rsidR="00E07333" w:rsidRPr="004C16F7">
        <w:rPr>
          <w:b/>
          <w:bCs/>
          <w:color w:val="000000"/>
          <w:sz w:val="28"/>
          <w:szCs w:val="28"/>
          <w:lang w:val="en-US"/>
        </w:rPr>
        <w:t>M</w:t>
      </w:r>
      <w:r w:rsidR="00E07333" w:rsidRPr="004C16F7">
        <w:rPr>
          <w:b/>
          <w:bCs/>
          <w:color w:val="000000"/>
          <w:sz w:val="28"/>
          <w:szCs w:val="28"/>
          <w:lang w:val="uk-UA"/>
        </w:rPr>
        <w:t>г</w:t>
      </w:r>
    </w:p>
    <w:p w:rsidR="00E07333" w:rsidRPr="004C16F7" w:rsidRDefault="00632E5D" w:rsidP="008C680C">
      <w:pPr>
        <w:tabs>
          <w:tab w:val="left" w:pos="613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46" style="position:absolute;left:0;text-align:left;z-index:251652096" from="162.6pt,1.35pt" to="432.6pt,91.35pt" strokeweight="3pt"/>
        </w:pict>
      </w:r>
      <w:r>
        <w:rPr>
          <w:noProof/>
        </w:rPr>
        <w:pict>
          <v:shape id="_x0000_s1047" style="position:absolute;left:0;text-align:left;margin-left:142.5pt;margin-top:.9pt;width:19.5pt;height:19.5pt;z-index:251660288" coordsize="390,390" path="m30,c15,60,,120,30,180v30,60,120,150,180,180c270,390,360,360,390,360e" filled="f" strokeweight="1.5pt">
            <v:path arrowok="t"/>
          </v:shape>
        </w:pict>
      </w:r>
      <w:r w:rsidR="00E07333" w:rsidRPr="004C16F7">
        <w:rPr>
          <w:color w:val="000000"/>
          <w:sz w:val="28"/>
          <w:szCs w:val="28"/>
          <w:lang w:val="en-US"/>
        </w:rPr>
        <w:tab/>
      </w:r>
    </w:p>
    <w:p w:rsidR="00E07333" w:rsidRPr="004C16F7" w:rsidRDefault="00632E5D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48" style="position:absolute;left:0;text-align:left;flip:x;z-index:251664384" from="238.05pt,2.25pt" to="408.15pt,2.25pt"/>
        </w:pict>
      </w:r>
    </w:p>
    <w:p w:rsidR="00E07333" w:rsidRPr="004C16F7" w:rsidRDefault="00632E5D" w:rsidP="008C680C">
      <w:pPr>
        <w:tabs>
          <w:tab w:val="left" w:pos="3465"/>
          <w:tab w:val="left" w:pos="63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49" style="position:absolute;left:0;text-align:left;flip:x;z-index:251665408" from="319.35pt,9.9pt" to="432.75pt,9.9pt"/>
        </w:pict>
      </w:r>
      <w:r>
        <w:rPr>
          <w:noProof/>
        </w:rPr>
        <w:pict>
          <v:line id="_x0000_s1050" style="position:absolute;left:0;text-align:left;z-index:251658240" from="297pt,5.4pt" to="342pt,5.4pt" strokeweight="1.5pt">
            <v:stroke endarrow="block"/>
          </v:line>
        </w:pict>
      </w:r>
      <w:r w:rsidR="00E07333" w:rsidRPr="004C16F7">
        <w:rPr>
          <w:color w:val="000000"/>
          <w:sz w:val="28"/>
          <w:szCs w:val="28"/>
          <w:lang w:val="en-US"/>
        </w:rPr>
        <w:tab/>
      </w:r>
      <w:r w:rsidR="00E07333" w:rsidRPr="004C16F7">
        <w:rPr>
          <w:color w:val="000000"/>
          <w:sz w:val="28"/>
          <w:szCs w:val="28"/>
          <w:lang w:val="en-US"/>
        </w:rPr>
        <w:tab/>
      </w:r>
    </w:p>
    <w:p w:rsidR="00E07333" w:rsidRPr="004C16F7" w:rsidRDefault="00632E5D" w:rsidP="008C680C">
      <w:pPr>
        <w:tabs>
          <w:tab w:val="left" w:pos="630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noProof/>
        </w:rPr>
        <w:pict>
          <v:line id="_x0000_s1051" style="position:absolute;left:0;text-align:left;z-index:251666432" from="384.15pt,13.05pt" to="440.85pt,13.05pt"/>
        </w:pict>
      </w:r>
      <w:r w:rsidR="00E07333" w:rsidRPr="004C16F7">
        <w:rPr>
          <w:color w:val="000000"/>
          <w:sz w:val="28"/>
          <w:szCs w:val="28"/>
          <w:lang w:val="en-US"/>
        </w:rPr>
        <w:tab/>
      </w:r>
      <w:r w:rsidR="00E07333" w:rsidRPr="004C16F7">
        <w:rPr>
          <w:b/>
          <w:bCs/>
          <w:color w:val="000000"/>
          <w:sz w:val="28"/>
          <w:szCs w:val="28"/>
          <w:lang w:val="en-US"/>
        </w:rPr>
        <w:t>R</w:t>
      </w:r>
      <w:r w:rsidR="00E07333" w:rsidRPr="004C16F7">
        <w:rPr>
          <w:b/>
          <w:bCs/>
          <w:color w:val="000000"/>
          <w:sz w:val="28"/>
          <w:szCs w:val="28"/>
          <w:lang w:val="uk-UA"/>
        </w:rPr>
        <w:t>г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tabs>
          <w:tab w:val="left" w:pos="622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4C16F7">
        <w:rPr>
          <w:color w:val="000000"/>
          <w:sz w:val="28"/>
          <w:szCs w:val="28"/>
          <w:lang w:val="en-US"/>
        </w:rPr>
        <w:tab/>
      </w:r>
    </w:p>
    <w:p w:rsidR="00E07333" w:rsidRPr="004C16F7" w:rsidRDefault="00E07333" w:rsidP="008C680C">
      <w:pPr>
        <w:tabs>
          <w:tab w:val="left" w:pos="1575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4C16F7">
        <w:rPr>
          <w:color w:val="000000"/>
          <w:sz w:val="28"/>
          <w:szCs w:val="28"/>
          <w:lang w:val="en-US"/>
        </w:rPr>
        <w:tab/>
      </w:r>
      <w:r w:rsidRPr="004C16F7">
        <w:rPr>
          <w:b/>
          <w:bCs/>
          <w:color w:val="000000"/>
          <w:sz w:val="28"/>
          <w:szCs w:val="28"/>
          <w:lang w:val="en-US"/>
        </w:rPr>
        <w:t>N</w:t>
      </w:r>
    </w:p>
    <w:p w:rsidR="00E07333" w:rsidRPr="004C16F7" w:rsidRDefault="00E07333" w:rsidP="008C680C">
      <w:pPr>
        <w:pStyle w:val="1"/>
        <w:tabs>
          <w:tab w:val="center" w:pos="4677"/>
          <w:tab w:val="left" w:pos="6225"/>
          <w:tab w:val="left" w:pos="6372"/>
          <w:tab w:val="left" w:pos="7470"/>
        </w:tabs>
        <w:spacing w:line="360" w:lineRule="auto"/>
        <w:ind w:firstLine="709"/>
        <w:rPr>
          <w:color w:val="000000"/>
          <w:szCs w:val="28"/>
          <w:lang w:val="en-US"/>
        </w:rPr>
      </w:pPr>
      <w:r w:rsidRPr="004C16F7">
        <w:rPr>
          <w:color w:val="000000"/>
          <w:szCs w:val="28"/>
          <w:lang w:val="en-US"/>
        </w:rPr>
        <w:tab/>
        <w:t>R</w:t>
      </w:r>
      <w:r w:rsidRPr="004C16F7">
        <w:rPr>
          <w:color w:val="000000"/>
          <w:szCs w:val="28"/>
          <w:lang w:val="en-US"/>
        </w:rPr>
        <w:tab/>
        <w:t>F</w:t>
      </w:r>
      <w:r w:rsidRPr="004C16F7">
        <w:rPr>
          <w:color w:val="000000"/>
          <w:szCs w:val="28"/>
          <w:lang w:val="en-US"/>
        </w:rPr>
        <w:tab/>
      </w:r>
      <w:r w:rsidRPr="004C16F7">
        <w:rPr>
          <w:i/>
          <w:iCs/>
          <w:color w:val="000000"/>
          <w:szCs w:val="28"/>
          <w:lang w:val="en-US"/>
        </w:rPr>
        <w:t>l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632E5D" w:rsidP="008C680C">
      <w:pPr>
        <w:tabs>
          <w:tab w:val="left" w:pos="411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52" style="position:absolute;left:0;text-align:left;z-index:251674624" from="296.25pt,2.8pt" to="381.3pt,31.15pt"/>
        </w:pict>
      </w:r>
      <w:r>
        <w:rPr>
          <w:noProof/>
        </w:rPr>
        <w:pict>
          <v:line id="_x0000_s1053" style="position:absolute;left:0;text-align:left;z-index:251673600" from="235.05pt,16.15pt" to="376.8pt,72.85pt"/>
        </w:pict>
      </w:r>
      <w:r w:rsidR="00E07333" w:rsidRPr="004C16F7">
        <w:rPr>
          <w:color w:val="000000"/>
          <w:sz w:val="28"/>
          <w:szCs w:val="28"/>
          <w:lang w:val="en-US"/>
        </w:rPr>
        <w:tab/>
      </w:r>
      <w:r w:rsidR="00E07333" w:rsidRPr="004C16F7">
        <w:rPr>
          <w:b/>
          <w:bCs/>
          <w:color w:val="000000"/>
          <w:sz w:val="28"/>
          <w:szCs w:val="28"/>
          <w:lang w:val="en-US"/>
        </w:rPr>
        <w:t>Q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632E5D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54" style="position:absolute;left:0;text-align:left;z-index:251671552" from="235.8pt,12.05pt" to="377.55pt,68.75pt"/>
        </w:pict>
      </w:r>
    </w:p>
    <w:p w:rsidR="00E07333" w:rsidRPr="004C16F7" w:rsidRDefault="00632E5D" w:rsidP="008C680C">
      <w:pPr>
        <w:tabs>
          <w:tab w:val="left" w:pos="363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55" style="position:absolute;left:0;text-align:left;z-index:251672576" from="226.8pt,21.15pt" to="368.55pt,77.85pt"/>
        </w:pict>
      </w:r>
      <w:r w:rsidR="00E07333" w:rsidRPr="004C16F7">
        <w:rPr>
          <w:color w:val="000000"/>
          <w:sz w:val="28"/>
          <w:szCs w:val="28"/>
          <w:lang w:val="en-US"/>
        </w:rPr>
        <w:tab/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632E5D" w:rsidP="008C680C">
      <w:pPr>
        <w:tabs>
          <w:tab w:val="left" w:pos="393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56" style="position:absolute;left:0;text-align:left;z-index:251670528" from="222.3pt,10.85pt" to="364.05pt,67.55pt"/>
        </w:pict>
      </w:r>
      <w:r>
        <w:rPr>
          <w:noProof/>
        </w:rPr>
        <w:pict>
          <v:line id="_x0000_s1057" style="position:absolute;left:0;text-align:left;z-index:251668480" from="220.8pt,45.95pt" to="362.55pt,102.65pt"/>
        </w:pict>
      </w:r>
      <w:r>
        <w:rPr>
          <w:noProof/>
        </w:rPr>
        <w:pict>
          <v:line id="_x0000_s1058" style="position:absolute;left:0;text-align:left;z-index:251667456" from="217.8pt,81.8pt" to="359.55pt,138.5pt"/>
        </w:pict>
      </w:r>
      <w:r>
        <w:rPr>
          <w:noProof/>
        </w:rPr>
        <w:pict>
          <v:line id="_x0000_s1059" style="position:absolute;left:0;text-align:left;z-index:251669504" from="217.8pt,123.65pt" to="302.85pt,152pt"/>
        </w:pict>
      </w:r>
      <w:r w:rsidR="00E07333" w:rsidRPr="004C16F7">
        <w:rPr>
          <w:color w:val="000000"/>
          <w:sz w:val="28"/>
          <w:szCs w:val="28"/>
          <w:lang w:val="en-US"/>
        </w:rPr>
        <w:tab/>
      </w:r>
      <w:r w:rsidR="00E07333" w:rsidRPr="004C16F7">
        <w:rPr>
          <w:color w:val="000000"/>
          <w:sz w:val="28"/>
          <w:szCs w:val="28"/>
          <w:lang w:val="en-US"/>
        </w:rPr>
        <w:sym w:font="Symbol" w:char="F06A"/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C680C" w:rsidRPr="004C16F7" w:rsidRDefault="00E07333" w:rsidP="008C680C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4C16F7">
        <w:rPr>
          <w:color w:val="000000"/>
          <w:sz w:val="28"/>
          <w:szCs w:val="28"/>
          <w:lang w:val="uk-UA"/>
        </w:rPr>
        <w:t xml:space="preserve">Рисунок </w:t>
      </w:r>
      <w:r w:rsidR="00A25CF4" w:rsidRPr="004C16F7">
        <w:rPr>
          <w:color w:val="000000"/>
          <w:sz w:val="28"/>
          <w:szCs w:val="28"/>
          <w:lang w:val="uk-UA"/>
        </w:rPr>
        <w:t>1</w:t>
      </w:r>
      <w:r w:rsidRPr="004C16F7">
        <w:rPr>
          <w:color w:val="000000"/>
          <w:sz w:val="28"/>
          <w:szCs w:val="28"/>
          <w:lang w:val="uk-UA"/>
        </w:rPr>
        <w:t>.1 – Расчетная схема контакта нулевого вида.</w:t>
      </w:r>
    </w:p>
    <w:p w:rsidR="00E07333" w:rsidRPr="004C16F7" w:rsidRDefault="008C680C" w:rsidP="008C68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16F7">
        <w:rPr>
          <w:color w:val="000000"/>
          <w:sz w:val="28"/>
          <w:szCs w:val="28"/>
          <w:lang w:val="uk-UA"/>
        </w:rPr>
        <w:br w:type="page"/>
      </w:r>
      <w:r w:rsidR="00E07333" w:rsidRPr="004C16F7">
        <w:rPr>
          <w:sz w:val="28"/>
          <w:szCs w:val="28"/>
          <w:lang w:val="uk-UA"/>
        </w:rPr>
        <w:t>Исходные данные: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7333" w:rsidRPr="004C16F7" w:rsidRDefault="00E07333" w:rsidP="008C680C">
      <w:pPr>
        <w:pStyle w:val="2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F – сборочное усилие, направленное по ходу головки;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F</w:t>
      </w:r>
      <w:r w:rsidRPr="004C16F7">
        <w:rPr>
          <w:sz w:val="28"/>
          <w:szCs w:val="28"/>
        </w:rPr>
        <w:t xml:space="preserve"> = 23 Н;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f</w:t>
      </w:r>
      <w:r w:rsidRPr="004C16F7">
        <w:rPr>
          <w:sz w:val="28"/>
          <w:szCs w:val="28"/>
        </w:rPr>
        <w:t xml:space="preserve"> – коэффициент трения;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f</w:t>
      </w:r>
      <w:r w:rsidRPr="004C16F7">
        <w:rPr>
          <w:sz w:val="28"/>
          <w:szCs w:val="28"/>
        </w:rPr>
        <w:t xml:space="preserve"> = 0,12;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l</w:t>
      </w:r>
      <w:r w:rsidRPr="004C16F7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 ìì"/>
        </w:smartTagPr>
        <w:r w:rsidRPr="004C16F7">
          <w:rPr>
            <w:sz w:val="28"/>
            <w:szCs w:val="28"/>
          </w:rPr>
          <w:t>8 мм</w:t>
        </w:r>
      </w:smartTag>
      <w:r w:rsidRPr="004C16F7">
        <w:rPr>
          <w:sz w:val="28"/>
          <w:szCs w:val="28"/>
        </w:rPr>
        <w:t>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sym w:font="Symbol" w:char="F06A"/>
      </w:r>
      <w:r w:rsidRPr="004C16F7">
        <w:rPr>
          <w:sz w:val="28"/>
          <w:szCs w:val="28"/>
        </w:rPr>
        <w:t xml:space="preserve"> = 45</w:t>
      </w:r>
      <w:r w:rsidRPr="004C16F7">
        <w:rPr>
          <w:sz w:val="28"/>
          <w:szCs w:val="28"/>
          <w:lang w:val="en-US"/>
        </w:rPr>
        <w:sym w:font="Symbol" w:char="F0B0"/>
      </w:r>
      <w:r w:rsidRPr="004C16F7">
        <w:rPr>
          <w:sz w:val="28"/>
          <w:szCs w:val="28"/>
        </w:rPr>
        <w:t>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Q</w:t>
      </w:r>
      <w:r w:rsidRPr="004C16F7">
        <w:rPr>
          <w:sz w:val="28"/>
          <w:szCs w:val="28"/>
        </w:rPr>
        <w:t xml:space="preserve"> =30</w:t>
      </w:r>
      <w:r w:rsidRPr="004C16F7">
        <w:rPr>
          <w:sz w:val="28"/>
          <w:szCs w:val="28"/>
        </w:rPr>
        <w:sym w:font="Symbol" w:char="F0B0"/>
      </w:r>
      <w:r w:rsidRPr="004C16F7">
        <w:rPr>
          <w:sz w:val="28"/>
          <w:szCs w:val="28"/>
        </w:rPr>
        <w:t>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R</w:t>
      </w:r>
      <w:r w:rsidRPr="004C16F7">
        <w:rPr>
          <w:sz w:val="28"/>
          <w:szCs w:val="28"/>
        </w:rPr>
        <w:t>г – реакция сборочной головки, перпендикулярная ее ходу;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632E5D" w:rsidP="008C680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48.75pt">
            <v:imagedata r:id="rId7" o:title=""/>
          </v:shape>
        </w:pic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  <w:lang w:val="en-US"/>
        </w:rPr>
        <w:t>N</w:t>
      </w:r>
      <w:r w:rsidRPr="004C16F7">
        <w:rPr>
          <w:sz w:val="28"/>
          <w:szCs w:val="28"/>
        </w:rPr>
        <w:t xml:space="preserve"> – нормальная к образующей фаски реакции;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632E5D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6" type="#_x0000_t75" style="width:343.5pt;height:48.75pt">
            <v:imagedata r:id="rId8" o:title=""/>
          </v:shape>
        </w:pict>
      </w:r>
      <w:r w:rsidR="00E07333" w:rsidRPr="004C16F7">
        <w:rPr>
          <w:sz w:val="28"/>
          <w:szCs w:val="28"/>
        </w:rPr>
        <w:t>.</w:t>
      </w:r>
    </w:p>
    <w:p w:rsidR="008C680C" w:rsidRPr="004C16F7" w:rsidRDefault="008C680C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Мг – изгибающий момент относительно сборочной головки;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632E5D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370.5pt;height:21.75pt">
            <v:imagedata r:id="rId9" o:title=""/>
          </v:shape>
        </w:pic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07333" w:rsidRPr="004C16F7" w:rsidRDefault="00A25CF4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1</w:t>
      </w:r>
      <w:r w:rsidR="00E07333" w:rsidRPr="004C16F7">
        <w:rPr>
          <w:sz w:val="28"/>
          <w:szCs w:val="28"/>
        </w:rPr>
        <w:t>.2 Конструирование захватного устройства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Захватные устройства (ЗУ) промышленных роботов служат для захватывания и удержания в определенном положении объектов манипулирования.</w:t>
      </w:r>
      <w:r w:rsidR="008C680C"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При конструировании захватных устройств учитывают форму и свойства захватываемого объекта, условия протекания технологического процесса и особенности применяемой технологической оснастки, чем и обусловлено многообразие существующих захватных органов ПР. наиболее важными критериями при оценке выбора захватных органов являются приспосабливаемость к форме захватываемого объекта, точность захвата и сила захвата.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 классификации захватных устройств ЗУ в качестве классификационных выбраны признаки, характеризующие объект захвата, процесс захвата и удержания объекта, обслуживаемый технологический процесс, а также признаки, отражающие структурно-функциональную характеристику и конструктивную базу ЗУ.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 факторам, связанным с объектом захвата, относятся форма объекта, его масса, механические свойства, соотношение размеров, физико-механические свойства материалов объекта, а также состояние поверхности. Масса объекта определяет требуемое усилие захвата, т.е. грузоподъемность ПР, и позволяет выбрать тип привода и конструктивную базу ЗУ; состояние поверхности объекта предопределяет материал губок, которыми должно быть снабжено ЗУ; форма объекта и соотношение его размеров также влияют на выбор конструкции ЗУ.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Свойства материала объекта влияют на выбор способа захвата объекта, необходимую степень очувствления З</w:t>
      </w:r>
      <w:r w:rsidR="00871E50">
        <w:rPr>
          <w:sz w:val="28"/>
          <w:szCs w:val="28"/>
        </w:rPr>
        <w:t>У</w:t>
      </w:r>
      <w:r w:rsidRPr="004C16F7">
        <w:rPr>
          <w:sz w:val="28"/>
          <w:szCs w:val="28"/>
        </w:rPr>
        <w:t>, возможности переориентирования объектов в процессе их захвата и транспортирования к технологической позиции. В частности, для объекта с высокой степенью шероховатости поверхности, но нежесткими механическими свойствами, возможно применение только «мягкого» зажимного элемента, оснащенного датчиками определения усилия зажима.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Разнообразие ЗУ, пригодных для решения сходных задач, и большое число признаков, характеризующих их различные конструктивно-технологические особенности, не позволяют построить классификацию по чисто иерархическому принципу.</w:t>
      </w:r>
      <w:r w:rsidR="008C680C" w:rsidRPr="004C16F7">
        <w:rPr>
          <w:szCs w:val="28"/>
        </w:rPr>
        <w:t xml:space="preserve"> </w:t>
      </w:r>
      <w:r w:rsidRPr="004C16F7">
        <w:rPr>
          <w:szCs w:val="28"/>
        </w:rPr>
        <w:t>Различают ЗУ по принципу действия: схватывающие, поддерживающие, удерживающие, способные к перебазированию объекта, центрирующие, базирующие, фиксирующие.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По виду управления ЗУ подразделяют на: неуправляемые, командные, жесткопрограммируемые, адаптивные.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По характеру крепления к руке ПР все ЗУ делят на: несменяемые, сменные, быстросменные, пригодные для автоматической смены.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Все захватные устройства приводятся в действие специальным устройством – приводом.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Привод – это система (электрическая, электромеханическая, электропневматическая и др.), предназначенная для приведения в движение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исполнительных механизмов автоматизированных технологических и производственных машин.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Основные функции привода: усилие (мощность, крутящий момент), скорость (набор скоростей, диапазон скоростей); способность сохранять заданную скорость (усилие, крутящий момент) в условиях изменения нагрузки; быстродействие, конструктивная сложность; экономичность, стоимость, габариты, масса.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Основные требо</w:t>
      </w:r>
      <w:r w:rsidR="00330AFE">
        <w:rPr>
          <w:sz w:val="28"/>
          <w:szCs w:val="28"/>
        </w:rPr>
        <w:t>вания, предъявляемые к приводам</w:t>
      </w:r>
      <w:r w:rsidRPr="004C16F7">
        <w:rPr>
          <w:sz w:val="28"/>
          <w:szCs w:val="28"/>
        </w:rPr>
        <w:t xml:space="preserve">. Привод должен: </w:t>
      </w:r>
    </w:p>
    <w:p w:rsidR="00E07333" w:rsidRPr="004C16F7" w:rsidRDefault="00E07333" w:rsidP="008C68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соответствовать по всем основным характеристикам заданному ТЗ; </w:t>
      </w:r>
    </w:p>
    <w:p w:rsidR="00E07333" w:rsidRPr="004C16F7" w:rsidRDefault="00E07333" w:rsidP="008C68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позволять электрическое дистанционное автоматическое управление;</w:t>
      </w:r>
    </w:p>
    <w:p w:rsidR="00E07333" w:rsidRPr="004C16F7" w:rsidRDefault="00E07333" w:rsidP="008C68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быть экономичным;</w:t>
      </w:r>
    </w:p>
    <w:p w:rsidR="00E07333" w:rsidRPr="004C16F7" w:rsidRDefault="00E07333" w:rsidP="008C680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иметь малую массу;</w:t>
      </w:r>
    </w:p>
    <w:p w:rsidR="00E07333" w:rsidRPr="004C16F7" w:rsidRDefault="00E07333" w:rsidP="008C680C">
      <w:pPr>
        <w:numPr>
          <w:ilvl w:val="0"/>
          <w:numId w:val="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обеспечивать простое согласование с нагрузкой.</w:t>
      </w:r>
    </w:p>
    <w:p w:rsidR="00E07333" w:rsidRPr="004C16F7" w:rsidRDefault="00E07333" w:rsidP="008C680C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ab/>
        <w:t>По виду используемой силовой энергии различают приводы: электрический, пневматический, гидравлический механический, электромеханический, комбинированный.</w:t>
      </w:r>
    </w:p>
    <w:p w:rsidR="00E07333" w:rsidRPr="004C16F7" w:rsidRDefault="00E07333" w:rsidP="008C680C">
      <w:pPr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 пневматических приводах используется энергия сжатого воздуха с давлением около 0,4 МПа, получаемого от цеховой пневмосети, через устройство подготовки воздуха.</w:t>
      </w:r>
    </w:p>
    <w:p w:rsidR="008C680C" w:rsidRPr="004C16F7" w:rsidRDefault="008C680C" w:rsidP="008C680C">
      <w:pPr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A25CF4" w:rsidP="008C680C">
      <w:pPr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1</w:t>
      </w:r>
      <w:r w:rsidR="00E07333" w:rsidRPr="004C16F7">
        <w:rPr>
          <w:sz w:val="28"/>
          <w:szCs w:val="28"/>
        </w:rPr>
        <w:t>.2.1 Техническое задание на проектирование устройства</w:t>
      </w:r>
    </w:p>
    <w:p w:rsidR="00E07333" w:rsidRPr="004C16F7" w:rsidRDefault="00E07333" w:rsidP="008C680C">
      <w:pPr>
        <w:pStyle w:val="a7"/>
        <w:tabs>
          <w:tab w:val="left" w:pos="-567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На стадии технического задания определяется оптимальное структурно-компоновочное решение и составляются технические требования к оснастке: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наименование и область применения – приспособление для установки ЭРЭ на печатную плату;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основание для разработки – задание на ККП;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цель и назначение оснастки – повысить уровень механизации и автоматизации технологической операции;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источники разработки – использование опыта внедрения средств технологического оснащения в отрасли;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технические требования:</w:t>
      </w:r>
    </w:p>
    <w:p w:rsidR="00E07333" w:rsidRPr="004C16F7" w:rsidRDefault="008C680C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количество ступеней подвижности</w:t>
      </w:r>
      <w:r w:rsidR="00E07333" w:rsidRPr="004C16F7">
        <w:rPr>
          <w:sz w:val="28"/>
          <w:szCs w:val="28"/>
        </w:rPr>
        <w:t xml:space="preserve"> не менее 5;</w:t>
      </w:r>
    </w:p>
    <w:p w:rsidR="00E07333" w:rsidRPr="004C16F7" w:rsidRDefault="00E07333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наибольшая грузоподъемность, Н</w:t>
      </w:r>
      <w:r w:rsidR="008C680C"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2,2;</w:t>
      </w:r>
    </w:p>
    <w:p w:rsidR="00E07333" w:rsidRPr="004C16F7" w:rsidRDefault="00E07333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статическое усилие в рабочей точ</w:t>
      </w:r>
      <w:r w:rsidR="008C680C" w:rsidRPr="004C16F7">
        <w:rPr>
          <w:sz w:val="28"/>
          <w:szCs w:val="28"/>
        </w:rPr>
        <w:t xml:space="preserve">ке оснащения, Н </w:t>
      </w:r>
      <w:r w:rsidRPr="004C16F7">
        <w:rPr>
          <w:sz w:val="28"/>
          <w:szCs w:val="28"/>
        </w:rPr>
        <w:t>не более 50;</w:t>
      </w:r>
    </w:p>
    <w:p w:rsidR="00E07333" w:rsidRPr="004C16F7" w:rsidRDefault="008C680C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наработка на отказ, ч, не менее </w:t>
      </w:r>
      <w:r w:rsidR="00E07333" w:rsidRPr="004C16F7">
        <w:rPr>
          <w:sz w:val="28"/>
          <w:szCs w:val="28"/>
        </w:rPr>
        <w:t>100;</w:t>
      </w:r>
    </w:p>
    <w:p w:rsidR="00E07333" w:rsidRPr="004C16F7" w:rsidRDefault="00E07333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абсолютная по</w:t>
      </w:r>
      <w:r w:rsidR="008C680C" w:rsidRPr="004C16F7">
        <w:rPr>
          <w:sz w:val="28"/>
          <w:szCs w:val="28"/>
        </w:rPr>
        <w:t>грешность позиционирования, мм</w:t>
      </w:r>
      <w:r w:rsidRPr="004C16F7">
        <w:rPr>
          <w:sz w:val="28"/>
          <w:szCs w:val="28"/>
        </w:rPr>
        <w:t xml:space="preserve"> +0,1;</w:t>
      </w:r>
    </w:p>
    <w:p w:rsidR="00E07333" w:rsidRPr="004C16F7" w:rsidRDefault="00E07333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скорость движения с максимальной нагрузкой, м/с:</w:t>
      </w:r>
      <w:r w:rsidR="008C680C" w:rsidRPr="004C16F7">
        <w:rPr>
          <w:sz w:val="28"/>
          <w:szCs w:val="28"/>
        </w:rPr>
        <w:t xml:space="preserve"> - по свободной траектории </w:t>
      </w:r>
      <w:r w:rsidRPr="004C16F7">
        <w:rPr>
          <w:sz w:val="28"/>
          <w:szCs w:val="28"/>
        </w:rPr>
        <w:t>не более 1</w:t>
      </w:r>
      <w:r w:rsidR="008C680C" w:rsidRPr="004C16F7">
        <w:rPr>
          <w:sz w:val="28"/>
          <w:szCs w:val="28"/>
        </w:rPr>
        <w:t>; - по прямолинейной траектории не более 0,5;</w:t>
      </w:r>
    </w:p>
    <w:p w:rsidR="00E07333" w:rsidRPr="004C16F7" w:rsidRDefault="00E07333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рабочее пространство без оснащения</w:t>
      </w:r>
      <w:r w:rsidR="008C680C"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сферическое с радиусом 0,92;</w:t>
      </w:r>
    </w:p>
    <w:p w:rsidR="00E07333" w:rsidRPr="004C16F7" w:rsidRDefault="00E07333" w:rsidP="008C680C">
      <w:pPr>
        <w:pStyle w:val="a7"/>
        <w:numPr>
          <w:ilvl w:val="1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</w:t>
      </w:r>
      <w:r w:rsidR="008C680C" w:rsidRPr="004C16F7">
        <w:rPr>
          <w:sz w:val="28"/>
          <w:szCs w:val="28"/>
        </w:rPr>
        <w:t xml:space="preserve">ривод захватывающего устройства </w:t>
      </w:r>
      <w:r w:rsidRPr="004C16F7">
        <w:rPr>
          <w:sz w:val="28"/>
          <w:szCs w:val="28"/>
        </w:rPr>
        <w:t>пневматический;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требования техники б</w:t>
      </w:r>
      <w:r w:rsidR="008C680C" w:rsidRPr="004C16F7">
        <w:rPr>
          <w:sz w:val="28"/>
          <w:szCs w:val="28"/>
        </w:rPr>
        <w:t xml:space="preserve">езопасности </w:t>
      </w:r>
      <w:r w:rsidRPr="004C16F7">
        <w:rPr>
          <w:sz w:val="28"/>
          <w:szCs w:val="28"/>
        </w:rPr>
        <w:t>ГОСТ 12.1.017-88;</w:t>
      </w:r>
    </w:p>
    <w:p w:rsidR="00E07333" w:rsidRPr="004C16F7" w:rsidRDefault="00E07333" w:rsidP="008C680C">
      <w:pPr>
        <w:pStyle w:val="a7"/>
        <w:numPr>
          <w:ilvl w:val="0"/>
          <w:numId w:val="5"/>
        </w:numPr>
        <w:tabs>
          <w:tab w:val="left" w:pos="-567"/>
          <w:tab w:val="left" w:pos="567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срок окупаемости</w:t>
      </w:r>
      <w:r w:rsidR="008C680C"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1 год .</w:t>
      </w:r>
    </w:p>
    <w:p w:rsidR="00E07333" w:rsidRPr="004C16F7" w:rsidRDefault="008C680C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br w:type="page"/>
      </w:r>
      <w:r w:rsidR="00A25CF4" w:rsidRPr="004C16F7">
        <w:rPr>
          <w:szCs w:val="28"/>
        </w:rPr>
        <w:t>1</w:t>
      </w:r>
      <w:r w:rsidR="00E07333" w:rsidRPr="004C16F7">
        <w:rPr>
          <w:szCs w:val="28"/>
        </w:rPr>
        <w:t>.2.2 Описание конструкции и принцип работы промышленного робота РМ-01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 xml:space="preserve">Промышленный робот (ПР) РМ-01 используется для выполнения разнообразных операций складывания, монтажа, сортировки, упаковки, загрузки - разгрузки, дуговой сварки и т.д. Общий вид робота представлен на рисунке </w:t>
      </w:r>
      <w:r w:rsidR="00A25CF4" w:rsidRPr="004C16F7">
        <w:rPr>
          <w:szCs w:val="28"/>
        </w:rPr>
        <w:t>1</w:t>
      </w:r>
      <w:r w:rsidRPr="004C16F7">
        <w:rPr>
          <w:szCs w:val="28"/>
        </w:rPr>
        <w:t>.2.</w:t>
      </w:r>
    </w:p>
    <w:p w:rsidR="00E07333" w:rsidRPr="004C16F7" w:rsidRDefault="00E07333" w:rsidP="008C680C">
      <w:pPr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632E5D" w:rsidP="00330AFE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67pt;height:258.75pt">
            <v:imagedata r:id="rId10" o:title=""/>
          </v:shape>
        </w:pic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 xml:space="preserve">Рисунок </w:t>
      </w:r>
      <w:r w:rsidR="00A25CF4" w:rsidRPr="004C16F7">
        <w:rPr>
          <w:szCs w:val="28"/>
        </w:rPr>
        <w:t>1</w:t>
      </w:r>
      <w:r w:rsidRPr="004C16F7">
        <w:rPr>
          <w:szCs w:val="28"/>
        </w:rPr>
        <w:t>.2 – Промышленный робот РМ-01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 xml:space="preserve"> Манипулятор робота имеет шесть ступеней подвижности. Звенья манипулятора соединяются одна с одной с помощью суставов, которые имитируют локтевой или плечевой сустав человека. Каждое звено манипулятора приводится в действие индивидуальным электродвигателем постоянного тока через редуктор.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Электродвигатели оснащены электромагнитными тормозами, что позволяет надежно затормозить звенья манипулятора при отключении питания. Этим обеспечивается безопасность обслуживания робота, а также возможность перемещения его звеньев в ручном режиме.</w:t>
      </w:r>
      <w:r w:rsidR="008C680C" w:rsidRPr="004C16F7">
        <w:rPr>
          <w:szCs w:val="28"/>
        </w:rPr>
        <w:t xml:space="preserve"> </w:t>
      </w:r>
      <w:r w:rsidRPr="004C16F7">
        <w:rPr>
          <w:szCs w:val="28"/>
        </w:rPr>
        <w:t>ПР РМ-01 имеет позиционно-контурную систему управления, которая реализована микропроцессорной системой управления «СФЕРА-36», построенная за иерархическим принципом.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«СФЕРА-36» имеет два уровня управления: верхний и нижний. На верхнем уровне решаются такие задачи: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расчет алгоритмов планирования траектории движения захвата манипулятора и подготовка программ движения каждого его звена;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</w:t>
      </w:r>
      <w:r w:rsidR="004C16F7">
        <w:rPr>
          <w:szCs w:val="28"/>
        </w:rPr>
        <w:t xml:space="preserve"> </w:t>
      </w:r>
      <w:r w:rsidRPr="004C16F7">
        <w:rPr>
          <w:szCs w:val="28"/>
        </w:rPr>
        <w:t>логическая обработка информации о состоянии устройства, из которых состоит роботехнический комплекс, и соглашение работы в составе РТК;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обмен информацией с ЭВМ более высокого уровня;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диалоговый режим работы оператора с помощью видеотерминала и клавиатуры;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чтение-запись, долгосрочное сохранение программ с помощью НГМД;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ручной режим управления манипулятором с помощью пульта ручного управления;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диагностика работы системы управления;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  <w:tab w:val="left" w:pos="567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калибровка положения звеньев манипулятора.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На нижнем уровне управления решаются задачи обработки звеньями манипулятора заданных движений, которые формируются на верхнем уровне. Отработка программных положений осуществляется при заданных параметрах (скорость, ускорение) с помощью цифровых электромеханических модулей, которые приводят в движение звенья манипулятора. Система управления состоит с таких приборов: модуля центрального процессора (МЦП); ОЗУ; ПЗУ; модуля аналогового введения (МАВ), куда подаются сигналы от потенциометрических датчиков грубого вычислительного положения; модуля последовательного интерфейса (МПИ); модуля ввода-вывода (МВВ); модуля связи (МС).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Обмен информацией между модулями верхнего уровня выполняется с помощью системной магистрали.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Нижний уровень управления имеет: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модули процессора привода (МПП);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модули управления приводом (МУП).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Количество модулей МПП и МУП соответствует количеству звеньев манипулятора и равно 6. МПП соединяется с модулем связи с помощью системных магистралей. Управление электродвигателями звеньев манипулятора выполняется с помощью транзисторных широтно-импульсных преобразователей (ШИП), которые входят в состав блока питания (БП). МЦП выполнен на базе микропроцессора К1801 и имеет: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однокристальный процессор;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регистр начального запуска;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системную ОЗУ, ёмкостью 3216 – разрядных слова; системную ПЗУ, ёмкостью 2х16 – разрядных слова;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резидентную ПЗУ, ёмкостью 4х16 – разрядных слова;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программируемый таймер.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Быстродействие МЦП характеризуется такими данными: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суммирование при регистровом средстве адресации – 2.0 мкс;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 суммирование при посредственно-регистровом средстве адресации – 5.0 мкс;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  <w:lang w:val="uk-UA"/>
        </w:rPr>
      </w:pPr>
      <w:r w:rsidRPr="004C16F7">
        <w:rPr>
          <w:szCs w:val="28"/>
        </w:rPr>
        <w:t>- умножение с фиксированной запятой – 65 мкс.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16F7">
        <w:rPr>
          <w:sz w:val="28"/>
          <w:szCs w:val="28"/>
        </w:rPr>
        <w:t>Панель оператора предназначена для выполнения операций включения и отключение ПР, для выбора режимов его работы.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Основными элементами панели есть:</w:t>
      </w:r>
    </w:p>
    <w:p w:rsidR="00E07333" w:rsidRPr="004C16F7" w:rsidRDefault="00E07333" w:rsidP="008C680C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переключатель сетевого питания (СЕТЬ);</w:t>
      </w:r>
    </w:p>
    <w:p w:rsidR="00E07333" w:rsidRPr="004C16F7" w:rsidRDefault="00E07333" w:rsidP="008C680C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кнопка аварийного отключения (.АВАРИЯ). Сетевое питание выключается при нажатии кнопки. Возвращение кнопки в начальное положение осуществляется поворотом ее за часовой стрелкой;</w:t>
      </w:r>
    </w:p>
    <w:p w:rsidR="00E07333" w:rsidRPr="004C16F7" w:rsidRDefault="00E07333" w:rsidP="008C680C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кнопка включения питания системы управления (СК1);</w:t>
      </w:r>
    </w:p>
    <w:p w:rsidR="00E07333" w:rsidRPr="004C16F7" w:rsidRDefault="00E07333" w:rsidP="008C680C">
      <w:pPr>
        <w:widowControl w:val="0"/>
        <w:numPr>
          <w:ilvl w:val="0"/>
          <w:numId w:val="9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кнопка отключения питания системы управления (СК0);</w:t>
      </w:r>
    </w:p>
    <w:p w:rsidR="00E07333" w:rsidRPr="004C16F7" w:rsidRDefault="00E07333" w:rsidP="008C680C">
      <w:pPr>
        <w:shd w:val="clear" w:color="auto" w:fill="FFFFFF"/>
        <w:tabs>
          <w:tab w:val="left" w:pos="710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</w:rPr>
        <w:tab/>
        <w:t>кнопка включения питания привода (ПРИВОД 1). Нажимом кнопки</w:t>
      </w:r>
      <w:r w:rsidRPr="004C16F7">
        <w:rPr>
          <w:sz w:val="28"/>
          <w:szCs w:val="28"/>
        </w:rPr>
        <w:br/>
        <w:t xml:space="preserve"> включается питание привода, одновременно с этим </w:t>
      </w:r>
      <w:r w:rsidRPr="004C16F7">
        <w:rPr>
          <w:sz w:val="28"/>
          <w:szCs w:val="28"/>
          <w:lang w:val="uk-UA"/>
        </w:rPr>
        <w:t xml:space="preserve">разблокируется </w:t>
      </w:r>
      <w:r w:rsidRPr="004C16F7">
        <w:rPr>
          <w:sz w:val="28"/>
          <w:szCs w:val="28"/>
        </w:rPr>
        <w:t>электромагнитные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тормоза двигателей;</w:t>
      </w:r>
    </w:p>
    <w:p w:rsidR="00E07333" w:rsidRPr="004C16F7" w:rsidRDefault="00E07333" w:rsidP="008C680C">
      <w:pPr>
        <w:shd w:val="clear" w:color="auto" w:fill="FFFFFF"/>
        <w:tabs>
          <w:tab w:val="left" w:pos="658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</w:rPr>
        <w:tab/>
        <w:t>кнопка отключения питания приводов (ПРИВОД 0);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-</w:t>
      </w:r>
      <w:r w:rsidRPr="004C16F7">
        <w:rPr>
          <w:szCs w:val="28"/>
        </w:rPr>
        <w:tab/>
        <w:t>переключатель выбора режима. Имеет три положения РОБОТА, ОСТАНОВКА,</w:t>
      </w:r>
      <w:r w:rsidR="004C16F7">
        <w:rPr>
          <w:szCs w:val="28"/>
        </w:rPr>
        <w:t xml:space="preserve"> </w:t>
      </w:r>
      <w:r w:rsidRPr="004C16F7">
        <w:rPr>
          <w:szCs w:val="28"/>
        </w:rPr>
        <w:t>РЕСТАРТ. В режиме РОБОТА система работает нормально. В режиме ОСТАНОВКА выполнение программы остановится в конце поточного шага.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Переведение переключателя к режиму РОБОТА приведет к продолжению выполнения программы к началу следующего шага. Режим РЕСТАРТ используется для повторного запуска выполнения программы пользователя с первого ее шага;</w:t>
      </w:r>
    </w:p>
    <w:p w:rsidR="00E07333" w:rsidRPr="004C16F7" w:rsidRDefault="00E07333" w:rsidP="008C680C">
      <w:pPr>
        <w:shd w:val="clear" w:color="auto" w:fill="FFFFFF"/>
        <w:tabs>
          <w:tab w:val="left" w:pos="610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</w:rPr>
        <w:tab/>
        <w:t>кнопка автоматического запуска (АВТОСТАРТ). Нажатие кнопки приводит к запуску системы так, что робот начинает выполнять программу без задачи команд из клавиатуры. Нажатие кнопки выполняется после включения питания СК. Активизация режима осуществляется после включения</w:t>
      </w:r>
      <w:r w:rsidR="00330AFE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ПРИВОД 1.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Пульт ручного управления используется для позиционирования манипулятора при обучении и программировании. Пульт обеспечивает 5 режимов работы:</w:t>
      </w:r>
    </w:p>
    <w:p w:rsidR="00E07333" w:rsidRPr="004C16F7" w:rsidRDefault="00E07333" w:rsidP="008C680C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управление манипулятором от ЭВМ (СОМР);</w:t>
      </w:r>
    </w:p>
    <w:p w:rsidR="00E07333" w:rsidRPr="004C16F7" w:rsidRDefault="00E07333" w:rsidP="008C680C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ручное управление в основной системе координат (</w:t>
      </w:r>
      <w:r w:rsidRPr="004C16F7">
        <w:rPr>
          <w:sz w:val="28"/>
          <w:szCs w:val="28"/>
          <w:lang w:val="en-US"/>
        </w:rPr>
        <w:t>WORLD</w:t>
      </w:r>
      <w:r w:rsidRPr="004C16F7">
        <w:rPr>
          <w:sz w:val="28"/>
          <w:szCs w:val="28"/>
        </w:rPr>
        <w:t>);</w:t>
      </w:r>
    </w:p>
    <w:p w:rsidR="00E07333" w:rsidRPr="004C16F7" w:rsidRDefault="00E07333" w:rsidP="008C680C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ручное управление за степенями подвижности (</w:t>
      </w:r>
      <w:r w:rsidRPr="004C16F7">
        <w:rPr>
          <w:sz w:val="28"/>
          <w:szCs w:val="28"/>
          <w:lang w:val="en-US"/>
        </w:rPr>
        <w:t>JOINT</w:t>
      </w:r>
      <w:r w:rsidRPr="004C16F7">
        <w:rPr>
          <w:sz w:val="28"/>
          <w:szCs w:val="28"/>
        </w:rPr>
        <w:t>);</w:t>
      </w:r>
    </w:p>
    <w:p w:rsidR="00E07333" w:rsidRPr="004C16F7" w:rsidRDefault="00E07333" w:rsidP="008C680C">
      <w:pPr>
        <w:widowControl w:val="0"/>
        <w:numPr>
          <w:ilvl w:val="0"/>
          <w:numId w:val="10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ручное управление в системе координат инструмента (ТОО</w:t>
      </w:r>
      <w:r w:rsidRPr="004C16F7">
        <w:rPr>
          <w:sz w:val="28"/>
          <w:szCs w:val="28"/>
          <w:lang w:val="en-US"/>
        </w:rPr>
        <w:t>L</w:t>
      </w:r>
      <w:r w:rsidRPr="004C16F7">
        <w:rPr>
          <w:sz w:val="28"/>
          <w:szCs w:val="28"/>
        </w:rPr>
        <w:t>);</w:t>
      </w:r>
    </w:p>
    <w:p w:rsidR="008C680C" w:rsidRPr="004C16F7" w:rsidRDefault="00E07333" w:rsidP="008C680C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</w:rPr>
        <w:tab/>
        <w:t>отключение приводов мер подвижности (</w:t>
      </w:r>
      <w:r w:rsidRPr="004C16F7">
        <w:rPr>
          <w:sz w:val="28"/>
          <w:szCs w:val="28"/>
          <w:lang w:val="en-US"/>
        </w:rPr>
        <w:t>FREE</w:t>
      </w:r>
      <w:r w:rsidRPr="004C16F7">
        <w:rPr>
          <w:sz w:val="28"/>
          <w:szCs w:val="28"/>
        </w:rPr>
        <w:t>).</w:t>
      </w:r>
    </w:p>
    <w:p w:rsidR="00E07333" w:rsidRPr="004C16F7" w:rsidRDefault="00E07333" w:rsidP="008C680C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Выбранный режим идентифицируется сигнальной лампочкой.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Скорость движения манипулятора регулируется с помощью кнопок «</w:t>
      </w:r>
      <w:r w:rsidRPr="004C16F7">
        <w:rPr>
          <w:sz w:val="28"/>
          <w:szCs w:val="28"/>
          <w:lang w:val="en-US"/>
        </w:rPr>
        <w:t>SPEED</w:t>
      </w:r>
      <w:r w:rsidRPr="004C16F7">
        <w:rPr>
          <w:sz w:val="28"/>
          <w:szCs w:val="28"/>
        </w:rPr>
        <w:t>», «+», «-».Для сжатия и разжатия захватывающего устройства манипулятора используются кнопки «</w:t>
      </w:r>
      <w:r w:rsidRPr="004C16F7">
        <w:rPr>
          <w:sz w:val="28"/>
          <w:szCs w:val="28"/>
          <w:lang w:val="en-US"/>
        </w:rPr>
        <w:t>CLOSE</w:t>
      </w:r>
      <w:r w:rsidRPr="004C16F7">
        <w:rPr>
          <w:sz w:val="28"/>
          <w:szCs w:val="28"/>
        </w:rPr>
        <w:t>» и «ОРЕ</w:t>
      </w:r>
      <w:r w:rsidRPr="004C16F7">
        <w:rPr>
          <w:sz w:val="28"/>
          <w:szCs w:val="28"/>
          <w:lang w:val="en-US"/>
        </w:rPr>
        <w:t>N</w:t>
      </w:r>
      <w:r w:rsidRPr="004C16F7">
        <w:rPr>
          <w:sz w:val="28"/>
          <w:szCs w:val="28"/>
        </w:rPr>
        <w:t>».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Кнопка "</w:t>
      </w:r>
      <w:r w:rsidRPr="004C16F7">
        <w:rPr>
          <w:sz w:val="28"/>
          <w:szCs w:val="28"/>
          <w:lang w:val="en-US"/>
        </w:rPr>
        <w:t>S</w:t>
      </w:r>
      <w:r w:rsidRPr="004C16F7">
        <w:rPr>
          <w:sz w:val="28"/>
          <w:szCs w:val="28"/>
        </w:rPr>
        <w:t>ТЕР" служит для записи координат точек при задаче траектории перемещения. Кнопка "ОСТАНОВ", расположенная на торце пульта ручного управления, предназначена для прерывания выполнения программы с отключением питания приводов. Используется для остановки движения в нормальной ситуации. Кнопка "О</w:t>
      </w:r>
      <w:r w:rsidRPr="004C16F7">
        <w:rPr>
          <w:sz w:val="28"/>
          <w:szCs w:val="28"/>
          <w:lang w:val="en-US"/>
        </w:rPr>
        <w:t>FF</w:t>
      </w:r>
      <w:r w:rsidRPr="004C16F7">
        <w:rPr>
          <w:sz w:val="28"/>
          <w:szCs w:val="28"/>
        </w:rPr>
        <w:t>" имеет аналогичное назначение, как и "ОСТАНОВ". Разность заключается в том, что питание приводов манипулятора не выключается.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Перемещение суставов манипулятора с помощью пульта ручного управления осуществляется в трех режимах: </w:t>
      </w:r>
      <w:r w:rsidRPr="004C16F7">
        <w:rPr>
          <w:sz w:val="28"/>
          <w:szCs w:val="28"/>
          <w:lang w:val="en-US"/>
        </w:rPr>
        <w:t>JOINT</w:t>
      </w:r>
      <w:r w:rsidRPr="004C16F7">
        <w:rPr>
          <w:sz w:val="28"/>
          <w:szCs w:val="28"/>
        </w:rPr>
        <w:t>,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  <w:lang w:val="en-US"/>
        </w:rPr>
        <w:t>WORLD</w:t>
      </w:r>
      <w:r w:rsidRPr="004C16F7">
        <w:rPr>
          <w:sz w:val="28"/>
          <w:szCs w:val="28"/>
        </w:rPr>
        <w:t xml:space="preserve"> и ТОО</w:t>
      </w:r>
      <w:r w:rsidRPr="004C16F7">
        <w:rPr>
          <w:sz w:val="28"/>
          <w:szCs w:val="28"/>
          <w:lang w:val="en-US"/>
        </w:rPr>
        <w:t>L</w:t>
      </w:r>
      <w:r w:rsidRPr="004C16F7">
        <w:rPr>
          <w:sz w:val="28"/>
          <w:szCs w:val="28"/>
        </w:rPr>
        <w:t>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В режиме </w:t>
      </w:r>
      <w:r w:rsidRPr="004C16F7">
        <w:rPr>
          <w:sz w:val="28"/>
          <w:szCs w:val="28"/>
          <w:lang w:val="en-US"/>
        </w:rPr>
        <w:t>JOINT</w:t>
      </w:r>
      <w:r w:rsidRPr="004C16F7">
        <w:rPr>
          <w:sz w:val="28"/>
          <w:szCs w:val="28"/>
        </w:rPr>
        <w:t xml:space="preserve"> (выбирается соответствующей кнопкой на пульте управления) пользователь может руководить непосредственно перемещением отдельных звеньев манипулятора. Этим перемещением отвечают пары кнопок «-» и «+» соответственно каждому звену манипулятора (т.е. колона, плечо, локоть, и три движений захвата).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В режиме </w:t>
      </w:r>
      <w:r w:rsidRPr="004C16F7">
        <w:rPr>
          <w:sz w:val="28"/>
          <w:szCs w:val="28"/>
          <w:lang w:val="en-US"/>
        </w:rPr>
        <w:t>WORLD</w:t>
      </w:r>
      <w:r w:rsidRPr="004C16F7">
        <w:rPr>
          <w:sz w:val="28"/>
          <w:szCs w:val="28"/>
        </w:rPr>
        <w:t xml:space="preserve"> осуществляется фактически фиксация относительно основной системы координат и перемещение в отдельных направлениях этой системы (соответственно Х,</w:t>
      </w:r>
      <w:r w:rsidRPr="004C16F7">
        <w:rPr>
          <w:sz w:val="28"/>
          <w:szCs w:val="28"/>
          <w:lang w:val="en-US"/>
        </w:rPr>
        <w:t>Y</w:t>
      </w:r>
      <w:r w:rsidRPr="004C16F7">
        <w:rPr>
          <w:sz w:val="28"/>
          <w:szCs w:val="28"/>
        </w:rPr>
        <w:t>,</w:t>
      </w:r>
      <w:r w:rsidRPr="004C16F7">
        <w:rPr>
          <w:sz w:val="28"/>
          <w:szCs w:val="28"/>
          <w:lang w:val="en-US"/>
        </w:rPr>
        <w:t>Z</w:t>
      </w:r>
      <w:r w:rsidRPr="004C16F7">
        <w:rPr>
          <w:sz w:val="28"/>
          <w:szCs w:val="28"/>
        </w:rPr>
        <w:t>).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Следует отметить, что работа в режиме </w:t>
      </w:r>
      <w:r w:rsidRPr="004C16F7">
        <w:rPr>
          <w:sz w:val="28"/>
          <w:szCs w:val="28"/>
          <w:lang w:val="en-US"/>
        </w:rPr>
        <w:t>WORLD</w:t>
      </w:r>
      <w:r w:rsidRPr="004C16F7">
        <w:rPr>
          <w:sz w:val="28"/>
          <w:szCs w:val="28"/>
        </w:rPr>
        <w:t xml:space="preserve"> может осуществляться на малых скоростях, чтобы исключить попадание в границе руки пространства робота. Также укажем, что перемещение обеспечивается автоматически с помощью одновременно всех звеньев манипулятора.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Режим ТОО</w:t>
      </w:r>
      <w:r w:rsidRPr="004C16F7">
        <w:rPr>
          <w:sz w:val="28"/>
          <w:szCs w:val="28"/>
          <w:lang w:val="en-US"/>
        </w:rPr>
        <w:t>L</w:t>
      </w:r>
      <w:r w:rsidRPr="004C16F7">
        <w:rPr>
          <w:sz w:val="28"/>
          <w:szCs w:val="28"/>
        </w:rPr>
        <w:t xml:space="preserve"> обеспечивает перемещение в активной системе координат.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12-разрядный строчный индикатор предназначен для вывода информации о режимах работы и ошибки: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  <w:lang w:val="en-US"/>
        </w:rPr>
        <w:t>N</w:t>
      </w:r>
      <w:r w:rsidRPr="004C16F7">
        <w:rPr>
          <w:sz w:val="28"/>
          <w:szCs w:val="28"/>
        </w:rPr>
        <w:t>ОКІА АОХ - высвечивается краткосрочное при запуске;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  <w:lang w:val="en-US"/>
        </w:rPr>
        <w:t>ARM</w:t>
      </w:r>
      <w:r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  <w:lang w:val="en-US"/>
        </w:rPr>
        <w:t>PWR</w:t>
      </w:r>
      <w:r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  <w:lang w:val="en-US"/>
        </w:rPr>
        <w:t>OFF</w:t>
      </w:r>
      <w:r w:rsidRPr="004C16F7">
        <w:rPr>
          <w:sz w:val="28"/>
          <w:szCs w:val="28"/>
        </w:rPr>
        <w:t xml:space="preserve"> - питание приводов манипулятора отключено;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  <w:lang w:val="en-US"/>
        </w:rPr>
        <w:t>MANUAL</w:t>
      </w:r>
      <w:r w:rsidRPr="004C16F7">
        <w:rPr>
          <w:sz w:val="28"/>
          <w:szCs w:val="28"/>
        </w:rPr>
        <w:t xml:space="preserve"> </w:t>
      </w:r>
      <w:r w:rsidRPr="004C16F7">
        <w:rPr>
          <w:sz w:val="28"/>
          <w:szCs w:val="28"/>
          <w:lang w:val="en-US"/>
        </w:rPr>
        <w:t>MODE</w:t>
      </w:r>
      <w:r w:rsidRPr="004C16F7">
        <w:rPr>
          <w:sz w:val="28"/>
          <w:szCs w:val="28"/>
        </w:rPr>
        <w:t xml:space="preserve"> - разрешено управления роботом из пульта управления;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-СОМР МО</w:t>
      </w:r>
      <w:r w:rsidRPr="004C16F7">
        <w:rPr>
          <w:sz w:val="28"/>
          <w:szCs w:val="28"/>
          <w:lang w:val="en-US"/>
        </w:rPr>
        <w:t>D</w:t>
      </w:r>
      <w:r w:rsidRPr="004C16F7">
        <w:rPr>
          <w:sz w:val="28"/>
          <w:szCs w:val="28"/>
        </w:rPr>
        <w:t>Е - манипулятор руководствуется от ЭВМ;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  <w:lang w:val="en-US"/>
        </w:rPr>
        <w:t>L</w:t>
      </w:r>
      <w:r w:rsidRPr="004C16F7">
        <w:rPr>
          <w:sz w:val="28"/>
          <w:szCs w:val="28"/>
        </w:rPr>
        <w:t xml:space="preserve">ІМІТ </w:t>
      </w:r>
      <w:r w:rsidRPr="004C16F7">
        <w:rPr>
          <w:sz w:val="28"/>
          <w:szCs w:val="28"/>
          <w:lang w:val="en-US"/>
        </w:rPr>
        <w:t>S</w:t>
      </w:r>
      <w:r w:rsidRPr="004C16F7">
        <w:rPr>
          <w:sz w:val="28"/>
          <w:szCs w:val="28"/>
        </w:rPr>
        <w:t>ТОР - сустав перемещен к крайнему положению;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-ТОО </w:t>
      </w:r>
      <w:r w:rsidRPr="004C16F7">
        <w:rPr>
          <w:sz w:val="28"/>
          <w:szCs w:val="28"/>
          <w:lang w:val="en-US"/>
        </w:rPr>
        <w:t>CLOSE</w:t>
      </w:r>
      <w:r w:rsidRPr="004C16F7">
        <w:rPr>
          <w:sz w:val="28"/>
          <w:szCs w:val="28"/>
        </w:rPr>
        <w:t xml:space="preserve"> - заданная точка находится весьма близко к манипулятору;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-ТОО </w:t>
      </w:r>
      <w:r w:rsidRPr="004C16F7">
        <w:rPr>
          <w:sz w:val="28"/>
          <w:szCs w:val="28"/>
          <w:lang w:val="en-US"/>
        </w:rPr>
        <w:t>FAR</w:t>
      </w:r>
      <w:r w:rsidRPr="004C16F7">
        <w:rPr>
          <w:sz w:val="28"/>
          <w:szCs w:val="28"/>
        </w:rPr>
        <w:t xml:space="preserve"> - заданная точка находится вне рабочей зоны робота;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-ТЕАСН МООЕ - активизирован режим ТЕАСН, манипулятор перемещается за произвольными траекториями;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  <w:lang w:val="en-US"/>
        </w:rPr>
        <w:t>S</w:t>
      </w:r>
      <w:r w:rsidRPr="004C16F7">
        <w:rPr>
          <w:sz w:val="28"/>
          <w:szCs w:val="28"/>
        </w:rPr>
        <w:t>ТЕАСН МО</w:t>
      </w:r>
      <w:r w:rsidRPr="004C16F7">
        <w:rPr>
          <w:sz w:val="28"/>
          <w:szCs w:val="28"/>
          <w:lang w:val="en-US"/>
        </w:rPr>
        <w:t>D</w:t>
      </w:r>
      <w:r w:rsidRPr="004C16F7">
        <w:rPr>
          <w:sz w:val="28"/>
          <w:szCs w:val="28"/>
        </w:rPr>
        <w:t>Е - активизирован режим ТЕАСН-</w:t>
      </w:r>
      <w:r w:rsidRPr="004C16F7">
        <w:rPr>
          <w:sz w:val="28"/>
          <w:szCs w:val="28"/>
          <w:lang w:val="en-US"/>
        </w:rPr>
        <w:t>S</w:t>
      </w:r>
      <w:r w:rsidRPr="004C16F7">
        <w:rPr>
          <w:sz w:val="28"/>
          <w:szCs w:val="28"/>
        </w:rPr>
        <w:t>, манипулятор перемещается за прямолинейными траекториями;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</w:t>
      </w:r>
      <w:r w:rsidRPr="004C16F7">
        <w:rPr>
          <w:sz w:val="28"/>
          <w:szCs w:val="28"/>
          <w:lang w:val="en-US"/>
        </w:rPr>
        <w:t>ERROR</w:t>
      </w:r>
      <w:r w:rsidRPr="004C16F7">
        <w:rPr>
          <w:sz w:val="28"/>
          <w:szCs w:val="28"/>
        </w:rPr>
        <w:t xml:space="preserve"> - на пульте ручного управления одновременно нажаты кнопки, которые образовывают недопустимую операцию и т.п..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Кроме того, индикатор выбранной скорости при таком кодировании: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-1 засвеченный элемент - скорость инструмента ≈ 1.9 мм/с;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-2 засвеченный элемент - скорость инструмента ≈ 3.8 мм/с;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-3 засвеченный элемент - скорость инструмента ≈ 7.5 мм/с;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-4 засвеченный элемент - скорость инструмента ≈ 15.0 мм/с;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-5 засвеченный элемент - скорость инструмента ≈ 30 мм/с;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-6 засвеченный элемент - скорость инструмента ≈ 60 мм/с;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16F7">
        <w:rPr>
          <w:sz w:val="28"/>
          <w:szCs w:val="28"/>
        </w:rPr>
        <w:t xml:space="preserve">-7 засвеченный элемент - скорость инструмента ≈ 120 мм/с; 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C16F7">
        <w:rPr>
          <w:sz w:val="28"/>
          <w:szCs w:val="28"/>
        </w:rPr>
        <w:t>-8 засвеченный элемент - скорость инструмента ≈ 240 мм/с</w:t>
      </w:r>
      <w:r w:rsidRPr="004C16F7">
        <w:rPr>
          <w:sz w:val="28"/>
          <w:szCs w:val="28"/>
          <w:lang w:val="uk-UA"/>
        </w:rPr>
        <w:t>.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Ниже представлен пример программы управления ПР РМ-01 для сверления отверстий под поверхностный монтаж ЭРЭ:</w:t>
      </w:r>
      <w:r w:rsidR="004C16F7">
        <w:rPr>
          <w:sz w:val="28"/>
          <w:szCs w:val="28"/>
        </w:rPr>
        <w:t xml:space="preserve"> </w:t>
      </w:r>
    </w:p>
    <w:p w:rsidR="00E07333" w:rsidRPr="004C16F7" w:rsidRDefault="00E07333" w:rsidP="008C680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G04*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G04 File: </w:t>
      </w:r>
      <w:r w:rsidR="00E07333" w:rsidRPr="004C16F7">
        <w:rPr>
          <w:sz w:val="28"/>
          <w:szCs w:val="28"/>
          <w:lang w:val="en-US"/>
        </w:rPr>
        <w:t>SVETOR~1.BOT, Thu Dec 01 21:35:19 2006*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G04 Source: </w:t>
      </w:r>
      <w:r w:rsidR="00E07333" w:rsidRPr="004C16F7">
        <w:rPr>
          <w:sz w:val="28"/>
          <w:szCs w:val="28"/>
          <w:lang w:val="en-US"/>
        </w:rPr>
        <w:t>P-CAD 2000 PCB, Version 15.10.17, (C:\DOCUME~1\</w:t>
      </w:r>
      <w:r w:rsidR="00E07333" w:rsidRPr="004C16F7">
        <w:rPr>
          <w:sz w:val="28"/>
          <w:szCs w:val="28"/>
        </w:rPr>
        <w:t>Овчарик</w:t>
      </w:r>
      <w:r w:rsidR="00E07333" w:rsidRPr="004C16F7">
        <w:rPr>
          <w:sz w:val="28"/>
          <w:szCs w:val="28"/>
          <w:lang w:val="en-US"/>
        </w:rPr>
        <w:t>\РАБОЧИ~1\SVETOR~1.PCB)*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Format: Gerber Format (RS-274-D), ASCII*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Format Options: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Absolute Positioning*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Leading-Zero Suppression*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Scale Factor 1:1*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NO Circular Interpolation*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Millimeter Units*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Numeric Format: 4.4 (XXXX.XXXX)*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G54 NOT Used for Aperture Change*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G04*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G04 File Options: </w:t>
      </w:r>
      <w:r w:rsidR="00E07333" w:rsidRPr="004C16F7">
        <w:rPr>
          <w:sz w:val="28"/>
          <w:szCs w:val="28"/>
          <w:lang w:val="en-US"/>
        </w:rPr>
        <w:t>Offset = (0.000mm,0.000mm)*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Drill Symbol Size = 2.032mm*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Pad/Via Holes*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G04*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G04 File Contents: </w:t>
      </w:r>
      <w:r w:rsidR="00E07333" w:rsidRPr="004C16F7">
        <w:rPr>
          <w:sz w:val="28"/>
          <w:szCs w:val="28"/>
          <w:lang w:val="en-US"/>
        </w:rPr>
        <w:t>Pads*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Vias*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No Designators*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No Types*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No Values*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No Drill Symbols*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Bottom*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Aperture Descriptions*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D010 EL X0.254mm Y0.254mm H0.000mm 0.0deg (0.000mm,0.000mm) DR*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"Ellipse X10.0mil Y10.0mil H0.0mil 0.0deg (0.0mil,0.0mil) Draw"*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D011 EL X0.050mm Y0.050mm H0.000mm 0.0deg (0.000mm,0.000mm) DR*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"Ellipse X2.0mil Y2.0mil H0.0mil 0.0deg (0.0mil,0.0mil) Draw"*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D012 EL X0.100mm Y0.100mm H0.000mm 0.0deg (0.000mm,0.000mm) DR*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"Ellipse X3.9mil Y3.9mil H0.0mil 0.0deg (0.0mil,0.0mil) Draw"*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D013 EL X1.524mm Y1.524mm H0.000mm 0.0deg (0.000mm,0.000mm) FL*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"Ellipse X60.0mil Y60.0mil H0.0mil 0.0deg (0.0mil,0.0mil) Flash"*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D014 EL X1.905mm Y1.905mm H0.000mm 0.0deg (0.000mm,0.000mm) FL*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"Ellipse X75.0mil Y75.0mil H0.0mil 0.0deg (0.0mil,0.0mil) Flash"*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D015 SQ X1.524mm Y1.524mm H0.000mm 0.0deg (0.000mm,0.000mm) FL*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"Rectangle X60.0mil Y60.0mil H0.0mil 0.0deg (0.0mil,0.0mil) Flash"*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D016 SQ X1.905mm Y1.905mm H0.000mm 0.0deg (0.000mm,0.000mm) FL*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G04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"Rectangle X75.0mil Y75.0mil H0.0mil 0.0deg (0.0mil,0.0mil) Flash"*</w:t>
      </w:r>
    </w:p>
    <w:p w:rsidR="00E07333" w:rsidRPr="004C16F7" w:rsidRDefault="00E07333" w:rsidP="008C680C">
      <w:pPr>
        <w:pStyle w:val="33"/>
        <w:tabs>
          <w:tab w:val="left" w:pos="-567"/>
          <w:tab w:val="left" w:pos="0"/>
        </w:tabs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Выполнив сверление отверстий в ПП, робот выполняет установку ЭРЭ. После установки ЭРЭ, плату отправляют на пайку волной припоя.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5CF4" w:rsidRPr="004C16F7">
        <w:rPr>
          <w:sz w:val="28"/>
          <w:szCs w:val="28"/>
        </w:rPr>
        <w:t>2</w:t>
      </w:r>
      <w:r w:rsidR="00E07333" w:rsidRPr="004C16F7">
        <w:rPr>
          <w:sz w:val="28"/>
          <w:szCs w:val="28"/>
        </w:rPr>
        <w:t xml:space="preserve"> МОДЕЛИРОВАНИЕ ТЕХНОЛОГИЧЕСКОГО ПРОЦЕССА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Моделирование – это метод исследования сложных систем, основанный на том, что рассматриваемая система заменяется на модель и проводится исследование модели с целью получения информации об изучаемой системе. Под моделью исследуемой системы понимается некоторая другая система, которая ведет себя с точки зрения целей исследования аналогично поведению системы. Обычно модель проще и доступнее для исследования, чем система, что позволяет упростить ее изучение. Среди различных видов моделирования, применяемых для изучения сложных систем, большая роль отводится имитационному моделированию.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Имитационное моделирование является мощным инженерным методом исследования сложных систем, используемых в тех случаях, когда другие методы оказываются малоэффективными. Имитационная модель представляет собой систему, отображающую структуру и функционирование исходного объекта в виде алгоритма, связывающего входные и выходные переменные, принятые в качестве характеристик исследуемого объекта. Имитационные модели реализуются программно с использованием различных языков. Одним из наиболее распространенных языков, специально предназначаемых для построения имитационных моделей, является GPSS.</w:t>
      </w:r>
    </w:p>
    <w:p w:rsidR="00E07333" w:rsidRPr="004C16F7" w:rsidRDefault="004C16F7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 xml:space="preserve">Система </w:t>
      </w:r>
      <w:r w:rsidR="00E07333" w:rsidRPr="004C16F7">
        <w:rPr>
          <w:rFonts w:ascii="Times New Roman" w:hAnsi="Times New Roman"/>
          <w:sz w:val="28"/>
          <w:szCs w:val="28"/>
          <w:lang w:val="en-US"/>
        </w:rPr>
        <w:t>GPSS</w:t>
      </w:r>
      <w:r w:rsidR="00E07333" w:rsidRPr="004C16F7">
        <w:rPr>
          <w:rFonts w:ascii="Times New Roman" w:hAnsi="Times New Roman"/>
          <w:sz w:val="28"/>
          <w:szCs w:val="28"/>
        </w:rPr>
        <w:t xml:space="preserve"> (</w:t>
      </w:r>
      <w:r w:rsidR="00E07333" w:rsidRPr="004C16F7">
        <w:rPr>
          <w:rFonts w:ascii="Times New Roman" w:hAnsi="Times New Roman"/>
          <w:sz w:val="28"/>
          <w:szCs w:val="28"/>
          <w:lang w:val="en-US"/>
        </w:rPr>
        <w:t>General</w:t>
      </w:r>
      <w:r w:rsidR="00E07333" w:rsidRPr="004C16F7"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  <w:lang w:val="en-US"/>
        </w:rPr>
        <w:t>Purpose</w:t>
      </w:r>
      <w:r w:rsidR="00E07333" w:rsidRPr="004C16F7"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  <w:lang w:val="en-US"/>
        </w:rPr>
        <w:t>System</w:t>
      </w:r>
      <w:r w:rsidR="00E07333" w:rsidRPr="004C16F7"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  <w:lang w:val="en-US"/>
        </w:rPr>
        <w:t>Simulator</w:t>
      </w:r>
      <w:r w:rsidR="00E07333" w:rsidRPr="004C16F7">
        <w:rPr>
          <w:rFonts w:ascii="Times New Roman" w:hAnsi="Times New Roman"/>
          <w:sz w:val="28"/>
          <w:szCs w:val="28"/>
        </w:rPr>
        <w:t>) предназначена для написания имитационных моделей систем с дискретными событиями.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Наиболее удобно в системе GPSS описываются модели систем массового обслуживания,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для которых характерны относительно простые правила функционирования составляющих их элементов.</w:t>
      </w:r>
    </w:p>
    <w:p w:rsidR="00E07333" w:rsidRPr="004C16F7" w:rsidRDefault="004C16F7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В системе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GPSS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моделируемая система представляется с помощью набора абстрактных элементов, называемых объектами. Каждый объект принадлежит к одному из типов объектов.</w:t>
      </w:r>
    </w:p>
    <w:p w:rsidR="00E07333" w:rsidRPr="004C16F7" w:rsidRDefault="004C16F7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Объект каждого типа характеризуется определенным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способом поведения и набором атрибутов, определяемыми типом объекта. 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если рассмотреть работу порта,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выполняющего погрузку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и разгрузку прибывающих судов,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и работу кассира в кинотеатре, выдающего билеты посетителям, то можно заметить большое сходство в их функционировании.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В обоих случаях имеются объекты, постоянно присутствующие в системе (порт и кассир),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обрабатывают поступающие в систему объекты (корабли и посетители кинотеатра). В теории массового обслуживания эти объекты называются приборами и заявками.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Когда обработка поступившего объекта заканчивается, он покидает систему.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Если в момент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поступления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заявки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прибор обслуживания занят,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то заявка становится в очередь,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где и ждет до тех пор,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пока прибор не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освободится.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Очередь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можно представлять себе как объект,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функционирование которого состоит в хранении других объектов.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Каждый объект может характеризоваться рядом атрибутов, отражающих его свойства. Например, прибор обслуживания имеет некоторую производительность, выражаемую числом заявок, обрабатываемых им в единицу времени. Сама заявка может иметь атрибуты, учитывающие время ее пребывания в системе, время ожидания в очереди и т.д.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Характерным атрибутом очереди является ее текущая длина, наблюдая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которой в ходе работы системы (или ее имитационной модели), можно определить ее среднюю длину за время работы (или моделирования).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В языке GPSS определены классы объектов,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с помощью которых можно задавать приборы обслуживания,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потоки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заявок,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очереди и т.д., а также задавать для них конкретные значения атрибутов.</w:t>
      </w:r>
    </w:p>
    <w:p w:rsidR="00E07333" w:rsidRPr="004C16F7" w:rsidRDefault="004C16F7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Динамические объекты,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называемые в GPSS транзактами, служат для задания заявок на обслуживание.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Транзакты 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порождаться во время моделирования и уничтожаться (покидать систему). Порождение и уничтожение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транзактов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выполняется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специальными объектами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E07333" w:rsidRPr="004C16F7">
        <w:rPr>
          <w:rFonts w:ascii="Times New Roman" w:hAnsi="Times New Roman"/>
          <w:sz w:val="28"/>
          <w:szCs w:val="28"/>
        </w:rPr>
        <w:t>(блоками) GENERATE и TERMINATE.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Сообщения (транзакты)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- это динамические объекты GPSS/PC. Они создаются в определенных точках модели, продвигаются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интерпретатором через блоки, а затем уничтожаются. Сообщения являются аналогами единиц потоков в реальной системе. Сообщения могут представлять собой различные элементы даже в одной системе.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Сообщения движутся от блока к блоку так, как движутся элементы, которые они представляют (программы в примере с ЭВМ).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Каждое продвижение считается событием, которое должно происходить в конкретный момент времени. Интерпретатор GPSS/PC автоматически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определяет моменты наступления событий. В тех случаях, когда событие не может произойти, хотя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наступления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подошел (например,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попытке</w:t>
      </w: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занять устройство, когда оно уже занято), сообщение прекращает продвижение до снятия блокирующего условия.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После того, как система описана, исходя из операций, которые она выполняет, ее нужно описать на языке GPSS/PC, используя блоки, которые выполняют соответствующие операции в модели.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Пользователь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может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определить специальные точки в модели, в которых нужно собирать статистику об очередях. Тогда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интерпретатор GPSS/PC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автоматически будет собирать статистику об очередях (длину очереди, среднее время пребывания в очереди и т.д.).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Число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задержанных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сообщений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и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продолжительность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этих задержек определяется только в этих заданных точках.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Интерпретатор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также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автоматически подсчитывает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в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этих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точках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общее число сообщений, поступающих в очередь. Это делается примерно также, как для устройств и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памятей. В определенных счетчиках подсчитывается число сообщений, задерживающихся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в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каждой очереди, так как может представлять интерес число сообщений, прошедших какую-либо точку модели без задержки.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Интерпретатор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подсчитывает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среднее время пребывания сообщения в очереди (для каждой очереди), а также максимальное число сообщений в очереди.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5CF4" w:rsidRPr="004C16F7">
        <w:rPr>
          <w:sz w:val="28"/>
          <w:szCs w:val="28"/>
        </w:rPr>
        <w:t>2</w:t>
      </w:r>
      <w:r w:rsidR="00E07333" w:rsidRPr="004C16F7">
        <w:rPr>
          <w:sz w:val="28"/>
          <w:szCs w:val="28"/>
        </w:rPr>
        <w:t>.1 Разработка структурной схемы и алгоритма моделирования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7333" w:rsidRPr="004C16F7" w:rsidRDefault="00E07333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F7">
        <w:rPr>
          <w:rFonts w:ascii="Times New Roman" w:hAnsi="Times New Roman"/>
          <w:sz w:val="28"/>
          <w:szCs w:val="28"/>
        </w:rPr>
        <w:t xml:space="preserve">Для моделирования систем массового обслуживания используется общецелевая система моделирования – GPSS. Это необходимо из-за того, что в практике исследования и проектирования сложных систем нередко встречаются системы, которые нуждаются в обработке большого потока заявок, проходящих через обслуживающие приборы.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Модели на GPSS состоят из малого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числа операторов, в силу чего становятся компактными и соответственно широко распространёнными. Это объясняется тем, что в GPSS встроено максимально возможное число логических программ, необходимых для моделирующих систем. В него также входят специальные средства для описания динамического поведения систем, меняющихся во времени, причем изменение состояний происходит в дискретные моменты времени. GPSS очень удобен при программировании, поскольку интерпретатор GPSS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многие функции выполняет автоматически.. В язык включены и многие другие полезные элементы. Например, GPSS обслуживает таймер модельного времени, планирует события, которые должны произойти позднее в течение времени моделирования, вызывает их своевременное появление и управляет очередностью поступления.</w:t>
      </w:r>
    </w:p>
    <w:p w:rsidR="00E07333" w:rsidRPr="004C16F7" w:rsidRDefault="00E07333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F7">
        <w:rPr>
          <w:rFonts w:ascii="Times New Roman" w:hAnsi="Times New Roman"/>
          <w:sz w:val="28"/>
          <w:szCs w:val="28"/>
        </w:rPr>
        <w:t>Для разработки структурной схемы проведем анализ</w:t>
      </w:r>
      <w:r w:rsidR="004C16F7">
        <w:rPr>
          <w:rFonts w:ascii="Times New Roman" w:hAnsi="Times New Roman"/>
          <w:sz w:val="28"/>
          <w:szCs w:val="28"/>
        </w:rPr>
        <w:t xml:space="preserve"> </w:t>
      </w:r>
      <w:r w:rsidRPr="004C16F7">
        <w:rPr>
          <w:rFonts w:ascii="Times New Roman" w:hAnsi="Times New Roman"/>
          <w:sz w:val="28"/>
          <w:szCs w:val="28"/>
        </w:rPr>
        <w:t>технологического процесса сборки разрабатываемого модуля.</w:t>
      </w:r>
    </w:p>
    <w:p w:rsidR="00E07333" w:rsidRPr="004C16F7" w:rsidRDefault="00E07333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F7">
        <w:rPr>
          <w:rFonts w:ascii="Times New Roman" w:hAnsi="Times New Roman"/>
          <w:sz w:val="28"/>
          <w:szCs w:val="28"/>
        </w:rPr>
        <w:t xml:space="preserve">Для данного технологического процесса характерно последовательное выполнение технологических операций. Поэтому структурная схема будет иметь вид цепочки последовательно соединенных блоков, каждый из которых соответствует своей технологической операции и каждая из которых длится определенное время. Связующими звеньями данных блоков являются очереди, образуемые в результате выполнения каждой технологической операции, и объясняются различным временем выполнения каждой из них. Данная структурная схема составлена на основе схемы проектирования техпроцесса сборки проектируемого модуля (рис. 1.2) и представлена на рисунке </w:t>
      </w:r>
      <w:r w:rsidR="00A25CF4" w:rsidRPr="004C16F7">
        <w:rPr>
          <w:rFonts w:ascii="Times New Roman" w:hAnsi="Times New Roman"/>
          <w:sz w:val="28"/>
          <w:szCs w:val="28"/>
        </w:rPr>
        <w:t>2</w:t>
      </w:r>
      <w:r w:rsidRPr="004C16F7">
        <w:rPr>
          <w:rFonts w:ascii="Times New Roman" w:hAnsi="Times New Roman"/>
          <w:sz w:val="28"/>
          <w:szCs w:val="28"/>
        </w:rPr>
        <w:t>.1.</w:t>
      </w:r>
    </w:p>
    <w:p w:rsidR="00E07333" w:rsidRPr="004C16F7" w:rsidRDefault="00E07333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7333" w:rsidRPr="004C16F7" w:rsidRDefault="00632E5D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pict>
          <v:shape id="_x0000_i1029" type="#_x0000_t75" style="width:270.75pt;height:99pt">
            <v:imagedata r:id="rId11" o:title=""/>
          </v:shape>
        </w:pict>
      </w:r>
    </w:p>
    <w:p w:rsidR="00E07333" w:rsidRPr="004C16F7" w:rsidRDefault="00E07333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07333" w:rsidRPr="004C16F7" w:rsidRDefault="00E07333" w:rsidP="008C680C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6F7">
        <w:rPr>
          <w:rFonts w:ascii="Times New Roman" w:hAnsi="Times New Roman"/>
          <w:sz w:val="28"/>
          <w:szCs w:val="28"/>
        </w:rPr>
        <w:t xml:space="preserve">Рисунок </w:t>
      </w:r>
      <w:r w:rsidR="00A25CF4" w:rsidRPr="004C16F7">
        <w:rPr>
          <w:rFonts w:ascii="Times New Roman" w:hAnsi="Times New Roman"/>
          <w:sz w:val="28"/>
          <w:szCs w:val="28"/>
        </w:rPr>
        <w:t>2</w:t>
      </w:r>
      <w:r w:rsidRPr="004C16F7">
        <w:rPr>
          <w:rFonts w:ascii="Times New Roman" w:hAnsi="Times New Roman"/>
          <w:sz w:val="28"/>
          <w:szCs w:val="28"/>
        </w:rPr>
        <w:t>.1 – Структурная схема технологического процесса</w:t>
      </w:r>
    </w:p>
    <w:p w:rsid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 соответствии с данной схемой составим алгоритм модели.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Данный алгоритм содержит следующие блоки: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tbl>
      <w:tblPr>
        <w:tblW w:w="8751" w:type="dxa"/>
        <w:tblInd w:w="288" w:type="dxa"/>
        <w:tblLook w:val="01E0" w:firstRow="1" w:lastRow="1" w:firstColumn="1" w:lastColumn="1" w:noHBand="0" w:noVBand="0"/>
      </w:tblPr>
      <w:tblGrid>
        <w:gridCol w:w="2340"/>
        <w:gridCol w:w="6411"/>
      </w:tblGrid>
      <w:tr w:rsidR="00E07333" w:rsidRPr="004C16F7" w:rsidTr="004C16F7">
        <w:tc>
          <w:tcPr>
            <w:tcW w:w="2340" w:type="dxa"/>
            <w:vAlign w:val="center"/>
          </w:tcPr>
          <w:p w:rsidR="00E07333" w:rsidRPr="004C16F7" w:rsidRDefault="00632E5D" w:rsidP="004C16F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i1030" type="#_x0000_t75" style="width:101.25pt;height:52.5pt">
                  <v:imagedata r:id="rId12" o:title=""/>
                </v:shape>
              </w:pict>
            </w:r>
          </w:p>
        </w:tc>
        <w:tc>
          <w:tcPr>
            <w:tcW w:w="6411" w:type="dxa"/>
            <w:vAlign w:val="center"/>
          </w:tcPr>
          <w:p w:rsidR="00E07333" w:rsidRPr="004C16F7" w:rsidRDefault="00E07333" w:rsidP="004C16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6F7">
              <w:rPr>
                <w:sz w:val="20"/>
                <w:szCs w:val="20"/>
              </w:rPr>
              <w:t>– создает транзакты через определенное интервалы времени;</w:t>
            </w:r>
          </w:p>
        </w:tc>
      </w:tr>
      <w:tr w:rsidR="00E07333" w:rsidRPr="004C16F7" w:rsidTr="004C16F7">
        <w:tc>
          <w:tcPr>
            <w:tcW w:w="2340" w:type="dxa"/>
            <w:vAlign w:val="center"/>
          </w:tcPr>
          <w:p w:rsidR="00E07333" w:rsidRPr="004C16F7" w:rsidRDefault="00632E5D" w:rsidP="004C16F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i1031" type="#_x0000_t75" style="width:92.25pt;height:43.5pt">
                  <v:imagedata r:id="rId13" o:title=""/>
                </v:shape>
              </w:pict>
            </w:r>
          </w:p>
        </w:tc>
        <w:tc>
          <w:tcPr>
            <w:tcW w:w="6411" w:type="dxa"/>
            <w:vAlign w:val="center"/>
          </w:tcPr>
          <w:p w:rsidR="00E07333" w:rsidRPr="004C16F7" w:rsidRDefault="00E07333" w:rsidP="004C16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6F7">
              <w:rPr>
                <w:sz w:val="20"/>
                <w:szCs w:val="20"/>
              </w:rPr>
              <w:t>– занятие очереди транзактой;</w:t>
            </w:r>
          </w:p>
        </w:tc>
      </w:tr>
      <w:tr w:rsidR="00E07333" w:rsidRPr="004C16F7" w:rsidTr="004C16F7">
        <w:tc>
          <w:tcPr>
            <w:tcW w:w="2340" w:type="dxa"/>
            <w:vAlign w:val="center"/>
          </w:tcPr>
          <w:p w:rsidR="00E07333" w:rsidRPr="004C16F7" w:rsidRDefault="00632E5D" w:rsidP="004C16F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i1032" type="#_x0000_t75" style="width:93.75pt;height:42.75pt">
                  <v:imagedata r:id="rId14" o:title=""/>
                </v:shape>
              </w:pict>
            </w:r>
          </w:p>
        </w:tc>
        <w:tc>
          <w:tcPr>
            <w:tcW w:w="6411" w:type="dxa"/>
            <w:vAlign w:val="center"/>
          </w:tcPr>
          <w:p w:rsidR="00E07333" w:rsidRPr="004C16F7" w:rsidRDefault="00E07333" w:rsidP="004C16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6F7">
              <w:rPr>
                <w:sz w:val="20"/>
                <w:szCs w:val="20"/>
              </w:rPr>
              <w:t>– освобождение очереди;</w:t>
            </w:r>
          </w:p>
        </w:tc>
      </w:tr>
      <w:tr w:rsidR="00E07333" w:rsidRPr="004C16F7" w:rsidTr="004C16F7">
        <w:tc>
          <w:tcPr>
            <w:tcW w:w="2340" w:type="dxa"/>
            <w:vAlign w:val="center"/>
          </w:tcPr>
          <w:p w:rsidR="00E07333" w:rsidRPr="004C16F7" w:rsidRDefault="00632E5D" w:rsidP="004C16F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i1033" type="#_x0000_t75" style="width:90.75pt;height:40.5pt">
                  <v:imagedata r:id="rId15" o:title=""/>
                </v:shape>
              </w:pict>
            </w:r>
          </w:p>
        </w:tc>
        <w:tc>
          <w:tcPr>
            <w:tcW w:w="6411" w:type="dxa"/>
            <w:vAlign w:val="center"/>
          </w:tcPr>
          <w:p w:rsidR="00E07333" w:rsidRPr="004C16F7" w:rsidRDefault="00E07333" w:rsidP="004C16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6F7">
              <w:rPr>
                <w:sz w:val="20"/>
                <w:szCs w:val="20"/>
              </w:rPr>
              <w:t>– занятие прибора;</w:t>
            </w:r>
          </w:p>
        </w:tc>
      </w:tr>
      <w:tr w:rsidR="00E07333" w:rsidRPr="004C16F7" w:rsidTr="004C16F7">
        <w:tc>
          <w:tcPr>
            <w:tcW w:w="2340" w:type="dxa"/>
            <w:vAlign w:val="center"/>
          </w:tcPr>
          <w:p w:rsidR="00E07333" w:rsidRPr="004C16F7" w:rsidRDefault="00632E5D" w:rsidP="004C16F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i1034" type="#_x0000_t75" style="width:90.75pt;height:40.5pt">
                  <v:imagedata r:id="rId16" o:title=""/>
                </v:shape>
              </w:pict>
            </w:r>
          </w:p>
        </w:tc>
        <w:tc>
          <w:tcPr>
            <w:tcW w:w="6411" w:type="dxa"/>
            <w:vAlign w:val="center"/>
          </w:tcPr>
          <w:p w:rsidR="00E07333" w:rsidRPr="004C16F7" w:rsidRDefault="00E07333" w:rsidP="004C16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6F7">
              <w:rPr>
                <w:sz w:val="20"/>
                <w:szCs w:val="20"/>
              </w:rPr>
              <w:t>– освобождение прибора;</w:t>
            </w:r>
          </w:p>
        </w:tc>
      </w:tr>
      <w:tr w:rsidR="00E07333" w:rsidRPr="004C16F7" w:rsidTr="004C16F7">
        <w:tc>
          <w:tcPr>
            <w:tcW w:w="2340" w:type="dxa"/>
            <w:vAlign w:val="center"/>
          </w:tcPr>
          <w:p w:rsidR="00E07333" w:rsidRPr="004C16F7" w:rsidRDefault="00632E5D" w:rsidP="004C16F7">
            <w:pPr>
              <w:spacing w:line="36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pict>
                <v:shape id="_x0000_i1035" type="#_x0000_t75" style="width:93pt;height:39.75pt">
                  <v:imagedata r:id="rId17" o:title=""/>
                </v:shape>
              </w:pict>
            </w:r>
            <w:r w:rsidR="004C16F7" w:rsidRPr="004C16F7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411" w:type="dxa"/>
            <w:vAlign w:val="center"/>
          </w:tcPr>
          <w:p w:rsidR="00E07333" w:rsidRPr="004C16F7" w:rsidRDefault="00E07333" w:rsidP="004C16F7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C16F7">
              <w:rPr>
                <w:sz w:val="20"/>
                <w:szCs w:val="20"/>
              </w:rPr>
              <w:t>– задержка обработки транзакты.</w:t>
            </w:r>
          </w:p>
        </w:tc>
      </w:tr>
    </w:tbl>
    <w:p w:rsidR="00E07333" w:rsidRPr="004C16F7" w:rsidRDefault="00E07333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Все блоки записываются с первой позиции строки, сначала идет имя блока, а затем, через запятую, параметры. В записи параметров не должно быть пробелов. Если какой-то параметр в блоке отсутствует (задается по умолчанию), то соответствующая ему запятая остается (если это не последний параметр). Если в первой позиции строки стоит символ *,то эта строка с комментарием.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Опишем параметры некоторых блоков: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</w:rPr>
        <w:t xml:space="preserve">а). </w:t>
      </w:r>
      <w:r w:rsidRPr="004C16F7">
        <w:rPr>
          <w:sz w:val="28"/>
          <w:szCs w:val="28"/>
          <w:lang w:val="en-US"/>
        </w:rPr>
        <w:t>GENERATE A,B,C,D,E,F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Создает транзакты через определенные интервалы времени.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A – средний интервал времени между появлениями транзактов.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B – 1) если число, то это половина поля, в котором равномерно распределено значение интервала между появлениями транзактов [A-B,A+B];</w:t>
      </w:r>
    </w:p>
    <w:p w:rsidR="00E07333" w:rsidRPr="004C16F7" w:rsidRDefault="004C16F7" w:rsidP="008C680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333" w:rsidRPr="004C16F7">
        <w:rPr>
          <w:sz w:val="28"/>
          <w:szCs w:val="28"/>
        </w:rPr>
        <w:t>2) если функция, то для определения интервала значение A умножается на значение функции.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C – момент времени появления первого транзакта.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D – предельное количество транзактов.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E – величина приоритета транзакта.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F – число параметров у транзакта и их тип (PB-байтовый целый, PH-полусловный целый, PF-полнословный целый, PL-с плавающей запятой).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б).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TERMINATE A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Уничтожает транзакты из модели и уменьшает значение счетчика завершения на A единиц. Работа модели завершится, если счетчик завершения станет меньше или равен нулю. Если параметр A отсутствует, то блок просто уничтожает транзакты.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в).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 xml:space="preserve">SEIZE A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Если прибор с именем A свободен, то транзакт занимает его (переводит в состояние "занято"), если нет, то ставится в очередь к нему. Именем прибора может быть числовой номер или последовательность от 3 до 5 символов.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г).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RELEASE A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Транзакт освобождает прибор с именем A, т.е. переводит его в состояние "свободно".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</w:rPr>
        <w:t xml:space="preserve"> д</w:t>
      </w:r>
      <w:r w:rsidRPr="004C16F7">
        <w:rPr>
          <w:sz w:val="28"/>
          <w:szCs w:val="28"/>
          <w:lang w:val="en-US"/>
        </w:rPr>
        <w:t>).</w:t>
      </w:r>
      <w:r w:rsidR="004C16F7">
        <w:rPr>
          <w:sz w:val="28"/>
          <w:szCs w:val="28"/>
          <w:lang w:val="en-US"/>
        </w:rPr>
        <w:t xml:space="preserve"> </w:t>
      </w:r>
      <w:r w:rsidRPr="004C16F7">
        <w:rPr>
          <w:sz w:val="28"/>
          <w:szCs w:val="28"/>
          <w:lang w:val="en-US"/>
        </w:rPr>
        <w:t>ADVANCE A,B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Задерживает обработку транзакта данным процессом и планирует время начала следующего этапа обработки.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A - среднее время задержки.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B - имеет тот же смысл, что и для GENERATE.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е). QUEUE A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Собирает статистику о входе транзакта в очередь с именем A.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 ж). DEPART A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Собирает статистику о выходе транзакта из очереди с именем A.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E07333" w:rsidRPr="004C16F7" w:rsidRDefault="00A25CF4" w:rsidP="008C68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C16F7">
        <w:rPr>
          <w:b/>
          <w:sz w:val="28"/>
          <w:szCs w:val="28"/>
        </w:rPr>
        <w:t>2</w:t>
      </w:r>
      <w:r w:rsidR="00E07333" w:rsidRPr="004C16F7">
        <w:rPr>
          <w:b/>
          <w:sz w:val="28"/>
          <w:szCs w:val="28"/>
        </w:rPr>
        <w:t>.2 Разработка программы для моделирования технологического процесса с помощью языка GPSS.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Теперь задача моделирования состоит в создании машинной модели на ЭВМ, которая позволит изучить поведение системы в течение времени моделирования. Иначе говоря, нужно реализовать построенную блок-схему на ЭВМ, используя блоки и операторы языка GPSS.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Так как работа модели связана с последовательным возникновением событий, то вполне естественно использовать понятие "Таймер Модельного Времени" в качестве одного из элементов модели системы. Для этого вводят специальную переменную и используют ее для фиксации текущего времени работы модели.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Когда начинается моделирование, таймер модельного времени обычно устанавливают на нулевое значение. Разработчик сам решает вопрос о том, какое значение реального времени принять за точку отсчета. Например, началу отсчета может соответствовать 8 ч. утра первого моделируемого дня. Разработчик также должен решить вопрос о выборе величины единицы времени. Единицей времени может быть 1 с, 5 с, 1 мин, 20 мин или 1 ч. Когда единица времени выбрана, все значения времени, получаемые при моделировании или входящие в модель, должны быть выражены через эту единицу.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 xml:space="preserve">На практике значения модельного времени должны быть достаточно малыми по сравнению с реальными промежутками времени, протекающими в моделируемой системе. В данной системе обычно выбирают единицу времени, равную 1 мин.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Если при моделировании некоторой системы при текущем значении модельного времени ее состояние изменилось, то нужно увеличить значение таймера. Чтобы определить, на какую величину должно быть увеличено значение таймера, используют один</w:t>
      </w:r>
      <w:r w:rsidR="004C16F7">
        <w:rPr>
          <w:sz w:val="28"/>
          <w:szCs w:val="28"/>
        </w:rPr>
        <w:t xml:space="preserve"> </w:t>
      </w:r>
      <w:r w:rsidRPr="004C16F7">
        <w:rPr>
          <w:sz w:val="28"/>
          <w:szCs w:val="28"/>
        </w:rPr>
        <w:t>из двух методов: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1.Концепция фиксированного приращения значений таймера.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При таком подходе увеличивают значение таймера ровно на одну единицу времени.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Затем нужно проверить состояния системы и определить те из запланированных событий, которые должны произойти при новом значении таймера. Если таковые имеются, то необходимо выполнить операции, реализующие соответствующие события, снова изменить значение таймера на одну единицу времени и т.д. Если проверка покажет, что для нового значения таймера не запланировано ни одного события, то произойдет передвижение таймера непосредственно к следующему значению.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2.Концепция переменного приращения значений таймера.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В этом случае условием, вызывающем приращение таймера, является наступление времени "близкого события". Близкое событие – это то событие, возникновение которого запланировано на момент времени, равный следующему ближайшему значению таймера модельного времени. Колебания приращения таймера от случая к случаю объясняют выражение " переменное приращение времени".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Обычно после какого-то момента времени наступает необходимость прекратить моделирование. Например, нужно предотвратить приход новых заявок в систему, но обслуживание надо продолжать до освобождения системы. Одним из способов является введение в модель основного псевдособытия, называемого "завершением моделирования". Тогда одной из функций модели будет планирование этого события. Момент времени, наступление которого должно вызвать остановку моделирования, задается обычно в виде числа. Т.е., в процессе моделирования нужно проверять, является ли событие "завершение моделирования" следующим событием. Если "да", то в таймере устанавливается значение времени конца моделирования, а управление передается процедуре, которая отрабатывает завершение моделирования.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Исходными данными для разработки программы являются интервалы времени, через которые ЭРЭ поступают на первый блок, время обработки на каждом блоке и время моделирования, в течении которого необходимо изучить поведение системы. Разработанная программа представлена ниже.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simulate 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generate 693,34.65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99.6,4.98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75,3.75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cher3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B3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cher3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450,22.5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B3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cher4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B4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cher4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300,18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B4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600,30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cher6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B6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cher6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248.4,12.42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B6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cher7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B7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cher7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225,11.25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B7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248.4,12.42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cher9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B9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cher9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36,1.8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B9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cher10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B10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cher10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42,2.1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B10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cher11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B11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cher11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78,3.9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B11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queue cher12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seize B12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depart cher12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advance 49.8,2.49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release B12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terminate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generate 7200</w:t>
      </w:r>
    </w:p>
    <w:p w:rsidR="003D102D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terminate 1</w:t>
      </w:r>
    </w:p>
    <w:p w:rsidR="00E07333" w:rsidRPr="004C16F7" w:rsidRDefault="003D102D" w:rsidP="008C680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C16F7">
        <w:rPr>
          <w:sz w:val="28"/>
          <w:szCs w:val="28"/>
          <w:lang w:val="en-US"/>
        </w:rPr>
        <w:t>start 1,,,1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Результат выполнения программы представлен в приложении А.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 xml:space="preserve">Из полученных результатов видим, что за одну рабочую смену будет изготовлено </w:t>
      </w:r>
      <w:r w:rsidR="00D02201" w:rsidRPr="004C16F7">
        <w:rPr>
          <w:sz w:val="28"/>
          <w:szCs w:val="28"/>
        </w:rPr>
        <w:t>6</w:t>
      </w:r>
      <w:r w:rsidRPr="004C16F7">
        <w:rPr>
          <w:sz w:val="28"/>
          <w:szCs w:val="28"/>
        </w:rPr>
        <w:t xml:space="preserve"> изделий. При этом ни на одном из участков не создается очередь, но в то же время на пяти участках не завершился технологический процесс изготовления прибора. Полученные величины коэффициента загрузки оборудования и времени обработки на каждом участке при моделировании с небольшими отклонениями соответствуют рассчитанным в технологической части данного </w:t>
      </w:r>
      <w:r w:rsidR="00742547" w:rsidRPr="004C16F7">
        <w:rPr>
          <w:sz w:val="28"/>
          <w:szCs w:val="28"/>
        </w:rPr>
        <w:t>дипломного</w:t>
      </w:r>
      <w:r w:rsidRPr="004C16F7">
        <w:rPr>
          <w:sz w:val="28"/>
          <w:szCs w:val="28"/>
        </w:rPr>
        <w:t xml:space="preserve"> проекта. </w:t>
      </w:r>
    </w:p>
    <w:p w:rsidR="00E07333" w:rsidRPr="004C16F7" w:rsidRDefault="00E07333" w:rsidP="008C680C">
      <w:pPr>
        <w:spacing w:line="360" w:lineRule="auto"/>
        <w:ind w:firstLine="709"/>
        <w:jc w:val="both"/>
        <w:rPr>
          <w:sz w:val="28"/>
          <w:szCs w:val="28"/>
        </w:rPr>
      </w:pPr>
      <w:r w:rsidRPr="004C16F7">
        <w:rPr>
          <w:sz w:val="28"/>
          <w:szCs w:val="28"/>
        </w:rPr>
        <w:t>Подводя итоги, делаем вывод, что технологический процесс разработан правильно.</w:t>
      </w:r>
    </w:p>
    <w:p w:rsidR="00E07333" w:rsidRPr="004C16F7" w:rsidRDefault="004C16F7" w:rsidP="008C680C">
      <w:pPr>
        <w:pStyle w:val="33"/>
        <w:spacing w:line="360" w:lineRule="auto"/>
        <w:ind w:firstLine="709"/>
        <w:jc w:val="both"/>
        <w:rPr>
          <w:b/>
          <w:bCs/>
          <w:szCs w:val="28"/>
        </w:rPr>
      </w:pPr>
      <w:r>
        <w:rPr>
          <w:color w:val="FF0000"/>
          <w:szCs w:val="28"/>
        </w:rPr>
        <w:br w:type="page"/>
      </w:r>
      <w:r w:rsidR="00E07333" w:rsidRPr="004C16F7">
        <w:rPr>
          <w:b/>
          <w:bCs/>
          <w:szCs w:val="28"/>
        </w:rPr>
        <w:t>ВЫВОДЫ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b/>
          <w:bCs/>
          <w:szCs w:val="28"/>
        </w:rPr>
      </w:pP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 xml:space="preserve">В ходе выполнения </w:t>
      </w:r>
      <w:r w:rsidR="00742547" w:rsidRPr="004C16F7">
        <w:rPr>
          <w:szCs w:val="28"/>
        </w:rPr>
        <w:t>дипломного</w:t>
      </w:r>
      <w:r w:rsidRPr="004C16F7">
        <w:rPr>
          <w:szCs w:val="28"/>
        </w:rPr>
        <w:t xml:space="preserve"> проекта была разработана конструкция </w:t>
      </w:r>
      <w:r w:rsidR="0076220E" w:rsidRPr="004C16F7">
        <w:rPr>
          <w:szCs w:val="28"/>
        </w:rPr>
        <w:t>усилителя низкой частоты</w:t>
      </w:r>
      <w:r w:rsidRPr="004C16F7">
        <w:rPr>
          <w:szCs w:val="28"/>
        </w:rPr>
        <w:t>. При этом учитывались все требования технического задания и соответствующих нормативных документов.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 xml:space="preserve">В первом разделе </w:t>
      </w:r>
      <w:r w:rsidR="00742547" w:rsidRPr="004C16F7">
        <w:rPr>
          <w:szCs w:val="28"/>
        </w:rPr>
        <w:t>дипломного</w:t>
      </w:r>
      <w:r w:rsidRPr="004C16F7">
        <w:rPr>
          <w:szCs w:val="28"/>
        </w:rPr>
        <w:t xml:space="preserve"> проекта были проанализированы исходные данные, выбран тип производства, стадию разработки технологичной документации, вид технологического процесса по организации производства.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 xml:space="preserve">Выбрали типовой технологический процесс, на основании которого сформировали ТП сборки ПП. 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szCs w:val="28"/>
        </w:rPr>
      </w:pPr>
      <w:r w:rsidRPr="004C16F7">
        <w:rPr>
          <w:szCs w:val="28"/>
        </w:rPr>
        <w:t>Во втором разделе КП была рассчитана и построена схема модели «жесткий вывод – отверстие печатной платы». Разработано захватное устройство.</w:t>
      </w:r>
    </w:p>
    <w:p w:rsidR="00E07333" w:rsidRPr="004C16F7" w:rsidRDefault="00E07333" w:rsidP="008C680C">
      <w:pPr>
        <w:pStyle w:val="33"/>
        <w:spacing w:line="360" w:lineRule="auto"/>
        <w:ind w:firstLine="709"/>
        <w:jc w:val="both"/>
        <w:rPr>
          <w:color w:val="FF0000"/>
          <w:szCs w:val="28"/>
        </w:rPr>
      </w:pPr>
      <w:r w:rsidRPr="004C16F7">
        <w:rPr>
          <w:szCs w:val="28"/>
        </w:rPr>
        <w:t xml:space="preserve">В третьем разделе была разработана структурная схема и алгоритм моделирования, на основании которых с помощью языка </w:t>
      </w:r>
      <w:r w:rsidRPr="004C16F7">
        <w:rPr>
          <w:szCs w:val="28"/>
          <w:lang w:val="en-US"/>
        </w:rPr>
        <w:t>GPSS</w:t>
      </w:r>
      <w:r w:rsidRPr="004C16F7">
        <w:rPr>
          <w:szCs w:val="28"/>
        </w:rPr>
        <w:t xml:space="preserve"> смоделировали технологический процесс изготовления устройства. </w:t>
      </w:r>
    </w:p>
    <w:p w:rsidR="00A25CF4" w:rsidRPr="004C16F7" w:rsidRDefault="004C16F7" w:rsidP="004C16F7">
      <w:pPr>
        <w:pStyle w:val="3"/>
        <w:spacing w:line="360" w:lineRule="auto"/>
        <w:jc w:val="left"/>
        <w:rPr>
          <w:szCs w:val="28"/>
        </w:rPr>
      </w:pPr>
      <w:r>
        <w:rPr>
          <w:noProof/>
          <w:color w:val="FF0000"/>
          <w:szCs w:val="28"/>
        </w:rPr>
        <w:br w:type="page"/>
      </w:r>
      <w:r w:rsidR="00A25CF4" w:rsidRPr="004C16F7">
        <w:rPr>
          <w:szCs w:val="28"/>
        </w:rPr>
        <w:t>ПЕРЕЧЕНЬ ССЫЛОК</w:t>
      </w:r>
    </w:p>
    <w:p w:rsidR="00A25CF4" w:rsidRPr="004C16F7" w:rsidRDefault="00A25CF4" w:rsidP="004C16F7">
      <w:pPr>
        <w:spacing w:line="360" w:lineRule="auto"/>
        <w:rPr>
          <w:sz w:val="28"/>
          <w:szCs w:val="28"/>
        </w:rPr>
      </w:pPr>
    </w:p>
    <w:p w:rsidR="00A25CF4" w:rsidRPr="004C16F7" w:rsidRDefault="00A25CF4" w:rsidP="004C16F7">
      <w:pPr>
        <w:pStyle w:val="a5"/>
        <w:spacing w:line="360" w:lineRule="auto"/>
        <w:ind w:firstLine="0"/>
        <w:jc w:val="left"/>
        <w:rPr>
          <w:szCs w:val="28"/>
        </w:rPr>
      </w:pPr>
      <w:r w:rsidRPr="004C16F7">
        <w:rPr>
          <w:szCs w:val="28"/>
        </w:rPr>
        <w:t>1 ГОСТ 3.1102-81 ”Стадии разработки и виды документов”.</w:t>
      </w:r>
    </w:p>
    <w:p w:rsidR="00A25CF4" w:rsidRPr="004C16F7" w:rsidRDefault="00A25CF4" w:rsidP="004C16F7">
      <w:pPr>
        <w:pStyle w:val="a5"/>
        <w:spacing w:line="360" w:lineRule="auto"/>
        <w:ind w:firstLine="0"/>
        <w:jc w:val="left"/>
        <w:rPr>
          <w:szCs w:val="28"/>
        </w:rPr>
      </w:pPr>
      <w:r w:rsidRPr="004C16F7">
        <w:rPr>
          <w:szCs w:val="28"/>
        </w:rPr>
        <w:t>2 ГОСТ 3.1109-82 ”Термины и определения основных понятий”.</w:t>
      </w:r>
    </w:p>
    <w:p w:rsidR="00A25CF4" w:rsidRPr="004C16F7" w:rsidRDefault="00A25CF4" w:rsidP="004C16F7">
      <w:pPr>
        <w:pStyle w:val="a5"/>
        <w:spacing w:line="360" w:lineRule="auto"/>
        <w:ind w:firstLine="0"/>
        <w:jc w:val="left"/>
        <w:rPr>
          <w:szCs w:val="28"/>
        </w:rPr>
      </w:pPr>
      <w:r w:rsidRPr="004C16F7">
        <w:rPr>
          <w:szCs w:val="28"/>
        </w:rPr>
        <w:t>3 Технология и автоматизация производства РЭА: Учебник для вузов/Под ред. А.П.Достанко.-М.:Радио и связь, 2009.</w:t>
      </w:r>
    </w:p>
    <w:p w:rsidR="00A25CF4" w:rsidRPr="004C16F7" w:rsidRDefault="00A25CF4" w:rsidP="004C16F7">
      <w:pPr>
        <w:pStyle w:val="a5"/>
        <w:spacing w:line="360" w:lineRule="auto"/>
        <w:ind w:firstLine="0"/>
        <w:jc w:val="left"/>
        <w:rPr>
          <w:szCs w:val="28"/>
        </w:rPr>
      </w:pPr>
      <w:r w:rsidRPr="004C16F7">
        <w:rPr>
          <w:szCs w:val="28"/>
        </w:rPr>
        <w:t>4 Технология производства ЭВМ – Достанко А.П. и др.:Учеб.-Мн.:Высшая школа, 2004.</w:t>
      </w:r>
    </w:p>
    <w:p w:rsidR="00A25CF4" w:rsidRPr="004C16F7" w:rsidRDefault="00A25CF4" w:rsidP="004C16F7">
      <w:pPr>
        <w:pStyle w:val="a5"/>
        <w:spacing w:line="360" w:lineRule="auto"/>
        <w:ind w:firstLine="0"/>
        <w:jc w:val="left"/>
        <w:rPr>
          <w:szCs w:val="28"/>
        </w:rPr>
      </w:pPr>
      <w:r w:rsidRPr="004C16F7">
        <w:rPr>
          <w:szCs w:val="28"/>
        </w:rPr>
        <w:t>5 Технологічне оснащення виробництва електронних обчислювальних засобів: Навч. Посібник/М.С.Макурін.-Харків: ХТУРЕ,1996.</w:t>
      </w:r>
      <w:bookmarkStart w:id="0" w:name="_GoBack"/>
      <w:bookmarkEnd w:id="0"/>
    </w:p>
    <w:sectPr w:rsidR="00A25CF4" w:rsidRPr="004C16F7" w:rsidSect="008C680C">
      <w:headerReference w:type="even" r:id="rId18"/>
      <w:headerReference w:type="defaul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32" w:rsidRDefault="00E91132">
      <w:r>
        <w:separator/>
      </w:r>
    </w:p>
  </w:endnote>
  <w:endnote w:type="continuationSeparator" w:id="0">
    <w:p w:rsidR="00E91132" w:rsidRDefault="00E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32" w:rsidRDefault="00E91132">
      <w:r>
        <w:separator/>
      </w:r>
    </w:p>
  </w:footnote>
  <w:footnote w:type="continuationSeparator" w:id="0">
    <w:p w:rsidR="00E91132" w:rsidRDefault="00E91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33" w:rsidRDefault="00E07333">
    <w:pPr>
      <w:pStyle w:val="a9"/>
      <w:framePr w:wrap="around" w:vAnchor="text" w:hAnchor="margin" w:xAlign="right" w:y="1"/>
      <w:rPr>
        <w:rStyle w:val="ad"/>
      </w:rPr>
    </w:pPr>
  </w:p>
  <w:p w:rsidR="00E07333" w:rsidRDefault="00E0733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333" w:rsidRDefault="00E0733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F1E2008"/>
    <w:lvl w:ilvl="0">
      <w:numFmt w:val="bullet"/>
      <w:lvlText w:val="*"/>
      <w:lvlJc w:val="left"/>
    </w:lvl>
  </w:abstractNum>
  <w:abstractNum w:abstractNumId="1">
    <w:nsid w:val="19132069"/>
    <w:multiLevelType w:val="hybridMultilevel"/>
    <w:tmpl w:val="85D84804"/>
    <w:lvl w:ilvl="0" w:tplc="A340613A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2A942EB6"/>
    <w:multiLevelType w:val="hybridMultilevel"/>
    <w:tmpl w:val="5E3A554E"/>
    <w:lvl w:ilvl="0" w:tplc="33DC06B2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3">
    <w:nsid w:val="34D9153C"/>
    <w:multiLevelType w:val="hybridMultilevel"/>
    <w:tmpl w:val="4ADC5754"/>
    <w:lvl w:ilvl="0" w:tplc="A200836C">
      <w:start w:val="1"/>
      <w:numFmt w:val="decimal"/>
      <w:lvlText w:val="%1)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6382806"/>
    <w:multiLevelType w:val="hybridMultilevel"/>
    <w:tmpl w:val="BBECCFEE"/>
    <w:lvl w:ilvl="0" w:tplc="29B094F4">
      <w:numFmt w:val="bullet"/>
      <w:lvlText w:val=""/>
      <w:lvlJc w:val="left"/>
      <w:pPr>
        <w:tabs>
          <w:tab w:val="num" w:pos="7605"/>
        </w:tabs>
        <w:ind w:left="7605" w:hanging="2835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450"/>
        </w:tabs>
        <w:ind w:left="9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170"/>
        </w:tabs>
        <w:ind w:left="10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890"/>
        </w:tabs>
        <w:ind w:left="10890" w:hanging="360"/>
      </w:pPr>
      <w:rPr>
        <w:rFonts w:ascii="Wingdings" w:hAnsi="Wingdings" w:hint="default"/>
      </w:rPr>
    </w:lvl>
  </w:abstractNum>
  <w:abstractNum w:abstractNumId="5">
    <w:nsid w:val="48105046"/>
    <w:multiLevelType w:val="hybridMultilevel"/>
    <w:tmpl w:val="3738E0B0"/>
    <w:lvl w:ilvl="0" w:tplc="A6DCB152">
      <w:start w:val="1"/>
      <w:numFmt w:val="decimal"/>
      <w:lvlText w:val="%1."/>
      <w:lvlJc w:val="left"/>
      <w:pPr>
        <w:tabs>
          <w:tab w:val="num" w:pos="2130"/>
        </w:tabs>
        <w:ind w:left="2130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58D104E7"/>
    <w:multiLevelType w:val="hybridMultilevel"/>
    <w:tmpl w:val="64F688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09D41FA"/>
    <w:multiLevelType w:val="singleLevel"/>
    <w:tmpl w:val="36ACD960"/>
    <w:lvl w:ilvl="0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hAnsi="Times New Roman" w:hint="default"/>
        <w:sz w:val="24"/>
      </w:rPr>
    </w:lvl>
  </w:abstractNum>
  <w:abstractNum w:abstractNumId="8">
    <w:nsid w:val="7CE24453"/>
    <w:multiLevelType w:val="hybridMultilevel"/>
    <w:tmpl w:val="CAF83C8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B45"/>
    <w:rsid w:val="00042429"/>
    <w:rsid w:val="000E42FF"/>
    <w:rsid w:val="001012DB"/>
    <w:rsid w:val="001479A7"/>
    <w:rsid w:val="00150776"/>
    <w:rsid w:val="002E5A5F"/>
    <w:rsid w:val="00330AFE"/>
    <w:rsid w:val="00346913"/>
    <w:rsid w:val="00370D5D"/>
    <w:rsid w:val="003A563E"/>
    <w:rsid w:val="003D102D"/>
    <w:rsid w:val="00410977"/>
    <w:rsid w:val="004C16F7"/>
    <w:rsid w:val="005340EE"/>
    <w:rsid w:val="005650D0"/>
    <w:rsid w:val="00581FE0"/>
    <w:rsid w:val="00632E5D"/>
    <w:rsid w:val="00742547"/>
    <w:rsid w:val="0076220E"/>
    <w:rsid w:val="00764112"/>
    <w:rsid w:val="007B6883"/>
    <w:rsid w:val="007F6D0B"/>
    <w:rsid w:val="00861D4F"/>
    <w:rsid w:val="0086309E"/>
    <w:rsid w:val="00871E50"/>
    <w:rsid w:val="008C680C"/>
    <w:rsid w:val="00904328"/>
    <w:rsid w:val="00945D90"/>
    <w:rsid w:val="00A25CF4"/>
    <w:rsid w:val="00AE24E6"/>
    <w:rsid w:val="00BD1940"/>
    <w:rsid w:val="00C11300"/>
    <w:rsid w:val="00CB30C9"/>
    <w:rsid w:val="00D02201"/>
    <w:rsid w:val="00D03B45"/>
    <w:rsid w:val="00D3786D"/>
    <w:rsid w:val="00E07333"/>
    <w:rsid w:val="00E91132"/>
    <w:rsid w:val="00E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1"/>
    <o:shapelayout v:ext="edit">
      <o:idmap v:ext="edit" data="1"/>
      <o:rules v:ext="edit">
        <o:r id="V:Rule1" type="arc" idref="#_x0000_s1026"/>
        <o:r id="V:Rule2" type="arc" idref="#_x0000_s1027"/>
        <o:r id="V:Rule3" type="arc" idref="#_x0000_s1028"/>
      </o:rules>
    </o:shapelayout>
  </w:shapeDefaults>
  <w:decimalSymbol w:val=","/>
  <w:listSeparator w:val=";"/>
  <w14:defaultImageDpi w14:val="0"/>
  <w15:chartTrackingRefBased/>
  <w15:docId w15:val="{059DED00-DFA9-43B7-8B85-560DF341B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9911"/>
      </w:tabs>
      <w:ind w:firstLine="561"/>
      <w:outlineLvl w:val="4"/>
    </w:pPr>
    <w:rPr>
      <w:noProof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9911"/>
      </w:tabs>
      <w:ind w:firstLine="561"/>
      <w:jc w:val="both"/>
      <w:outlineLvl w:val="5"/>
    </w:pPr>
    <w:rPr>
      <w:noProof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120"/>
      <w:jc w:val="both"/>
      <w:outlineLvl w:val="6"/>
    </w:pPr>
    <w:rPr>
      <w:sz w:val="28"/>
      <w:u w:val="single"/>
      <w:lang w:val="uk-UA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  <w:u w:val="single"/>
      <w:lang w:val="uk-UA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4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pPr>
      <w:jc w:val="center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33">
    <w:name w:val="Body Text Indent 3"/>
    <w:basedOn w:val="a"/>
    <w:link w:val="34"/>
    <w:uiPriority w:val="99"/>
    <w:pPr>
      <w:ind w:firstLine="561"/>
      <w:jc w:val="center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ae">
    <w:name w:val="caption"/>
    <w:basedOn w:val="a"/>
    <w:next w:val="a"/>
    <w:uiPriority w:val="35"/>
    <w:qFormat/>
    <w:pPr>
      <w:tabs>
        <w:tab w:val="left" w:pos="5775"/>
      </w:tabs>
      <w:ind w:firstLine="540"/>
      <w:jc w:val="both"/>
    </w:pPr>
    <w:rPr>
      <w:sz w:val="28"/>
    </w:rPr>
  </w:style>
  <w:style w:type="paragraph" w:customStyle="1" w:styleId="BasicTextStyle">
    <w:name w:val="Basic Text Style"/>
    <w:pPr>
      <w:ind w:firstLine="851"/>
      <w:jc w:val="both"/>
    </w:pPr>
    <w:rPr>
      <w:sz w:val="24"/>
    </w:rPr>
  </w:style>
  <w:style w:type="paragraph" w:styleId="af">
    <w:name w:val="Plain Text"/>
    <w:basedOn w:val="a"/>
    <w:link w:val="af0"/>
    <w:uiPriority w:val="99"/>
    <w:rPr>
      <w:rFonts w:ascii="Courier New" w:hAnsi="Courier New"/>
      <w:sz w:val="20"/>
      <w:szCs w:val="20"/>
      <w:lang w:eastAsia="uk-UA"/>
    </w:rPr>
  </w:style>
  <w:style w:type="character" w:customStyle="1" w:styleId="af0">
    <w:name w:val="Текст Знак"/>
    <w:link w:val="af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5387</Words>
  <Characters>30711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ÀÍÀËÈÇ ÈÑÕÎÄÍÛÕ ÄÀÍÍÛÕ</vt:lpstr>
    </vt:vector>
  </TitlesOfParts>
  <Company/>
  <LinksUpToDate>false</LinksUpToDate>
  <CharactersWithSpaces>36026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ÀÍÀËÈÇ ÈÑÕÎÄÍÛÕ ÄÀÍÍÛÕ</dc:title>
  <dc:subject/>
  <dc:creator>À Ê</dc:creator>
  <cp:keywords/>
  <dc:description>xTranslated By Plaj</dc:description>
  <cp:lastModifiedBy>admin</cp:lastModifiedBy>
  <cp:revision>2</cp:revision>
  <cp:lastPrinted>2003-05-28T20:42:00Z</cp:lastPrinted>
  <dcterms:created xsi:type="dcterms:W3CDTF">2014-02-20T09:00:00Z</dcterms:created>
  <dcterms:modified xsi:type="dcterms:W3CDTF">2014-02-20T09:00:00Z</dcterms:modified>
</cp:coreProperties>
</file>