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1ED" w:rsidRPr="00ED3C07" w:rsidRDefault="00BD3DDE" w:rsidP="00ED3C07">
      <w:pPr>
        <w:pStyle w:val="1"/>
        <w:spacing w:before="0" w:after="0" w:line="360" w:lineRule="auto"/>
        <w:ind w:firstLine="709"/>
        <w:jc w:val="both"/>
        <w:rPr>
          <w:rFonts w:ascii="Times New Roman" w:hAnsi="Times New Roman"/>
          <w:b w:val="0"/>
          <w:sz w:val="28"/>
        </w:rPr>
      </w:pPr>
      <w:r w:rsidRPr="00ED3C07">
        <w:rPr>
          <w:rFonts w:ascii="Times New Roman" w:hAnsi="Times New Roman"/>
          <w:b w:val="0"/>
          <w:sz w:val="28"/>
        </w:rPr>
        <w:t>Реферат</w:t>
      </w:r>
    </w:p>
    <w:p w:rsidR="00BD3DDE" w:rsidRPr="00ED3C07" w:rsidRDefault="00BD3DDE" w:rsidP="00ED3C07">
      <w:pPr>
        <w:spacing w:line="360" w:lineRule="auto"/>
        <w:ind w:firstLine="709"/>
        <w:jc w:val="both"/>
      </w:pPr>
    </w:p>
    <w:p w:rsidR="00BD3DDE" w:rsidRPr="00ED3C07" w:rsidRDefault="00BD3DDE" w:rsidP="00ED3C07">
      <w:pPr>
        <w:numPr>
          <w:ilvl w:val="0"/>
          <w:numId w:val="1"/>
        </w:numPr>
        <w:spacing w:line="360" w:lineRule="auto"/>
        <w:ind w:left="0" w:firstLine="709"/>
        <w:jc w:val="both"/>
      </w:pPr>
      <w:r w:rsidRPr="00ED3C07">
        <w:t>Пояснительная записка:</w:t>
      </w:r>
      <w:r w:rsidR="00E3359E" w:rsidRPr="00ED3C07">
        <w:t>27</w:t>
      </w:r>
      <w:r w:rsidRPr="00ED3C07">
        <w:t xml:space="preserve"> стр., 4 рис, </w:t>
      </w:r>
      <w:r w:rsidR="00E3359E" w:rsidRPr="00ED3C07">
        <w:t>8</w:t>
      </w:r>
      <w:r w:rsidRPr="00ED3C07">
        <w:t xml:space="preserve"> литературных источников</w:t>
      </w:r>
    </w:p>
    <w:p w:rsidR="00BD3DDE" w:rsidRPr="00ED3C07" w:rsidRDefault="00BD3DDE" w:rsidP="00ED3C07">
      <w:pPr>
        <w:numPr>
          <w:ilvl w:val="0"/>
          <w:numId w:val="1"/>
        </w:numPr>
        <w:spacing w:line="360" w:lineRule="auto"/>
        <w:ind w:left="0" w:firstLine="709"/>
        <w:jc w:val="both"/>
      </w:pPr>
      <w:r w:rsidRPr="00ED3C07">
        <w:t xml:space="preserve">Пояснительная записка состоит из </w:t>
      </w:r>
      <w:r w:rsidR="00C05E40" w:rsidRPr="00ED3C07">
        <w:t>трех разделов. В введении описывает</w:t>
      </w:r>
      <w:r w:rsidRPr="00ED3C07">
        <w:t>ся назначение и цели курсового проектирования. В организационно-технологической части дается характеристика технологическ</w:t>
      </w:r>
      <w:r w:rsidR="00233C40" w:rsidRPr="00ED3C07">
        <w:rPr>
          <w:lang w:val="uk-UA"/>
        </w:rPr>
        <w:t>ого</w:t>
      </w:r>
      <w:r w:rsidRPr="00ED3C07">
        <w:t xml:space="preserve"> процесс</w:t>
      </w:r>
      <w:r w:rsidR="00233C40" w:rsidRPr="00ED3C07">
        <w:rPr>
          <w:lang w:val="uk-UA"/>
        </w:rPr>
        <w:t>а</w:t>
      </w:r>
      <w:r w:rsidRPr="00ED3C07">
        <w:t xml:space="preserve"> получения </w:t>
      </w:r>
      <w:r w:rsidR="00F17C85" w:rsidRPr="00ED3C07">
        <w:rPr>
          <w:lang w:val="uk-UA"/>
        </w:rPr>
        <w:t>моно фосфата аммония</w:t>
      </w:r>
      <w:r w:rsidRPr="00ED3C07">
        <w:t xml:space="preserve"> и описание установки </w:t>
      </w:r>
      <w:r w:rsidR="00F17C85" w:rsidRPr="00ED3C07">
        <w:rPr>
          <w:lang w:val="uk-UA"/>
        </w:rPr>
        <w:t>барабанной</w:t>
      </w:r>
      <w:r w:rsidR="00233C40" w:rsidRPr="00ED3C07">
        <w:rPr>
          <w:lang w:val="uk-UA"/>
        </w:rPr>
        <w:t>-гранулятор</w:t>
      </w:r>
      <w:r w:rsidR="00F17C85" w:rsidRPr="00ED3C07">
        <w:rPr>
          <w:lang w:val="uk-UA"/>
        </w:rPr>
        <w:t xml:space="preserve"> сушилки</w:t>
      </w:r>
      <w:r w:rsidRPr="00ED3C07">
        <w:t>. В технической части произведено краткое описание работы</w:t>
      </w:r>
      <w:r w:rsidR="00F17C85" w:rsidRPr="00ED3C07">
        <w:rPr>
          <w:lang w:val="uk-UA"/>
        </w:rPr>
        <w:t xml:space="preserve"> БГС</w:t>
      </w:r>
      <w:r w:rsidRPr="00ED3C07">
        <w:t xml:space="preserve">, и функционально-технологической схемы установки </w:t>
      </w:r>
      <w:r w:rsidR="00F17C85" w:rsidRPr="00ED3C07">
        <w:rPr>
          <w:lang w:val="uk-UA"/>
        </w:rPr>
        <w:t>БГС</w:t>
      </w:r>
      <w:r w:rsidRPr="00ED3C07">
        <w:t>. Так же в этом разделе по</w:t>
      </w:r>
      <w:r w:rsidR="00F17C85" w:rsidRPr="00ED3C07">
        <w:rPr>
          <w:lang w:val="uk-UA"/>
        </w:rPr>
        <w:t>д</w:t>
      </w:r>
      <w:r w:rsidRPr="00ED3C07">
        <w:t>бираются элементы контроля и управления технологической операции.</w:t>
      </w:r>
    </w:p>
    <w:p w:rsidR="00B2534A" w:rsidRPr="00ED3C07" w:rsidRDefault="00BD3DDE" w:rsidP="00ED3C07">
      <w:pPr>
        <w:spacing w:line="360" w:lineRule="auto"/>
        <w:ind w:firstLine="709"/>
        <w:jc w:val="both"/>
      </w:pPr>
      <w:r w:rsidRPr="00ED3C07">
        <w:t xml:space="preserve">В расчетной части рассчитывается надежность, вероятность отказов системы автоматики и контроля технологической операции </w:t>
      </w:r>
    </w:p>
    <w:p w:rsidR="00B2534A" w:rsidRPr="00ED3C07" w:rsidRDefault="00ED3C07" w:rsidP="00ED3C07">
      <w:pPr>
        <w:pStyle w:val="2"/>
        <w:spacing w:before="0" w:after="0" w:line="360" w:lineRule="auto"/>
        <w:ind w:firstLine="709"/>
        <w:jc w:val="both"/>
        <w:rPr>
          <w:rFonts w:ascii="Times New Roman" w:hAnsi="Times New Roman"/>
          <w:b w:val="0"/>
          <w:i w:val="0"/>
        </w:rPr>
      </w:pPr>
      <w:r w:rsidRPr="00ED3C07">
        <w:rPr>
          <w:rFonts w:ascii="Times New Roman" w:hAnsi="Times New Roman" w:cs="Times New Roman"/>
          <w:b w:val="0"/>
          <w:bCs w:val="0"/>
          <w:i w:val="0"/>
          <w:iCs w:val="0"/>
        </w:rPr>
        <w:br w:type="page"/>
      </w:r>
      <w:r w:rsidR="00B2534A" w:rsidRPr="00ED3C07">
        <w:rPr>
          <w:rFonts w:ascii="Times New Roman" w:hAnsi="Times New Roman"/>
          <w:b w:val="0"/>
          <w:i w:val="0"/>
        </w:rPr>
        <w:lastRenderedPageBreak/>
        <w:t>Содержание</w:t>
      </w:r>
    </w:p>
    <w:p w:rsidR="00B2534A" w:rsidRPr="00ED3C07" w:rsidRDefault="00B2534A" w:rsidP="00ED3C07">
      <w:pPr>
        <w:tabs>
          <w:tab w:val="left" w:pos="4320"/>
        </w:tabs>
        <w:spacing w:line="360" w:lineRule="auto"/>
        <w:jc w:val="both"/>
      </w:pPr>
    </w:p>
    <w:p w:rsidR="00B2534A" w:rsidRPr="00ED3C07" w:rsidRDefault="00B2534A" w:rsidP="00ED3C07">
      <w:pPr>
        <w:tabs>
          <w:tab w:val="left" w:pos="4320"/>
        </w:tabs>
        <w:spacing w:line="360" w:lineRule="auto"/>
        <w:jc w:val="both"/>
      </w:pPr>
      <w:r w:rsidRPr="00ED3C07">
        <w:t>Реферат</w:t>
      </w:r>
      <w:r w:rsidR="00A3249F" w:rsidRPr="00ED3C07">
        <w:t>………………..</w:t>
      </w:r>
      <w:r w:rsidR="003C5332" w:rsidRPr="00ED3C07">
        <w:t>…</w:t>
      </w:r>
      <w:r w:rsidR="00A3249F" w:rsidRPr="00ED3C07">
        <w:t>…</w:t>
      </w:r>
      <w:r w:rsidR="003C5332" w:rsidRPr="00ED3C07">
        <w:t>………………………………………………</w:t>
      </w:r>
      <w:r w:rsidR="00534A37" w:rsidRPr="00ED3C07">
        <w:t>…</w:t>
      </w:r>
      <w:r w:rsidR="003C5332" w:rsidRPr="00ED3C07">
        <w:t>…..3</w:t>
      </w:r>
    </w:p>
    <w:p w:rsidR="00B2534A" w:rsidRPr="00ED3C07" w:rsidRDefault="00B2534A" w:rsidP="00ED3C07">
      <w:pPr>
        <w:tabs>
          <w:tab w:val="left" w:pos="4320"/>
        </w:tabs>
        <w:spacing w:line="360" w:lineRule="auto"/>
        <w:jc w:val="both"/>
      </w:pPr>
      <w:r w:rsidRPr="00ED3C07">
        <w:t>Введение</w:t>
      </w:r>
      <w:r w:rsidR="003C5332" w:rsidRPr="00ED3C07">
        <w:t>……………………………………</w:t>
      </w:r>
      <w:r w:rsidR="00233C40" w:rsidRPr="00ED3C07">
        <w:t>.</w:t>
      </w:r>
      <w:r w:rsidR="003C5332" w:rsidRPr="00ED3C07">
        <w:t>…………………………………</w:t>
      </w:r>
      <w:r w:rsidR="00534A37" w:rsidRPr="00ED3C07">
        <w:t>..</w:t>
      </w:r>
      <w:r w:rsidR="003C5332" w:rsidRPr="00ED3C07">
        <w:t>..5</w:t>
      </w:r>
    </w:p>
    <w:p w:rsidR="00B2534A" w:rsidRPr="00ED3C07" w:rsidRDefault="00B2534A" w:rsidP="00ED3C07">
      <w:pPr>
        <w:tabs>
          <w:tab w:val="left" w:pos="4320"/>
        </w:tabs>
        <w:spacing w:line="360" w:lineRule="auto"/>
        <w:jc w:val="both"/>
      </w:pPr>
      <w:r w:rsidRPr="00ED3C07">
        <w:t xml:space="preserve">Организационно-технологическая часть </w:t>
      </w:r>
      <w:r w:rsidR="00A3249F" w:rsidRPr="00ED3C07">
        <w:t>..</w:t>
      </w:r>
      <w:r w:rsidR="003C5332" w:rsidRPr="00ED3C07">
        <w:t>…</w:t>
      </w:r>
      <w:r w:rsidR="00F902EF" w:rsidRPr="00ED3C07">
        <w:t>……..</w:t>
      </w:r>
      <w:r w:rsidR="003C5332" w:rsidRPr="00ED3C07">
        <w:t>………………………</w:t>
      </w:r>
      <w:r w:rsidR="00534A37" w:rsidRPr="00ED3C07">
        <w:t>…</w:t>
      </w:r>
      <w:r w:rsidR="003C5332" w:rsidRPr="00ED3C07">
        <w:t>…</w:t>
      </w:r>
      <w:r w:rsidR="00F902EF" w:rsidRPr="00ED3C07">
        <w:t>7</w:t>
      </w:r>
    </w:p>
    <w:p w:rsidR="00A3249F" w:rsidRPr="00ED3C07" w:rsidRDefault="00ED3C07" w:rsidP="00ED3C07">
      <w:pPr>
        <w:spacing w:line="360" w:lineRule="auto"/>
        <w:jc w:val="both"/>
      </w:pPr>
      <w:r>
        <w:t xml:space="preserve"> </w:t>
      </w:r>
      <w:r w:rsidR="00A3249F" w:rsidRPr="00ED3C07">
        <w:t>Описание технологического процесса</w:t>
      </w:r>
      <w:r w:rsidR="00F902EF" w:rsidRPr="00ED3C07">
        <w:t>……………………………………….7</w:t>
      </w:r>
    </w:p>
    <w:p w:rsidR="00B2534A" w:rsidRPr="00ED3C07" w:rsidRDefault="00ED3C07" w:rsidP="00ED3C07">
      <w:pPr>
        <w:spacing w:line="360" w:lineRule="auto"/>
        <w:jc w:val="both"/>
      </w:pPr>
      <w:r>
        <w:t xml:space="preserve"> </w:t>
      </w:r>
      <w:r w:rsidR="00F902EF" w:rsidRPr="00ED3C07">
        <w:t>Характеристики основного технологического оборудования……………. 12</w:t>
      </w:r>
    </w:p>
    <w:p w:rsidR="00F902EF" w:rsidRPr="00ED3C07" w:rsidRDefault="00ED3C07" w:rsidP="00ED3C07">
      <w:pPr>
        <w:spacing w:line="360" w:lineRule="auto"/>
        <w:jc w:val="both"/>
      </w:pPr>
      <w:r>
        <w:t xml:space="preserve"> </w:t>
      </w:r>
      <w:r w:rsidR="00F902EF" w:rsidRPr="00ED3C07">
        <w:t>Характеристики сырья и материалов, применяемых в производстве……..13</w:t>
      </w:r>
    </w:p>
    <w:p w:rsidR="00F902EF" w:rsidRPr="00ED3C07" w:rsidRDefault="00F902EF" w:rsidP="00ED3C07">
      <w:pPr>
        <w:spacing w:line="360" w:lineRule="auto"/>
        <w:jc w:val="both"/>
      </w:pPr>
      <w:r w:rsidRPr="00ED3C07">
        <w:t>Выбор элементов и контроля технологической операции……………………14</w:t>
      </w:r>
    </w:p>
    <w:p w:rsidR="00F902EF" w:rsidRPr="00ED3C07" w:rsidRDefault="00ED3C07" w:rsidP="00ED3C07">
      <w:pPr>
        <w:spacing w:line="360" w:lineRule="auto"/>
        <w:jc w:val="both"/>
      </w:pPr>
      <w:r>
        <w:t xml:space="preserve"> </w:t>
      </w:r>
      <w:r w:rsidR="00F902EF" w:rsidRPr="00ED3C07">
        <w:t>Выбор схемы автоматизации контроля и управления температуры на</w:t>
      </w:r>
      <w:r>
        <w:t xml:space="preserve"> </w:t>
      </w:r>
      <w:r w:rsidR="00F902EF" w:rsidRPr="00ED3C07">
        <w:t>выходе БГС………………………………………………</w:t>
      </w:r>
      <w:r w:rsidR="009337AA">
        <w:t>………….</w:t>
      </w:r>
      <w:r w:rsidR="00F902EF" w:rsidRPr="00ED3C07">
        <w:t>……………………14</w:t>
      </w:r>
    </w:p>
    <w:p w:rsidR="00F34812" w:rsidRPr="00ED3C07" w:rsidRDefault="00ED3C07" w:rsidP="00ED3C07">
      <w:pPr>
        <w:spacing w:line="360" w:lineRule="auto"/>
        <w:jc w:val="both"/>
      </w:pPr>
      <w:r>
        <w:t xml:space="preserve"> </w:t>
      </w:r>
      <w:r w:rsidR="00F34812" w:rsidRPr="00ED3C07">
        <w:t>Принцип работы схемы автоматизации……………………………………..14</w:t>
      </w:r>
    </w:p>
    <w:p w:rsidR="00F34812" w:rsidRPr="00ED3C07" w:rsidRDefault="00ED3C07" w:rsidP="00ED3C07">
      <w:pPr>
        <w:spacing w:line="360" w:lineRule="auto"/>
        <w:jc w:val="both"/>
      </w:pPr>
      <w:r>
        <w:t xml:space="preserve"> </w:t>
      </w:r>
      <w:r w:rsidR="00F34812" w:rsidRPr="00ED3C07">
        <w:t>Выбор приборов для автоматизации, контроля и управления технологической операцией…………………………………………………14</w:t>
      </w:r>
    </w:p>
    <w:p w:rsidR="00F34812" w:rsidRPr="00ED3C07" w:rsidRDefault="00ED3C07" w:rsidP="00ED3C07">
      <w:pPr>
        <w:spacing w:line="360" w:lineRule="auto"/>
        <w:jc w:val="both"/>
      </w:pPr>
      <w:r>
        <w:t xml:space="preserve"> </w:t>
      </w:r>
      <w:r w:rsidR="00F34812" w:rsidRPr="00ED3C07">
        <w:t>Технологическая карта……………………………………………………….14</w:t>
      </w:r>
    </w:p>
    <w:p w:rsidR="00F34812" w:rsidRPr="00ED3C07" w:rsidRDefault="00F34812" w:rsidP="00ED3C07">
      <w:pPr>
        <w:spacing w:line="360" w:lineRule="auto"/>
        <w:jc w:val="both"/>
      </w:pPr>
      <w:r w:rsidRPr="00ED3C07">
        <w:t>Описание элементной базы……………………………………………………..15</w:t>
      </w:r>
    </w:p>
    <w:p w:rsidR="00F34812" w:rsidRPr="00ED3C07" w:rsidRDefault="00ED3C07" w:rsidP="00ED3C07">
      <w:pPr>
        <w:spacing w:line="360" w:lineRule="auto"/>
        <w:jc w:val="both"/>
      </w:pPr>
      <w:r>
        <w:t xml:space="preserve"> </w:t>
      </w:r>
      <w:r w:rsidR="00F34812" w:rsidRPr="00ED3C07">
        <w:t>Блок преобразования сигнала термопар БПТ-22……………………………15</w:t>
      </w:r>
    </w:p>
    <w:p w:rsidR="00F34812" w:rsidRPr="00ED3C07" w:rsidRDefault="00ED3C07" w:rsidP="00ED3C07">
      <w:pPr>
        <w:spacing w:line="360" w:lineRule="auto"/>
        <w:jc w:val="both"/>
      </w:pPr>
      <w:r>
        <w:t xml:space="preserve"> </w:t>
      </w:r>
      <w:r w:rsidR="00F34812" w:rsidRPr="00ED3C07">
        <w:t>Микроконтроллер АТ89С2051……………………………………………….18</w:t>
      </w:r>
    </w:p>
    <w:p w:rsidR="00F34812" w:rsidRPr="00ED3C07" w:rsidRDefault="00ED3C07" w:rsidP="00ED3C07">
      <w:pPr>
        <w:spacing w:line="360" w:lineRule="auto"/>
        <w:jc w:val="both"/>
      </w:pPr>
      <w:r>
        <w:t xml:space="preserve"> </w:t>
      </w:r>
      <w:r w:rsidR="00F34812" w:rsidRPr="00ED3C07">
        <w:t>Расходомер Метран – 335…………………………………………………….19</w:t>
      </w:r>
    </w:p>
    <w:p w:rsidR="00F34812" w:rsidRPr="00ED3C07" w:rsidRDefault="00ED3C07" w:rsidP="00ED3C07">
      <w:pPr>
        <w:spacing w:line="360" w:lineRule="auto"/>
        <w:jc w:val="both"/>
      </w:pPr>
      <w:r>
        <w:t xml:space="preserve"> </w:t>
      </w:r>
      <w:r w:rsidR="00F34812" w:rsidRPr="00ED3C07">
        <w:t xml:space="preserve">Электромагнитный клапан ВН1М-1К……………………………………….21 </w:t>
      </w:r>
    </w:p>
    <w:p w:rsidR="00F34812" w:rsidRPr="00ED3C07" w:rsidRDefault="00ED3C07" w:rsidP="00ED3C07">
      <w:pPr>
        <w:spacing w:line="360" w:lineRule="auto"/>
        <w:jc w:val="both"/>
      </w:pPr>
      <w:r>
        <w:t xml:space="preserve"> </w:t>
      </w:r>
      <w:r w:rsidR="00F34812" w:rsidRPr="00ED3C07">
        <w:t>Источник питания постоянного тока БП96-24……………………………...22</w:t>
      </w:r>
    </w:p>
    <w:p w:rsidR="00F34812" w:rsidRPr="00ED3C07" w:rsidRDefault="00F34812" w:rsidP="00ED3C07">
      <w:pPr>
        <w:spacing w:line="360" w:lineRule="auto"/>
        <w:jc w:val="both"/>
      </w:pPr>
      <w:r w:rsidRPr="00ED3C07">
        <w:t>Расчетная часть…………………………………………………………………..23</w:t>
      </w:r>
    </w:p>
    <w:p w:rsidR="00F34812" w:rsidRPr="00ED3C07" w:rsidRDefault="00ED3C07" w:rsidP="00ED3C07">
      <w:pPr>
        <w:spacing w:line="360" w:lineRule="auto"/>
        <w:jc w:val="both"/>
      </w:pPr>
      <w:r>
        <w:t xml:space="preserve"> </w:t>
      </w:r>
      <w:r w:rsidR="00F34812" w:rsidRPr="00ED3C07">
        <w:t>Анализ основных показателей надежности………………………………….23</w:t>
      </w:r>
    </w:p>
    <w:p w:rsidR="00F902EF" w:rsidRPr="00ED3C07" w:rsidRDefault="00ED3C07" w:rsidP="00ED3C07">
      <w:pPr>
        <w:spacing w:line="360" w:lineRule="auto"/>
        <w:jc w:val="both"/>
      </w:pPr>
      <w:r>
        <w:t xml:space="preserve"> </w:t>
      </w:r>
      <w:r w:rsidR="00F34812" w:rsidRPr="00ED3C07">
        <w:t>Расчет надежности блоков питания в функционально-технологической схеме…………………………………………………………………………...23</w:t>
      </w:r>
    </w:p>
    <w:p w:rsidR="003C5332" w:rsidRPr="00ED3C07" w:rsidRDefault="003C5332" w:rsidP="00ED3C07">
      <w:pPr>
        <w:tabs>
          <w:tab w:val="left" w:pos="4320"/>
        </w:tabs>
        <w:spacing w:line="360" w:lineRule="auto"/>
        <w:jc w:val="both"/>
      </w:pPr>
      <w:r w:rsidRPr="00ED3C07">
        <w:t>Заключение</w:t>
      </w:r>
      <w:r w:rsidR="00534A37" w:rsidRPr="00ED3C07">
        <w:t>…………………………………………………………………</w:t>
      </w:r>
      <w:r w:rsidR="00F34812" w:rsidRPr="00ED3C07">
        <w:t>……26</w:t>
      </w:r>
    </w:p>
    <w:p w:rsidR="003C5332" w:rsidRPr="00ED3C07" w:rsidRDefault="003C5332" w:rsidP="00ED3C07">
      <w:pPr>
        <w:tabs>
          <w:tab w:val="left" w:pos="4320"/>
        </w:tabs>
        <w:spacing w:line="360" w:lineRule="auto"/>
        <w:jc w:val="both"/>
      </w:pPr>
      <w:r w:rsidRPr="00ED3C07">
        <w:t>Список</w:t>
      </w:r>
      <w:r w:rsidR="00ED3C07">
        <w:t xml:space="preserve"> </w:t>
      </w:r>
      <w:r w:rsidRPr="00ED3C07">
        <w:t>литературы</w:t>
      </w:r>
      <w:r w:rsidR="00F34812" w:rsidRPr="00ED3C07">
        <w:t>……………………………………………………………..27</w:t>
      </w:r>
    </w:p>
    <w:p w:rsidR="00F17C85" w:rsidRPr="00ED3C07" w:rsidRDefault="00534A37" w:rsidP="00ED3C07">
      <w:pPr>
        <w:pStyle w:val="1"/>
        <w:spacing w:before="0" w:after="0" w:line="360" w:lineRule="auto"/>
        <w:jc w:val="both"/>
        <w:rPr>
          <w:rFonts w:ascii="Times New Roman" w:hAnsi="Times New Roman"/>
          <w:b w:val="0"/>
          <w:sz w:val="28"/>
        </w:rPr>
      </w:pPr>
      <w:r w:rsidRPr="00ED3C07">
        <w:rPr>
          <w:rFonts w:ascii="Times New Roman" w:hAnsi="Times New Roman"/>
          <w:b w:val="0"/>
          <w:sz w:val="28"/>
        </w:rPr>
        <w:br w:type="page"/>
      </w:r>
      <w:r w:rsidR="00F17C85" w:rsidRPr="00ED3C07">
        <w:rPr>
          <w:rFonts w:ascii="Times New Roman" w:hAnsi="Times New Roman"/>
          <w:b w:val="0"/>
          <w:sz w:val="28"/>
        </w:rPr>
        <w:lastRenderedPageBreak/>
        <w:t>Введение</w:t>
      </w:r>
    </w:p>
    <w:p w:rsidR="00F17C85" w:rsidRPr="00ED3C07" w:rsidRDefault="00F17C85" w:rsidP="00ED3C07">
      <w:pPr>
        <w:spacing w:line="360" w:lineRule="auto"/>
        <w:ind w:firstLine="709"/>
        <w:jc w:val="both"/>
      </w:pPr>
    </w:p>
    <w:p w:rsidR="00F17C85" w:rsidRPr="00ED3C07" w:rsidRDefault="00F17C85" w:rsidP="00ED3C07">
      <w:pPr>
        <w:spacing w:line="360" w:lineRule="auto"/>
        <w:ind w:firstLine="709"/>
        <w:jc w:val="both"/>
      </w:pPr>
      <w:r w:rsidRPr="00ED3C07">
        <w:t>Автоматизация – одна из ведущих отраслей науки и техники, развивается особенно динамично, она проникает во все сферы человеческой деятельности. Автоматизация качественно изменяет характер труда рабочих. В цехах с автоматизированным производством главной фигурой становится специалист новой формации – оператор, программист, рабочие других ранее не существующих профессий. Автоматизация технологических процессов является одним из решающих факторов повышения производительности и улучшений условий труда. Современными проектами производств в нефтепереработки, химии и нефтехимии, объектах производства минеральных удобрений, энергетики, и др., предусматривается комплексная автоматизация технологических процессов.</w:t>
      </w:r>
    </w:p>
    <w:p w:rsidR="00F17C85" w:rsidRPr="00ED3C07" w:rsidRDefault="00F17C85" w:rsidP="00ED3C07">
      <w:pPr>
        <w:spacing w:line="360" w:lineRule="auto"/>
        <w:ind w:firstLine="709"/>
        <w:jc w:val="both"/>
      </w:pPr>
      <w:r w:rsidRPr="00ED3C07">
        <w:t>В ходе автоматизации производственных процессов сокращается тяжелый труд, увеличивается производительность труда: наступает новый этап машинного труда – автоматизация, - когда человек освобождается от непосредственного участия в производстве. Функции контроля и управления технологическими процессами предаются автоматическим установкам. Это приводит к улучшению основных показателей эффективности производства и снижению себестоимости продукции.</w:t>
      </w:r>
    </w:p>
    <w:p w:rsidR="00F17C85" w:rsidRPr="00ED3C07" w:rsidRDefault="00F17C85" w:rsidP="00ED3C07">
      <w:pPr>
        <w:spacing w:line="360" w:lineRule="auto"/>
        <w:ind w:firstLine="709"/>
        <w:jc w:val="both"/>
      </w:pPr>
      <w:r w:rsidRPr="00ED3C07">
        <w:t>В течении ряда десятилетий под автоматикой понималось прежде всего выполнение без участия человека некоторых действий, однозначно связывающих причину и следствие.</w:t>
      </w:r>
    </w:p>
    <w:p w:rsidR="00F17C85" w:rsidRPr="00ED3C07" w:rsidRDefault="00F17C85" w:rsidP="00ED3C07">
      <w:pPr>
        <w:spacing w:line="360" w:lineRule="auto"/>
        <w:ind w:firstLine="709"/>
        <w:jc w:val="both"/>
      </w:pPr>
      <w:r w:rsidRPr="00ED3C07">
        <w:t xml:space="preserve">Сущность современного этапа развития автоматизации можно было бы кратко охарактеризовать как переход от автоматизации «действий» к автоматизации «принятия решений». То есть, переход от так называемой цикловой (обеспечивающей выполнение чисто повторных действий) автоматики и автоматической стабилизации технологических режимов к использованию средств, обеспечивающих оптимизацию процессов, к </w:t>
      </w:r>
      <w:r w:rsidRPr="00ED3C07">
        <w:lastRenderedPageBreak/>
        <w:t>осуществлению органической связи основного производственного оборудования с автоматикой.</w:t>
      </w:r>
    </w:p>
    <w:p w:rsidR="00F17C85" w:rsidRPr="00ED3C07" w:rsidRDefault="00F17C85" w:rsidP="00ED3C07">
      <w:pPr>
        <w:spacing w:line="360" w:lineRule="auto"/>
        <w:ind w:firstLine="709"/>
        <w:jc w:val="both"/>
      </w:pPr>
      <w:r w:rsidRPr="00ED3C07">
        <w:t>В каждом производственном процессе, наряду с «вещественными потоками», существуют совершенно другие потоки, которые можно назвать «информационными». Они представляют собой некоторую первичную информацию о ходе производственного процесса и необходимы для контроля и управления. Эта информация передается на соответствующие пункты управления (например, в операторную, диспетчерскую и т. п.), где подвергается обработке и используется для принятия решений при управлении процессом.</w:t>
      </w:r>
    </w:p>
    <w:p w:rsidR="00F17C85" w:rsidRPr="00ED3C07" w:rsidRDefault="00F17C85" w:rsidP="00ED3C07">
      <w:pPr>
        <w:spacing w:line="360" w:lineRule="auto"/>
        <w:ind w:firstLine="709"/>
        <w:jc w:val="both"/>
      </w:pPr>
      <w:r w:rsidRPr="00ED3C07">
        <w:t>Автоматическое регулирование технологических процессов на различных предприятиях позволяет получить высокую производительность при наименьших производственных затратах и высоком качестве продуктов. Однако системы автоматического регулирования оказываются не достаточно эффективными, если они спроектированы только на основании общих положений теорем автоматического регулирования.</w:t>
      </w:r>
      <w:r w:rsidRPr="00ED3C07">
        <w:sym w:font="Symbol" w:char="F020"/>
      </w:r>
      <w:r w:rsidRPr="00ED3C07">
        <w:t>Для наиболее эффективной работы таких систем их необходимо проектировать с учетом особенностей технологических процессов, для которых они предназначены.</w:t>
      </w:r>
    </w:p>
    <w:p w:rsidR="00F17C85" w:rsidRPr="00ED3C07" w:rsidRDefault="00F17C85" w:rsidP="00ED3C07">
      <w:pPr>
        <w:spacing w:line="360" w:lineRule="auto"/>
        <w:ind w:firstLine="709"/>
        <w:jc w:val="both"/>
      </w:pPr>
      <w:r w:rsidRPr="00ED3C07">
        <w:t>Довольно часто системы автоматики, разработанные непосредственно на предприятиях, работают вполне удовлетворительно. Это указывает с одной стороны, на то, что заводские инженеры в состоянии справится с решением таких задач, а с другой стороны – на то, что успешное проектирование систем автоматики иногда может быть выполнено без применения очень сложного математического аппарата. Такое положение объясняется наличием простых правил установки и наладки автоматических регуляторов.</w:t>
      </w:r>
    </w:p>
    <w:p w:rsidR="00F17C85" w:rsidRPr="00ED3C07" w:rsidRDefault="00F17C85" w:rsidP="00ED3C07">
      <w:pPr>
        <w:spacing w:line="360" w:lineRule="auto"/>
        <w:ind w:firstLine="709"/>
        <w:jc w:val="both"/>
      </w:pPr>
      <w:r w:rsidRPr="00ED3C07">
        <w:t xml:space="preserve">В настоящее время рядом ученых в различных лабораториях и университетах созданы более прогрессивные принципы проектирования систем автоматического регулирования. Однако прелагаемые ими методы обычно не реализуются полностью, если в разработке систем не участвуют </w:t>
      </w:r>
      <w:r w:rsidRPr="00ED3C07">
        <w:lastRenderedPageBreak/>
        <w:t>люди, которые должны их эксплуатировать. Проблемы, связанные с автоматическим регулированием технологических процессов, как правило, возникают на заводе, поэтому должны решаться на самом предприятии. До тех пор, пока проектировщики систем автоматического регулирования и эксплуатационники не будут связанны между собой, их общие проблемы остаются нерешенными. Несмотря на то, что решение задач автоматического регулирования возможно математическими методами, эти же задачи приближенно могут быть решены путем довольно не сложных приемов. Таким образом, уравнение высокого порядка и быстродействующие вычислительные машины целесообразно применять лишь там, где более простыми методами решить задачи не удается.</w:t>
      </w:r>
    </w:p>
    <w:p w:rsidR="00F17C85" w:rsidRPr="00ED3C07" w:rsidRDefault="00F17C85" w:rsidP="00ED3C07">
      <w:pPr>
        <w:spacing w:line="360" w:lineRule="auto"/>
        <w:ind w:firstLine="709"/>
        <w:jc w:val="both"/>
      </w:pPr>
      <w:r w:rsidRPr="00ED3C07">
        <w:t>Блестяще разработанные общие положения о системах автоматического регулирования, а также математическое описание процесса регулирования сами по себе никакой ценности не представляют. Системы автоматического регулирования должны учитывать свойства технологического процесса с целью обеспечения оптимального протекания процесса.</w:t>
      </w:r>
    </w:p>
    <w:p w:rsidR="00F17C85" w:rsidRPr="00ED3C07" w:rsidRDefault="00F17C85" w:rsidP="00ED3C07">
      <w:pPr>
        <w:spacing w:line="360" w:lineRule="auto"/>
        <w:ind w:firstLine="709"/>
        <w:jc w:val="both"/>
      </w:pPr>
      <w:r w:rsidRPr="00ED3C07">
        <w:t>Без глубокого знания технологического процесса, система регулирования не может быть спроектирована квалифицированно. Для автоматического регулирования необходимо максимально знать требования, предъявляемые к химико-технологическим процессам.</w:t>
      </w:r>
    </w:p>
    <w:p w:rsidR="00F17C85" w:rsidRPr="00ED3C07" w:rsidRDefault="00E3359E" w:rsidP="00ED3C07">
      <w:pPr>
        <w:pStyle w:val="1"/>
        <w:spacing w:before="0" w:after="0" w:line="360" w:lineRule="auto"/>
        <w:ind w:firstLine="709"/>
        <w:jc w:val="both"/>
        <w:rPr>
          <w:rFonts w:ascii="Times New Roman" w:hAnsi="Times New Roman"/>
          <w:b w:val="0"/>
          <w:sz w:val="28"/>
        </w:rPr>
      </w:pPr>
      <w:r w:rsidRPr="00ED3C07">
        <w:rPr>
          <w:rFonts w:ascii="Times New Roman" w:hAnsi="Times New Roman"/>
          <w:b w:val="0"/>
          <w:sz w:val="28"/>
        </w:rPr>
        <w:t>Организационно-технологическая часть</w:t>
      </w:r>
    </w:p>
    <w:p w:rsidR="00F17C85" w:rsidRPr="00ED3C07" w:rsidRDefault="00F17C85" w:rsidP="00ED3C07">
      <w:pPr>
        <w:pStyle w:val="2"/>
        <w:spacing w:before="0" w:after="0" w:line="360" w:lineRule="auto"/>
        <w:ind w:firstLine="709"/>
        <w:jc w:val="both"/>
        <w:rPr>
          <w:rFonts w:ascii="Times New Roman" w:hAnsi="Times New Roman"/>
          <w:b w:val="0"/>
          <w:i w:val="0"/>
        </w:rPr>
      </w:pPr>
      <w:r w:rsidRPr="00ED3C07">
        <w:rPr>
          <w:rFonts w:ascii="Times New Roman" w:hAnsi="Times New Roman"/>
          <w:b w:val="0"/>
          <w:i w:val="0"/>
        </w:rPr>
        <w:t>Описание технологического процесса</w:t>
      </w:r>
    </w:p>
    <w:p w:rsidR="00F17C85" w:rsidRPr="00ED3C07" w:rsidRDefault="00F17C85" w:rsidP="00ED3C07">
      <w:pPr>
        <w:pStyle w:val="a8"/>
        <w:spacing w:line="360" w:lineRule="auto"/>
        <w:ind w:firstLine="709"/>
        <w:rPr>
          <w:sz w:val="28"/>
          <w:szCs w:val="28"/>
        </w:rPr>
      </w:pPr>
      <w:r w:rsidRPr="00ED3C07">
        <w:rPr>
          <w:sz w:val="28"/>
          <w:szCs w:val="28"/>
        </w:rPr>
        <w:t>В настоящее время аппаратурное оформление процесса производства ведется с применением новых более совершенных технологий, и используют комбинированные аппараты барабанные-грануляторы сушилки, барабанные-грануляторы сушилки-холодильники, в которых осуществляется несколько технологических процессов, например: в конкретном производстве аммофоса – грануляция и сушка.</w:t>
      </w:r>
    </w:p>
    <w:p w:rsidR="00F17C85" w:rsidRPr="00ED3C07" w:rsidRDefault="00F17C85" w:rsidP="00ED3C07">
      <w:pPr>
        <w:pStyle w:val="a8"/>
        <w:spacing w:line="360" w:lineRule="auto"/>
        <w:ind w:firstLine="709"/>
        <w:rPr>
          <w:sz w:val="28"/>
          <w:szCs w:val="28"/>
        </w:rPr>
      </w:pPr>
      <w:r w:rsidRPr="00ED3C07">
        <w:rPr>
          <w:sz w:val="28"/>
          <w:szCs w:val="28"/>
        </w:rPr>
        <w:lastRenderedPageBreak/>
        <w:t>В комплект оборудования сушки и грануляции аммофоса входит: барабанный-гранулятор сушилка поз. 44/1 (44/2), элеватор поз. 54/1 (54/2), грохот поз. 56/1 (56/2, 56/3, 56/4), дробилки поз. 59/1 (59/2), охладитель гранул поз. 60/1 (60/2), циклон поз. 63/1 (63/2), скруббер поз. 26/1 (26/2, 26/3), конвейер поз. 30, газо-воздушный калорифер (ГВК-6) поз. 45/1 (45/2), вентиляторы к газо-воздушному калориферу (ГВК-6) поз. 46/1 (46/2), циклон 48/1 (48/2), вентилятор мельничный поз. 51/1 (51/2), скруббер барботажный поз. 52/1 (52/2), бак расходный поз. 37/1 (37/2), бак циркуляционный поз. 66/1 (66/2), насос поз. 71/1 (71/2), запорно-регулирующая арматура, приборы КИПиА.</w:t>
      </w:r>
    </w:p>
    <w:p w:rsidR="00F17C85" w:rsidRPr="00ED3C07" w:rsidRDefault="00F17C85" w:rsidP="00ED3C07">
      <w:pPr>
        <w:pStyle w:val="a8"/>
        <w:spacing w:line="360" w:lineRule="auto"/>
        <w:ind w:firstLine="709"/>
        <w:rPr>
          <w:sz w:val="28"/>
          <w:szCs w:val="28"/>
        </w:rPr>
      </w:pPr>
      <w:r w:rsidRPr="00ED3C07">
        <w:rPr>
          <w:sz w:val="28"/>
          <w:szCs w:val="28"/>
        </w:rPr>
        <w:t>Упаренная пульпа с содержанием влаги 35-40% из бака поз. 71 или не упаренная пульпа из баков поз. 5/1 (5/2), насосом поз. 9 подается на форсунку барабанного-гранулятора сушилки поз. 44/1 (44/2), где сжатым воздухом распыляется на мелкие частицы и наносится на мелкие частицы аммофоса находящегося в барабанном-грануляторе сушилке, происходит грануляция то есть обкатка и укрупнение гранул.</w:t>
      </w:r>
    </w:p>
    <w:p w:rsidR="00F17C85" w:rsidRPr="00ED3C07" w:rsidRDefault="00F17C85" w:rsidP="00ED3C07">
      <w:pPr>
        <w:spacing w:line="360" w:lineRule="auto"/>
        <w:ind w:firstLine="709"/>
        <w:jc w:val="both"/>
      </w:pPr>
      <w:r w:rsidRPr="00ED3C07">
        <w:t xml:space="preserve">Аппарат барабаный-гранулятор сушилка представляет собой барабан диаметром </w:t>
      </w:r>
      <w:smartTag w:uri="urn:schemas-microsoft-com:office:smarttags" w:element="metricconverter">
        <w:smartTagPr>
          <w:attr w:name="ProductID" w:val="3200 мм"/>
        </w:smartTagPr>
        <w:r w:rsidRPr="00ED3C07">
          <w:t>3200 мм</w:t>
        </w:r>
      </w:smartTag>
      <w:r w:rsidRPr="00ED3C07">
        <w:t xml:space="preserve"> и длинной </w:t>
      </w:r>
      <w:smartTag w:uri="urn:schemas-microsoft-com:office:smarttags" w:element="metricconverter">
        <w:smartTagPr>
          <w:attr w:name="ProductID" w:val="22 метра"/>
        </w:smartTagPr>
        <w:r w:rsidRPr="00ED3C07">
          <w:t>22 метра</w:t>
        </w:r>
      </w:smartTag>
      <w:r w:rsidRPr="00ED3C07">
        <w:t>, с углом наклона 1,5</w:t>
      </w:r>
      <w:r w:rsidRPr="00ED3C07">
        <w:sym w:font="Symbol" w:char="F0B0"/>
      </w:r>
      <w:r w:rsidRPr="00ED3C07">
        <w:t xml:space="preserve"> и скоростью вращения 4 об/мин. В зоне загрузки внутренняя поверхность барабана оснащена короткой винтовой насадкой, а на остальной длине барабана – расположена подьемно-лопастная насадка Г-образной формы и обратным шнеком. При вращении барабанного-гранулятора сушилки подъемно-лопастная насадка создает во вращающемся аппарате мощную завесу материала, ссыпающегося с лопаток. Усеченный конус, обращенный меньшим основанием в сторону выгрузки, обеспечивает необходимое заполнение барабана продуктом и одновременно служит устройством для отделения мелкой фракции гранул, которую обратным шнеком возвращают на гранулирование, также в головную часть поступает мелкая фракция аммофоса из грохотов поз. 56 и циклонов поз. 63. Имея непрерывное перемешивание аммофоса и сплошную завесу, мелкодисперсная пульпа из </w:t>
      </w:r>
      <w:r w:rsidRPr="00ED3C07">
        <w:lastRenderedPageBreak/>
        <w:t>форсунки непрерывно орошает частицы аммофосной завесы, увеличивая их размеры.</w:t>
      </w:r>
    </w:p>
    <w:p w:rsidR="00F17C85" w:rsidRPr="00ED3C07" w:rsidRDefault="00F17C85" w:rsidP="00ED3C07">
      <w:pPr>
        <w:spacing w:line="360" w:lineRule="auto"/>
        <w:ind w:firstLine="709"/>
        <w:jc w:val="both"/>
      </w:pPr>
      <w:r w:rsidRPr="00ED3C07">
        <w:t xml:space="preserve">При вращении барабанного-гранулятора сушилки происходит процесс окатывания, укрупнение частиц ретура. Одновременно с образованием укрупненных частиц, в барабанный-гранулятор сушилку прямотоком с температурой 850 </w:t>
      </w:r>
      <w:r w:rsidRPr="00ED3C07">
        <w:sym w:font="Symbol" w:char="F0B0"/>
      </w:r>
      <w:r w:rsidRPr="00ED3C07">
        <w:t>С от газо-воздушного калорифера поз. 45 подается теплоноситель (продукт сгорания природного газа в смеси с воздухом), который высушивает влажные гранулы аммофоса.</w:t>
      </w:r>
    </w:p>
    <w:p w:rsidR="00F17C85" w:rsidRPr="00ED3C07" w:rsidRDefault="00F17C85" w:rsidP="00ED3C07">
      <w:pPr>
        <w:spacing w:line="360" w:lineRule="auto"/>
        <w:ind w:firstLine="709"/>
        <w:jc w:val="both"/>
      </w:pPr>
      <w:r w:rsidRPr="00ED3C07">
        <w:t>Высушенный и гранулированный аммофос за счет угла наклона 1,5</w:t>
      </w:r>
      <w:r w:rsidRPr="00ED3C07">
        <w:sym w:font="Symbol" w:char="F0B0"/>
      </w:r>
      <w:r w:rsidRPr="00ED3C07">
        <w:t xml:space="preserve"> и вращения барабанного-гранулятора сушилки, перемещается к разгрузочной камере. Из разгрузочной камеры сухой продукт (влажность гранул аммофоса в пределах 0,4-1%) по течке поступает на элеватор поз. 54, а затем подается на рассев грохотами поз. 56 (на каждой системе по два грохота)</w:t>
      </w:r>
    </w:p>
    <w:p w:rsidR="00F17C85" w:rsidRPr="00ED3C07" w:rsidRDefault="00F17C85" w:rsidP="00ED3C07">
      <w:pPr>
        <w:spacing w:line="360" w:lineRule="auto"/>
        <w:ind w:firstLine="709"/>
        <w:jc w:val="both"/>
      </w:pPr>
      <w:r w:rsidRPr="00ED3C07">
        <w:t>На грохотах происходит разделение крупной фракции на сите 3,5</w:t>
      </w:r>
      <w:r w:rsidRPr="00ED3C07">
        <w:sym w:font="Symbol" w:char="F0B4"/>
      </w:r>
      <w:r w:rsidRPr="00ED3C07">
        <w:t>3,5 мм готового продукта и мелкой фракции через сито 2</w:t>
      </w:r>
      <w:r w:rsidRPr="00ED3C07">
        <w:sym w:font="Symbol" w:char="F0B4"/>
      </w:r>
      <w:r w:rsidRPr="00ED3C07">
        <w:t xml:space="preserve">2 мм. Крупная фракция с верхнего сита поступает на дробилку поз. 58 (под каждым грохотом одна дробилка). Молотковая дробилка представляет собой измельчающую машину ударного действия, имеющею быстро вращающийся диск, к которому шарнирно прикреплены стальные молотки. Материал подается на измельчение в дробилку с верху, подхватывается молотками и измельчается ими. Отскакивая, от молотков материал ударяется о броневые плиты и при этом измельчается. Готовый продукт выводится из дробилки через разгрузочную решетку. </w:t>
      </w:r>
    </w:p>
    <w:p w:rsidR="00F17C85" w:rsidRPr="00ED3C07" w:rsidRDefault="00F17C85" w:rsidP="00ED3C07">
      <w:pPr>
        <w:spacing w:line="360" w:lineRule="auto"/>
        <w:ind w:firstLine="709"/>
        <w:jc w:val="both"/>
      </w:pPr>
      <w:r w:rsidRPr="00ED3C07">
        <w:t>Мелкая фракция от грохотов по течке поступает на конвейер поз. 59, далее на конвейер поз. 28 и в головню часть барабанного-гранулятора сушилки.</w:t>
      </w:r>
    </w:p>
    <w:p w:rsidR="00F17C85" w:rsidRPr="00ED3C07" w:rsidRDefault="00F17C85" w:rsidP="00ED3C07">
      <w:pPr>
        <w:spacing w:line="360" w:lineRule="auto"/>
        <w:ind w:firstLine="709"/>
        <w:jc w:val="both"/>
      </w:pPr>
      <w:r w:rsidRPr="00ED3C07">
        <w:t>Готовый продукт (1÷4 мм) поступает на конвейер поз. 35, далее в охладитель гранул поз. 60, а затем на конвейер поз. 301 и на склад готового продукта.</w:t>
      </w:r>
    </w:p>
    <w:p w:rsidR="00F17C85" w:rsidRPr="00ED3C07" w:rsidRDefault="00F17C85" w:rsidP="00ED3C07">
      <w:pPr>
        <w:spacing w:line="360" w:lineRule="auto"/>
        <w:ind w:firstLine="709"/>
        <w:jc w:val="both"/>
      </w:pPr>
      <w:r w:rsidRPr="00ED3C07">
        <w:lastRenderedPageBreak/>
        <w:t>В процессе сушки гранулированного аммофоса, помимо испарения влаги из гранул происходит выделение аммиака и фтористых газов за счет разложения (</w:t>
      </w:r>
      <w:r w:rsidRPr="00ED3C07">
        <w:rPr>
          <w:lang w:val="en-US"/>
        </w:rPr>
        <w:t>NH</w:t>
      </w:r>
      <w:r w:rsidRPr="00ED3C07">
        <w:rPr>
          <w:vertAlign w:val="subscript"/>
        </w:rPr>
        <w:t>4</w:t>
      </w:r>
      <w:r w:rsidRPr="00ED3C07">
        <w:t>)</w:t>
      </w:r>
      <w:r w:rsidRPr="00ED3C07">
        <w:rPr>
          <w:vertAlign w:val="subscript"/>
        </w:rPr>
        <w:t>2</w:t>
      </w:r>
      <w:r w:rsidRPr="00ED3C07">
        <w:rPr>
          <w:lang w:val="en-US"/>
        </w:rPr>
        <w:t>SiF</w:t>
      </w:r>
      <w:r w:rsidRPr="00ED3C07">
        <w:rPr>
          <w:vertAlign w:val="subscript"/>
        </w:rPr>
        <w:t>6</w:t>
      </w:r>
      <w:r w:rsidRPr="00ED3C07">
        <w:t xml:space="preserve"> и </w:t>
      </w:r>
      <w:r w:rsidRPr="00ED3C07">
        <w:rPr>
          <w:lang w:val="en-US"/>
        </w:rPr>
        <w:t>H</w:t>
      </w:r>
      <w:r w:rsidRPr="00ED3C07">
        <w:rPr>
          <w:vertAlign w:val="subscript"/>
        </w:rPr>
        <w:t>2</w:t>
      </w:r>
      <w:r w:rsidRPr="00ED3C07">
        <w:rPr>
          <w:lang w:val="en-US"/>
        </w:rPr>
        <w:t>SiF</w:t>
      </w:r>
      <w:r w:rsidRPr="00ED3C07">
        <w:rPr>
          <w:vertAlign w:val="subscript"/>
        </w:rPr>
        <w:t>6</w:t>
      </w:r>
      <w:r w:rsidRPr="00ED3C07">
        <w:t>, содержащихся в аммофосной шихте и в пульпе.</w:t>
      </w:r>
    </w:p>
    <w:p w:rsidR="00F17C85" w:rsidRPr="00ED3C07" w:rsidRDefault="00F17C85" w:rsidP="00ED3C07">
      <w:pPr>
        <w:spacing w:line="360" w:lineRule="auto"/>
        <w:ind w:firstLine="709"/>
        <w:jc w:val="both"/>
      </w:pPr>
    </w:p>
    <w:p w:rsidR="00F17C85" w:rsidRPr="00ED3C07" w:rsidRDefault="00F17C85" w:rsidP="00ED3C07">
      <w:pPr>
        <w:spacing w:line="360" w:lineRule="auto"/>
        <w:ind w:firstLine="709"/>
        <w:jc w:val="both"/>
        <w:rPr>
          <w:lang w:val="en-US"/>
        </w:rPr>
      </w:pPr>
      <w:r w:rsidRPr="00ED3C07">
        <w:rPr>
          <w:lang w:val="en-US"/>
        </w:rPr>
        <w:t>(NH</w:t>
      </w:r>
      <w:r w:rsidRPr="00ED3C07">
        <w:rPr>
          <w:vertAlign w:val="subscript"/>
          <w:lang w:val="en-US"/>
        </w:rPr>
        <w:t>4</w:t>
      </w:r>
      <w:r w:rsidRPr="00ED3C07">
        <w:rPr>
          <w:lang w:val="en-US"/>
        </w:rPr>
        <w:t>)</w:t>
      </w:r>
      <w:r w:rsidRPr="00ED3C07">
        <w:rPr>
          <w:vertAlign w:val="subscript"/>
          <w:lang w:val="en-US"/>
        </w:rPr>
        <w:t>2</w:t>
      </w:r>
      <w:r w:rsidRPr="00ED3C07">
        <w:rPr>
          <w:lang w:val="en-US"/>
        </w:rPr>
        <w:t>SiF</w:t>
      </w:r>
      <w:r w:rsidRPr="00ED3C07">
        <w:rPr>
          <w:vertAlign w:val="subscript"/>
          <w:lang w:val="en-US"/>
        </w:rPr>
        <w:t>6</w:t>
      </w:r>
      <w:r w:rsidRPr="00ED3C07">
        <w:rPr>
          <w:lang w:val="en-US"/>
        </w:rPr>
        <w:t xml:space="preserve"> → 2NH</w:t>
      </w:r>
      <w:r w:rsidRPr="00ED3C07">
        <w:rPr>
          <w:vertAlign w:val="subscript"/>
          <w:lang w:val="en-US"/>
        </w:rPr>
        <w:t>3</w:t>
      </w:r>
      <w:r w:rsidRPr="00ED3C07">
        <w:rPr>
          <w:lang w:val="en-US"/>
        </w:rPr>
        <w:t xml:space="preserve"> + SiH</w:t>
      </w:r>
      <w:r w:rsidRPr="00ED3C07">
        <w:rPr>
          <w:vertAlign w:val="subscript"/>
          <w:lang w:val="en-US"/>
        </w:rPr>
        <w:t>4</w:t>
      </w:r>
      <w:r w:rsidRPr="00ED3C07">
        <w:rPr>
          <w:lang w:val="en-US"/>
        </w:rPr>
        <w:t xml:space="preserve"> + 2HF</w:t>
      </w:r>
    </w:p>
    <w:p w:rsidR="00F17C85" w:rsidRPr="00ED3C07" w:rsidRDefault="00F17C85" w:rsidP="00ED3C07">
      <w:pPr>
        <w:spacing w:line="360" w:lineRule="auto"/>
        <w:ind w:firstLine="709"/>
        <w:jc w:val="both"/>
        <w:rPr>
          <w:lang w:val="en-US"/>
        </w:rPr>
      </w:pPr>
    </w:p>
    <w:p w:rsidR="00F17C85" w:rsidRPr="00ED3C07" w:rsidRDefault="00F17C85" w:rsidP="00ED3C07">
      <w:pPr>
        <w:spacing w:line="360" w:lineRule="auto"/>
        <w:ind w:firstLine="709"/>
        <w:jc w:val="both"/>
        <w:rPr>
          <w:lang w:val="en-US"/>
        </w:rPr>
      </w:pPr>
      <w:r w:rsidRPr="00ED3C07">
        <w:rPr>
          <w:lang w:val="en-US"/>
        </w:rPr>
        <w:t>H</w:t>
      </w:r>
      <w:r w:rsidRPr="00ED3C07">
        <w:rPr>
          <w:vertAlign w:val="subscript"/>
          <w:lang w:val="en-US"/>
        </w:rPr>
        <w:t>2</w:t>
      </w:r>
      <w:r w:rsidRPr="00ED3C07">
        <w:rPr>
          <w:lang w:val="en-US"/>
        </w:rPr>
        <w:t>SiF</w:t>
      </w:r>
      <w:r w:rsidRPr="00ED3C07">
        <w:rPr>
          <w:vertAlign w:val="subscript"/>
          <w:lang w:val="en-US"/>
        </w:rPr>
        <w:t>6</w:t>
      </w:r>
      <w:r w:rsidRPr="00ED3C07">
        <w:rPr>
          <w:lang w:val="en-US"/>
        </w:rPr>
        <w:t xml:space="preserve"> → SiF</w:t>
      </w:r>
      <w:r w:rsidRPr="00ED3C07">
        <w:rPr>
          <w:vertAlign w:val="subscript"/>
          <w:lang w:val="en-US"/>
        </w:rPr>
        <w:t>4</w:t>
      </w:r>
      <w:r w:rsidRPr="00ED3C07">
        <w:rPr>
          <w:lang w:val="en-US"/>
        </w:rPr>
        <w:t xml:space="preserve"> + 2HF</w:t>
      </w:r>
    </w:p>
    <w:p w:rsidR="00F17C85" w:rsidRPr="00ED3C07" w:rsidRDefault="00F17C85" w:rsidP="00ED3C07">
      <w:pPr>
        <w:spacing w:line="360" w:lineRule="auto"/>
        <w:ind w:firstLine="709"/>
        <w:jc w:val="both"/>
        <w:rPr>
          <w:lang w:val="en-US"/>
        </w:rPr>
      </w:pPr>
    </w:p>
    <w:p w:rsidR="00F17C85" w:rsidRPr="00ED3C07" w:rsidRDefault="00F17C85" w:rsidP="00ED3C07">
      <w:pPr>
        <w:pStyle w:val="a8"/>
        <w:spacing w:line="360" w:lineRule="auto"/>
        <w:ind w:firstLine="709"/>
        <w:rPr>
          <w:sz w:val="28"/>
          <w:szCs w:val="28"/>
        </w:rPr>
      </w:pPr>
      <w:r w:rsidRPr="00ED3C07">
        <w:rPr>
          <w:sz w:val="28"/>
          <w:szCs w:val="28"/>
        </w:rPr>
        <w:t xml:space="preserve">С увеличением температуры продукта в барабанном-грануляторе сушилке увеличивается выделения аммиака и фтора, поэтому процесс сушки в барабанном-грануляторе сушилке ведут с температурой отходящих газов не более 120 </w:t>
      </w:r>
      <w:r w:rsidRPr="00ED3C07">
        <w:rPr>
          <w:sz w:val="28"/>
          <w:szCs w:val="28"/>
        </w:rPr>
        <w:sym w:font="Symbol" w:char="F0B0"/>
      </w:r>
      <w:r w:rsidRPr="00ED3C07">
        <w:rPr>
          <w:sz w:val="28"/>
          <w:szCs w:val="28"/>
        </w:rPr>
        <w:t xml:space="preserve">С, а продукта на выходе из барабанного-гранулятора сушилки до 95 </w:t>
      </w:r>
      <w:r w:rsidRPr="00ED3C07">
        <w:rPr>
          <w:sz w:val="28"/>
          <w:szCs w:val="28"/>
        </w:rPr>
        <w:sym w:font="Symbol" w:char="F0B0"/>
      </w:r>
      <w:r w:rsidRPr="00ED3C07">
        <w:rPr>
          <w:sz w:val="28"/>
          <w:szCs w:val="28"/>
        </w:rPr>
        <w:t>С. Пыль аммофоса, газы и испаряемая влага из барабанного-гранулятора сушилки (пылегазо-воздушная смесь) протягивается хвостовым вентиляторам поз. 51, через систему очистки в циклоне поз. 48 и скруббере барботажном поз. 52. В циклоне поз. 48 происходит мокрая отчистка от аммофосной пыли и частично от аммиака. Циклон имеет цилиндрический корпус с коническим днищем. Пыле газо-воздушная смесь в водится в циклон тангенциально через патрубок со значительной скоростью, при этом прямолинейное движение газо-воздушного потока преобразуется во вращательное. Поток запыленного газа движется вниз по спирали. Частицы пыли, как более тяжелые, прижимаются к внутренней поверхности циклона и сползают вниз через патрубок. Газ, не доходя до конической части циклона и не находя выхода, меняет направление, закручивается по меньшему радиусу и выходит по трубе (в верхней части циклона).</w:t>
      </w:r>
    </w:p>
    <w:p w:rsidR="00F17C85" w:rsidRPr="00ED3C07" w:rsidRDefault="00F17C85" w:rsidP="00ED3C07">
      <w:pPr>
        <w:pStyle w:val="a8"/>
        <w:spacing w:line="360" w:lineRule="auto"/>
        <w:ind w:firstLine="709"/>
        <w:rPr>
          <w:sz w:val="28"/>
          <w:szCs w:val="28"/>
        </w:rPr>
      </w:pPr>
      <w:r w:rsidRPr="00ED3C07">
        <w:rPr>
          <w:sz w:val="28"/>
          <w:szCs w:val="28"/>
        </w:rPr>
        <w:t xml:space="preserve">Орошение циклона осуществляется из бака поз. 66, куда подается конденсат от выхлопных труб, который насосом непрерывно подается на орошение циклона в замкнутом цикле: поз.66, циклон, поз. 48 с переливом насыщаемой пульпы в поз. 37/1 (37/2). После циклона отходящие газы </w:t>
      </w:r>
      <w:r w:rsidRPr="00ED3C07">
        <w:rPr>
          <w:sz w:val="28"/>
          <w:szCs w:val="28"/>
        </w:rPr>
        <w:lastRenderedPageBreak/>
        <w:t>вентилятором поз. 51 подаются на очистку в скруббере поз. 52. Аппарат представляет собой камеру, внутри которой находятся перфорированные тарелки. Пульпа на орошение скруббера подается с верху, а загрязненный газ подается в аппарат снизу. Проходя, через отверстия тарелок, газ барботирует сквозь жидкость и превращает ее в слой подвижной пены. В слое пены пыль поглощается жидкостью, основная часть которой (примерно 80%) удаляется с тарелок вмести с пеной через регулируемые пороги. Оставшаяся часть жидкости (около 20%) сливается через отверстия в тарелке и улавливает в подтарельчатом пространстве более крупные частицы. Орошение скруббера осуществляется пульпой с рН=3,0– 4,5, γ=1,2–1,24 (гр./см.</w:t>
      </w:r>
      <w:r w:rsidRPr="00ED3C07">
        <w:rPr>
          <w:sz w:val="28"/>
          <w:szCs w:val="28"/>
          <w:vertAlign w:val="superscript"/>
        </w:rPr>
        <w:t>3</w:t>
      </w:r>
      <w:r w:rsidRPr="00ED3C07">
        <w:rPr>
          <w:sz w:val="28"/>
          <w:szCs w:val="28"/>
        </w:rPr>
        <w:t>) в замкнутом цикле: бак поз. 37, скруббер поз. 52 с выводом пульпы по мере насыщения на скоростной аммонизатор испаритель, баки поз. 5 или в отделение экстракции.</w:t>
      </w:r>
    </w:p>
    <w:p w:rsidR="00F17C85" w:rsidRPr="00ED3C07" w:rsidRDefault="00F17C85" w:rsidP="00ED3C07">
      <w:pPr>
        <w:pStyle w:val="a8"/>
        <w:widowControl w:val="0"/>
        <w:spacing w:line="360" w:lineRule="auto"/>
        <w:ind w:firstLine="709"/>
        <w:rPr>
          <w:sz w:val="28"/>
          <w:szCs w:val="28"/>
        </w:rPr>
      </w:pPr>
      <w:r w:rsidRPr="00ED3C07">
        <w:rPr>
          <w:sz w:val="28"/>
          <w:szCs w:val="28"/>
        </w:rPr>
        <w:t>После скруббера отходящие газы проходят каплеотбойник и выбрасываются в атмосферу. Образующейся конденсат в газоходах и в выходной трубе (свече) собирается в бак поз. 37б, откуда насосом поз. 38 подается на орошение циклонов 48/1 (48/2). Топочные газы получаются при сгорании топлива – природного газа в газо-воздушном калорифере (ГВК–6) поз. 45/1 (45/2). Температура на входе в барабанный-гранулятор сушилку регулируется количеством подаваемого топлива в заданном соотношении с первичным воздухом и количеством вторичного воздуха, нагнетаемого вентиляторами поз. 46/1 (46/2).</w:t>
      </w:r>
    </w:p>
    <w:p w:rsidR="00F17C85" w:rsidRDefault="00F17C85" w:rsidP="00ED3C07">
      <w:pPr>
        <w:pStyle w:val="a8"/>
        <w:widowControl w:val="0"/>
        <w:spacing w:line="360" w:lineRule="auto"/>
        <w:ind w:firstLine="709"/>
        <w:rPr>
          <w:sz w:val="28"/>
          <w:szCs w:val="28"/>
        </w:rPr>
      </w:pPr>
    </w:p>
    <w:p w:rsidR="00ED3C07" w:rsidRPr="00ED3C07" w:rsidRDefault="00ED3C07" w:rsidP="00ED3C07">
      <w:pPr>
        <w:pStyle w:val="a8"/>
        <w:widowControl w:val="0"/>
        <w:spacing w:line="360" w:lineRule="auto"/>
        <w:ind w:firstLine="709"/>
        <w:rPr>
          <w:sz w:val="28"/>
          <w:szCs w:val="28"/>
        </w:rPr>
        <w:sectPr w:rsidR="00ED3C07" w:rsidRPr="00ED3C07" w:rsidSect="00ED3C07">
          <w:footerReference w:type="even" r:id="rId7"/>
          <w:footerReference w:type="default" r:id="rId8"/>
          <w:pgSz w:w="11906" w:h="16838"/>
          <w:pgMar w:top="1134" w:right="851" w:bottom="1134" w:left="1701" w:header="708" w:footer="708" w:gutter="0"/>
          <w:pgNumType w:start="3"/>
          <w:cols w:space="708"/>
          <w:docGrid w:linePitch="360"/>
        </w:sectPr>
      </w:pPr>
    </w:p>
    <w:p w:rsidR="00F17C85" w:rsidRPr="00ED3C07" w:rsidRDefault="00F17C85" w:rsidP="00ED3C07">
      <w:pPr>
        <w:pStyle w:val="2"/>
        <w:spacing w:before="0" w:after="0" w:line="360" w:lineRule="auto"/>
        <w:ind w:firstLine="709"/>
        <w:jc w:val="both"/>
        <w:rPr>
          <w:rFonts w:ascii="Times New Roman" w:hAnsi="Times New Roman"/>
          <w:b w:val="0"/>
          <w:i w:val="0"/>
        </w:rPr>
      </w:pPr>
      <w:r w:rsidRPr="00ED3C07">
        <w:rPr>
          <w:rFonts w:ascii="Times New Roman" w:hAnsi="Times New Roman"/>
          <w:b w:val="0"/>
          <w:i w:val="0"/>
        </w:rPr>
        <w:lastRenderedPageBreak/>
        <w:t>Характеристики основного технологического оборудования.</w:t>
      </w:r>
    </w:p>
    <w:p w:rsidR="00F17C85" w:rsidRPr="00ED3C07" w:rsidRDefault="00F17C85" w:rsidP="00ED3C07">
      <w:pPr>
        <w:widowControl w:val="0"/>
        <w:spacing w:line="360" w:lineRule="auto"/>
        <w:ind w:firstLine="709"/>
        <w:jc w:val="both"/>
      </w:pPr>
    </w:p>
    <w:p w:rsidR="00F17C85" w:rsidRPr="00ED3C07" w:rsidRDefault="00F17C85" w:rsidP="00ED3C07">
      <w:pPr>
        <w:pStyle w:val="a8"/>
        <w:widowControl w:val="0"/>
        <w:spacing w:line="360" w:lineRule="auto"/>
        <w:ind w:firstLine="709"/>
        <w:rPr>
          <w:sz w:val="28"/>
          <w:szCs w:val="28"/>
        </w:rPr>
      </w:pPr>
      <w:r w:rsidRPr="00ED3C07">
        <w:rPr>
          <w:sz w:val="28"/>
          <w:szCs w:val="28"/>
        </w:rPr>
        <w:t>В процессе сушки и грануляции аммофосной пульпы используется следующее технологическое оборудование:</w:t>
      </w:r>
    </w:p>
    <w:tbl>
      <w:tblPr>
        <w:tblW w:w="10181" w:type="dxa"/>
        <w:tblInd w:w="133" w:type="dxa"/>
        <w:tblLayout w:type="fixed"/>
        <w:tblLook w:val="0000" w:firstRow="0" w:lastRow="0" w:firstColumn="0" w:lastColumn="0" w:noHBand="0" w:noVBand="0"/>
      </w:tblPr>
      <w:tblGrid>
        <w:gridCol w:w="3803"/>
        <w:gridCol w:w="6378"/>
      </w:tblGrid>
      <w:tr w:rsidR="00F17C85" w:rsidRPr="00ED3C07">
        <w:trPr>
          <w:trHeight w:val="477"/>
        </w:trPr>
        <w:tc>
          <w:tcPr>
            <w:tcW w:w="3803" w:type="dxa"/>
          </w:tcPr>
          <w:p w:rsidR="00F17C85" w:rsidRPr="00ED3C07" w:rsidRDefault="00F17C85" w:rsidP="00ED3C07">
            <w:pPr>
              <w:widowControl w:val="0"/>
              <w:spacing w:line="360" w:lineRule="auto"/>
              <w:jc w:val="both"/>
              <w:rPr>
                <w:sz w:val="20"/>
                <w:szCs w:val="20"/>
              </w:rPr>
            </w:pPr>
            <w:r w:rsidRPr="00ED3C07">
              <w:rPr>
                <w:sz w:val="20"/>
                <w:szCs w:val="20"/>
              </w:rPr>
              <w:t>1. Барабаный-гранулятор сушилка поз.44/1 (44/2)</w:t>
            </w:r>
          </w:p>
        </w:tc>
        <w:tc>
          <w:tcPr>
            <w:tcW w:w="6378" w:type="dxa"/>
          </w:tcPr>
          <w:p w:rsidR="00F17C85" w:rsidRPr="00ED3C07" w:rsidRDefault="00F17C85" w:rsidP="00ED3C07">
            <w:pPr>
              <w:widowControl w:val="0"/>
              <w:spacing w:line="360" w:lineRule="auto"/>
              <w:jc w:val="both"/>
              <w:rPr>
                <w:sz w:val="20"/>
                <w:szCs w:val="20"/>
              </w:rPr>
            </w:pPr>
            <w:r w:rsidRPr="00ED3C07">
              <w:rPr>
                <w:sz w:val="20"/>
                <w:szCs w:val="20"/>
              </w:rPr>
              <w:t xml:space="preserve">Предназначен для окатки и сушки аммофосной пульпы и выдачи готового продукта на рассев. Диаметр </w:t>
            </w:r>
            <w:smartTag w:uri="urn:schemas-microsoft-com:office:smarttags" w:element="metricconverter">
              <w:smartTagPr>
                <w:attr w:name="ProductID" w:val="3200 мм"/>
              </w:smartTagPr>
              <w:r w:rsidRPr="00ED3C07">
                <w:rPr>
                  <w:sz w:val="20"/>
                  <w:szCs w:val="20"/>
                </w:rPr>
                <w:t>3200 мм</w:t>
              </w:r>
            </w:smartTag>
            <w:r w:rsidRPr="00ED3C07">
              <w:rPr>
                <w:sz w:val="20"/>
                <w:szCs w:val="20"/>
              </w:rPr>
              <w:t xml:space="preserve">, длина </w:t>
            </w:r>
            <w:smartTag w:uri="urn:schemas-microsoft-com:office:smarttags" w:element="metricconverter">
              <w:smartTagPr>
                <w:attr w:name="ProductID" w:val="22000 мм"/>
              </w:smartTagPr>
              <w:r w:rsidRPr="00ED3C07">
                <w:rPr>
                  <w:sz w:val="20"/>
                  <w:szCs w:val="20"/>
                </w:rPr>
                <w:t>22000 мм</w:t>
              </w:r>
            </w:smartTag>
            <w:r w:rsidRPr="00ED3C07">
              <w:rPr>
                <w:sz w:val="20"/>
                <w:szCs w:val="20"/>
              </w:rPr>
              <w:t>, угол наклона 1,5</w:t>
            </w:r>
            <w:r w:rsidRPr="00ED3C07">
              <w:rPr>
                <w:sz w:val="20"/>
                <w:szCs w:val="20"/>
              </w:rPr>
              <w:sym w:font="Symbol" w:char="F0B0"/>
            </w:r>
            <w:r w:rsidRPr="00ED3C07">
              <w:rPr>
                <w:sz w:val="20"/>
                <w:szCs w:val="20"/>
              </w:rPr>
              <w:t>.</w:t>
            </w:r>
          </w:p>
        </w:tc>
      </w:tr>
      <w:tr w:rsidR="00F17C85" w:rsidRPr="00ED3C07">
        <w:trPr>
          <w:trHeight w:val="477"/>
        </w:trPr>
        <w:tc>
          <w:tcPr>
            <w:tcW w:w="3803" w:type="dxa"/>
          </w:tcPr>
          <w:p w:rsidR="00F17C85" w:rsidRPr="00ED3C07" w:rsidRDefault="00F17C85" w:rsidP="00ED3C07">
            <w:pPr>
              <w:widowControl w:val="0"/>
              <w:spacing w:line="360" w:lineRule="auto"/>
              <w:jc w:val="both"/>
              <w:rPr>
                <w:sz w:val="20"/>
                <w:szCs w:val="20"/>
              </w:rPr>
            </w:pPr>
            <w:r w:rsidRPr="00ED3C07">
              <w:rPr>
                <w:sz w:val="20"/>
                <w:szCs w:val="20"/>
              </w:rPr>
              <w:t>2. Газо-воздушный калорифер поз.45/1 (45/2)</w:t>
            </w:r>
          </w:p>
        </w:tc>
        <w:tc>
          <w:tcPr>
            <w:tcW w:w="6378" w:type="dxa"/>
          </w:tcPr>
          <w:p w:rsidR="00F17C85" w:rsidRPr="00ED3C07" w:rsidRDefault="00F17C85" w:rsidP="00ED3C07">
            <w:pPr>
              <w:widowControl w:val="0"/>
              <w:spacing w:line="360" w:lineRule="auto"/>
              <w:jc w:val="both"/>
              <w:rPr>
                <w:sz w:val="20"/>
                <w:szCs w:val="20"/>
              </w:rPr>
            </w:pPr>
            <w:r w:rsidRPr="00ED3C07">
              <w:rPr>
                <w:sz w:val="20"/>
                <w:szCs w:val="20"/>
              </w:rPr>
              <w:t>Предназначен для получения смеси топочных газов с воздухом, производительность – 6 Гкал/час.</w:t>
            </w:r>
          </w:p>
        </w:tc>
      </w:tr>
      <w:tr w:rsidR="00F17C85" w:rsidRPr="00ED3C07">
        <w:trPr>
          <w:trHeight w:val="477"/>
        </w:trPr>
        <w:tc>
          <w:tcPr>
            <w:tcW w:w="3803" w:type="dxa"/>
          </w:tcPr>
          <w:p w:rsidR="00F17C85" w:rsidRPr="00ED3C07" w:rsidRDefault="00F17C85" w:rsidP="00ED3C07">
            <w:pPr>
              <w:widowControl w:val="0"/>
              <w:spacing w:line="360" w:lineRule="auto"/>
              <w:jc w:val="both"/>
              <w:rPr>
                <w:sz w:val="20"/>
                <w:szCs w:val="20"/>
              </w:rPr>
            </w:pPr>
            <w:r w:rsidRPr="00ED3C07">
              <w:rPr>
                <w:sz w:val="20"/>
                <w:szCs w:val="20"/>
              </w:rPr>
              <w:t>3. Вентилятор поз.51/1 (51/2)</w:t>
            </w:r>
          </w:p>
        </w:tc>
        <w:tc>
          <w:tcPr>
            <w:tcW w:w="6378" w:type="dxa"/>
          </w:tcPr>
          <w:p w:rsidR="00F17C85" w:rsidRPr="00ED3C07" w:rsidRDefault="00F17C85" w:rsidP="00ED3C07">
            <w:pPr>
              <w:widowControl w:val="0"/>
              <w:spacing w:line="360" w:lineRule="auto"/>
              <w:jc w:val="both"/>
              <w:rPr>
                <w:sz w:val="20"/>
                <w:szCs w:val="20"/>
              </w:rPr>
            </w:pPr>
            <w:r w:rsidRPr="00ED3C07">
              <w:rPr>
                <w:sz w:val="20"/>
                <w:szCs w:val="20"/>
              </w:rPr>
              <w:t xml:space="preserve">Предназначен для отсоса газо-пылевоздушной смеси из барабаного-гранулятора сушилки, </w:t>
            </w:r>
            <w:r w:rsidRPr="00ED3C07">
              <w:rPr>
                <w:sz w:val="20"/>
                <w:szCs w:val="20"/>
                <w:lang w:val="en-US"/>
              </w:rPr>
              <w:t>Q</w:t>
            </w:r>
            <w:r w:rsidRPr="00ED3C07">
              <w:rPr>
                <w:sz w:val="20"/>
                <w:szCs w:val="20"/>
              </w:rPr>
              <w:t>=100000 м</w:t>
            </w:r>
            <w:r w:rsidRPr="00ED3C07">
              <w:rPr>
                <w:sz w:val="20"/>
                <w:szCs w:val="20"/>
                <w:vertAlign w:val="superscript"/>
              </w:rPr>
              <w:t>3</w:t>
            </w:r>
            <w:r w:rsidRPr="00ED3C07">
              <w:rPr>
                <w:sz w:val="20"/>
                <w:szCs w:val="20"/>
              </w:rPr>
              <w:t xml:space="preserve">/час, напор 10,00 кПа, Дж=17 жн, привод от электродвигателя АО/ДА 30-12-36-4, мощность – 320 кВт </w:t>
            </w:r>
            <w:r w:rsidRPr="00ED3C07">
              <w:rPr>
                <w:sz w:val="20"/>
                <w:szCs w:val="20"/>
                <w:lang w:val="en-US"/>
              </w:rPr>
              <w:t>n</w:t>
            </w:r>
            <w:r w:rsidRPr="00ED3C07">
              <w:rPr>
                <w:sz w:val="20"/>
                <w:szCs w:val="20"/>
              </w:rPr>
              <w:t>=1500 об/мин.</w:t>
            </w:r>
          </w:p>
        </w:tc>
      </w:tr>
      <w:tr w:rsidR="00F17C85" w:rsidRPr="00ED3C07">
        <w:trPr>
          <w:trHeight w:val="477"/>
        </w:trPr>
        <w:tc>
          <w:tcPr>
            <w:tcW w:w="3803" w:type="dxa"/>
          </w:tcPr>
          <w:p w:rsidR="00F17C85" w:rsidRPr="00ED3C07" w:rsidRDefault="00F17C85" w:rsidP="00ED3C07">
            <w:pPr>
              <w:widowControl w:val="0"/>
              <w:spacing w:line="360" w:lineRule="auto"/>
              <w:jc w:val="both"/>
              <w:rPr>
                <w:sz w:val="20"/>
                <w:szCs w:val="20"/>
              </w:rPr>
            </w:pPr>
            <w:r w:rsidRPr="00ED3C07">
              <w:rPr>
                <w:sz w:val="20"/>
                <w:szCs w:val="20"/>
              </w:rPr>
              <w:t>4. Вентилятор ДД – 12 поз.46/1 (46/2)</w:t>
            </w:r>
          </w:p>
        </w:tc>
        <w:tc>
          <w:tcPr>
            <w:tcW w:w="6378" w:type="dxa"/>
          </w:tcPr>
          <w:p w:rsidR="00F17C85" w:rsidRPr="00ED3C07" w:rsidRDefault="00F17C85" w:rsidP="00ED3C07">
            <w:pPr>
              <w:widowControl w:val="0"/>
              <w:spacing w:line="360" w:lineRule="auto"/>
              <w:jc w:val="both"/>
              <w:rPr>
                <w:sz w:val="20"/>
                <w:szCs w:val="20"/>
              </w:rPr>
            </w:pPr>
            <w:r w:rsidRPr="00ED3C07">
              <w:rPr>
                <w:sz w:val="20"/>
                <w:szCs w:val="20"/>
              </w:rPr>
              <w:t xml:space="preserve">Предназначен для подачи вторичного воздуха на горение </w:t>
            </w:r>
            <w:r w:rsidRPr="00ED3C07">
              <w:rPr>
                <w:sz w:val="20"/>
                <w:szCs w:val="20"/>
                <w:lang w:val="en-US"/>
              </w:rPr>
              <w:t>Q</w:t>
            </w:r>
            <w:r w:rsidRPr="00ED3C07">
              <w:rPr>
                <w:sz w:val="20"/>
                <w:szCs w:val="20"/>
              </w:rPr>
              <w:t>=50000-55000 м</w:t>
            </w:r>
            <w:r w:rsidRPr="00ED3C07">
              <w:rPr>
                <w:sz w:val="20"/>
                <w:szCs w:val="20"/>
                <w:vertAlign w:val="superscript"/>
              </w:rPr>
              <w:t>3</w:t>
            </w:r>
            <w:r w:rsidRPr="00ED3C07">
              <w:rPr>
                <w:sz w:val="20"/>
                <w:szCs w:val="20"/>
              </w:rPr>
              <w:t xml:space="preserve">/час напор </w:t>
            </w:r>
            <w:r w:rsidRPr="00ED3C07">
              <w:rPr>
                <w:sz w:val="20"/>
                <w:szCs w:val="20"/>
                <w:lang w:val="en-US"/>
              </w:rPr>
              <w:t>H</w:t>
            </w:r>
            <w:r w:rsidRPr="00ED3C07">
              <w:rPr>
                <w:sz w:val="20"/>
                <w:szCs w:val="20"/>
              </w:rPr>
              <w:t>=3,43 кПа.</w:t>
            </w:r>
          </w:p>
        </w:tc>
      </w:tr>
      <w:tr w:rsidR="00F17C85" w:rsidRPr="00ED3C07">
        <w:trPr>
          <w:trHeight w:val="477"/>
        </w:trPr>
        <w:tc>
          <w:tcPr>
            <w:tcW w:w="3803" w:type="dxa"/>
          </w:tcPr>
          <w:p w:rsidR="00F17C85" w:rsidRPr="00ED3C07" w:rsidRDefault="00F17C85" w:rsidP="00ED3C07">
            <w:pPr>
              <w:widowControl w:val="0"/>
              <w:spacing w:line="360" w:lineRule="auto"/>
              <w:jc w:val="both"/>
              <w:rPr>
                <w:sz w:val="20"/>
                <w:szCs w:val="20"/>
              </w:rPr>
            </w:pPr>
            <w:r w:rsidRPr="00ED3C07">
              <w:rPr>
                <w:sz w:val="20"/>
                <w:szCs w:val="20"/>
              </w:rPr>
              <w:t>5. Абсорбер пенный скоростной поз.49/1 (49/2)</w:t>
            </w:r>
          </w:p>
        </w:tc>
        <w:tc>
          <w:tcPr>
            <w:tcW w:w="6378" w:type="dxa"/>
          </w:tcPr>
          <w:p w:rsidR="00F17C85" w:rsidRPr="00ED3C07" w:rsidRDefault="00F17C85" w:rsidP="00ED3C07">
            <w:pPr>
              <w:widowControl w:val="0"/>
              <w:spacing w:line="360" w:lineRule="auto"/>
              <w:jc w:val="both"/>
              <w:rPr>
                <w:sz w:val="20"/>
                <w:szCs w:val="20"/>
              </w:rPr>
            </w:pPr>
            <w:r w:rsidRPr="00ED3C07">
              <w:rPr>
                <w:sz w:val="20"/>
                <w:szCs w:val="20"/>
              </w:rPr>
              <w:t>Предназначен для отчистки газов, выходящих из барабаного-гранулятора сушилки от фтора, аммиака и аммофосной пыли мокрым способом последовательно в четыре ступени.</w:t>
            </w:r>
          </w:p>
        </w:tc>
      </w:tr>
      <w:tr w:rsidR="00F17C85" w:rsidRPr="00ED3C07">
        <w:trPr>
          <w:trHeight w:val="477"/>
        </w:trPr>
        <w:tc>
          <w:tcPr>
            <w:tcW w:w="3803" w:type="dxa"/>
          </w:tcPr>
          <w:p w:rsidR="00F17C85" w:rsidRPr="00ED3C07" w:rsidRDefault="00F17C85" w:rsidP="00ED3C07">
            <w:pPr>
              <w:widowControl w:val="0"/>
              <w:spacing w:line="360" w:lineRule="auto"/>
              <w:jc w:val="both"/>
              <w:rPr>
                <w:sz w:val="20"/>
                <w:szCs w:val="20"/>
              </w:rPr>
            </w:pPr>
            <w:r w:rsidRPr="00ED3C07">
              <w:rPr>
                <w:sz w:val="20"/>
                <w:szCs w:val="20"/>
              </w:rPr>
              <w:t>6. Циклон поз.48/1 (48/2)</w:t>
            </w:r>
          </w:p>
        </w:tc>
        <w:tc>
          <w:tcPr>
            <w:tcW w:w="6378" w:type="dxa"/>
          </w:tcPr>
          <w:p w:rsidR="00F17C85" w:rsidRPr="00ED3C07" w:rsidRDefault="00F17C85" w:rsidP="00ED3C07">
            <w:pPr>
              <w:widowControl w:val="0"/>
              <w:spacing w:line="360" w:lineRule="auto"/>
              <w:jc w:val="both"/>
              <w:rPr>
                <w:sz w:val="20"/>
                <w:szCs w:val="20"/>
              </w:rPr>
            </w:pPr>
            <w:r w:rsidRPr="00ED3C07">
              <w:rPr>
                <w:sz w:val="20"/>
                <w:szCs w:val="20"/>
              </w:rPr>
              <w:t>Предназначен для очистки газов, выходящих из барабаного-гранулятора сушилки от аммофосной пыли (грубая очистка).</w:t>
            </w:r>
          </w:p>
        </w:tc>
      </w:tr>
      <w:tr w:rsidR="00F17C85" w:rsidRPr="00ED3C07">
        <w:trPr>
          <w:trHeight w:val="477"/>
        </w:trPr>
        <w:tc>
          <w:tcPr>
            <w:tcW w:w="3803" w:type="dxa"/>
          </w:tcPr>
          <w:p w:rsidR="00F17C85" w:rsidRPr="00ED3C07" w:rsidRDefault="00F17C85" w:rsidP="00ED3C07">
            <w:pPr>
              <w:widowControl w:val="0"/>
              <w:spacing w:line="360" w:lineRule="auto"/>
              <w:jc w:val="both"/>
              <w:rPr>
                <w:sz w:val="20"/>
                <w:szCs w:val="20"/>
              </w:rPr>
            </w:pPr>
            <w:r w:rsidRPr="00ED3C07">
              <w:rPr>
                <w:sz w:val="20"/>
                <w:szCs w:val="20"/>
              </w:rPr>
              <w:t>7. Приемный бак поз. 70</w:t>
            </w:r>
          </w:p>
        </w:tc>
        <w:tc>
          <w:tcPr>
            <w:tcW w:w="6378" w:type="dxa"/>
          </w:tcPr>
          <w:p w:rsidR="00F17C85" w:rsidRPr="00ED3C07" w:rsidRDefault="00F17C85" w:rsidP="00ED3C07">
            <w:pPr>
              <w:widowControl w:val="0"/>
              <w:spacing w:line="360" w:lineRule="auto"/>
              <w:jc w:val="both"/>
              <w:rPr>
                <w:sz w:val="20"/>
                <w:szCs w:val="20"/>
              </w:rPr>
            </w:pPr>
            <w:r w:rsidRPr="00ED3C07">
              <w:rPr>
                <w:sz w:val="20"/>
                <w:szCs w:val="20"/>
              </w:rPr>
              <w:t xml:space="preserve">Предназначен для приема упаренной пульпы и дальнейшей передачи ее в барабанный-гранулятор сушилку, </w:t>
            </w:r>
            <w:r w:rsidRPr="00ED3C07">
              <w:rPr>
                <w:sz w:val="20"/>
                <w:szCs w:val="20"/>
                <w:lang w:val="en-US"/>
              </w:rPr>
              <w:t>V</w:t>
            </w:r>
            <w:r w:rsidRPr="00ED3C07">
              <w:rPr>
                <w:sz w:val="20"/>
                <w:szCs w:val="20"/>
              </w:rPr>
              <w:t>=16 м</w:t>
            </w:r>
            <w:r w:rsidRPr="00ED3C07">
              <w:rPr>
                <w:sz w:val="20"/>
                <w:szCs w:val="20"/>
                <w:vertAlign w:val="superscript"/>
              </w:rPr>
              <w:t>3</w:t>
            </w:r>
            <w:r w:rsidRPr="00ED3C07">
              <w:rPr>
                <w:sz w:val="20"/>
                <w:szCs w:val="20"/>
              </w:rPr>
              <w:t>.</w:t>
            </w:r>
          </w:p>
        </w:tc>
      </w:tr>
      <w:tr w:rsidR="00F17C85" w:rsidRPr="00ED3C07">
        <w:trPr>
          <w:trHeight w:val="477"/>
        </w:trPr>
        <w:tc>
          <w:tcPr>
            <w:tcW w:w="3803" w:type="dxa"/>
          </w:tcPr>
          <w:p w:rsidR="00F17C85" w:rsidRPr="00ED3C07" w:rsidRDefault="00F17C85" w:rsidP="00ED3C07">
            <w:pPr>
              <w:widowControl w:val="0"/>
              <w:spacing w:line="360" w:lineRule="auto"/>
              <w:jc w:val="both"/>
              <w:rPr>
                <w:sz w:val="20"/>
                <w:szCs w:val="20"/>
              </w:rPr>
            </w:pPr>
            <w:r w:rsidRPr="00ED3C07">
              <w:rPr>
                <w:sz w:val="20"/>
                <w:szCs w:val="20"/>
              </w:rPr>
              <w:t>8. Насос погружной поз. 71</w:t>
            </w:r>
          </w:p>
        </w:tc>
        <w:tc>
          <w:tcPr>
            <w:tcW w:w="6378" w:type="dxa"/>
          </w:tcPr>
          <w:p w:rsidR="00F17C85" w:rsidRPr="00ED3C07" w:rsidRDefault="00F17C85" w:rsidP="00ED3C07">
            <w:pPr>
              <w:widowControl w:val="0"/>
              <w:spacing w:line="360" w:lineRule="auto"/>
              <w:jc w:val="both"/>
              <w:rPr>
                <w:sz w:val="20"/>
                <w:szCs w:val="20"/>
              </w:rPr>
            </w:pPr>
            <w:r w:rsidRPr="00ED3C07">
              <w:rPr>
                <w:sz w:val="20"/>
                <w:szCs w:val="20"/>
              </w:rPr>
              <w:t>Предназначен для подачи пульпы из бака поз. 70 в барабанный-гранулятор сушилку и для циркуляции пульпы из бака на выпарной аппарат.</w:t>
            </w:r>
          </w:p>
        </w:tc>
      </w:tr>
    </w:tbl>
    <w:p w:rsidR="00F17C85" w:rsidRPr="00ED3C07" w:rsidRDefault="00F17C85" w:rsidP="00ED3C07">
      <w:pPr>
        <w:widowControl w:val="0"/>
        <w:spacing w:line="360" w:lineRule="auto"/>
        <w:jc w:val="both"/>
      </w:pPr>
    </w:p>
    <w:p w:rsidR="00F17C85" w:rsidRPr="00ED3C07" w:rsidRDefault="00F17C85" w:rsidP="00ED3C07">
      <w:pPr>
        <w:pStyle w:val="2"/>
        <w:spacing w:before="0" w:after="0" w:line="360" w:lineRule="auto"/>
        <w:jc w:val="both"/>
        <w:rPr>
          <w:rFonts w:ascii="Times New Roman" w:hAnsi="Times New Roman"/>
          <w:b w:val="0"/>
          <w:i w:val="0"/>
        </w:rPr>
      </w:pPr>
      <w:r w:rsidRPr="00ED3C07">
        <w:rPr>
          <w:rFonts w:ascii="Times New Roman" w:hAnsi="Times New Roman"/>
          <w:b w:val="0"/>
          <w:i w:val="0"/>
        </w:rPr>
        <w:t>Характеристики сырья и материалов, применяемых в производстве.</w:t>
      </w:r>
    </w:p>
    <w:p w:rsidR="00F17C85" w:rsidRPr="00ED3C07" w:rsidRDefault="00F17C85" w:rsidP="00ED3C07">
      <w:pPr>
        <w:spacing w:line="360" w:lineRule="auto"/>
        <w:jc w:val="both"/>
      </w:pPr>
    </w:p>
    <w:p w:rsidR="00F17C85" w:rsidRPr="00ED3C07" w:rsidRDefault="00F17C85" w:rsidP="00ED3C07">
      <w:pPr>
        <w:pStyle w:val="aa"/>
        <w:spacing w:after="0" w:line="360" w:lineRule="auto"/>
        <w:jc w:val="both"/>
        <w:rPr>
          <w:sz w:val="28"/>
          <w:szCs w:val="28"/>
        </w:rPr>
      </w:pPr>
      <w:r w:rsidRPr="00ED3C07">
        <w:rPr>
          <w:sz w:val="28"/>
          <w:szCs w:val="28"/>
        </w:rPr>
        <w:t>В процессе производства аммофоса применяется много разнообразных материалов и полупродуктов. В ходе процесса сушки аммофосной пульпы в барабаном-грануляторе сушилке при производстве аммофоса используются:</w:t>
      </w:r>
    </w:p>
    <w:p w:rsidR="00F17C85" w:rsidRPr="00ED3C07" w:rsidRDefault="00F17C85" w:rsidP="00ED3C07">
      <w:pPr>
        <w:spacing w:line="360" w:lineRule="auto"/>
        <w:jc w:val="both"/>
      </w:pPr>
    </w:p>
    <w:tbl>
      <w:tblPr>
        <w:tblW w:w="0" w:type="auto"/>
        <w:tblInd w:w="171" w:type="dxa"/>
        <w:tblLayout w:type="fixed"/>
        <w:tblLook w:val="0000" w:firstRow="0" w:lastRow="0" w:firstColumn="0" w:lastColumn="0" w:noHBand="0" w:noVBand="0"/>
      </w:tblPr>
      <w:tblGrid>
        <w:gridCol w:w="7167"/>
        <w:gridCol w:w="2551"/>
      </w:tblGrid>
      <w:tr w:rsidR="00F17C85" w:rsidRPr="00ED3C07">
        <w:trPr>
          <w:trHeight w:val="771"/>
        </w:trPr>
        <w:tc>
          <w:tcPr>
            <w:tcW w:w="7167" w:type="dxa"/>
          </w:tcPr>
          <w:p w:rsidR="00F17C85" w:rsidRPr="00ED3C07" w:rsidRDefault="00F17C85" w:rsidP="00ED3C07">
            <w:pPr>
              <w:spacing w:line="360" w:lineRule="auto"/>
              <w:jc w:val="both"/>
            </w:pPr>
            <w:r w:rsidRPr="00ED3C07">
              <w:t>Аммофосная пульпа</w:t>
            </w:r>
          </w:p>
        </w:tc>
        <w:tc>
          <w:tcPr>
            <w:tcW w:w="2551" w:type="dxa"/>
          </w:tcPr>
          <w:p w:rsidR="00F17C85" w:rsidRPr="00ED3C07" w:rsidRDefault="00F17C85" w:rsidP="00ED3C07">
            <w:pPr>
              <w:spacing w:line="360" w:lineRule="auto"/>
              <w:jc w:val="both"/>
            </w:pPr>
          </w:p>
        </w:tc>
      </w:tr>
      <w:tr w:rsidR="00F17C85" w:rsidRPr="00ED3C07">
        <w:trPr>
          <w:trHeight w:val="771"/>
        </w:trPr>
        <w:tc>
          <w:tcPr>
            <w:tcW w:w="7167" w:type="dxa"/>
          </w:tcPr>
          <w:p w:rsidR="00F17C85" w:rsidRPr="00ED3C07" w:rsidRDefault="00F17C85" w:rsidP="00ED3C07">
            <w:pPr>
              <w:spacing w:line="360" w:lineRule="auto"/>
              <w:jc w:val="both"/>
            </w:pPr>
            <w:r w:rsidRPr="00ED3C07">
              <w:t>Влажность –</w:t>
            </w:r>
          </w:p>
        </w:tc>
        <w:tc>
          <w:tcPr>
            <w:tcW w:w="2551" w:type="dxa"/>
          </w:tcPr>
          <w:p w:rsidR="00F17C85" w:rsidRPr="00ED3C07" w:rsidRDefault="00F17C85" w:rsidP="00ED3C07">
            <w:pPr>
              <w:spacing w:line="360" w:lineRule="auto"/>
              <w:jc w:val="both"/>
            </w:pPr>
            <w:r w:rsidRPr="00ED3C07">
              <w:t>Не более 50 %</w:t>
            </w:r>
          </w:p>
        </w:tc>
      </w:tr>
      <w:tr w:rsidR="00F17C85" w:rsidRPr="00ED3C07">
        <w:trPr>
          <w:trHeight w:val="766"/>
        </w:trPr>
        <w:tc>
          <w:tcPr>
            <w:tcW w:w="7167" w:type="dxa"/>
          </w:tcPr>
          <w:p w:rsidR="00F17C85" w:rsidRPr="00ED3C07" w:rsidRDefault="00F17C85" w:rsidP="00ED3C07">
            <w:pPr>
              <w:spacing w:line="360" w:lineRule="auto"/>
              <w:jc w:val="both"/>
            </w:pPr>
            <w:r w:rsidRPr="00ED3C07">
              <w:lastRenderedPageBreak/>
              <w:t xml:space="preserve">Водородный показатель </w:t>
            </w:r>
            <w:r w:rsidRPr="00ED3C07">
              <w:rPr>
                <w:lang w:val="en-US"/>
              </w:rPr>
              <w:t xml:space="preserve">pH </w:t>
            </w:r>
            <w:r w:rsidRPr="00ED3C07">
              <w:t>–</w:t>
            </w:r>
          </w:p>
        </w:tc>
        <w:tc>
          <w:tcPr>
            <w:tcW w:w="2551" w:type="dxa"/>
          </w:tcPr>
          <w:p w:rsidR="00F17C85" w:rsidRPr="00ED3C07" w:rsidRDefault="00F17C85" w:rsidP="00ED3C07">
            <w:pPr>
              <w:spacing w:line="360" w:lineRule="auto"/>
              <w:jc w:val="both"/>
            </w:pPr>
            <w:r w:rsidRPr="00ED3C07">
              <w:t>4,0 – 4,5</w:t>
            </w:r>
          </w:p>
        </w:tc>
      </w:tr>
      <w:tr w:rsidR="00F17C85" w:rsidRPr="00ED3C07">
        <w:trPr>
          <w:trHeight w:val="766"/>
        </w:trPr>
        <w:tc>
          <w:tcPr>
            <w:tcW w:w="7167" w:type="dxa"/>
          </w:tcPr>
          <w:p w:rsidR="00F17C85" w:rsidRPr="00ED3C07" w:rsidRDefault="00F17C85" w:rsidP="00ED3C07">
            <w:pPr>
              <w:spacing w:line="360" w:lineRule="auto"/>
              <w:jc w:val="both"/>
            </w:pPr>
            <w:r w:rsidRPr="00ED3C07">
              <w:t>Температура –</w:t>
            </w:r>
          </w:p>
        </w:tc>
        <w:tc>
          <w:tcPr>
            <w:tcW w:w="2551" w:type="dxa"/>
          </w:tcPr>
          <w:p w:rsidR="00F17C85" w:rsidRPr="00ED3C07" w:rsidRDefault="00F17C85" w:rsidP="00ED3C07">
            <w:pPr>
              <w:spacing w:line="360" w:lineRule="auto"/>
              <w:jc w:val="both"/>
            </w:pPr>
            <w:r w:rsidRPr="00ED3C07">
              <w:t xml:space="preserve">115 </w:t>
            </w:r>
            <w:r w:rsidRPr="00ED3C07">
              <w:sym w:font="Symbol" w:char="F0B0"/>
            </w:r>
            <w:r w:rsidRPr="00ED3C07">
              <w:t>С</w:t>
            </w:r>
          </w:p>
        </w:tc>
      </w:tr>
      <w:tr w:rsidR="00F17C85" w:rsidRPr="00ED3C07">
        <w:trPr>
          <w:trHeight w:val="766"/>
        </w:trPr>
        <w:tc>
          <w:tcPr>
            <w:tcW w:w="7167" w:type="dxa"/>
          </w:tcPr>
          <w:p w:rsidR="00F17C85" w:rsidRPr="00ED3C07" w:rsidRDefault="00F17C85" w:rsidP="00ED3C07">
            <w:pPr>
              <w:spacing w:line="360" w:lineRule="auto"/>
              <w:jc w:val="both"/>
            </w:pPr>
            <w:r w:rsidRPr="00ED3C07">
              <w:t>Удельный вес –</w:t>
            </w:r>
          </w:p>
        </w:tc>
        <w:tc>
          <w:tcPr>
            <w:tcW w:w="2551" w:type="dxa"/>
          </w:tcPr>
          <w:p w:rsidR="00F17C85" w:rsidRPr="00ED3C07" w:rsidRDefault="00F17C85" w:rsidP="00ED3C07">
            <w:pPr>
              <w:spacing w:line="360" w:lineRule="auto"/>
              <w:jc w:val="both"/>
              <w:rPr>
                <w:vertAlign w:val="superscript"/>
              </w:rPr>
            </w:pPr>
            <w:r w:rsidRPr="00ED3C07">
              <w:t>1,3 – 1,36 г/см</w:t>
            </w:r>
            <w:r w:rsidRPr="00ED3C07">
              <w:rPr>
                <w:vertAlign w:val="superscript"/>
              </w:rPr>
              <w:t>3</w:t>
            </w:r>
          </w:p>
        </w:tc>
      </w:tr>
      <w:tr w:rsidR="00F17C85" w:rsidRPr="00ED3C07">
        <w:trPr>
          <w:trHeight w:val="766"/>
        </w:trPr>
        <w:tc>
          <w:tcPr>
            <w:tcW w:w="7167" w:type="dxa"/>
          </w:tcPr>
          <w:p w:rsidR="00F17C85" w:rsidRPr="00ED3C07" w:rsidRDefault="00F17C85" w:rsidP="00ED3C07">
            <w:pPr>
              <w:spacing w:line="360" w:lineRule="auto"/>
              <w:jc w:val="both"/>
            </w:pPr>
            <w:r w:rsidRPr="00ED3C07">
              <w:t>Природный газ, имеющий состав:</w:t>
            </w:r>
          </w:p>
        </w:tc>
        <w:tc>
          <w:tcPr>
            <w:tcW w:w="2551" w:type="dxa"/>
          </w:tcPr>
          <w:p w:rsidR="00F17C85" w:rsidRPr="00ED3C07" w:rsidRDefault="00F17C85" w:rsidP="00ED3C07">
            <w:pPr>
              <w:spacing w:line="360" w:lineRule="auto"/>
              <w:jc w:val="both"/>
              <w:rPr>
                <w:vertAlign w:val="superscript"/>
              </w:rPr>
            </w:pPr>
          </w:p>
        </w:tc>
      </w:tr>
      <w:tr w:rsidR="00F17C85" w:rsidRPr="00ED3C07">
        <w:trPr>
          <w:trHeight w:val="766"/>
        </w:trPr>
        <w:tc>
          <w:tcPr>
            <w:tcW w:w="7167" w:type="dxa"/>
          </w:tcPr>
          <w:p w:rsidR="00F17C85" w:rsidRPr="00ED3C07" w:rsidRDefault="00F17C85" w:rsidP="00ED3C07">
            <w:pPr>
              <w:spacing w:line="360" w:lineRule="auto"/>
              <w:jc w:val="both"/>
            </w:pPr>
            <w:r w:rsidRPr="00ED3C07">
              <w:t>Метан (</w:t>
            </w:r>
            <w:r w:rsidRPr="00ED3C07">
              <w:rPr>
                <w:lang w:val="en-US"/>
              </w:rPr>
              <w:t>CH</w:t>
            </w:r>
            <w:r w:rsidRPr="00ED3C07">
              <w:rPr>
                <w:vertAlign w:val="subscript"/>
                <w:lang w:val="en-US"/>
              </w:rPr>
              <w:t>4</w:t>
            </w:r>
            <w:r w:rsidRPr="00ED3C07">
              <w:rPr>
                <w:lang w:val="en-US"/>
              </w:rPr>
              <w:t xml:space="preserve">) </w:t>
            </w:r>
            <w:r w:rsidRPr="00ED3C07">
              <w:t>–</w:t>
            </w:r>
          </w:p>
        </w:tc>
        <w:tc>
          <w:tcPr>
            <w:tcW w:w="2551" w:type="dxa"/>
          </w:tcPr>
          <w:p w:rsidR="00F17C85" w:rsidRPr="00ED3C07" w:rsidRDefault="00F17C85" w:rsidP="00ED3C07">
            <w:pPr>
              <w:spacing w:line="360" w:lineRule="auto"/>
              <w:jc w:val="both"/>
              <w:rPr>
                <w:vertAlign w:val="superscript"/>
              </w:rPr>
            </w:pPr>
            <w:r w:rsidRPr="00ED3C07">
              <w:t xml:space="preserve">93,2% </w:t>
            </w:r>
          </w:p>
        </w:tc>
      </w:tr>
      <w:tr w:rsidR="00F17C85" w:rsidRPr="00ED3C07">
        <w:trPr>
          <w:trHeight w:val="766"/>
        </w:trPr>
        <w:tc>
          <w:tcPr>
            <w:tcW w:w="7167" w:type="dxa"/>
          </w:tcPr>
          <w:p w:rsidR="00F17C85" w:rsidRPr="00ED3C07" w:rsidRDefault="00F17C85" w:rsidP="00ED3C07">
            <w:pPr>
              <w:spacing w:line="360" w:lineRule="auto"/>
              <w:jc w:val="both"/>
            </w:pPr>
            <w:r w:rsidRPr="00ED3C07">
              <w:t>Тяжелые углеводороды –</w:t>
            </w:r>
          </w:p>
        </w:tc>
        <w:tc>
          <w:tcPr>
            <w:tcW w:w="2551" w:type="dxa"/>
          </w:tcPr>
          <w:p w:rsidR="00F17C85" w:rsidRPr="00ED3C07" w:rsidRDefault="00F17C85" w:rsidP="00ED3C07">
            <w:pPr>
              <w:spacing w:line="360" w:lineRule="auto"/>
              <w:jc w:val="both"/>
              <w:rPr>
                <w:vertAlign w:val="superscript"/>
              </w:rPr>
            </w:pPr>
            <w:r w:rsidRPr="00ED3C07">
              <w:t>1,1–6,3%</w:t>
            </w:r>
          </w:p>
        </w:tc>
      </w:tr>
      <w:tr w:rsidR="00F17C85" w:rsidRPr="00ED3C07">
        <w:trPr>
          <w:trHeight w:val="766"/>
        </w:trPr>
        <w:tc>
          <w:tcPr>
            <w:tcW w:w="7167" w:type="dxa"/>
          </w:tcPr>
          <w:p w:rsidR="00F17C85" w:rsidRPr="00ED3C07" w:rsidRDefault="00F17C85" w:rsidP="00ED3C07">
            <w:pPr>
              <w:spacing w:line="360" w:lineRule="auto"/>
              <w:jc w:val="both"/>
            </w:pPr>
            <w:r w:rsidRPr="00ED3C07">
              <w:t>Азот и инертные газы –</w:t>
            </w:r>
          </w:p>
        </w:tc>
        <w:tc>
          <w:tcPr>
            <w:tcW w:w="2551" w:type="dxa"/>
          </w:tcPr>
          <w:p w:rsidR="00F17C85" w:rsidRPr="00ED3C07" w:rsidRDefault="00F17C85" w:rsidP="00ED3C07">
            <w:pPr>
              <w:spacing w:line="360" w:lineRule="auto"/>
              <w:jc w:val="both"/>
              <w:rPr>
                <w:vertAlign w:val="superscript"/>
              </w:rPr>
            </w:pPr>
            <w:r w:rsidRPr="00ED3C07">
              <w:t>0,4–0,5%</w:t>
            </w:r>
          </w:p>
        </w:tc>
      </w:tr>
      <w:tr w:rsidR="00F17C85" w:rsidRPr="00ED3C07">
        <w:trPr>
          <w:trHeight w:val="766"/>
        </w:trPr>
        <w:tc>
          <w:tcPr>
            <w:tcW w:w="7167" w:type="dxa"/>
          </w:tcPr>
          <w:p w:rsidR="00F17C85" w:rsidRPr="00ED3C07" w:rsidRDefault="00F17C85" w:rsidP="00ED3C07">
            <w:pPr>
              <w:spacing w:line="360" w:lineRule="auto"/>
              <w:jc w:val="both"/>
            </w:pPr>
            <w:r w:rsidRPr="00ED3C07">
              <w:t>Плотность при температуре 0</w:t>
            </w:r>
            <w:r w:rsidRPr="00ED3C07">
              <w:sym w:font="Symbol" w:char="F0B0"/>
            </w:r>
            <w:r w:rsidRPr="00ED3C07">
              <w:t xml:space="preserve">С и давлении </w:t>
            </w:r>
            <w:smartTag w:uri="urn:schemas-microsoft-com:office:smarttags" w:element="metricconverter">
              <w:smartTagPr>
                <w:attr w:name="ProductID" w:val="760 мм"/>
              </w:smartTagPr>
              <w:r w:rsidRPr="00ED3C07">
                <w:t>760 мм</w:t>
              </w:r>
            </w:smartTag>
            <w:r w:rsidRPr="00ED3C07">
              <w:t>. рт. ст. –</w:t>
            </w:r>
          </w:p>
        </w:tc>
        <w:tc>
          <w:tcPr>
            <w:tcW w:w="2551" w:type="dxa"/>
          </w:tcPr>
          <w:p w:rsidR="00F17C85" w:rsidRPr="00ED3C07" w:rsidRDefault="00F17C85" w:rsidP="00ED3C07">
            <w:pPr>
              <w:spacing w:line="360" w:lineRule="auto"/>
              <w:jc w:val="both"/>
              <w:rPr>
                <w:vertAlign w:val="superscript"/>
              </w:rPr>
            </w:pPr>
            <w:r w:rsidRPr="00ED3C07">
              <w:t>0,718 кг/м</w:t>
            </w:r>
            <w:r w:rsidRPr="00ED3C07">
              <w:rPr>
                <w:vertAlign w:val="superscript"/>
              </w:rPr>
              <w:t>3</w:t>
            </w:r>
          </w:p>
        </w:tc>
      </w:tr>
      <w:tr w:rsidR="00F17C85" w:rsidRPr="00ED3C07">
        <w:trPr>
          <w:trHeight w:val="766"/>
        </w:trPr>
        <w:tc>
          <w:tcPr>
            <w:tcW w:w="7167" w:type="dxa"/>
          </w:tcPr>
          <w:p w:rsidR="00F17C85" w:rsidRPr="00ED3C07" w:rsidRDefault="00F17C85" w:rsidP="00ED3C07">
            <w:pPr>
              <w:spacing w:line="360" w:lineRule="auto"/>
              <w:jc w:val="both"/>
            </w:pPr>
            <w:r w:rsidRPr="00ED3C07">
              <w:t>Температура воспламенения –</w:t>
            </w:r>
          </w:p>
        </w:tc>
        <w:tc>
          <w:tcPr>
            <w:tcW w:w="2551" w:type="dxa"/>
          </w:tcPr>
          <w:p w:rsidR="00F17C85" w:rsidRPr="00ED3C07" w:rsidRDefault="00F17C85" w:rsidP="00ED3C07">
            <w:pPr>
              <w:spacing w:line="360" w:lineRule="auto"/>
              <w:jc w:val="both"/>
              <w:rPr>
                <w:vertAlign w:val="superscript"/>
              </w:rPr>
            </w:pPr>
            <w:r w:rsidRPr="00ED3C07">
              <w:t>6</w:t>
            </w:r>
            <w:r w:rsidRPr="00ED3C07">
              <w:rPr>
                <w:lang w:val="en-US"/>
              </w:rPr>
              <w:t>30</w:t>
            </w:r>
            <w:r w:rsidRPr="00ED3C07">
              <w:t>-6</w:t>
            </w:r>
            <w:r w:rsidRPr="00ED3C07">
              <w:rPr>
                <w:lang w:val="en-US"/>
              </w:rPr>
              <w:t>45</w:t>
            </w:r>
            <w:r w:rsidRPr="00ED3C07">
              <w:t xml:space="preserve"> </w:t>
            </w:r>
            <w:r w:rsidRPr="00ED3C07">
              <w:sym w:font="Symbol" w:char="F0B0"/>
            </w:r>
            <w:r w:rsidRPr="00ED3C07">
              <w:t>С</w:t>
            </w:r>
          </w:p>
        </w:tc>
      </w:tr>
      <w:tr w:rsidR="00F17C85" w:rsidRPr="00ED3C07">
        <w:trPr>
          <w:trHeight w:val="766"/>
        </w:trPr>
        <w:tc>
          <w:tcPr>
            <w:tcW w:w="7167" w:type="dxa"/>
          </w:tcPr>
          <w:p w:rsidR="00F17C85" w:rsidRPr="00ED3C07" w:rsidRDefault="00F17C85" w:rsidP="00ED3C07">
            <w:pPr>
              <w:spacing w:line="360" w:lineRule="auto"/>
              <w:jc w:val="both"/>
            </w:pPr>
            <w:r w:rsidRPr="00ED3C07">
              <w:t>Теплотворная способность –</w:t>
            </w:r>
          </w:p>
        </w:tc>
        <w:tc>
          <w:tcPr>
            <w:tcW w:w="2551" w:type="dxa"/>
          </w:tcPr>
          <w:p w:rsidR="00F17C85" w:rsidRPr="00ED3C07" w:rsidRDefault="00F17C85" w:rsidP="00ED3C07">
            <w:pPr>
              <w:spacing w:line="360" w:lineRule="auto"/>
              <w:jc w:val="both"/>
              <w:rPr>
                <w:vertAlign w:val="superscript"/>
              </w:rPr>
            </w:pPr>
            <w:r w:rsidRPr="00ED3C07">
              <w:t>8310-8550 Ккал/м</w:t>
            </w:r>
            <w:r w:rsidRPr="00ED3C07">
              <w:rPr>
                <w:vertAlign w:val="superscript"/>
              </w:rPr>
              <w:t>3</w:t>
            </w:r>
            <w:r w:rsidRPr="00ED3C07">
              <w:t>.</w:t>
            </w:r>
          </w:p>
        </w:tc>
      </w:tr>
      <w:tr w:rsidR="00F17C85" w:rsidRPr="00ED3C07">
        <w:trPr>
          <w:trHeight w:val="766"/>
        </w:trPr>
        <w:tc>
          <w:tcPr>
            <w:tcW w:w="7167" w:type="dxa"/>
          </w:tcPr>
          <w:p w:rsidR="00F17C85" w:rsidRPr="00ED3C07" w:rsidRDefault="00F17C85" w:rsidP="00ED3C07">
            <w:pPr>
              <w:spacing w:line="360" w:lineRule="auto"/>
              <w:jc w:val="both"/>
            </w:pPr>
            <w:r w:rsidRPr="00ED3C07">
              <w:t>Пределы взрываемости –</w:t>
            </w:r>
          </w:p>
        </w:tc>
        <w:tc>
          <w:tcPr>
            <w:tcW w:w="2551" w:type="dxa"/>
          </w:tcPr>
          <w:p w:rsidR="00F17C85" w:rsidRPr="00ED3C07" w:rsidRDefault="00F17C85" w:rsidP="00ED3C07">
            <w:pPr>
              <w:spacing w:line="360" w:lineRule="auto"/>
              <w:jc w:val="both"/>
              <w:rPr>
                <w:vertAlign w:val="superscript"/>
              </w:rPr>
            </w:pPr>
            <w:r w:rsidRPr="00ED3C07">
              <w:t>5–15%</w:t>
            </w:r>
          </w:p>
        </w:tc>
      </w:tr>
    </w:tbl>
    <w:p w:rsidR="00F17C85" w:rsidRPr="00ED3C07" w:rsidRDefault="00F17C85" w:rsidP="00ED3C07">
      <w:pPr>
        <w:spacing w:line="360" w:lineRule="auto"/>
        <w:ind w:firstLine="709"/>
        <w:jc w:val="both"/>
        <w:sectPr w:rsidR="00F17C85" w:rsidRPr="00ED3C07" w:rsidSect="00ED3C07">
          <w:pgSz w:w="11906" w:h="16838" w:code="9"/>
          <w:pgMar w:top="1134" w:right="851" w:bottom="1134" w:left="1701" w:header="709" w:footer="709" w:gutter="0"/>
          <w:cols w:space="708"/>
          <w:docGrid w:linePitch="360"/>
        </w:sectPr>
      </w:pPr>
    </w:p>
    <w:p w:rsidR="00C55685" w:rsidRPr="00ED3C07" w:rsidRDefault="00081D61" w:rsidP="00ED3C07">
      <w:pPr>
        <w:pStyle w:val="1"/>
        <w:spacing w:before="0" w:after="0" w:line="360" w:lineRule="auto"/>
        <w:ind w:firstLine="709"/>
        <w:jc w:val="both"/>
        <w:rPr>
          <w:rFonts w:ascii="Times New Roman" w:hAnsi="Times New Roman"/>
          <w:b w:val="0"/>
          <w:sz w:val="28"/>
        </w:rPr>
      </w:pPr>
      <w:r w:rsidRPr="00ED3C07">
        <w:rPr>
          <w:rFonts w:ascii="Times New Roman" w:hAnsi="Times New Roman"/>
          <w:b w:val="0"/>
          <w:sz w:val="28"/>
        </w:rPr>
        <w:lastRenderedPageBreak/>
        <w:t>Выбор элементов и контроля технологической операции</w:t>
      </w:r>
    </w:p>
    <w:p w:rsidR="00081D61" w:rsidRPr="00ED3C07" w:rsidRDefault="00081D61" w:rsidP="00ED3C07">
      <w:pPr>
        <w:tabs>
          <w:tab w:val="left" w:pos="3369"/>
        </w:tabs>
        <w:spacing w:line="360" w:lineRule="auto"/>
        <w:ind w:firstLine="709"/>
        <w:jc w:val="both"/>
      </w:pPr>
    </w:p>
    <w:p w:rsidR="00081D61" w:rsidRPr="00ED3C07" w:rsidRDefault="00081D61" w:rsidP="00ED3C07">
      <w:pPr>
        <w:pStyle w:val="2"/>
        <w:spacing w:before="0" w:after="0" w:line="360" w:lineRule="auto"/>
        <w:ind w:firstLine="709"/>
        <w:jc w:val="both"/>
        <w:rPr>
          <w:rFonts w:ascii="Times New Roman" w:hAnsi="Times New Roman"/>
          <w:b w:val="0"/>
          <w:i w:val="0"/>
        </w:rPr>
      </w:pPr>
      <w:r w:rsidRPr="00ED3C07">
        <w:rPr>
          <w:rFonts w:ascii="Times New Roman" w:hAnsi="Times New Roman"/>
          <w:b w:val="0"/>
          <w:i w:val="0"/>
        </w:rPr>
        <w:t xml:space="preserve">Выбор схемы автоматизации контроля и управления </w:t>
      </w:r>
      <w:r w:rsidR="00233C40" w:rsidRPr="00ED3C07">
        <w:rPr>
          <w:rFonts w:ascii="Times New Roman" w:hAnsi="Times New Roman"/>
          <w:b w:val="0"/>
          <w:i w:val="0"/>
        </w:rPr>
        <w:t>температуры на выходе БГС.</w:t>
      </w:r>
    </w:p>
    <w:p w:rsidR="00081D61" w:rsidRPr="00ED3C07" w:rsidRDefault="00081D61" w:rsidP="00ED3C07">
      <w:pPr>
        <w:tabs>
          <w:tab w:val="left" w:pos="3369"/>
        </w:tabs>
        <w:spacing w:line="360" w:lineRule="auto"/>
        <w:ind w:firstLine="709"/>
        <w:jc w:val="both"/>
      </w:pPr>
      <w:r w:rsidRPr="00ED3C07">
        <w:t xml:space="preserve">Цель: автоматизировать процесс поддержания </w:t>
      </w:r>
      <w:r w:rsidR="00F66A52" w:rsidRPr="00ED3C07">
        <w:t xml:space="preserve">температуры на выходе БГС </w:t>
      </w:r>
      <w:r w:rsidRPr="00ED3C07">
        <w:t>с помощью технологического оборудования и аппаратуры контроля и автоматики.</w:t>
      </w:r>
    </w:p>
    <w:p w:rsidR="00F66A52" w:rsidRPr="00ED3C07" w:rsidRDefault="00081D61" w:rsidP="00ED3C07">
      <w:pPr>
        <w:tabs>
          <w:tab w:val="left" w:pos="3369"/>
        </w:tabs>
        <w:spacing w:line="360" w:lineRule="auto"/>
        <w:ind w:firstLine="709"/>
        <w:jc w:val="both"/>
      </w:pPr>
      <w:r w:rsidRPr="00ED3C07">
        <w:t>В недавнее время контроль и управления этой технологиче</w:t>
      </w:r>
      <w:r w:rsidR="00E42221" w:rsidRPr="00ED3C07">
        <w:t>с</w:t>
      </w:r>
      <w:r w:rsidRPr="00ED3C07">
        <w:t xml:space="preserve">кой операции </w:t>
      </w:r>
      <w:r w:rsidR="00F66A52" w:rsidRPr="00ED3C07">
        <w:t>поддержания температуры на выходе БГС</w:t>
      </w:r>
      <w:r w:rsidRPr="00ED3C07">
        <w:t xml:space="preserve"> осуществлялся частично. Контроль </w:t>
      </w:r>
      <w:r w:rsidR="00F66A52" w:rsidRPr="00ED3C07">
        <w:t>температуры</w:t>
      </w:r>
      <w:r w:rsidRPr="00ED3C07">
        <w:t xml:space="preserve"> велся </w:t>
      </w:r>
      <w:r w:rsidR="00F66A52" w:rsidRPr="00ED3C07">
        <w:t>с помощью морально устаревших приборов КИПиА</w:t>
      </w:r>
    </w:p>
    <w:p w:rsidR="00081D61" w:rsidRPr="00ED3C07" w:rsidRDefault="001D3FC4" w:rsidP="00ED3C07">
      <w:pPr>
        <w:tabs>
          <w:tab w:val="left" w:pos="3369"/>
        </w:tabs>
        <w:spacing w:line="360" w:lineRule="auto"/>
        <w:ind w:firstLine="709"/>
        <w:jc w:val="both"/>
      </w:pPr>
      <w:r w:rsidRPr="00ED3C07">
        <w:t>Проблема состояла в том, что при</w:t>
      </w:r>
      <w:r w:rsidR="00F66A52" w:rsidRPr="00ED3C07">
        <w:t>боры имели большую погрешность измерений, из-за этого осложнялся контроль за температурой на выходе БГС</w:t>
      </w:r>
      <w:r w:rsidR="00B00521" w:rsidRPr="00ED3C07">
        <w:t>, что</w:t>
      </w:r>
      <w:r w:rsidR="00F66A52" w:rsidRPr="00ED3C07">
        <w:t xml:space="preserve"> приводило к ухудшению качества продукта</w:t>
      </w:r>
      <w:r w:rsidR="00B92A90" w:rsidRPr="00ED3C07">
        <w:t xml:space="preserve">. </w:t>
      </w:r>
      <w:r w:rsidR="00B00521" w:rsidRPr="00ED3C07">
        <w:t>Вследствие</w:t>
      </w:r>
      <w:r w:rsidR="00B92A90" w:rsidRPr="00ED3C07">
        <w:t xml:space="preserve"> этого </w:t>
      </w:r>
      <w:r w:rsidR="00B00521" w:rsidRPr="00ED3C07">
        <w:t xml:space="preserve">падала </w:t>
      </w:r>
      <w:r w:rsidR="00B92A90" w:rsidRPr="00ED3C07">
        <w:t>производительность,</w:t>
      </w:r>
      <w:r w:rsidR="00B00521" w:rsidRPr="00ED3C07">
        <w:t xml:space="preserve"> повышалась себестоимость продукта</w:t>
      </w:r>
      <w:r w:rsidR="00B92A90" w:rsidRPr="00ED3C07">
        <w:t xml:space="preserve">. Поэтому </w:t>
      </w:r>
      <w:r w:rsidR="00CD2E0C" w:rsidRPr="00ED3C07">
        <w:t xml:space="preserve">я </w:t>
      </w:r>
      <w:r w:rsidR="00B92A90" w:rsidRPr="00ED3C07">
        <w:t>предлага</w:t>
      </w:r>
      <w:r w:rsidR="00CD2E0C" w:rsidRPr="00ED3C07">
        <w:t>ю</w:t>
      </w:r>
      <w:r w:rsidR="00B92A90" w:rsidRPr="00ED3C07">
        <w:t xml:space="preserve"> эту технологическую операцию автоматизировать с помощью </w:t>
      </w:r>
      <w:r w:rsidR="00B00521" w:rsidRPr="00ED3C07">
        <w:t>блока преобразования сигналов термопар (</w:t>
      </w:r>
      <w:r w:rsidR="00B92A90" w:rsidRPr="00ED3C07">
        <w:t>с блоком питания БП</w:t>
      </w:r>
      <w:r w:rsidR="00B00521" w:rsidRPr="00ED3C07">
        <w:t>96</w:t>
      </w:r>
      <w:r w:rsidR="00B92A90" w:rsidRPr="00ED3C07">
        <w:t>-</w:t>
      </w:r>
      <w:r w:rsidR="00110CAB" w:rsidRPr="00ED3C07">
        <w:t>24</w:t>
      </w:r>
      <w:r w:rsidR="00B00521" w:rsidRPr="00ED3C07">
        <w:t xml:space="preserve">), расходомером типа Метран-335, </w:t>
      </w:r>
      <w:r w:rsidR="00CD2E0C" w:rsidRPr="00ED3C07">
        <w:t>электромагнитного клапана типа ВН6М-1К, микроконтроллера АТ89С2051.</w:t>
      </w:r>
    </w:p>
    <w:p w:rsidR="00B92A90" w:rsidRPr="00ED3C07" w:rsidRDefault="00B92A90" w:rsidP="00ED3C07">
      <w:pPr>
        <w:tabs>
          <w:tab w:val="left" w:pos="3369"/>
        </w:tabs>
        <w:spacing w:line="360" w:lineRule="auto"/>
        <w:ind w:firstLine="709"/>
        <w:jc w:val="both"/>
      </w:pPr>
      <w:r w:rsidRPr="00ED3C07">
        <w:t xml:space="preserve">Структурная схема автоматизации представлена на </w:t>
      </w:r>
      <w:r w:rsidR="00B00521" w:rsidRPr="00ED3C07">
        <w:t>листе</w:t>
      </w:r>
      <w:r w:rsidR="00CD2E0C" w:rsidRPr="00ED3C07">
        <w:t xml:space="preserve"> </w:t>
      </w:r>
      <w:r w:rsidRPr="00ED3C07">
        <w:t>1</w:t>
      </w:r>
      <w:r w:rsidR="00B00521" w:rsidRPr="00ED3C07">
        <w:t xml:space="preserve"> графической части проекта.</w:t>
      </w:r>
    </w:p>
    <w:p w:rsidR="00C06978" w:rsidRPr="00ED3C07" w:rsidRDefault="00C06978" w:rsidP="00ED3C07">
      <w:pPr>
        <w:spacing w:line="360" w:lineRule="auto"/>
        <w:ind w:firstLine="709"/>
        <w:jc w:val="both"/>
      </w:pPr>
    </w:p>
    <w:p w:rsidR="00A41C79" w:rsidRPr="00ED3C07" w:rsidRDefault="00C06978" w:rsidP="00ED3C07">
      <w:pPr>
        <w:pStyle w:val="2"/>
        <w:spacing w:before="0" w:after="0" w:line="360" w:lineRule="auto"/>
        <w:ind w:firstLine="709"/>
        <w:jc w:val="both"/>
        <w:rPr>
          <w:rFonts w:ascii="Times New Roman" w:hAnsi="Times New Roman"/>
          <w:b w:val="0"/>
          <w:i w:val="0"/>
        </w:rPr>
      </w:pPr>
      <w:r w:rsidRPr="00ED3C07">
        <w:rPr>
          <w:rFonts w:ascii="Times New Roman" w:hAnsi="Times New Roman"/>
          <w:b w:val="0"/>
          <w:i w:val="0"/>
        </w:rPr>
        <w:t>Принцип работы схемы автоматизации</w:t>
      </w:r>
    </w:p>
    <w:p w:rsidR="00C06978" w:rsidRPr="00ED3C07" w:rsidRDefault="00C06978" w:rsidP="00ED3C07">
      <w:pPr>
        <w:spacing w:line="360" w:lineRule="auto"/>
        <w:ind w:firstLine="709"/>
        <w:jc w:val="both"/>
      </w:pPr>
    </w:p>
    <w:p w:rsidR="00AF774D" w:rsidRPr="00ED3C07" w:rsidRDefault="00CD2E0C" w:rsidP="00ED3C07">
      <w:pPr>
        <w:spacing w:line="360" w:lineRule="auto"/>
        <w:ind w:firstLine="709"/>
        <w:jc w:val="both"/>
      </w:pPr>
      <w:r w:rsidRPr="00ED3C07">
        <w:t>Температура на выходе барабанно</w:t>
      </w:r>
      <w:r w:rsidR="00131836" w:rsidRPr="00ED3C07">
        <w:t xml:space="preserve">й - </w:t>
      </w:r>
      <w:r w:rsidRPr="00ED3C07">
        <w:t xml:space="preserve">гранулятор сушилки </w:t>
      </w:r>
      <w:r w:rsidR="00131836" w:rsidRPr="00ED3C07">
        <w:t>регулируется подачей топочных газов в голову БГС, которые образуются при сжигании природного газа в газовоздушном калорифере.</w:t>
      </w:r>
    </w:p>
    <w:p w:rsidR="0066026B" w:rsidRPr="00ED3C07" w:rsidRDefault="00131836" w:rsidP="00ED3C07">
      <w:pPr>
        <w:spacing w:line="360" w:lineRule="auto"/>
        <w:ind w:firstLine="709"/>
        <w:jc w:val="both"/>
      </w:pPr>
      <w:r w:rsidRPr="00ED3C07">
        <w:t xml:space="preserve">Измерение температуры производится термопарой типа ТХК, сигнал поступает на блок преобразования сигнала термопар БПТ-22, где сигнал преобразуется и поступает на вход микроконтроллера АТ89С2051. На вход </w:t>
      </w:r>
      <w:r w:rsidRPr="00ED3C07">
        <w:lastRenderedPageBreak/>
        <w:t xml:space="preserve">микроконтроллера также поступает сигнал с расходомера </w:t>
      </w:r>
      <w:r w:rsidR="00AF774D" w:rsidRPr="00ED3C07">
        <w:t>Метран-335, который определяет количество природного газа поступающего в ГВК. Исполнительным устройством данной системы является электромагнитный клапан ВН6М-1К, который регулирует подачу природного газа в ГВК.</w:t>
      </w:r>
    </w:p>
    <w:p w:rsidR="00131836" w:rsidRPr="00ED3C07" w:rsidRDefault="00131836" w:rsidP="00ED3C07">
      <w:pPr>
        <w:spacing w:line="360" w:lineRule="auto"/>
        <w:ind w:firstLine="709"/>
        <w:jc w:val="both"/>
      </w:pPr>
    </w:p>
    <w:p w:rsidR="00AF774D" w:rsidRPr="00ED3C07" w:rsidRDefault="00AF774D" w:rsidP="00ED3C07">
      <w:pPr>
        <w:pStyle w:val="2"/>
        <w:spacing w:before="0" w:after="0" w:line="360" w:lineRule="auto"/>
        <w:ind w:firstLine="709"/>
        <w:jc w:val="both"/>
        <w:rPr>
          <w:rFonts w:ascii="Times New Roman" w:hAnsi="Times New Roman"/>
          <w:b w:val="0"/>
          <w:i w:val="0"/>
        </w:rPr>
      </w:pPr>
      <w:r w:rsidRPr="00ED3C07">
        <w:rPr>
          <w:rFonts w:ascii="Times New Roman" w:hAnsi="Times New Roman"/>
          <w:b w:val="0"/>
          <w:i w:val="0"/>
        </w:rPr>
        <w:t>В</w:t>
      </w:r>
      <w:r w:rsidR="0066026B" w:rsidRPr="00ED3C07">
        <w:rPr>
          <w:rFonts w:ascii="Times New Roman" w:hAnsi="Times New Roman"/>
          <w:b w:val="0"/>
          <w:i w:val="0"/>
        </w:rPr>
        <w:t xml:space="preserve">ыбор </w:t>
      </w:r>
      <w:r w:rsidRPr="00ED3C07">
        <w:rPr>
          <w:rFonts w:ascii="Times New Roman" w:hAnsi="Times New Roman"/>
          <w:b w:val="0"/>
          <w:i w:val="0"/>
        </w:rPr>
        <w:t>приборов</w:t>
      </w:r>
      <w:r w:rsidR="0066026B" w:rsidRPr="00ED3C07">
        <w:rPr>
          <w:rFonts w:ascii="Times New Roman" w:hAnsi="Times New Roman"/>
          <w:b w:val="0"/>
          <w:i w:val="0"/>
        </w:rPr>
        <w:t xml:space="preserve"> для автоматизации, контроля и упр</w:t>
      </w:r>
      <w:r w:rsidRPr="00ED3C07">
        <w:rPr>
          <w:rFonts w:ascii="Times New Roman" w:hAnsi="Times New Roman"/>
          <w:b w:val="0"/>
          <w:i w:val="0"/>
        </w:rPr>
        <w:t>авления технологической операцией.</w:t>
      </w:r>
    </w:p>
    <w:p w:rsidR="0066026B" w:rsidRPr="00ED3C07" w:rsidRDefault="00AF774D" w:rsidP="00ED3C07">
      <w:pPr>
        <w:pStyle w:val="2"/>
        <w:spacing w:before="0" w:after="0" w:line="360" w:lineRule="auto"/>
        <w:ind w:firstLine="709"/>
        <w:jc w:val="both"/>
        <w:rPr>
          <w:rFonts w:ascii="Times New Roman" w:hAnsi="Times New Roman"/>
          <w:b w:val="0"/>
          <w:i w:val="0"/>
        </w:rPr>
      </w:pPr>
      <w:r w:rsidRPr="00ED3C07">
        <w:rPr>
          <w:rFonts w:ascii="Times New Roman" w:hAnsi="Times New Roman"/>
          <w:b w:val="0"/>
          <w:i w:val="0"/>
        </w:rPr>
        <w:t xml:space="preserve"> Технологическая карта</w:t>
      </w:r>
    </w:p>
    <w:p w:rsidR="0066026B" w:rsidRPr="00ED3C07" w:rsidRDefault="0066026B" w:rsidP="00ED3C07">
      <w:pPr>
        <w:spacing w:line="360" w:lineRule="auto"/>
        <w:ind w:firstLine="709"/>
        <w:jc w:val="both"/>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175"/>
        <w:gridCol w:w="1254"/>
        <w:gridCol w:w="2907"/>
        <w:gridCol w:w="1759"/>
        <w:gridCol w:w="2121"/>
      </w:tblGrid>
      <w:tr w:rsidR="006E0267" w:rsidRPr="00ED3C07" w:rsidTr="00235D05">
        <w:tc>
          <w:tcPr>
            <w:tcW w:w="700" w:type="dxa"/>
          </w:tcPr>
          <w:p w:rsidR="006E0267" w:rsidRPr="00ED3C07" w:rsidRDefault="006E0267" w:rsidP="00ED3C07">
            <w:pPr>
              <w:rPr>
                <w:sz w:val="20"/>
                <w:szCs w:val="20"/>
              </w:rPr>
            </w:pPr>
            <w:r w:rsidRPr="00ED3C07">
              <w:rPr>
                <w:sz w:val="20"/>
                <w:szCs w:val="20"/>
              </w:rPr>
              <w:t>№</w:t>
            </w:r>
          </w:p>
        </w:tc>
        <w:tc>
          <w:tcPr>
            <w:tcW w:w="1175" w:type="dxa"/>
          </w:tcPr>
          <w:p w:rsidR="006E0267" w:rsidRPr="00ED3C07" w:rsidRDefault="006E0267" w:rsidP="00ED3C07">
            <w:pPr>
              <w:rPr>
                <w:sz w:val="20"/>
                <w:szCs w:val="20"/>
              </w:rPr>
            </w:pPr>
            <w:r w:rsidRPr="00ED3C07">
              <w:rPr>
                <w:sz w:val="20"/>
                <w:szCs w:val="20"/>
              </w:rPr>
              <w:t>Единицы измерения</w:t>
            </w:r>
          </w:p>
        </w:tc>
        <w:tc>
          <w:tcPr>
            <w:tcW w:w="1254" w:type="dxa"/>
          </w:tcPr>
          <w:p w:rsidR="006E0267" w:rsidRPr="00ED3C07" w:rsidRDefault="006E0267" w:rsidP="00ED3C07">
            <w:pPr>
              <w:rPr>
                <w:sz w:val="20"/>
                <w:szCs w:val="20"/>
              </w:rPr>
            </w:pPr>
            <w:r w:rsidRPr="00ED3C07">
              <w:rPr>
                <w:sz w:val="20"/>
                <w:szCs w:val="20"/>
              </w:rPr>
              <w:t>Диапазон измерений</w:t>
            </w:r>
          </w:p>
        </w:tc>
        <w:tc>
          <w:tcPr>
            <w:tcW w:w="2907" w:type="dxa"/>
          </w:tcPr>
          <w:p w:rsidR="006E0267" w:rsidRPr="00ED3C07" w:rsidRDefault="006E0267" w:rsidP="00ED3C07">
            <w:pPr>
              <w:rPr>
                <w:sz w:val="20"/>
                <w:szCs w:val="20"/>
              </w:rPr>
            </w:pPr>
            <w:r w:rsidRPr="00ED3C07">
              <w:rPr>
                <w:sz w:val="20"/>
                <w:szCs w:val="20"/>
              </w:rPr>
              <w:t>Условия работы</w:t>
            </w:r>
          </w:p>
        </w:tc>
        <w:tc>
          <w:tcPr>
            <w:tcW w:w="1759" w:type="dxa"/>
          </w:tcPr>
          <w:p w:rsidR="006E0267" w:rsidRPr="00ED3C07" w:rsidRDefault="006E0267" w:rsidP="00ED3C07">
            <w:pPr>
              <w:rPr>
                <w:sz w:val="20"/>
                <w:szCs w:val="20"/>
              </w:rPr>
            </w:pPr>
            <w:r w:rsidRPr="00ED3C07">
              <w:rPr>
                <w:sz w:val="20"/>
                <w:szCs w:val="20"/>
              </w:rPr>
              <w:t>Инерционность процесса</w:t>
            </w:r>
          </w:p>
        </w:tc>
        <w:tc>
          <w:tcPr>
            <w:tcW w:w="2121" w:type="dxa"/>
          </w:tcPr>
          <w:p w:rsidR="006E0267" w:rsidRPr="00ED3C07" w:rsidRDefault="007C2C01" w:rsidP="00ED3C07">
            <w:pPr>
              <w:rPr>
                <w:sz w:val="20"/>
                <w:szCs w:val="20"/>
              </w:rPr>
            </w:pPr>
            <w:r w:rsidRPr="00ED3C07">
              <w:rPr>
                <w:sz w:val="20"/>
                <w:szCs w:val="20"/>
              </w:rPr>
              <w:t xml:space="preserve">Параметр </w:t>
            </w:r>
          </w:p>
        </w:tc>
      </w:tr>
      <w:tr w:rsidR="006E0267" w:rsidRPr="00ED3C07" w:rsidTr="00235D05">
        <w:tc>
          <w:tcPr>
            <w:tcW w:w="700" w:type="dxa"/>
          </w:tcPr>
          <w:p w:rsidR="006E0267" w:rsidRPr="00ED3C07" w:rsidRDefault="006E0267" w:rsidP="00ED3C07">
            <w:pPr>
              <w:rPr>
                <w:sz w:val="20"/>
                <w:szCs w:val="20"/>
              </w:rPr>
            </w:pPr>
            <w:r w:rsidRPr="00ED3C07">
              <w:rPr>
                <w:sz w:val="20"/>
                <w:szCs w:val="20"/>
              </w:rPr>
              <w:t>54д</w:t>
            </w:r>
          </w:p>
        </w:tc>
        <w:tc>
          <w:tcPr>
            <w:tcW w:w="1175" w:type="dxa"/>
          </w:tcPr>
          <w:p w:rsidR="006E0267" w:rsidRPr="00ED3C07" w:rsidRDefault="006E0267" w:rsidP="00ED3C07">
            <w:pPr>
              <w:rPr>
                <w:sz w:val="20"/>
                <w:szCs w:val="20"/>
                <w:lang w:val="en-US"/>
              </w:rPr>
            </w:pPr>
            <w:r w:rsidRPr="00ED3C07">
              <w:rPr>
                <w:sz w:val="20"/>
                <w:szCs w:val="20"/>
                <w:lang w:val="en-US"/>
              </w:rPr>
              <w:t>t, C</w:t>
            </w:r>
          </w:p>
        </w:tc>
        <w:tc>
          <w:tcPr>
            <w:tcW w:w="1254" w:type="dxa"/>
          </w:tcPr>
          <w:p w:rsidR="006E0267" w:rsidRPr="00ED3C07" w:rsidRDefault="006E0267" w:rsidP="00ED3C07">
            <w:pPr>
              <w:rPr>
                <w:sz w:val="20"/>
                <w:szCs w:val="20"/>
                <w:lang w:val="en-US"/>
              </w:rPr>
            </w:pPr>
            <w:r w:rsidRPr="00ED3C07">
              <w:rPr>
                <w:sz w:val="20"/>
                <w:szCs w:val="20"/>
                <w:lang w:val="en-US"/>
              </w:rPr>
              <w:t>0-150</w:t>
            </w:r>
          </w:p>
        </w:tc>
        <w:tc>
          <w:tcPr>
            <w:tcW w:w="2907" w:type="dxa"/>
          </w:tcPr>
          <w:p w:rsidR="006E0267" w:rsidRPr="00ED3C07" w:rsidRDefault="006E0267" w:rsidP="00ED3C07">
            <w:pPr>
              <w:rPr>
                <w:sz w:val="20"/>
                <w:szCs w:val="20"/>
              </w:rPr>
            </w:pPr>
            <w:r w:rsidRPr="00ED3C07">
              <w:rPr>
                <w:sz w:val="20"/>
                <w:szCs w:val="20"/>
              </w:rPr>
              <w:t>Нормальные</w:t>
            </w:r>
          </w:p>
        </w:tc>
        <w:tc>
          <w:tcPr>
            <w:tcW w:w="1759" w:type="dxa"/>
          </w:tcPr>
          <w:p w:rsidR="006E0267" w:rsidRPr="00ED3C07" w:rsidRDefault="006E0267" w:rsidP="00ED3C07">
            <w:pPr>
              <w:rPr>
                <w:sz w:val="20"/>
                <w:szCs w:val="20"/>
              </w:rPr>
            </w:pPr>
            <w:r w:rsidRPr="00ED3C07">
              <w:rPr>
                <w:sz w:val="20"/>
                <w:szCs w:val="20"/>
              </w:rPr>
              <w:t>Инерционный</w:t>
            </w:r>
          </w:p>
        </w:tc>
        <w:tc>
          <w:tcPr>
            <w:tcW w:w="2121" w:type="dxa"/>
          </w:tcPr>
          <w:p w:rsidR="006E0267" w:rsidRPr="00ED3C07" w:rsidRDefault="002D4A9D" w:rsidP="00ED3C07">
            <w:pPr>
              <w:rPr>
                <w:sz w:val="20"/>
                <w:szCs w:val="20"/>
              </w:rPr>
            </w:pPr>
            <w:r w:rsidRPr="00ED3C07">
              <w:rPr>
                <w:sz w:val="20"/>
                <w:szCs w:val="20"/>
              </w:rPr>
              <w:t>Тем-ра на выходе</w:t>
            </w:r>
          </w:p>
        </w:tc>
      </w:tr>
      <w:tr w:rsidR="006E0267" w:rsidRPr="00ED3C07" w:rsidTr="00235D05">
        <w:tc>
          <w:tcPr>
            <w:tcW w:w="700" w:type="dxa"/>
          </w:tcPr>
          <w:p w:rsidR="006E0267" w:rsidRPr="00ED3C07" w:rsidRDefault="002D4A9D" w:rsidP="00ED3C07">
            <w:pPr>
              <w:rPr>
                <w:sz w:val="20"/>
                <w:szCs w:val="20"/>
              </w:rPr>
            </w:pPr>
            <w:r w:rsidRPr="00ED3C07">
              <w:rPr>
                <w:sz w:val="20"/>
                <w:szCs w:val="20"/>
              </w:rPr>
              <w:t>53а</w:t>
            </w:r>
          </w:p>
        </w:tc>
        <w:tc>
          <w:tcPr>
            <w:tcW w:w="1175" w:type="dxa"/>
          </w:tcPr>
          <w:p w:rsidR="006E0267" w:rsidRPr="00ED3C07" w:rsidRDefault="002D4A9D" w:rsidP="00ED3C07">
            <w:pPr>
              <w:rPr>
                <w:sz w:val="20"/>
                <w:szCs w:val="20"/>
                <w:lang w:val="en-US"/>
              </w:rPr>
            </w:pPr>
            <w:r w:rsidRPr="00ED3C07">
              <w:rPr>
                <w:sz w:val="20"/>
                <w:szCs w:val="20"/>
                <w:lang w:val="en-US"/>
              </w:rPr>
              <w:t>t, C</w:t>
            </w:r>
          </w:p>
        </w:tc>
        <w:tc>
          <w:tcPr>
            <w:tcW w:w="1254" w:type="dxa"/>
          </w:tcPr>
          <w:p w:rsidR="006E0267" w:rsidRPr="00ED3C07" w:rsidRDefault="002D4A9D" w:rsidP="00ED3C07">
            <w:pPr>
              <w:rPr>
                <w:sz w:val="20"/>
                <w:szCs w:val="20"/>
                <w:lang w:val="en-US"/>
              </w:rPr>
            </w:pPr>
            <w:r w:rsidRPr="00ED3C07">
              <w:rPr>
                <w:sz w:val="20"/>
                <w:szCs w:val="20"/>
                <w:lang w:val="en-US"/>
              </w:rPr>
              <w:t>0-900</w:t>
            </w:r>
          </w:p>
        </w:tc>
        <w:tc>
          <w:tcPr>
            <w:tcW w:w="2907" w:type="dxa"/>
          </w:tcPr>
          <w:p w:rsidR="006E0267" w:rsidRPr="00ED3C07" w:rsidRDefault="002D4A9D" w:rsidP="00ED3C07">
            <w:pPr>
              <w:rPr>
                <w:sz w:val="20"/>
                <w:szCs w:val="20"/>
              </w:rPr>
            </w:pPr>
            <w:r w:rsidRPr="00ED3C07">
              <w:rPr>
                <w:sz w:val="20"/>
                <w:szCs w:val="20"/>
              </w:rPr>
              <w:t>Нормальные</w:t>
            </w:r>
          </w:p>
        </w:tc>
        <w:tc>
          <w:tcPr>
            <w:tcW w:w="1759" w:type="dxa"/>
          </w:tcPr>
          <w:p w:rsidR="006E0267" w:rsidRPr="00ED3C07" w:rsidRDefault="002D4A9D" w:rsidP="00ED3C07">
            <w:pPr>
              <w:rPr>
                <w:sz w:val="20"/>
                <w:szCs w:val="20"/>
              </w:rPr>
            </w:pPr>
            <w:r w:rsidRPr="00ED3C07">
              <w:rPr>
                <w:sz w:val="20"/>
                <w:szCs w:val="20"/>
              </w:rPr>
              <w:t>Инерционный</w:t>
            </w:r>
          </w:p>
        </w:tc>
        <w:tc>
          <w:tcPr>
            <w:tcW w:w="2121" w:type="dxa"/>
          </w:tcPr>
          <w:p w:rsidR="006E0267" w:rsidRPr="00ED3C07" w:rsidRDefault="002D4A9D" w:rsidP="00ED3C07">
            <w:pPr>
              <w:rPr>
                <w:sz w:val="20"/>
                <w:szCs w:val="20"/>
              </w:rPr>
            </w:pPr>
            <w:r w:rsidRPr="00ED3C07">
              <w:rPr>
                <w:sz w:val="20"/>
                <w:szCs w:val="20"/>
              </w:rPr>
              <w:t>Тем-ра на входе</w:t>
            </w:r>
          </w:p>
        </w:tc>
      </w:tr>
      <w:tr w:rsidR="006E0267" w:rsidRPr="00ED3C07" w:rsidTr="00235D05">
        <w:tc>
          <w:tcPr>
            <w:tcW w:w="700" w:type="dxa"/>
          </w:tcPr>
          <w:p w:rsidR="006E0267" w:rsidRPr="00ED3C07" w:rsidRDefault="002D4A9D" w:rsidP="00ED3C07">
            <w:pPr>
              <w:rPr>
                <w:sz w:val="20"/>
                <w:szCs w:val="20"/>
              </w:rPr>
            </w:pPr>
            <w:r w:rsidRPr="00ED3C07">
              <w:rPr>
                <w:sz w:val="20"/>
                <w:szCs w:val="20"/>
              </w:rPr>
              <w:t xml:space="preserve">41а </w:t>
            </w:r>
          </w:p>
        </w:tc>
        <w:tc>
          <w:tcPr>
            <w:tcW w:w="1175" w:type="dxa"/>
          </w:tcPr>
          <w:p w:rsidR="006E0267" w:rsidRPr="00ED3C07" w:rsidRDefault="002D4A9D" w:rsidP="00ED3C07">
            <w:pPr>
              <w:rPr>
                <w:sz w:val="20"/>
                <w:szCs w:val="20"/>
              </w:rPr>
            </w:pPr>
            <w:r w:rsidRPr="00ED3C07">
              <w:rPr>
                <w:sz w:val="20"/>
                <w:szCs w:val="20"/>
              </w:rPr>
              <w:t>м3</w:t>
            </w:r>
            <w:r w:rsidRPr="00ED3C07">
              <w:rPr>
                <w:sz w:val="20"/>
                <w:szCs w:val="20"/>
                <w:lang w:val="en-US"/>
              </w:rPr>
              <w:t>/</w:t>
            </w:r>
            <w:r w:rsidRPr="00ED3C07">
              <w:rPr>
                <w:sz w:val="20"/>
                <w:szCs w:val="20"/>
              </w:rPr>
              <w:t>ч</w:t>
            </w:r>
          </w:p>
        </w:tc>
        <w:tc>
          <w:tcPr>
            <w:tcW w:w="1254" w:type="dxa"/>
          </w:tcPr>
          <w:p w:rsidR="006E0267" w:rsidRPr="00ED3C07" w:rsidRDefault="002D4A9D" w:rsidP="00ED3C07">
            <w:pPr>
              <w:rPr>
                <w:sz w:val="20"/>
                <w:szCs w:val="20"/>
              </w:rPr>
            </w:pPr>
            <w:r w:rsidRPr="00ED3C07">
              <w:rPr>
                <w:sz w:val="20"/>
                <w:szCs w:val="20"/>
              </w:rPr>
              <w:t>0-9000</w:t>
            </w:r>
          </w:p>
        </w:tc>
        <w:tc>
          <w:tcPr>
            <w:tcW w:w="2907" w:type="dxa"/>
          </w:tcPr>
          <w:p w:rsidR="006E0267" w:rsidRPr="00ED3C07" w:rsidRDefault="002D4A9D" w:rsidP="00ED3C07">
            <w:pPr>
              <w:rPr>
                <w:sz w:val="20"/>
                <w:szCs w:val="20"/>
              </w:rPr>
            </w:pPr>
            <w:r w:rsidRPr="00ED3C07">
              <w:rPr>
                <w:sz w:val="20"/>
                <w:szCs w:val="20"/>
              </w:rPr>
              <w:t>Нормальные</w:t>
            </w:r>
          </w:p>
        </w:tc>
        <w:tc>
          <w:tcPr>
            <w:tcW w:w="1759" w:type="dxa"/>
          </w:tcPr>
          <w:p w:rsidR="006E0267" w:rsidRPr="00ED3C07" w:rsidRDefault="002D4A9D" w:rsidP="00ED3C07">
            <w:pPr>
              <w:rPr>
                <w:sz w:val="20"/>
                <w:szCs w:val="20"/>
              </w:rPr>
            </w:pPr>
            <w:r w:rsidRPr="00ED3C07">
              <w:rPr>
                <w:sz w:val="20"/>
                <w:szCs w:val="20"/>
              </w:rPr>
              <w:t>Инерционный</w:t>
            </w:r>
          </w:p>
        </w:tc>
        <w:tc>
          <w:tcPr>
            <w:tcW w:w="2121" w:type="dxa"/>
          </w:tcPr>
          <w:p w:rsidR="006E0267" w:rsidRPr="00ED3C07" w:rsidRDefault="002D4A9D" w:rsidP="00ED3C07">
            <w:pPr>
              <w:rPr>
                <w:sz w:val="20"/>
                <w:szCs w:val="20"/>
              </w:rPr>
            </w:pPr>
            <w:r w:rsidRPr="00ED3C07">
              <w:rPr>
                <w:sz w:val="20"/>
                <w:szCs w:val="20"/>
              </w:rPr>
              <w:t>Расход 1-ого воздуха</w:t>
            </w:r>
          </w:p>
        </w:tc>
      </w:tr>
      <w:tr w:rsidR="006E0267" w:rsidRPr="00ED3C07" w:rsidTr="00235D05">
        <w:tc>
          <w:tcPr>
            <w:tcW w:w="700" w:type="dxa"/>
          </w:tcPr>
          <w:p w:rsidR="006E0267" w:rsidRPr="00ED3C07" w:rsidRDefault="002D4A9D" w:rsidP="00ED3C07">
            <w:pPr>
              <w:rPr>
                <w:sz w:val="20"/>
                <w:szCs w:val="20"/>
              </w:rPr>
            </w:pPr>
            <w:r w:rsidRPr="00ED3C07">
              <w:rPr>
                <w:sz w:val="20"/>
                <w:szCs w:val="20"/>
              </w:rPr>
              <w:t>38а</w:t>
            </w:r>
          </w:p>
        </w:tc>
        <w:tc>
          <w:tcPr>
            <w:tcW w:w="1175" w:type="dxa"/>
          </w:tcPr>
          <w:p w:rsidR="006E0267" w:rsidRPr="00ED3C07" w:rsidRDefault="002D4A9D" w:rsidP="00ED3C07">
            <w:pPr>
              <w:rPr>
                <w:sz w:val="20"/>
                <w:szCs w:val="20"/>
              </w:rPr>
            </w:pPr>
            <w:r w:rsidRPr="00ED3C07">
              <w:rPr>
                <w:sz w:val="20"/>
                <w:szCs w:val="20"/>
              </w:rPr>
              <w:t>м3</w:t>
            </w:r>
            <w:r w:rsidRPr="00ED3C07">
              <w:rPr>
                <w:sz w:val="20"/>
                <w:szCs w:val="20"/>
                <w:lang w:val="en-US"/>
              </w:rPr>
              <w:t>/</w:t>
            </w:r>
            <w:r w:rsidRPr="00ED3C07">
              <w:rPr>
                <w:sz w:val="20"/>
                <w:szCs w:val="20"/>
              </w:rPr>
              <w:t>ч</w:t>
            </w:r>
          </w:p>
        </w:tc>
        <w:tc>
          <w:tcPr>
            <w:tcW w:w="1254" w:type="dxa"/>
          </w:tcPr>
          <w:p w:rsidR="006E0267" w:rsidRPr="00ED3C07" w:rsidRDefault="002D4A9D" w:rsidP="00ED3C07">
            <w:pPr>
              <w:rPr>
                <w:sz w:val="20"/>
                <w:szCs w:val="20"/>
              </w:rPr>
            </w:pPr>
            <w:r w:rsidRPr="00ED3C07">
              <w:rPr>
                <w:sz w:val="20"/>
                <w:szCs w:val="20"/>
              </w:rPr>
              <w:t>0-25000</w:t>
            </w:r>
          </w:p>
        </w:tc>
        <w:tc>
          <w:tcPr>
            <w:tcW w:w="2907" w:type="dxa"/>
          </w:tcPr>
          <w:p w:rsidR="006E0267" w:rsidRPr="00ED3C07" w:rsidRDefault="002D4A9D" w:rsidP="00ED3C07">
            <w:pPr>
              <w:rPr>
                <w:sz w:val="20"/>
                <w:szCs w:val="20"/>
              </w:rPr>
            </w:pPr>
            <w:r w:rsidRPr="00ED3C07">
              <w:rPr>
                <w:sz w:val="20"/>
                <w:szCs w:val="20"/>
              </w:rPr>
              <w:t>Нормальные</w:t>
            </w:r>
          </w:p>
        </w:tc>
        <w:tc>
          <w:tcPr>
            <w:tcW w:w="1759" w:type="dxa"/>
          </w:tcPr>
          <w:p w:rsidR="006E0267" w:rsidRPr="00ED3C07" w:rsidRDefault="002D4A9D" w:rsidP="00ED3C07">
            <w:pPr>
              <w:rPr>
                <w:sz w:val="20"/>
                <w:szCs w:val="20"/>
              </w:rPr>
            </w:pPr>
            <w:r w:rsidRPr="00ED3C07">
              <w:rPr>
                <w:sz w:val="20"/>
                <w:szCs w:val="20"/>
              </w:rPr>
              <w:t>Инерционный</w:t>
            </w:r>
          </w:p>
        </w:tc>
        <w:tc>
          <w:tcPr>
            <w:tcW w:w="2121" w:type="dxa"/>
          </w:tcPr>
          <w:p w:rsidR="006E0267" w:rsidRPr="00ED3C07" w:rsidRDefault="002D4A9D" w:rsidP="00ED3C07">
            <w:pPr>
              <w:rPr>
                <w:sz w:val="20"/>
                <w:szCs w:val="20"/>
              </w:rPr>
            </w:pPr>
            <w:r w:rsidRPr="00ED3C07">
              <w:rPr>
                <w:sz w:val="20"/>
                <w:szCs w:val="20"/>
              </w:rPr>
              <w:t>Расход 2-ого воздуха</w:t>
            </w:r>
          </w:p>
        </w:tc>
      </w:tr>
      <w:tr w:rsidR="006E0267" w:rsidRPr="00ED3C07" w:rsidTr="00235D05">
        <w:tc>
          <w:tcPr>
            <w:tcW w:w="700" w:type="dxa"/>
          </w:tcPr>
          <w:p w:rsidR="006E0267" w:rsidRPr="00ED3C07" w:rsidRDefault="002D4A9D" w:rsidP="00ED3C07">
            <w:pPr>
              <w:rPr>
                <w:sz w:val="20"/>
                <w:szCs w:val="20"/>
              </w:rPr>
            </w:pPr>
            <w:r w:rsidRPr="00ED3C07">
              <w:rPr>
                <w:sz w:val="20"/>
                <w:szCs w:val="20"/>
              </w:rPr>
              <w:t>51а</w:t>
            </w:r>
          </w:p>
        </w:tc>
        <w:tc>
          <w:tcPr>
            <w:tcW w:w="1175" w:type="dxa"/>
          </w:tcPr>
          <w:p w:rsidR="006E0267" w:rsidRPr="00ED3C07" w:rsidRDefault="002D4A9D" w:rsidP="00ED3C07">
            <w:pPr>
              <w:rPr>
                <w:sz w:val="20"/>
                <w:szCs w:val="20"/>
              </w:rPr>
            </w:pPr>
            <w:r w:rsidRPr="00ED3C07">
              <w:rPr>
                <w:sz w:val="20"/>
                <w:szCs w:val="20"/>
              </w:rPr>
              <w:t>м3</w:t>
            </w:r>
            <w:r w:rsidRPr="00ED3C07">
              <w:rPr>
                <w:sz w:val="20"/>
                <w:szCs w:val="20"/>
                <w:lang w:val="en-US"/>
              </w:rPr>
              <w:t>/</w:t>
            </w:r>
            <w:r w:rsidRPr="00ED3C07">
              <w:rPr>
                <w:sz w:val="20"/>
                <w:szCs w:val="20"/>
              </w:rPr>
              <w:t>ч</w:t>
            </w:r>
          </w:p>
        </w:tc>
        <w:tc>
          <w:tcPr>
            <w:tcW w:w="1254" w:type="dxa"/>
          </w:tcPr>
          <w:p w:rsidR="006E0267" w:rsidRPr="00ED3C07" w:rsidRDefault="002D4A9D" w:rsidP="00ED3C07">
            <w:pPr>
              <w:rPr>
                <w:sz w:val="20"/>
                <w:szCs w:val="20"/>
              </w:rPr>
            </w:pPr>
            <w:r w:rsidRPr="00ED3C07">
              <w:rPr>
                <w:sz w:val="20"/>
                <w:szCs w:val="20"/>
              </w:rPr>
              <w:t>0-20</w:t>
            </w:r>
          </w:p>
        </w:tc>
        <w:tc>
          <w:tcPr>
            <w:tcW w:w="2907" w:type="dxa"/>
          </w:tcPr>
          <w:p w:rsidR="006E0267" w:rsidRPr="00ED3C07" w:rsidRDefault="002D4A9D" w:rsidP="00ED3C07">
            <w:pPr>
              <w:rPr>
                <w:sz w:val="20"/>
                <w:szCs w:val="20"/>
              </w:rPr>
            </w:pPr>
            <w:r w:rsidRPr="00ED3C07">
              <w:rPr>
                <w:sz w:val="20"/>
                <w:szCs w:val="20"/>
              </w:rPr>
              <w:t>Кислотная среда</w:t>
            </w:r>
          </w:p>
        </w:tc>
        <w:tc>
          <w:tcPr>
            <w:tcW w:w="1759" w:type="dxa"/>
          </w:tcPr>
          <w:p w:rsidR="006E0267" w:rsidRPr="00ED3C07" w:rsidRDefault="002D4A9D" w:rsidP="00ED3C07">
            <w:pPr>
              <w:rPr>
                <w:sz w:val="20"/>
                <w:szCs w:val="20"/>
              </w:rPr>
            </w:pPr>
            <w:r w:rsidRPr="00ED3C07">
              <w:rPr>
                <w:sz w:val="20"/>
                <w:szCs w:val="20"/>
              </w:rPr>
              <w:t>Инерционный</w:t>
            </w:r>
          </w:p>
        </w:tc>
        <w:tc>
          <w:tcPr>
            <w:tcW w:w="2121" w:type="dxa"/>
          </w:tcPr>
          <w:p w:rsidR="006E0267" w:rsidRPr="00ED3C07" w:rsidRDefault="002D4A9D" w:rsidP="00ED3C07">
            <w:pPr>
              <w:rPr>
                <w:sz w:val="20"/>
                <w:szCs w:val="20"/>
              </w:rPr>
            </w:pPr>
            <w:r w:rsidRPr="00ED3C07">
              <w:rPr>
                <w:sz w:val="20"/>
                <w:szCs w:val="20"/>
              </w:rPr>
              <w:t>Расход пульпы</w:t>
            </w:r>
          </w:p>
        </w:tc>
      </w:tr>
      <w:tr w:rsidR="006E0267" w:rsidRPr="00ED3C07" w:rsidTr="00235D05">
        <w:tc>
          <w:tcPr>
            <w:tcW w:w="700" w:type="dxa"/>
          </w:tcPr>
          <w:p w:rsidR="006E0267" w:rsidRPr="00ED3C07" w:rsidRDefault="002D4A9D" w:rsidP="00ED3C07">
            <w:pPr>
              <w:rPr>
                <w:sz w:val="20"/>
                <w:szCs w:val="20"/>
              </w:rPr>
            </w:pPr>
            <w:r w:rsidRPr="00ED3C07">
              <w:rPr>
                <w:sz w:val="20"/>
                <w:szCs w:val="20"/>
              </w:rPr>
              <w:t>47а</w:t>
            </w:r>
          </w:p>
        </w:tc>
        <w:tc>
          <w:tcPr>
            <w:tcW w:w="1175" w:type="dxa"/>
          </w:tcPr>
          <w:p w:rsidR="006E0267" w:rsidRPr="00ED3C07" w:rsidRDefault="002D4A9D" w:rsidP="00ED3C07">
            <w:pPr>
              <w:rPr>
                <w:sz w:val="20"/>
                <w:szCs w:val="20"/>
              </w:rPr>
            </w:pPr>
            <w:r w:rsidRPr="00ED3C07">
              <w:rPr>
                <w:sz w:val="20"/>
                <w:szCs w:val="20"/>
              </w:rPr>
              <w:t>м3</w:t>
            </w:r>
            <w:r w:rsidRPr="00ED3C07">
              <w:rPr>
                <w:sz w:val="20"/>
                <w:szCs w:val="20"/>
                <w:lang w:val="en-US"/>
              </w:rPr>
              <w:t>/</w:t>
            </w:r>
            <w:r w:rsidRPr="00ED3C07">
              <w:rPr>
                <w:sz w:val="20"/>
                <w:szCs w:val="20"/>
              </w:rPr>
              <w:t>ч</w:t>
            </w:r>
          </w:p>
        </w:tc>
        <w:tc>
          <w:tcPr>
            <w:tcW w:w="1254" w:type="dxa"/>
          </w:tcPr>
          <w:p w:rsidR="006E0267" w:rsidRPr="00ED3C07" w:rsidRDefault="002D4A9D" w:rsidP="00ED3C07">
            <w:pPr>
              <w:rPr>
                <w:sz w:val="20"/>
                <w:szCs w:val="20"/>
              </w:rPr>
            </w:pPr>
            <w:r w:rsidRPr="00ED3C07">
              <w:rPr>
                <w:sz w:val="20"/>
                <w:szCs w:val="20"/>
              </w:rPr>
              <w:t>0-900</w:t>
            </w:r>
          </w:p>
        </w:tc>
        <w:tc>
          <w:tcPr>
            <w:tcW w:w="2907" w:type="dxa"/>
          </w:tcPr>
          <w:p w:rsidR="006E0267" w:rsidRPr="00ED3C07" w:rsidRDefault="002D4A9D" w:rsidP="00ED3C07">
            <w:pPr>
              <w:rPr>
                <w:sz w:val="20"/>
                <w:szCs w:val="20"/>
              </w:rPr>
            </w:pPr>
            <w:r w:rsidRPr="00ED3C07">
              <w:rPr>
                <w:sz w:val="20"/>
                <w:szCs w:val="20"/>
              </w:rPr>
              <w:t xml:space="preserve">Взрывобезопасное </w:t>
            </w:r>
            <w:r w:rsidR="007C2C01" w:rsidRPr="00ED3C07">
              <w:rPr>
                <w:sz w:val="20"/>
                <w:szCs w:val="20"/>
              </w:rPr>
              <w:t>исполнение</w:t>
            </w:r>
          </w:p>
        </w:tc>
        <w:tc>
          <w:tcPr>
            <w:tcW w:w="1759" w:type="dxa"/>
          </w:tcPr>
          <w:p w:rsidR="006E0267" w:rsidRPr="00ED3C07" w:rsidRDefault="002D4A9D" w:rsidP="00ED3C07">
            <w:pPr>
              <w:rPr>
                <w:sz w:val="20"/>
                <w:szCs w:val="20"/>
              </w:rPr>
            </w:pPr>
            <w:r w:rsidRPr="00ED3C07">
              <w:rPr>
                <w:sz w:val="20"/>
                <w:szCs w:val="20"/>
              </w:rPr>
              <w:t>Инерционный</w:t>
            </w:r>
          </w:p>
        </w:tc>
        <w:tc>
          <w:tcPr>
            <w:tcW w:w="2121" w:type="dxa"/>
          </w:tcPr>
          <w:p w:rsidR="006E0267" w:rsidRPr="00ED3C07" w:rsidRDefault="007C2C01" w:rsidP="00ED3C07">
            <w:pPr>
              <w:rPr>
                <w:sz w:val="20"/>
                <w:szCs w:val="20"/>
              </w:rPr>
            </w:pPr>
            <w:r w:rsidRPr="00ED3C07">
              <w:rPr>
                <w:sz w:val="20"/>
                <w:szCs w:val="20"/>
              </w:rPr>
              <w:t>Расход газа</w:t>
            </w:r>
          </w:p>
        </w:tc>
      </w:tr>
      <w:tr w:rsidR="006E0267" w:rsidRPr="00ED3C07" w:rsidTr="00235D05">
        <w:tc>
          <w:tcPr>
            <w:tcW w:w="700" w:type="dxa"/>
          </w:tcPr>
          <w:p w:rsidR="006E0267" w:rsidRPr="00ED3C07" w:rsidRDefault="007C2C01" w:rsidP="00ED3C07">
            <w:pPr>
              <w:rPr>
                <w:sz w:val="20"/>
                <w:szCs w:val="20"/>
              </w:rPr>
            </w:pPr>
            <w:r w:rsidRPr="00ED3C07">
              <w:rPr>
                <w:sz w:val="20"/>
                <w:szCs w:val="20"/>
              </w:rPr>
              <w:t>48а</w:t>
            </w:r>
          </w:p>
        </w:tc>
        <w:tc>
          <w:tcPr>
            <w:tcW w:w="1175" w:type="dxa"/>
          </w:tcPr>
          <w:p w:rsidR="006E0267" w:rsidRPr="00ED3C07" w:rsidRDefault="007C2C01" w:rsidP="00ED3C07">
            <w:pPr>
              <w:rPr>
                <w:sz w:val="20"/>
                <w:szCs w:val="20"/>
              </w:rPr>
            </w:pPr>
            <w:r w:rsidRPr="00ED3C07">
              <w:rPr>
                <w:sz w:val="20"/>
                <w:szCs w:val="20"/>
              </w:rPr>
              <w:t>кгс</w:t>
            </w:r>
            <w:r w:rsidRPr="00ED3C07">
              <w:rPr>
                <w:sz w:val="20"/>
                <w:szCs w:val="20"/>
                <w:lang w:val="en-US"/>
              </w:rPr>
              <w:t>/</w:t>
            </w:r>
            <w:r w:rsidRPr="00ED3C07">
              <w:rPr>
                <w:sz w:val="20"/>
                <w:szCs w:val="20"/>
              </w:rPr>
              <w:t>см2</w:t>
            </w:r>
          </w:p>
        </w:tc>
        <w:tc>
          <w:tcPr>
            <w:tcW w:w="1254" w:type="dxa"/>
          </w:tcPr>
          <w:p w:rsidR="006E0267" w:rsidRPr="00ED3C07" w:rsidRDefault="007C2C01" w:rsidP="00ED3C07">
            <w:pPr>
              <w:rPr>
                <w:sz w:val="20"/>
                <w:szCs w:val="20"/>
              </w:rPr>
            </w:pPr>
            <w:r w:rsidRPr="00ED3C07">
              <w:rPr>
                <w:sz w:val="20"/>
                <w:szCs w:val="20"/>
              </w:rPr>
              <w:t>0-900</w:t>
            </w:r>
          </w:p>
        </w:tc>
        <w:tc>
          <w:tcPr>
            <w:tcW w:w="2907" w:type="dxa"/>
          </w:tcPr>
          <w:p w:rsidR="006E0267" w:rsidRPr="00ED3C07" w:rsidRDefault="007C2C01" w:rsidP="00ED3C07">
            <w:pPr>
              <w:rPr>
                <w:sz w:val="20"/>
                <w:szCs w:val="20"/>
              </w:rPr>
            </w:pPr>
            <w:r w:rsidRPr="00ED3C07">
              <w:rPr>
                <w:sz w:val="20"/>
                <w:szCs w:val="20"/>
              </w:rPr>
              <w:t>Взрывобезопасное исполнение</w:t>
            </w:r>
          </w:p>
        </w:tc>
        <w:tc>
          <w:tcPr>
            <w:tcW w:w="1759" w:type="dxa"/>
          </w:tcPr>
          <w:p w:rsidR="006E0267" w:rsidRPr="00ED3C07" w:rsidRDefault="007C2C01" w:rsidP="00ED3C07">
            <w:pPr>
              <w:rPr>
                <w:sz w:val="20"/>
                <w:szCs w:val="20"/>
              </w:rPr>
            </w:pPr>
            <w:r w:rsidRPr="00ED3C07">
              <w:rPr>
                <w:sz w:val="20"/>
                <w:szCs w:val="20"/>
              </w:rPr>
              <w:t>Инерционный</w:t>
            </w:r>
          </w:p>
        </w:tc>
        <w:tc>
          <w:tcPr>
            <w:tcW w:w="2121" w:type="dxa"/>
          </w:tcPr>
          <w:p w:rsidR="006E0267" w:rsidRPr="00ED3C07" w:rsidRDefault="007C2C01" w:rsidP="00ED3C07">
            <w:pPr>
              <w:rPr>
                <w:sz w:val="20"/>
                <w:szCs w:val="20"/>
              </w:rPr>
            </w:pPr>
            <w:r w:rsidRPr="00ED3C07">
              <w:rPr>
                <w:sz w:val="20"/>
                <w:szCs w:val="20"/>
              </w:rPr>
              <w:t>Давление газа</w:t>
            </w:r>
          </w:p>
        </w:tc>
      </w:tr>
    </w:tbl>
    <w:p w:rsidR="00B55357" w:rsidRPr="00ED3C07" w:rsidRDefault="00B55357" w:rsidP="00ED3C07">
      <w:pPr>
        <w:spacing w:line="360" w:lineRule="auto"/>
        <w:ind w:firstLine="709"/>
        <w:jc w:val="both"/>
      </w:pPr>
    </w:p>
    <w:p w:rsidR="007C2C01" w:rsidRPr="00ED3C07" w:rsidRDefault="007C2C01" w:rsidP="00ED3C07">
      <w:pPr>
        <w:spacing w:line="360" w:lineRule="auto"/>
        <w:ind w:firstLine="709"/>
        <w:jc w:val="both"/>
      </w:pPr>
      <w:r w:rsidRPr="00ED3C07">
        <w:t>Для повышения качества продукта автоматизируем контур регулирования связанный с регулированием температуры на выходе БГС, так как именно этот кон</w:t>
      </w:r>
      <w:r w:rsidR="00F64F9A" w:rsidRPr="00ED3C07">
        <w:t xml:space="preserve">тур является самым важным в получении готового продукта. Автоматизация других приборов не приведет к значительному повышению производительности, поэтому экономически не выгодна. </w:t>
      </w:r>
    </w:p>
    <w:p w:rsidR="00B55357" w:rsidRPr="00ED3C07" w:rsidRDefault="00B55357" w:rsidP="00ED3C07">
      <w:pPr>
        <w:spacing w:line="360" w:lineRule="auto"/>
        <w:ind w:firstLine="709"/>
        <w:jc w:val="both"/>
      </w:pPr>
    </w:p>
    <w:p w:rsidR="005F7252" w:rsidRPr="00ED3C07" w:rsidRDefault="00F64F9A" w:rsidP="00ED3C07">
      <w:pPr>
        <w:pStyle w:val="1"/>
        <w:spacing w:before="0" w:after="0" w:line="360" w:lineRule="auto"/>
        <w:ind w:firstLine="709"/>
        <w:jc w:val="both"/>
        <w:rPr>
          <w:rFonts w:ascii="Times New Roman" w:hAnsi="Times New Roman"/>
          <w:b w:val="0"/>
          <w:sz w:val="28"/>
          <w:szCs w:val="28"/>
        </w:rPr>
      </w:pPr>
      <w:r w:rsidRPr="00ED3C07">
        <w:rPr>
          <w:rFonts w:ascii="Times New Roman" w:hAnsi="Times New Roman"/>
          <w:b w:val="0"/>
          <w:sz w:val="28"/>
          <w:szCs w:val="28"/>
        </w:rPr>
        <w:t>Описание элементной базы</w:t>
      </w:r>
    </w:p>
    <w:p w:rsidR="00B21BE5" w:rsidRPr="00ED3C07" w:rsidRDefault="00110CAB" w:rsidP="00ED3C07">
      <w:pPr>
        <w:pStyle w:val="2"/>
        <w:spacing w:before="0" w:after="0" w:line="360" w:lineRule="auto"/>
        <w:ind w:firstLine="709"/>
        <w:jc w:val="both"/>
        <w:rPr>
          <w:rFonts w:ascii="Times New Roman" w:hAnsi="Times New Roman"/>
          <w:b w:val="0"/>
          <w:i w:val="0"/>
        </w:rPr>
      </w:pPr>
      <w:r w:rsidRPr="00ED3C07">
        <w:rPr>
          <w:rFonts w:ascii="Times New Roman" w:hAnsi="Times New Roman"/>
          <w:b w:val="0"/>
          <w:i w:val="0"/>
        </w:rPr>
        <w:t>Блок преобразования сигнала термопар БПТ-22</w:t>
      </w:r>
    </w:p>
    <w:p w:rsidR="00110CAB" w:rsidRPr="00ED3C07" w:rsidRDefault="00110CAB" w:rsidP="00ED3C07">
      <w:pPr>
        <w:widowControl w:val="0"/>
        <w:numPr>
          <w:ilvl w:val="0"/>
          <w:numId w:val="25"/>
        </w:numPr>
        <w:shd w:val="clear" w:color="auto" w:fill="FFFFFF"/>
        <w:tabs>
          <w:tab w:val="left" w:pos="893"/>
        </w:tabs>
        <w:autoSpaceDE w:val="0"/>
        <w:autoSpaceDN w:val="0"/>
        <w:adjustRightInd w:val="0"/>
        <w:spacing w:line="360" w:lineRule="auto"/>
        <w:ind w:firstLine="709"/>
        <w:jc w:val="both"/>
      </w:pPr>
      <w:r w:rsidRPr="00ED3C07">
        <w:t>Блок БПТ-22, предназначен для преобразования сигналов низкого уровня и термопар</w:t>
      </w:r>
      <w:r w:rsidR="00ED3C07">
        <w:t xml:space="preserve"> </w:t>
      </w:r>
      <w:r w:rsidRPr="00ED3C07">
        <w:t>типа ТХА(K), ТХК(</w:t>
      </w:r>
      <w:r w:rsidRPr="00ED3C07">
        <w:rPr>
          <w:lang w:val="en-US"/>
        </w:rPr>
        <w:t>L</w:t>
      </w:r>
      <w:r w:rsidRPr="00ED3C07">
        <w:t>), ТВР, ТПП(</w:t>
      </w:r>
      <w:r w:rsidRPr="00ED3C07">
        <w:rPr>
          <w:lang w:val="en-US"/>
        </w:rPr>
        <w:t>S</w:t>
      </w:r>
      <w:r w:rsidRPr="00ED3C07">
        <w:t>), ТПР(B) в унифицированный сигнал постоянного тока 0-5 мА,0-20 мА, 4-20 мА. Блок БПТ-22 имеет два идентичных, гальванически не связанных канала</w:t>
      </w:r>
      <w:r w:rsidR="00ED3C07">
        <w:t xml:space="preserve"> </w:t>
      </w:r>
      <w:r w:rsidRPr="00ED3C07">
        <w:t>преобразования. Блок обеспечивает компенсацию термо Э.Д.С. свободных концов термопары,</w:t>
      </w:r>
      <w:r w:rsidR="00ED3C07">
        <w:t xml:space="preserve"> </w:t>
      </w:r>
      <w:r w:rsidRPr="00ED3C07">
        <w:t>а также подавление нуля входного сигнала и масштабирование диапазона измерения входног</w:t>
      </w:r>
      <w:r w:rsidR="00ED3C07">
        <w:t xml:space="preserve"> </w:t>
      </w:r>
      <w:r w:rsidRPr="00ED3C07">
        <w:t>осигнала.</w:t>
      </w:r>
    </w:p>
    <w:p w:rsidR="00110CAB" w:rsidRPr="00ED3C07" w:rsidRDefault="00110CAB" w:rsidP="00ED3C07">
      <w:pPr>
        <w:widowControl w:val="0"/>
        <w:numPr>
          <w:ilvl w:val="0"/>
          <w:numId w:val="25"/>
        </w:numPr>
        <w:shd w:val="clear" w:color="auto" w:fill="FFFFFF"/>
        <w:tabs>
          <w:tab w:val="left" w:pos="893"/>
        </w:tabs>
        <w:autoSpaceDE w:val="0"/>
        <w:autoSpaceDN w:val="0"/>
        <w:adjustRightInd w:val="0"/>
        <w:spacing w:line="360" w:lineRule="auto"/>
        <w:ind w:firstLine="709"/>
        <w:jc w:val="both"/>
      </w:pPr>
      <w:r w:rsidRPr="00ED3C07">
        <w:t xml:space="preserve">Оба канала БПТ-22 рассчитаны на подключение одинаковых </w:t>
      </w:r>
      <w:r w:rsidRPr="00ED3C07">
        <w:lastRenderedPageBreak/>
        <w:t>термопар, имеющих</w:t>
      </w:r>
      <w:r w:rsidR="00ED3C07">
        <w:t xml:space="preserve"> </w:t>
      </w:r>
      <w:r w:rsidRPr="00ED3C07">
        <w:t>одинаковую настройку. БПТ-22 может использоваться не только для преобразования сигнала</w:t>
      </w:r>
      <w:r w:rsidR="00ED3C07">
        <w:t xml:space="preserve"> </w:t>
      </w:r>
      <w:r w:rsidRPr="00ED3C07">
        <w:t>термопар, но также для усиления напряжения низкого уровня (0÷100) мВ, полученного от</w:t>
      </w:r>
      <w:r w:rsidR="00ED3C07">
        <w:t xml:space="preserve"> </w:t>
      </w:r>
      <w:r w:rsidRPr="00ED3C07">
        <w:t>источника Е.</w:t>
      </w:r>
    </w:p>
    <w:p w:rsidR="00110CAB" w:rsidRDefault="00110CAB" w:rsidP="00ED3C07">
      <w:pPr>
        <w:widowControl w:val="0"/>
        <w:numPr>
          <w:ilvl w:val="0"/>
          <w:numId w:val="25"/>
        </w:numPr>
        <w:shd w:val="clear" w:color="auto" w:fill="FFFFFF"/>
        <w:tabs>
          <w:tab w:val="left" w:pos="893"/>
        </w:tabs>
        <w:autoSpaceDE w:val="0"/>
        <w:autoSpaceDN w:val="0"/>
        <w:adjustRightInd w:val="0"/>
        <w:spacing w:line="360" w:lineRule="auto"/>
        <w:ind w:firstLine="709"/>
        <w:jc w:val="both"/>
      </w:pPr>
      <w:r w:rsidRPr="00ED3C07">
        <w:t>Преобразователь</w:t>
      </w:r>
      <w:r w:rsidR="00ED3C07">
        <w:t xml:space="preserve"> </w:t>
      </w:r>
      <w:r w:rsidRPr="00ED3C07">
        <w:t>может</w:t>
      </w:r>
      <w:r w:rsidR="00ED3C07">
        <w:t xml:space="preserve"> </w:t>
      </w:r>
      <w:r w:rsidRPr="00ED3C07">
        <w:t>быть</w:t>
      </w:r>
      <w:r w:rsidR="00ED3C07">
        <w:t xml:space="preserve"> </w:t>
      </w:r>
      <w:r w:rsidRPr="00ED3C07">
        <w:t>использован</w:t>
      </w:r>
      <w:r w:rsidR="00ED3C07">
        <w:t xml:space="preserve"> </w:t>
      </w:r>
      <w:r w:rsidRPr="00ED3C07">
        <w:t>в</w:t>
      </w:r>
      <w:r w:rsidR="00ED3C07">
        <w:t xml:space="preserve"> </w:t>
      </w:r>
      <w:r w:rsidRPr="00ED3C07">
        <w:t>системах</w:t>
      </w:r>
      <w:r w:rsidR="00ED3C07">
        <w:t xml:space="preserve"> </w:t>
      </w:r>
      <w:r w:rsidRPr="00ED3C07">
        <w:t>автоматизированного</w:t>
      </w:r>
      <w:r w:rsidR="00ED3C07">
        <w:t xml:space="preserve"> регулирования </w:t>
      </w:r>
      <w:r w:rsidRPr="00ED3C07">
        <w:t>и управления технологиче</w:t>
      </w:r>
      <w:r w:rsidR="00ED3C07">
        <w:t>скими процессами в энергетике, металлургии,</w:t>
      </w:r>
      <w:r w:rsidRPr="00ED3C07">
        <w:t xml:space="preserve"> в</w:t>
      </w:r>
      <w:r w:rsidR="00ED3C07">
        <w:t xml:space="preserve"> </w:t>
      </w:r>
      <w:r w:rsidRPr="00ED3C07">
        <w:t>измерительных системах и измерительно-вычислительных комплексах.</w:t>
      </w:r>
    </w:p>
    <w:p w:rsidR="00ED3C07" w:rsidRPr="00ED3C07" w:rsidRDefault="00ED3C07" w:rsidP="00ED3C07">
      <w:pPr>
        <w:widowControl w:val="0"/>
        <w:shd w:val="clear" w:color="auto" w:fill="FFFFFF"/>
        <w:tabs>
          <w:tab w:val="left" w:pos="893"/>
        </w:tabs>
        <w:autoSpaceDE w:val="0"/>
        <w:autoSpaceDN w:val="0"/>
        <w:adjustRightInd w:val="0"/>
        <w:spacing w:line="360" w:lineRule="auto"/>
        <w:ind w:left="709"/>
        <w:jc w:val="both"/>
      </w:pPr>
    </w:p>
    <w:p w:rsidR="0096570B" w:rsidRPr="00ED3C07" w:rsidRDefault="00110CAB" w:rsidP="00ED3C07">
      <w:pPr>
        <w:numPr>
          <w:ilvl w:val="1"/>
          <w:numId w:val="26"/>
        </w:numPr>
        <w:shd w:val="clear" w:color="auto" w:fill="FFFFFF"/>
        <w:spacing w:line="360" w:lineRule="auto"/>
        <w:ind w:left="0" w:firstLine="709"/>
        <w:jc w:val="both"/>
      </w:pPr>
      <w:r w:rsidRPr="00ED3C07">
        <w:t>Основные технические характеристики БПТ-22 приведены в табл. 1</w:t>
      </w:r>
      <w:r w:rsidR="0096570B" w:rsidRPr="00ED3C07">
        <w:t xml:space="preserve"> и 2.</w:t>
      </w:r>
      <w:r w:rsidRPr="00ED3C07">
        <w:t xml:space="preserve"> </w:t>
      </w:r>
    </w:p>
    <w:p w:rsidR="00110CAB" w:rsidRPr="00ED3C07" w:rsidRDefault="00110CAB" w:rsidP="00ED3C07">
      <w:pPr>
        <w:shd w:val="clear" w:color="auto" w:fill="FFFFFF"/>
        <w:spacing w:line="360" w:lineRule="auto"/>
        <w:ind w:firstLine="709"/>
        <w:jc w:val="both"/>
      </w:pPr>
      <w:r w:rsidRPr="00ED3C07">
        <w:rPr>
          <w:u w:val="single"/>
        </w:rPr>
        <w:t>Таблица 1</w:t>
      </w:r>
    </w:p>
    <w:tbl>
      <w:tblPr>
        <w:tblW w:w="0" w:type="auto"/>
        <w:tblInd w:w="40" w:type="dxa"/>
        <w:tblLayout w:type="fixed"/>
        <w:tblCellMar>
          <w:left w:w="40" w:type="dxa"/>
          <w:right w:w="40" w:type="dxa"/>
        </w:tblCellMar>
        <w:tblLook w:val="0000" w:firstRow="0" w:lastRow="0" w:firstColumn="0" w:lastColumn="0" w:noHBand="0" w:noVBand="0"/>
      </w:tblPr>
      <w:tblGrid>
        <w:gridCol w:w="4118"/>
        <w:gridCol w:w="1421"/>
        <w:gridCol w:w="3562"/>
      </w:tblGrid>
      <w:tr w:rsidR="00110CAB" w:rsidRPr="00ED3C07">
        <w:trPr>
          <w:trHeight w:hRule="exact" w:val="499"/>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Название параметра и размер</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Единица измерения</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Норма</w:t>
            </w:r>
          </w:p>
        </w:tc>
      </w:tr>
      <w:tr w:rsidR="00110CAB" w:rsidRPr="00ED3C07">
        <w:trPr>
          <w:trHeight w:hRule="exact" w:val="355"/>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1 Количество независимых каналов</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шт.</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2</w:t>
            </w:r>
          </w:p>
        </w:tc>
      </w:tr>
      <w:tr w:rsidR="00110CAB" w:rsidRPr="00ED3C07">
        <w:trPr>
          <w:trHeight w:hRule="exact" w:val="331"/>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2 Схема подключения датчика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Двухпроводная</w:t>
            </w:r>
          </w:p>
        </w:tc>
      </w:tr>
      <w:tr w:rsidR="00110CAB" w:rsidRPr="00ED3C07">
        <w:trPr>
          <w:trHeight w:hRule="exact" w:val="720"/>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3 Начальное значение входного сигнала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мВ</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0; 2; 4; 6; 8; 10; 12; 14; 16; 18; 20; 25; 30; 40.</w:t>
            </w:r>
          </w:p>
        </w:tc>
      </w:tr>
      <w:tr w:rsidR="00110CAB" w:rsidRPr="00ED3C07">
        <w:trPr>
          <w:trHeight w:hRule="exact" w:val="470"/>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4</w:t>
            </w:r>
            <w:r w:rsidR="00ED3C07">
              <w:t xml:space="preserve"> </w:t>
            </w:r>
            <w:r w:rsidRPr="00ED3C07">
              <w:t>Номинальный</w:t>
            </w:r>
            <w:r w:rsidR="00ED3C07">
              <w:t xml:space="preserve"> </w:t>
            </w:r>
            <w:r w:rsidRPr="00ED3C07">
              <w:t>диапазон</w:t>
            </w:r>
            <w:r w:rsidR="00ED3C07">
              <w:t xml:space="preserve"> </w:t>
            </w:r>
            <w:r w:rsidRPr="00ED3C07">
              <w:t>изменения входного сигнала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мВ</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1;2;5; 10; 15; 25; 40; 60; 80; 100.</w:t>
            </w:r>
          </w:p>
        </w:tc>
      </w:tr>
      <w:tr w:rsidR="00110CAB" w:rsidRPr="00ED3C07">
        <w:trPr>
          <w:trHeight w:hRule="exact" w:val="931"/>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5</w:t>
            </w:r>
            <w:r w:rsidR="00ED3C07">
              <w:t xml:space="preserve"> </w:t>
            </w:r>
            <w:r w:rsidRPr="00ED3C07">
              <w:t xml:space="preserve"> Сопротивление</w:t>
            </w:r>
            <w:r w:rsidR="00ED3C07">
              <w:t xml:space="preserve"> </w:t>
            </w:r>
            <w:r w:rsidRPr="00ED3C07">
              <w:t xml:space="preserve"> нагрузки</w:t>
            </w:r>
            <w:r w:rsidR="00ED3C07">
              <w:t xml:space="preserve"> </w:t>
            </w:r>
            <w:r w:rsidRPr="00ED3C07">
              <w:t xml:space="preserve"> для выходного сигнала: 0-5мА, не более 0-20мА, не более 4-20мА, не более</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Ом</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2000 500 500</w:t>
            </w:r>
          </w:p>
        </w:tc>
      </w:tr>
      <w:tr w:rsidR="00110CAB" w:rsidRPr="00ED3C07">
        <w:trPr>
          <w:trHeight w:hRule="exact" w:val="1574"/>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6</w:t>
            </w:r>
            <w:r w:rsidR="00ED3C07">
              <w:t xml:space="preserve">   </w:t>
            </w:r>
            <w:r w:rsidRPr="00ED3C07">
              <w:t>Основная</w:t>
            </w:r>
            <w:r w:rsidR="00ED3C07">
              <w:t xml:space="preserve">   </w:t>
            </w:r>
            <w:r w:rsidRPr="00ED3C07">
              <w:t>погрешность преобразования</w:t>
            </w:r>
            <w:r w:rsidR="00ED3C07">
              <w:t xml:space="preserve"> </w:t>
            </w:r>
            <w:r w:rsidRPr="00ED3C07">
              <w:t>входного</w:t>
            </w:r>
            <w:r w:rsidR="00ED3C07">
              <w:t xml:space="preserve"> </w:t>
            </w:r>
            <w:r w:rsidRPr="00ED3C07">
              <w:t>сигнала, выраженная</w:t>
            </w:r>
            <w:r w:rsidR="00ED3C07">
              <w:t xml:space="preserve">  </w:t>
            </w:r>
            <w:r w:rsidRPr="00ED3C07">
              <w:t>в</w:t>
            </w:r>
            <w:r w:rsidR="00ED3C07">
              <w:t xml:space="preserve">  </w:t>
            </w:r>
            <w:r w:rsidRPr="00ED3C07">
              <w:t>процентах</w:t>
            </w:r>
            <w:r w:rsidR="00ED3C07">
              <w:t xml:space="preserve">  </w:t>
            </w:r>
            <w:r w:rsidRPr="00ED3C07">
              <w:t>от номинального</w:t>
            </w:r>
            <w:r w:rsidR="00ED3C07">
              <w:t xml:space="preserve"> </w:t>
            </w:r>
            <w:r w:rsidRPr="00ED3C07">
              <w:t xml:space="preserve"> диапазона</w:t>
            </w:r>
            <w:r w:rsidR="00ED3C07">
              <w:t xml:space="preserve"> </w:t>
            </w:r>
            <w:r w:rsidRPr="00ED3C07">
              <w:t xml:space="preserve"> изменения выходного сигнала не превышает</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 0,25 - для блоков с диапазоном изменения входного сигнала ∆U≥ 10 мВ ±</w:t>
            </w:r>
            <w:r w:rsidR="00ED3C07">
              <w:t xml:space="preserve"> </w:t>
            </w:r>
            <w:r w:rsidRPr="00ED3C07">
              <w:t>[0,25+0,25*(10/∆U-1)]</w:t>
            </w:r>
            <w:r w:rsidR="00ED3C07">
              <w:t xml:space="preserve"> </w:t>
            </w:r>
            <w:r w:rsidRPr="00ED3C07">
              <w:t>-</w:t>
            </w:r>
            <w:r w:rsidR="00ED3C07">
              <w:t xml:space="preserve"> </w:t>
            </w:r>
            <w:r w:rsidRPr="00ED3C07">
              <w:t>для блоков</w:t>
            </w:r>
            <w:r w:rsidR="00ED3C07">
              <w:t xml:space="preserve"> </w:t>
            </w:r>
            <w:r w:rsidRPr="00ED3C07">
              <w:t>с диапазоном</w:t>
            </w:r>
            <w:r w:rsidR="00ED3C07">
              <w:t xml:space="preserve"> </w:t>
            </w:r>
            <w:r w:rsidRPr="00ED3C07">
              <w:t>изменения входного сигнала ∆U&lt; 10 мВ</w:t>
            </w:r>
          </w:p>
        </w:tc>
      </w:tr>
      <w:tr w:rsidR="00110CAB" w:rsidRPr="00ED3C07">
        <w:trPr>
          <w:trHeight w:hRule="exact" w:val="701"/>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7</w:t>
            </w:r>
            <w:r w:rsidR="00ED3C07">
              <w:t xml:space="preserve"> </w:t>
            </w:r>
            <w:r w:rsidRPr="00ED3C07">
              <w:t>Напряжение</w:t>
            </w:r>
            <w:r w:rsidR="00ED3C07">
              <w:t xml:space="preserve"> </w:t>
            </w:r>
            <w:r w:rsidRPr="00ED3C07">
              <w:t>питания,</w:t>
            </w:r>
            <w:r w:rsidR="00ED3C07">
              <w:t xml:space="preserve"> </w:t>
            </w:r>
            <w:r w:rsidRPr="00ED3C07">
              <w:t>от</w:t>
            </w:r>
            <w:r w:rsidR="00ED3C07">
              <w:t xml:space="preserve"> </w:t>
            </w:r>
            <w:r w:rsidRPr="00ED3C07">
              <w:t>неста-билизированого</w:t>
            </w:r>
            <w:r w:rsidR="00ED3C07">
              <w:t xml:space="preserve"> </w:t>
            </w:r>
            <w:r w:rsidRPr="00ED3C07">
              <w:t>источника</w:t>
            </w:r>
            <w:r w:rsidR="00ED3C07">
              <w:t xml:space="preserve"> </w:t>
            </w:r>
            <w:r w:rsidRPr="00ED3C07">
              <w:t>постоянного тока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В</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24 ±15%</w:t>
            </w:r>
          </w:p>
        </w:tc>
      </w:tr>
      <w:tr w:rsidR="00110CAB" w:rsidRPr="00ED3C07">
        <w:trPr>
          <w:trHeight w:hRule="exact" w:val="284"/>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8 Ток потребления, не более</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мА</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120</w:t>
            </w:r>
          </w:p>
        </w:tc>
      </w:tr>
      <w:tr w:rsidR="00110CAB" w:rsidRPr="00ED3C07">
        <w:trPr>
          <w:trHeight w:hRule="exact" w:val="284"/>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9 Габаритные размеры</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мм</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125x75x26</w:t>
            </w:r>
          </w:p>
        </w:tc>
      </w:tr>
      <w:tr w:rsidR="00110CAB" w:rsidRPr="00ED3C07">
        <w:trPr>
          <w:trHeight w:hRule="exact" w:val="284"/>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10 Степень защиты</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rPr>
                <w:lang w:val="en-US"/>
              </w:rPr>
              <w:t>IP30</w:t>
            </w:r>
          </w:p>
        </w:tc>
      </w:tr>
      <w:tr w:rsidR="00110CAB" w:rsidRPr="00ED3C07">
        <w:trPr>
          <w:trHeight w:hRule="exact" w:val="284"/>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11 Масса, не более</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кг</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0,2</w:t>
            </w:r>
          </w:p>
        </w:tc>
      </w:tr>
    </w:tbl>
    <w:p w:rsidR="00110CAB" w:rsidRPr="00ED3C07" w:rsidRDefault="00110CAB" w:rsidP="00ED3C07">
      <w:pPr>
        <w:spacing w:line="360" w:lineRule="auto"/>
        <w:ind w:firstLine="709"/>
        <w:jc w:val="both"/>
        <w:rPr>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38"/>
        <w:gridCol w:w="1254"/>
        <w:gridCol w:w="1482"/>
        <w:gridCol w:w="1288"/>
        <w:gridCol w:w="1488"/>
        <w:gridCol w:w="1507"/>
      </w:tblGrid>
      <w:tr w:rsidR="00110CAB" w:rsidRPr="00ED3C07">
        <w:trPr>
          <w:trHeight w:hRule="exact" w:val="235"/>
        </w:trPr>
        <w:tc>
          <w:tcPr>
            <w:tcW w:w="1938" w:type="dxa"/>
            <w:tcBorders>
              <w:top w:val="nil"/>
              <w:left w:val="nil"/>
              <w:bottom w:val="single" w:sz="6" w:space="0" w:color="auto"/>
              <w:right w:val="nil"/>
            </w:tcBorders>
            <w:shd w:val="clear" w:color="auto" w:fill="FFFFFF"/>
          </w:tcPr>
          <w:p w:rsidR="00110CAB" w:rsidRPr="00ED3C07" w:rsidRDefault="00110CAB" w:rsidP="00ED3C07">
            <w:pPr>
              <w:shd w:val="clear" w:color="auto" w:fill="FFFFFF"/>
              <w:spacing w:line="360" w:lineRule="auto"/>
              <w:ind w:firstLine="709"/>
              <w:jc w:val="both"/>
            </w:pPr>
            <w:r w:rsidRPr="00ED3C07">
              <w:t>Таблица 2 -</w:t>
            </w:r>
          </w:p>
        </w:tc>
        <w:tc>
          <w:tcPr>
            <w:tcW w:w="2736" w:type="dxa"/>
            <w:gridSpan w:val="2"/>
            <w:tcBorders>
              <w:top w:val="nil"/>
              <w:left w:val="nil"/>
              <w:bottom w:val="single" w:sz="6" w:space="0" w:color="auto"/>
              <w:right w:val="nil"/>
            </w:tcBorders>
            <w:shd w:val="clear" w:color="auto" w:fill="FFFFFF"/>
          </w:tcPr>
          <w:p w:rsidR="00110CAB" w:rsidRPr="00ED3C07" w:rsidRDefault="00110CAB" w:rsidP="00ED3C07">
            <w:pPr>
              <w:shd w:val="clear" w:color="auto" w:fill="FFFFFF"/>
              <w:spacing w:line="360" w:lineRule="auto"/>
              <w:ind w:firstLine="709"/>
              <w:jc w:val="both"/>
            </w:pPr>
          </w:p>
        </w:tc>
        <w:tc>
          <w:tcPr>
            <w:tcW w:w="1288" w:type="dxa"/>
            <w:tcBorders>
              <w:top w:val="nil"/>
              <w:left w:val="nil"/>
              <w:bottom w:val="single" w:sz="6" w:space="0" w:color="auto"/>
              <w:right w:val="nil"/>
            </w:tcBorders>
            <w:shd w:val="clear" w:color="auto" w:fill="FFFFFF"/>
          </w:tcPr>
          <w:p w:rsidR="00110CAB" w:rsidRPr="00ED3C07" w:rsidRDefault="00110CAB" w:rsidP="00ED3C07">
            <w:pPr>
              <w:shd w:val="clear" w:color="auto" w:fill="FFFFFF"/>
              <w:spacing w:line="360" w:lineRule="auto"/>
              <w:ind w:firstLine="709"/>
              <w:jc w:val="both"/>
            </w:pPr>
          </w:p>
        </w:tc>
        <w:tc>
          <w:tcPr>
            <w:tcW w:w="1488" w:type="dxa"/>
            <w:tcBorders>
              <w:top w:val="nil"/>
              <w:left w:val="nil"/>
              <w:bottom w:val="single" w:sz="6" w:space="0" w:color="auto"/>
              <w:right w:val="nil"/>
            </w:tcBorders>
            <w:shd w:val="clear" w:color="auto" w:fill="FFFFFF"/>
          </w:tcPr>
          <w:p w:rsidR="00110CAB" w:rsidRPr="00ED3C07" w:rsidRDefault="00110CAB" w:rsidP="00ED3C07">
            <w:pPr>
              <w:shd w:val="clear" w:color="auto" w:fill="FFFFFF"/>
              <w:spacing w:line="360" w:lineRule="auto"/>
              <w:ind w:firstLine="709"/>
              <w:jc w:val="both"/>
            </w:pPr>
          </w:p>
        </w:tc>
        <w:tc>
          <w:tcPr>
            <w:tcW w:w="1507" w:type="dxa"/>
            <w:tcBorders>
              <w:top w:val="nil"/>
              <w:left w:val="nil"/>
              <w:bottom w:val="single" w:sz="6" w:space="0" w:color="auto"/>
              <w:right w:val="nil"/>
            </w:tcBorders>
            <w:shd w:val="clear" w:color="auto" w:fill="FFFFFF"/>
          </w:tcPr>
          <w:p w:rsidR="00110CAB" w:rsidRPr="00ED3C07" w:rsidRDefault="00110CAB" w:rsidP="00ED3C07">
            <w:pPr>
              <w:shd w:val="clear" w:color="auto" w:fill="FFFFFF"/>
              <w:spacing w:line="360" w:lineRule="auto"/>
              <w:ind w:firstLine="709"/>
              <w:jc w:val="both"/>
            </w:pPr>
          </w:p>
        </w:tc>
      </w:tr>
      <w:tr w:rsidR="00110CAB" w:rsidRPr="00ED3C07">
        <w:trPr>
          <w:trHeight w:hRule="exact" w:val="470"/>
        </w:trPr>
        <w:tc>
          <w:tcPr>
            <w:tcW w:w="1938"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Тип Датчика</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ТПР(B), Е</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rPr>
                <w:lang w:val="en-US"/>
              </w:rPr>
              <w:t>ТПП(S)</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ТВР</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ТХА(K)</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rPr>
                <w:lang w:val="en-US"/>
              </w:rPr>
              <w:t>ТХК(L)</w:t>
            </w:r>
          </w:p>
        </w:tc>
      </w:tr>
      <w:tr w:rsidR="00110CAB" w:rsidRPr="00ED3C07">
        <w:trPr>
          <w:trHeight w:hRule="exact" w:val="701"/>
        </w:trPr>
        <w:tc>
          <w:tcPr>
            <w:tcW w:w="1938" w:type="dxa"/>
            <w:tcBorders>
              <w:top w:val="single" w:sz="6" w:space="0" w:color="auto"/>
              <w:left w:val="single" w:sz="6" w:space="0" w:color="auto"/>
              <w:bottom w:val="single" w:sz="6" w:space="0" w:color="auto"/>
              <w:right w:val="single" w:sz="6" w:space="0" w:color="auto"/>
            </w:tcBorders>
            <w:shd w:val="clear" w:color="auto" w:fill="FFFFFF"/>
            <w:vAlign w:val="center"/>
          </w:tcPr>
          <w:p w:rsidR="00110CAB" w:rsidRPr="00ED3C07" w:rsidRDefault="0096570B" w:rsidP="00ED3C07">
            <w:pPr>
              <w:shd w:val="clear" w:color="auto" w:fill="FFFFFF"/>
              <w:spacing w:line="360" w:lineRule="auto"/>
              <w:ind w:firstLine="709"/>
              <w:jc w:val="both"/>
            </w:pPr>
            <w:r w:rsidRPr="00ED3C07">
              <w:t>Коэффициент преобразования</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0</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0,0060</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0,0126</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0,0404</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110CAB" w:rsidRPr="00ED3C07" w:rsidRDefault="00110CAB" w:rsidP="00ED3C07">
            <w:pPr>
              <w:shd w:val="clear" w:color="auto" w:fill="FFFFFF"/>
              <w:spacing w:line="360" w:lineRule="auto"/>
              <w:ind w:firstLine="709"/>
              <w:jc w:val="both"/>
            </w:pPr>
            <w:r w:rsidRPr="00ED3C07">
              <w:t>0,0660</w:t>
            </w:r>
          </w:p>
        </w:tc>
      </w:tr>
    </w:tbl>
    <w:p w:rsidR="0096570B" w:rsidRPr="00ED3C07" w:rsidRDefault="0096570B" w:rsidP="00ED3C07">
      <w:pPr>
        <w:widowControl w:val="0"/>
        <w:numPr>
          <w:ilvl w:val="0"/>
          <w:numId w:val="27"/>
        </w:numPr>
        <w:shd w:val="clear" w:color="auto" w:fill="FFFFFF"/>
        <w:tabs>
          <w:tab w:val="left" w:pos="893"/>
        </w:tabs>
        <w:autoSpaceDE w:val="0"/>
        <w:autoSpaceDN w:val="0"/>
        <w:adjustRightInd w:val="0"/>
        <w:spacing w:line="360" w:lineRule="auto"/>
        <w:ind w:firstLine="709"/>
        <w:jc w:val="both"/>
      </w:pPr>
      <w:r w:rsidRPr="00ED3C07">
        <w:t>По стойкости</w:t>
      </w:r>
      <w:r w:rsidR="00ED3C07">
        <w:t xml:space="preserve"> </w:t>
      </w:r>
      <w:r w:rsidRPr="00ED3C07">
        <w:t>к климатическому воздействию</w:t>
      </w:r>
      <w:r w:rsidR="00ED3C07">
        <w:t xml:space="preserve"> </w:t>
      </w:r>
      <w:r w:rsidRPr="00ED3C07">
        <w:t xml:space="preserve">БПТ-22 отвечает </w:t>
      </w:r>
      <w:r w:rsidRPr="00ED3C07">
        <w:lastRenderedPageBreak/>
        <w:t>исполнению УХЛ</w:t>
      </w:r>
      <w:r w:rsidR="00ED3C07">
        <w:t xml:space="preserve"> </w:t>
      </w:r>
      <w:r w:rsidRPr="00ED3C07">
        <w:t>категории размещения 4.2 по ГОСТ 15150 - 69, но для работы при температуре от +1 до +40</w:t>
      </w:r>
      <w:r w:rsidR="00ED3C07">
        <w:t xml:space="preserve"> </w:t>
      </w:r>
      <w:r w:rsidRPr="00ED3C07">
        <w:t>°С. При внешнем принудительном охлаждении корпуса допускается работа при температуре до</w:t>
      </w:r>
      <w:r w:rsidR="00ED3C07">
        <w:t xml:space="preserve"> </w:t>
      </w:r>
      <w:r w:rsidRPr="00ED3C07">
        <w:t>+50 °С.</w:t>
      </w:r>
    </w:p>
    <w:p w:rsidR="0096570B" w:rsidRPr="00ED3C07" w:rsidRDefault="0096570B" w:rsidP="00ED3C07">
      <w:pPr>
        <w:widowControl w:val="0"/>
        <w:numPr>
          <w:ilvl w:val="0"/>
          <w:numId w:val="27"/>
        </w:numPr>
        <w:shd w:val="clear" w:color="auto" w:fill="FFFFFF"/>
        <w:tabs>
          <w:tab w:val="left" w:pos="893"/>
        </w:tabs>
        <w:autoSpaceDE w:val="0"/>
        <w:autoSpaceDN w:val="0"/>
        <w:adjustRightInd w:val="0"/>
        <w:spacing w:line="360" w:lineRule="auto"/>
        <w:ind w:firstLine="709"/>
        <w:jc w:val="both"/>
      </w:pPr>
      <w:r w:rsidRPr="00ED3C07">
        <w:t>По стойкости к механическому воздействию БПТ-22 выполнены в вибростойком</w:t>
      </w:r>
      <w:r w:rsidR="00ED3C07">
        <w:t xml:space="preserve"> </w:t>
      </w:r>
      <w:r w:rsidRPr="00ED3C07">
        <w:t xml:space="preserve">исполнении </w:t>
      </w:r>
      <w:r w:rsidRPr="00ED3C07">
        <w:rPr>
          <w:lang w:val="en-US"/>
        </w:rPr>
        <w:t>L</w:t>
      </w:r>
      <w:r w:rsidRPr="00ED3C07">
        <w:t>3, по защите от действия окружающей среды в обычном исполнении по ГОСТ</w:t>
      </w:r>
      <w:r w:rsidR="00ED3C07">
        <w:t xml:space="preserve"> </w:t>
      </w:r>
      <w:r w:rsidRPr="00ED3C07">
        <w:t>2997-84.</w:t>
      </w:r>
    </w:p>
    <w:p w:rsidR="0096570B" w:rsidRPr="00ED3C07" w:rsidRDefault="0096570B" w:rsidP="00ED3C07">
      <w:pPr>
        <w:widowControl w:val="0"/>
        <w:numPr>
          <w:ilvl w:val="0"/>
          <w:numId w:val="27"/>
        </w:numPr>
        <w:shd w:val="clear" w:color="auto" w:fill="FFFFFF"/>
        <w:tabs>
          <w:tab w:val="left" w:pos="893"/>
        </w:tabs>
        <w:autoSpaceDE w:val="0"/>
        <w:autoSpaceDN w:val="0"/>
        <w:adjustRightInd w:val="0"/>
        <w:spacing w:line="360" w:lineRule="auto"/>
        <w:ind w:firstLine="709"/>
        <w:jc w:val="both"/>
      </w:pPr>
      <w:r w:rsidRPr="00ED3C07">
        <w:t>Блок</w:t>
      </w:r>
      <w:r w:rsidR="00ED3C07">
        <w:t xml:space="preserve"> </w:t>
      </w:r>
      <w:r w:rsidRPr="00ED3C07">
        <w:t>БПТ-22</w:t>
      </w:r>
      <w:r w:rsidR="00ED3C07">
        <w:t xml:space="preserve"> </w:t>
      </w:r>
      <w:r w:rsidRPr="00ED3C07">
        <w:t>может</w:t>
      </w:r>
      <w:r w:rsidR="00ED3C07">
        <w:t xml:space="preserve"> </w:t>
      </w:r>
      <w:r w:rsidRPr="00ED3C07">
        <w:t>эксплуатироваться</w:t>
      </w:r>
      <w:r w:rsidR="00ED3C07">
        <w:t xml:space="preserve"> </w:t>
      </w:r>
      <w:r w:rsidRPr="00ED3C07">
        <w:t>только</w:t>
      </w:r>
      <w:r w:rsidR="00ED3C07">
        <w:t xml:space="preserve"> </w:t>
      </w:r>
      <w:r w:rsidRPr="00ED3C07">
        <w:t>в</w:t>
      </w:r>
      <w:r w:rsidR="00ED3C07">
        <w:t xml:space="preserve"> </w:t>
      </w:r>
      <w:r w:rsidRPr="00ED3C07">
        <w:t>закрытых</w:t>
      </w:r>
      <w:r w:rsidR="00ED3C07">
        <w:t xml:space="preserve"> </w:t>
      </w:r>
      <w:r w:rsidRPr="00ED3C07">
        <w:t>взрывобезопасных</w:t>
      </w:r>
      <w:r w:rsidRPr="00ED3C07">
        <w:br/>
        <w:t>помещениях.</w:t>
      </w:r>
    </w:p>
    <w:p w:rsidR="0096570B" w:rsidRPr="00ED3C07" w:rsidRDefault="0096570B" w:rsidP="00ED3C07">
      <w:pPr>
        <w:widowControl w:val="0"/>
        <w:numPr>
          <w:ilvl w:val="0"/>
          <w:numId w:val="27"/>
        </w:numPr>
        <w:shd w:val="clear" w:color="auto" w:fill="FFFFFF"/>
        <w:tabs>
          <w:tab w:val="left" w:pos="893"/>
        </w:tabs>
        <w:autoSpaceDE w:val="0"/>
        <w:autoSpaceDN w:val="0"/>
        <w:adjustRightInd w:val="0"/>
        <w:spacing w:line="360" w:lineRule="auto"/>
        <w:ind w:firstLine="709"/>
        <w:jc w:val="both"/>
      </w:pPr>
      <w:r w:rsidRPr="00ED3C07">
        <w:t>Средний срок эксплуатации не менее 10 лет.</w:t>
      </w:r>
    </w:p>
    <w:p w:rsidR="0096570B" w:rsidRPr="00ED3C07" w:rsidRDefault="0096570B" w:rsidP="00ED3C07">
      <w:pPr>
        <w:widowControl w:val="0"/>
        <w:numPr>
          <w:ilvl w:val="0"/>
          <w:numId w:val="27"/>
        </w:numPr>
        <w:shd w:val="clear" w:color="auto" w:fill="FFFFFF"/>
        <w:tabs>
          <w:tab w:val="left" w:pos="893"/>
        </w:tabs>
        <w:autoSpaceDE w:val="0"/>
        <w:autoSpaceDN w:val="0"/>
        <w:adjustRightInd w:val="0"/>
        <w:spacing w:line="360" w:lineRule="auto"/>
        <w:ind w:firstLine="709"/>
        <w:jc w:val="both"/>
      </w:pPr>
      <w:r w:rsidRPr="00ED3C07">
        <w:t>Средний срок хранения 1 год в условиях по группе 1 ДСТ 20790 - 82.</w:t>
      </w:r>
    </w:p>
    <w:p w:rsidR="0096570B" w:rsidRPr="00ED3C07" w:rsidRDefault="0096570B" w:rsidP="00ED3C07">
      <w:pPr>
        <w:widowControl w:val="0"/>
        <w:numPr>
          <w:ilvl w:val="0"/>
          <w:numId w:val="27"/>
        </w:numPr>
        <w:shd w:val="clear" w:color="auto" w:fill="FFFFFF"/>
        <w:tabs>
          <w:tab w:val="left" w:pos="898"/>
        </w:tabs>
        <w:autoSpaceDE w:val="0"/>
        <w:autoSpaceDN w:val="0"/>
        <w:adjustRightInd w:val="0"/>
        <w:spacing w:line="360" w:lineRule="auto"/>
        <w:ind w:firstLine="709"/>
        <w:jc w:val="both"/>
      </w:pPr>
      <w:r w:rsidRPr="00ED3C07">
        <w:t>Граница допустимого значения дополнительной погрешности преобразования при</w:t>
      </w:r>
      <w:r w:rsidR="00ED3C07">
        <w:t xml:space="preserve"> </w:t>
      </w:r>
      <w:r w:rsidRPr="00ED3C07">
        <w:t>изменении напряжения питания от номинального значения в границах указанных в таблицы 1</w:t>
      </w:r>
      <w:r w:rsidR="00ED3C07">
        <w:t xml:space="preserve"> </w:t>
      </w:r>
      <w:r w:rsidRPr="00ED3C07">
        <w:t>не превышает ±0,1% от диапазона изменения соответствующего сигнала.</w:t>
      </w:r>
    </w:p>
    <w:p w:rsidR="0096570B" w:rsidRPr="00ED3C07" w:rsidRDefault="0096570B" w:rsidP="00ED3C07">
      <w:pPr>
        <w:widowControl w:val="0"/>
        <w:numPr>
          <w:ilvl w:val="0"/>
          <w:numId w:val="27"/>
        </w:numPr>
        <w:shd w:val="clear" w:color="auto" w:fill="FFFFFF"/>
        <w:tabs>
          <w:tab w:val="left" w:pos="898"/>
        </w:tabs>
        <w:autoSpaceDE w:val="0"/>
        <w:autoSpaceDN w:val="0"/>
        <w:adjustRightInd w:val="0"/>
        <w:spacing w:line="360" w:lineRule="auto"/>
        <w:ind w:firstLine="709"/>
        <w:jc w:val="both"/>
      </w:pPr>
      <w:r w:rsidRPr="00ED3C07">
        <w:t>Граница допустимого значения дополнительной погрешности преобразования при</w:t>
      </w:r>
      <w:r w:rsidR="00ED3C07">
        <w:t xml:space="preserve"> </w:t>
      </w:r>
      <w:r w:rsidRPr="00ED3C07">
        <w:t>изменении температуры окружающей среды на каждые 10 °С</w:t>
      </w:r>
      <w:r w:rsidR="00ED3C07">
        <w:t xml:space="preserve"> </w:t>
      </w:r>
      <w:r w:rsidRPr="00ED3C07">
        <w:t>в диапазоне от 1 до 50 °С не</w:t>
      </w:r>
      <w:r w:rsidR="00ED3C07">
        <w:t xml:space="preserve"> </w:t>
      </w:r>
      <w:r w:rsidRPr="00ED3C07">
        <w:t>превышает ±0,2% от диапазона изменения соответствующего сигнала.</w:t>
      </w:r>
    </w:p>
    <w:p w:rsidR="0096570B" w:rsidRPr="00ED3C07" w:rsidRDefault="0096570B" w:rsidP="00ED3C07">
      <w:pPr>
        <w:widowControl w:val="0"/>
        <w:numPr>
          <w:ilvl w:val="0"/>
          <w:numId w:val="27"/>
        </w:numPr>
        <w:shd w:val="clear" w:color="auto" w:fill="FFFFFF"/>
        <w:tabs>
          <w:tab w:val="left" w:pos="898"/>
        </w:tabs>
        <w:autoSpaceDE w:val="0"/>
        <w:autoSpaceDN w:val="0"/>
        <w:adjustRightInd w:val="0"/>
        <w:spacing w:line="360" w:lineRule="auto"/>
        <w:ind w:firstLine="709"/>
        <w:jc w:val="both"/>
      </w:pPr>
      <w:r w:rsidRPr="00ED3C07">
        <w:t>Граница допустимого значения дополнительной погрешности преобразования при</w:t>
      </w:r>
      <w:r w:rsidR="00ED3C07">
        <w:t xml:space="preserve"> </w:t>
      </w:r>
      <w:r w:rsidRPr="00ED3C07">
        <w:t>действии</w:t>
      </w:r>
      <w:r w:rsidR="00ED3C07">
        <w:t xml:space="preserve"> </w:t>
      </w:r>
      <w:r w:rsidRPr="00ED3C07">
        <w:t>постоянных</w:t>
      </w:r>
      <w:r w:rsidR="00ED3C07">
        <w:t xml:space="preserve"> </w:t>
      </w:r>
      <w:r w:rsidRPr="00ED3C07">
        <w:t>магнитных</w:t>
      </w:r>
      <w:r w:rsidR="00ED3C07">
        <w:t xml:space="preserve"> </w:t>
      </w:r>
      <w:r w:rsidRPr="00ED3C07">
        <w:t>полей</w:t>
      </w:r>
      <w:r w:rsidR="00ED3C07">
        <w:t xml:space="preserve"> </w:t>
      </w:r>
      <w:r w:rsidRPr="00ED3C07">
        <w:t>или</w:t>
      </w:r>
      <w:r w:rsidR="00ED3C07">
        <w:t xml:space="preserve"> </w:t>
      </w:r>
      <w:r w:rsidRPr="00ED3C07">
        <w:t>переменных</w:t>
      </w:r>
      <w:r w:rsidR="00ED3C07">
        <w:t xml:space="preserve"> </w:t>
      </w:r>
      <w:r w:rsidRPr="00ED3C07">
        <w:t>полей</w:t>
      </w:r>
      <w:r w:rsidR="00ED3C07">
        <w:t xml:space="preserve"> </w:t>
      </w:r>
      <w:r w:rsidRPr="00ED3C07">
        <w:t>сетевой</w:t>
      </w:r>
      <w:r w:rsidR="00ED3C07">
        <w:t xml:space="preserve"> </w:t>
      </w:r>
      <w:r w:rsidRPr="00ED3C07">
        <w:t>частоты</w:t>
      </w:r>
      <w:r w:rsidR="00ED3C07">
        <w:t xml:space="preserve"> </w:t>
      </w:r>
      <w:r w:rsidRPr="00ED3C07">
        <w:t>с</w:t>
      </w:r>
      <w:r w:rsidR="00ED3C07">
        <w:t xml:space="preserve"> </w:t>
      </w:r>
      <w:r w:rsidRPr="00ED3C07">
        <w:t>напряженностью до 400 А/м не превышает ±0,2% от диапазона изменения соответствующего</w:t>
      </w:r>
      <w:r w:rsidR="00ED3C07">
        <w:t xml:space="preserve"> </w:t>
      </w:r>
      <w:r w:rsidRPr="00ED3C07">
        <w:t>сигнала.</w:t>
      </w:r>
    </w:p>
    <w:p w:rsidR="0096570B" w:rsidRPr="00ED3C07" w:rsidRDefault="0096570B" w:rsidP="00ED3C07">
      <w:pPr>
        <w:widowControl w:val="0"/>
        <w:numPr>
          <w:ilvl w:val="0"/>
          <w:numId w:val="27"/>
        </w:numPr>
        <w:shd w:val="clear" w:color="auto" w:fill="FFFFFF"/>
        <w:tabs>
          <w:tab w:val="left" w:pos="898"/>
        </w:tabs>
        <w:autoSpaceDE w:val="0"/>
        <w:autoSpaceDN w:val="0"/>
        <w:adjustRightInd w:val="0"/>
        <w:spacing w:line="360" w:lineRule="auto"/>
        <w:ind w:firstLine="709"/>
        <w:jc w:val="both"/>
      </w:pPr>
      <w:r w:rsidRPr="00ED3C07">
        <w:t xml:space="preserve"> Величина пульсации выходного тока не превышает половины границы допустимого</w:t>
      </w:r>
      <w:r w:rsidR="00ED3C07">
        <w:t xml:space="preserve"> </w:t>
      </w:r>
      <w:r w:rsidRPr="00ED3C07">
        <w:t>значения основной погрешности.</w:t>
      </w:r>
    </w:p>
    <w:p w:rsidR="00110CAB" w:rsidRPr="00ED3C07" w:rsidRDefault="00ED3C07" w:rsidP="00ED3C07">
      <w:pPr>
        <w:pStyle w:val="2"/>
        <w:spacing w:before="0" w:after="0" w:line="360" w:lineRule="auto"/>
        <w:ind w:firstLine="709"/>
        <w:jc w:val="both"/>
        <w:rPr>
          <w:rFonts w:ascii="Times New Roman" w:hAnsi="Times New Roman"/>
          <w:b w:val="0"/>
          <w:i w:val="0"/>
        </w:rPr>
      </w:pPr>
      <w:r>
        <w:rPr>
          <w:rFonts w:ascii="Times New Roman" w:hAnsi="Times New Roman"/>
          <w:b w:val="0"/>
          <w:i w:val="0"/>
        </w:rPr>
        <w:t xml:space="preserve">Принцип работы </w:t>
      </w:r>
      <w:r w:rsidR="0096570B" w:rsidRPr="00ED3C07">
        <w:rPr>
          <w:rFonts w:ascii="Times New Roman" w:hAnsi="Times New Roman"/>
          <w:b w:val="0"/>
          <w:i w:val="0"/>
        </w:rPr>
        <w:t xml:space="preserve">блока </w:t>
      </w:r>
    </w:p>
    <w:p w:rsidR="0096570B" w:rsidRPr="00ED3C07" w:rsidRDefault="0096570B" w:rsidP="00ED3C07">
      <w:pPr>
        <w:shd w:val="clear" w:color="auto" w:fill="FFFFFF"/>
        <w:spacing w:line="360" w:lineRule="auto"/>
        <w:ind w:firstLine="709"/>
        <w:jc w:val="both"/>
      </w:pPr>
      <w:r w:rsidRPr="00ED3C07">
        <w:t>Блок схема преобразователя, приведенная на рисунке 1. Преобразователь состоит из следующих основных функциональных узлов:</w:t>
      </w:r>
    </w:p>
    <w:p w:rsidR="00C8276C" w:rsidRPr="00ED3C07" w:rsidRDefault="00A13DA0" w:rsidP="00ED3C07">
      <w:pPr>
        <w:shd w:val="clear" w:color="auto" w:fill="FFFFFF"/>
        <w:spacing w:line="360" w:lineRule="auto"/>
        <w:ind w:firstLine="709"/>
        <w:jc w:val="both"/>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25pt;margin-top:4.5pt;width:339.6pt;height:203.8pt;z-index:-251658240;mso-wrap-edited:f;mso-wrap-distance-left:0;mso-wrap-distance-right:0" wrapcoords="0 0 0 120 0 120 0 21600 21600 21600 21600 120 4344 120 4344 0 0 0">
            <v:imagedata r:id="rId9" o:title=""/>
            <w10:wrap type="through"/>
          </v:shape>
        </w:pict>
      </w:r>
    </w:p>
    <w:p w:rsidR="00C8276C" w:rsidRPr="00ED3C07" w:rsidRDefault="00C8276C" w:rsidP="00ED3C07">
      <w:pPr>
        <w:shd w:val="clear" w:color="auto" w:fill="FFFFFF"/>
        <w:spacing w:line="360" w:lineRule="auto"/>
        <w:ind w:firstLine="709"/>
        <w:jc w:val="both"/>
      </w:pPr>
    </w:p>
    <w:p w:rsidR="00C8276C" w:rsidRPr="00ED3C07" w:rsidRDefault="00C8276C" w:rsidP="00ED3C07">
      <w:pPr>
        <w:shd w:val="clear" w:color="auto" w:fill="FFFFFF"/>
        <w:spacing w:line="360" w:lineRule="auto"/>
        <w:ind w:firstLine="709"/>
        <w:jc w:val="both"/>
      </w:pPr>
    </w:p>
    <w:p w:rsidR="00C8276C" w:rsidRPr="00ED3C07" w:rsidRDefault="00C8276C" w:rsidP="00ED3C07">
      <w:pPr>
        <w:shd w:val="clear" w:color="auto" w:fill="FFFFFF"/>
        <w:spacing w:line="360" w:lineRule="auto"/>
        <w:ind w:firstLine="709"/>
        <w:jc w:val="both"/>
      </w:pPr>
    </w:p>
    <w:p w:rsidR="00C8276C" w:rsidRPr="00ED3C07" w:rsidRDefault="00C8276C" w:rsidP="00ED3C07">
      <w:pPr>
        <w:shd w:val="clear" w:color="auto" w:fill="FFFFFF"/>
        <w:spacing w:line="360" w:lineRule="auto"/>
        <w:ind w:firstLine="709"/>
        <w:jc w:val="both"/>
      </w:pPr>
    </w:p>
    <w:p w:rsidR="00C8276C" w:rsidRPr="00ED3C07" w:rsidRDefault="00C8276C" w:rsidP="00ED3C07">
      <w:pPr>
        <w:shd w:val="clear" w:color="auto" w:fill="FFFFFF"/>
        <w:spacing w:line="360" w:lineRule="auto"/>
        <w:ind w:firstLine="709"/>
        <w:jc w:val="both"/>
      </w:pPr>
    </w:p>
    <w:p w:rsidR="00C8276C" w:rsidRPr="00ED3C07" w:rsidRDefault="00C8276C" w:rsidP="00ED3C07">
      <w:pPr>
        <w:shd w:val="clear" w:color="auto" w:fill="FFFFFF"/>
        <w:spacing w:line="360" w:lineRule="auto"/>
        <w:ind w:firstLine="709"/>
        <w:jc w:val="both"/>
      </w:pPr>
    </w:p>
    <w:p w:rsidR="00C8276C" w:rsidRPr="00ED3C07" w:rsidRDefault="00C8276C" w:rsidP="00ED3C07">
      <w:pPr>
        <w:shd w:val="clear" w:color="auto" w:fill="FFFFFF"/>
        <w:spacing w:line="360" w:lineRule="auto"/>
        <w:ind w:firstLine="709"/>
        <w:jc w:val="both"/>
      </w:pPr>
    </w:p>
    <w:p w:rsidR="00C8276C" w:rsidRPr="00ED3C07" w:rsidRDefault="00C8276C" w:rsidP="00ED3C07">
      <w:pPr>
        <w:shd w:val="clear" w:color="auto" w:fill="FFFFFF"/>
        <w:spacing w:line="360" w:lineRule="auto"/>
        <w:ind w:firstLine="709"/>
        <w:jc w:val="both"/>
      </w:pPr>
    </w:p>
    <w:p w:rsidR="00C8276C" w:rsidRPr="00ED3C07" w:rsidRDefault="00C8276C" w:rsidP="00ED3C07">
      <w:pPr>
        <w:shd w:val="clear" w:color="auto" w:fill="FFFFFF"/>
        <w:spacing w:line="360" w:lineRule="auto"/>
        <w:ind w:firstLine="709"/>
        <w:jc w:val="both"/>
      </w:pPr>
    </w:p>
    <w:p w:rsidR="00C8276C" w:rsidRPr="00ED3C07" w:rsidRDefault="00C8276C" w:rsidP="00ED3C07">
      <w:pPr>
        <w:shd w:val="clear" w:color="auto" w:fill="FFFFFF"/>
        <w:spacing w:line="360" w:lineRule="auto"/>
        <w:ind w:firstLine="709"/>
        <w:jc w:val="both"/>
      </w:pPr>
      <w:r w:rsidRPr="00ED3C07">
        <w:t>Рисунок 1 - Блок-схема преобразователя БПТ-22.</w:t>
      </w:r>
    </w:p>
    <w:p w:rsidR="00C8276C" w:rsidRPr="00ED3C07" w:rsidRDefault="00C8276C" w:rsidP="00ED3C07">
      <w:pPr>
        <w:shd w:val="clear" w:color="auto" w:fill="FFFFFF"/>
        <w:spacing w:line="360" w:lineRule="auto"/>
        <w:ind w:firstLine="709"/>
        <w:jc w:val="both"/>
      </w:pPr>
      <w:r w:rsidRPr="00ED3C07">
        <w:t>М - мостовая схема;</w:t>
      </w:r>
    </w:p>
    <w:p w:rsidR="00C8276C" w:rsidRPr="00ED3C07" w:rsidRDefault="00C8276C" w:rsidP="00ED3C07">
      <w:pPr>
        <w:shd w:val="clear" w:color="auto" w:fill="FFFFFF"/>
        <w:spacing w:line="360" w:lineRule="auto"/>
        <w:ind w:firstLine="709"/>
        <w:jc w:val="both"/>
      </w:pPr>
      <w:r w:rsidRPr="00ED3C07">
        <w:t>У - трёх каскадный усилитель;</w:t>
      </w:r>
    </w:p>
    <w:p w:rsidR="00C8276C" w:rsidRPr="00ED3C07" w:rsidRDefault="00C8276C" w:rsidP="00ED3C07">
      <w:pPr>
        <w:shd w:val="clear" w:color="auto" w:fill="FFFFFF"/>
        <w:spacing w:line="360" w:lineRule="auto"/>
        <w:ind w:firstLine="709"/>
        <w:jc w:val="both"/>
      </w:pPr>
      <w:r w:rsidRPr="00ED3C07">
        <w:t>ОС - цепь отрицательной обратной связи;</w:t>
      </w:r>
    </w:p>
    <w:p w:rsidR="00C8276C" w:rsidRPr="00ED3C07" w:rsidRDefault="00C8276C" w:rsidP="00ED3C07">
      <w:pPr>
        <w:shd w:val="clear" w:color="auto" w:fill="FFFFFF"/>
        <w:spacing w:line="360" w:lineRule="auto"/>
        <w:ind w:firstLine="709"/>
        <w:jc w:val="both"/>
      </w:pPr>
      <w:r w:rsidRPr="00ED3C07">
        <w:t>В1, В2-источники питания;</w:t>
      </w:r>
    </w:p>
    <w:p w:rsidR="00C8276C" w:rsidRPr="00ED3C07" w:rsidRDefault="00C8276C" w:rsidP="00ED3C07">
      <w:pPr>
        <w:shd w:val="clear" w:color="auto" w:fill="FFFFFF"/>
        <w:spacing w:line="360" w:lineRule="auto"/>
        <w:ind w:firstLine="709"/>
        <w:jc w:val="both"/>
      </w:pPr>
      <w:r w:rsidRPr="00ED3C07">
        <w:t>ИОН -источник образцового напряжения;</w:t>
      </w:r>
    </w:p>
    <w:p w:rsidR="00C8276C" w:rsidRPr="00ED3C07" w:rsidRDefault="00C8276C" w:rsidP="00ED3C07">
      <w:pPr>
        <w:shd w:val="clear" w:color="auto" w:fill="FFFFFF"/>
        <w:spacing w:line="360" w:lineRule="auto"/>
        <w:ind w:firstLine="709"/>
        <w:jc w:val="both"/>
      </w:pPr>
      <w:r w:rsidRPr="00ED3C07">
        <w:t>С, Г, Т-стабилизатор, генератор Роера с развязывающим трансформатором;</w:t>
      </w:r>
    </w:p>
    <w:p w:rsidR="00C8276C" w:rsidRPr="00ED3C07" w:rsidRDefault="00C8276C" w:rsidP="00ED3C07">
      <w:pPr>
        <w:widowControl w:val="0"/>
        <w:numPr>
          <w:ilvl w:val="0"/>
          <w:numId w:val="30"/>
        </w:numPr>
        <w:shd w:val="clear" w:color="auto" w:fill="FFFFFF"/>
        <w:tabs>
          <w:tab w:val="left" w:pos="926"/>
        </w:tabs>
        <w:autoSpaceDE w:val="0"/>
        <w:autoSpaceDN w:val="0"/>
        <w:adjustRightInd w:val="0"/>
        <w:spacing w:line="360" w:lineRule="auto"/>
        <w:ind w:firstLine="709"/>
        <w:jc w:val="both"/>
      </w:pPr>
      <w:r w:rsidRPr="00ED3C07">
        <w:t>С</w:t>
      </w:r>
      <w:r w:rsidR="00ED3C07">
        <w:t xml:space="preserve"> </w:t>
      </w:r>
      <w:r w:rsidRPr="00ED3C07">
        <w:t>помощью</w:t>
      </w:r>
      <w:r w:rsidR="00ED3C07">
        <w:t xml:space="preserve"> </w:t>
      </w:r>
      <w:r w:rsidRPr="00ED3C07">
        <w:t>мостовой</w:t>
      </w:r>
      <w:r w:rsidR="00ED3C07">
        <w:t xml:space="preserve"> </w:t>
      </w:r>
      <w:r w:rsidRPr="00ED3C07">
        <w:t>схемы</w:t>
      </w:r>
      <w:r w:rsidR="00ED3C07">
        <w:t xml:space="preserve"> </w:t>
      </w:r>
      <w:r w:rsidRPr="00ED3C07">
        <w:t>осуществляется</w:t>
      </w:r>
      <w:r w:rsidR="00ED3C07">
        <w:t xml:space="preserve"> </w:t>
      </w:r>
      <w:r w:rsidRPr="00ED3C07">
        <w:t>компенсация</w:t>
      </w:r>
      <w:r w:rsidR="00ED3C07">
        <w:t xml:space="preserve"> </w:t>
      </w:r>
      <w:r w:rsidRPr="00ED3C07">
        <w:t>нулевого</w:t>
      </w:r>
      <w:r w:rsidR="00ED3C07">
        <w:t xml:space="preserve"> </w:t>
      </w:r>
      <w:r w:rsidRPr="00ED3C07">
        <w:t>начального</w:t>
      </w:r>
      <w:r w:rsidR="00ED3C07">
        <w:t xml:space="preserve"> </w:t>
      </w:r>
      <w:r w:rsidRPr="00ED3C07">
        <w:t>значения</w:t>
      </w:r>
      <w:r w:rsidR="00ED3C07">
        <w:t xml:space="preserve"> </w:t>
      </w:r>
      <w:r w:rsidRPr="00ED3C07">
        <w:t>входного</w:t>
      </w:r>
      <w:r w:rsidR="00ED3C07">
        <w:t xml:space="preserve"> </w:t>
      </w:r>
      <w:r w:rsidRPr="00ED3C07">
        <w:t>сигнала.</w:t>
      </w:r>
      <w:r w:rsidR="00ED3C07">
        <w:t xml:space="preserve"> </w:t>
      </w:r>
      <w:r w:rsidRPr="00ED3C07">
        <w:t>Мостовая</w:t>
      </w:r>
      <w:r w:rsidR="00ED3C07">
        <w:t xml:space="preserve"> </w:t>
      </w:r>
      <w:r w:rsidRPr="00ED3C07">
        <w:t>схема</w:t>
      </w:r>
      <w:r w:rsidR="00ED3C07">
        <w:t xml:space="preserve"> </w:t>
      </w:r>
      <w:r w:rsidRPr="00ED3C07">
        <w:t>блоков,</w:t>
      </w:r>
      <w:r w:rsidR="00ED3C07">
        <w:t xml:space="preserve"> </w:t>
      </w:r>
      <w:r w:rsidRPr="00ED3C07">
        <w:t>предназначенных</w:t>
      </w:r>
      <w:r w:rsidR="00ED3C07">
        <w:t xml:space="preserve"> </w:t>
      </w:r>
      <w:r w:rsidRPr="00ED3C07">
        <w:t>для</w:t>
      </w:r>
      <w:r w:rsidR="00ED3C07">
        <w:t xml:space="preserve"> </w:t>
      </w:r>
      <w:r w:rsidRPr="00ED3C07">
        <w:t>работы</w:t>
      </w:r>
      <w:r w:rsidR="00ED3C07">
        <w:t xml:space="preserve"> </w:t>
      </w:r>
      <w:r w:rsidRPr="00ED3C07">
        <w:t>с</w:t>
      </w:r>
      <w:r w:rsidR="00ED3C07">
        <w:t xml:space="preserve"> </w:t>
      </w:r>
      <w:r w:rsidRPr="00ED3C07">
        <w:t>термопарами</w:t>
      </w:r>
      <w:r w:rsidR="00ED3C07">
        <w:t xml:space="preserve"> </w:t>
      </w:r>
      <w:r w:rsidRPr="00ED3C07">
        <w:t>типов</w:t>
      </w:r>
      <w:r w:rsidR="00ED3C07">
        <w:t xml:space="preserve"> </w:t>
      </w:r>
      <w:r w:rsidRPr="00ED3C07">
        <w:t>ТХА,</w:t>
      </w:r>
      <w:r w:rsidR="00ED3C07">
        <w:t xml:space="preserve"> </w:t>
      </w:r>
      <w:r w:rsidRPr="00ED3C07">
        <w:t>ТХК,</w:t>
      </w:r>
      <w:r w:rsidR="00ED3C07">
        <w:t xml:space="preserve"> </w:t>
      </w:r>
      <w:r w:rsidRPr="00ED3C07">
        <w:t>ТВР,</w:t>
      </w:r>
      <w:r w:rsidR="00ED3C07">
        <w:t xml:space="preserve"> </w:t>
      </w:r>
      <w:r w:rsidRPr="00ED3C07">
        <w:t>ТПП</w:t>
      </w:r>
      <w:r w:rsidR="00ED3C07">
        <w:t xml:space="preserve"> </w:t>
      </w:r>
      <w:r w:rsidRPr="00ED3C07">
        <w:t>дополнительно</w:t>
      </w:r>
      <w:r w:rsidR="00ED3C07">
        <w:t xml:space="preserve"> </w:t>
      </w:r>
      <w:r w:rsidRPr="00ED3C07">
        <w:t>осуществляет</w:t>
      </w:r>
      <w:r w:rsidR="00ED3C07">
        <w:t xml:space="preserve"> </w:t>
      </w:r>
      <w:r w:rsidRPr="00ED3C07">
        <w:t>автоматическую</w:t>
      </w:r>
      <w:r w:rsidR="00ED3C07">
        <w:t xml:space="preserve"> </w:t>
      </w:r>
      <w:r w:rsidRPr="00ED3C07">
        <w:t>компенсацию термо Е.Д.С. свободных концов термопары с помощью медного чувствительного</w:t>
      </w:r>
      <w:r w:rsidR="00ED3C07">
        <w:t xml:space="preserve"> </w:t>
      </w:r>
      <w:r w:rsidRPr="00ED3C07">
        <w:t>элемента</w:t>
      </w:r>
      <w:r w:rsidR="00ED3C07">
        <w:t xml:space="preserve"> </w:t>
      </w:r>
      <w:r w:rsidRPr="00ED3C07">
        <w:rPr>
          <w:smallCaps/>
          <w:lang w:val="en-US"/>
        </w:rPr>
        <w:t>R</w:t>
      </w:r>
      <w:r w:rsidRPr="00ED3C07">
        <w:rPr>
          <w:smallCaps/>
        </w:rPr>
        <w:t>к,</w:t>
      </w:r>
      <w:r w:rsidR="00ED3C07">
        <w:rPr>
          <w:smallCaps/>
        </w:rPr>
        <w:t xml:space="preserve"> </w:t>
      </w:r>
      <w:r w:rsidRPr="00ED3C07">
        <w:t>включённого</w:t>
      </w:r>
      <w:r w:rsidR="00ED3C07">
        <w:t xml:space="preserve"> </w:t>
      </w:r>
      <w:r w:rsidRPr="00ED3C07">
        <w:t>в</w:t>
      </w:r>
      <w:r w:rsidR="00ED3C07">
        <w:t xml:space="preserve"> </w:t>
      </w:r>
      <w:r w:rsidRPr="00ED3C07">
        <w:t>плечо</w:t>
      </w:r>
      <w:r w:rsidR="00ED3C07">
        <w:t xml:space="preserve"> </w:t>
      </w:r>
      <w:r w:rsidRPr="00ED3C07">
        <w:t>моста</w:t>
      </w:r>
      <w:r w:rsidR="00ED3C07">
        <w:t xml:space="preserve"> </w:t>
      </w:r>
      <w:r w:rsidRPr="00ED3C07">
        <w:t>и установленного</w:t>
      </w:r>
      <w:r w:rsidR="00ED3C07">
        <w:t xml:space="preserve"> </w:t>
      </w:r>
      <w:r w:rsidRPr="00ED3C07">
        <w:t>вблизи</w:t>
      </w:r>
      <w:r w:rsidR="00ED3C07">
        <w:t xml:space="preserve"> </w:t>
      </w:r>
      <w:r w:rsidRPr="00ED3C07">
        <w:t>места</w:t>
      </w:r>
      <w:r w:rsidR="00ED3C07">
        <w:t xml:space="preserve"> </w:t>
      </w:r>
      <w:r w:rsidRPr="00ED3C07">
        <w:t>подключения</w:t>
      </w:r>
      <w:r w:rsidR="00ED3C07">
        <w:t xml:space="preserve"> </w:t>
      </w:r>
      <w:r w:rsidRPr="00ED3C07">
        <w:t>свободных концов термопары ТП в клеммной колодке.</w:t>
      </w:r>
    </w:p>
    <w:p w:rsidR="00C8276C" w:rsidRPr="00ED3C07" w:rsidRDefault="00C8276C" w:rsidP="00ED3C07">
      <w:pPr>
        <w:widowControl w:val="0"/>
        <w:numPr>
          <w:ilvl w:val="0"/>
          <w:numId w:val="30"/>
        </w:numPr>
        <w:shd w:val="clear" w:color="auto" w:fill="FFFFFF"/>
        <w:tabs>
          <w:tab w:val="left" w:pos="926"/>
        </w:tabs>
        <w:autoSpaceDE w:val="0"/>
        <w:autoSpaceDN w:val="0"/>
        <w:adjustRightInd w:val="0"/>
        <w:spacing w:line="360" w:lineRule="auto"/>
        <w:ind w:firstLine="709"/>
        <w:jc w:val="both"/>
      </w:pPr>
      <w:r w:rsidRPr="00ED3C07">
        <w:t>Выходной сигнал блока суммированый с выходным напряжением мостовой схемы,</w:t>
      </w:r>
      <w:r w:rsidR="00ED3C07">
        <w:t xml:space="preserve"> </w:t>
      </w:r>
      <w:r w:rsidRPr="00ED3C07">
        <w:t>поступает</w:t>
      </w:r>
      <w:r w:rsidR="00ED3C07">
        <w:t xml:space="preserve"> </w:t>
      </w:r>
      <w:r w:rsidRPr="00ED3C07">
        <w:t>на</w:t>
      </w:r>
      <w:r w:rsidR="00ED3C07">
        <w:t xml:space="preserve"> </w:t>
      </w:r>
      <w:r w:rsidRPr="00ED3C07">
        <w:t>входной</w:t>
      </w:r>
      <w:r w:rsidR="00ED3C07">
        <w:t xml:space="preserve"> </w:t>
      </w:r>
      <w:r w:rsidRPr="00ED3C07">
        <w:t>каскад</w:t>
      </w:r>
      <w:r w:rsidR="00ED3C07">
        <w:t xml:space="preserve"> </w:t>
      </w:r>
      <w:r w:rsidRPr="00ED3C07">
        <w:t>усилителя</w:t>
      </w:r>
      <w:r w:rsidR="00ED3C07">
        <w:t xml:space="preserve"> </w:t>
      </w:r>
      <w:r w:rsidRPr="00ED3C07">
        <w:t>канала,</w:t>
      </w:r>
      <w:r w:rsidR="00ED3C07">
        <w:t xml:space="preserve"> </w:t>
      </w:r>
      <w:r w:rsidRPr="00ED3C07">
        <w:t>являющийся</w:t>
      </w:r>
      <w:r w:rsidR="00ED3C07">
        <w:t xml:space="preserve"> </w:t>
      </w:r>
      <w:r w:rsidRPr="00ED3C07">
        <w:t>одновременно</w:t>
      </w:r>
      <w:r w:rsidR="00ED3C07">
        <w:t xml:space="preserve"> </w:t>
      </w:r>
      <w:r w:rsidRPr="00ED3C07">
        <w:t>активным</w:t>
      </w:r>
      <w:r w:rsidR="00ED3C07">
        <w:t xml:space="preserve"> фильтром.</w:t>
      </w:r>
      <w:r w:rsidRPr="00ED3C07">
        <w:t xml:space="preserve"> На выходе первого каскада включён дополнительный</w:t>
      </w:r>
      <w:r w:rsidR="00ED3C07">
        <w:t xml:space="preserve"> </w:t>
      </w:r>
      <w:r w:rsidRPr="00ED3C07">
        <w:rPr>
          <w:lang w:val="en-US"/>
        </w:rPr>
        <w:t>RC</w:t>
      </w:r>
      <w:r w:rsidR="00ED3C07">
        <w:t xml:space="preserve"> - фильтр, </w:t>
      </w:r>
      <w:r w:rsidRPr="00ED3C07">
        <w:t>который</w:t>
      </w:r>
      <w:r w:rsidR="00ED3C07">
        <w:t xml:space="preserve"> </w:t>
      </w:r>
      <w:r w:rsidRPr="00ED3C07">
        <w:t>совместно с первым каскадом обеспечивает необходимое подавление поперечной помехи.</w:t>
      </w:r>
    </w:p>
    <w:p w:rsidR="00C8276C" w:rsidRPr="00ED3C07" w:rsidRDefault="00C8276C" w:rsidP="00ED3C07">
      <w:pPr>
        <w:widowControl w:val="0"/>
        <w:numPr>
          <w:ilvl w:val="0"/>
          <w:numId w:val="30"/>
        </w:numPr>
        <w:shd w:val="clear" w:color="auto" w:fill="FFFFFF"/>
        <w:tabs>
          <w:tab w:val="left" w:pos="926"/>
        </w:tabs>
        <w:autoSpaceDE w:val="0"/>
        <w:autoSpaceDN w:val="0"/>
        <w:adjustRightInd w:val="0"/>
        <w:spacing w:line="360" w:lineRule="auto"/>
        <w:ind w:firstLine="709"/>
        <w:jc w:val="both"/>
      </w:pPr>
      <w:r w:rsidRPr="00ED3C07">
        <w:lastRenderedPageBreak/>
        <w:t>Второй и третий каскад обеспечивают усиление по мощности до унифицированного</w:t>
      </w:r>
      <w:r w:rsidR="00ED3C07">
        <w:t xml:space="preserve"> </w:t>
      </w:r>
      <w:r w:rsidRPr="00ED3C07">
        <w:t>сигнала постоянного тока. Все каскады усилителя охвачены отрицательной обратной связью по</w:t>
      </w:r>
      <w:r w:rsidR="00ED3C07">
        <w:t xml:space="preserve"> </w:t>
      </w:r>
      <w:r w:rsidRPr="00ED3C07">
        <w:t>выходному току.</w:t>
      </w:r>
    </w:p>
    <w:p w:rsidR="00C8276C" w:rsidRPr="00ED3C07" w:rsidRDefault="00C8276C" w:rsidP="00ED3C07">
      <w:pPr>
        <w:widowControl w:val="0"/>
        <w:numPr>
          <w:ilvl w:val="0"/>
          <w:numId w:val="30"/>
        </w:numPr>
        <w:shd w:val="clear" w:color="auto" w:fill="FFFFFF"/>
        <w:tabs>
          <w:tab w:val="left" w:pos="926"/>
        </w:tabs>
        <w:autoSpaceDE w:val="0"/>
        <w:autoSpaceDN w:val="0"/>
        <w:adjustRightInd w:val="0"/>
        <w:spacing w:line="360" w:lineRule="auto"/>
        <w:ind w:firstLine="709"/>
        <w:jc w:val="both"/>
      </w:pPr>
      <w:r w:rsidRPr="00ED3C07">
        <w:t>Источники В1 (В2) обеспечивают напряжения необходимые для питания каскадов</w:t>
      </w:r>
      <w:r w:rsidR="00ED3C07">
        <w:t xml:space="preserve"> </w:t>
      </w:r>
      <w:r w:rsidRPr="00ED3C07">
        <w:t>усилителя, а также источника образцового напряжения ИОН, который формирует образцовое</w:t>
      </w:r>
      <w:r w:rsidR="00ED3C07">
        <w:t xml:space="preserve"> </w:t>
      </w:r>
      <w:r w:rsidRPr="00ED3C07">
        <w:t>напряжение для питания мостовой схемы.</w:t>
      </w:r>
    </w:p>
    <w:p w:rsidR="00C8276C" w:rsidRPr="00ED3C07" w:rsidRDefault="00C8276C" w:rsidP="00ED3C07">
      <w:pPr>
        <w:numPr>
          <w:ilvl w:val="0"/>
          <w:numId w:val="30"/>
        </w:numPr>
        <w:shd w:val="clear" w:color="auto" w:fill="FFFFFF"/>
        <w:spacing w:line="360" w:lineRule="auto"/>
        <w:ind w:firstLine="709"/>
        <w:jc w:val="both"/>
      </w:pPr>
      <w:r w:rsidRPr="00ED3C07">
        <w:t>Для обеспечения помехозащищённости и гальванического разделения каналов друг</w:t>
      </w:r>
      <w:r w:rsidR="00ED3C07">
        <w:t xml:space="preserve"> </w:t>
      </w:r>
      <w:r w:rsidRPr="00ED3C07">
        <w:t>от</w:t>
      </w:r>
      <w:r w:rsidR="00ED3C07">
        <w:t xml:space="preserve"> </w:t>
      </w:r>
      <w:r w:rsidRPr="00ED3C07">
        <w:t>друга</w:t>
      </w:r>
      <w:r w:rsidR="00ED3C07">
        <w:t xml:space="preserve"> </w:t>
      </w:r>
      <w:r w:rsidRPr="00ED3C07">
        <w:t>питание</w:t>
      </w:r>
      <w:r w:rsidR="00ED3C07">
        <w:t xml:space="preserve"> </w:t>
      </w:r>
      <w:r w:rsidRPr="00ED3C07">
        <w:t>каждого</w:t>
      </w:r>
      <w:r w:rsidR="00ED3C07">
        <w:t xml:space="preserve"> </w:t>
      </w:r>
      <w:r w:rsidRPr="00ED3C07">
        <w:t>канала</w:t>
      </w:r>
      <w:r w:rsidR="00ED3C07">
        <w:t xml:space="preserve"> </w:t>
      </w:r>
      <w:r w:rsidRPr="00ED3C07">
        <w:t>усилителя</w:t>
      </w:r>
      <w:r w:rsidR="00ED3C07">
        <w:t xml:space="preserve"> </w:t>
      </w:r>
      <w:r w:rsidRPr="00ED3C07">
        <w:t>осуществляется</w:t>
      </w:r>
      <w:r w:rsidR="00ED3C07">
        <w:t xml:space="preserve"> </w:t>
      </w:r>
      <w:r w:rsidRPr="00ED3C07">
        <w:t>от</w:t>
      </w:r>
      <w:r w:rsidR="00ED3C07">
        <w:t xml:space="preserve"> </w:t>
      </w:r>
      <w:r w:rsidRPr="00ED3C07">
        <w:t>отдельной</w:t>
      </w:r>
      <w:r w:rsidR="00ED3C07">
        <w:t xml:space="preserve"> </w:t>
      </w:r>
      <w:r w:rsidRPr="00ED3C07">
        <w:t>обмотки развязывающего</w:t>
      </w:r>
      <w:r w:rsidR="00ED3C07">
        <w:t xml:space="preserve"> </w:t>
      </w:r>
      <w:r w:rsidRPr="00ED3C07">
        <w:t>трансформатора</w:t>
      </w:r>
      <w:r w:rsidR="00ED3C07">
        <w:t xml:space="preserve"> </w:t>
      </w:r>
      <w:r w:rsidRPr="00ED3C07">
        <w:t>Т,</w:t>
      </w:r>
      <w:r w:rsidR="00ED3C07">
        <w:t xml:space="preserve"> </w:t>
      </w:r>
      <w:r w:rsidRPr="00ED3C07">
        <w:t>являющегося</w:t>
      </w:r>
      <w:r w:rsidR="00ED3C07">
        <w:t xml:space="preserve"> </w:t>
      </w:r>
      <w:r w:rsidRPr="00ED3C07">
        <w:t>частью</w:t>
      </w:r>
      <w:r w:rsidR="00ED3C07">
        <w:t xml:space="preserve"> </w:t>
      </w:r>
      <w:r w:rsidRPr="00ED3C07">
        <w:t>схемы</w:t>
      </w:r>
      <w:r w:rsidR="00ED3C07">
        <w:t xml:space="preserve"> </w:t>
      </w:r>
      <w:r w:rsidRPr="00ED3C07">
        <w:t>генератора</w:t>
      </w:r>
      <w:r w:rsidR="00ED3C07">
        <w:t xml:space="preserve"> </w:t>
      </w:r>
      <w:r w:rsidRPr="00ED3C07">
        <w:t>Роера</w:t>
      </w:r>
      <w:r w:rsidR="00ED3C07">
        <w:t xml:space="preserve"> </w:t>
      </w:r>
      <w:r w:rsidRPr="00ED3C07">
        <w:t>Г. Генератор Роера стабилизирован по питанию стабилизатором С.</w:t>
      </w:r>
    </w:p>
    <w:p w:rsidR="00C8276C" w:rsidRPr="00ED3C07" w:rsidRDefault="00C8276C" w:rsidP="00ED3C07">
      <w:pPr>
        <w:shd w:val="clear" w:color="auto" w:fill="FFFFFF"/>
        <w:tabs>
          <w:tab w:val="left" w:pos="989"/>
        </w:tabs>
        <w:spacing w:line="360" w:lineRule="auto"/>
        <w:ind w:firstLine="709"/>
        <w:jc w:val="both"/>
      </w:pPr>
    </w:p>
    <w:p w:rsidR="00C8276C" w:rsidRPr="00ED3C07" w:rsidRDefault="00C71136" w:rsidP="00ED3C07">
      <w:pPr>
        <w:pStyle w:val="2"/>
        <w:spacing w:before="0" w:after="0" w:line="360" w:lineRule="auto"/>
        <w:ind w:firstLine="709"/>
        <w:jc w:val="both"/>
        <w:rPr>
          <w:rFonts w:ascii="Times New Roman" w:hAnsi="Times New Roman"/>
          <w:b w:val="0"/>
          <w:i w:val="0"/>
        </w:rPr>
      </w:pPr>
      <w:r w:rsidRPr="00ED3C07">
        <w:rPr>
          <w:rFonts w:ascii="Times New Roman" w:hAnsi="Times New Roman"/>
          <w:b w:val="0"/>
          <w:i w:val="0"/>
        </w:rPr>
        <w:t>Микроконтроллер АТ89С2051</w:t>
      </w:r>
    </w:p>
    <w:p w:rsidR="00C71136" w:rsidRPr="00ED3C07" w:rsidRDefault="00C71136" w:rsidP="00ED3C07">
      <w:pPr>
        <w:spacing w:line="360" w:lineRule="auto"/>
        <w:ind w:firstLine="709"/>
        <w:jc w:val="both"/>
      </w:pPr>
    </w:p>
    <w:p w:rsidR="00C71136" w:rsidRPr="00ED3C07" w:rsidRDefault="00C71136" w:rsidP="00ED3C07">
      <w:pPr>
        <w:spacing w:line="360" w:lineRule="auto"/>
        <w:ind w:firstLine="709"/>
        <w:jc w:val="both"/>
      </w:pPr>
      <w:r w:rsidRPr="00ED3C07">
        <w:t>•</w:t>
      </w:r>
      <w:r w:rsidR="00ED3C07">
        <w:t xml:space="preserve"> </w:t>
      </w:r>
      <w:r w:rsidRPr="00ED3C07">
        <w:t>Совместимость с приборами семейства MCS-51™</w:t>
      </w:r>
    </w:p>
    <w:p w:rsidR="00C71136" w:rsidRPr="00ED3C07" w:rsidRDefault="00C71136" w:rsidP="00ED3C07">
      <w:pPr>
        <w:spacing w:line="360" w:lineRule="auto"/>
        <w:ind w:firstLine="709"/>
        <w:jc w:val="both"/>
      </w:pPr>
      <w:r w:rsidRPr="00ED3C07">
        <w:t>•</w:t>
      </w:r>
      <w:r w:rsidR="00ED3C07">
        <w:t xml:space="preserve"> </w:t>
      </w:r>
      <w:r w:rsidRPr="00ED3C07">
        <w:t>Емкость перепрограммируемой Flash памяти: 2 Кбайт, 1000 циклов стирание/ запись</w:t>
      </w:r>
    </w:p>
    <w:p w:rsidR="00C71136" w:rsidRPr="00ED3C07" w:rsidRDefault="00C71136" w:rsidP="00ED3C07">
      <w:pPr>
        <w:spacing w:line="360" w:lineRule="auto"/>
        <w:ind w:firstLine="709"/>
        <w:jc w:val="both"/>
      </w:pPr>
      <w:r w:rsidRPr="00ED3C07">
        <w:t>•</w:t>
      </w:r>
      <w:r w:rsidR="00ED3C07">
        <w:t xml:space="preserve"> </w:t>
      </w:r>
      <w:r w:rsidRPr="00ED3C07">
        <w:t>Диапазон рабочих напряжений от 2,7 В до 6 В</w:t>
      </w:r>
    </w:p>
    <w:p w:rsidR="00C71136" w:rsidRPr="00ED3C07" w:rsidRDefault="00C71136" w:rsidP="00ED3C07">
      <w:pPr>
        <w:spacing w:line="360" w:lineRule="auto"/>
        <w:ind w:firstLine="709"/>
        <w:jc w:val="both"/>
      </w:pPr>
      <w:r w:rsidRPr="00ED3C07">
        <w:t>•</w:t>
      </w:r>
      <w:r w:rsidR="00ED3C07">
        <w:t xml:space="preserve"> </w:t>
      </w:r>
      <w:r w:rsidRPr="00ED3C07">
        <w:t>Полностью статический прибор - диапазон рабочих частот от 0 Гц до 24 МГц</w:t>
      </w:r>
    </w:p>
    <w:p w:rsidR="00C71136" w:rsidRPr="00ED3C07" w:rsidRDefault="00C71136" w:rsidP="00ED3C07">
      <w:pPr>
        <w:spacing w:line="360" w:lineRule="auto"/>
        <w:ind w:firstLine="709"/>
        <w:jc w:val="both"/>
      </w:pPr>
      <w:r w:rsidRPr="00ED3C07">
        <w:t>•</w:t>
      </w:r>
      <w:r w:rsidR="00ED3C07">
        <w:t xml:space="preserve"> </w:t>
      </w:r>
      <w:r w:rsidRPr="00ED3C07">
        <w:t>Двухуровневая блокировка памяти программ</w:t>
      </w:r>
    </w:p>
    <w:p w:rsidR="00C71136" w:rsidRPr="00ED3C07" w:rsidRDefault="00C71136" w:rsidP="00ED3C07">
      <w:pPr>
        <w:spacing w:line="360" w:lineRule="auto"/>
        <w:ind w:firstLine="709"/>
        <w:jc w:val="both"/>
      </w:pPr>
      <w:r w:rsidRPr="00ED3C07">
        <w:t>•</w:t>
      </w:r>
      <w:r w:rsidR="00ED3C07">
        <w:t xml:space="preserve"> </w:t>
      </w:r>
      <w:r w:rsidRPr="00ED3C07">
        <w:t>СОЗУ емкостью 128 байтов</w:t>
      </w:r>
    </w:p>
    <w:p w:rsidR="00C71136" w:rsidRPr="00ED3C07" w:rsidRDefault="00C71136" w:rsidP="00ED3C07">
      <w:pPr>
        <w:spacing w:line="360" w:lineRule="auto"/>
        <w:ind w:firstLine="709"/>
        <w:jc w:val="both"/>
      </w:pPr>
      <w:r w:rsidRPr="00ED3C07">
        <w:t>•</w:t>
      </w:r>
      <w:r w:rsidR="00ED3C07">
        <w:t xml:space="preserve"> </w:t>
      </w:r>
      <w:r w:rsidRPr="00ED3C07">
        <w:t>15 программируемых линий ввода/вывода</w:t>
      </w:r>
    </w:p>
    <w:p w:rsidR="00C71136" w:rsidRPr="00ED3C07" w:rsidRDefault="00C71136" w:rsidP="00ED3C07">
      <w:pPr>
        <w:spacing w:line="360" w:lineRule="auto"/>
        <w:ind w:firstLine="709"/>
        <w:jc w:val="both"/>
      </w:pPr>
      <w:r w:rsidRPr="00ED3C07">
        <w:t>•</w:t>
      </w:r>
      <w:r w:rsidR="00ED3C07">
        <w:t xml:space="preserve"> </w:t>
      </w:r>
      <w:r w:rsidRPr="00ED3C07">
        <w:t>Два 16-разрядных таймера/счетчика событий</w:t>
      </w:r>
    </w:p>
    <w:p w:rsidR="00C71136" w:rsidRPr="00ED3C07" w:rsidRDefault="00C71136" w:rsidP="00ED3C07">
      <w:pPr>
        <w:spacing w:line="360" w:lineRule="auto"/>
        <w:ind w:firstLine="709"/>
        <w:jc w:val="both"/>
      </w:pPr>
      <w:r w:rsidRPr="00ED3C07">
        <w:t>•</w:t>
      </w:r>
      <w:r w:rsidR="00ED3C07">
        <w:t xml:space="preserve"> </w:t>
      </w:r>
      <w:r w:rsidRPr="00ED3C07">
        <w:t>Шесть источников сигналов прерывания</w:t>
      </w:r>
    </w:p>
    <w:p w:rsidR="00C71136" w:rsidRPr="00ED3C07" w:rsidRDefault="00C71136" w:rsidP="00ED3C07">
      <w:pPr>
        <w:spacing w:line="360" w:lineRule="auto"/>
        <w:ind w:firstLine="709"/>
        <w:jc w:val="both"/>
      </w:pPr>
      <w:r w:rsidRPr="00ED3C07">
        <w:t>•</w:t>
      </w:r>
      <w:r w:rsidR="00ED3C07">
        <w:t xml:space="preserve"> </w:t>
      </w:r>
      <w:r w:rsidRPr="00ED3C07">
        <w:t>Программируемый последовательный канал UART</w:t>
      </w:r>
    </w:p>
    <w:p w:rsidR="00C71136" w:rsidRPr="00ED3C07" w:rsidRDefault="00C71136" w:rsidP="00ED3C07">
      <w:pPr>
        <w:spacing w:line="360" w:lineRule="auto"/>
        <w:ind w:firstLine="709"/>
        <w:jc w:val="both"/>
      </w:pPr>
      <w:r w:rsidRPr="00ED3C07">
        <w:t>•</w:t>
      </w:r>
      <w:r w:rsidR="00ED3C07">
        <w:t xml:space="preserve"> </w:t>
      </w:r>
      <w:r w:rsidRPr="00ED3C07">
        <w:t>Выходы прямого управления СИД</w:t>
      </w:r>
    </w:p>
    <w:p w:rsidR="00C71136" w:rsidRPr="00ED3C07" w:rsidRDefault="00C71136" w:rsidP="00ED3C07">
      <w:pPr>
        <w:spacing w:line="360" w:lineRule="auto"/>
        <w:ind w:firstLine="709"/>
        <w:jc w:val="both"/>
      </w:pPr>
      <w:r w:rsidRPr="00ED3C07">
        <w:t>•</w:t>
      </w:r>
      <w:r w:rsidR="00ED3C07">
        <w:t xml:space="preserve"> </w:t>
      </w:r>
      <w:r w:rsidRPr="00ED3C07">
        <w:t>Встроенный аналоговый компаратор</w:t>
      </w:r>
    </w:p>
    <w:p w:rsidR="00C71136" w:rsidRPr="00ED3C07" w:rsidRDefault="00C71136" w:rsidP="00ED3C07">
      <w:pPr>
        <w:spacing w:line="360" w:lineRule="auto"/>
        <w:ind w:firstLine="709"/>
        <w:jc w:val="both"/>
      </w:pPr>
      <w:r w:rsidRPr="00ED3C07">
        <w:t>•</w:t>
      </w:r>
      <w:r w:rsidR="00ED3C07">
        <w:t xml:space="preserve"> </w:t>
      </w:r>
      <w:r w:rsidRPr="00ED3C07">
        <w:t>Пассивный (idle) и стоповый (power down) режимы</w:t>
      </w:r>
    </w:p>
    <w:p w:rsidR="00C71136" w:rsidRPr="00ED3C07" w:rsidRDefault="00C71136" w:rsidP="00ED3C07">
      <w:pPr>
        <w:spacing w:line="360" w:lineRule="auto"/>
        <w:ind w:firstLine="709"/>
        <w:jc w:val="both"/>
      </w:pPr>
      <w:r w:rsidRPr="00ED3C07">
        <w:lastRenderedPageBreak/>
        <w:t>•</w:t>
      </w:r>
      <w:r w:rsidR="00ED3C07">
        <w:t xml:space="preserve"> </w:t>
      </w:r>
      <w:r w:rsidRPr="00ED3C07">
        <w:t>Промышленный</w:t>
      </w:r>
      <w:r w:rsidR="00ED3C07">
        <w:t xml:space="preserve"> </w:t>
      </w:r>
      <w:r w:rsidRPr="00ED3C07">
        <w:t>(-40°С...85°С) и коммерческий (0°С...70°С)</w:t>
      </w:r>
      <w:r w:rsidR="00ED3C07">
        <w:t xml:space="preserve"> </w:t>
      </w:r>
      <w:r w:rsidRPr="00ED3C07">
        <w:t>диапазоны температур</w:t>
      </w:r>
    </w:p>
    <w:p w:rsidR="00C71136" w:rsidRPr="00ED3C07" w:rsidRDefault="00C71136" w:rsidP="00ED3C07">
      <w:pPr>
        <w:spacing w:line="360" w:lineRule="auto"/>
        <w:ind w:firstLine="709"/>
        <w:jc w:val="both"/>
      </w:pPr>
      <w:r w:rsidRPr="00ED3C07">
        <w:t>•</w:t>
      </w:r>
      <w:r w:rsidR="00ED3C07">
        <w:t xml:space="preserve"> </w:t>
      </w:r>
      <w:r w:rsidRPr="00ED3C07">
        <w:t>20-выводные корпуса PDIP и SOIC</w:t>
      </w:r>
    </w:p>
    <w:p w:rsidR="00C71136" w:rsidRPr="00ED3C07" w:rsidRDefault="00C71136" w:rsidP="00ED3C07">
      <w:pPr>
        <w:spacing w:line="360" w:lineRule="auto"/>
        <w:ind w:firstLine="709"/>
        <w:jc w:val="both"/>
      </w:pPr>
      <w:r w:rsidRPr="00ED3C07">
        <w:t>КМОП микроконтроллер АТ89С2051, оснащенный Flash программируемым и стираемым ПЗУ, совместим по системе команд и по выводам со стандартными приборами семейства MCS-51™. Микроконтроллер содержит 2 Кбайта Flash ПЗУ, 128 байтов ОЗУ, 15 линий ввода/вывода, два 16-разрядных таймера/счетчика событий, полнодуплексный последовательный порт (UART), пять векторных двухуровневых прерываний, встроенный прецизионный аналоговый компаратор, встроенные генератор и схему формирования тактовой последовательности. Программирование Flash памяти программ ведется с использованием напряжения 12 В, ее содержимое может быть защищено от несанкционированных записи/считывания. Имеется возможность очистки Flash памяти за одну операцию, возможность считывания встроенного кода идентификации.</w:t>
      </w:r>
    </w:p>
    <w:p w:rsidR="00C71136" w:rsidRPr="00ED3C07" w:rsidRDefault="00C71136" w:rsidP="00ED3C07">
      <w:pPr>
        <w:spacing w:line="360" w:lineRule="auto"/>
        <w:ind w:firstLine="709"/>
        <w:jc w:val="both"/>
      </w:pPr>
      <w:r w:rsidRPr="00ED3C07">
        <w:t>Потребление в активном режиме на частоте 12 МГц не превышает 15 мА и 5,5 мА при напряжении питания 6 В и 3 В, соответственно. При тех же условиях в пассивном режиме, при котором остановлено ЦПУ но система прерываний, ОЗУ, таймер/ счетчик событий и последовательный порт остаются активными, потребление не превышает 5 мА и 1 мА. В стоповом режиме потребление не превышает 100 мкА и 20 мкА при напряжении питания 6 В и 3 В, соответственно.</w:t>
      </w:r>
    </w:p>
    <w:p w:rsidR="00C8276C" w:rsidRPr="00ED3C07" w:rsidRDefault="00C71136" w:rsidP="00ED3C07">
      <w:pPr>
        <w:pStyle w:val="2"/>
        <w:spacing w:before="0" w:after="0" w:line="360" w:lineRule="auto"/>
        <w:ind w:firstLine="709"/>
        <w:jc w:val="both"/>
        <w:rPr>
          <w:rFonts w:ascii="Times New Roman" w:hAnsi="Times New Roman"/>
          <w:b w:val="0"/>
          <w:i w:val="0"/>
        </w:rPr>
      </w:pPr>
      <w:r w:rsidRPr="00ED3C07">
        <w:rPr>
          <w:rFonts w:ascii="Times New Roman" w:hAnsi="Times New Roman"/>
          <w:b w:val="0"/>
          <w:i w:val="0"/>
        </w:rPr>
        <w:t>Расходомер Метран - 335</w:t>
      </w:r>
    </w:p>
    <w:p w:rsidR="00DC25E6" w:rsidRPr="00ED3C07" w:rsidRDefault="00DC25E6" w:rsidP="00ED3C07">
      <w:pPr>
        <w:shd w:val="clear" w:color="auto" w:fill="FFFFFF"/>
        <w:spacing w:line="360" w:lineRule="auto"/>
        <w:ind w:firstLine="709"/>
        <w:jc w:val="both"/>
      </w:pPr>
      <w:r w:rsidRPr="00ED3C07">
        <w:rPr>
          <w:bCs/>
          <w:color w:val="212121"/>
        </w:rPr>
        <w:t>Принцип измерения расхода – вихревой. Диаметр условного прохода многопара</w:t>
      </w:r>
      <w:r w:rsidRPr="00ED3C07">
        <w:rPr>
          <w:bCs/>
          <w:color w:val="212121"/>
        </w:rPr>
        <w:softHyphen/>
        <w:t xml:space="preserve">метрического датчика: 32, 50, 80, 100, </w:t>
      </w:r>
      <w:smartTag w:uri="urn:schemas-microsoft-com:office:smarttags" w:element="metricconverter">
        <w:smartTagPr>
          <w:attr w:name="ProductID" w:val="150 мм"/>
        </w:smartTagPr>
        <w:r w:rsidRPr="00ED3C07">
          <w:rPr>
            <w:bCs/>
            <w:color w:val="212121"/>
          </w:rPr>
          <w:t>150 мм</w:t>
        </w:r>
      </w:smartTag>
      <w:r w:rsidRPr="00ED3C07">
        <w:rPr>
          <w:bCs/>
          <w:color w:val="212121"/>
        </w:rPr>
        <w:t>.</w:t>
      </w:r>
    </w:p>
    <w:p w:rsidR="00DC25E6" w:rsidRPr="00ED3C07" w:rsidRDefault="00DC25E6" w:rsidP="00ED3C07">
      <w:pPr>
        <w:shd w:val="clear" w:color="auto" w:fill="FFFFFF"/>
        <w:spacing w:line="360" w:lineRule="auto"/>
        <w:ind w:firstLine="709"/>
        <w:jc w:val="both"/>
        <w:rPr>
          <w:bCs/>
          <w:color w:val="212121"/>
        </w:rPr>
      </w:pPr>
      <w:r w:rsidRPr="00ED3C07">
        <w:rPr>
          <w:bCs/>
          <w:color w:val="212121"/>
        </w:rPr>
        <w:t>Пределы измерений расхода при рабочих условиях 6...5000 м</w:t>
      </w:r>
      <w:r w:rsidRPr="00ED3C07">
        <w:rPr>
          <w:bCs/>
          <w:color w:val="212121"/>
          <w:vertAlign w:val="superscript"/>
        </w:rPr>
        <w:t>3</w:t>
      </w:r>
      <w:r w:rsidRPr="00ED3C07">
        <w:rPr>
          <w:bCs/>
          <w:color w:val="212121"/>
        </w:rPr>
        <w:t>/ч. Динамический диапазон по расходу 1:30. Взрывозащищенное исполнение. Связь</w:t>
      </w:r>
      <w:r w:rsidR="00ED3C07">
        <w:rPr>
          <w:bCs/>
          <w:color w:val="212121"/>
        </w:rPr>
        <w:t xml:space="preserve"> </w:t>
      </w:r>
      <w:r w:rsidRPr="00ED3C07">
        <w:rPr>
          <w:bCs/>
          <w:color w:val="212121"/>
        </w:rPr>
        <w:t>с</w:t>
      </w:r>
      <w:r w:rsidR="00ED3C07">
        <w:rPr>
          <w:bCs/>
          <w:color w:val="212121"/>
        </w:rPr>
        <w:t xml:space="preserve"> </w:t>
      </w:r>
      <w:r w:rsidRPr="00ED3C07">
        <w:rPr>
          <w:bCs/>
          <w:color w:val="212121"/>
        </w:rPr>
        <w:t>внешними</w:t>
      </w:r>
      <w:r w:rsidR="00ED3C07">
        <w:rPr>
          <w:bCs/>
          <w:color w:val="212121"/>
        </w:rPr>
        <w:t xml:space="preserve"> </w:t>
      </w:r>
      <w:r w:rsidRPr="00ED3C07">
        <w:rPr>
          <w:bCs/>
          <w:color w:val="212121"/>
        </w:rPr>
        <w:t>устройствами вычислительной техники.</w:t>
      </w:r>
    </w:p>
    <w:p w:rsidR="00D209F8" w:rsidRPr="00ED3C07" w:rsidRDefault="00D209F8" w:rsidP="00ED3C07">
      <w:pPr>
        <w:spacing w:line="360" w:lineRule="auto"/>
        <w:ind w:firstLine="709"/>
        <w:jc w:val="both"/>
      </w:pPr>
      <w:r w:rsidRPr="00ED3C07">
        <w:t>Основные преимущества:</w:t>
      </w:r>
    </w:p>
    <w:p w:rsidR="00D209F8" w:rsidRPr="00ED3C07" w:rsidRDefault="00D209F8" w:rsidP="00ED3C07">
      <w:pPr>
        <w:numPr>
          <w:ilvl w:val="0"/>
          <w:numId w:val="33"/>
        </w:numPr>
        <w:spacing w:line="360" w:lineRule="auto"/>
        <w:ind w:left="0" w:firstLine="709"/>
        <w:jc w:val="both"/>
      </w:pPr>
      <w:r w:rsidRPr="00ED3C07">
        <w:lastRenderedPageBreak/>
        <w:t>одновременное измерение 3-х параметров среды (F, Р, Т) одним многопараметрическим датчиком;</w:t>
      </w:r>
    </w:p>
    <w:p w:rsidR="00D209F8" w:rsidRPr="00ED3C07" w:rsidRDefault="00D209F8" w:rsidP="00ED3C07">
      <w:pPr>
        <w:numPr>
          <w:ilvl w:val="0"/>
          <w:numId w:val="33"/>
        </w:numPr>
        <w:spacing w:line="360" w:lineRule="auto"/>
        <w:ind w:left="0" w:firstLine="709"/>
        <w:jc w:val="both"/>
      </w:pPr>
      <w:r w:rsidRPr="00ED3C07">
        <w:t>существенное сокращение кабельных линий и врезок в трубопровод, удобство монтажа;</w:t>
      </w:r>
    </w:p>
    <w:p w:rsidR="00D209F8" w:rsidRPr="00ED3C07" w:rsidRDefault="00D209F8" w:rsidP="00ED3C07">
      <w:pPr>
        <w:numPr>
          <w:ilvl w:val="0"/>
          <w:numId w:val="33"/>
        </w:numPr>
        <w:spacing w:line="360" w:lineRule="auto"/>
        <w:ind w:left="0" w:firstLine="709"/>
        <w:jc w:val="both"/>
      </w:pPr>
      <w:r w:rsidRPr="00ED3C07">
        <w:t>отсутствие подвижных элементов в проточной части;</w:t>
      </w:r>
    </w:p>
    <w:p w:rsidR="00D209F8" w:rsidRPr="00ED3C07" w:rsidRDefault="00D209F8" w:rsidP="00ED3C07">
      <w:pPr>
        <w:numPr>
          <w:ilvl w:val="0"/>
          <w:numId w:val="33"/>
        </w:numPr>
        <w:spacing w:line="360" w:lineRule="auto"/>
        <w:ind w:left="0" w:firstLine="709"/>
        <w:jc w:val="both"/>
      </w:pPr>
      <w:r w:rsidRPr="00ED3C07">
        <w:t>снижение потерь давления по сравнению с измерением</w:t>
      </w:r>
      <w:r w:rsidR="00ED3C07">
        <w:t xml:space="preserve"> </w:t>
      </w:r>
      <w:r w:rsidRPr="00ED3C07">
        <w:t>расхода методом перепада давлений</w:t>
      </w:r>
      <w:r w:rsidR="00ED3C07">
        <w:t xml:space="preserve"> </w:t>
      </w:r>
      <w:r w:rsidRPr="00ED3C07">
        <w:t>на</w:t>
      </w:r>
      <w:r w:rsidR="00ED3C07">
        <w:t xml:space="preserve"> </w:t>
      </w:r>
      <w:r w:rsidRPr="00ED3C07">
        <w:t>диафрагме</w:t>
      </w:r>
      <w:r w:rsidR="00ED3C07">
        <w:t xml:space="preserve"> </w:t>
      </w:r>
      <w:r w:rsidRPr="00ED3C07">
        <w:t>и</w:t>
      </w:r>
      <w:r w:rsidR="00ED3C07">
        <w:t xml:space="preserve"> </w:t>
      </w:r>
      <w:r w:rsidRPr="00ED3C07">
        <w:t>турбинными расходомерами;</w:t>
      </w:r>
    </w:p>
    <w:p w:rsidR="00D209F8" w:rsidRPr="00ED3C07" w:rsidRDefault="00D209F8" w:rsidP="00ED3C07">
      <w:pPr>
        <w:numPr>
          <w:ilvl w:val="0"/>
          <w:numId w:val="33"/>
        </w:numPr>
        <w:spacing w:line="360" w:lineRule="auto"/>
        <w:ind w:left="0" w:firstLine="709"/>
        <w:jc w:val="both"/>
      </w:pPr>
      <w:r w:rsidRPr="00ED3C07">
        <w:t>возможность эксплуатации многопараметри</w:t>
      </w:r>
      <w:r w:rsidRPr="00ED3C07">
        <w:softHyphen/>
        <w:t>ческого датчика Метран-335 в помещениях категории В-1а, В-16, а также на открытом воздухе;</w:t>
      </w:r>
    </w:p>
    <w:p w:rsidR="00D209F8" w:rsidRPr="00ED3C07" w:rsidRDefault="00D209F8" w:rsidP="00ED3C07">
      <w:pPr>
        <w:numPr>
          <w:ilvl w:val="0"/>
          <w:numId w:val="33"/>
        </w:numPr>
        <w:spacing w:line="360" w:lineRule="auto"/>
        <w:ind w:left="0" w:firstLine="709"/>
        <w:jc w:val="both"/>
      </w:pPr>
      <w:r w:rsidRPr="00ED3C07">
        <w:t>архивирование данных по часам, суткам и месяцам;</w:t>
      </w:r>
    </w:p>
    <w:p w:rsidR="00D209F8" w:rsidRPr="00ED3C07" w:rsidRDefault="00D209F8" w:rsidP="00ED3C07">
      <w:pPr>
        <w:numPr>
          <w:ilvl w:val="0"/>
          <w:numId w:val="33"/>
        </w:numPr>
        <w:spacing w:line="360" w:lineRule="auto"/>
        <w:ind w:left="0" w:firstLine="709"/>
        <w:jc w:val="both"/>
      </w:pPr>
      <w:r w:rsidRPr="00ED3C07">
        <w:t>сохранение архивных данных в течение 5 лет, в т.ч и при отсутствии питания;</w:t>
      </w:r>
    </w:p>
    <w:p w:rsidR="00D209F8" w:rsidRPr="00ED3C07" w:rsidRDefault="00D209F8" w:rsidP="00ED3C07">
      <w:pPr>
        <w:numPr>
          <w:ilvl w:val="0"/>
          <w:numId w:val="33"/>
        </w:numPr>
        <w:spacing w:line="360" w:lineRule="auto"/>
        <w:ind w:left="0" w:firstLine="709"/>
        <w:jc w:val="both"/>
      </w:pPr>
      <w:r w:rsidRPr="00ED3C07">
        <w:t>защита от несанкционированного доступа;</w:t>
      </w:r>
    </w:p>
    <w:p w:rsidR="00D209F8" w:rsidRPr="00ED3C07" w:rsidRDefault="00D209F8" w:rsidP="00ED3C07">
      <w:pPr>
        <w:numPr>
          <w:ilvl w:val="0"/>
          <w:numId w:val="33"/>
        </w:numPr>
        <w:spacing w:line="360" w:lineRule="auto"/>
        <w:ind w:left="0" w:firstLine="709"/>
        <w:jc w:val="both"/>
      </w:pPr>
      <w:r w:rsidRPr="00ED3C07">
        <w:t>возможность построения сети сбора данных.</w:t>
      </w:r>
    </w:p>
    <w:p w:rsidR="00DC25E6" w:rsidRPr="00ED3C07" w:rsidRDefault="00D209F8" w:rsidP="00ED3C07">
      <w:pPr>
        <w:shd w:val="clear" w:color="auto" w:fill="FFFFFF"/>
        <w:spacing w:line="360" w:lineRule="auto"/>
        <w:ind w:firstLine="709"/>
        <w:jc w:val="both"/>
      </w:pPr>
      <w:r w:rsidRPr="00ED3C07">
        <w:t xml:space="preserve"> </w:t>
      </w:r>
    </w:p>
    <w:p w:rsidR="00D209F8" w:rsidRPr="00ED3C07" w:rsidRDefault="00D209F8" w:rsidP="00ED3C07">
      <w:pPr>
        <w:pStyle w:val="2"/>
        <w:spacing w:before="0" w:after="0" w:line="360" w:lineRule="auto"/>
        <w:ind w:firstLine="709"/>
        <w:jc w:val="both"/>
        <w:rPr>
          <w:rFonts w:ascii="Times New Roman" w:hAnsi="Times New Roman"/>
          <w:b w:val="0"/>
          <w:i w:val="0"/>
        </w:rPr>
      </w:pPr>
      <w:r w:rsidRPr="00ED3C07">
        <w:rPr>
          <w:rFonts w:ascii="Times New Roman" w:hAnsi="Times New Roman"/>
          <w:b w:val="0"/>
          <w:i w:val="0"/>
        </w:rPr>
        <w:t>Технические характеристики</w:t>
      </w:r>
    </w:p>
    <w:p w:rsidR="00E62CD1" w:rsidRPr="00ED3C07" w:rsidRDefault="00E62CD1" w:rsidP="00ED3C07">
      <w:pPr>
        <w:spacing w:line="360" w:lineRule="auto"/>
        <w:ind w:firstLine="709"/>
        <w:jc w:val="both"/>
      </w:pPr>
    </w:p>
    <w:p w:rsidR="00D209F8" w:rsidRPr="00ED3C07" w:rsidRDefault="00D209F8" w:rsidP="00ED3C07">
      <w:pPr>
        <w:numPr>
          <w:ilvl w:val="0"/>
          <w:numId w:val="36"/>
        </w:numPr>
        <w:spacing w:line="360" w:lineRule="auto"/>
        <w:ind w:left="0" w:firstLine="709"/>
        <w:jc w:val="both"/>
      </w:pPr>
      <w:r w:rsidRPr="00ED3C07">
        <w:t xml:space="preserve">Измеряемая среда: природный газ, сжатый воздух, </w:t>
      </w:r>
      <w:r w:rsidR="00E62CD1" w:rsidRPr="00ED3C07">
        <w:t>технические газы.</w:t>
      </w:r>
    </w:p>
    <w:p w:rsidR="00E62CD1" w:rsidRPr="00ED3C07" w:rsidRDefault="00E62CD1" w:rsidP="00ED3C07">
      <w:pPr>
        <w:numPr>
          <w:ilvl w:val="0"/>
          <w:numId w:val="36"/>
        </w:numPr>
        <w:spacing w:line="360" w:lineRule="auto"/>
        <w:ind w:left="0" w:firstLine="709"/>
        <w:jc w:val="both"/>
      </w:pPr>
      <w:r w:rsidRPr="00ED3C07">
        <w:t>Параметры измеряемой среды: температура от -20 до 50 °С; избыточное давление в трубопроводе до 1,6 МПа; плотность при нормальных условиях: 0,6…1,3 кг/м3.</w:t>
      </w:r>
      <w:r w:rsidR="00ED3C07">
        <w:t xml:space="preserve"> </w:t>
      </w:r>
    </w:p>
    <w:p w:rsidR="00D209F8" w:rsidRPr="00ED3C07" w:rsidRDefault="00D209F8" w:rsidP="00ED3C07">
      <w:pPr>
        <w:widowControl w:val="0"/>
        <w:numPr>
          <w:ilvl w:val="0"/>
          <w:numId w:val="36"/>
        </w:numPr>
        <w:shd w:val="clear" w:color="auto" w:fill="FFFFFF"/>
        <w:tabs>
          <w:tab w:val="left" w:pos="0"/>
        </w:tabs>
        <w:autoSpaceDE w:val="0"/>
        <w:autoSpaceDN w:val="0"/>
        <w:adjustRightInd w:val="0"/>
        <w:spacing w:line="360" w:lineRule="auto"/>
        <w:ind w:left="0" w:firstLine="709"/>
        <w:jc w:val="both"/>
      </w:pPr>
      <w:r w:rsidRPr="00ED3C07">
        <w:t>Динамический диапазон по расходу 1:30</w:t>
      </w:r>
    </w:p>
    <w:p w:rsidR="00D209F8" w:rsidRPr="00ED3C07" w:rsidRDefault="00D209F8" w:rsidP="00ED3C07">
      <w:pPr>
        <w:widowControl w:val="0"/>
        <w:numPr>
          <w:ilvl w:val="0"/>
          <w:numId w:val="36"/>
        </w:numPr>
        <w:shd w:val="clear" w:color="auto" w:fill="FFFFFF"/>
        <w:tabs>
          <w:tab w:val="left" w:pos="0"/>
        </w:tabs>
        <w:autoSpaceDE w:val="0"/>
        <w:autoSpaceDN w:val="0"/>
        <w:adjustRightInd w:val="0"/>
        <w:spacing w:line="360" w:lineRule="auto"/>
        <w:ind w:left="0" w:firstLine="709"/>
        <w:jc w:val="both"/>
      </w:pPr>
      <w:r w:rsidRPr="00ED3C07">
        <w:t>Пределы измерений расхода при рабочих условиях (РУ) и исполнения по давлению приведены в табл.1, 2 соответственно.</w:t>
      </w:r>
    </w:p>
    <w:p w:rsidR="00D209F8" w:rsidRPr="00ED3C07" w:rsidRDefault="00ED3C07" w:rsidP="00ED3C07">
      <w:pPr>
        <w:shd w:val="clear" w:color="auto" w:fill="FFFFFF"/>
        <w:spacing w:line="360" w:lineRule="auto"/>
        <w:ind w:firstLine="709"/>
        <w:jc w:val="both"/>
      </w:pPr>
      <w:r>
        <w:rPr>
          <w:iCs/>
        </w:rPr>
        <w:br w:type="page"/>
      </w:r>
      <w:r w:rsidR="00D209F8" w:rsidRPr="00ED3C07">
        <w:rPr>
          <w:iCs/>
        </w:rPr>
        <w:lastRenderedPageBreak/>
        <w:t>Таблица 1</w:t>
      </w:r>
    </w:p>
    <w:p w:rsidR="00D209F8" w:rsidRPr="00ED3C07" w:rsidRDefault="00D209F8" w:rsidP="00ED3C07">
      <w:pPr>
        <w:spacing w:line="360" w:lineRule="auto"/>
        <w:ind w:firstLine="709"/>
        <w:jc w:val="both"/>
      </w:pPr>
    </w:p>
    <w:tbl>
      <w:tblPr>
        <w:tblW w:w="0" w:type="auto"/>
        <w:tblInd w:w="40" w:type="dxa"/>
        <w:tblLayout w:type="fixed"/>
        <w:tblCellMar>
          <w:left w:w="40" w:type="dxa"/>
          <w:right w:w="40" w:type="dxa"/>
        </w:tblCellMar>
        <w:tblLook w:val="0000" w:firstRow="0" w:lastRow="0" w:firstColumn="0" w:lastColumn="0" w:noHBand="0" w:noVBand="0"/>
      </w:tblPr>
      <w:tblGrid>
        <w:gridCol w:w="2467"/>
        <w:gridCol w:w="2448"/>
        <w:gridCol w:w="2448"/>
        <w:gridCol w:w="2467"/>
      </w:tblGrid>
      <w:tr w:rsidR="00D209F8" w:rsidRPr="00ED3C07">
        <w:trPr>
          <w:trHeight w:hRule="exact" w:val="298"/>
        </w:trPr>
        <w:tc>
          <w:tcPr>
            <w:tcW w:w="2467" w:type="dxa"/>
            <w:vMerge w:val="restart"/>
            <w:tcBorders>
              <w:top w:val="single" w:sz="6" w:space="0" w:color="auto"/>
              <w:left w:val="single" w:sz="6" w:space="0" w:color="auto"/>
              <w:bottom w:val="nil"/>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bCs/>
                <w:sz w:val="20"/>
                <w:szCs w:val="20"/>
              </w:rPr>
              <w:t xml:space="preserve">Диаметр условного прохода датчика </w:t>
            </w:r>
            <w:r w:rsidRPr="00ED3C07">
              <w:rPr>
                <w:bCs/>
                <w:sz w:val="20"/>
                <w:szCs w:val="20"/>
                <w:lang w:val="en-US"/>
              </w:rPr>
              <w:t>Dy</w:t>
            </w:r>
            <w:r w:rsidRPr="00ED3C07">
              <w:rPr>
                <w:bCs/>
                <w:sz w:val="20"/>
                <w:szCs w:val="20"/>
              </w:rPr>
              <w:t>, мм</w:t>
            </w:r>
          </w:p>
        </w:tc>
        <w:tc>
          <w:tcPr>
            <w:tcW w:w="7363" w:type="dxa"/>
            <w:gridSpan w:val="3"/>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bCs/>
                <w:sz w:val="20"/>
                <w:szCs w:val="20"/>
              </w:rPr>
              <w:t>Расход газа при РУ, м</w:t>
            </w:r>
            <w:r w:rsidRPr="00ED3C07">
              <w:rPr>
                <w:bCs/>
                <w:sz w:val="20"/>
                <w:szCs w:val="20"/>
                <w:vertAlign w:val="superscript"/>
              </w:rPr>
              <w:t>3</w:t>
            </w:r>
            <w:r w:rsidRPr="00ED3C07">
              <w:rPr>
                <w:bCs/>
                <w:sz w:val="20"/>
                <w:szCs w:val="20"/>
              </w:rPr>
              <w:t>/ч</w:t>
            </w:r>
          </w:p>
        </w:tc>
      </w:tr>
      <w:tr w:rsidR="00D209F8" w:rsidRPr="00ED3C07">
        <w:trPr>
          <w:trHeight w:hRule="exact" w:val="353"/>
        </w:trPr>
        <w:tc>
          <w:tcPr>
            <w:tcW w:w="2467" w:type="dxa"/>
            <w:vMerge/>
            <w:tcBorders>
              <w:top w:val="nil"/>
              <w:left w:val="single" w:sz="6" w:space="0" w:color="auto"/>
              <w:bottom w:val="single" w:sz="6" w:space="0" w:color="auto"/>
              <w:right w:val="single" w:sz="6" w:space="0" w:color="auto"/>
            </w:tcBorders>
            <w:shd w:val="clear" w:color="auto" w:fill="FFFFFF"/>
          </w:tcPr>
          <w:p w:rsidR="00D209F8" w:rsidRPr="00ED3C07" w:rsidRDefault="00D209F8" w:rsidP="00ED3C07">
            <w:pPr>
              <w:spacing w:line="360" w:lineRule="auto"/>
              <w:ind w:hanging="40"/>
              <w:jc w:val="both"/>
              <w:rPr>
                <w:sz w:val="20"/>
                <w:szCs w:val="20"/>
              </w:rPr>
            </w:pPr>
          </w:p>
          <w:p w:rsidR="00D209F8" w:rsidRPr="00ED3C07" w:rsidRDefault="00D209F8" w:rsidP="00ED3C07">
            <w:pPr>
              <w:spacing w:line="360" w:lineRule="auto"/>
              <w:ind w:hanging="40"/>
              <w:jc w:val="both"/>
              <w:rPr>
                <w:sz w:val="20"/>
                <w:szCs w:val="20"/>
              </w:rPr>
            </w:pP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sz w:val="20"/>
                <w:szCs w:val="20"/>
              </w:rPr>
              <w:t xml:space="preserve">минимальный, </w:t>
            </w:r>
            <w:r w:rsidRPr="00ED3C07">
              <w:rPr>
                <w:sz w:val="20"/>
                <w:szCs w:val="20"/>
                <w:lang w:val="en-US"/>
              </w:rPr>
              <w:t>Fmin</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sz w:val="20"/>
                <w:szCs w:val="20"/>
              </w:rPr>
              <w:t xml:space="preserve">номинальный, </w:t>
            </w:r>
            <w:r w:rsidRPr="00ED3C07">
              <w:rPr>
                <w:smallCaps/>
                <w:sz w:val="20"/>
                <w:szCs w:val="20"/>
                <w:lang w:val="en-US"/>
              </w:rPr>
              <w:t>Fhom</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sz w:val="20"/>
                <w:szCs w:val="20"/>
              </w:rPr>
              <w:t xml:space="preserve">максимальный, </w:t>
            </w:r>
            <w:r w:rsidRPr="00ED3C07">
              <w:rPr>
                <w:sz w:val="20"/>
                <w:szCs w:val="20"/>
                <w:lang w:val="en-US"/>
              </w:rPr>
              <w:t>Fmax</w:t>
            </w:r>
          </w:p>
        </w:tc>
      </w:tr>
      <w:tr w:rsidR="00D209F8" w:rsidRPr="00ED3C07">
        <w:trPr>
          <w:trHeight w:hRule="exact" w:val="269"/>
        </w:trPr>
        <w:tc>
          <w:tcPr>
            <w:tcW w:w="2467"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bCs/>
                <w:sz w:val="20"/>
                <w:szCs w:val="20"/>
              </w:rPr>
              <w:t>32*</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sz w:val="20"/>
                <w:szCs w:val="20"/>
              </w:rPr>
              <w:t>6</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sz w:val="20"/>
                <w:szCs w:val="20"/>
              </w:rPr>
              <w:t>80</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sz w:val="20"/>
                <w:szCs w:val="20"/>
              </w:rPr>
              <w:t>160</w:t>
            </w:r>
          </w:p>
        </w:tc>
      </w:tr>
      <w:tr w:rsidR="00D209F8" w:rsidRPr="00ED3C07">
        <w:trPr>
          <w:trHeight w:hRule="exact" w:val="278"/>
        </w:trPr>
        <w:tc>
          <w:tcPr>
            <w:tcW w:w="2467"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sz w:val="20"/>
                <w:szCs w:val="20"/>
              </w:rPr>
              <w:t>50</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sz w:val="20"/>
                <w:szCs w:val="20"/>
              </w:rPr>
              <w:t>15</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sz w:val="20"/>
                <w:szCs w:val="20"/>
              </w:rPr>
              <w:t>265</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sz w:val="20"/>
                <w:szCs w:val="20"/>
              </w:rPr>
              <w:t>530</w:t>
            </w:r>
          </w:p>
        </w:tc>
      </w:tr>
      <w:tr w:rsidR="00D209F8" w:rsidRPr="00ED3C07">
        <w:trPr>
          <w:trHeight w:hRule="exact" w:val="269"/>
        </w:trPr>
        <w:tc>
          <w:tcPr>
            <w:tcW w:w="2467"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bCs/>
                <w:sz w:val="20"/>
                <w:szCs w:val="20"/>
              </w:rPr>
              <w:t>80</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sz w:val="20"/>
                <w:szCs w:val="20"/>
              </w:rPr>
              <w:t>30</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sz w:val="20"/>
                <w:szCs w:val="20"/>
              </w:rPr>
              <w:t>500</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sz w:val="20"/>
                <w:szCs w:val="20"/>
              </w:rPr>
              <w:t>1000</w:t>
            </w:r>
          </w:p>
        </w:tc>
      </w:tr>
      <w:tr w:rsidR="00D209F8" w:rsidRPr="00ED3C07">
        <w:trPr>
          <w:trHeight w:hRule="exact" w:val="269"/>
        </w:trPr>
        <w:tc>
          <w:tcPr>
            <w:tcW w:w="2467"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sz w:val="20"/>
                <w:szCs w:val="20"/>
              </w:rPr>
              <w:t>100</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sz w:val="20"/>
                <w:szCs w:val="20"/>
              </w:rPr>
              <w:t>80</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sz w:val="20"/>
                <w:szCs w:val="20"/>
              </w:rPr>
              <w:t>1250</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sz w:val="20"/>
                <w:szCs w:val="20"/>
              </w:rPr>
              <w:t>2500</w:t>
            </w:r>
          </w:p>
        </w:tc>
      </w:tr>
      <w:tr w:rsidR="00D209F8" w:rsidRPr="00ED3C07">
        <w:trPr>
          <w:trHeight w:hRule="exact" w:val="288"/>
        </w:trPr>
        <w:tc>
          <w:tcPr>
            <w:tcW w:w="2467"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sz w:val="20"/>
                <w:szCs w:val="20"/>
              </w:rPr>
              <w:t>150</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sz w:val="20"/>
                <w:szCs w:val="20"/>
              </w:rPr>
              <w:t>150</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sz w:val="20"/>
                <w:szCs w:val="20"/>
              </w:rPr>
              <w:t>2500</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D209F8" w:rsidRPr="00ED3C07" w:rsidRDefault="00D209F8" w:rsidP="00ED3C07">
            <w:pPr>
              <w:shd w:val="clear" w:color="auto" w:fill="FFFFFF"/>
              <w:spacing w:line="360" w:lineRule="auto"/>
              <w:ind w:hanging="40"/>
              <w:jc w:val="both"/>
              <w:rPr>
                <w:sz w:val="20"/>
                <w:szCs w:val="20"/>
              </w:rPr>
            </w:pPr>
            <w:r w:rsidRPr="00ED3C07">
              <w:rPr>
                <w:sz w:val="20"/>
                <w:szCs w:val="20"/>
              </w:rPr>
              <w:t>5000</w:t>
            </w:r>
          </w:p>
        </w:tc>
      </w:tr>
    </w:tbl>
    <w:p w:rsidR="00D209F8" w:rsidRPr="00ED3C07" w:rsidRDefault="00D209F8" w:rsidP="00ED3C07">
      <w:pPr>
        <w:shd w:val="clear" w:color="auto" w:fill="FFFFFF"/>
        <w:spacing w:line="360" w:lineRule="auto"/>
        <w:ind w:firstLine="709"/>
        <w:jc w:val="both"/>
      </w:pPr>
    </w:p>
    <w:p w:rsidR="00E62CD1" w:rsidRPr="00ED3C07" w:rsidRDefault="00E62CD1" w:rsidP="00ED3C07">
      <w:pPr>
        <w:shd w:val="clear" w:color="auto" w:fill="FFFFFF"/>
        <w:spacing w:line="360" w:lineRule="auto"/>
        <w:ind w:firstLine="709"/>
        <w:jc w:val="both"/>
      </w:pPr>
      <w:r w:rsidRPr="00ED3C07">
        <w:rPr>
          <w:iCs/>
        </w:rPr>
        <w:t>Таблица 2</w:t>
      </w:r>
    </w:p>
    <w:tbl>
      <w:tblPr>
        <w:tblW w:w="0" w:type="auto"/>
        <w:tblInd w:w="40" w:type="dxa"/>
        <w:tblLayout w:type="fixed"/>
        <w:tblCellMar>
          <w:left w:w="40" w:type="dxa"/>
          <w:right w:w="40" w:type="dxa"/>
        </w:tblCellMar>
        <w:tblLook w:val="0000" w:firstRow="0" w:lastRow="0" w:firstColumn="0" w:lastColumn="0" w:noHBand="0" w:noVBand="0"/>
      </w:tblPr>
      <w:tblGrid>
        <w:gridCol w:w="6547"/>
        <w:gridCol w:w="816"/>
        <w:gridCol w:w="816"/>
        <w:gridCol w:w="816"/>
        <w:gridCol w:w="835"/>
      </w:tblGrid>
      <w:tr w:rsidR="00E62CD1" w:rsidRPr="00ED3C07">
        <w:trPr>
          <w:trHeight w:hRule="exact" w:val="346"/>
        </w:trPr>
        <w:tc>
          <w:tcPr>
            <w:tcW w:w="6547"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bCs/>
                <w:sz w:val="20"/>
                <w:szCs w:val="20"/>
              </w:rPr>
              <w:t>Параметр</w:t>
            </w:r>
          </w:p>
        </w:tc>
        <w:tc>
          <w:tcPr>
            <w:tcW w:w="3283" w:type="dxa"/>
            <w:gridSpan w:val="4"/>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bCs/>
                <w:sz w:val="20"/>
                <w:szCs w:val="20"/>
              </w:rPr>
              <w:t>Исполнение по давлению</w:t>
            </w:r>
          </w:p>
        </w:tc>
      </w:tr>
      <w:tr w:rsidR="00E62CD1" w:rsidRPr="00ED3C07">
        <w:trPr>
          <w:trHeight w:hRule="exact" w:val="326"/>
        </w:trPr>
        <w:tc>
          <w:tcPr>
            <w:tcW w:w="6547"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Максимальное рабочее избыточное давление, МПа</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0,25</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0,6</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1,0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1,6</w:t>
            </w:r>
          </w:p>
        </w:tc>
      </w:tr>
      <w:tr w:rsidR="00E62CD1" w:rsidRPr="00ED3C07">
        <w:trPr>
          <w:trHeight w:hRule="exact" w:val="346"/>
        </w:trPr>
        <w:tc>
          <w:tcPr>
            <w:tcW w:w="6547"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Диапазон рабочих избыточных давлений, МПа</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0...0.25</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0,2...0,6</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0,3...1,0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0,5...1,6</w:t>
            </w:r>
          </w:p>
        </w:tc>
      </w:tr>
    </w:tbl>
    <w:p w:rsidR="00E62CD1" w:rsidRPr="00ED3C07" w:rsidRDefault="00E62CD1" w:rsidP="00ED3C07">
      <w:pPr>
        <w:shd w:val="clear" w:color="auto" w:fill="FFFFFF"/>
        <w:spacing w:line="360" w:lineRule="auto"/>
        <w:ind w:firstLine="709"/>
        <w:jc w:val="both"/>
        <w:rPr>
          <w:bCs/>
        </w:rPr>
      </w:pPr>
    </w:p>
    <w:p w:rsidR="00E62CD1" w:rsidRPr="00ED3C07" w:rsidRDefault="00E62CD1" w:rsidP="00ED3C07">
      <w:pPr>
        <w:shd w:val="clear" w:color="auto" w:fill="FFFFFF"/>
        <w:spacing w:line="360" w:lineRule="auto"/>
        <w:ind w:firstLine="709"/>
        <w:jc w:val="both"/>
        <w:rPr>
          <w:bCs/>
        </w:rPr>
      </w:pPr>
      <w:r w:rsidRPr="00ED3C07">
        <w:rPr>
          <w:bCs/>
        </w:rPr>
        <w:t>Метрологические характеристики</w:t>
      </w:r>
    </w:p>
    <w:p w:rsidR="00E62CD1" w:rsidRPr="00ED3C07" w:rsidRDefault="00E62CD1" w:rsidP="00ED3C07">
      <w:pPr>
        <w:shd w:val="clear" w:color="auto" w:fill="FFFFFF"/>
        <w:spacing w:line="360" w:lineRule="auto"/>
        <w:ind w:firstLine="709"/>
        <w:jc w:val="both"/>
      </w:pPr>
    </w:p>
    <w:p w:rsidR="00E62CD1" w:rsidRPr="00ED3C07" w:rsidRDefault="00E62CD1" w:rsidP="00ED3C07">
      <w:pPr>
        <w:shd w:val="clear" w:color="auto" w:fill="FFFFFF"/>
        <w:spacing w:line="360" w:lineRule="auto"/>
        <w:ind w:firstLine="709"/>
        <w:jc w:val="both"/>
      </w:pPr>
      <w:r w:rsidRPr="00ED3C07">
        <w:rPr>
          <w:iCs/>
        </w:rPr>
        <w:t>Таблица 3</w:t>
      </w:r>
    </w:p>
    <w:p w:rsidR="00E62CD1" w:rsidRPr="00ED3C07" w:rsidRDefault="00E62CD1" w:rsidP="00ED3C07">
      <w:pPr>
        <w:spacing w:line="360" w:lineRule="auto"/>
        <w:ind w:firstLine="709"/>
        <w:jc w:val="both"/>
        <w:rPr>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198"/>
        <w:gridCol w:w="1325"/>
        <w:gridCol w:w="1334"/>
        <w:gridCol w:w="931"/>
        <w:gridCol w:w="2582"/>
        <w:gridCol w:w="1459"/>
      </w:tblGrid>
      <w:tr w:rsidR="00E62CD1" w:rsidRPr="00ED3C07">
        <w:trPr>
          <w:trHeight w:hRule="exact" w:val="442"/>
        </w:trPr>
        <w:tc>
          <w:tcPr>
            <w:tcW w:w="2198"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Основная допускаемая погрешность измерений</w:t>
            </w:r>
          </w:p>
        </w:tc>
        <w:tc>
          <w:tcPr>
            <w:tcW w:w="3590" w:type="dxa"/>
            <w:gridSpan w:val="3"/>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Относительная, %</w:t>
            </w:r>
          </w:p>
        </w:tc>
        <w:tc>
          <w:tcPr>
            <w:tcW w:w="4041" w:type="dxa"/>
            <w:gridSpan w:val="2"/>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Абсолютная</w:t>
            </w:r>
          </w:p>
        </w:tc>
      </w:tr>
      <w:tr w:rsidR="00E62CD1" w:rsidRPr="00ED3C07">
        <w:trPr>
          <w:trHeight w:hRule="exact" w:val="326"/>
        </w:trPr>
        <w:tc>
          <w:tcPr>
            <w:tcW w:w="2198"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Параметр</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Расход при РУ</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Объем при РУ</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Время</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Избыточное давление, МПа</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Температура, °С</w:t>
            </w:r>
          </w:p>
        </w:tc>
      </w:tr>
      <w:tr w:rsidR="00E62CD1" w:rsidRPr="00ED3C07">
        <w:trPr>
          <w:trHeight w:hRule="exact" w:val="442"/>
        </w:trPr>
        <w:tc>
          <w:tcPr>
            <w:tcW w:w="2198"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Предел</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±2,0</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±1,5</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±0,01</w:t>
            </w:r>
          </w:p>
        </w:tc>
        <w:tc>
          <w:tcPr>
            <w:tcW w:w="2582" w:type="dxa"/>
            <w:tcBorders>
              <w:top w:val="single" w:sz="6" w:space="0" w:color="auto"/>
              <w:left w:val="single" w:sz="6" w:space="0" w:color="auto"/>
              <w:bottom w:val="single" w:sz="6" w:space="0" w:color="auto"/>
              <w:right w:val="single" w:sz="6" w:space="0" w:color="auto"/>
            </w:tcBorders>
            <w:shd w:val="clear" w:color="auto" w:fill="FFFFFF"/>
            <w:vAlign w:val="center"/>
          </w:tcPr>
          <w:p w:rsidR="00E62CD1" w:rsidRPr="00ED3C07" w:rsidRDefault="00E62CD1" w:rsidP="00ED3C07">
            <w:pPr>
              <w:shd w:val="clear" w:color="auto" w:fill="FFFFFF"/>
              <w:spacing w:line="360" w:lineRule="auto"/>
              <w:ind w:hanging="40"/>
              <w:jc w:val="both"/>
              <w:rPr>
                <w:sz w:val="20"/>
                <w:szCs w:val="20"/>
              </w:rPr>
            </w:pPr>
            <w:r w:rsidRPr="00ED3C07">
              <w:rPr>
                <w:sz w:val="20"/>
                <w:szCs w:val="20"/>
              </w:rPr>
              <w:t>±(0,001+0,01 Р), где Р - измеренное давление</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62CD1" w:rsidRPr="00ED3C07" w:rsidRDefault="00E62CD1" w:rsidP="00ED3C07">
            <w:pPr>
              <w:shd w:val="clear" w:color="auto" w:fill="FFFFFF"/>
              <w:spacing w:line="360" w:lineRule="auto"/>
              <w:ind w:hanging="40"/>
              <w:jc w:val="both"/>
              <w:rPr>
                <w:sz w:val="20"/>
                <w:szCs w:val="20"/>
              </w:rPr>
            </w:pPr>
            <w:r w:rsidRPr="00ED3C07">
              <w:rPr>
                <w:sz w:val="20"/>
                <w:szCs w:val="20"/>
              </w:rPr>
              <w:t>±0,5</w:t>
            </w:r>
          </w:p>
        </w:tc>
      </w:tr>
    </w:tbl>
    <w:p w:rsidR="00C8276C" w:rsidRPr="00ED3C07" w:rsidRDefault="00C8276C" w:rsidP="00ED3C07">
      <w:pPr>
        <w:spacing w:line="360" w:lineRule="auto"/>
        <w:ind w:firstLine="709"/>
        <w:jc w:val="both"/>
      </w:pPr>
    </w:p>
    <w:p w:rsidR="00E62CD1" w:rsidRPr="00ED3C07" w:rsidRDefault="00E62CD1" w:rsidP="00ED3C07">
      <w:pPr>
        <w:widowControl w:val="0"/>
        <w:numPr>
          <w:ilvl w:val="0"/>
          <w:numId w:val="38"/>
        </w:numPr>
        <w:shd w:val="clear" w:color="auto" w:fill="FFFFFF"/>
        <w:tabs>
          <w:tab w:val="clear" w:pos="1176"/>
          <w:tab w:val="left" w:pos="173"/>
          <w:tab w:val="num" w:pos="456"/>
        </w:tabs>
        <w:autoSpaceDE w:val="0"/>
        <w:autoSpaceDN w:val="0"/>
        <w:adjustRightInd w:val="0"/>
        <w:spacing w:line="360" w:lineRule="auto"/>
        <w:ind w:left="0" w:firstLine="709"/>
        <w:jc w:val="both"/>
      </w:pPr>
      <w:r w:rsidRPr="00ED3C07">
        <w:t xml:space="preserve">Выходной сигнал датчика для связи с вычислителем - цифровой код по 4-м параметрам </w:t>
      </w:r>
      <w:r w:rsidRPr="00ED3C07">
        <w:rPr>
          <w:lang w:val="en-US"/>
        </w:rPr>
        <w:t>F</w:t>
      </w:r>
      <w:r w:rsidRPr="00ED3C07">
        <w:t>,</w:t>
      </w:r>
      <w:r w:rsidRPr="00ED3C07">
        <w:rPr>
          <w:lang w:val="en-US"/>
        </w:rPr>
        <w:t>V</w:t>
      </w:r>
      <w:r w:rsidRPr="00ED3C07">
        <w:t>,</w:t>
      </w:r>
      <w:r w:rsidRPr="00ED3C07">
        <w:rPr>
          <w:lang w:val="en-US"/>
        </w:rPr>
        <w:t>P</w:t>
      </w:r>
      <w:r w:rsidRPr="00ED3C07">
        <w:t>,</w:t>
      </w:r>
      <w:r w:rsidRPr="00ED3C07">
        <w:rPr>
          <w:lang w:val="en-US"/>
        </w:rPr>
        <w:t>T</w:t>
      </w:r>
      <w:r w:rsidRPr="00ED3C07">
        <w:t>.</w:t>
      </w:r>
    </w:p>
    <w:p w:rsidR="00E62CD1" w:rsidRPr="00ED3C07" w:rsidRDefault="00E62CD1" w:rsidP="00ED3C07">
      <w:pPr>
        <w:widowControl w:val="0"/>
        <w:numPr>
          <w:ilvl w:val="0"/>
          <w:numId w:val="38"/>
        </w:numPr>
        <w:shd w:val="clear" w:color="auto" w:fill="FFFFFF"/>
        <w:tabs>
          <w:tab w:val="clear" w:pos="1176"/>
          <w:tab w:val="left" w:pos="173"/>
          <w:tab w:val="num" w:pos="456"/>
        </w:tabs>
        <w:autoSpaceDE w:val="0"/>
        <w:autoSpaceDN w:val="0"/>
        <w:adjustRightInd w:val="0"/>
        <w:spacing w:line="360" w:lineRule="auto"/>
        <w:ind w:left="0" w:firstLine="709"/>
        <w:jc w:val="both"/>
      </w:pPr>
      <w:r w:rsidRPr="00ED3C07">
        <w:t xml:space="preserve">Длина кабеля связи до </w:t>
      </w:r>
      <w:smartTag w:uri="urn:schemas-microsoft-com:office:smarttags" w:element="metricconverter">
        <w:smartTagPr>
          <w:attr w:name="ProductID" w:val="300 м"/>
        </w:smartTagPr>
        <w:r w:rsidRPr="00ED3C07">
          <w:t>300 м</w:t>
        </w:r>
      </w:smartTag>
      <w:r w:rsidRPr="00ED3C07">
        <w:t>.</w:t>
      </w:r>
    </w:p>
    <w:p w:rsidR="00E62CD1" w:rsidRPr="00ED3C07" w:rsidRDefault="00E62CD1" w:rsidP="00ED3C07">
      <w:pPr>
        <w:widowControl w:val="0"/>
        <w:numPr>
          <w:ilvl w:val="0"/>
          <w:numId w:val="38"/>
        </w:numPr>
        <w:shd w:val="clear" w:color="auto" w:fill="FFFFFF"/>
        <w:tabs>
          <w:tab w:val="clear" w:pos="1176"/>
          <w:tab w:val="left" w:pos="173"/>
          <w:tab w:val="num" w:pos="456"/>
        </w:tabs>
        <w:autoSpaceDE w:val="0"/>
        <w:autoSpaceDN w:val="0"/>
        <w:adjustRightInd w:val="0"/>
        <w:spacing w:line="360" w:lineRule="auto"/>
        <w:ind w:left="0" w:firstLine="709"/>
        <w:jc w:val="both"/>
      </w:pPr>
      <w:r w:rsidRPr="00ED3C07">
        <w:t xml:space="preserve">Интерфейсы для связи </w:t>
      </w:r>
      <w:r w:rsidRPr="00ED3C07">
        <w:rPr>
          <w:lang w:val="en-US"/>
        </w:rPr>
        <w:t>RS</w:t>
      </w:r>
      <w:r w:rsidRPr="00ED3C07">
        <w:t>232</w:t>
      </w:r>
      <w:r w:rsidRPr="00ED3C07">
        <w:rPr>
          <w:lang w:val="en-US"/>
        </w:rPr>
        <w:t>C</w:t>
      </w:r>
      <w:r w:rsidRPr="00ED3C07">
        <w:t xml:space="preserve">, </w:t>
      </w:r>
      <w:r w:rsidRPr="00ED3C07">
        <w:rPr>
          <w:lang w:val="en-US"/>
        </w:rPr>
        <w:t>RS</w:t>
      </w:r>
      <w:r w:rsidRPr="00ED3C07">
        <w:t>485.</w:t>
      </w:r>
    </w:p>
    <w:p w:rsidR="00C9671F" w:rsidRPr="00ED3C07" w:rsidRDefault="00C9671F" w:rsidP="00ED3C07">
      <w:pPr>
        <w:numPr>
          <w:ilvl w:val="0"/>
          <w:numId w:val="38"/>
        </w:numPr>
        <w:tabs>
          <w:tab w:val="clear" w:pos="1176"/>
          <w:tab w:val="num" w:pos="456"/>
        </w:tabs>
        <w:spacing w:line="360" w:lineRule="auto"/>
        <w:ind w:left="0" w:firstLine="709"/>
        <w:jc w:val="both"/>
      </w:pPr>
      <w:r w:rsidRPr="00ED3C07">
        <w:t>Подключаемые устройства вычислительной техники: ПК, принтер с последовательным интерфейсом (</w:t>
      </w:r>
      <w:r w:rsidRPr="00ED3C07">
        <w:rPr>
          <w:lang w:val="en-US"/>
        </w:rPr>
        <w:t>EPSON</w:t>
      </w:r>
      <w:r w:rsidRPr="00ED3C07">
        <w:t xml:space="preserve"> </w:t>
      </w:r>
      <w:r w:rsidRPr="00ED3C07">
        <w:rPr>
          <w:lang w:val="en-US"/>
        </w:rPr>
        <w:t>LX</w:t>
      </w:r>
      <w:r w:rsidRPr="00ED3C07">
        <w:t xml:space="preserve"> или</w:t>
      </w:r>
      <w:r w:rsidRPr="00ED3C07">
        <w:br/>
        <w:t xml:space="preserve">аналогичный), </w:t>
      </w:r>
      <w:r w:rsidRPr="00ED3C07">
        <w:rPr>
          <w:lang w:val="en-US"/>
        </w:rPr>
        <w:t>Hayes</w:t>
      </w:r>
      <w:r w:rsidRPr="00ED3C07">
        <w:t>-совместимый модем (</w:t>
      </w:r>
      <w:r w:rsidRPr="00ED3C07">
        <w:rPr>
          <w:lang w:val="en-US"/>
        </w:rPr>
        <w:t>US</w:t>
      </w:r>
      <w:r w:rsidRPr="00ED3C07">
        <w:t xml:space="preserve"> </w:t>
      </w:r>
      <w:r w:rsidRPr="00ED3C07">
        <w:rPr>
          <w:lang w:val="en-US"/>
        </w:rPr>
        <w:t>Robotics</w:t>
      </w:r>
      <w:r w:rsidRPr="00ED3C07">
        <w:t xml:space="preserve"> или аналогичный).</w:t>
      </w:r>
    </w:p>
    <w:p w:rsidR="00C9671F" w:rsidRPr="00ED3C07" w:rsidRDefault="00C9671F" w:rsidP="00ED3C07">
      <w:pPr>
        <w:numPr>
          <w:ilvl w:val="0"/>
          <w:numId w:val="38"/>
        </w:numPr>
        <w:tabs>
          <w:tab w:val="clear" w:pos="1176"/>
          <w:tab w:val="num" w:pos="456"/>
        </w:tabs>
        <w:spacing w:line="360" w:lineRule="auto"/>
        <w:ind w:left="0" w:firstLine="709"/>
        <w:jc w:val="both"/>
      </w:pPr>
      <w:r w:rsidRPr="00ED3C07">
        <w:t>Возможность организации сети сбора данных с передачей информации по коммутируемым телефонным линиям.</w:t>
      </w:r>
      <w:r w:rsidRPr="00ED3C07">
        <w:br/>
        <w:t>Максимальное количество счетчиков, объединяемых в сеть - 256 шт.</w:t>
      </w:r>
    </w:p>
    <w:p w:rsidR="00C9671F" w:rsidRPr="00ED3C07" w:rsidRDefault="00C9671F" w:rsidP="00ED3C07">
      <w:pPr>
        <w:numPr>
          <w:ilvl w:val="0"/>
          <w:numId w:val="38"/>
        </w:numPr>
        <w:tabs>
          <w:tab w:val="clear" w:pos="1176"/>
          <w:tab w:val="num" w:pos="456"/>
        </w:tabs>
        <w:spacing w:line="360" w:lineRule="auto"/>
        <w:ind w:left="0" w:firstLine="709"/>
        <w:jc w:val="both"/>
      </w:pPr>
      <w:r w:rsidRPr="00ED3C07">
        <w:lastRenderedPageBreak/>
        <w:t>Программное обеспечение для диспетчеризации и связи с ПК входит в комплект поставки.</w:t>
      </w:r>
    </w:p>
    <w:p w:rsidR="00C9671F" w:rsidRPr="00ED3C07" w:rsidRDefault="00C9671F" w:rsidP="00ED3C07">
      <w:pPr>
        <w:numPr>
          <w:ilvl w:val="0"/>
          <w:numId w:val="38"/>
        </w:numPr>
        <w:tabs>
          <w:tab w:val="clear" w:pos="1176"/>
          <w:tab w:val="num" w:pos="456"/>
        </w:tabs>
        <w:spacing w:line="360" w:lineRule="auto"/>
        <w:ind w:left="0" w:firstLine="709"/>
        <w:jc w:val="both"/>
      </w:pPr>
      <w:r w:rsidRPr="00ED3C07">
        <w:t>Настройка счетчика производится на заводе-изготовителе или пользователем с ПК.</w:t>
      </w:r>
    </w:p>
    <w:p w:rsidR="00E62CD1" w:rsidRPr="00ED3C07" w:rsidRDefault="00E62CD1" w:rsidP="00ED3C07">
      <w:pPr>
        <w:spacing w:line="360" w:lineRule="auto"/>
        <w:ind w:firstLine="709"/>
        <w:jc w:val="both"/>
      </w:pPr>
    </w:p>
    <w:p w:rsidR="00E62CD1" w:rsidRPr="00ED3C07" w:rsidRDefault="00E62CD1" w:rsidP="00ED3C07">
      <w:pPr>
        <w:spacing w:line="360" w:lineRule="auto"/>
        <w:ind w:firstLine="709"/>
        <w:jc w:val="both"/>
      </w:pPr>
      <w:r w:rsidRPr="00ED3C07">
        <w:t>Устройство и принцип действия</w:t>
      </w:r>
    </w:p>
    <w:p w:rsidR="00C9671F" w:rsidRPr="00ED3C07" w:rsidRDefault="00C9671F" w:rsidP="00ED3C07">
      <w:pPr>
        <w:spacing w:line="360" w:lineRule="auto"/>
        <w:ind w:firstLine="709"/>
        <w:jc w:val="both"/>
      </w:pPr>
    </w:p>
    <w:p w:rsidR="00C9671F" w:rsidRPr="00ED3C07" w:rsidRDefault="00C9671F" w:rsidP="00ED3C07">
      <w:pPr>
        <w:spacing w:line="360" w:lineRule="auto"/>
        <w:ind w:firstLine="709"/>
        <w:jc w:val="both"/>
      </w:pPr>
      <w:r w:rsidRPr="00ED3C07">
        <w:t>Конструктивно датчик представляет собой моноблок, состоящий из корпуса проточной части и электронного блока. В корпусе проточной части датчика размещены первичные преобразователи объемного расхода, избыточного давления и температуры.</w:t>
      </w:r>
    </w:p>
    <w:p w:rsidR="00C9671F" w:rsidRPr="00ED3C07" w:rsidRDefault="00C9671F" w:rsidP="00ED3C07">
      <w:pPr>
        <w:spacing w:line="360" w:lineRule="auto"/>
        <w:ind w:firstLine="709"/>
        <w:jc w:val="both"/>
      </w:pPr>
      <w:r w:rsidRPr="00ED3C07">
        <w:t>Электронный блок представляет собой плату цифровой обработки сигналов первичных преобразователей, заключенную в корпус.</w:t>
      </w:r>
    </w:p>
    <w:p w:rsidR="00C9671F" w:rsidRPr="00ED3C07" w:rsidRDefault="00C9671F" w:rsidP="00ED3C07">
      <w:pPr>
        <w:spacing w:line="360" w:lineRule="auto"/>
        <w:ind w:firstLine="709"/>
        <w:jc w:val="both"/>
      </w:pPr>
      <w:r w:rsidRPr="00ED3C07">
        <w:t>Измерение расхода газа реализовано на вихревом принципе действия. На входе в проточную часть датчика установлено тело обтекания. За телом обтекания, по направлению потока газа, симметрично расположены два пьезоэлектрических преобразователя пульсаций давления. При протекании потока газа через проточную часть датчика за телом обтекания образуется вихревая дорожка, частота следования вихрей в которой с высокой точностью пропорциональна скорости потока, а, следовательно, и расходу. В свою очередь, вихреобразование приводит к появлению за телом обтекания пульсаций давления среды. Частота пульсаций давления идентична частоте вихреобразования и в данном случае служит мерой расхода.</w:t>
      </w:r>
    </w:p>
    <w:p w:rsidR="00C9671F" w:rsidRPr="00ED3C07" w:rsidRDefault="00C9671F" w:rsidP="00ED3C07">
      <w:pPr>
        <w:spacing w:line="360" w:lineRule="auto"/>
        <w:ind w:firstLine="709"/>
        <w:jc w:val="both"/>
      </w:pPr>
      <w:r w:rsidRPr="00ED3C07">
        <w:t>Пульсации давления воспринимаются пьезоэлектрическими преобразователями, сигналы с которых в форме электрических колебаний поступают на плату цифровой обработки, где происходит вычисление объемного расхода и объема газа при РУ и формирование выходных сигналов по данным параметрам в виде цифрового кода.</w:t>
      </w:r>
    </w:p>
    <w:p w:rsidR="00C9671F" w:rsidRPr="00ED3C07" w:rsidRDefault="00C9671F" w:rsidP="00ED3C07">
      <w:pPr>
        <w:spacing w:line="360" w:lineRule="auto"/>
        <w:ind w:firstLine="709"/>
        <w:jc w:val="both"/>
      </w:pPr>
      <w:r w:rsidRPr="00ED3C07">
        <w:t xml:space="preserve">Преобразователь избыточного давления тензорезистивного принципа действия размещен перед телом обтекания вблизи места его крепления. Он </w:t>
      </w:r>
      <w:r w:rsidRPr="00ED3C07">
        <w:lastRenderedPageBreak/>
        <w:t>осуществляет преобразование значения избыточного давления потока в трубопроводе в электрический сигнал, который с выхода мостовой схемы преобразователя поступает на плату цифровой обработки.</w:t>
      </w:r>
    </w:p>
    <w:p w:rsidR="00C9671F" w:rsidRPr="00ED3C07" w:rsidRDefault="00C9671F" w:rsidP="00ED3C07">
      <w:pPr>
        <w:spacing w:line="360" w:lineRule="auto"/>
        <w:ind w:firstLine="709"/>
        <w:jc w:val="both"/>
      </w:pPr>
      <w:r w:rsidRPr="00ED3C07">
        <w:t>Термопреобразователь</w:t>
      </w:r>
      <w:r w:rsidRPr="00ED3C07">
        <w:tab/>
        <w:t>сопротивления платиновый</w:t>
      </w:r>
      <w:r w:rsidR="00ED3C07">
        <w:t xml:space="preserve"> </w:t>
      </w:r>
      <w:r w:rsidRPr="00ED3C07">
        <w:t>размещен внутри тела обтекания. Для обеспечения непосредственного контакта ТСП со средой в теле обтекания выполнены отверстия . Электрический сигнал термопреобразователя также подвергается цифровой обработке.</w:t>
      </w:r>
    </w:p>
    <w:p w:rsidR="00C9671F" w:rsidRPr="00ED3C07" w:rsidRDefault="00C9671F" w:rsidP="00ED3C07">
      <w:pPr>
        <w:spacing w:line="360" w:lineRule="auto"/>
        <w:ind w:firstLine="709"/>
        <w:jc w:val="both"/>
      </w:pPr>
      <w:r w:rsidRPr="00ED3C07">
        <w:t>Плата цифровой обработки, содержащая два микропроцессора, производит обработку сигналов преобразователей пульсаций давления, избыточного давления и температуры, в ходе которой обеспечивается фильтрация паразитных составляющих, обусловленных влиянием вибрации, флуктуации давления и температуры потока, и происходит формирование выходных сигналов многопараметрического датчика по расходу, объему при РУ, давлению и температуре в виде цифрового кода, выходные сигналы передаются на вычислитель.</w:t>
      </w:r>
    </w:p>
    <w:p w:rsidR="00C9671F" w:rsidRPr="00ED3C07" w:rsidRDefault="00C9671F" w:rsidP="00ED3C07">
      <w:pPr>
        <w:spacing w:line="360" w:lineRule="auto"/>
        <w:ind w:firstLine="709"/>
        <w:jc w:val="both"/>
      </w:pPr>
      <w:r w:rsidRPr="00ED3C07">
        <w:t>Проточная часть датчика и тело обтекания выполнены из стали 12Х18Н10Т.</w:t>
      </w:r>
    </w:p>
    <w:p w:rsidR="00C9671F" w:rsidRPr="00ED3C07" w:rsidRDefault="00C9671F" w:rsidP="00ED3C07">
      <w:pPr>
        <w:spacing w:line="360" w:lineRule="auto"/>
        <w:ind w:firstLine="709"/>
        <w:jc w:val="both"/>
      </w:pPr>
      <w:r w:rsidRPr="00ED3C07">
        <w:t xml:space="preserve"> </w:t>
      </w:r>
    </w:p>
    <w:p w:rsidR="00C8276C" w:rsidRPr="00ED3C07" w:rsidRDefault="004C212C" w:rsidP="00ED3C07">
      <w:pPr>
        <w:pStyle w:val="2"/>
        <w:spacing w:before="0" w:after="0" w:line="360" w:lineRule="auto"/>
        <w:ind w:firstLine="709"/>
        <w:jc w:val="both"/>
        <w:rPr>
          <w:rFonts w:ascii="Times New Roman" w:hAnsi="Times New Roman"/>
          <w:b w:val="0"/>
          <w:i w:val="0"/>
        </w:rPr>
      </w:pPr>
      <w:r w:rsidRPr="00ED3C07">
        <w:rPr>
          <w:rFonts w:ascii="Times New Roman" w:hAnsi="Times New Roman"/>
          <w:b w:val="0"/>
          <w:i w:val="0"/>
        </w:rPr>
        <w:t xml:space="preserve">Электромагнитный клапан ВН1М-1К </w:t>
      </w:r>
    </w:p>
    <w:p w:rsidR="004C212C" w:rsidRPr="00ED3C07" w:rsidRDefault="004C212C" w:rsidP="00ED3C07">
      <w:pPr>
        <w:spacing w:line="360" w:lineRule="auto"/>
        <w:ind w:firstLine="709"/>
        <w:jc w:val="both"/>
      </w:pPr>
      <w:r w:rsidRPr="00ED3C07">
        <w:t>Клапаны газовые ВН1М-1К с электромагнитным приводом предназначены для регулирования и отключения подачи природного газа в системах газоснабжения, горелках газовых и на аналогичном газопотребляющем и газоиспользующем оборудовании.</w:t>
      </w:r>
    </w:p>
    <w:p w:rsidR="004C212C" w:rsidRPr="00ED3C07" w:rsidRDefault="004C212C" w:rsidP="00ED3C07">
      <w:pPr>
        <w:spacing w:line="360" w:lineRule="auto"/>
        <w:ind w:firstLine="709"/>
        <w:jc w:val="both"/>
      </w:pPr>
      <w:r w:rsidRPr="00ED3C07">
        <w:t>Устройство клапана:</w:t>
      </w:r>
    </w:p>
    <w:p w:rsidR="004C212C" w:rsidRPr="00ED3C07" w:rsidRDefault="004C212C" w:rsidP="00ED3C07">
      <w:pPr>
        <w:spacing w:line="360" w:lineRule="auto"/>
        <w:ind w:firstLine="709"/>
        <w:jc w:val="both"/>
      </w:pPr>
      <w:r w:rsidRPr="00ED3C07">
        <w:t>Клапан состоит из следующих основных узлов и деталей : корпуса с патрубками для подключения приборов и импульсных линий, закрытых заглушками. Электромагнитной катушки с установленной на ней контактной вилкой. В корпусе контактной вилки установлено два диода, необходимых для работы катушки на постоянном токе. Электрического разъема</w:t>
      </w:r>
      <w:r w:rsidR="006B634B" w:rsidRPr="00ED3C07">
        <w:t>; клапанного узла</w:t>
      </w:r>
      <w:r w:rsidRPr="00ED3C07">
        <w:t>.</w:t>
      </w:r>
    </w:p>
    <w:p w:rsidR="004C212C" w:rsidRPr="00ED3C07" w:rsidRDefault="004C212C" w:rsidP="00ED3C07">
      <w:pPr>
        <w:spacing w:line="360" w:lineRule="auto"/>
        <w:ind w:firstLine="709"/>
        <w:jc w:val="both"/>
      </w:pPr>
      <w:r w:rsidRPr="00ED3C07">
        <w:lastRenderedPageBreak/>
        <w:t>Детали клапанов, соприкасающиеся с рабочей средой</w:t>
      </w:r>
      <w:r w:rsidR="006B634B" w:rsidRPr="00ED3C07">
        <w:t>,</w:t>
      </w:r>
      <w:r w:rsidRPr="00ED3C07">
        <w:t xml:space="preserve"> изготовлены из коррозионно-стойких материалов, алюминиевых сплавов, </w:t>
      </w:r>
      <w:r w:rsidR="006B634B" w:rsidRPr="00ED3C07">
        <w:t>м</w:t>
      </w:r>
      <w:r w:rsidRPr="00ED3C07">
        <w:t>аслобензостойкой резины.</w:t>
      </w:r>
    </w:p>
    <w:p w:rsidR="006B634B" w:rsidRPr="00ED3C07" w:rsidRDefault="006B634B" w:rsidP="00ED3C07">
      <w:pPr>
        <w:spacing w:line="360" w:lineRule="auto"/>
        <w:ind w:firstLine="709"/>
        <w:jc w:val="both"/>
      </w:pPr>
      <w:r w:rsidRPr="00ED3C07">
        <w:t>Основные технические характеристики и габаритные размеры</w:t>
      </w:r>
    </w:p>
    <w:p w:rsidR="006B634B" w:rsidRPr="00ED3C07" w:rsidRDefault="006B634B" w:rsidP="00ED3C07">
      <w:pPr>
        <w:spacing w:line="360" w:lineRule="auto"/>
        <w:ind w:firstLine="709"/>
        <w:jc w:val="both"/>
      </w:pPr>
      <w:r w:rsidRPr="00ED3C07">
        <w:t>Диаметр условного прохода, мм</w:t>
      </w:r>
      <w:r w:rsidR="00ED3C07">
        <w:t xml:space="preserve"> </w:t>
      </w:r>
      <w:r w:rsidRPr="00ED3C07">
        <w:t>-</w:t>
      </w:r>
      <w:r w:rsidR="00ED3C07">
        <w:t xml:space="preserve"> </w:t>
      </w:r>
      <w:r w:rsidRPr="00ED3C07">
        <w:t>150</w:t>
      </w:r>
    </w:p>
    <w:p w:rsidR="006B634B" w:rsidRPr="00ED3C07" w:rsidRDefault="006B634B" w:rsidP="00ED3C07">
      <w:pPr>
        <w:spacing w:line="360" w:lineRule="auto"/>
        <w:ind w:firstLine="709"/>
        <w:jc w:val="both"/>
      </w:pPr>
      <w:r w:rsidRPr="00ED3C07">
        <w:t>Рабочая среда - природный газ по ГОСТ 5542-87 , воздух по ГОСТ 17433-80</w:t>
      </w:r>
      <w:r w:rsidRPr="00ED3C07">
        <w:tab/>
      </w:r>
    </w:p>
    <w:p w:rsidR="006B634B" w:rsidRPr="00ED3C07" w:rsidRDefault="006B634B" w:rsidP="00ED3C07">
      <w:pPr>
        <w:spacing w:line="360" w:lineRule="auto"/>
        <w:ind w:firstLine="709"/>
        <w:jc w:val="both"/>
      </w:pPr>
      <w:r w:rsidRPr="00ED3C07">
        <w:t>Рабочее давление среды, Па - 0...</w:t>
      </w:r>
      <w:r w:rsidR="00FA263C" w:rsidRPr="00ED3C07">
        <w:t xml:space="preserve">1бар </w:t>
      </w:r>
    </w:p>
    <w:p w:rsidR="006B634B" w:rsidRPr="00ED3C07" w:rsidRDefault="006B634B" w:rsidP="00ED3C07">
      <w:pPr>
        <w:spacing w:line="360" w:lineRule="auto"/>
        <w:ind w:firstLine="709"/>
        <w:jc w:val="both"/>
      </w:pPr>
      <w:r w:rsidRPr="00ED3C07">
        <w:t>Время открытия клапана, с, не более - 1</w:t>
      </w:r>
      <w:r w:rsidRPr="00ED3C07">
        <w:tab/>
      </w:r>
    </w:p>
    <w:p w:rsidR="006B634B" w:rsidRPr="00ED3C07" w:rsidRDefault="006B634B" w:rsidP="00ED3C07">
      <w:pPr>
        <w:spacing w:line="360" w:lineRule="auto"/>
        <w:ind w:firstLine="709"/>
        <w:jc w:val="both"/>
      </w:pPr>
      <w:r w:rsidRPr="00ED3C07">
        <w:t>Время закрытия клапана, с, не более - 1</w:t>
      </w:r>
      <w:r w:rsidRPr="00ED3C07">
        <w:tab/>
      </w:r>
    </w:p>
    <w:p w:rsidR="006B634B" w:rsidRPr="00ED3C07" w:rsidRDefault="006B634B" w:rsidP="00ED3C07">
      <w:pPr>
        <w:spacing w:line="360" w:lineRule="auto"/>
        <w:ind w:firstLine="709"/>
        <w:jc w:val="both"/>
      </w:pPr>
      <w:r w:rsidRPr="00ED3C07">
        <w:t>Номинальная рабочая мощность, ВА, не более - 45</w:t>
      </w:r>
      <w:r w:rsidRPr="00ED3C07">
        <w:tab/>
      </w:r>
    </w:p>
    <w:p w:rsidR="006B634B" w:rsidRPr="00ED3C07" w:rsidRDefault="006B634B" w:rsidP="00ED3C07">
      <w:pPr>
        <w:spacing w:line="360" w:lineRule="auto"/>
        <w:ind w:firstLine="709"/>
        <w:jc w:val="both"/>
      </w:pPr>
      <w:r w:rsidRPr="00ED3C07">
        <w:t>Напряжение электрической сети, В, допустимые отклонения, %, частота, Гц</w:t>
      </w:r>
      <w:r w:rsidRPr="00ED3C07">
        <w:tab/>
        <w:t>220 , минус 15...+10 , 50 +/-1</w:t>
      </w:r>
      <w:r w:rsidRPr="00ED3C07">
        <w:tab/>
      </w:r>
    </w:p>
    <w:p w:rsidR="006B634B" w:rsidRPr="00ED3C07" w:rsidRDefault="006B634B" w:rsidP="00ED3C07">
      <w:pPr>
        <w:spacing w:line="360" w:lineRule="auto"/>
        <w:ind w:firstLine="709"/>
        <w:jc w:val="both"/>
        <w:rPr>
          <w:lang w:val="en-US"/>
        </w:rPr>
      </w:pPr>
      <w:r w:rsidRPr="00ED3C07">
        <w:t xml:space="preserve">Масса, кг, не более - </w:t>
      </w:r>
      <w:r w:rsidR="00FA263C" w:rsidRPr="00ED3C07">
        <w:rPr>
          <w:lang w:val="en-US"/>
        </w:rPr>
        <w:t>110</w:t>
      </w:r>
    </w:p>
    <w:p w:rsidR="00301B45" w:rsidRPr="00ED3C07" w:rsidRDefault="006B634B" w:rsidP="00ED3C07">
      <w:pPr>
        <w:spacing w:line="360" w:lineRule="auto"/>
        <w:ind w:firstLine="709"/>
        <w:jc w:val="both"/>
      </w:pPr>
      <w:r w:rsidRPr="00ED3C07">
        <w:t>Герметичность затвора</w:t>
      </w:r>
      <w:r w:rsidRPr="00ED3C07">
        <w:tab/>
        <w:t>класс А по ГОСТ 9544-93</w:t>
      </w:r>
    </w:p>
    <w:p w:rsidR="00301B45" w:rsidRPr="00ED3C07" w:rsidRDefault="00301B45" w:rsidP="00ED3C07">
      <w:pPr>
        <w:pStyle w:val="2"/>
        <w:spacing w:before="0" w:after="0" w:line="360" w:lineRule="auto"/>
        <w:ind w:firstLine="709"/>
        <w:jc w:val="both"/>
        <w:rPr>
          <w:rFonts w:ascii="Times New Roman" w:hAnsi="Times New Roman"/>
          <w:b w:val="0"/>
          <w:i w:val="0"/>
        </w:rPr>
      </w:pPr>
      <w:r w:rsidRPr="00ED3C07">
        <w:rPr>
          <w:rFonts w:ascii="Times New Roman" w:hAnsi="Times New Roman"/>
          <w:b w:val="0"/>
          <w:i w:val="0"/>
        </w:rPr>
        <w:t>Источник питания постоянного тока БП96-24</w:t>
      </w:r>
    </w:p>
    <w:p w:rsidR="00301B45" w:rsidRPr="00ED3C07" w:rsidRDefault="00301B45" w:rsidP="00ED3C07">
      <w:pPr>
        <w:pStyle w:val="a8"/>
        <w:numPr>
          <w:ilvl w:val="0"/>
          <w:numId w:val="41"/>
        </w:numPr>
        <w:spacing w:line="360" w:lineRule="auto"/>
        <w:ind w:left="0" w:firstLine="709"/>
        <w:rPr>
          <w:sz w:val="28"/>
          <w:szCs w:val="28"/>
        </w:rPr>
      </w:pPr>
      <w:r w:rsidRPr="00ED3C07">
        <w:rPr>
          <w:sz w:val="28"/>
          <w:szCs w:val="28"/>
        </w:rPr>
        <w:t>Источники питания постоянного тока серии БП 96 предназначены для преобразования сетевого напряжения 220 В в стабилизированное напряжение 24 В с током нагрузки до 600 мА.</w:t>
      </w:r>
    </w:p>
    <w:p w:rsidR="00301B45" w:rsidRPr="00ED3C07" w:rsidRDefault="00301B45" w:rsidP="00ED3C07">
      <w:pPr>
        <w:pStyle w:val="a8"/>
        <w:numPr>
          <w:ilvl w:val="0"/>
          <w:numId w:val="41"/>
        </w:numPr>
        <w:spacing w:line="360" w:lineRule="auto"/>
        <w:ind w:left="0" w:firstLine="709"/>
        <w:rPr>
          <w:sz w:val="28"/>
          <w:szCs w:val="28"/>
        </w:rPr>
      </w:pPr>
      <w:r w:rsidRPr="00ED3C07">
        <w:rPr>
          <w:sz w:val="28"/>
          <w:szCs w:val="28"/>
        </w:rPr>
        <w:t>Источники питания имеют один канал.</w:t>
      </w:r>
    </w:p>
    <w:p w:rsidR="00301B45" w:rsidRPr="00ED3C07" w:rsidRDefault="00301B45" w:rsidP="00ED3C07">
      <w:pPr>
        <w:numPr>
          <w:ilvl w:val="0"/>
          <w:numId w:val="41"/>
        </w:numPr>
        <w:spacing w:line="360" w:lineRule="auto"/>
        <w:ind w:left="0" w:firstLine="709"/>
        <w:jc w:val="both"/>
      </w:pPr>
      <w:r w:rsidRPr="00ED3C07">
        <w:t>Номинальное выходное напряжение</w:t>
      </w:r>
      <w:r w:rsidR="00ED3C07">
        <w:t xml:space="preserve"> </w:t>
      </w:r>
      <w:r w:rsidRPr="00ED3C07">
        <w:t>24 В.</w:t>
      </w:r>
    </w:p>
    <w:p w:rsidR="00301B45" w:rsidRPr="00ED3C07" w:rsidRDefault="00301B45" w:rsidP="00ED3C07">
      <w:pPr>
        <w:numPr>
          <w:ilvl w:val="0"/>
          <w:numId w:val="41"/>
        </w:numPr>
        <w:spacing w:line="360" w:lineRule="auto"/>
        <w:ind w:left="0" w:firstLine="709"/>
        <w:jc w:val="both"/>
      </w:pPr>
      <w:r w:rsidRPr="00ED3C07">
        <w:t xml:space="preserve">Отклонение напряжения от номинального значения не превышает </w:t>
      </w:r>
      <w:r w:rsidRPr="00ED3C07">
        <w:rPr>
          <w:position w:val="-4"/>
        </w:rPr>
        <w:object w:dxaOrig="220" w:dyaOrig="240">
          <v:shape id="_x0000_i1025" type="#_x0000_t75" style="width:11.25pt;height:12pt" o:ole="" fillcolor="window">
            <v:imagedata r:id="rId10" o:title=""/>
          </v:shape>
          <o:OLEObject Type="Embed" ProgID="Equation.3" ShapeID="_x0000_i1025" DrawAspect="Content" ObjectID="_1459970918" r:id="rId11"/>
        </w:object>
      </w:r>
      <w:r w:rsidRPr="00ED3C07">
        <w:t>2 %.</w:t>
      </w:r>
    </w:p>
    <w:p w:rsidR="00301B45" w:rsidRPr="00ED3C07" w:rsidRDefault="00301B45" w:rsidP="00ED3C07">
      <w:pPr>
        <w:numPr>
          <w:ilvl w:val="0"/>
          <w:numId w:val="41"/>
        </w:numPr>
        <w:spacing w:line="360" w:lineRule="auto"/>
        <w:ind w:left="0" w:firstLine="709"/>
        <w:jc w:val="both"/>
      </w:pPr>
      <w:r w:rsidRPr="00ED3C07">
        <w:t>Ток нагрузки для температуры окружающего воздуха до +40 °С не более</w:t>
      </w:r>
      <w:r w:rsidR="00ED3C07">
        <w:t xml:space="preserve"> </w:t>
      </w:r>
      <w:r w:rsidRPr="00ED3C07">
        <w:t>600 мА.</w:t>
      </w:r>
    </w:p>
    <w:p w:rsidR="00301B45" w:rsidRPr="00ED3C07" w:rsidRDefault="00301B45" w:rsidP="00ED3C07">
      <w:pPr>
        <w:numPr>
          <w:ilvl w:val="0"/>
          <w:numId w:val="41"/>
        </w:numPr>
        <w:spacing w:line="360" w:lineRule="auto"/>
        <w:ind w:left="0" w:firstLine="709"/>
        <w:jc w:val="both"/>
      </w:pPr>
      <w:r w:rsidRPr="00ED3C07">
        <w:t xml:space="preserve">Ток срабатывания электронной защиты (ограничение тока) зависит от температуры и составляет 1,5 </w:t>
      </w:r>
      <w:r w:rsidRPr="00ED3C07">
        <w:rPr>
          <w:position w:val="-4"/>
        </w:rPr>
        <w:object w:dxaOrig="220" w:dyaOrig="240">
          <v:shape id="_x0000_i1026" type="#_x0000_t75" style="width:11.25pt;height:12pt" o:ole="" fillcolor="window">
            <v:imagedata r:id="rId10" o:title=""/>
          </v:shape>
          <o:OLEObject Type="Embed" ProgID="Equation.3" ShapeID="_x0000_i1026" DrawAspect="Content" ObjectID="_1459970919" r:id="rId12"/>
        </w:object>
      </w:r>
      <w:r w:rsidRPr="00ED3C07">
        <w:t>0,5 от максимального тока нагрузки.</w:t>
      </w:r>
    </w:p>
    <w:p w:rsidR="00301B45" w:rsidRPr="00ED3C07" w:rsidRDefault="00301B45" w:rsidP="00ED3C07">
      <w:pPr>
        <w:numPr>
          <w:ilvl w:val="0"/>
          <w:numId w:val="41"/>
        </w:numPr>
        <w:spacing w:line="360" w:lineRule="auto"/>
        <w:ind w:left="0" w:firstLine="709"/>
        <w:jc w:val="both"/>
      </w:pPr>
      <w:r w:rsidRPr="00ED3C07">
        <w:t>Амплитуда пульсации выходного напряжения не более</w:t>
      </w:r>
      <w:r w:rsidR="00ED3C07">
        <w:t xml:space="preserve"> </w:t>
      </w:r>
      <w:r w:rsidRPr="00ED3C07">
        <w:t>50 мВ.</w:t>
      </w:r>
    </w:p>
    <w:p w:rsidR="00301B45" w:rsidRPr="00ED3C07" w:rsidRDefault="00301B45" w:rsidP="00ED3C07">
      <w:pPr>
        <w:numPr>
          <w:ilvl w:val="0"/>
          <w:numId w:val="41"/>
        </w:numPr>
        <w:spacing w:line="360" w:lineRule="auto"/>
        <w:ind w:left="0" w:firstLine="709"/>
        <w:jc w:val="both"/>
      </w:pPr>
      <w:r w:rsidRPr="00ED3C07">
        <w:t>Нестабильность выходного напряжения:</w:t>
      </w:r>
    </w:p>
    <w:p w:rsidR="00301B45" w:rsidRPr="00ED3C07" w:rsidRDefault="00301B45" w:rsidP="00ED3C07">
      <w:pPr>
        <w:numPr>
          <w:ilvl w:val="0"/>
          <w:numId w:val="41"/>
        </w:numPr>
        <w:spacing w:line="360" w:lineRule="auto"/>
        <w:ind w:left="0" w:firstLine="709"/>
        <w:jc w:val="both"/>
      </w:pPr>
      <w:r w:rsidRPr="00ED3C07">
        <w:lastRenderedPageBreak/>
        <w:t xml:space="preserve">при изменении напряжения сети от номинального в допускаемых пределах не более </w:t>
      </w:r>
      <w:r w:rsidRPr="00ED3C07">
        <w:rPr>
          <w:position w:val="-4"/>
        </w:rPr>
        <w:object w:dxaOrig="220" w:dyaOrig="240">
          <v:shape id="_x0000_i1027" type="#_x0000_t75" style="width:11.25pt;height:12pt" o:ole="" fillcolor="window">
            <v:imagedata r:id="rId10" o:title=""/>
          </v:shape>
          <o:OLEObject Type="Embed" ProgID="Equation.3" ShapeID="_x0000_i1027" DrawAspect="Content" ObjectID="_1459970920" r:id="rId13"/>
        </w:object>
      </w:r>
      <w:r w:rsidRPr="00ED3C07">
        <w:t>1 %;</w:t>
      </w:r>
    </w:p>
    <w:p w:rsidR="00301B45" w:rsidRPr="00ED3C07" w:rsidRDefault="00301B45" w:rsidP="00ED3C07">
      <w:pPr>
        <w:numPr>
          <w:ilvl w:val="0"/>
          <w:numId w:val="41"/>
        </w:numPr>
        <w:spacing w:line="360" w:lineRule="auto"/>
        <w:ind w:left="0" w:firstLine="709"/>
        <w:jc w:val="both"/>
      </w:pPr>
      <w:r w:rsidRPr="00ED3C07">
        <w:t>при изменении тока нагрузки от нуля до максимального не более 0,3 В.</w:t>
      </w:r>
    </w:p>
    <w:p w:rsidR="00301B45" w:rsidRPr="00ED3C07" w:rsidRDefault="00301B45" w:rsidP="00ED3C07">
      <w:pPr>
        <w:numPr>
          <w:ilvl w:val="0"/>
          <w:numId w:val="41"/>
        </w:numPr>
        <w:spacing w:line="360" w:lineRule="auto"/>
        <w:ind w:left="0" w:firstLine="709"/>
        <w:jc w:val="both"/>
      </w:pPr>
      <w:r w:rsidRPr="00ED3C07">
        <w:t>Питание осуществляется от сети переменного тока частотой (50</w:t>
      </w:r>
      <w:r w:rsidRPr="00ED3C07">
        <w:rPr>
          <w:position w:val="-4"/>
        </w:rPr>
        <w:object w:dxaOrig="220" w:dyaOrig="240">
          <v:shape id="_x0000_i1028" type="#_x0000_t75" style="width:11.25pt;height:12pt" o:ole="" fillcolor="window">
            <v:imagedata r:id="rId10" o:title=""/>
          </v:shape>
          <o:OLEObject Type="Embed" ProgID="Equation.3" ShapeID="_x0000_i1028" DrawAspect="Content" ObjectID="_1459970921" r:id="rId14"/>
        </w:object>
      </w:r>
      <w:r w:rsidRPr="00ED3C07">
        <w:t>1) Гц и номинальным напряжением 220 В с допускаемым отклонением от минус 10 до плюс 10 %.</w:t>
      </w:r>
    </w:p>
    <w:p w:rsidR="00301B45" w:rsidRPr="00ED3C07" w:rsidRDefault="00301B45" w:rsidP="00ED3C07">
      <w:pPr>
        <w:numPr>
          <w:ilvl w:val="0"/>
          <w:numId w:val="41"/>
        </w:numPr>
        <w:spacing w:line="360" w:lineRule="auto"/>
        <w:ind w:left="0" w:firstLine="709"/>
        <w:jc w:val="both"/>
      </w:pPr>
      <w:r w:rsidRPr="00ED3C07">
        <w:t>По требованию потребителя может быть предусмотрено резервное питание источника постоянным током с напряжением (30</w:t>
      </w:r>
      <w:r w:rsidRPr="00ED3C07">
        <w:rPr>
          <w:position w:val="-4"/>
        </w:rPr>
        <w:object w:dxaOrig="220" w:dyaOrig="240">
          <v:shape id="_x0000_i1029" type="#_x0000_t75" style="width:11.25pt;height:12pt" o:ole="" fillcolor="window">
            <v:imagedata r:id="rId10" o:title=""/>
          </v:shape>
          <o:OLEObject Type="Embed" ProgID="Equation.3" ShapeID="_x0000_i1029" DrawAspect="Content" ObjectID="_1459970922" r:id="rId15"/>
        </w:object>
      </w:r>
      <w:r w:rsidRPr="00ED3C07">
        <w:t xml:space="preserve">3) В и с отклонением выходного напряжения от номинального не более </w:t>
      </w:r>
      <w:r w:rsidRPr="00ED3C07">
        <w:rPr>
          <w:position w:val="-4"/>
        </w:rPr>
        <w:object w:dxaOrig="220" w:dyaOrig="240">
          <v:shape id="_x0000_i1030" type="#_x0000_t75" style="width:11.25pt;height:12pt" o:ole="" fillcolor="window">
            <v:imagedata r:id="rId10" o:title=""/>
          </v:shape>
          <o:OLEObject Type="Embed" ProgID="Equation.3" ShapeID="_x0000_i1030" DrawAspect="Content" ObjectID="_1459970923" r:id="rId16"/>
        </w:object>
      </w:r>
      <w:r w:rsidRPr="00ED3C07">
        <w:t>5 %.</w:t>
      </w:r>
    </w:p>
    <w:p w:rsidR="00301B45" w:rsidRPr="00ED3C07" w:rsidRDefault="00301B45" w:rsidP="00ED3C07">
      <w:pPr>
        <w:numPr>
          <w:ilvl w:val="0"/>
          <w:numId w:val="41"/>
        </w:numPr>
        <w:spacing w:line="360" w:lineRule="auto"/>
        <w:ind w:left="0" w:firstLine="709"/>
        <w:jc w:val="both"/>
      </w:pPr>
      <w:r w:rsidRPr="00ED3C07">
        <w:t>Потребляемая мощность не более</w:t>
      </w:r>
      <w:r w:rsidR="00ED3C07">
        <w:t xml:space="preserve"> </w:t>
      </w:r>
      <w:r w:rsidRPr="00ED3C07">
        <w:t>30 ВА.</w:t>
      </w:r>
    </w:p>
    <w:p w:rsidR="00301B45" w:rsidRPr="00ED3C07" w:rsidRDefault="00301B45" w:rsidP="00ED3C07">
      <w:pPr>
        <w:numPr>
          <w:ilvl w:val="0"/>
          <w:numId w:val="41"/>
        </w:numPr>
        <w:spacing w:line="360" w:lineRule="auto"/>
        <w:ind w:left="0" w:firstLine="709"/>
        <w:jc w:val="both"/>
      </w:pPr>
      <w:r w:rsidRPr="00ED3C07">
        <w:t>Условия эксплуатации:</w:t>
      </w:r>
    </w:p>
    <w:p w:rsidR="00301B45" w:rsidRPr="00ED3C07" w:rsidRDefault="00301B45" w:rsidP="00ED3C07">
      <w:pPr>
        <w:numPr>
          <w:ilvl w:val="0"/>
          <w:numId w:val="41"/>
        </w:numPr>
        <w:spacing w:line="360" w:lineRule="auto"/>
        <w:ind w:left="0" w:firstLine="709"/>
        <w:jc w:val="both"/>
      </w:pPr>
      <w:r w:rsidRPr="00ED3C07">
        <w:t>температура окружающего воздуха (минус 10…+40) °С;</w:t>
      </w:r>
    </w:p>
    <w:p w:rsidR="00301B45" w:rsidRPr="00ED3C07" w:rsidRDefault="00301B45" w:rsidP="00ED3C07">
      <w:pPr>
        <w:numPr>
          <w:ilvl w:val="0"/>
          <w:numId w:val="41"/>
        </w:numPr>
        <w:spacing w:line="360" w:lineRule="auto"/>
        <w:ind w:left="0" w:firstLine="709"/>
        <w:jc w:val="both"/>
      </w:pPr>
      <w:r w:rsidRPr="00ED3C07">
        <w:t>относительная влажность окружающего воздуха от 45 до 80 %;</w:t>
      </w:r>
    </w:p>
    <w:p w:rsidR="00301B45" w:rsidRPr="00ED3C07" w:rsidRDefault="00301B45" w:rsidP="00ED3C07">
      <w:pPr>
        <w:numPr>
          <w:ilvl w:val="0"/>
          <w:numId w:val="41"/>
        </w:numPr>
        <w:spacing w:line="360" w:lineRule="auto"/>
        <w:ind w:left="0" w:firstLine="709"/>
        <w:jc w:val="both"/>
      </w:pPr>
      <w:r w:rsidRPr="00ED3C07">
        <w:t xml:space="preserve">атмосферное давление от 84 до 107 кПа (от 630 до </w:t>
      </w:r>
      <w:smartTag w:uri="urn:schemas-microsoft-com:office:smarttags" w:element="metricconverter">
        <w:smartTagPr>
          <w:attr w:name="ProductID" w:val="800 мм"/>
        </w:smartTagPr>
        <w:r w:rsidRPr="00ED3C07">
          <w:t>800 мм</w:t>
        </w:r>
      </w:smartTag>
      <w:r w:rsidRPr="00ED3C07">
        <w:t xml:space="preserve"> рт.ст.).</w:t>
      </w:r>
    </w:p>
    <w:p w:rsidR="00301B45" w:rsidRPr="00ED3C07" w:rsidRDefault="00301B45" w:rsidP="00ED3C07">
      <w:pPr>
        <w:numPr>
          <w:ilvl w:val="0"/>
          <w:numId w:val="41"/>
        </w:numPr>
        <w:spacing w:line="360" w:lineRule="auto"/>
        <w:ind w:left="0" w:firstLine="709"/>
        <w:jc w:val="both"/>
      </w:pPr>
      <w:r w:rsidRPr="00ED3C07">
        <w:t>Сопротивление изоляции между выходными цепями и цепью питания не менее 20 МОм при напряжении 0,5 кВ.</w:t>
      </w:r>
    </w:p>
    <w:p w:rsidR="00301B45" w:rsidRPr="00ED3C07" w:rsidRDefault="00301B45" w:rsidP="00ED3C07">
      <w:pPr>
        <w:pStyle w:val="aa"/>
        <w:spacing w:after="0" w:line="360" w:lineRule="auto"/>
        <w:ind w:firstLine="709"/>
        <w:jc w:val="both"/>
        <w:rPr>
          <w:sz w:val="28"/>
        </w:rPr>
      </w:pPr>
    </w:p>
    <w:p w:rsidR="006B634B" w:rsidRPr="00ED3C07" w:rsidRDefault="006B634B" w:rsidP="00ED3C07">
      <w:pPr>
        <w:spacing w:line="360" w:lineRule="auto"/>
        <w:ind w:firstLine="709"/>
        <w:jc w:val="both"/>
      </w:pPr>
      <w:r w:rsidRPr="00ED3C07">
        <w:tab/>
      </w:r>
    </w:p>
    <w:p w:rsidR="00C8276C" w:rsidRPr="00ED3C07" w:rsidRDefault="00C8276C" w:rsidP="00ED3C07">
      <w:pPr>
        <w:tabs>
          <w:tab w:val="left" w:pos="2494"/>
          <w:tab w:val="center" w:pos="5246"/>
        </w:tabs>
        <w:spacing w:line="360" w:lineRule="auto"/>
        <w:ind w:firstLine="709"/>
        <w:jc w:val="both"/>
        <w:sectPr w:rsidR="00C8276C" w:rsidRPr="00ED3C07" w:rsidSect="00ED3C07">
          <w:pgSz w:w="11906" w:h="16838" w:code="9"/>
          <w:pgMar w:top="1134" w:right="851" w:bottom="1134" w:left="1701" w:header="709" w:footer="709" w:gutter="0"/>
          <w:cols w:space="708"/>
          <w:docGrid w:linePitch="360"/>
        </w:sectPr>
      </w:pPr>
    </w:p>
    <w:p w:rsidR="00970805" w:rsidRPr="00ED3C07" w:rsidRDefault="00970805" w:rsidP="00ED3C07">
      <w:pPr>
        <w:pStyle w:val="1"/>
        <w:spacing w:before="0" w:after="0" w:line="360" w:lineRule="auto"/>
        <w:ind w:firstLine="709"/>
        <w:jc w:val="both"/>
        <w:rPr>
          <w:rFonts w:ascii="Times New Roman" w:hAnsi="Times New Roman"/>
          <w:b w:val="0"/>
          <w:sz w:val="28"/>
        </w:rPr>
      </w:pPr>
      <w:r w:rsidRPr="00ED3C07">
        <w:rPr>
          <w:rFonts w:ascii="Times New Roman" w:hAnsi="Times New Roman"/>
          <w:b w:val="0"/>
          <w:sz w:val="28"/>
        </w:rPr>
        <w:lastRenderedPageBreak/>
        <w:t>Расчетная часть</w:t>
      </w:r>
    </w:p>
    <w:p w:rsidR="00970805" w:rsidRPr="00ED3C07" w:rsidRDefault="00970805" w:rsidP="00ED3C07">
      <w:pPr>
        <w:tabs>
          <w:tab w:val="left" w:pos="2494"/>
          <w:tab w:val="center" w:pos="5246"/>
        </w:tabs>
        <w:spacing w:line="360" w:lineRule="auto"/>
        <w:ind w:firstLine="709"/>
        <w:jc w:val="both"/>
      </w:pPr>
    </w:p>
    <w:p w:rsidR="00970805" w:rsidRPr="00ED3C07" w:rsidRDefault="00970805" w:rsidP="00ED3C07">
      <w:pPr>
        <w:tabs>
          <w:tab w:val="left" w:pos="2494"/>
          <w:tab w:val="center" w:pos="5246"/>
        </w:tabs>
        <w:spacing w:line="360" w:lineRule="auto"/>
        <w:ind w:firstLine="709"/>
        <w:jc w:val="both"/>
      </w:pPr>
      <w:r w:rsidRPr="00ED3C07">
        <w:t>Анализ основных показателей надежности</w:t>
      </w:r>
    </w:p>
    <w:p w:rsidR="00970805" w:rsidRPr="00ED3C07" w:rsidRDefault="00970805" w:rsidP="00ED3C07">
      <w:pPr>
        <w:tabs>
          <w:tab w:val="left" w:pos="2494"/>
          <w:tab w:val="center" w:pos="5246"/>
        </w:tabs>
        <w:spacing w:line="360" w:lineRule="auto"/>
        <w:ind w:firstLine="709"/>
        <w:jc w:val="both"/>
      </w:pPr>
      <w:r w:rsidRPr="00ED3C07">
        <w:t xml:space="preserve"> Расчет надежности блоков питания в функционально-технологической схеме</w:t>
      </w:r>
    </w:p>
    <w:p w:rsidR="00970805" w:rsidRPr="00ED3C07" w:rsidRDefault="00970805" w:rsidP="00ED3C07">
      <w:pPr>
        <w:tabs>
          <w:tab w:val="left" w:pos="2494"/>
          <w:tab w:val="center" w:pos="5246"/>
        </w:tabs>
        <w:spacing w:line="360" w:lineRule="auto"/>
        <w:ind w:firstLine="709"/>
        <w:jc w:val="both"/>
      </w:pPr>
      <w:r w:rsidRPr="00ED3C07">
        <w:t>Определяем о</w:t>
      </w:r>
      <w:r w:rsidR="004C212C" w:rsidRPr="00ED3C07">
        <w:t xml:space="preserve">пасность отказов блоков питания БП96-24. </w:t>
      </w:r>
      <w:r w:rsidRPr="00ED3C07">
        <w:t>Исходя из данных работы этих установок за год</w:t>
      </w:r>
      <w:r w:rsidR="004C212C" w:rsidRPr="00ED3C07">
        <w:t>,</w:t>
      </w:r>
      <w:r w:rsidRPr="00ED3C07">
        <w:t xml:space="preserve"> в течении года за </w:t>
      </w:r>
      <w:r w:rsidR="004C212C" w:rsidRPr="00ED3C07">
        <w:t>8760</w:t>
      </w:r>
      <w:r w:rsidRPr="00ED3C07">
        <w:t xml:space="preserve"> часов из восьми приборов отказало два.</w:t>
      </w:r>
    </w:p>
    <w:p w:rsidR="009F0AC6" w:rsidRPr="00ED3C07" w:rsidRDefault="009F0AC6" w:rsidP="00ED3C07">
      <w:pPr>
        <w:tabs>
          <w:tab w:val="left" w:pos="2494"/>
          <w:tab w:val="center" w:pos="5246"/>
        </w:tabs>
        <w:spacing w:line="360" w:lineRule="auto"/>
        <w:ind w:firstLine="709"/>
        <w:jc w:val="both"/>
      </w:pPr>
      <w:r w:rsidRPr="00ED3C07">
        <w:t>Решение</w:t>
      </w:r>
    </w:p>
    <w:p w:rsidR="009F0AC6" w:rsidRPr="00ED3C07" w:rsidRDefault="009F0AC6" w:rsidP="00ED3C07">
      <w:pPr>
        <w:numPr>
          <w:ilvl w:val="0"/>
          <w:numId w:val="20"/>
        </w:numPr>
        <w:tabs>
          <w:tab w:val="left" w:pos="2494"/>
          <w:tab w:val="center" w:pos="5246"/>
        </w:tabs>
        <w:spacing w:line="360" w:lineRule="auto"/>
        <w:ind w:left="0" w:firstLine="709"/>
        <w:jc w:val="both"/>
      </w:pPr>
      <w:r w:rsidRPr="00ED3C07">
        <w:t>Определяем среднее число исправно работающих блоков питания по формуле (3.1):</w:t>
      </w:r>
    </w:p>
    <w:p w:rsidR="009F0AC6" w:rsidRPr="00ED3C07" w:rsidRDefault="009F0AC6" w:rsidP="00ED3C07">
      <w:pPr>
        <w:tabs>
          <w:tab w:val="left" w:pos="2494"/>
          <w:tab w:val="left" w:pos="2713"/>
          <w:tab w:val="center" w:pos="5246"/>
        </w:tabs>
        <w:spacing w:line="360" w:lineRule="auto"/>
        <w:ind w:firstLine="709"/>
        <w:jc w:val="both"/>
      </w:pPr>
      <w:r w:rsidRPr="00ED3C07">
        <w:rPr>
          <w:lang w:val="en-US"/>
        </w:rPr>
        <w:t>N</w:t>
      </w:r>
      <w:r w:rsidRPr="00ED3C07">
        <w:rPr>
          <w:vertAlign w:val="subscript"/>
        </w:rPr>
        <w:t>СР</w:t>
      </w:r>
      <w:r w:rsidRPr="00ED3C07">
        <w:t xml:space="preserve"> = </w:t>
      </w:r>
      <w:r w:rsidRPr="00ED3C07">
        <w:rPr>
          <w:position w:val="-24"/>
        </w:rPr>
        <w:object w:dxaOrig="999" w:dyaOrig="620">
          <v:shape id="_x0000_i1031" type="#_x0000_t75" style="width:50.25pt;height:30.75pt" o:ole="">
            <v:imagedata r:id="rId17" o:title=""/>
          </v:shape>
          <o:OLEObject Type="Embed" ProgID="Equation.3" ShapeID="_x0000_i1031" DrawAspect="Content" ObjectID="_1459970924" r:id="rId18"/>
        </w:object>
      </w:r>
      <w:r w:rsidRPr="00ED3C07">
        <w:t xml:space="preserve">, </w:t>
      </w:r>
      <w:r w:rsidRPr="00ED3C07">
        <w:tab/>
      </w:r>
      <w:r w:rsidRPr="00ED3C07">
        <w:tab/>
      </w:r>
      <w:r w:rsidRPr="00ED3C07">
        <w:tab/>
      </w:r>
      <w:r w:rsidRPr="00ED3C07">
        <w:tab/>
      </w:r>
      <w:r w:rsidRPr="00ED3C07">
        <w:tab/>
      </w:r>
      <w:r w:rsidRPr="00ED3C07">
        <w:tab/>
        <w:t>(3.1)</w:t>
      </w:r>
    </w:p>
    <w:p w:rsidR="009F0AC6" w:rsidRPr="00ED3C07" w:rsidRDefault="009F0AC6" w:rsidP="00ED3C07">
      <w:pPr>
        <w:tabs>
          <w:tab w:val="left" w:pos="2494"/>
          <w:tab w:val="center" w:pos="5246"/>
        </w:tabs>
        <w:spacing w:line="360" w:lineRule="auto"/>
        <w:ind w:firstLine="709"/>
        <w:jc w:val="both"/>
      </w:pPr>
      <w:r w:rsidRPr="00ED3C07">
        <w:t xml:space="preserve">где </w:t>
      </w:r>
      <w:r w:rsidRPr="00ED3C07">
        <w:rPr>
          <w:lang w:val="en-US"/>
        </w:rPr>
        <w:t>N</w:t>
      </w:r>
      <w:r w:rsidRPr="00ED3C07">
        <w:rPr>
          <w:vertAlign w:val="subscript"/>
        </w:rPr>
        <w:t>Н</w:t>
      </w:r>
      <w:r w:rsidRPr="00ED3C07">
        <w:t xml:space="preserve"> – число исправно работающих элементов в начале времени </w:t>
      </w:r>
      <w:r w:rsidRPr="00ED3C07">
        <w:sym w:font="Symbol" w:char="F044"/>
      </w:r>
      <w:r w:rsidRPr="00ED3C07">
        <w:rPr>
          <w:lang w:val="en-US"/>
        </w:rPr>
        <w:t>t</w:t>
      </w:r>
      <w:r w:rsidRPr="00ED3C07">
        <w:t xml:space="preserve">; </w:t>
      </w:r>
      <w:r w:rsidRPr="00ED3C07">
        <w:rPr>
          <w:lang w:val="en-US"/>
        </w:rPr>
        <w:t>N</w:t>
      </w:r>
      <w:r w:rsidRPr="00ED3C07">
        <w:rPr>
          <w:vertAlign w:val="subscript"/>
        </w:rPr>
        <w:t>Н</w:t>
      </w:r>
      <w:r w:rsidRPr="00ED3C07">
        <w:t xml:space="preserve"> = 8</w:t>
      </w:r>
    </w:p>
    <w:p w:rsidR="009F0AC6" w:rsidRPr="00ED3C07" w:rsidRDefault="009F0AC6" w:rsidP="00ED3C07">
      <w:pPr>
        <w:tabs>
          <w:tab w:val="left" w:pos="2494"/>
          <w:tab w:val="center" w:pos="5246"/>
        </w:tabs>
        <w:spacing w:line="360" w:lineRule="auto"/>
        <w:ind w:firstLine="709"/>
        <w:jc w:val="both"/>
      </w:pPr>
      <w:r w:rsidRPr="00ED3C07">
        <w:rPr>
          <w:lang w:val="en-US"/>
        </w:rPr>
        <w:t>N</w:t>
      </w:r>
      <w:r w:rsidRPr="00ED3C07">
        <w:rPr>
          <w:vertAlign w:val="subscript"/>
        </w:rPr>
        <w:t>К</w:t>
      </w:r>
      <w:r w:rsidRPr="00ED3C07">
        <w:t xml:space="preserve"> – число исправно работающих элементов в конце </w:t>
      </w:r>
      <w:r w:rsidRPr="00ED3C07">
        <w:sym w:font="Symbol" w:char="F044"/>
      </w:r>
      <w:r w:rsidRPr="00ED3C07">
        <w:rPr>
          <w:lang w:val="en-US"/>
        </w:rPr>
        <w:t>t</w:t>
      </w:r>
      <w:r w:rsidRPr="00ED3C07">
        <w:t xml:space="preserve">; </w:t>
      </w:r>
      <w:r w:rsidRPr="00ED3C07">
        <w:rPr>
          <w:lang w:val="en-US"/>
        </w:rPr>
        <w:t>N</w:t>
      </w:r>
      <w:r w:rsidRPr="00ED3C07">
        <w:rPr>
          <w:vertAlign w:val="subscript"/>
        </w:rPr>
        <w:t>К</w:t>
      </w:r>
      <w:r w:rsidRPr="00ED3C07">
        <w:t xml:space="preserve"> = 6</w:t>
      </w:r>
    </w:p>
    <w:p w:rsidR="009F0AC6" w:rsidRPr="00ED3C07" w:rsidRDefault="009F0AC6" w:rsidP="00ED3C07">
      <w:pPr>
        <w:tabs>
          <w:tab w:val="left" w:pos="2494"/>
          <w:tab w:val="center" w:pos="5246"/>
        </w:tabs>
        <w:spacing w:line="360" w:lineRule="auto"/>
        <w:ind w:firstLine="709"/>
        <w:jc w:val="both"/>
      </w:pPr>
      <w:r w:rsidRPr="00ED3C07">
        <w:rPr>
          <w:lang w:val="en-US"/>
        </w:rPr>
        <w:t>N</w:t>
      </w:r>
      <w:r w:rsidRPr="00ED3C07">
        <w:rPr>
          <w:vertAlign w:val="subscript"/>
        </w:rPr>
        <w:t>СР</w:t>
      </w:r>
      <w:r w:rsidRPr="00ED3C07">
        <w:t xml:space="preserve"> = (8+6)/2 = 7</w:t>
      </w:r>
    </w:p>
    <w:p w:rsidR="009F0AC6" w:rsidRPr="00ED3C07" w:rsidRDefault="009F0AC6" w:rsidP="00ED3C07">
      <w:pPr>
        <w:tabs>
          <w:tab w:val="left" w:pos="2494"/>
          <w:tab w:val="center" w:pos="5246"/>
        </w:tabs>
        <w:spacing w:line="360" w:lineRule="auto"/>
        <w:ind w:firstLine="709"/>
        <w:jc w:val="both"/>
      </w:pPr>
      <w:r w:rsidRPr="00ED3C07">
        <w:t>2. Определяем опасность отказов по формуле (3.2):</w:t>
      </w:r>
    </w:p>
    <w:p w:rsidR="009F0AC6" w:rsidRPr="00ED3C07" w:rsidRDefault="009F0AC6" w:rsidP="00ED3C07">
      <w:pPr>
        <w:tabs>
          <w:tab w:val="left" w:pos="2494"/>
          <w:tab w:val="left" w:pos="2674"/>
          <w:tab w:val="center" w:pos="5246"/>
        </w:tabs>
        <w:spacing w:line="360" w:lineRule="auto"/>
        <w:ind w:firstLine="709"/>
        <w:jc w:val="both"/>
      </w:pPr>
      <w:r w:rsidRPr="00ED3C07">
        <w:sym w:font="Symbol" w:char="F06C"/>
      </w:r>
      <w:r w:rsidRPr="00ED3C07">
        <w:t>(</w:t>
      </w:r>
      <w:r w:rsidRPr="00ED3C07">
        <w:rPr>
          <w:lang w:val="en-US"/>
        </w:rPr>
        <w:t>t</w:t>
      </w:r>
      <w:r w:rsidRPr="00ED3C07">
        <w:t xml:space="preserve">) = </w:t>
      </w:r>
      <w:r w:rsidRPr="00ED3C07">
        <w:rPr>
          <w:position w:val="-30"/>
        </w:rPr>
        <w:object w:dxaOrig="720" w:dyaOrig="680">
          <v:shape id="_x0000_i1032" type="#_x0000_t75" style="width:36pt;height:33.75pt" o:ole="">
            <v:imagedata r:id="rId19" o:title=""/>
          </v:shape>
          <o:OLEObject Type="Embed" ProgID="Equation.3" ShapeID="_x0000_i1032" DrawAspect="Content" ObjectID="_1459970925" r:id="rId20"/>
        </w:object>
      </w:r>
      <w:r w:rsidRPr="00ED3C07">
        <w:t xml:space="preserve">, </w:t>
      </w:r>
      <w:r w:rsidRPr="00ED3C07">
        <w:tab/>
      </w:r>
      <w:r w:rsidRPr="00ED3C07">
        <w:tab/>
      </w:r>
      <w:r w:rsidRPr="00ED3C07">
        <w:tab/>
      </w:r>
      <w:r w:rsidRPr="00ED3C07">
        <w:tab/>
      </w:r>
      <w:r w:rsidRPr="00ED3C07">
        <w:tab/>
      </w:r>
      <w:r w:rsidRPr="00ED3C07">
        <w:tab/>
        <w:t>(3.2)</w:t>
      </w:r>
    </w:p>
    <w:p w:rsidR="009F0AC6" w:rsidRPr="00ED3C07" w:rsidRDefault="009F0AC6" w:rsidP="00ED3C07">
      <w:pPr>
        <w:tabs>
          <w:tab w:val="left" w:pos="2494"/>
          <w:tab w:val="left" w:pos="2674"/>
          <w:tab w:val="center" w:pos="5246"/>
        </w:tabs>
        <w:spacing w:line="360" w:lineRule="auto"/>
        <w:ind w:firstLine="709"/>
        <w:jc w:val="both"/>
      </w:pPr>
      <w:r w:rsidRPr="00ED3C07">
        <w:t xml:space="preserve">где </w:t>
      </w:r>
      <w:r w:rsidRPr="00ED3C07">
        <w:sym w:font="Symbol" w:char="F044"/>
      </w:r>
      <w:r w:rsidRPr="00ED3C07">
        <w:rPr>
          <w:lang w:val="en-US"/>
        </w:rPr>
        <w:t>N</w:t>
      </w:r>
      <w:r w:rsidRPr="00ED3C07">
        <w:t xml:space="preserve"> – число элементов, отказывающих за время </w:t>
      </w:r>
      <w:r w:rsidRPr="00ED3C07">
        <w:sym w:font="Symbol" w:char="F044"/>
      </w:r>
      <w:r w:rsidRPr="00ED3C07">
        <w:rPr>
          <w:lang w:val="en-US"/>
        </w:rPr>
        <w:t>t</w:t>
      </w:r>
      <w:r w:rsidRPr="00ED3C07">
        <w:t xml:space="preserve">; </w:t>
      </w:r>
      <w:r w:rsidRPr="00ED3C07">
        <w:sym w:font="Symbol" w:char="F044"/>
      </w:r>
      <w:r w:rsidRPr="00ED3C07">
        <w:rPr>
          <w:lang w:val="en-US"/>
        </w:rPr>
        <w:t>N</w:t>
      </w:r>
      <w:r w:rsidRPr="00ED3C07">
        <w:t xml:space="preserve"> = 2</w:t>
      </w:r>
    </w:p>
    <w:p w:rsidR="009F0AC6" w:rsidRPr="00ED3C07" w:rsidRDefault="009F0AC6" w:rsidP="00ED3C07">
      <w:pPr>
        <w:tabs>
          <w:tab w:val="left" w:pos="2494"/>
          <w:tab w:val="left" w:pos="2674"/>
          <w:tab w:val="center" w:pos="5246"/>
        </w:tabs>
        <w:spacing w:line="360" w:lineRule="auto"/>
        <w:ind w:firstLine="709"/>
        <w:jc w:val="both"/>
      </w:pPr>
      <w:r w:rsidRPr="00ED3C07">
        <w:sym w:font="Symbol" w:char="F044"/>
      </w:r>
      <w:r w:rsidRPr="00ED3C07">
        <w:rPr>
          <w:lang w:val="en-US"/>
        </w:rPr>
        <w:t>t</w:t>
      </w:r>
      <w:r w:rsidRPr="00ED3C07">
        <w:t xml:space="preserve"> – время работы </w:t>
      </w:r>
      <w:r w:rsidRPr="00ED3C07">
        <w:sym w:font="Symbol" w:char="F044"/>
      </w:r>
      <w:r w:rsidRPr="00ED3C07">
        <w:rPr>
          <w:lang w:val="en-US"/>
        </w:rPr>
        <w:t>t</w:t>
      </w:r>
      <w:r w:rsidRPr="00ED3C07">
        <w:t xml:space="preserve"> = 1 год = 8640 часов в год 1/ч</w:t>
      </w:r>
    </w:p>
    <w:p w:rsidR="00EF2444" w:rsidRPr="00ED3C07" w:rsidRDefault="00EF2444" w:rsidP="00ED3C07">
      <w:pPr>
        <w:tabs>
          <w:tab w:val="left" w:pos="2494"/>
          <w:tab w:val="center" w:pos="5246"/>
        </w:tabs>
        <w:spacing w:line="360" w:lineRule="auto"/>
        <w:ind w:firstLine="709"/>
        <w:jc w:val="both"/>
      </w:pPr>
      <w:r w:rsidRPr="00ED3C07">
        <w:sym w:font="Symbol" w:char="F06C"/>
      </w:r>
      <w:r w:rsidRPr="00ED3C07">
        <w:t>(</w:t>
      </w:r>
      <w:r w:rsidRPr="00ED3C07">
        <w:rPr>
          <w:lang w:val="en-US"/>
        </w:rPr>
        <w:t>t</w:t>
      </w:r>
      <w:r w:rsidRPr="00ED3C07">
        <w:t>) = 2/(7*8640) = 0,3*10</w:t>
      </w:r>
      <w:r w:rsidRPr="00ED3C07">
        <w:rPr>
          <w:vertAlign w:val="superscript"/>
        </w:rPr>
        <w:t xml:space="preserve">-6 </w:t>
      </w:r>
      <w:r w:rsidRPr="00ED3C07">
        <w:t>1/ч</w:t>
      </w:r>
    </w:p>
    <w:p w:rsidR="00EF2444" w:rsidRPr="00ED3C07" w:rsidRDefault="00EF2444" w:rsidP="00ED3C07">
      <w:pPr>
        <w:tabs>
          <w:tab w:val="left" w:pos="2494"/>
          <w:tab w:val="center" w:pos="5246"/>
        </w:tabs>
        <w:spacing w:line="360" w:lineRule="auto"/>
        <w:ind w:firstLine="709"/>
        <w:jc w:val="both"/>
      </w:pPr>
      <w:r w:rsidRPr="00ED3C07">
        <w:t>3. Определяем среднее время исправной работы блоков питания по формуле (3.3):</w:t>
      </w:r>
    </w:p>
    <w:p w:rsidR="00EF2444" w:rsidRPr="00ED3C07" w:rsidRDefault="00EF2444" w:rsidP="00ED3C07">
      <w:pPr>
        <w:tabs>
          <w:tab w:val="left" w:pos="2443"/>
          <w:tab w:val="left" w:pos="2494"/>
          <w:tab w:val="center" w:pos="5246"/>
        </w:tabs>
        <w:spacing w:line="360" w:lineRule="auto"/>
        <w:ind w:firstLine="709"/>
        <w:jc w:val="both"/>
      </w:pPr>
      <w:r w:rsidRPr="00ED3C07">
        <w:rPr>
          <w:lang w:val="en-US"/>
        </w:rPr>
        <w:tab/>
        <w:t>t</w:t>
      </w:r>
      <w:r w:rsidRPr="00ED3C07">
        <w:rPr>
          <w:vertAlign w:val="subscript"/>
        </w:rPr>
        <w:t>СР</w:t>
      </w:r>
      <w:r w:rsidRPr="00ED3C07">
        <w:t xml:space="preserve"> = </w:t>
      </w:r>
      <w:r w:rsidRPr="00ED3C07">
        <w:rPr>
          <w:position w:val="-24"/>
        </w:rPr>
        <w:object w:dxaOrig="1880" w:dyaOrig="620">
          <v:shape id="_x0000_i1033" type="#_x0000_t75" style="width:93.75pt;height:30.75pt" o:ole="">
            <v:imagedata r:id="rId21" o:title=""/>
          </v:shape>
          <o:OLEObject Type="Embed" ProgID="Equation.3" ShapeID="_x0000_i1033" DrawAspect="Content" ObjectID="_1459970926" r:id="rId22"/>
        </w:object>
      </w:r>
      <w:r w:rsidRPr="00ED3C07">
        <w:t>,</w:t>
      </w:r>
      <w:r w:rsidRPr="00ED3C07">
        <w:tab/>
      </w:r>
      <w:r w:rsidRPr="00ED3C07">
        <w:tab/>
      </w:r>
      <w:r w:rsidRPr="00ED3C07">
        <w:tab/>
      </w:r>
      <w:r w:rsidRPr="00ED3C07">
        <w:tab/>
      </w:r>
      <w:r w:rsidRPr="00ED3C07">
        <w:tab/>
      </w:r>
      <w:r w:rsidRPr="00ED3C07">
        <w:tab/>
        <w:t>(3.3)</w:t>
      </w:r>
    </w:p>
    <w:p w:rsidR="00EF2444" w:rsidRPr="00ED3C07" w:rsidRDefault="00EF2444" w:rsidP="00ED3C07">
      <w:pPr>
        <w:tabs>
          <w:tab w:val="left" w:pos="2443"/>
          <w:tab w:val="left" w:pos="2494"/>
          <w:tab w:val="center" w:pos="5246"/>
        </w:tabs>
        <w:spacing w:line="360" w:lineRule="auto"/>
        <w:ind w:firstLine="709"/>
        <w:jc w:val="both"/>
      </w:pPr>
      <w:r w:rsidRPr="00ED3C07">
        <w:rPr>
          <w:lang w:val="en-US"/>
        </w:rPr>
        <w:t>t</w:t>
      </w:r>
      <w:r w:rsidRPr="00ED3C07">
        <w:rPr>
          <w:vertAlign w:val="subscript"/>
        </w:rPr>
        <w:t>СР</w:t>
      </w:r>
      <w:r w:rsidRPr="00ED3C07">
        <w:t xml:space="preserve"> = 10</w:t>
      </w:r>
      <w:r w:rsidRPr="00ED3C07">
        <w:rPr>
          <w:vertAlign w:val="superscript"/>
        </w:rPr>
        <w:t>6</w:t>
      </w:r>
      <w:r w:rsidRPr="00ED3C07">
        <w:t>/0,3 = 3333333 часов</w:t>
      </w:r>
    </w:p>
    <w:p w:rsidR="00EF2444" w:rsidRPr="00ED3C07" w:rsidRDefault="00EF2444" w:rsidP="00ED3C07">
      <w:pPr>
        <w:numPr>
          <w:ilvl w:val="0"/>
          <w:numId w:val="8"/>
        </w:numPr>
        <w:tabs>
          <w:tab w:val="left" w:pos="2443"/>
          <w:tab w:val="left" w:pos="2494"/>
          <w:tab w:val="center" w:pos="5246"/>
        </w:tabs>
        <w:spacing w:line="360" w:lineRule="auto"/>
        <w:ind w:left="0" w:firstLine="709"/>
        <w:jc w:val="both"/>
      </w:pPr>
      <w:r w:rsidRPr="00ED3C07">
        <w:t xml:space="preserve">Определяем вероятную надежность блоков питания </w:t>
      </w:r>
    </w:p>
    <w:p w:rsidR="00EF2444" w:rsidRPr="00ED3C07" w:rsidRDefault="00EF2444" w:rsidP="00ED3C07">
      <w:pPr>
        <w:tabs>
          <w:tab w:val="left" w:pos="2456"/>
          <w:tab w:val="left" w:pos="2494"/>
          <w:tab w:val="center" w:pos="5246"/>
        </w:tabs>
        <w:spacing w:line="360" w:lineRule="auto"/>
        <w:ind w:firstLine="709"/>
        <w:jc w:val="both"/>
      </w:pPr>
      <w:r w:rsidRPr="00ED3C07">
        <w:t>Р(</w:t>
      </w:r>
      <w:r w:rsidRPr="00ED3C07">
        <w:rPr>
          <w:lang w:val="en-US"/>
        </w:rPr>
        <w:t>t</w:t>
      </w:r>
      <w:r w:rsidRPr="00ED3C07">
        <w:t xml:space="preserve">) = е </w:t>
      </w:r>
      <w:r w:rsidRPr="00ED3C07">
        <w:rPr>
          <w:vertAlign w:val="superscript"/>
        </w:rPr>
        <w:t>-2</w:t>
      </w:r>
      <w:r w:rsidRPr="00ED3C07">
        <w:rPr>
          <w:vertAlign w:val="superscript"/>
        </w:rPr>
        <w:sym w:font="Symbol" w:char="F044"/>
      </w:r>
      <w:r w:rsidRPr="00ED3C07">
        <w:rPr>
          <w:vertAlign w:val="superscript"/>
          <w:lang w:val="en-US"/>
        </w:rPr>
        <w:t>t</w:t>
      </w:r>
      <w:r w:rsidRPr="00ED3C07">
        <w:t xml:space="preserve"> , </w:t>
      </w:r>
      <w:r w:rsidRPr="00ED3C07">
        <w:tab/>
      </w:r>
      <w:r w:rsidRPr="00ED3C07">
        <w:tab/>
      </w:r>
      <w:r w:rsidRPr="00ED3C07">
        <w:tab/>
      </w:r>
      <w:r w:rsidRPr="00ED3C07">
        <w:tab/>
      </w:r>
      <w:r w:rsidRPr="00ED3C07">
        <w:tab/>
      </w:r>
      <w:r w:rsidRPr="00ED3C07">
        <w:tab/>
        <w:t>(3.4)</w:t>
      </w:r>
    </w:p>
    <w:p w:rsidR="00EF2444" w:rsidRPr="00ED3C07" w:rsidRDefault="00EF2444" w:rsidP="00ED3C07">
      <w:pPr>
        <w:tabs>
          <w:tab w:val="left" w:pos="2456"/>
          <w:tab w:val="left" w:pos="2494"/>
          <w:tab w:val="center" w:pos="5246"/>
        </w:tabs>
        <w:spacing w:line="360" w:lineRule="auto"/>
        <w:ind w:firstLine="709"/>
        <w:jc w:val="both"/>
      </w:pPr>
      <w:r w:rsidRPr="00ED3C07">
        <w:t>Р(</w:t>
      </w:r>
      <w:r w:rsidRPr="00ED3C07">
        <w:rPr>
          <w:lang w:val="en-US"/>
        </w:rPr>
        <w:t>t</w:t>
      </w:r>
      <w:r w:rsidRPr="00ED3C07">
        <w:t>) = е</w:t>
      </w:r>
      <w:r w:rsidRPr="00ED3C07">
        <w:rPr>
          <w:vertAlign w:val="superscript"/>
        </w:rPr>
        <w:t xml:space="preserve"> -0,3*10(-6)*8640</w:t>
      </w:r>
      <w:r w:rsidRPr="00ED3C07">
        <w:t xml:space="preserve"> = 1/е</w:t>
      </w:r>
      <w:r w:rsidRPr="00ED3C07">
        <w:rPr>
          <w:vertAlign w:val="superscript"/>
        </w:rPr>
        <w:t>0,0026</w:t>
      </w:r>
      <w:r w:rsidRPr="00ED3C07">
        <w:t xml:space="preserve"> = 0,9965</w:t>
      </w:r>
      <w:r w:rsidRPr="00ED3C07">
        <w:rPr>
          <w:vertAlign w:val="superscript"/>
        </w:rPr>
        <w:t xml:space="preserve"> </w:t>
      </w:r>
    </w:p>
    <w:p w:rsidR="00EF2444" w:rsidRPr="00ED3C07" w:rsidRDefault="00EF2444" w:rsidP="00ED3C07">
      <w:pPr>
        <w:tabs>
          <w:tab w:val="left" w:pos="2456"/>
          <w:tab w:val="left" w:pos="2494"/>
          <w:tab w:val="center" w:pos="5246"/>
        </w:tabs>
        <w:spacing w:line="360" w:lineRule="auto"/>
        <w:ind w:firstLine="709"/>
        <w:jc w:val="both"/>
      </w:pPr>
      <w:r w:rsidRPr="00ED3C07">
        <w:lastRenderedPageBreak/>
        <w:t xml:space="preserve">Вероятность исправной работы может иметь значение 0 </w:t>
      </w:r>
      <w:r w:rsidRPr="00ED3C07">
        <w:sym w:font="Symbol" w:char="F0A3"/>
      </w:r>
      <w:r w:rsidRPr="00ED3C07">
        <w:t xml:space="preserve"> Р(</w:t>
      </w:r>
      <w:r w:rsidRPr="00ED3C07">
        <w:rPr>
          <w:lang w:val="en-US"/>
        </w:rPr>
        <w:t>t</w:t>
      </w:r>
      <w:r w:rsidRPr="00ED3C07">
        <w:t xml:space="preserve">) </w:t>
      </w:r>
      <w:r w:rsidRPr="00ED3C07">
        <w:sym w:font="Symbol" w:char="F0A3"/>
      </w:r>
      <w:r w:rsidRPr="00ED3C07">
        <w:t xml:space="preserve"> 1</w:t>
      </w:r>
    </w:p>
    <w:p w:rsidR="00EF2444" w:rsidRPr="00ED3C07" w:rsidRDefault="00EF2444" w:rsidP="00ED3C07">
      <w:pPr>
        <w:numPr>
          <w:ilvl w:val="0"/>
          <w:numId w:val="8"/>
        </w:numPr>
        <w:tabs>
          <w:tab w:val="left" w:pos="2456"/>
          <w:tab w:val="left" w:pos="2494"/>
          <w:tab w:val="center" w:pos="5246"/>
        </w:tabs>
        <w:spacing w:line="360" w:lineRule="auto"/>
        <w:ind w:left="0" w:firstLine="709"/>
        <w:jc w:val="both"/>
      </w:pPr>
      <w:r w:rsidRPr="00ED3C07">
        <w:t>Определяем вероятность отказов (ненадежность)</w:t>
      </w:r>
    </w:p>
    <w:p w:rsidR="00260884" w:rsidRPr="00ED3C07" w:rsidRDefault="00EF2444" w:rsidP="00ED3C07">
      <w:pPr>
        <w:tabs>
          <w:tab w:val="left" w:pos="2353"/>
          <w:tab w:val="left" w:pos="2456"/>
          <w:tab w:val="left" w:pos="2494"/>
          <w:tab w:val="center" w:pos="5246"/>
        </w:tabs>
        <w:spacing w:line="360" w:lineRule="auto"/>
        <w:ind w:firstLine="709"/>
        <w:jc w:val="both"/>
      </w:pPr>
      <w:r w:rsidRPr="00ED3C07">
        <w:rPr>
          <w:lang w:val="en-US"/>
        </w:rPr>
        <w:t>Q</w:t>
      </w:r>
      <w:r w:rsidR="00260884" w:rsidRPr="00ED3C07">
        <w:t xml:space="preserve"> = 1- Р(</w:t>
      </w:r>
      <w:r w:rsidR="00260884" w:rsidRPr="00ED3C07">
        <w:rPr>
          <w:lang w:val="en-US"/>
        </w:rPr>
        <w:t>t</w:t>
      </w:r>
      <w:r w:rsidR="00260884" w:rsidRPr="00ED3C07">
        <w:t>),</w:t>
      </w:r>
      <w:r w:rsidR="00260884" w:rsidRPr="00ED3C07">
        <w:tab/>
      </w:r>
      <w:r w:rsidR="00260884" w:rsidRPr="00ED3C07">
        <w:tab/>
      </w:r>
      <w:r w:rsidR="00260884" w:rsidRPr="00ED3C07">
        <w:tab/>
      </w:r>
      <w:r w:rsidR="00260884" w:rsidRPr="00ED3C07">
        <w:tab/>
      </w:r>
      <w:r w:rsidR="00260884" w:rsidRPr="00ED3C07">
        <w:tab/>
      </w:r>
      <w:r w:rsidR="00260884" w:rsidRPr="00ED3C07">
        <w:tab/>
        <w:t xml:space="preserve"> (3.5)</w:t>
      </w:r>
    </w:p>
    <w:p w:rsidR="00260884" w:rsidRPr="00ED3C07" w:rsidRDefault="00260884" w:rsidP="00ED3C07">
      <w:pPr>
        <w:tabs>
          <w:tab w:val="left" w:pos="2456"/>
          <w:tab w:val="left" w:pos="2494"/>
          <w:tab w:val="center" w:pos="5246"/>
        </w:tabs>
        <w:spacing w:line="360" w:lineRule="auto"/>
        <w:ind w:firstLine="709"/>
        <w:jc w:val="both"/>
      </w:pPr>
      <w:r w:rsidRPr="00ED3C07">
        <w:rPr>
          <w:lang w:val="en-US"/>
        </w:rPr>
        <w:t>Q</w:t>
      </w:r>
      <w:r w:rsidRPr="00ED3C07">
        <w:t xml:space="preserve"> = 1</w:t>
      </w:r>
      <w:r w:rsidR="000D4638" w:rsidRPr="00ED3C07">
        <w:t>- 0,9965 = 0,0035</w:t>
      </w:r>
    </w:p>
    <w:p w:rsidR="000D4638" w:rsidRPr="00ED3C07" w:rsidRDefault="000D4638" w:rsidP="00ED3C07">
      <w:pPr>
        <w:tabs>
          <w:tab w:val="left" w:pos="2456"/>
          <w:tab w:val="left" w:pos="2494"/>
          <w:tab w:val="center" w:pos="5246"/>
        </w:tabs>
        <w:spacing w:line="360" w:lineRule="auto"/>
        <w:ind w:firstLine="709"/>
        <w:jc w:val="both"/>
      </w:pPr>
      <w:r w:rsidRPr="00ED3C07">
        <w:t>6. Определяем коэффициент готовности системы автоматики уровнемеров по формуле (3.6):</w:t>
      </w:r>
    </w:p>
    <w:p w:rsidR="000D4638" w:rsidRPr="00ED3C07" w:rsidRDefault="000D4638" w:rsidP="00ED3C07">
      <w:pPr>
        <w:tabs>
          <w:tab w:val="left" w:pos="2276"/>
          <w:tab w:val="left" w:pos="2456"/>
          <w:tab w:val="left" w:pos="2494"/>
          <w:tab w:val="center" w:pos="5246"/>
        </w:tabs>
        <w:spacing w:line="360" w:lineRule="auto"/>
        <w:ind w:firstLine="709"/>
        <w:jc w:val="both"/>
      </w:pPr>
      <w:r w:rsidRPr="00ED3C07">
        <w:rPr>
          <w:lang w:val="en-US"/>
        </w:rPr>
        <w:t>k</w:t>
      </w:r>
      <w:r w:rsidRPr="00ED3C07">
        <w:rPr>
          <w:vertAlign w:val="subscript"/>
        </w:rPr>
        <w:t>Г</w:t>
      </w:r>
      <w:r w:rsidRPr="00ED3C07">
        <w:t xml:space="preserve"> = </w:t>
      </w:r>
      <w:r w:rsidRPr="00ED3C07">
        <w:rPr>
          <w:position w:val="-30"/>
        </w:rPr>
        <w:object w:dxaOrig="800" w:dyaOrig="680">
          <v:shape id="_x0000_i1034" type="#_x0000_t75" style="width:39.75pt;height:33.75pt" o:ole="">
            <v:imagedata r:id="rId23" o:title=""/>
          </v:shape>
          <o:OLEObject Type="Embed" ProgID="Equation.3" ShapeID="_x0000_i1034" DrawAspect="Content" ObjectID="_1459970927" r:id="rId24"/>
        </w:object>
      </w:r>
      <w:r w:rsidRPr="00ED3C07">
        <w:t>,</w:t>
      </w:r>
      <w:r w:rsidRPr="00ED3C07">
        <w:tab/>
      </w:r>
      <w:r w:rsidRPr="00ED3C07">
        <w:tab/>
      </w:r>
      <w:r w:rsidRPr="00ED3C07">
        <w:tab/>
      </w:r>
      <w:r w:rsidRPr="00ED3C07">
        <w:tab/>
      </w:r>
      <w:r w:rsidRPr="00ED3C07">
        <w:tab/>
      </w:r>
      <w:r w:rsidRPr="00ED3C07">
        <w:tab/>
        <w:t xml:space="preserve"> (3.6)</w:t>
      </w:r>
    </w:p>
    <w:p w:rsidR="000D4638" w:rsidRPr="00ED3C07" w:rsidRDefault="000D4638" w:rsidP="00ED3C07">
      <w:pPr>
        <w:tabs>
          <w:tab w:val="left" w:pos="2276"/>
          <w:tab w:val="left" w:pos="2456"/>
          <w:tab w:val="left" w:pos="2494"/>
          <w:tab w:val="center" w:pos="5246"/>
        </w:tabs>
        <w:spacing w:line="360" w:lineRule="auto"/>
        <w:ind w:firstLine="709"/>
        <w:jc w:val="both"/>
      </w:pPr>
      <w:r w:rsidRPr="00ED3C07">
        <w:t xml:space="preserve">где </w:t>
      </w:r>
      <w:r w:rsidRPr="00ED3C07">
        <w:rPr>
          <w:lang w:val="en-US"/>
        </w:rPr>
        <w:t>t</w:t>
      </w:r>
      <w:r w:rsidRPr="00ED3C07">
        <w:rPr>
          <w:vertAlign w:val="subscript"/>
        </w:rPr>
        <w:t>И</w:t>
      </w:r>
      <w:r w:rsidRPr="00ED3C07">
        <w:t xml:space="preserve"> – время исправной работы, час;</w:t>
      </w:r>
    </w:p>
    <w:p w:rsidR="000D4638" w:rsidRPr="00ED3C07" w:rsidRDefault="000D4638" w:rsidP="00ED3C07">
      <w:pPr>
        <w:tabs>
          <w:tab w:val="left" w:pos="2276"/>
          <w:tab w:val="left" w:pos="2456"/>
          <w:tab w:val="left" w:pos="2494"/>
          <w:tab w:val="center" w:pos="5246"/>
        </w:tabs>
        <w:spacing w:line="360" w:lineRule="auto"/>
        <w:ind w:firstLine="709"/>
        <w:jc w:val="both"/>
      </w:pPr>
      <w:r w:rsidRPr="00ED3C07">
        <w:rPr>
          <w:lang w:val="en-US"/>
        </w:rPr>
        <w:t>t</w:t>
      </w:r>
      <w:r w:rsidRPr="00ED3C07">
        <w:rPr>
          <w:vertAlign w:val="subscript"/>
        </w:rPr>
        <w:t>П</w:t>
      </w:r>
      <w:r w:rsidRPr="00ED3C07">
        <w:t xml:space="preserve"> – время простоя</w:t>
      </w:r>
    </w:p>
    <w:p w:rsidR="000D4638" w:rsidRPr="00ED3C07" w:rsidRDefault="000D4638" w:rsidP="00ED3C07">
      <w:pPr>
        <w:tabs>
          <w:tab w:val="left" w:pos="2276"/>
          <w:tab w:val="left" w:pos="2456"/>
          <w:tab w:val="left" w:pos="2494"/>
          <w:tab w:val="center" w:pos="5246"/>
        </w:tabs>
        <w:spacing w:line="360" w:lineRule="auto"/>
        <w:ind w:firstLine="709"/>
        <w:jc w:val="both"/>
      </w:pPr>
      <w:r w:rsidRPr="00ED3C07">
        <w:t xml:space="preserve">За год (8640 часов) </w:t>
      </w:r>
      <w:r w:rsidR="004C212C" w:rsidRPr="00ED3C07">
        <w:t>БПТ-22</w:t>
      </w:r>
      <w:r w:rsidRPr="00ED3C07">
        <w:t xml:space="preserve"> простаивает примерно 720 часов, тогда</w:t>
      </w:r>
    </w:p>
    <w:p w:rsidR="00260884" w:rsidRPr="00ED3C07" w:rsidRDefault="000D4638" w:rsidP="00ED3C07">
      <w:pPr>
        <w:tabs>
          <w:tab w:val="left" w:pos="2353"/>
          <w:tab w:val="left" w:pos="2456"/>
          <w:tab w:val="left" w:pos="2494"/>
          <w:tab w:val="center" w:pos="5246"/>
        </w:tabs>
        <w:spacing w:line="360" w:lineRule="auto"/>
        <w:ind w:firstLine="709"/>
        <w:jc w:val="both"/>
      </w:pPr>
      <w:r w:rsidRPr="00ED3C07">
        <w:rPr>
          <w:lang w:val="en-US"/>
        </w:rPr>
        <w:t>t</w:t>
      </w:r>
      <w:r w:rsidRPr="00ED3C07">
        <w:rPr>
          <w:vertAlign w:val="subscript"/>
        </w:rPr>
        <w:t>И</w:t>
      </w:r>
      <w:r w:rsidRPr="00ED3C07">
        <w:t xml:space="preserve"> = 8640-720 = 7920 часов</w:t>
      </w:r>
    </w:p>
    <w:p w:rsidR="000D4638" w:rsidRPr="00ED3C07" w:rsidRDefault="000D4638" w:rsidP="00ED3C07">
      <w:pPr>
        <w:tabs>
          <w:tab w:val="left" w:pos="2353"/>
          <w:tab w:val="left" w:pos="2456"/>
          <w:tab w:val="left" w:pos="2494"/>
          <w:tab w:val="center" w:pos="5246"/>
        </w:tabs>
        <w:spacing w:line="360" w:lineRule="auto"/>
        <w:ind w:firstLine="709"/>
        <w:jc w:val="both"/>
      </w:pPr>
      <w:r w:rsidRPr="00ED3C07">
        <w:rPr>
          <w:lang w:val="en-US"/>
        </w:rPr>
        <w:t>k</w:t>
      </w:r>
      <w:r w:rsidRPr="00ED3C07">
        <w:rPr>
          <w:vertAlign w:val="subscript"/>
        </w:rPr>
        <w:t>Г</w:t>
      </w:r>
      <w:r w:rsidRPr="00ED3C07">
        <w:t xml:space="preserve"> = 7920/(7920+720) = 0,92</w:t>
      </w:r>
    </w:p>
    <w:p w:rsidR="000D4638" w:rsidRPr="00ED3C07" w:rsidRDefault="000D4638" w:rsidP="00ED3C07">
      <w:pPr>
        <w:numPr>
          <w:ilvl w:val="0"/>
          <w:numId w:val="21"/>
        </w:numPr>
        <w:tabs>
          <w:tab w:val="left" w:pos="2353"/>
          <w:tab w:val="left" w:pos="2456"/>
          <w:tab w:val="left" w:pos="2494"/>
          <w:tab w:val="center" w:pos="5246"/>
        </w:tabs>
        <w:spacing w:line="360" w:lineRule="auto"/>
        <w:ind w:left="0" w:firstLine="709"/>
        <w:jc w:val="both"/>
      </w:pPr>
      <w:r w:rsidRPr="00ED3C07">
        <w:t>Определяем коэффициент вынужденного простоя</w:t>
      </w:r>
    </w:p>
    <w:p w:rsidR="000D4638" w:rsidRPr="00ED3C07" w:rsidRDefault="000D4638" w:rsidP="00ED3C07">
      <w:pPr>
        <w:tabs>
          <w:tab w:val="left" w:pos="2211"/>
          <w:tab w:val="left" w:pos="2353"/>
          <w:tab w:val="left" w:pos="2456"/>
          <w:tab w:val="left" w:pos="2494"/>
          <w:tab w:val="center" w:pos="4961"/>
          <w:tab w:val="center" w:pos="5246"/>
        </w:tabs>
        <w:spacing w:line="360" w:lineRule="auto"/>
        <w:ind w:firstLine="709"/>
        <w:jc w:val="both"/>
      </w:pPr>
      <w:r w:rsidRPr="00ED3C07">
        <w:rPr>
          <w:lang w:val="en-US"/>
        </w:rPr>
        <w:t>k</w:t>
      </w:r>
      <w:r w:rsidRPr="00ED3C07">
        <w:rPr>
          <w:vertAlign w:val="subscript"/>
        </w:rPr>
        <w:t>П</w:t>
      </w:r>
      <w:r w:rsidRPr="00ED3C07">
        <w:t xml:space="preserve"> = </w:t>
      </w:r>
      <w:r w:rsidRPr="00ED3C07">
        <w:rPr>
          <w:position w:val="-30"/>
        </w:rPr>
        <w:object w:dxaOrig="800" w:dyaOrig="680">
          <v:shape id="_x0000_i1035" type="#_x0000_t75" style="width:39.75pt;height:33.75pt" o:ole="">
            <v:imagedata r:id="rId25" o:title=""/>
          </v:shape>
          <o:OLEObject Type="Embed" ProgID="Equation.3" ShapeID="_x0000_i1035" DrawAspect="Content" ObjectID="_1459970928" r:id="rId26"/>
        </w:object>
      </w:r>
      <w:r w:rsidRPr="00ED3C07">
        <w:t xml:space="preserve">, </w:t>
      </w:r>
      <w:r w:rsidRPr="00ED3C07">
        <w:tab/>
      </w:r>
      <w:r w:rsidRPr="00ED3C07">
        <w:tab/>
      </w:r>
      <w:r w:rsidRPr="00ED3C07">
        <w:tab/>
      </w:r>
      <w:r w:rsidRPr="00ED3C07">
        <w:tab/>
      </w:r>
      <w:r w:rsidRPr="00ED3C07">
        <w:tab/>
      </w:r>
      <w:r w:rsidRPr="00ED3C07">
        <w:tab/>
      </w:r>
      <w:r w:rsidRPr="00ED3C07">
        <w:tab/>
        <w:t>(3.7)</w:t>
      </w:r>
    </w:p>
    <w:p w:rsidR="000D4638" w:rsidRPr="00ED3C07" w:rsidRDefault="000D4638" w:rsidP="00ED3C07">
      <w:pPr>
        <w:tabs>
          <w:tab w:val="left" w:pos="2211"/>
          <w:tab w:val="left" w:pos="2353"/>
          <w:tab w:val="left" w:pos="2456"/>
          <w:tab w:val="left" w:pos="2494"/>
          <w:tab w:val="center" w:pos="4961"/>
          <w:tab w:val="center" w:pos="5246"/>
        </w:tabs>
        <w:spacing w:line="360" w:lineRule="auto"/>
        <w:ind w:firstLine="709"/>
        <w:jc w:val="both"/>
      </w:pPr>
      <w:r w:rsidRPr="00ED3C07">
        <w:rPr>
          <w:lang w:val="en-US"/>
        </w:rPr>
        <w:t>k</w:t>
      </w:r>
      <w:r w:rsidRPr="00ED3C07">
        <w:rPr>
          <w:vertAlign w:val="subscript"/>
        </w:rPr>
        <w:t>П</w:t>
      </w:r>
      <w:r w:rsidRPr="00ED3C07">
        <w:t xml:space="preserve"> = 720/(720+7920) = 0,08</w:t>
      </w:r>
    </w:p>
    <w:p w:rsidR="000D4638" w:rsidRPr="00ED3C07" w:rsidRDefault="000D4638" w:rsidP="00ED3C07">
      <w:pPr>
        <w:tabs>
          <w:tab w:val="left" w:pos="2211"/>
          <w:tab w:val="left" w:pos="2353"/>
          <w:tab w:val="left" w:pos="2456"/>
          <w:tab w:val="left" w:pos="2494"/>
          <w:tab w:val="center" w:pos="4961"/>
          <w:tab w:val="center" w:pos="5246"/>
        </w:tabs>
        <w:spacing w:line="360" w:lineRule="auto"/>
        <w:ind w:firstLine="709"/>
        <w:jc w:val="both"/>
      </w:pPr>
      <w:r w:rsidRPr="00ED3C07">
        <w:t xml:space="preserve">Проверка, должно выполняется условие </w:t>
      </w:r>
      <w:r w:rsidR="00481EBC" w:rsidRPr="00ED3C07">
        <w:rPr>
          <w:lang w:val="en-US"/>
        </w:rPr>
        <w:t>k</w:t>
      </w:r>
      <w:r w:rsidR="00481EBC" w:rsidRPr="00ED3C07">
        <w:rPr>
          <w:vertAlign w:val="subscript"/>
        </w:rPr>
        <w:t>Г</w:t>
      </w:r>
      <w:r w:rsidR="00481EBC" w:rsidRPr="00ED3C07">
        <w:t xml:space="preserve"> + </w:t>
      </w:r>
      <w:r w:rsidR="00481EBC" w:rsidRPr="00ED3C07">
        <w:rPr>
          <w:lang w:val="en-US"/>
        </w:rPr>
        <w:t>k</w:t>
      </w:r>
      <w:r w:rsidR="00481EBC" w:rsidRPr="00ED3C07">
        <w:rPr>
          <w:vertAlign w:val="subscript"/>
        </w:rPr>
        <w:t>П</w:t>
      </w:r>
      <w:r w:rsidR="00481EBC" w:rsidRPr="00ED3C07">
        <w:t xml:space="preserve"> = 1</w:t>
      </w:r>
    </w:p>
    <w:p w:rsidR="00481EBC" w:rsidRPr="00ED3C07" w:rsidRDefault="00481EBC" w:rsidP="00ED3C07">
      <w:pPr>
        <w:tabs>
          <w:tab w:val="left" w:pos="2211"/>
          <w:tab w:val="left" w:pos="2353"/>
          <w:tab w:val="left" w:pos="2456"/>
          <w:tab w:val="left" w:pos="2494"/>
          <w:tab w:val="center" w:pos="4961"/>
          <w:tab w:val="center" w:pos="5246"/>
        </w:tabs>
        <w:spacing w:line="360" w:lineRule="auto"/>
        <w:ind w:firstLine="709"/>
        <w:jc w:val="both"/>
      </w:pPr>
      <w:r w:rsidRPr="00ED3C07">
        <w:t>0,92 + 0,08 = 1</w:t>
      </w:r>
      <w:r w:rsidRPr="00ED3C07">
        <w:sym w:font="Symbol" w:char="F0AE"/>
      </w:r>
      <w:r w:rsidRPr="00ED3C07">
        <w:t xml:space="preserve"> Условие выполняется</w:t>
      </w:r>
    </w:p>
    <w:p w:rsidR="00481EBC" w:rsidRPr="00ED3C07" w:rsidRDefault="00481EBC" w:rsidP="00ED3C07">
      <w:pPr>
        <w:tabs>
          <w:tab w:val="left" w:pos="2211"/>
          <w:tab w:val="left" w:pos="2353"/>
          <w:tab w:val="left" w:pos="2456"/>
          <w:tab w:val="left" w:pos="2494"/>
          <w:tab w:val="center" w:pos="4961"/>
          <w:tab w:val="center" w:pos="5246"/>
        </w:tabs>
        <w:spacing w:line="360" w:lineRule="auto"/>
        <w:ind w:firstLine="709"/>
        <w:jc w:val="both"/>
      </w:pPr>
    </w:p>
    <w:p w:rsidR="00481EBC" w:rsidRPr="00ED3C07" w:rsidRDefault="00481EBC" w:rsidP="00ED3C07">
      <w:pPr>
        <w:tabs>
          <w:tab w:val="left" w:pos="2211"/>
          <w:tab w:val="left" w:pos="2353"/>
          <w:tab w:val="left" w:pos="2456"/>
          <w:tab w:val="left" w:pos="2494"/>
          <w:tab w:val="center" w:pos="4961"/>
          <w:tab w:val="center" w:pos="5246"/>
        </w:tabs>
        <w:spacing w:line="360" w:lineRule="auto"/>
        <w:ind w:firstLine="709"/>
        <w:jc w:val="both"/>
      </w:pPr>
      <w:r w:rsidRPr="00ED3C07">
        <w:t>3.1.2. Расчет надежности работы элементов взрывозащищенной части блока питания БП9</w:t>
      </w:r>
      <w:r w:rsidR="004C212C" w:rsidRPr="00ED3C07">
        <w:t>6-24</w:t>
      </w:r>
      <w:r w:rsidRPr="00ED3C07">
        <w:t xml:space="preserve"> за 1 год.</w:t>
      </w:r>
    </w:p>
    <w:p w:rsidR="00481EBC" w:rsidRPr="00ED3C07" w:rsidRDefault="00481EBC" w:rsidP="00ED3C07">
      <w:pPr>
        <w:tabs>
          <w:tab w:val="left" w:pos="2211"/>
          <w:tab w:val="left" w:pos="2353"/>
          <w:tab w:val="left" w:pos="2456"/>
          <w:tab w:val="left" w:pos="2494"/>
          <w:tab w:val="center" w:pos="4961"/>
          <w:tab w:val="center" w:pos="5246"/>
        </w:tabs>
        <w:spacing w:line="360" w:lineRule="auto"/>
        <w:ind w:firstLine="709"/>
        <w:jc w:val="both"/>
      </w:pPr>
    </w:p>
    <w:p w:rsidR="00481EBC" w:rsidRPr="00ED3C07" w:rsidRDefault="00A13DA0" w:rsidP="00ED3C07">
      <w:pPr>
        <w:tabs>
          <w:tab w:val="left" w:pos="2211"/>
          <w:tab w:val="left" w:pos="2353"/>
          <w:tab w:val="left" w:pos="2456"/>
          <w:tab w:val="left" w:pos="2494"/>
          <w:tab w:val="center" w:pos="4961"/>
          <w:tab w:val="center" w:pos="5246"/>
        </w:tabs>
        <w:spacing w:line="360" w:lineRule="auto"/>
        <w:ind w:firstLine="709"/>
        <w:jc w:val="both"/>
      </w:pPr>
      <w:r>
        <w:rPr>
          <w:noProof/>
        </w:rPr>
        <w:pict>
          <v:group id="_x0000_s1027" style="position:absolute;left:0;text-align:left;margin-left:17.1pt;margin-top:5.85pt;width:267.9pt;height:88.35pt;z-index:251657216" coordorigin="1476,1934" coordsize="5358,1767">
            <v:shapetype id="_x0000_t202" coordsize="21600,21600" o:spt="202" path="m,l,21600r21600,l21600,xe">
              <v:stroke joinstyle="miter"/>
              <v:path gradientshapeok="t" o:connecttype="rect"/>
            </v:shapetype>
            <v:shape id="_x0000_s1028" type="#_x0000_t202" style="position:absolute;left:1590;top:2789;width:741;height:399">
              <v:textbox style="mso-next-textbox:#_x0000_s1028">
                <w:txbxContent>
                  <w:p w:rsidR="00C9671F" w:rsidRDefault="00C9671F">
                    <w:r>
                      <w:t>Ст1</w:t>
                    </w:r>
                  </w:p>
                </w:txbxContent>
              </v:textbox>
            </v:shape>
            <v:shape id="_x0000_s1029" type="#_x0000_t202" style="position:absolute;left:2787;top:2789;width:627;height:399">
              <v:textbox style="mso-next-textbox:#_x0000_s1029">
                <w:txbxContent>
                  <w:p w:rsidR="00C9671F" w:rsidRDefault="00C9671F">
                    <w:r>
                      <w:t>Б3</w:t>
                    </w:r>
                  </w:p>
                </w:txbxContent>
              </v:textbox>
            </v:shape>
            <v:shape id="_x0000_s1030" type="#_x0000_t202" style="position:absolute;left:3870;top:2789;width:684;height:399">
              <v:textbox style="mso-next-textbox:#_x0000_s1030">
                <w:txbxContent>
                  <w:p w:rsidR="00C9671F" w:rsidRDefault="00C9671F">
                    <w:r>
                      <w:t>Ф1</w:t>
                    </w:r>
                  </w:p>
                </w:txbxContent>
              </v:textbox>
            </v:shape>
            <v:shape id="_x0000_s1031" type="#_x0000_t202" style="position:absolute;left:5181;top:2390;width:684;height:399">
              <v:textbox style="mso-next-textbox:#_x0000_s1031">
                <w:txbxContent>
                  <w:p w:rsidR="00C9671F" w:rsidRDefault="00C9671F">
                    <w:r>
                      <w:t>Т1</w:t>
                    </w:r>
                  </w:p>
                </w:txbxContent>
              </v:textbox>
            </v:shape>
            <v:shape id="_x0000_s1032" type="#_x0000_t202" style="position:absolute;left:5181;top:3302;width:684;height:399">
              <v:textbox style="mso-next-textbox:#_x0000_s1032">
                <w:txbxContent>
                  <w:p w:rsidR="00C9671F" w:rsidRDefault="00C9671F">
                    <w:r>
                      <w:t>Ф2</w:t>
                    </w:r>
                  </w:p>
                </w:txbxContent>
              </v:textbox>
            </v:shape>
            <v:shape id="_x0000_s1033" type="#_x0000_t202" style="position:absolute;left:1476;top:2276;width:1026;height:456" stroked="f">
              <v:textbox style="mso-next-textbox:#_x0000_s1033">
                <w:txbxContent>
                  <w:p w:rsidR="00C9671F" w:rsidRPr="00481EBC" w:rsidRDefault="00C9671F">
                    <w:r>
                      <w:t>Р</w:t>
                    </w:r>
                    <w:r>
                      <w:rPr>
                        <w:vertAlign w:val="subscript"/>
                      </w:rPr>
                      <w:t>1</w:t>
                    </w:r>
                    <w:r>
                      <w:t>(</w:t>
                    </w:r>
                    <w:r>
                      <w:rPr>
                        <w:lang w:val="en-US"/>
                      </w:rPr>
                      <w:t>t</w:t>
                    </w:r>
                    <w:r>
                      <w:t>)</w:t>
                    </w:r>
                  </w:p>
                </w:txbxContent>
              </v:textbox>
            </v:shape>
            <v:shape id="_x0000_s1034" type="#_x0000_t202" style="position:absolute;left:2673;top:2276;width:855;height:456" stroked="f">
              <v:textbox style="mso-next-textbox:#_x0000_s1034">
                <w:txbxContent>
                  <w:p w:rsidR="00C9671F" w:rsidRPr="00481EBC" w:rsidRDefault="00C9671F" w:rsidP="00481EBC">
                    <w:r>
                      <w:t>Р</w:t>
                    </w:r>
                    <w:r>
                      <w:rPr>
                        <w:vertAlign w:val="subscript"/>
                      </w:rPr>
                      <w:t>2</w:t>
                    </w:r>
                    <w:r>
                      <w:t>(</w:t>
                    </w:r>
                    <w:r>
                      <w:rPr>
                        <w:lang w:val="en-US"/>
                      </w:rPr>
                      <w:t>t</w:t>
                    </w:r>
                    <w:r>
                      <w:t>)</w:t>
                    </w:r>
                  </w:p>
                  <w:p w:rsidR="00C9671F" w:rsidRDefault="00C9671F"/>
                </w:txbxContent>
              </v:textbox>
            </v:shape>
            <v:shape id="_x0000_s1035" type="#_x0000_t202" style="position:absolute;left:3813;top:2333;width:798;height:399" stroked="f">
              <v:textbox style="mso-next-textbox:#_x0000_s1035">
                <w:txbxContent>
                  <w:p w:rsidR="00C9671F" w:rsidRPr="00481EBC" w:rsidRDefault="00C9671F" w:rsidP="00481EBC">
                    <w:r>
                      <w:t>Р</w:t>
                    </w:r>
                    <w:r>
                      <w:rPr>
                        <w:vertAlign w:val="subscript"/>
                      </w:rPr>
                      <w:t>3</w:t>
                    </w:r>
                    <w:r>
                      <w:t>(</w:t>
                    </w:r>
                    <w:r>
                      <w:rPr>
                        <w:lang w:val="en-US"/>
                      </w:rPr>
                      <w:t>t</w:t>
                    </w:r>
                    <w:r>
                      <w:t>)</w:t>
                    </w:r>
                  </w:p>
                  <w:p w:rsidR="00C9671F" w:rsidRDefault="00C9671F"/>
                </w:txbxContent>
              </v:textbox>
            </v:shape>
            <v:shape id="_x0000_s1036" type="#_x0000_t202" style="position:absolute;left:5238;top:1934;width:798;height:399" stroked="f">
              <v:textbox style="mso-next-textbox:#_x0000_s1036">
                <w:txbxContent>
                  <w:p w:rsidR="00C9671F" w:rsidRPr="00481EBC" w:rsidRDefault="00C9671F" w:rsidP="00481EBC">
                    <w:r>
                      <w:t>Р</w:t>
                    </w:r>
                    <w:r>
                      <w:rPr>
                        <w:vertAlign w:val="subscript"/>
                      </w:rPr>
                      <w:t>5</w:t>
                    </w:r>
                    <w:r>
                      <w:t>(</w:t>
                    </w:r>
                    <w:r>
                      <w:rPr>
                        <w:lang w:val="en-US"/>
                      </w:rPr>
                      <w:t>t</w:t>
                    </w:r>
                    <w:r>
                      <w:t>)</w:t>
                    </w:r>
                  </w:p>
                  <w:p w:rsidR="00C9671F" w:rsidRDefault="00C9671F"/>
                </w:txbxContent>
              </v:textbox>
            </v:shape>
            <v:shape id="_x0000_s1037" type="#_x0000_t202" style="position:absolute;left:5181;top:2903;width:684;height:399" stroked="f">
              <v:textbox style="mso-next-textbox:#_x0000_s1037">
                <w:txbxContent>
                  <w:p w:rsidR="00C9671F" w:rsidRPr="00481EBC" w:rsidRDefault="00C9671F" w:rsidP="00481EBC">
                    <w:r>
                      <w:t>Р</w:t>
                    </w:r>
                    <w:r>
                      <w:rPr>
                        <w:vertAlign w:val="subscript"/>
                      </w:rPr>
                      <w:t>4</w:t>
                    </w:r>
                    <w:r>
                      <w:t>(</w:t>
                    </w:r>
                    <w:r>
                      <w:rPr>
                        <w:lang w:val="en-US"/>
                      </w:rPr>
                      <w:t>t</w:t>
                    </w:r>
                    <w:r>
                      <w:t>)</w:t>
                    </w:r>
                  </w:p>
                  <w:p w:rsidR="00C9671F" w:rsidRDefault="00C9671F"/>
                </w:txbxContent>
              </v:textbox>
            </v:shape>
            <v:line id="_x0000_s1038" style="position:absolute" from="2331,2960" to="2787,2960">
              <v:stroke endarrow="block"/>
            </v:line>
            <v:line id="_x0000_s1039" style="position:absolute" from="3414,2960" to="3870,2960">
              <v:stroke endarrow="block"/>
            </v:line>
            <v:line id="_x0000_s1040" style="position:absolute" from="4554,2960" to="4896,2960">
              <v:stroke endarrow="block"/>
            </v:line>
            <v:line id="_x0000_s1041" style="position:absolute" from="4896,2618" to="5181,2618">
              <v:stroke endarrow="block"/>
            </v:line>
            <v:line id="_x0000_s1042" style="position:absolute" from="4896,3473" to="5181,3473">
              <v:stroke endarrow="block"/>
            </v:line>
            <v:line id="_x0000_s1043" style="position:absolute" from="6150,2960" to="6834,2960">
              <v:stroke endarrow="block"/>
            </v:line>
            <v:line id="_x0000_s1044" style="position:absolute" from="4896,2618" to="4896,3473"/>
            <v:line id="_x0000_s1045" style="position:absolute" from="6150,2561" to="6150,3473"/>
            <v:line id="_x0000_s1046" style="position:absolute" from="5865,3473" to="6150,3473"/>
            <v:line id="_x0000_s1047" style="position:absolute;flip:x" from="5865,2561" to="6150,2561"/>
          </v:group>
        </w:pict>
      </w:r>
      <w:r w:rsidR="00481EBC" w:rsidRPr="00ED3C07">
        <w:t>Рис 4 – Расчетная схема блока питания</w:t>
      </w:r>
    </w:p>
    <w:p w:rsidR="00481EBC" w:rsidRPr="00ED3C07" w:rsidRDefault="00481EBC" w:rsidP="00ED3C07">
      <w:pPr>
        <w:tabs>
          <w:tab w:val="left" w:pos="2211"/>
          <w:tab w:val="left" w:pos="2353"/>
          <w:tab w:val="left" w:pos="2456"/>
          <w:tab w:val="left" w:pos="2494"/>
          <w:tab w:val="center" w:pos="4961"/>
          <w:tab w:val="center" w:pos="5246"/>
        </w:tabs>
        <w:spacing w:line="360" w:lineRule="auto"/>
        <w:ind w:firstLine="709"/>
        <w:jc w:val="both"/>
      </w:pPr>
    </w:p>
    <w:p w:rsidR="000D4638" w:rsidRPr="00ED3C07" w:rsidRDefault="000D4638" w:rsidP="00ED3C07">
      <w:pPr>
        <w:tabs>
          <w:tab w:val="left" w:pos="2211"/>
          <w:tab w:val="left" w:pos="2353"/>
          <w:tab w:val="left" w:pos="2456"/>
          <w:tab w:val="left" w:pos="2494"/>
          <w:tab w:val="center" w:pos="4961"/>
          <w:tab w:val="center" w:pos="5246"/>
        </w:tabs>
        <w:spacing w:line="360" w:lineRule="auto"/>
        <w:ind w:firstLine="709"/>
        <w:jc w:val="both"/>
      </w:pPr>
    </w:p>
    <w:p w:rsidR="00260884" w:rsidRPr="00ED3C07" w:rsidRDefault="00260884" w:rsidP="00ED3C07">
      <w:pPr>
        <w:tabs>
          <w:tab w:val="left" w:pos="2456"/>
          <w:tab w:val="left" w:pos="2494"/>
          <w:tab w:val="center" w:pos="5246"/>
        </w:tabs>
        <w:spacing w:line="360" w:lineRule="auto"/>
        <w:ind w:firstLine="709"/>
        <w:jc w:val="both"/>
      </w:pPr>
    </w:p>
    <w:p w:rsidR="00EF2444" w:rsidRPr="00ED3C07" w:rsidRDefault="00EF2444" w:rsidP="00ED3C07">
      <w:pPr>
        <w:tabs>
          <w:tab w:val="left" w:pos="2443"/>
          <w:tab w:val="left" w:pos="2494"/>
          <w:tab w:val="center" w:pos="5246"/>
        </w:tabs>
        <w:spacing w:line="360" w:lineRule="auto"/>
        <w:ind w:firstLine="709"/>
        <w:jc w:val="both"/>
      </w:pPr>
    </w:p>
    <w:p w:rsidR="00EF2444" w:rsidRPr="00ED3C07" w:rsidRDefault="00EF2444" w:rsidP="00ED3C07">
      <w:pPr>
        <w:tabs>
          <w:tab w:val="left" w:pos="2494"/>
          <w:tab w:val="center" w:pos="5246"/>
        </w:tabs>
        <w:spacing w:line="360" w:lineRule="auto"/>
        <w:ind w:firstLine="709"/>
        <w:jc w:val="both"/>
        <w:rPr>
          <w:vertAlign w:val="superscript"/>
        </w:rPr>
      </w:pPr>
    </w:p>
    <w:p w:rsidR="00970805" w:rsidRPr="00ED3C07" w:rsidRDefault="00970805" w:rsidP="00ED3C07">
      <w:pPr>
        <w:tabs>
          <w:tab w:val="left" w:pos="2494"/>
          <w:tab w:val="center" w:pos="5246"/>
        </w:tabs>
        <w:spacing w:line="360" w:lineRule="auto"/>
        <w:ind w:firstLine="709"/>
        <w:jc w:val="both"/>
      </w:pPr>
    </w:p>
    <w:p w:rsidR="00970805" w:rsidRPr="00ED3C07" w:rsidRDefault="00481EBC" w:rsidP="00ED3C07">
      <w:pPr>
        <w:tabs>
          <w:tab w:val="left" w:pos="2494"/>
          <w:tab w:val="center" w:pos="5246"/>
        </w:tabs>
        <w:spacing w:line="360" w:lineRule="auto"/>
        <w:ind w:firstLine="709"/>
        <w:jc w:val="both"/>
      </w:pPr>
      <w:r w:rsidRPr="00ED3C07">
        <w:lastRenderedPageBreak/>
        <w:t>Ст1 – стабилизированный источник питания, содержащий в своем составе трансформатор</w:t>
      </w:r>
    </w:p>
    <w:p w:rsidR="00481EBC" w:rsidRPr="00ED3C07" w:rsidRDefault="00481EBC" w:rsidP="00ED3C07">
      <w:pPr>
        <w:tabs>
          <w:tab w:val="left" w:pos="2494"/>
          <w:tab w:val="center" w:pos="5246"/>
        </w:tabs>
        <w:spacing w:line="360" w:lineRule="auto"/>
        <w:ind w:firstLine="709"/>
        <w:jc w:val="both"/>
      </w:pPr>
      <w:r w:rsidRPr="00ED3C07">
        <w:t>Б3 – барьер искрозащиты, основан на стабилитронах</w:t>
      </w:r>
    </w:p>
    <w:p w:rsidR="00481EBC" w:rsidRPr="00ED3C07" w:rsidRDefault="00481EBC" w:rsidP="00ED3C07">
      <w:pPr>
        <w:tabs>
          <w:tab w:val="left" w:pos="2494"/>
          <w:tab w:val="center" w:pos="5246"/>
        </w:tabs>
        <w:spacing w:line="360" w:lineRule="auto"/>
        <w:ind w:firstLine="709"/>
        <w:jc w:val="both"/>
      </w:pPr>
      <w:r w:rsidRPr="00ED3C07">
        <w:t>Ф1 и Ф2 – фильтры</w:t>
      </w:r>
    </w:p>
    <w:p w:rsidR="00481EBC" w:rsidRPr="00ED3C07" w:rsidRDefault="00481EBC" w:rsidP="00ED3C07">
      <w:pPr>
        <w:tabs>
          <w:tab w:val="left" w:pos="2494"/>
          <w:tab w:val="center" w:pos="5246"/>
        </w:tabs>
        <w:spacing w:line="360" w:lineRule="auto"/>
        <w:ind w:firstLine="709"/>
        <w:jc w:val="both"/>
      </w:pPr>
      <w:r w:rsidRPr="00ED3C07">
        <w:t>Т1 – операционный триггер.</w:t>
      </w:r>
    </w:p>
    <w:p w:rsidR="00481EBC" w:rsidRPr="00ED3C07" w:rsidRDefault="00481EBC" w:rsidP="00ED3C07">
      <w:pPr>
        <w:tabs>
          <w:tab w:val="left" w:pos="2494"/>
          <w:tab w:val="center" w:pos="5246"/>
        </w:tabs>
        <w:spacing w:line="360" w:lineRule="auto"/>
        <w:ind w:firstLine="709"/>
        <w:jc w:val="both"/>
      </w:pPr>
      <w:r w:rsidRPr="00ED3C07">
        <w:t>Исходные данные: опасность отказов</w:t>
      </w:r>
    </w:p>
    <w:p w:rsidR="00481EBC" w:rsidRPr="00ED3C07" w:rsidRDefault="008E3A26" w:rsidP="00ED3C07">
      <w:pPr>
        <w:numPr>
          <w:ilvl w:val="0"/>
          <w:numId w:val="22"/>
        </w:numPr>
        <w:tabs>
          <w:tab w:val="left" w:pos="2494"/>
          <w:tab w:val="center" w:pos="5246"/>
        </w:tabs>
        <w:spacing w:line="360" w:lineRule="auto"/>
        <w:ind w:left="0" w:firstLine="709"/>
        <w:jc w:val="both"/>
      </w:pPr>
      <w:r w:rsidRPr="00ED3C07">
        <w:sym w:font="Symbol" w:char="F06C"/>
      </w:r>
      <w:r w:rsidRPr="00ED3C07">
        <w:rPr>
          <w:vertAlign w:val="subscript"/>
        </w:rPr>
        <w:t xml:space="preserve"> СТ1</w:t>
      </w:r>
      <w:r w:rsidRPr="00ED3C07">
        <w:t xml:space="preserve"> = (0,02</w:t>
      </w:r>
      <w:r w:rsidRPr="00ED3C07">
        <w:sym w:font="Symbol" w:char="F0B8"/>
      </w:r>
      <w:r w:rsidRPr="00ED3C07">
        <w:t>64)*10</w:t>
      </w:r>
      <w:r w:rsidRPr="00ED3C07">
        <w:rPr>
          <w:vertAlign w:val="superscript"/>
        </w:rPr>
        <w:t>-6</w:t>
      </w:r>
      <w:r w:rsidRPr="00ED3C07">
        <w:t xml:space="preserve"> принимаем </w:t>
      </w:r>
      <w:r w:rsidRPr="00ED3C07">
        <w:sym w:font="Symbol" w:char="F06C"/>
      </w:r>
      <w:r w:rsidRPr="00ED3C07">
        <w:t xml:space="preserve"> =1*10</w:t>
      </w:r>
      <w:r w:rsidRPr="00ED3C07">
        <w:rPr>
          <w:vertAlign w:val="superscript"/>
        </w:rPr>
        <w:t xml:space="preserve">-6 </w:t>
      </w:r>
      <w:r w:rsidRPr="00ED3C07">
        <w:t>ч</w:t>
      </w:r>
      <w:r w:rsidRPr="00ED3C07">
        <w:rPr>
          <w:vertAlign w:val="superscript"/>
        </w:rPr>
        <w:t>-1</w:t>
      </w:r>
    </w:p>
    <w:p w:rsidR="008E3A26" w:rsidRPr="00ED3C07" w:rsidRDefault="008E3A26" w:rsidP="00ED3C07">
      <w:pPr>
        <w:numPr>
          <w:ilvl w:val="0"/>
          <w:numId w:val="22"/>
        </w:numPr>
        <w:tabs>
          <w:tab w:val="left" w:pos="2494"/>
          <w:tab w:val="center" w:pos="5246"/>
        </w:tabs>
        <w:spacing w:line="360" w:lineRule="auto"/>
        <w:ind w:left="0" w:firstLine="709"/>
        <w:jc w:val="both"/>
      </w:pPr>
      <w:r w:rsidRPr="00ED3C07">
        <w:sym w:font="Symbol" w:char="F06C"/>
      </w:r>
      <w:r w:rsidRPr="00ED3C07">
        <w:rPr>
          <w:vertAlign w:val="subscript"/>
        </w:rPr>
        <w:t>Б3</w:t>
      </w:r>
      <w:r w:rsidRPr="00ED3C07">
        <w:t xml:space="preserve"> = (0,08</w:t>
      </w:r>
      <w:r w:rsidRPr="00ED3C07">
        <w:sym w:font="Symbol" w:char="F0B8"/>
      </w:r>
      <w:r w:rsidRPr="00ED3C07">
        <w:t>0,3)*10</w:t>
      </w:r>
      <w:r w:rsidRPr="00ED3C07">
        <w:rPr>
          <w:vertAlign w:val="superscript"/>
        </w:rPr>
        <w:t>-6</w:t>
      </w:r>
      <w:r w:rsidRPr="00ED3C07">
        <w:t xml:space="preserve"> ч</w:t>
      </w:r>
      <w:r w:rsidRPr="00ED3C07">
        <w:rPr>
          <w:vertAlign w:val="superscript"/>
        </w:rPr>
        <w:t>-1</w:t>
      </w:r>
      <w:r w:rsidRPr="00ED3C07">
        <w:rPr>
          <w:vertAlign w:val="subscript"/>
        </w:rPr>
        <w:t xml:space="preserve">. </w:t>
      </w:r>
      <w:r w:rsidRPr="00ED3C07">
        <w:t xml:space="preserve">Принимаем </w:t>
      </w:r>
      <w:r w:rsidRPr="00ED3C07">
        <w:sym w:font="Symbol" w:char="F06C"/>
      </w:r>
      <w:r w:rsidRPr="00ED3C07">
        <w:t xml:space="preserve"> = 0,1*10</w:t>
      </w:r>
      <w:r w:rsidRPr="00ED3C07">
        <w:rPr>
          <w:vertAlign w:val="superscript"/>
        </w:rPr>
        <w:t xml:space="preserve">-6 </w:t>
      </w:r>
      <w:r w:rsidRPr="00ED3C07">
        <w:t>ч</w:t>
      </w:r>
      <w:r w:rsidRPr="00ED3C07">
        <w:rPr>
          <w:vertAlign w:val="superscript"/>
        </w:rPr>
        <w:t>-1</w:t>
      </w:r>
    </w:p>
    <w:p w:rsidR="008E3A26" w:rsidRPr="00ED3C07" w:rsidRDefault="008E3A26" w:rsidP="00ED3C07">
      <w:pPr>
        <w:numPr>
          <w:ilvl w:val="0"/>
          <w:numId w:val="22"/>
        </w:numPr>
        <w:tabs>
          <w:tab w:val="left" w:pos="2494"/>
          <w:tab w:val="center" w:pos="5246"/>
        </w:tabs>
        <w:spacing w:line="360" w:lineRule="auto"/>
        <w:ind w:left="0" w:firstLine="709"/>
        <w:jc w:val="both"/>
      </w:pPr>
      <w:r w:rsidRPr="00ED3C07">
        <w:sym w:font="Symbol" w:char="F06C"/>
      </w:r>
      <w:r w:rsidRPr="00ED3C07">
        <w:rPr>
          <w:vertAlign w:val="subscript"/>
        </w:rPr>
        <w:t>Ф1</w:t>
      </w:r>
      <w:r w:rsidRPr="00ED3C07">
        <w:t xml:space="preserve"> = (0,14</w:t>
      </w:r>
      <w:r w:rsidRPr="00ED3C07">
        <w:sym w:font="Symbol" w:char="F0B8"/>
      </w:r>
      <w:r w:rsidRPr="00ED3C07">
        <w:t>3)*10</w:t>
      </w:r>
      <w:r w:rsidRPr="00ED3C07">
        <w:rPr>
          <w:vertAlign w:val="superscript"/>
        </w:rPr>
        <w:t xml:space="preserve">-6 </w:t>
      </w:r>
      <w:r w:rsidRPr="00ED3C07">
        <w:t>ч</w:t>
      </w:r>
      <w:r w:rsidRPr="00ED3C07">
        <w:rPr>
          <w:vertAlign w:val="superscript"/>
        </w:rPr>
        <w:t>-1</w:t>
      </w:r>
      <w:r w:rsidRPr="00ED3C07">
        <w:t xml:space="preserve">. Принимаем </w:t>
      </w:r>
      <w:r w:rsidRPr="00ED3C07">
        <w:sym w:font="Symbol" w:char="F06C"/>
      </w:r>
      <w:r w:rsidRPr="00ED3C07">
        <w:t xml:space="preserve"> = 0,2*10</w:t>
      </w:r>
      <w:r w:rsidRPr="00ED3C07">
        <w:rPr>
          <w:vertAlign w:val="superscript"/>
        </w:rPr>
        <w:t xml:space="preserve">-6 </w:t>
      </w:r>
      <w:r w:rsidRPr="00ED3C07">
        <w:t>ч</w:t>
      </w:r>
      <w:r w:rsidRPr="00ED3C07">
        <w:rPr>
          <w:vertAlign w:val="superscript"/>
        </w:rPr>
        <w:t>-1</w:t>
      </w:r>
    </w:p>
    <w:p w:rsidR="008E3A26" w:rsidRPr="00ED3C07" w:rsidRDefault="008E3A26" w:rsidP="00ED3C07">
      <w:pPr>
        <w:numPr>
          <w:ilvl w:val="0"/>
          <w:numId w:val="22"/>
        </w:numPr>
        <w:tabs>
          <w:tab w:val="left" w:pos="2494"/>
          <w:tab w:val="center" w:pos="5246"/>
        </w:tabs>
        <w:spacing w:line="360" w:lineRule="auto"/>
        <w:ind w:left="0" w:firstLine="709"/>
        <w:jc w:val="both"/>
      </w:pPr>
      <w:r w:rsidRPr="00ED3C07">
        <w:sym w:font="Symbol" w:char="F06C"/>
      </w:r>
      <w:r w:rsidRPr="00ED3C07">
        <w:rPr>
          <w:vertAlign w:val="subscript"/>
        </w:rPr>
        <w:t xml:space="preserve">Ф2 </w:t>
      </w:r>
      <w:r w:rsidRPr="00ED3C07">
        <w:t>= (0,14</w:t>
      </w:r>
      <w:r w:rsidRPr="00ED3C07">
        <w:sym w:font="Symbol" w:char="F0B8"/>
      </w:r>
      <w:r w:rsidRPr="00ED3C07">
        <w:t>3)*10</w:t>
      </w:r>
      <w:r w:rsidRPr="00ED3C07">
        <w:rPr>
          <w:vertAlign w:val="superscript"/>
        </w:rPr>
        <w:t xml:space="preserve">-6 </w:t>
      </w:r>
      <w:r w:rsidRPr="00ED3C07">
        <w:t>ч</w:t>
      </w:r>
      <w:r w:rsidRPr="00ED3C07">
        <w:rPr>
          <w:vertAlign w:val="superscript"/>
        </w:rPr>
        <w:t>-1</w:t>
      </w:r>
      <w:r w:rsidRPr="00ED3C07">
        <w:t xml:space="preserve">. Принимаем </w:t>
      </w:r>
      <w:r w:rsidRPr="00ED3C07">
        <w:sym w:font="Symbol" w:char="F06C"/>
      </w:r>
      <w:r w:rsidRPr="00ED3C07">
        <w:t xml:space="preserve"> = 1,5*10</w:t>
      </w:r>
      <w:r w:rsidRPr="00ED3C07">
        <w:rPr>
          <w:vertAlign w:val="superscript"/>
        </w:rPr>
        <w:t xml:space="preserve">-6 </w:t>
      </w:r>
      <w:r w:rsidRPr="00ED3C07">
        <w:t>ч</w:t>
      </w:r>
      <w:r w:rsidRPr="00ED3C07">
        <w:rPr>
          <w:vertAlign w:val="superscript"/>
        </w:rPr>
        <w:t>-1</w:t>
      </w:r>
    </w:p>
    <w:p w:rsidR="008E3A26" w:rsidRPr="00ED3C07" w:rsidRDefault="008E3A26" w:rsidP="00ED3C07">
      <w:pPr>
        <w:numPr>
          <w:ilvl w:val="0"/>
          <w:numId w:val="22"/>
        </w:numPr>
        <w:tabs>
          <w:tab w:val="left" w:pos="2494"/>
          <w:tab w:val="center" w:pos="5246"/>
        </w:tabs>
        <w:spacing w:line="360" w:lineRule="auto"/>
        <w:ind w:left="0" w:firstLine="709"/>
        <w:jc w:val="both"/>
      </w:pPr>
      <w:r w:rsidRPr="00ED3C07">
        <w:sym w:font="Symbol" w:char="F06C"/>
      </w:r>
      <w:r w:rsidRPr="00ED3C07">
        <w:rPr>
          <w:vertAlign w:val="subscript"/>
        </w:rPr>
        <w:t xml:space="preserve"> Т1</w:t>
      </w:r>
      <w:r w:rsidRPr="00ED3C07">
        <w:t xml:space="preserve"> = (0,03</w:t>
      </w:r>
      <w:r w:rsidRPr="00ED3C07">
        <w:sym w:font="Symbol" w:char="F0B8"/>
      </w:r>
      <w:r w:rsidRPr="00ED3C07">
        <w:t>0,2)*10</w:t>
      </w:r>
      <w:r w:rsidRPr="00ED3C07">
        <w:rPr>
          <w:vertAlign w:val="superscript"/>
        </w:rPr>
        <w:t xml:space="preserve">-6 </w:t>
      </w:r>
      <w:r w:rsidRPr="00ED3C07">
        <w:t>ч</w:t>
      </w:r>
      <w:r w:rsidRPr="00ED3C07">
        <w:rPr>
          <w:vertAlign w:val="superscript"/>
        </w:rPr>
        <w:t>-1</w:t>
      </w:r>
      <w:r w:rsidRPr="00ED3C07">
        <w:t xml:space="preserve">. Принимаем </w:t>
      </w:r>
      <w:r w:rsidRPr="00ED3C07">
        <w:sym w:font="Symbol" w:char="F06C"/>
      </w:r>
      <w:r w:rsidRPr="00ED3C07">
        <w:t xml:space="preserve"> = 0,17*10</w:t>
      </w:r>
      <w:r w:rsidRPr="00ED3C07">
        <w:rPr>
          <w:vertAlign w:val="superscript"/>
        </w:rPr>
        <w:t xml:space="preserve">-6 </w:t>
      </w:r>
      <w:r w:rsidRPr="00ED3C07">
        <w:t>ч</w:t>
      </w:r>
      <w:r w:rsidRPr="00ED3C07">
        <w:rPr>
          <w:vertAlign w:val="superscript"/>
        </w:rPr>
        <w:t>-1</w:t>
      </w:r>
    </w:p>
    <w:p w:rsidR="008E3A26" w:rsidRPr="00ED3C07" w:rsidRDefault="008E3A26" w:rsidP="00ED3C07">
      <w:pPr>
        <w:tabs>
          <w:tab w:val="left" w:pos="2494"/>
          <w:tab w:val="center" w:pos="5246"/>
        </w:tabs>
        <w:spacing w:line="360" w:lineRule="auto"/>
        <w:ind w:firstLine="709"/>
        <w:jc w:val="both"/>
      </w:pPr>
    </w:p>
    <w:p w:rsidR="008E3A26" w:rsidRPr="00ED3C07" w:rsidRDefault="008E3A26" w:rsidP="00ED3C07">
      <w:pPr>
        <w:tabs>
          <w:tab w:val="left" w:pos="2494"/>
          <w:tab w:val="center" w:pos="5246"/>
        </w:tabs>
        <w:spacing w:line="360" w:lineRule="auto"/>
        <w:ind w:firstLine="709"/>
        <w:jc w:val="both"/>
      </w:pPr>
      <w:r w:rsidRPr="00ED3C07">
        <w:t>Решение</w:t>
      </w:r>
    </w:p>
    <w:p w:rsidR="008E3A26" w:rsidRPr="00ED3C07" w:rsidRDefault="008E3A26" w:rsidP="00ED3C07">
      <w:pPr>
        <w:tabs>
          <w:tab w:val="left" w:pos="2494"/>
          <w:tab w:val="center" w:pos="5246"/>
        </w:tabs>
        <w:spacing w:line="360" w:lineRule="auto"/>
        <w:ind w:firstLine="709"/>
        <w:jc w:val="both"/>
      </w:pPr>
      <w:r w:rsidRPr="00ED3C07">
        <w:t>Вероятность безотказной работы определяем по формуле (3.4):</w:t>
      </w:r>
    </w:p>
    <w:p w:rsidR="008E3A26" w:rsidRPr="00ED3C07" w:rsidRDefault="008E3A26" w:rsidP="00ED3C07">
      <w:pPr>
        <w:tabs>
          <w:tab w:val="left" w:pos="2494"/>
          <w:tab w:val="center" w:pos="5246"/>
        </w:tabs>
        <w:spacing w:line="360" w:lineRule="auto"/>
        <w:ind w:firstLine="709"/>
        <w:jc w:val="both"/>
      </w:pPr>
      <w:r w:rsidRPr="00ED3C07">
        <w:t>Р(</w:t>
      </w:r>
      <w:r w:rsidRPr="00ED3C07">
        <w:rPr>
          <w:lang w:val="en-US"/>
        </w:rPr>
        <w:t>t</w:t>
      </w:r>
      <w:r w:rsidRPr="00ED3C07">
        <w:t xml:space="preserve">) = е </w:t>
      </w:r>
      <w:r w:rsidRPr="00ED3C07">
        <w:rPr>
          <w:vertAlign w:val="superscript"/>
        </w:rPr>
        <w:t>-2</w:t>
      </w:r>
      <w:r w:rsidRPr="00ED3C07">
        <w:rPr>
          <w:vertAlign w:val="superscript"/>
        </w:rPr>
        <w:sym w:font="Symbol" w:char="F044"/>
      </w:r>
      <w:r w:rsidRPr="00ED3C07">
        <w:rPr>
          <w:vertAlign w:val="superscript"/>
          <w:lang w:val="en-US"/>
        </w:rPr>
        <w:t>t</w:t>
      </w:r>
    </w:p>
    <w:p w:rsidR="008E3A26" w:rsidRPr="00ED3C07" w:rsidRDefault="008E3A26" w:rsidP="00ED3C07">
      <w:pPr>
        <w:tabs>
          <w:tab w:val="left" w:pos="2494"/>
          <w:tab w:val="center" w:pos="5246"/>
        </w:tabs>
        <w:spacing w:line="360" w:lineRule="auto"/>
        <w:ind w:firstLine="709"/>
        <w:jc w:val="both"/>
      </w:pPr>
      <w:r w:rsidRPr="00ED3C07">
        <w:t>Р</w:t>
      </w:r>
      <w:r w:rsidRPr="00ED3C07">
        <w:rPr>
          <w:vertAlign w:val="subscript"/>
        </w:rPr>
        <w:t>1</w:t>
      </w:r>
      <w:r w:rsidRPr="00ED3C07">
        <w:t>(</w:t>
      </w:r>
      <w:r w:rsidRPr="00ED3C07">
        <w:rPr>
          <w:lang w:val="en-US"/>
        </w:rPr>
        <w:t>t</w:t>
      </w:r>
      <w:r w:rsidRPr="00ED3C07">
        <w:t xml:space="preserve">) = е </w:t>
      </w:r>
      <w:r w:rsidRPr="00ED3C07">
        <w:rPr>
          <w:vertAlign w:val="superscript"/>
        </w:rPr>
        <w:t>-10(-6)*8640</w:t>
      </w:r>
      <w:r w:rsidRPr="00ED3C07">
        <w:t xml:space="preserve"> = 0,9913</w:t>
      </w:r>
    </w:p>
    <w:p w:rsidR="008E3A26" w:rsidRPr="00ED3C07" w:rsidRDefault="008E3A26" w:rsidP="00ED3C07">
      <w:pPr>
        <w:tabs>
          <w:tab w:val="left" w:pos="2494"/>
          <w:tab w:val="center" w:pos="5246"/>
        </w:tabs>
        <w:spacing w:line="360" w:lineRule="auto"/>
        <w:ind w:firstLine="709"/>
        <w:jc w:val="both"/>
      </w:pPr>
      <w:r w:rsidRPr="00ED3C07">
        <w:t>Р</w:t>
      </w:r>
      <w:r w:rsidRPr="00ED3C07">
        <w:rPr>
          <w:vertAlign w:val="subscript"/>
        </w:rPr>
        <w:t>2</w:t>
      </w:r>
      <w:r w:rsidRPr="00ED3C07">
        <w:t>(</w:t>
      </w:r>
      <w:r w:rsidRPr="00ED3C07">
        <w:rPr>
          <w:lang w:val="en-US"/>
        </w:rPr>
        <w:t>t</w:t>
      </w:r>
      <w:r w:rsidRPr="00ED3C07">
        <w:t xml:space="preserve">) = е </w:t>
      </w:r>
      <w:r w:rsidRPr="00ED3C07">
        <w:rPr>
          <w:vertAlign w:val="superscript"/>
        </w:rPr>
        <w:t>-</w:t>
      </w:r>
      <w:r w:rsidR="0055699F" w:rsidRPr="00ED3C07">
        <w:rPr>
          <w:vertAlign w:val="superscript"/>
        </w:rPr>
        <w:t>0,1*10</w:t>
      </w:r>
      <w:r w:rsidRPr="00ED3C07">
        <w:rPr>
          <w:vertAlign w:val="superscript"/>
        </w:rPr>
        <w:t>(-6)*</w:t>
      </w:r>
      <w:r w:rsidR="0055699F" w:rsidRPr="00ED3C07">
        <w:rPr>
          <w:vertAlign w:val="superscript"/>
        </w:rPr>
        <w:t>8640</w:t>
      </w:r>
      <w:r w:rsidR="0055699F" w:rsidRPr="00ED3C07">
        <w:t xml:space="preserve"> = 0,9992</w:t>
      </w:r>
    </w:p>
    <w:p w:rsidR="0055699F" w:rsidRPr="00ED3C07" w:rsidRDefault="0055699F" w:rsidP="00ED3C07">
      <w:pPr>
        <w:tabs>
          <w:tab w:val="left" w:pos="2494"/>
          <w:tab w:val="center" w:pos="5246"/>
        </w:tabs>
        <w:spacing w:line="360" w:lineRule="auto"/>
        <w:ind w:firstLine="709"/>
        <w:jc w:val="both"/>
      </w:pPr>
      <w:r w:rsidRPr="00ED3C07">
        <w:t>Р</w:t>
      </w:r>
      <w:r w:rsidRPr="00ED3C07">
        <w:rPr>
          <w:vertAlign w:val="subscript"/>
        </w:rPr>
        <w:t>3</w:t>
      </w:r>
      <w:r w:rsidRPr="00ED3C07">
        <w:t>(</w:t>
      </w:r>
      <w:r w:rsidRPr="00ED3C07">
        <w:rPr>
          <w:lang w:val="en-US"/>
        </w:rPr>
        <w:t>t</w:t>
      </w:r>
      <w:r w:rsidRPr="00ED3C07">
        <w:t xml:space="preserve">) = е </w:t>
      </w:r>
      <w:r w:rsidRPr="00ED3C07">
        <w:rPr>
          <w:vertAlign w:val="superscript"/>
        </w:rPr>
        <w:t>-0,2*10(-6)*8640</w:t>
      </w:r>
      <w:r w:rsidRPr="00ED3C07">
        <w:t xml:space="preserve"> = 0,9983</w:t>
      </w:r>
    </w:p>
    <w:p w:rsidR="0055699F" w:rsidRPr="00ED3C07" w:rsidRDefault="0055699F" w:rsidP="00ED3C07">
      <w:pPr>
        <w:tabs>
          <w:tab w:val="left" w:pos="2494"/>
          <w:tab w:val="center" w:pos="5246"/>
        </w:tabs>
        <w:spacing w:line="360" w:lineRule="auto"/>
        <w:ind w:firstLine="709"/>
        <w:jc w:val="both"/>
      </w:pPr>
      <w:r w:rsidRPr="00ED3C07">
        <w:t>Р</w:t>
      </w:r>
      <w:r w:rsidRPr="00ED3C07">
        <w:rPr>
          <w:vertAlign w:val="subscript"/>
        </w:rPr>
        <w:t>4</w:t>
      </w:r>
      <w:r w:rsidRPr="00ED3C07">
        <w:t>(</w:t>
      </w:r>
      <w:r w:rsidRPr="00ED3C07">
        <w:rPr>
          <w:lang w:val="en-US"/>
        </w:rPr>
        <w:t>t</w:t>
      </w:r>
      <w:r w:rsidRPr="00ED3C07">
        <w:t xml:space="preserve">) = е </w:t>
      </w:r>
      <w:r w:rsidRPr="00ED3C07">
        <w:rPr>
          <w:vertAlign w:val="superscript"/>
        </w:rPr>
        <w:t>-1,5*10(-6)*8640</w:t>
      </w:r>
      <w:r w:rsidRPr="00ED3C07">
        <w:t xml:space="preserve"> = 0,9871</w:t>
      </w:r>
    </w:p>
    <w:p w:rsidR="0055699F" w:rsidRPr="00ED3C07" w:rsidRDefault="0055699F" w:rsidP="00ED3C07">
      <w:pPr>
        <w:tabs>
          <w:tab w:val="left" w:pos="2494"/>
          <w:tab w:val="center" w:pos="5246"/>
        </w:tabs>
        <w:spacing w:line="360" w:lineRule="auto"/>
        <w:ind w:firstLine="709"/>
        <w:jc w:val="both"/>
      </w:pPr>
      <w:r w:rsidRPr="00ED3C07">
        <w:t>Р</w:t>
      </w:r>
      <w:r w:rsidRPr="00ED3C07">
        <w:rPr>
          <w:vertAlign w:val="subscript"/>
        </w:rPr>
        <w:t>5</w:t>
      </w:r>
      <w:r w:rsidRPr="00ED3C07">
        <w:t>(</w:t>
      </w:r>
      <w:r w:rsidRPr="00ED3C07">
        <w:rPr>
          <w:lang w:val="en-US"/>
        </w:rPr>
        <w:t>t</w:t>
      </w:r>
      <w:r w:rsidRPr="00ED3C07">
        <w:t xml:space="preserve">) = е </w:t>
      </w:r>
      <w:r w:rsidRPr="00ED3C07">
        <w:rPr>
          <w:vertAlign w:val="superscript"/>
        </w:rPr>
        <w:t>-0,17*10(-6)*8640</w:t>
      </w:r>
      <w:r w:rsidRPr="00ED3C07">
        <w:t xml:space="preserve"> = 0,9985</w:t>
      </w:r>
    </w:p>
    <w:p w:rsidR="0055699F" w:rsidRPr="00ED3C07" w:rsidRDefault="0055699F" w:rsidP="00ED3C07">
      <w:pPr>
        <w:tabs>
          <w:tab w:val="left" w:pos="2494"/>
          <w:tab w:val="center" w:pos="5246"/>
        </w:tabs>
        <w:spacing w:line="360" w:lineRule="auto"/>
        <w:ind w:firstLine="709"/>
        <w:jc w:val="both"/>
      </w:pPr>
      <w:r w:rsidRPr="00ED3C07">
        <w:t>При последовательной работе систем автоматики надежность системы определяется произведение по формуле (3.8):</w:t>
      </w:r>
    </w:p>
    <w:p w:rsidR="0055699F" w:rsidRPr="00ED3C07" w:rsidRDefault="0055699F" w:rsidP="00ED3C07">
      <w:pPr>
        <w:tabs>
          <w:tab w:val="left" w:pos="1916"/>
          <w:tab w:val="left" w:pos="2494"/>
          <w:tab w:val="center" w:pos="4961"/>
          <w:tab w:val="center" w:pos="5246"/>
        </w:tabs>
        <w:spacing w:line="360" w:lineRule="auto"/>
        <w:ind w:firstLine="709"/>
        <w:jc w:val="both"/>
      </w:pPr>
      <w:r w:rsidRPr="00ED3C07">
        <w:t>Р(</w:t>
      </w:r>
      <w:r w:rsidRPr="00ED3C07">
        <w:rPr>
          <w:lang w:val="en-US"/>
        </w:rPr>
        <w:t>t</w:t>
      </w:r>
      <w:r w:rsidRPr="00ED3C07">
        <w:t xml:space="preserve">) = </w:t>
      </w:r>
      <w:r w:rsidRPr="00ED3C07">
        <w:rPr>
          <w:position w:val="-28"/>
        </w:rPr>
        <w:object w:dxaOrig="840" w:dyaOrig="680">
          <v:shape id="_x0000_i1036" type="#_x0000_t75" style="width:42pt;height:33.75pt" o:ole="">
            <v:imagedata r:id="rId27" o:title=""/>
          </v:shape>
          <o:OLEObject Type="Embed" ProgID="Equation.3" ShapeID="_x0000_i1036" DrawAspect="Content" ObjectID="_1459970929" r:id="rId28"/>
        </w:object>
      </w:r>
      <w:r w:rsidRPr="00ED3C07">
        <w:t>,</w:t>
      </w:r>
      <w:r w:rsidRPr="00ED3C07">
        <w:tab/>
      </w:r>
      <w:r w:rsidRPr="00ED3C07">
        <w:tab/>
      </w:r>
      <w:r w:rsidRPr="00ED3C07">
        <w:tab/>
      </w:r>
      <w:r w:rsidRPr="00ED3C07">
        <w:tab/>
      </w:r>
      <w:r w:rsidRPr="00ED3C07">
        <w:tab/>
      </w:r>
      <w:r w:rsidRPr="00ED3C07">
        <w:tab/>
        <w:t xml:space="preserve"> (3.8)</w:t>
      </w:r>
    </w:p>
    <w:p w:rsidR="00170F9F" w:rsidRPr="00ED3C07" w:rsidRDefault="00170F9F" w:rsidP="00ED3C07">
      <w:pPr>
        <w:tabs>
          <w:tab w:val="left" w:pos="1916"/>
          <w:tab w:val="left" w:pos="2494"/>
          <w:tab w:val="center" w:pos="4961"/>
          <w:tab w:val="center" w:pos="5246"/>
        </w:tabs>
        <w:spacing w:line="360" w:lineRule="auto"/>
        <w:ind w:firstLine="709"/>
        <w:jc w:val="both"/>
      </w:pPr>
      <w:r w:rsidRPr="00ED3C07">
        <w:t>Р</w:t>
      </w:r>
      <w:r w:rsidRPr="00ED3C07">
        <w:rPr>
          <w:vertAlign w:val="subscript"/>
        </w:rPr>
        <w:t>1,2,3</w:t>
      </w:r>
      <w:r w:rsidRPr="00ED3C07">
        <w:t>(</w:t>
      </w:r>
      <w:r w:rsidRPr="00ED3C07">
        <w:rPr>
          <w:lang w:val="en-US"/>
        </w:rPr>
        <w:t>t</w:t>
      </w:r>
      <w:r w:rsidRPr="00ED3C07">
        <w:t>) = Р</w:t>
      </w:r>
      <w:r w:rsidRPr="00ED3C07">
        <w:rPr>
          <w:vertAlign w:val="subscript"/>
        </w:rPr>
        <w:t>1</w:t>
      </w:r>
      <w:r w:rsidRPr="00ED3C07">
        <w:t>(</w:t>
      </w:r>
      <w:r w:rsidRPr="00ED3C07">
        <w:rPr>
          <w:lang w:val="en-US"/>
        </w:rPr>
        <w:t>t</w:t>
      </w:r>
      <w:r w:rsidRPr="00ED3C07">
        <w:t>)* Р</w:t>
      </w:r>
      <w:r w:rsidRPr="00ED3C07">
        <w:rPr>
          <w:vertAlign w:val="subscript"/>
        </w:rPr>
        <w:t>2</w:t>
      </w:r>
      <w:r w:rsidRPr="00ED3C07">
        <w:t>(</w:t>
      </w:r>
      <w:r w:rsidRPr="00ED3C07">
        <w:rPr>
          <w:lang w:val="en-US"/>
        </w:rPr>
        <w:t>t</w:t>
      </w:r>
      <w:r w:rsidRPr="00ED3C07">
        <w:t>)* Р</w:t>
      </w:r>
      <w:r w:rsidRPr="00ED3C07">
        <w:rPr>
          <w:vertAlign w:val="subscript"/>
        </w:rPr>
        <w:t>3</w:t>
      </w:r>
      <w:r w:rsidRPr="00ED3C07">
        <w:t>(</w:t>
      </w:r>
      <w:r w:rsidRPr="00ED3C07">
        <w:rPr>
          <w:lang w:val="en-US"/>
        </w:rPr>
        <w:t>t</w:t>
      </w:r>
      <w:r w:rsidRPr="00ED3C07">
        <w:t>) = 0,9913*0,9992*0,9983 = 0,9898</w:t>
      </w:r>
    </w:p>
    <w:p w:rsidR="0055699F" w:rsidRPr="00ED3C07" w:rsidRDefault="00170F9F" w:rsidP="00ED3C07">
      <w:pPr>
        <w:tabs>
          <w:tab w:val="left" w:pos="1916"/>
          <w:tab w:val="left" w:pos="2494"/>
          <w:tab w:val="center" w:pos="4961"/>
          <w:tab w:val="center" w:pos="5246"/>
        </w:tabs>
        <w:spacing w:line="360" w:lineRule="auto"/>
        <w:ind w:firstLine="709"/>
        <w:jc w:val="both"/>
      </w:pPr>
      <w:r w:rsidRPr="00ED3C07">
        <w:t xml:space="preserve">При параллельной работе элементов системы автоматики надежность системы определяется по формуле (3.9) </w:t>
      </w:r>
    </w:p>
    <w:p w:rsidR="00170F9F" w:rsidRPr="00ED3C07" w:rsidRDefault="00170F9F" w:rsidP="00ED3C07">
      <w:pPr>
        <w:tabs>
          <w:tab w:val="left" w:pos="1864"/>
          <w:tab w:val="left" w:pos="1916"/>
          <w:tab w:val="left" w:pos="2494"/>
          <w:tab w:val="center" w:pos="4961"/>
          <w:tab w:val="center" w:pos="5246"/>
        </w:tabs>
        <w:spacing w:line="360" w:lineRule="auto"/>
        <w:ind w:firstLine="709"/>
        <w:jc w:val="both"/>
      </w:pPr>
      <w:r w:rsidRPr="00ED3C07">
        <w:t>Р(</w:t>
      </w:r>
      <w:r w:rsidRPr="00ED3C07">
        <w:rPr>
          <w:lang w:val="en-US"/>
        </w:rPr>
        <w:t>t</w:t>
      </w:r>
      <w:r w:rsidRPr="00ED3C07">
        <w:t>) = 1-</w:t>
      </w:r>
      <w:r w:rsidRPr="00ED3C07">
        <w:rPr>
          <w:position w:val="-28"/>
        </w:rPr>
        <w:object w:dxaOrig="1320" w:dyaOrig="680">
          <v:shape id="_x0000_i1037" type="#_x0000_t75" style="width:66pt;height:33.75pt" o:ole="">
            <v:imagedata r:id="rId29" o:title=""/>
          </v:shape>
          <o:OLEObject Type="Embed" ProgID="Equation.3" ShapeID="_x0000_i1037" DrawAspect="Content" ObjectID="_1459970930" r:id="rId30"/>
        </w:object>
      </w:r>
      <w:r w:rsidRPr="00ED3C07">
        <w:t xml:space="preserve">, </w:t>
      </w:r>
      <w:r w:rsidRPr="00ED3C07">
        <w:tab/>
      </w:r>
      <w:r w:rsidRPr="00ED3C07">
        <w:tab/>
      </w:r>
      <w:r w:rsidRPr="00ED3C07">
        <w:tab/>
      </w:r>
      <w:r w:rsidRPr="00ED3C07">
        <w:tab/>
      </w:r>
      <w:r w:rsidRPr="00ED3C07">
        <w:tab/>
      </w:r>
      <w:r w:rsidRPr="00ED3C07">
        <w:tab/>
        <w:t>(3.9)</w:t>
      </w:r>
    </w:p>
    <w:p w:rsidR="00170F9F" w:rsidRPr="00ED3C07" w:rsidRDefault="00170F9F" w:rsidP="00ED3C07">
      <w:pPr>
        <w:tabs>
          <w:tab w:val="left" w:pos="1864"/>
          <w:tab w:val="left" w:pos="1916"/>
          <w:tab w:val="left" w:pos="2494"/>
          <w:tab w:val="center" w:pos="4961"/>
          <w:tab w:val="center" w:pos="5246"/>
        </w:tabs>
        <w:spacing w:line="360" w:lineRule="auto"/>
        <w:ind w:firstLine="709"/>
        <w:jc w:val="both"/>
      </w:pPr>
      <w:r w:rsidRPr="00ED3C07">
        <w:lastRenderedPageBreak/>
        <w:t>Р</w:t>
      </w:r>
      <w:r w:rsidRPr="00ED3C07">
        <w:rPr>
          <w:vertAlign w:val="subscript"/>
        </w:rPr>
        <w:t>4,5</w:t>
      </w:r>
      <w:r w:rsidRPr="00ED3C07">
        <w:t>(</w:t>
      </w:r>
      <w:r w:rsidRPr="00ED3C07">
        <w:rPr>
          <w:lang w:val="en-US"/>
        </w:rPr>
        <w:t>t</w:t>
      </w:r>
      <w:r w:rsidRPr="00ED3C07">
        <w:t>) = 1-(1- Р</w:t>
      </w:r>
      <w:r w:rsidRPr="00ED3C07">
        <w:rPr>
          <w:vertAlign w:val="subscript"/>
        </w:rPr>
        <w:t>4</w:t>
      </w:r>
      <w:r w:rsidRPr="00ED3C07">
        <w:t>(</w:t>
      </w:r>
      <w:r w:rsidRPr="00ED3C07">
        <w:rPr>
          <w:lang w:val="en-US"/>
        </w:rPr>
        <w:t>t</w:t>
      </w:r>
      <w:r w:rsidRPr="00ED3C07">
        <w:t>))(1- Р</w:t>
      </w:r>
      <w:r w:rsidRPr="00ED3C07">
        <w:rPr>
          <w:vertAlign w:val="subscript"/>
        </w:rPr>
        <w:t>5</w:t>
      </w:r>
      <w:r w:rsidRPr="00ED3C07">
        <w:t>(</w:t>
      </w:r>
      <w:r w:rsidRPr="00ED3C07">
        <w:rPr>
          <w:lang w:val="en-US"/>
        </w:rPr>
        <w:t>t</w:t>
      </w:r>
      <w:r w:rsidRPr="00ED3C07">
        <w:t>)) = 1-(1-0,9871)(1-0,99850 = 1-(0,0129*0,0015) = 0,9999</w:t>
      </w:r>
    </w:p>
    <w:p w:rsidR="00170F9F" w:rsidRPr="00ED3C07" w:rsidRDefault="00170F9F" w:rsidP="00ED3C07">
      <w:pPr>
        <w:tabs>
          <w:tab w:val="left" w:pos="1864"/>
          <w:tab w:val="left" w:pos="1916"/>
          <w:tab w:val="left" w:pos="2494"/>
          <w:tab w:val="center" w:pos="4961"/>
          <w:tab w:val="center" w:pos="5246"/>
        </w:tabs>
        <w:spacing w:line="360" w:lineRule="auto"/>
        <w:ind w:firstLine="709"/>
        <w:jc w:val="both"/>
      </w:pPr>
      <w:r w:rsidRPr="00ED3C07">
        <w:t>Определяем общую надежность системы</w:t>
      </w:r>
    </w:p>
    <w:p w:rsidR="00170F9F" w:rsidRPr="00ED3C07" w:rsidRDefault="00170F9F" w:rsidP="00ED3C07">
      <w:pPr>
        <w:tabs>
          <w:tab w:val="left" w:pos="1839"/>
          <w:tab w:val="left" w:pos="1916"/>
          <w:tab w:val="left" w:pos="2494"/>
          <w:tab w:val="center" w:pos="4961"/>
          <w:tab w:val="center" w:pos="5246"/>
        </w:tabs>
        <w:spacing w:line="360" w:lineRule="auto"/>
        <w:ind w:firstLine="709"/>
        <w:jc w:val="both"/>
      </w:pPr>
      <w:r w:rsidRPr="00ED3C07">
        <w:tab/>
        <w:t>Р</w:t>
      </w:r>
      <w:r w:rsidRPr="00ED3C07">
        <w:rPr>
          <w:vertAlign w:val="subscript"/>
        </w:rPr>
        <w:t>ОБЩ</w:t>
      </w:r>
      <w:r w:rsidRPr="00ED3C07">
        <w:t>(</w:t>
      </w:r>
      <w:r w:rsidRPr="00ED3C07">
        <w:rPr>
          <w:lang w:val="en-US"/>
        </w:rPr>
        <w:t>t</w:t>
      </w:r>
      <w:r w:rsidRPr="00ED3C07">
        <w:t>) = Р</w:t>
      </w:r>
      <w:r w:rsidRPr="00ED3C07">
        <w:rPr>
          <w:vertAlign w:val="subscript"/>
        </w:rPr>
        <w:t>1,2,3</w:t>
      </w:r>
      <w:r w:rsidRPr="00ED3C07">
        <w:t>(</w:t>
      </w:r>
      <w:r w:rsidRPr="00ED3C07">
        <w:rPr>
          <w:lang w:val="en-US"/>
        </w:rPr>
        <w:t>t</w:t>
      </w:r>
      <w:r w:rsidRPr="00ED3C07">
        <w:t>)* Р</w:t>
      </w:r>
      <w:r w:rsidRPr="00ED3C07">
        <w:rPr>
          <w:vertAlign w:val="subscript"/>
        </w:rPr>
        <w:t>4,5</w:t>
      </w:r>
      <w:r w:rsidRPr="00ED3C07">
        <w:t>(</w:t>
      </w:r>
      <w:r w:rsidRPr="00ED3C07">
        <w:rPr>
          <w:lang w:val="en-US"/>
        </w:rPr>
        <w:t>t</w:t>
      </w:r>
      <w:r w:rsidRPr="00ED3C07">
        <w:t xml:space="preserve">), </w:t>
      </w:r>
      <w:r w:rsidRPr="00ED3C07">
        <w:tab/>
      </w:r>
      <w:r w:rsidRPr="00ED3C07">
        <w:tab/>
      </w:r>
      <w:r w:rsidRPr="00ED3C07">
        <w:tab/>
      </w:r>
      <w:r w:rsidRPr="00ED3C07">
        <w:tab/>
      </w:r>
      <w:r w:rsidRPr="00ED3C07">
        <w:tab/>
      </w:r>
      <w:r w:rsidRPr="00ED3C07">
        <w:tab/>
        <w:t>(3.10)</w:t>
      </w:r>
    </w:p>
    <w:p w:rsidR="00170F9F" w:rsidRPr="00ED3C07" w:rsidRDefault="00170F9F" w:rsidP="00ED3C07">
      <w:pPr>
        <w:tabs>
          <w:tab w:val="left" w:pos="1864"/>
          <w:tab w:val="left" w:pos="1916"/>
          <w:tab w:val="left" w:pos="2494"/>
          <w:tab w:val="center" w:pos="4961"/>
          <w:tab w:val="center" w:pos="5246"/>
        </w:tabs>
        <w:spacing w:line="360" w:lineRule="auto"/>
        <w:ind w:firstLine="709"/>
        <w:jc w:val="both"/>
      </w:pPr>
      <w:r w:rsidRPr="00ED3C07">
        <w:t>Р</w:t>
      </w:r>
      <w:r w:rsidRPr="00ED3C07">
        <w:rPr>
          <w:vertAlign w:val="subscript"/>
        </w:rPr>
        <w:t>ОБЩ</w:t>
      </w:r>
      <w:r w:rsidRPr="00ED3C07">
        <w:t>(</w:t>
      </w:r>
      <w:r w:rsidRPr="00ED3C07">
        <w:rPr>
          <w:lang w:val="en-US"/>
        </w:rPr>
        <w:t>t</w:t>
      </w:r>
      <w:r w:rsidRPr="00ED3C07">
        <w:t>) = 0,9898*0,9999 = 0,9897</w:t>
      </w:r>
    </w:p>
    <w:p w:rsidR="00170F9F" w:rsidRPr="00ED3C07" w:rsidRDefault="00170F9F" w:rsidP="00ED3C07">
      <w:pPr>
        <w:tabs>
          <w:tab w:val="left" w:pos="1864"/>
          <w:tab w:val="left" w:pos="1916"/>
          <w:tab w:val="left" w:pos="2494"/>
          <w:tab w:val="center" w:pos="4961"/>
          <w:tab w:val="center" w:pos="5246"/>
        </w:tabs>
        <w:spacing w:line="360" w:lineRule="auto"/>
        <w:ind w:firstLine="709"/>
        <w:jc w:val="both"/>
      </w:pPr>
      <w:r w:rsidRPr="00ED3C07">
        <w:t>Вывод: общая вероятность надежности элементов взрывозащищенной части функциональной схемы блока питания БП</w:t>
      </w:r>
      <w:r w:rsidR="004C212C" w:rsidRPr="00ED3C07">
        <w:t xml:space="preserve">96-24 </w:t>
      </w:r>
      <w:r w:rsidRPr="00ED3C07">
        <w:t>равна 0,9897.</w:t>
      </w:r>
    </w:p>
    <w:p w:rsidR="0055699F" w:rsidRPr="00ED3C07" w:rsidRDefault="0055699F" w:rsidP="00ED3C07">
      <w:pPr>
        <w:tabs>
          <w:tab w:val="left" w:pos="2494"/>
          <w:tab w:val="center" w:pos="5246"/>
        </w:tabs>
        <w:spacing w:line="360" w:lineRule="auto"/>
        <w:ind w:firstLine="709"/>
        <w:jc w:val="both"/>
      </w:pPr>
    </w:p>
    <w:p w:rsidR="0055699F" w:rsidRPr="00ED3C07" w:rsidRDefault="0055699F" w:rsidP="00ED3C07">
      <w:pPr>
        <w:tabs>
          <w:tab w:val="left" w:pos="2494"/>
          <w:tab w:val="center" w:pos="5246"/>
        </w:tabs>
        <w:spacing w:line="360" w:lineRule="auto"/>
        <w:ind w:firstLine="709"/>
        <w:jc w:val="both"/>
      </w:pPr>
      <w:r w:rsidRPr="00ED3C07">
        <w:rPr>
          <w:position w:val="-10"/>
        </w:rPr>
        <w:object w:dxaOrig="1440" w:dyaOrig="340">
          <v:shape id="_x0000_i1038" type="#_x0000_t75" style="width:1in;height:17.25pt" o:ole="">
            <v:imagedata r:id="rId31" o:title=""/>
          </v:shape>
          <o:OLEObject Type="Embed" ProgID="Equation.3" ShapeID="_x0000_i1038" DrawAspect="Content" ObjectID="_1459970931" r:id="rId32"/>
        </w:object>
      </w:r>
    </w:p>
    <w:p w:rsidR="0055699F" w:rsidRPr="00ED3C07" w:rsidRDefault="0055699F" w:rsidP="00ED3C07">
      <w:pPr>
        <w:tabs>
          <w:tab w:val="left" w:pos="2494"/>
          <w:tab w:val="center" w:pos="5246"/>
        </w:tabs>
        <w:spacing w:line="360" w:lineRule="auto"/>
        <w:ind w:firstLine="709"/>
        <w:jc w:val="both"/>
      </w:pPr>
    </w:p>
    <w:p w:rsidR="0055699F" w:rsidRPr="00ED3C07" w:rsidRDefault="0055699F" w:rsidP="00ED3C07">
      <w:pPr>
        <w:tabs>
          <w:tab w:val="left" w:pos="2494"/>
          <w:tab w:val="center" w:pos="5246"/>
        </w:tabs>
        <w:spacing w:line="360" w:lineRule="auto"/>
        <w:ind w:firstLine="709"/>
        <w:jc w:val="both"/>
      </w:pPr>
    </w:p>
    <w:p w:rsidR="00970805" w:rsidRPr="00ED3C07" w:rsidRDefault="00970805" w:rsidP="00ED3C07">
      <w:pPr>
        <w:tabs>
          <w:tab w:val="left" w:pos="2494"/>
          <w:tab w:val="center" w:pos="5246"/>
        </w:tabs>
        <w:spacing w:line="360" w:lineRule="auto"/>
        <w:ind w:firstLine="709"/>
        <w:jc w:val="both"/>
      </w:pPr>
    </w:p>
    <w:p w:rsidR="00970805" w:rsidRPr="00ED3C07" w:rsidRDefault="00970805" w:rsidP="00ED3C07">
      <w:pPr>
        <w:tabs>
          <w:tab w:val="left" w:pos="2494"/>
          <w:tab w:val="center" w:pos="5246"/>
        </w:tabs>
        <w:spacing w:line="360" w:lineRule="auto"/>
        <w:ind w:firstLine="709"/>
        <w:jc w:val="both"/>
      </w:pPr>
    </w:p>
    <w:p w:rsidR="00970805" w:rsidRPr="00ED3C07" w:rsidRDefault="00970805" w:rsidP="00ED3C07">
      <w:pPr>
        <w:tabs>
          <w:tab w:val="left" w:pos="2494"/>
          <w:tab w:val="center" w:pos="5246"/>
        </w:tabs>
        <w:spacing w:line="360" w:lineRule="auto"/>
        <w:ind w:firstLine="709"/>
        <w:jc w:val="both"/>
      </w:pPr>
    </w:p>
    <w:p w:rsidR="00970805" w:rsidRPr="00ED3C07" w:rsidRDefault="00970805" w:rsidP="00ED3C07">
      <w:pPr>
        <w:tabs>
          <w:tab w:val="left" w:pos="2494"/>
          <w:tab w:val="center" w:pos="5246"/>
        </w:tabs>
        <w:spacing w:line="360" w:lineRule="auto"/>
        <w:ind w:firstLine="709"/>
        <w:jc w:val="both"/>
      </w:pPr>
    </w:p>
    <w:p w:rsidR="0017559B" w:rsidRPr="00ED3C07" w:rsidRDefault="0017559B" w:rsidP="00ED3C07">
      <w:pPr>
        <w:tabs>
          <w:tab w:val="left" w:pos="2494"/>
          <w:tab w:val="center" w:pos="5246"/>
        </w:tabs>
        <w:spacing w:line="360" w:lineRule="auto"/>
        <w:ind w:firstLine="709"/>
        <w:jc w:val="both"/>
        <w:sectPr w:rsidR="0017559B" w:rsidRPr="00ED3C07" w:rsidSect="00ED3C07">
          <w:pgSz w:w="11906" w:h="16838" w:code="9"/>
          <w:pgMar w:top="1134" w:right="851" w:bottom="1134" w:left="1701" w:header="709" w:footer="709" w:gutter="0"/>
          <w:cols w:space="708"/>
          <w:docGrid w:linePitch="360"/>
        </w:sectPr>
      </w:pPr>
    </w:p>
    <w:p w:rsidR="00970805" w:rsidRPr="00ED3C07" w:rsidRDefault="00170F9F" w:rsidP="00ED3C07">
      <w:pPr>
        <w:pStyle w:val="1"/>
        <w:spacing w:before="0" w:after="0" w:line="360" w:lineRule="auto"/>
        <w:ind w:firstLine="709"/>
        <w:jc w:val="both"/>
        <w:rPr>
          <w:rFonts w:ascii="Times New Roman" w:hAnsi="Times New Roman"/>
          <w:b w:val="0"/>
          <w:sz w:val="28"/>
        </w:rPr>
      </w:pPr>
      <w:r w:rsidRPr="00ED3C07">
        <w:rPr>
          <w:rFonts w:ascii="Times New Roman" w:hAnsi="Times New Roman"/>
          <w:b w:val="0"/>
          <w:sz w:val="28"/>
        </w:rPr>
        <w:t>Заключение</w:t>
      </w:r>
    </w:p>
    <w:p w:rsidR="00970805" w:rsidRPr="00ED3C07" w:rsidRDefault="00970805" w:rsidP="00ED3C07">
      <w:pPr>
        <w:tabs>
          <w:tab w:val="left" w:pos="2494"/>
          <w:tab w:val="center" w:pos="5246"/>
        </w:tabs>
        <w:spacing w:line="360" w:lineRule="auto"/>
        <w:ind w:firstLine="709"/>
        <w:jc w:val="both"/>
      </w:pPr>
    </w:p>
    <w:p w:rsidR="00170F9F" w:rsidRPr="00ED3C07" w:rsidRDefault="00170F9F" w:rsidP="00ED3C07">
      <w:pPr>
        <w:tabs>
          <w:tab w:val="left" w:pos="3369"/>
        </w:tabs>
        <w:spacing w:line="360" w:lineRule="auto"/>
        <w:ind w:firstLine="709"/>
        <w:jc w:val="both"/>
      </w:pPr>
      <w:r w:rsidRPr="00ED3C07">
        <w:t>В ходе курсового проекта по дисциплине «Технически средства автоматизации» на тему «Автоматизация установки</w:t>
      </w:r>
      <w:r w:rsidR="0017559B" w:rsidRPr="00ED3C07">
        <w:t xml:space="preserve"> барабанной-гранулятор сушилки</w:t>
      </w:r>
      <w:r w:rsidRPr="00ED3C07">
        <w:t xml:space="preserve">» </w:t>
      </w:r>
      <w:r w:rsidR="002646F6" w:rsidRPr="00ED3C07">
        <w:t xml:space="preserve">был описан технологический процесс производства </w:t>
      </w:r>
      <w:r w:rsidR="0017559B" w:rsidRPr="00ED3C07">
        <w:t>монофосфата аннония</w:t>
      </w:r>
      <w:r w:rsidR="002646F6" w:rsidRPr="00ED3C07">
        <w:t xml:space="preserve">. </w:t>
      </w:r>
      <w:r w:rsidR="0017559B" w:rsidRPr="00ED3C07">
        <w:t>Р</w:t>
      </w:r>
      <w:r w:rsidR="002646F6" w:rsidRPr="00ED3C07">
        <w:t>азработана функционально-технологическая схема к этой установки. Был произведен выбор</w:t>
      </w:r>
      <w:r w:rsidR="0017559B" w:rsidRPr="00ED3C07">
        <w:t xml:space="preserve"> блока преобразования сигналов термопар</w:t>
      </w:r>
      <w:r w:rsidR="001775A4" w:rsidRPr="00ED3C07">
        <w:t xml:space="preserve"> БПТ-22</w:t>
      </w:r>
      <w:r w:rsidR="0017559B" w:rsidRPr="00ED3C07">
        <w:t xml:space="preserve"> (с блоком питания БП96-24), расходомером типа Метран-335, электромагнитного клапана типа ВН6М-1К, микроконтроллера АТ89С2051</w:t>
      </w:r>
      <w:r w:rsidR="001775A4" w:rsidRPr="00ED3C07">
        <w:t>. Что позволило регулировать температуру на выходе БГС в точно заданных пределах, это привело к экономии энергоресурсов, повышению качества продукта, уменьшению бракованного продукта. Что повлияло на уменьшение себестоимости продукта и увеличение прибыли от производства.</w:t>
      </w:r>
    </w:p>
    <w:p w:rsidR="001775A4" w:rsidRPr="00ED3C07" w:rsidRDefault="001775A4" w:rsidP="00ED3C07">
      <w:pPr>
        <w:spacing w:line="360" w:lineRule="auto"/>
        <w:ind w:firstLine="709"/>
        <w:jc w:val="both"/>
        <w:sectPr w:rsidR="001775A4" w:rsidRPr="00ED3C07" w:rsidSect="00ED3C07">
          <w:pgSz w:w="11906" w:h="16838" w:code="9"/>
          <w:pgMar w:top="1134" w:right="851" w:bottom="1134" w:left="1701" w:header="709" w:footer="709" w:gutter="0"/>
          <w:cols w:space="708"/>
          <w:docGrid w:linePitch="360"/>
        </w:sectPr>
      </w:pPr>
    </w:p>
    <w:p w:rsidR="00970805" w:rsidRPr="00ED3C07" w:rsidRDefault="00970805" w:rsidP="00ED3C07">
      <w:pPr>
        <w:pStyle w:val="1"/>
        <w:tabs>
          <w:tab w:val="left" w:pos="284"/>
        </w:tabs>
        <w:spacing w:before="0" w:after="0" w:line="360" w:lineRule="auto"/>
        <w:jc w:val="both"/>
        <w:rPr>
          <w:rFonts w:ascii="Times New Roman" w:hAnsi="Times New Roman"/>
          <w:b w:val="0"/>
          <w:sz w:val="28"/>
        </w:rPr>
      </w:pPr>
      <w:r w:rsidRPr="00ED3C07">
        <w:rPr>
          <w:rFonts w:ascii="Times New Roman" w:hAnsi="Times New Roman"/>
          <w:b w:val="0"/>
          <w:sz w:val="28"/>
        </w:rPr>
        <w:t>Список литературы</w:t>
      </w:r>
    </w:p>
    <w:p w:rsidR="00037125" w:rsidRPr="00ED3C07" w:rsidRDefault="00037125" w:rsidP="00ED3C07">
      <w:pPr>
        <w:tabs>
          <w:tab w:val="left" w:pos="284"/>
        </w:tabs>
        <w:spacing w:line="360" w:lineRule="auto"/>
        <w:jc w:val="both"/>
      </w:pPr>
    </w:p>
    <w:p w:rsidR="00970805" w:rsidRPr="00ED3C07" w:rsidRDefault="00970805" w:rsidP="00ED3C07">
      <w:pPr>
        <w:numPr>
          <w:ilvl w:val="0"/>
          <w:numId w:val="19"/>
        </w:numPr>
        <w:tabs>
          <w:tab w:val="left" w:pos="284"/>
          <w:tab w:val="num" w:pos="855"/>
        </w:tabs>
        <w:spacing w:line="360" w:lineRule="auto"/>
        <w:ind w:left="0" w:firstLine="0"/>
        <w:jc w:val="both"/>
      </w:pPr>
      <w:r w:rsidRPr="00ED3C07">
        <w:t>Л.М. Михайлов. Проектирование, монтаж и эксплуатация систем автоматизации. – Ленинград: Ленинградский университет., 1989. – 258с.: ил.</w:t>
      </w:r>
    </w:p>
    <w:p w:rsidR="00970805" w:rsidRPr="00ED3C07" w:rsidRDefault="00970805" w:rsidP="00ED3C07">
      <w:pPr>
        <w:numPr>
          <w:ilvl w:val="0"/>
          <w:numId w:val="19"/>
        </w:numPr>
        <w:tabs>
          <w:tab w:val="clear" w:pos="1326"/>
          <w:tab w:val="left" w:pos="284"/>
          <w:tab w:val="num" w:pos="855"/>
          <w:tab w:val="num" w:pos="912"/>
        </w:tabs>
        <w:spacing w:line="360" w:lineRule="auto"/>
        <w:ind w:left="0" w:firstLine="0"/>
        <w:jc w:val="both"/>
      </w:pPr>
      <w:r w:rsidRPr="00ED3C07">
        <w:t>А.С. Клюев. Проектирование систем автоматизации технологических процессов. – М.: Техпром., 1980. – 421с: ил.</w:t>
      </w:r>
    </w:p>
    <w:p w:rsidR="00970805" w:rsidRPr="00ED3C07" w:rsidRDefault="00970805" w:rsidP="00ED3C07">
      <w:pPr>
        <w:numPr>
          <w:ilvl w:val="0"/>
          <w:numId w:val="19"/>
        </w:numPr>
        <w:tabs>
          <w:tab w:val="left" w:pos="284"/>
          <w:tab w:val="num" w:pos="855"/>
        </w:tabs>
        <w:spacing w:line="360" w:lineRule="auto"/>
        <w:ind w:left="0" w:firstLine="0"/>
        <w:jc w:val="both"/>
      </w:pPr>
      <w:r w:rsidRPr="00ED3C07">
        <w:t xml:space="preserve">Алиев Т.М., Тер-Хачатуров А.А.. Измерительная техника: </w:t>
      </w:r>
      <w:r w:rsidR="00025281" w:rsidRPr="00ED3C07">
        <w:t>Учеб. пособие</w:t>
      </w:r>
      <w:r w:rsidRPr="00ED3C07">
        <w:t xml:space="preserve"> для тех. вузов. – М.: Высшая школа., 1991. – 384с.: ил.</w:t>
      </w:r>
    </w:p>
    <w:p w:rsidR="00970805" w:rsidRPr="00ED3C07" w:rsidRDefault="001775A4" w:rsidP="00ED3C07">
      <w:pPr>
        <w:numPr>
          <w:ilvl w:val="0"/>
          <w:numId w:val="19"/>
        </w:numPr>
        <w:tabs>
          <w:tab w:val="clear" w:pos="1326"/>
          <w:tab w:val="left" w:pos="284"/>
          <w:tab w:val="num" w:pos="855"/>
        </w:tabs>
        <w:spacing w:line="360" w:lineRule="auto"/>
        <w:ind w:left="0" w:firstLine="0"/>
        <w:jc w:val="both"/>
      </w:pPr>
      <w:r w:rsidRPr="00ED3C07">
        <w:t>Технологический регламент цеха «Аммофос».</w:t>
      </w:r>
    </w:p>
    <w:p w:rsidR="001775A4" w:rsidRPr="00ED3C07" w:rsidRDefault="001775A4" w:rsidP="00ED3C07">
      <w:pPr>
        <w:numPr>
          <w:ilvl w:val="0"/>
          <w:numId w:val="19"/>
        </w:numPr>
        <w:tabs>
          <w:tab w:val="clear" w:pos="1326"/>
          <w:tab w:val="left" w:pos="284"/>
          <w:tab w:val="num" w:pos="855"/>
        </w:tabs>
        <w:spacing w:line="360" w:lineRule="auto"/>
        <w:ind w:left="0" w:firstLine="0"/>
        <w:jc w:val="both"/>
      </w:pPr>
      <w:r w:rsidRPr="00ED3C07">
        <w:t>Руководство по эксплуатации блока преобразования сигналов термопар БПТ-22.</w:t>
      </w:r>
    </w:p>
    <w:p w:rsidR="001775A4" w:rsidRPr="00ED3C07" w:rsidRDefault="001775A4" w:rsidP="00ED3C07">
      <w:pPr>
        <w:numPr>
          <w:ilvl w:val="0"/>
          <w:numId w:val="19"/>
        </w:numPr>
        <w:tabs>
          <w:tab w:val="clear" w:pos="1326"/>
          <w:tab w:val="left" w:pos="284"/>
          <w:tab w:val="num" w:pos="855"/>
        </w:tabs>
        <w:spacing w:line="360" w:lineRule="auto"/>
        <w:ind w:left="0" w:firstLine="0"/>
        <w:jc w:val="both"/>
      </w:pPr>
      <w:r w:rsidRPr="00ED3C07">
        <w:t xml:space="preserve">Руководство по эксплуатации </w:t>
      </w:r>
      <w:r w:rsidR="00301B45" w:rsidRPr="00ED3C07">
        <w:t>расходомера типа Метран-335</w:t>
      </w:r>
    </w:p>
    <w:p w:rsidR="00301B45" w:rsidRPr="00ED3C07" w:rsidRDefault="00025281" w:rsidP="00ED3C07">
      <w:pPr>
        <w:numPr>
          <w:ilvl w:val="0"/>
          <w:numId w:val="19"/>
        </w:numPr>
        <w:tabs>
          <w:tab w:val="clear" w:pos="1326"/>
          <w:tab w:val="left" w:pos="284"/>
          <w:tab w:val="num" w:pos="855"/>
        </w:tabs>
        <w:spacing w:line="360" w:lineRule="auto"/>
        <w:ind w:left="0" w:firstLine="0"/>
        <w:jc w:val="both"/>
      </w:pPr>
      <w:r w:rsidRPr="00ED3C07">
        <w:t>Руководство по эксплуатации</w:t>
      </w:r>
      <w:r w:rsidR="00301B45" w:rsidRPr="00ED3C07">
        <w:t xml:space="preserve"> электромагнитного клапана типа ВН6М-1К</w:t>
      </w:r>
    </w:p>
    <w:p w:rsidR="00025281" w:rsidRPr="00ED3C07" w:rsidRDefault="00025281" w:rsidP="00ED3C07">
      <w:pPr>
        <w:numPr>
          <w:ilvl w:val="0"/>
          <w:numId w:val="19"/>
        </w:numPr>
        <w:tabs>
          <w:tab w:val="clear" w:pos="1326"/>
          <w:tab w:val="left" w:pos="284"/>
          <w:tab w:val="num" w:pos="855"/>
        </w:tabs>
        <w:spacing w:line="360" w:lineRule="auto"/>
        <w:ind w:left="0" w:firstLine="0"/>
        <w:jc w:val="both"/>
      </w:pPr>
      <w:r w:rsidRPr="00ED3C07">
        <w:t>Руководство п</w:t>
      </w:r>
      <w:r w:rsidR="00E3359E" w:rsidRPr="00ED3C07">
        <w:t>о эксплуатации. Блок питания БП96-24</w:t>
      </w:r>
      <w:bookmarkStart w:id="0" w:name="_GoBack"/>
      <w:bookmarkEnd w:id="0"/>
    </w:p>
    <w:sectPr w:rsidR="00025281" w:rsidRPr="00ED3C07" w:rsidSect="00ED3C0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413" w:rsidRDefault="00B87413">
      <w:r>
        <w:separator/>
      </w:r>
    </w:p>
  </w:endnote>
  <w:endnote w:type="continuationSeparator" w:id="0">
    <w:p w:rsidR="00B87413" w:rsidRDefault="00B8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71F" w:rsidRDefault="00C9671F" w:rsidP="00A3249F">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9671F" w:rsidRDefault="00C9671F" w:rsidP="00C9671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71F" w:rsidRDefault="00C9671F" w:rsidP="00A3249F">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13DA0">
      <w:rPr>
        <w:rStyle w:val="ac"/>
        <w:noProof/>
      </w:rPr>
      <w:t>28</w:t>
    </w:r>
    <w:r>
      <w:rPr>
        <w:rStyle w:val="ac"/>
      </w:rPr>
      <w:fldChar w:fldCharType="end"/>
    </w:r>
  </w:p>
  <w:p w:rsidR="00C9671F" w:rsidRDefault="00C9671F" w:rsidP="00C9671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413" w:rsidRDefault="00B87413">
      <w:r>
        <w:separator/>
      </w:r>
    </w:p>
  </w:footnote>
  <w:footnote w:type="continuationSeparator" w:id="0">
    <w:p w:rsidR="00B87413" w:rsidRDefault="00B87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4655CC"/>
    <w:lvl w:ilvl="0">
      <w:numFmt w:val="bullet"/>
      <w:lvlText w:val="*"/>
      <w:lvlJc w:val="left"/>
    </w:lvl>
  </w:abstractNum>
  <w:abstractNum w:abstractNumId="1">
    <w:nsid w:val="032B3181"/>
    <w:multiLevelType w:val="hybridMultilevel"/>
    <w:tmpl w:val="81F40750"/>
    <w:lvl w:ilvl="0" w:tplc="D2B03106">
      <w:start w:val="1"/>
      <w:numFmt w:val="decimal"/>
      <w:lvlText w:val="%1."/>
      <w:lvlJc w:val="left"/>
      <w:pPr>
        <w:tabs>
          <w:tab w:val="num" w:pos="930"/>
        </w:tabs>
        <w:ind w:left="930" w:hanging="360"/>
      </w:pPr>
      <w:rPr>
        <w:rFonts w:cs="Times New Roman" w:hint="default"/>
      </w:rPr>
    </w:lvl>
    <w:lvl w:ilvl="1" w:tplc="342E3928">
      <w:numFmt w:val="none"/>
      <w:lvlText w:val=""/>
      <w:lvlJc w:val="left"/>
      <w:pPr>
        <w:tabs>
          <w:tab w:val="num" w:pos="360"/>
        </w:tabs>
      </w:pPr>
      <w:rPr>
        <w:rFonts w:cs="Times New Roman"/>
      </w:rPr>
    </w:lvl>
    <w:lvl w:ilvl="2" w:tplc="01488B1E">
      <w:numFmt w:val="none"/>
      <w:lvlText w:val=""/>
      <w:lvlJc w:val="left"/>
      <w:pPr>
        <w:tabs>
          <w:tab w:val="num" w:pos="360"/>
        </w:tabs>
      </w:pPr>
      <w:rPr>
        <w:rFonts w:cs="Times New Roman"/>
      </w:rPr>
    </w:lvl>
    <w:lvl w:ilvl="3" w:tplc="769EE984">
      <w:numFmt w:val="none"/>
      <w:lvlText w:val=""/>
      <w:lvlJc w:val="left"/>
      <w:pPr>
        <w:tabs>
          <w:tab w:val="num" w:pos="360"/>
        </w:tabs>
      </w:pPr>
      <w:rPr>
        <w:rFonts w:cs="Times New Roman"/>
      </w:rPr>
    </w:lvl>
    <w:lvl w:ilvl="4" w:tplc="2EB40F90">
      <w:numFmt w:val="none"/>
      <w:lvlText w:val=""/>
      <w:lvlJc w:val="left"/>
      <w:pPr>
        <w:tabs>
          <w:tab w:val="num" w:pos="360"/>
        </w:tabs>
      </w:pPr>
      <w:rPr>
        <w:rFonts w:cs="Times New Roman"/>
      </w:rPr>
    </w:lvl>
    <w:lvl w:ilvl="5" w:tplc="50A088CA">
      <w:numFmt w:val="none"/>
      <w:lvlText w:val=""/>
      <w:lvlJc w:val="left"/>
      <w:pPr>
        <w:tabs>
          <w:tab w:val="num" w:pos="360"/>
        </w:tabs>
      </w:pPr>
      <w:rPr>
        <w:rFonts w:cs="Times New Roman"/>
      </w:rPr>
    </w:lvl>
    <w:lvl w:ilvl="6" w:tplc="140C6AF8">
      <w:numFmt w:val="none"/>
      <w:lvlText w:val=""/>
      <w:lvlJc w:val="left"/>
      <w:pPr>
        <w:tabs>
          <w:tab w:val="num" w:pos="360"/>
        </w:tabs>
      </w:pPr>
      <w:rPr>
        <w:rFonts w:cs="Times New Roman"/>
      </w:rPr>
    </w:lvl>
    <w:lvl w:ilvl="7" w:tplc="1280244E">
      <w:numFmt w:val="none"/>
      <w:lvlText w:val=""/>
      <w:lvlJc w:val="left"/>
      <w:pPr>
        <w:tabs>
          <w:tab w:val="num" w:pos="360"/>
        </w:tabs>
      </w:pPr>
      <w:rPr>
        <w:rFonts w:cs="Times New Roman"/>
      </w:rPr>
    </w:lvl>
    <w:lvl w:ilvl="8" w:tplc="435EEE74">
      <w:numFmt w:val="none"/>
      <w:lvlText w:val=""/>
      <w:lvlJc w:val="left"/>
      <w:pPr>
        <w:tabs>
          <w:tab w:val="num" w:pos="360"/>
        </w:tabs>
      </w:pPr>
      <w:rPr>
        <w:rFonts w:cs="Times New Roman"/>
      </w:rPr>
    </w:lvl>
  </w:abstractNum>
  <w:abstractNum w:abstractNumId="2">
    <w:nsid w:val="0514727C"/>
    <w:multiLevelType w:val="hybridMultilevel"/>
    <w:tmpl w:val="F92A7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4301E3"/>
    <w:multiLevelType w:val="singleLevel"/>
    <w:tmpl w:val="409E48F2"/>
    <w:lvl w:ilvl="0">
      <w:start w:val="3"/>
      <w:numFmt w:val="decimal"/>
      <w:lvlText w:val="4.%1"/>
      <w:legacy w:legacy="1" w:legacySpace="0" w:legacyIndent="600"/>
      <w:lvlJc w:val="left"/>
      <w:rPr>
        <w:rFonts w:ascii="Arial" w:hAnsi="Arial" w:cs="Arial" w:hint="default"/>
      </w:rPr>
    </w:lvl>
  </w:abstractNum>
  <w:abstractNum w:abstractNumId="4">
    <w:nsid w:val="092A359F"/>
    <w:multiLevelType w:val="hybridMultilevel"/>
    <w:tmpl w:val="B1E418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F2082E"/>
    <w:multiLevelType w:val="hybridMultilevel"/>
    <w:tmpl w:val="A920DDDC"/>
    <w:lvl w:ilvl="0" w:tplc="6D8CEF6C">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6">
    <w:nsid w:val="0B6C55B6"/>
    <w:multiLevelType w:val="hybridMultilevel"/>
    <w:tmpl w:val="578288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B944C92"/>
    <w:multiLevelType w:val="hybridMultilevel"/>
    <w:tmpl w:val="076E88C0"/>
    <w:lvl w:ilvl="0" w:tplc="AC06E3E2">
      <w:start w:val="7"/>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8">
    <w:nsid w:val="0BE73EE3"/>
    <w:multiLevelType w:val="hybridMultilevel"/>
    <w:tmpl w:val="9E720CA6"/>
    <w:lvl w:ilvl="0" w:tplc="C05C15BE">
      <w:start w:val="1"/>
      <w:numFmt w:val="decimal"/>
      <w:lvlText w:val="%1."/>
      <w:lvlJc w:val="left"/>
      <w:pPr>
        <w:tabs>
          <w:tab w:val="num" w:pos="720"/>
        </w:tabs>
        <w:ind w:left="720" w:hanging="360"/>
      </w:pPr>
      <w:rPr>
        <w:rFonts w:cs="Times New Roman" w:hint="default"/>
      </w:rPr>
    </w:lvl>
    <w:lvl w:ilvl="1" w:tplc="68724BA0">
      <w:numFmt w:val="none"/>
      <w:lvlText w:val=""/>
      <w:lvlJc w:val="left"/>
      <w:pPr>
        <w:tabs>
          <w:tab w:val="num" w:pos="360"/>
        </w:tabs>
      </w:pPr>
      <w:rPr>
        <w:rFonts w:cs="Times New Roman"/>
      </w:rPr>
    </w:lvl>
    <w:lvl w:ilvl="2" w:tplc="A518FD64">
      <w:numFmt w:val="none"/>
      <w:lvlText w:val=""/>
      <w:lvlJc w:val="left"/>
      <w:pPr>
        <w:tabs>
          <w:tab w:val="num" w:pos="360"/>
        </w:tabs>
      </w:pPr>
      <w:rPr>
        <w:rFonts w:cs="Times New Roman"/>
      </w:rPr>
    </w:lvl>
    <w:lvl w:ilvl="3" w:tplc="9752CE7A">
      <w:numFmt w:val="none"/>
      <w:lvlText w:val=""/>
      <w:lvlJc w:val="left"/>
      <w:pPr>
        <w:tabs>
          <w:tab w:val="num" w:pos="360"/>
        </w:tabs>
      </w:pPr>
      <w:rPr>
        <w:rFonts w:cs="Times New Roman"/>
      </w:rPr>
    </w:lvl>
    <w:lvl w:ilvl="4" w:tplc="A546D9B6">
      <w:numFmt w:val="none"/>
      <w:lvlText w:val=""/>
      <w:lvlJc w:val="left"/>
      <w:pPr>
        <w:tabs>
          <w:tab w:val="num" w:pos="360"/>
        </w:tabs>
      </w:pPr>
      <w:rPr>
        <w:rFonts w:cs="Times New Roman"/>
      </w:rPr>
    </w:lvl>
    <w:lvl w:ilvl="5" w:tplc="D4DA5C52">
      <w:numFmt w:val="none"/>
      <w:lvlText w:val=""/>
      <w:lvlJc w:val="left"/>
      <w:pPr>
        <w:tabs>
          <w:tab w:val="num" w:pos="360"/>
        </w:tabs>
      </w:pPr>
      <w:rPr>
        <w:rFonts w:cs="Times New Roman"/>
      </w:rPr>
    </w:lvl>
    <w:lvl w:ilvl="6" w:tplc="39C6D61A">
      <w:numFmt w:val="none"/>
      <w:lvlText w:val=""/>
      <w:lvlJc w:val="left"/>
      <w:pPr>
        <w:tabs>
          <w:tab w:val="num" w:pos="360"/>
        </w:tabs>
      </w:pPr>
      <w:rPr>
        <w:rFonts w:cs="Times New Roman"/>
      </w:rPr>
    </w:lvl>
    <w:lvl w:ilvl="7" w:tplc="1C6CAFE2">
      <w:numFmt w:val="none"/>
      <w:lvlText w:val=""/>
      <w:lvlJc w:val="left"/>
      <w:pPr>
        <w:tabs>
          <w:tab w:val="num" w:pos="360"/>
        </w:tabs>
      </w:pPr>
      <w:rPr>
        <w:rFonts w:cs="Times New Roman"/>
      </w:rPr>
    </w:lvl>
    <w:lvl w:ilvl="8" w:tplc="0974179E">
      <w:numFmt w:val="none"/>
      <w:lvlText w:val=""/>
      <w:lvlJc w:val="left"/>
      <w:pPr>
        <w:tabs>
          <w:tab w:val="num" w:pos="360"/>
        </w:tabs>
      </w:pPr>
      <w:rPr>
        <w:rFonts w:cs="Times New Roman"/>
      </w:rPr>
    </w:lvl>
  </w:abstractNum>
  <w:abstractNum w:abstractNumId="9">
    <w:nsid w:val="11C562AD"/>
    <w:multiLevelType w:val="hybridMultilevel"/>
    <w:tmpl w:val="34563412"/>
    <w:lvl w:ilvl="0" w:tplc="5AAC15AE">
      <w:start w:val="1"/>
      <w:numFmt w:val="decimal"/>
      <w:lvlText w:val="%1."/>
      <w:lvlJc w:val="left"/>
      <w:pPr>
        <w:tabs>
          <w:tab w:val="num" w:pos="1575"/>
        </w:tabs>
        <w:ind w:left="1575" w:hanging="1005"/>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0">
    <w:nsid w:val="12BD0C3D"/>
    <w:multiLevelType w:val="multilevel"/>
    <w:tmpl w:val="AA120E3C"/>
    <w:lvl w:ilvl="0">
      <w:start w:val="1"/>
      <w:numFmt w:val="decimal"/>
      <w:lvlText w:val="%1)"/>
      <w:lvlJc w:val="left"/>
      <w:pPr>
        <w:tabs>
          <w:tab w:val="num" w:pos="930"/>
        </w:tabs>
        <w:ind w:left="930" w:hanging="360"/>
      </w:pPr>
      <w:rPr>
        <w:rFonts w:cs="Times New Roman" w:hint="default"/>
      </w:rPr>
    </w:lvl>
    <w:lvl w:ilvl="1">
      <w:start w:val="1"/>
      <w:numFmt w:val="lowerLetter"/>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11">
    <w:nsid w:val="15A64095"/>
    <w:multiLevelType w:val="singleLevel"/>
    <w:tmpl w:val="919A2D18"/>
    <w:lvl w:ilvl="0">
      <w:start w:val="2"/>
      <w:numFmt w:val="bullet"/>
      <w:lvlText w:val="-"/>
      <w:lvlJc w:val="left"/>
      <w:pPr>
        <w:tabs>
          <w:tab w:val="num" w:pos="644"/>
        </w:tabs>
        <w:ind w:left="644" w:hanging="360"/>
      </w:pPr>
      <w:rPr>
        <w:rFonts w:ascii="Times New Roman" w:hAnsi="Times New Roman" w:hint="default"/>
      </w:rPr>
    </w:lvl>
  </w:abstractNum>
  <w:abstractNum w:abstractNumId="12">
    <w:nsid w:val="21E056A8"/>
    <w:multiLevelType w:val="hybridMultilevel"/>
    <w:tmpl w:val="506E1A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9A685B"/>
    <w:multiLevelType w:val="hybridMultilevel"/>
    <w:tmpl w:val="508C8680"/>
    <w:lvl w:ilvl="0" w:tplc="409E48F2">
      <w:start w:val="3"/>
      <w:numFmt w:val="decimal"/>
      <w:lvlText w:val="4.%1"/>
      <w:legacy w:legacy="1" w:legacySpace="0" w:legacyIndent="600"/>
      <w:lvlJc w:val="left"/>
      <w:rPr>
        <w:rFonts w:ascii="Arial" w:hAnsi="Arial" w:cs="Aria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3061940"/>
    <w:multiLevelType w:val="hybridMultilevel"/>
    <w:tmpl w:val="AA120E3C"/>
    <w:lvl w:ilvl="0" w:tplc="653E84DE">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5">
    <w:nsid w:val="34461359"/>
    <w:multiLevelType w:val="singleLevel"/>
    <w:tmpl w:val="919A2D18"/>
    <w:lvl w:ilvl="0">
      <w:start w:val="2"/>
      <w:numFmt w:val="bullet"/>
      <w:lvlText w:val="-"/>
      <w:lvlJc w:val="left"/>
      <w:pPr>
        <w:tabs>
          <w:tab w:val="num" w:pos="644"/>
        </w:tabs>
        <w:ind w:left="644" w:hanging="360"/>
      </w:pPr>
      <w:rPr>
        <w:rFonts w:ascii="Times New Roman" w:hAnsi="Times New Roman" w:hint="default"/>
      </w:rPr>
    </w:lvl>
  </w:abstractNum>
  <w:abstractNum w:abstractNumId="16">
    <w:nsid w:val="3BA735B1"/>
    <w:multiLevelType w:val="multilevel"/>
    <w:tmpl w:val="EB7CB5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DCA3632"/>
    <w:multiLevelType w:val="hybridMultilevel"/>
    <w:tmpl w:val="BD0C17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DF487F"/>
    <w:multiLevelType w:val="hybridMultilevel"/>
    <w:tmpl w:val="71763914"/>
    <w:lvl w:ilvl="0" w:tplc="F3AA747E">
      <w:start w:val="1"/>
      <w:numFmt w:val="decimal"/>
      <w:lvlText w:val="%1."/>
      <w:lvlJc w:val="left"/>
      <w:pPr>
        <w:tabs>
          <w:tab w:val="num" w:pos="1326"/>
        </w:tabs>
        <w:ind w:left="1326" w:hanging="87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9">
    <w:nsid w:val="403F6F79"/>
    <w:multiLevelType w:val="hybridMultilevel"/>
    <w:tmpl w:val="9E1C2642"/>
    <w:lvl w:ilvl="0" w:tplc="0419000B">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0">
    <w:nsid w:val="43ED1248"/>
    <w:multiLevelType w:val="hybridMultilevel"/>
    <w:tmpl w:val="F732BC4E"/>
    <w:lvl w:ilvl="0" w:tplc="7696B41C">
      <w:start w:val="1"/>
      <w:numFmt w:val="decimal"/>
      <w:lvlText w:val="%1)"/>
      <w:lvlJc w:val="left"/>
      <w:pPr>
        <w:tabs>
          <w:tab w:val="num" w:pos="930"/>
        </w:tabs>
        <w:ind w:left="930" w:hanging="360"/>
      </w:pPr>
      <w:rPr>
        <w:rFonts w:cs="Times New Roman" w:hint="default"/>
      </w:rPr>
    </w:lvl>
    <w:lvl w:ilvl="1" w:tplc="85BCFFE6">
      <w:start w:val="1"/>
      <w:numFmt w:val="bullet"/>
      <w:lvlText w:val=""/>
      <w:lvlJc w:val="left"/>
      <w:pPr>
        <w:tabs>
          <w:tab w:val="num" w:pos="1650"/>
        </w:tabs>
        <w:ind w:left="1650" w:hanging="360"/>
      </w:pPr>
      <w:rPr>
        <w:rFonts w:ascii="Symbol" w:hAnsi="Symbol" w:hint="default"/>
      </w:rPr>
    </w:lvl>
    <w:lvl w:ilvl="2" w:tplc="B5980148">
      <w:start w:val="1"/>
      <w:numFmt w:val="decimal"/>
      <w:lvlText w:val="%3."/>
      <w:lvlJc w:val="left"/>
      <w:pPr>
        <w:tabs>
          <w:tab w:val="num" w:pos="2550"/>
        </w:tabs>
        <w:ind w:left="2550" w:hanging="360"/>
      </w:pPr>
      <w:rPr>
        <w:rFonts w:cs="Times New Roman"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21">
    <w:nsid w:val="4B80291D"/>
    <w:multiLevelType w:val="singleLevel"/>
    <w:tmpl w:val="FB68717A"/>
    <w:lvl w:ilvl="0">
      <w:start w:val="1"/>
      <w:numFmt w:val="decimal"/>
      <w:lvlText w:val="1.%1"/>
      <w:legacy w:legacy="1" w:legacySpace="0" w:legacyIndent="581"/>
      <w:lvlJc w:val="left"/>
      <w:rPr>
        <w:rFonts w:ascii="Arial" w:hAnsi="Arial" w:cs="Arial" w:hint="default"/>
      </w:rPr>
    </w:lvl>
  </w:abstractNum>
  <w:abstractNum w:abstractNumId="22">
    <w:nsid w:val="50731D54"/>
    <w:multiLevelType w:val="hybridMultilevel"/>
    <w:tmpl w:val="7C72BDB8"/>
    <w:lvl w:ilvl="0" w:tplc="D382C75C">
      <w:start w:val="1"/>
      <w:numFmt w:val="decimal"/>
      <w:lvlText w:val="%1."/>
      <w:lvlJc w:val="left"/>
      <w:pPr>
        <w:tabs>
          <w:tab w:val="num" w:pos="720"/>
        </w:tabs>
        <w:ind w:left="720" w:hanging="360"/>
      </w:pPr>
      <w:rPr>
        <w:rFonts w:cs="Times New Roman" w:hint="default"/>
      </w:rPr>
    </w:lvl>
    <w:lvl w:ilvl="1" w:tplc="980C9C26">
      <w:numFmt w:val="none"/>
      <w:lvlText w:val=""/>
      <w:lvlJc w:val="left"/>
      <w:pPr>
        <w:tabs>
          <w:tab w:val="num" w:pos="360"/>
        </w:tabs>
      </w:pPr>
      <w:rPr>
        <w:rFonts w:cs="Times New Roman"/>
      </w:rPr>
    </w:lvl>
    <w:lvl w:ilvl="2" w:tplc="F2EE4796">
      <w:numFmt w:val="none"/>
      <w:lvlText w:val=""/>
      <w:lvlJc w:val="left"/>
      <w:pPr>
        <w:tabs>
          <w:tab w:val="num" w:pos="360"/>
        </w:tabs>
      </w:pPr>
      <w:rPr>
        <w:rFonts w:cs="Times New Roman"/>
      </w:rPr>
    </w:lvl>
    <w:lvl w:ilvl="3" w:tplc="D360A294">
      <w:numFmt w:val="none"/>
      <w:lvlText w:val=""/>
      <w:lvlJc w:val="left"/>
      <w:pPr>
        <w:tabs>
          <w:tab w:val="num" w:pos="360"/>
        </w:tabs>
      </w:pPr>
      <w:rPr>
        <w:rFonts w:cs="Times New Roman"/>
      </w:rPr>
    </w:lvl>
    <w:lvl w:ilvl="4" w:tplc="A64C4F68">
      <w:numFmt w:val="none"/>
      <w:lvlText w:val=""/>
      <w:lvlJc w:val="left"/>
      <w:pPr>
        <w:tabs>
          <w:tab w:val="num" w:pos="360"/>
        </w:tabs>
      </w:pPr>
      <w:rPr>
        <w:rFonts w:cs="Times New Roman"/>
      </w:rPr>
    </w:lvl>
    <w:lvl w:ilvl="5" w:tplc="C3FAFAA6">
      <w:numFmt w:val="none"/>
      <w:lvlText w:val=""/>
      <w:lvlJc w:val="left"/>
      <w:pPr>
        <w:tabs>
          <w:tab w:val="num" w:pos="360"/>
        </w:tabs>
      </w:pPr>
      <w:rPr>
        <w:rFonts w:cs="Times New Roman"/>
      </w:rPr>
    </w:lvl>
    <w:lvl w:ilvl="6" w:tplc="34503070">
      <w:numFmt w:val="none"/>
      <w:lvlText w:val=""/>
      <w:lvlJc w:val="left"/>
      <w:pPr>
        <w:tabs>
          <w:tab w:val="num" w:pos="360"/>
        </w:tabs>
      </w:pPr>
      <w:rPr>
        <w:rFonts w:cs="Times New Roman"/>
      </w:rPr>
    </w:lvl>
    <w:lvl w:ilvl="7" w:tplc="AA2CC46A">
      <w:numFmt w:val="none"/>
      <w:lvlText w:val=""/>
      <w:lvlJc w:val="left"/>
      <w:pPr>
        <w:tabs>
          <w:tab w:val="num" w:pos="360"/>
        </w:tabs>
      </w:pPr>
      <w:rPr>
        <w:rFonts w:cs="Times New Roman"/>
      </w:rPr>
    </w:lvl>
    <w:lvl w:ilvl="8" w:tplc="87B252CC">
      <w:numFmt w:val="none"/>
      <w:lvlText w:val=""/>
      <w:lvlJc w:val="left"/>
      <w:pPr>
        <w:tabs>
          <w:tab w:val="num" w:pos="360"/>
        </w:tabs>
      </w:pPr>
      <w:rPr>
        <w:rFonts w:cs="Times New Roman"/>
      </w:rPr>
    </w:lvl>
  </w:abstractNum>
  <w:abstractNum w:abstractNumId="23">
    <w:nsid w:val="511B3E21"/>
    <w:multiLevelType w:val="hybridMultilevel"/>
    <w:tmpl w:val="21644CA4"/>
    <w:lvl w:ilvl="0" w:tplc="04190001">
      <w:start w:val="1"/>
      <w:numFmt w:val="bullet"/>
      <w:lvlText w:val=""/>
      <w:lvlJc w:val="left"/>
      <w:pPr>
        <w:tabs>
          <w:tab w:val="num" w:pos="1176"/>
        </w:tabs>
        <w:ind w:left="1176" w:hanging="360"/>
      </w:pPr>
      <w:rPr>
        <w:rFonts w:ascii="Symbol" w:hAnsi="Symbol" w:hint="default"/>
      </w:rPr>
    </w:lvl>
    <w:lvl w:ilvl="1" w:tplc="04190003" w:tentative="1">
      <w:start w:val="1"/>
      <w:numFmt w:val="bullet"/>
      <w:lvlText w:val="o"/>
      <w:lvlJc w:val="left"/>
      <w:pPr>
        <w:tabs>
          <w:tab w:val="num" w:pos="1896"/>
        </w:tabs>
        <w:ind w:left="1896" w:hanging="360"/>
      </w:pPr>
      <w:rPr>
        <w:rFonts w:ascii="Courier New" w:hAnsi="Courier New" w:hint="default"/>
      </w:rPr>
    </w:lvl>
    <w:lvl w:ilvl="2" w:tplc="04190005" w:tentative="1">
      <w:start w:val="1"/>
      <w:numFmt w:val="bullet"/>
      <w:lvlText w:val=""/>
      <w:lvlJc w:val="left"/>
      <w:pPr>
        <w:tabs>
          <w:tab w:val="num" w:pos="2616"/>
        </w:tabs>
        <w:ind w:left="2616" w:hanging="360"/>
      </w:pPr>
      <w:rPr>
        <w:rFonts w:ascii="Wingdings" w:hAnsi="Wingdings" w:hint="default"/>
      </w:rPr>
    </w:lvl>
    <w:lvl w:ilvl="3" w:tplc="04190001" w:tentative="1">
      <w:start w:val="1"/>
      <w:numFmt w:val="bullet"/>
      <w:lvlText w:val=""/>
      <w:lvlJc w:val="left"/>
      <w:pPr>
        <w:tabs>
          <w:tab w:val="num" w:pos="3336"/>
        </w:tabs>
        <w:ind w:left="3336" w:hanging="360"/>
      </w:pPr>
      <w:rPr>
        <w:rFonts w:ascii="Symbol" w:hAnsi="Symbol" w:hint="default"/>
      </w:rPr>
    </w:lvl>
    <w:lvl w:ilvl="4" w:tplc="04190003" w:tentative="1">
      <w:start w:val="1"/>
      <w:numFmt w:val="bullet"/>
      <w:lvlText w:val="o"/>
      <w:lvlJc w:val="left"/>
      <w:pPr>
        <w:tabs>
          <w:tab w:val="num" w:pos="4056"/>
        </w:tabs>
        <w:ind w:left="4056" w:hanging="360"/>
      </w:pPr>
      <w:rPr>
        <w:rFonts w:ascii="Courier New" w:hAnsi="Courier New" w:hint="default"/>
      </w:rPr>
    </w:lvl>
    <w:lvl w:ilvl="5" w:tplc="04190005" w:tentative="1">
      <w:start w:val="1"/>
      <w:numFmt w:val="bullet"/>
      <w:lvlText w:val=""/>
      <w:lvlJc w:val="left"/>
      <w:pPr>
        <w:tabs>
          <w:tab w:val="num" w:pos="4776"/>
        </w:tabs>
        <w:ind w:left="4776" w:hanging="360"/>
      </w:pPr>
      <w:rPr>
        <w:rFonts w:ascii="Wingdings" w:hAnsi="Wingdings" w:hint="default"/>
      </w:rPr>
    </w:lvl>
    <w:lvl w:ilvl="6" w:tplc="04190001" w:tentative="1">
      <w:start w:val="1"/>
      <w:numFmt w:val="bullet"/>
      <w:lvlText w:val=""/>
      <w:lvlJc w:val="left"/>
      <w:pPr>
        <w:tabs>
          <w:tab w:val="num" w:pos="5496"/>
        </w:tabs>
        <w:ind w:left="5496" w:hanging="360"/>
      </w:pPr>
      <w:rPr>
        <w:rFonts w:ascii="Symbol" w:hAnsi="Symbol" w:hint="default"/>
      </w:rPr>
    </w:lvl>
    <w:lvl w:ilvl="7" w:tplc="04190003" w:tentative="1">
      <w:start w:val="1"/>
      <w:numFmt w:val="bullet"/>
      <w:lvlText w:val="o"/>
      <w:lvlJc w:val="left"/>
      <w:pPr>
        <w:tabs>
          <w:tab w:val="num" w:pos="6216"/>
        </w:tabs>
        <w:ind w:left="6216" w:hanging="360"/>
      </w:pPr>
      <w:rPr>
        <w:rFonts w:ascii="Courier New" w:hAnsi="Courier New" w:hint="default"/>
      </w:rPr>
    </w:lvl>
    <w:lvl w:ilvl="8" w:tplc="04190005" w:tentative="1">
      <w:start w:val="1"/>
      <w:numFmt w:val="bullet"/>
      <w:lvlText w:val=""/>
      <w:lvlJc w:val="left"/>
      <w:pPr>
        <w:tabs>
          <w:tab w:val="num" w:pos="6936"/>
        </w:tabs>
        <w:ind w:left="6936" w:hanging="360"/>
      </w:pPr>
      <w:rPr>
        <w:rFonts w:ascii="Wingdings" w:hAnsi="Wingdings" w:hint="default"/>
      </w:rPr>
    </w:lvl>
  </w:abstractNum>
  <w:abstractNum w:abstractNumId="24">
    <w:nsid w:val="58993FBA"/>
    <w:multiLevelType w:val="singleLevel"/>
    <w:tmpl w:val="290C29EC"/>
    <w:lvl w:ilvl="0">
      <w:start w:val="2"/>
      <w:numFmt w:val="decimal"/>
      <w:lvlText w:val="2.%1"/>
      <w:legacy w:legacy="1" w:legacySpace="0" w:legacyIndent="457"/>
      <w:lvlJc w:val="left"/>
      <w:rPr>
        <w:rFonts w:ascii="Arial" w:hAnsi="Arial" w:cs="Arial" w:hint="default"/>
      </w:rPr>
    </w:lvl>
  </w:abstractNum>
  <w:abstractNum w:abstractNumId="25">
    <w:nsid w:val="5AA066C5"/>
    <w:multiLevelType w:val="hybridMultilevel"/>
    <w:tmpl w:val="1120777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E0E0DC4"/>
    <w:multiLevelType w:val="hybridMultilevel"/>
    <w:tmpl w:val="B8BC89A4"/>
    <w:lvl w:ilvl="0" w:tplc="04190001">
      <w:start w:val="1"/>
      <w:numFmt w:val="bullet"/>
      <w:lvlText w:val=""/>
      <w:lvlJc w:val="left"/>
      <w:pPr>
        <w:tabs>
          <w:tab w:val="num" w:pos="1176"/>
        </w:tabs>
        <w:ind w:left="1176" w:hanging="360"/>
      </w:pPr>
      <w:rPr>
        <w:rFonts w:ascii="Symbol" w:hAnsi="Symbol" w:hint="default"/>
      </w:rPr>
    </w:lvl>
    <w:lvl w:ilvl="1" w:tplc="04190003" w:tentative="1">
      <w:start w:val="1"/>
      <w:numFmt w:val="bullet"/>
      <w:lvlText w:val="o"/>
      <w:lvlJc w:val="left"/>
      <w:pPr>
        <w:tabs>
          <w:tab w:val="num" w:pos="1896"/>
        </w:tabs>
        <w:ind w:left="1896" w:hanging="360"/>
      </w:pPr>
      <w:rPr>
        <w:rFonts w:ascii="Courier New" w:hAnsi="Courier New" w:hint="default"/>
      </w:rPr>
    </w:lvl>
    <w:lvl w:ilvl="2" w:tplc="04190005" w:tentative="1">
      <w:start w:val="1"/>
      <w:numFmt w:val="bullet"/>
      <w:lvlText w:val=""/>
      <w:lvlJc w:val="left"/>
      <w:pPr>
        <w:tabs>
          <w:tab w:val="num" w:pos="2616"/>
        </w:tabs>
        <w:ind w:left="2616" w:hanging="360"/>
      </w:pPr>
      <w:rPr>
        <w:rFonts w:ascii="Wingdings" w:hAnsi="Wingdings" w:hint="default"/>
      </w:rPr>
    </w:lvl>
    <w:lvl w:ilvl="3" w:tplc="04190001" w:tentative="1">
      <w:start w:val="1"/>
      <w:numFmt w:val="bullet"/>
      <w:lvlText w:val=""/>
      <w:lvlJc w:val="left"/>
      <w:pPr>
        <w:tabs>
          <w:tab w:val="num" w:pos="3336"/>
        </w:tabs>
        <w:ind w:left="3336" w:hanging="360"/>
      </w:pPr>
      <w:rPr>
        <w:rFonts w:ascii="Symbol" w:hAnsi="Symbol" w:hint="default"/>
      </w:rPr>
    </w:lvl>
    <w:lvl w:ilvl="4" w:tplc="04190003" w:tentative="1">
      <w:start w:val="1"/>
      <w:numFmt w:val="bullet"/>
      <w:lvlText w:val="o"/>
      <w:lvlJc w:val="left"/>
      <w:pPr>
        <w:tabs>
          <w:tab w:val="num" w:pos="4056"/>
        </w:tabs>
        <w:ind w:left="4056" w:hanging="360"/>
      </w:pPr>
      <w:rPr>
        <w:rFonts w:ascii="Courier New" w:hAnsi="Courier New" w:hint="default"/>
      </w:rPr>
    </w:lvl>
    <w:lvl w:ilvl="5" w:tplc="04190005" w:tentative="1">
      <w:start w:val="1"/>
      <w:numFmt w:val="bullet"/>
      <w:lvlText w:val=""/>
      <w:lvlJc w:val="left"/>
      <w:pPr>
        <w:tabs>
          <w:tab w:val="num" w:pos="4776"/>
        </w:tabs>
        <w:ind w:left="4776" w:hanging="360"/>
      </w:pPr>
      <w:rPr>
        <w:rFonts w:ascii="Wingdings" w:hAnsi="Wingdings" w:hint="default"/>
      </w:rPr>
    </w:lvl>
    <w:lvl w:ilvl="6" w:tplc="04190001" w:tentative="1">
      <w:start w:val="1"/>
      <w:numFmt w:val="bullet"/>
      <w:lvlText w:val=""/>
      <w:lvlJc w:val="left"/>
      <w:pPr>
        <w:tabs>
          <w:tab w:val="num" w:pos="5496"/>
        </w:tabs>
        <w:ind w:left="5496" w:hanging="360"/>
      </w:pPr>
      <w:rPr>
        <w:rFonts w:ascii="Symbol" w:hAnsi="Symbol" w:hint="default"/>
      </w:rPr>
    </w:lvl>
    <w:lvl w:ilvl="7" w:tplc="04190003" w:tentative="1">
      <w:start w:val="1"/>
      <w:numFmt w:val="bullet"/>
      <w:lvlText w:val="o"/>
      <w:lvlJc w:val="left"/>
      <w:pPr>
        <w:tabs>
          <w:tab w:val="num" w:pos="6216"/>
        </w:tabs>
        <w:ind w:left="6216" w:hanging="360"/>
      </w:pPr>
      <w:rPr>
        <w:rFonts w:ascii="Courier New" w:hAnsi="Courier New" w:hint="default"/>
      </w:rPr>
    </w:lvl>
    <w:lvl w:ilvl="8" w:tplc="04190005" w:tentative="1">
      <w:start w:val="1"/>
      <w:numFmt w:val="bullet"/>
      <w:lvlText w:val=""/>
      <w:lvlJc w:val="left"/>
      <w:pPr>
        <w:tabs>
          <w:tab w:val="num" w:pos="6936"/>
        </w:tabs>
        <w:ind w:left="6936" w:hanging="360"/>
      </w:pPr>
      <w:rPr>
        <w:rFonts w:ascii="Wingdings" w:hAnsi="Wingdings" w:hint="default"/>
      </w:rPr>
    </w:lvl>
  </w:abstractNum>
  <w:abstractNum w:abstractNumId="27">
    <w:nsid w:val="5E1E5ECE"/>
    <w:multiLevelType w:val="singleLevel"/>
    <w:tmpl w:val="AE16045E"/>
    <w:lvl w:ilvl="0">
      <w:start w:val="10"/>
      <w:numFmt w:val="decimal"/>
      <w:lvlText w:val="2.%1"/>
      <w:legacy w:legacy="1" w:legacySpace="0" w:legacyIndent="600"/>
      <w:lvlJc w:val="left"/>
      <w:rPr>
        <w:rFonts w:ascii="Arial" w:hAnsi="Arial" w:cs="Arial" w:hint="default"/>
      </w:rPr>
    </w:lvl>
  </w:abstractNum>
  <w:abstractNum w:abstractNumId="28">
    <w:nsid w:val="604E6D87"/>
    <w:multiLevelType w:val="hybridMultilevel"/>
    <w:tmpl w:val="2940C5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0FA1187"/>
    <w:multiLevelType w:val="multilevel"/>
    <w:tmpl w:val="AA120E3C"/>
    <w:lvl w:ilvl="0">
      <w:start w:val="1"/>
      <w:numFmt w:val="decimal"/>
      <w:lvlText w:val="%1)"/>
      <w:lvlJc w:val="left"/>
      <w:pPr>
        <w:tabs>
          <w:tab w:val="num" w:pos="930"/>
        </w:tabs>
        <w:ind w:left="930" w:hanging="360"/>
      </w:pPr>
      <w:rPr>
        <w:rFonts w:cs="Times New Roman" w:hint="default"/>
      </w:rPr>
    </w:lvl>
    <w:lvl w:ilvl="1">
      <w:start w:val="1"/>
      <w:numFmt w:val="lowerLetter"/>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30">
    <w:nsid w:val="62104C34"/>
    <w:multiLevelType w:val="hybridMultilevel"/>
    <w:tmpl w:val="623C031A"/>
    <w:lvl w:ilvl="0" w:tplc="85BCFFE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06"/>
        </w:tabs>
        <w:ind w:left="306" w:hanging="360"/>
      </w:pPr>
      <w:rPr>
        <w:rFonts w:ascii="Courier New" w:hAnsi="Courier New" w:hint="default"/>
      </w:rPr>
    </w:lvl>
    <w:lvl w:ilvl="2" w:tplc="04190005" w:tentative="1">
      <w:start w:val="1"/>
      <w:numFmt w:val="bullet"/>
      <w:lvlText w:val=""/>
      <w:lvlJc w:val="left"/>
      <w:pPr>
        <w:tabs>
          <w:tab w:val="num" w:pos="1026"/>
        </w:tabs>
        <w:ind w:left="1026" w:hanging="360"/>
      </w:pPr>
      <w:rPr>
        <w:rFonts w:ascii="Wingdings" w:hAnsi="Wingdings" w:hint="default"/>
      </w:rPr>
    </w:lvl>
    <w:lvl w:ilvl="3" w:tplc="04190001" w:tentative="1">
      <w:start w:val="1"/>
      <w:numFmt w:val="bullet"/>
      <w:lvlText w:val=""/>
      <w:lvlJc w:val="left"/>
      <w:pPr>
        <w:tabs>
          <w:tab w:val="num" w:pos="1746"/>
        </w:tabs>
        <w:ind w:left="1746" w:hanging="360"/>
      </w:pPr>
      <w:rPr>
        <w:rFonts w:ascii="Symbol" w:hAnsi="Symbol" w:hint="default"/>
      </w:rPr>
    </w:lvl>
    <w:lvl w:ilvl="4" w:tplc="04190003" w:tentative="1">
      <w:start w:val="1"/>
      <w:numFmt w:val="bullet"/>
      <w:lvlText w:val="o"/>
      <w:lvlJc w:val="left"/>
      <w:pPr>
        <w:tabs>
          <w:tab w:val="num" w:pos="2466"/>
        </w:tabs>
        <w:ind w:left="2466" w:hanging="360"/>
      </w:pPr>
      <w:rPr>
        <w:rFonts w:ascii="Courier New" w:hAnsi="Courier New" w:hint="default"/>
      </w:rPr>
    </w:lvl>
    <w:lvl w:ilvl="5" w:tplc="04190005" w:tentative="1">
      <w:start w:val="1"/>
      <w:numFmt w:val="bullet"/>
      <w:lvlText w:val=""/>
      <w:lvlJc w:val="left"/>
      <w:pPr>
        <w:tabs>
          <w:tab w:val="num" w:pos="3186"/>
        </w:tabs>
        <w:ind w:left="3186" w:hanging="360"/>
      </w:pPr>
      <w:rPr>
        <w:rFonts w:ascii="Wingdings" w:hAnsi="Wingdings" w:hint="default"/>
      </w:rPr>
    </w:lvl>
    <w:lvl w:ilvl="6" w:tplc="04190001" w:tentative="1">
      <w:start w:val="1"/>
      <w:numFmt w:val="bullet"/>
      <w:lvlText w:val=""/>
      <w:lvlJc w:val="left"/>
      <w:pPr>
        <w:tabs>
          <w:tab w:val="num" w:pos="3906"/>
        </w:tabs>
        <w:ind w:left="3906" w:hanging="360"/>
      </w:pPr>
      <w:rPr>
        <w:rFonts w:ascii="Symbol" w:hAnsi="Symbol" w:hint="default"/>
      </w:rPr>
    </w:lvl>
    <w:lvl w:ilvl="7" w:tplc="04190003" w:tentative="1">
      <w:start w:val="1"/>
      <w:numFmt w:val="bullet"/>
      <w:lvlText w:val="o"/>
      <w:lvlJc w:val="left"/>
      <w:pPr>
        <w:tabs>
          <w:tab w:val="num" w:pos="4626"/>
        </w:tabs>
        <w:ind w:left="4626" w:hanging="360"/>
      </w:pPr>
      <w:rPr>
        <w:rFonts w:ascii="Courier New" w:hAnsi="Courier New" w:hint="default"/>
      </w:rPr>
    </w:lvl>
    <w:lvl w:ilvl="8" w:tplc="04190005" w:tentative="1">
      <w:start w:val="1"/>
      <w:numFmt w:val="bullet"/>
      <w:lvlText w:val=""/>
      <w:lvlJc w:val="left"/>
      <w:pPr>
        <w:tabs>
          <w:tab w:val="num" w:pos="5346"/>
        </w:tabs>
        <w:ind w:left="5346" w:hanging="360"/>
      </w:pPr>
      <w:rPr>
        <w:rFonts w:ascii="Wingdings" w:hAnsi="Wingdings" w:hint="default"/>
      </w:rPr>
    </w:lvl>
  </w:abstractNum>
  <w:abstractNum w:abstractNumId="31">
    <w:nsid w:val="6285664B"/>
    <w:multiLevelType w:val="hybridMultilevel"/>
    <w:tmpl w:val="4F6A0508"/>
    <w:lvl w:ilvl="0" w:tplc="C610E978">
      <w:start w:val="1"/>
      <w:numFmt w:val="decimal"/>
      <w:lvlText w:val="%1."/>
      <w:lvlJc w:val="left"/>
      <w:pPr>
        <w:tabs>
          <w:tab w:val="num" w:pos="816"/>
        </w:tabs>
        <w:ind w:left="816" w:hanging="360"/>
      </w:pPr>
      <w:rPr>
        <w:rFonts w:cs="Times New Roman" w:hint="default"/>
      </w:rPr>
    </w:lvl>
    <w:lvl w:ilvl="1" w:tplc="04190019" w:tentative="1">
      <w:start w:val="1"/>
      <w:numFmt w:val="lowerLetter"/>
      <w:lvlText w:val="%2."/>
      <w:lvlJc w:val="left"/>
      <w:pPr>
        <w:tabs>
          <w:tab w:val="num" w:pos="1536"/>
        </w:tabs>
        <w:ind w:left="1536" w:hanging="360"/>
      </w:pPr>
      <w:rPr>
        <w:rFonts w:cs="Times New Roman"/>
      </w:rPr>
    </w:lvl>
    <w:lvl w:ilvl="2" w:tplc="0419001B" w:tentative="1">
      <w:start w:val="1"/>
      <w:numFmt w:val="lowerRoman"/>
      <w:lvlText w:val="%3."/>
      <w:lvlJc w:val="right"/>
      <w:pPr>
        <w:tabs>
          <w:tab w:val="num" w:pos="2256"/>
        </w:tabs>
        <w:ind w:left="2256" w:hanging="180"/>
      </w:pPr>
      <w:rPr>
        <w:rFonts w:cs="Times New Roman"/>
      </w:rPr>
    </w:lvl>
    <w:lvl w:ilvl="3" w:tplc="0419000F" w:tentative="1">
      <w:start w:val="1"/>
      <w:numFmt w:val="decimal"/>
      <w:lvlText w:val="%4."/>
      <w:lvlJc w:val="left"/>
      <w:pPr>
        <w:tabs>
          <w:tab w:val="num" w:pos="2976"/>
        </w:tabs>
        <w:ind w:left="2976" w:hanging="360"/>
      </w:pPr>
      <w:rPr>
        <w:rFonts w:cs="Times New Roman"/>
      </w:rPr>
    </w:lvl>
    <w:lvl w:ilvl="4" w:tplc="04190019" w:tentative="1">
      <w:start w:val="1"/>
      <w:numFmt w:val="lowerLetter"/>
      <w:lvlText w:val="%5."/>
      <w:lvlJc w:val="left"/>
      <w:pPr>
        <w:tabs>
          <w:tab w:val="num" w:pos="3696"/>
        </w:tabs>
        <w:ind w:left="3696" w:hanging="360"/>
      </w:pPr>
      <w:rPr>
        <w:rFonts w:cs="Times New Roman"/>
      </w:rPr>
    </w:lvl>
    <w:lvl w:ilvl="5" w:tplc="0419001B" w:tentative="1">
      <w:start w:val="1"/>
      <w:numFmt w:val="lowerRoman"/>
      <w:lvlText w:val="%6."/>
      <w:lvlJc w:val="right"/>
      <w:pPr>
        <w:tabs>
          <w:tab w:val="num" w:pos="4416"/>
        </w:tabs>
        <w:ind w:left="4416" w:hanging="180"/>
      </w:pPr>
      <w:rPr>
        <w:rFonts w:cs="Times New Roman"/>
      </w:rPr>
    </w:lvl>
    <w:lvl w:ilvl="6" w:tplc="0419000F" w:tentative="1">
      <w:start w:val="1"/>
      <w:numFmt w:val="decimal"/>
      <w:lvlText w:val="%7."/>
      <w:lvlJc w:val="left"/>
      <w:pPr>
        <w:tabs>
          <w:tab w:val="num" w:pos="5136"/>
        </w:tabs>
        <w:ind w:left="5136" w:hanging="360"/>
      </w:pPr>
      <w:rPr>
        <w:rFonts w:cs="Times New Roman"/>
      </w:rPr>
    </w:lvl>
    <w:lvl w:ilvl="7" w:tplc="04190019" w:tentative="1">
      <w:start w:val="1"/>
      <w:numFmt w:val="lowerLetter"/>
      <w:lvlText w:val="%8."/>
      <w:lvlJc w:val="left"/>
      <w:pPr>
        <w:tabs>
          <w:tab w:val="num" w:pos="5856"/>
        </w:tabs>
        <w:ind w:left="5856" w:hanging="360"/>
      </w:pPr>
      <w:rPr>
        <w:rFonts w:cs="Times New Roman"/>
      </w:rPr>
    </w:lvl>
    <w:lvl w:ilvl="8" w:tplc="0419001B" w:tentative="1">
      <w:start w:val="1"/>
      <w:numFmt w:val="lowerRoman"/>
      <w:lvlText w:val="%9."/>
      <w:lvlJc w:val="right"/>
      <w:pPr>
        <w:tabs>
          <w:tab w:val="num" w:pos="6576"/>
        </w:tabs>
        <w:ind w:left="6576" w:hanging="180"/>
      </w:pPr>
      <w:rPr>
        <w:rFonts w:cs="Times New Roman"/>
      </w:rPr>
    </w:lvl>
  </w:abstractNum>
  <w:abstractNum w:abstractNumId="32">
    <w:nsid w:val="64073926"/>
    <w:multiLevelType w:val="hybridMultilevel"/>
    <w:tmpl w:val="025011CA"/>
    <w:lvl w:ilvl="0" w:tplc="4606AA54">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33">
    <w:nsid w:val="71B45889"/>
    <w:multiLevelType w:val="hybridMultilevel"/>
    <w:tmpl w:val="3268142A"/>
    <w:lvl w:ilvl="0" w:tplc="04190001">
      <w:start w:val="1"/>
      <w:numFmt w:val="bullet"/>
      <w:lvlText w:val=""/>
      <w:lvlJc w:val="left"/>
      <w:pPr>
        <w:tabs>
          <w:tab w:val="num" w:pos="1176"/>
        </w:tabs>
        <w:ind w:left="1176" w:hanging="360"/>
      </w:pPr>
      <w:rPr>
        <w:rFonts w:ascii="Symbol" w:hAnsi="Symbol" w:hint="default"/>
      </w:rPr>
    </w:lvl>
    <w:lvl w:ilvl="1" w:tplc="04190003" w:tentative="1">
      <w:start w:val="1"/>
      <w:numFmt w:val="bullet"/>
      <w:lvlText w:val="o"/>
      <w:lvlJc w:val="left"/>
      <w:pPr>
        <w:tabs>
          <w:tab w:val="num" w:pos="1896"/>
        </w:tabs>
        <w:ind w:left="1896" w:hanging="360"/>
      </w:pPr>
      <w:rPr>
        <w:rFonts w:ascii="Courier New" w:hAnsi="Courier New" w:hint="default"/>
      </w:rPr>
    </w:lvl>
    <w:lvl w:ilvl="2" w:tplc="04190005" w:tentative="1">
      <w:start w:val="1"/>
      <w:numFmt w:val="bullet"/>
      <w:lvlText w:val=""/>
      <w:lvlJc w:val="left"/>
      <w:pPr>
        <w:tabs>
          <w:tab w:val="num" w:pos="2616"/>
        </w:tabs>
        <w:ind w:left="2616" w:hanging="360"/>
      </w:pPr>
      <w:rPr>
        <w:rFonts w:ascii="Wingdings" w:hAnsi="Wingdings" w:hint="default"/>
      </w:rPr>
    </w:lvl>
    <w:lvl w:ilvl="3" w:tplc="04190001" w:tentative="1">
      <w:start w:val="1"/>
      <w:numFmt w:val="bullet"/>
      <w:lvlText w:val=""/>
      <w:lvlJc w:val="left"/>
      <w:pPr>
        <w:tabs>
          <w:tab w:val="num" w:pos="3336"/>
        </w:tabs>
        <w:ind w:left="3336" w:hanging="360"/>
      </w:pPr>
      <w:rPr>
        <w:rFonts w:ascii="Symbol" w:hAnsi="Symbol" w:hint="default"/>
      </w:rPr>
    </w:lvl>
    <w:lvl w:ilvl="4" w:tplc="04190003" w:tentative="1">
      <w:start w:val="1"/>
      <w:numFmt w:val="bullet"/>
      <w:lvlText w:val="o"/>
      <w:lvlJc w:val="left"/>
      <w:pPr>
        <w:tabs>
          <w:tab w:val="num" w:pos="4056"/>
        </w:tabs>
        <w:ind w:left="4056" w:hanging="360"/>
      </w:pPr>
      <w:rPr>
        <w:rFonts w:ascii="Courier New" w:hAnsi="Courier New" w:hint="default"/>
      </w:rPr>
    </w:lvl>
    <w:lvl w:ilvl="5" w:tplc="04190005" w:tentative="1">
      <w:start w:val="1"/>
      <w:numFmt w:val="bullet"/>
      <w:lvlText w:val=""/>
      <w:lvlJc w:val="left"/>
      <w:pPr>
        <w:tabs>
          <w:tab w:val="num" w:pos="4776"/>
        </w:tabs>
        <w:ind w:left="4776" w:hanging="360"/>
      </w:pPr>
      <w:rPr>
        <w:rFonts w:ascii="Wingdings" w:hAnsi="Wingdings" w:hint="default"/>
      </w:rPr>
    </w:lvl>
    <w:lvl w:ilvl="6" w:tplc="04190001" w:tentative="1">
      <w:start w:val="1"/>
      <w:numFmt w:val="bullet"/>
      <w:lvlText w:val=""/>
      <w:lvlJc w:val="left"/>
      <w:pPr>
        <w:tabs>
          <w:tab w:val="num" w:pos="5496"/>
        </w:tabs>
        <w:ind w:left="5496" w:hanging="360"/>
      </w:pPr>
      <w:rPr>
        <w:rFonts w:ascii="Symbol" w:hAnsi="Symbol" w:hint="default"/>
      </w:rPr>
    </w:lvl>
    <w:lvl w:ilvl="7" w:tplc="04190003" w:tentative="1">
      <w:start w:val="1"/>
      <w:numFmt w:val="bullet"/>
      <w:lvlText w:val="o"/>
      <w:lvlJc w:val="left"/>
      <w:pPr>
        <w:tabs>
          <w:tab w:val="num" w:pos="6216"/>
        </w:tabs>
        <w:ind w:left="6216" w:hanging="360"/>
      </w:pPr>
      <w:rPr>
        <w:rFonts w:ascii="Courier New" w:hAnsi="Courier New" w:hint="default"/>
      </w:rPr>
    </w:lvl>
    <w:lvl w:ilvl="8" w:tplc="04190005" w:tentative="1">
      <w:start w:val="1"/>
      <w:numFmt w:val="bullet"/>
      <w:lvlText w:val=""/>
      <w:lvlJc w:val="left"/>
      <w:pPr>
        <w:tabs>
          <w:tab w:val="num" w:pos="6936"/>
        </w:tabs>
        <w:ind w:left="6936" w:hanging="360"/>
      </w:pPr>
      <w:rPr>
        <w:rFonts w:ascii="Wingdings" w:hAnsi="Wingdings" w:hint="default"/>
      </w:rPr>
    </w:lvl>
  </w:abstractNum>
  <w:abstractNum w:abstractNumId="34">
    <w:nsid w:val="71FB7EF3"/>
    <w:multiLevelType w:val="hybridMultilevel"/>
    <w:tmpl w:val="DFE05420"/>
    <w:lvl w:ilvl="0" w:tplc="ADC2A03C">
      <w:start w:val="1"/>
      <w:numFmt w:val="decimal"/>
      <w:lvlText w:val="%1."/>
      <w:lvlJc w:val="left"/>
      <w:pPr>
        <w:tabs>
          <w:tab w:val="num" w:pos="720"/>
        </w:tabs>
        <w:ind w:left="720" w:hanging="360"/>
      </w:pPr>
      <w:rPr>
        <w:rFonts w:cs="Times New Roman" w:hint="default"/>
      </w:rPr>
    </w:lvl>
    <w:lvl w:ilvl="1" w:tplc="C802A0F4">
      <w:numFmt w:val="none"/>
      <w:lvlText w:val=""/>
      <w:lvlJc w:val="left"/>
      <w:pPr>
        <w:tabs>
          <w:tab w:val="num" w:pos="360"/>
        </w:tabs>
      </w:pPr>
      <w:rPr>
        <w:rFonts w:cs="Times New Roman"/>
      </w:rPr>
    </w:lvl>
    <w:lvl w:ilvl="2" w:tplc="1D74445E">
      <w:numFmt w:val="none"/>
      <w:lvlText w:val=""/>
      <w:lvlJc w:val="left"/>
      <w:pPr>
        <w:tabs>
          <w:tab w:val="num" w:pos="360"/>
        </w:tabs>
      </w:pPr>
      <w:rPr>
        <w:rFonts w:cs="Times New Roman"/>
      </w:rPr>
    </w:lvl>
    <w:lvl w:ilvl="3" w:tplc="4766887A">
      <w:numFmt w:val="none"/>
      <w:lvlText w:val=""/>
      <w:lvlJc w:val="left"/>
      <w:pPr>
        <w:tabs>
          <w:tab w:val="num" w:pos="360"/>
        </w:tabs>
      </w:pPr>
      <w:rPr>
        <w:rFonts w:cs="Times New Roman"/>
      </w:rPr>
    </w:lvl>
    <w:lvl w:ilvl="4" w:tplc="12443C84">
      <w:numFmt w:val="none"/>
      <w:lvlText w:val=""/>
      <w:lvlJc w:val="left"/>
      <w:pPr>
        <w:tabs>
          <w:tab w:val="num" w:pos="360"/>
        </w:tabs>
      </w:pPr>
      <w:rPr>
        <w:rFonts w:cs="Times New Roman"/>
      </w:rPr>
    </w:lvl>
    <w:lvl w:ilvl="5" w:tplc="E6BC7480">
      <w:numFmt w:val="none"/>
      <w:lvlText w:val=""/>
      <w:lvlJc w:val="left"/>
      <w:pPr>
        <w:tabs>
          <w:tab w:val="num" w:pos="360"/>
        </w:tabs>
      </w:pPr>
      <w:rPr>
        <w:rFonts w:cs="Times New Roman"/>
      </w:rPr>
    </w:lvl>
    <w:lvl w:ilvl="6" w:tplc="D6422F48">
      <w:numFmt w:val="none"/>
      <w:lvlText w:val=""/>
      <w:lvlJc w:val="left"/>
      <w:pPr>
        <w:tabs>
          <w:tab w:val="num" w:pos="360"/>
        </w:tabs>
      </w:pPr>
      <w:rPr>
        <w:rFonts w:cs="Times New Roman"/>
      </w:rPr>
    </w:lvl>
    <w:lvl w:ilvl="7" w:tplc="2708A5F2">
      <w:numFmt w:val="none"/>
      <w:lvlText w:val=""/>
      <w:lvlJc w:val="left"/>
      <w:pPr>
        <w:tabs>
          <w:tab w:val="num" w:pos="360"/>
        </w:tabs>
      </w:pPr>
      <w:rPr>
        <w:rFonts w:cs="Times New Roman"/>
      </w:rPr>
    </w:lvl>
    <w:lvl w:ilvl="8" w:tplc="C83A15DC">
      <w:numFmt w:val="none"/>
      <w:lvlText w:val=""/>
      <w:lvlJc w:val="left"/>
      <w:pPr>
        <w:tabs>
          <w:tab w:val="num" w:pos="360"/>
        </w:tabs>
      </w:pPr>
      <w:rPr>
        <w:rFonts w:cs="Times New Roman"/>
      </w:rPr>
    </w:lvl>
  </w:abstractNum>
  <w:abstractNum w:abstractNumId="35">
    <w:nsid w:val="725B6CE2"/>
    <w:multiLevelType w:val="hybridMultilevel"/>
    <w:tmpl w:val="19D0A300"/>
    <w:lvl w:ilvl="0" w:tplc="B11AC618">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36">
    <w:nsid w:val="7A2C44E6"/>
    <w:multiLevelType w:val="hybridMultilevel"/>
    <w:tmpl w:val="EB7CB5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ADC256B"/>
    <w:multiLevelType w:val="hybridMultilevel"/>
    <w:tmpl w:val="DC344F96"/>
    <w:lvl w:ilvl="0" w:tplc="9A66D75E">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38">
    <w:nsid w:val="7BD03BB1"/>
    <w:multiLevelType w:val="hybridMultilevel"/>
    <w:tmpl w:val="CCD0BBB0"/>
    <w:lvl w:ilvl="0" w:tplc="06A2C6B6">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39">
    <w:nsid w:val="7EE035AE"/>
    <w:multiLevelType w:val="multilevel"/>
    <w:tmpl w:val="33E4034C"/>
    <w:lvl w:ilvl="0">
      <w:start w:val="2"/>
      <w:numFmt w:val="decimal"/>
      <w:lvlText w:val="%1"/>
      <w:lvlJc w:val="left"/>
      <w:pPr>
        <w:tabs>
          <w:tab w:val="num" w:pos="495"/>
        </w:tabs>
        <w:ind w:left="495" w:hanging="495"/>
      </w:pPr>
      <w:rPr>
        <w:rFonts w:cs="Times New Roman" w:hint="default"/>
        <w:sz w:val="28"/>
      </w:rPr>
    </w:lvl>
    <w:lvl w:ilvl="1">
      <w:start w:val="1"/>
      <w:numFmt w:val="decimal"/>
      <w:lvlText w:val="%1.%2"/>
      <w:lvlJc w:val="left"/>
      <w:pPr>
        <w:tabs>
          <w:tab w:val="num" w:pos="788"/>
        </w:tabs>
        <w:ind w:left="788" w:hanging="495"/>
      </w:pPr>
      <w:rPr>
        <w:rFonts w:cs="Times New Roman" w:hint="default"/>
        <w:sz w:val="28"/>
      </w:rPr>
    </w:lvl>
    <w:lvl w:ilvl="2">
      <w:start w:val="1"/>
      <w:numFmt w:val="decimal"/>
      <w:lvlText w:val="%1.%2.%3"/>
      <w:lvlJc w:val="left"/>
      <w:pPr>
        <w:tabs>
          <w:tab w:val="num" w:pos="1306"/>
        </w:tabs>
        <w:ind w:left="1306" w:hanging="720"/>
      </w:pPr>
      <w:rPr>
        <w:rFonts w:cs="Times New Roman" w:hint="default"/>
        <w:sz w:val="28"/>
      </w:rPr>
    </w:lvl>
    <w:lvl w:ilvl="3">
      <w:start w:val="1"/>
      <w:numFmt w:val="decimal"/>
      <w:lvlText w:val="%1.%2.%3.%4"/>
      <w:lvlJc w:val="left"/>
      <w:pPr>
        <w:tabs>
          <w:tab w:val="num" w:pos="1599"/>
        </w:tabs>
        <w:ind w:left="1599" w:hanging="720"/>
      </w:pPr>
      <w:rPr>
        <w:rFonts w:cs="Times New Roman" w:hint="default"/>
        <w:sz w:val="28"/>
      </w:rPr>
    </w:lvl>
    <w:lvl w:ilvl="4">
      <w:start w:val="1"/>
      <w:numFmt w:val="decimal"/>
      <w:lvlText w:val="%1.%2.%3.%4.%5"/>
      <w:lvlJc w:val="left"/>
      <w:pPr>
        <w:tabs>
          <w:tab w:val="num" w:pos="2252"/>
        </w:tabs>
        <w:ind w:left="2252" w:hanging="1080"/>
      </w:pPr>
      <w:rPr>
        <w:rFonts w:cs="Times New Roman" w:hint="default"/>
        <w:sz w:val="28"/>
      </w:rPr>
    </w:lvl>
    <w:lvl w:ilvl="5">
      <w:start w:val="1"/>
      <w:numFmt w:val="decimal"/>
      <w:lvlText w:val="%1.%2.%3.%4.%5.%6"/>
      <w:lvlJc w:val="left"/>
      <w:pPr>
        <w:tabs>
          <w:tab w:val="num" w:pos="2545"/>
        </w:tabs>
        <w:ind w:left="2545" w:hanging="1080"/>
      </w:pPr>
      <w:rPr>
        <w:rFonts w:cs="Times New Roman" w:hint="default"/>
        <w:sz w:val="28"/>
      </w:rPr>
    </w:lvl>
    <w:lvl w:ilvl="6">
      <w:start w:val="1"/>
      <w:numFmt w:val="decimal"/>
      <w:lvlText w:val="%1.%2.%3.%4.%5.%6.%7"/>
      <w:lvlJc w:val="left"/>
      <w:pPr>
        <w:tabs>
          <w:tab w:val="num" w:pos="3198"/>
        </w:tabs>
        <w:ind w:left="3198" w:hanging="1440"/>
      </w:pPr>
      <w:rPr>
        <w:rFonts w:cs="Times New Roman" w:hint="default"/>
        <w:sz w:val="28"/>
      </w:rPr>
    </w:lvl>
    <w:lvl w:ilvl="7">
      <w:start w:val="1"/>
      <w:numFmt w:val="decimal"/>
      <w:lvlText w:val="%1.%2.%3.%4.%5.%6.%7.%8"/>
      <w:lvlJc w:val="left"/>
      <w:pPr>
        <w:tabs>
          <w:tab w:val="num" w:pos="3491"/>
        </w:tabs>
        <w:ind w:left="3491" w:hanging="1440"/>
      </w:pPr>
      <w:rPr>
        <w:rFonts w:cs="Times New Roman" w:hint="default"/>
        <w:sz w:val="28"/>
      </w:rPr>
    </w:lvl>
    <w:lvl w:ilvl="8">
      <w:start w:val="1"/>
      <w:numFmt w:val="decimal"/>
      <w:lvlText w:val="%1.%2.%3.%4.%5.%6.%7.%8.%9"/>
      <w:lvlJc w:val="left"/>
      <w:pPr>
        <w:tabs>
          <w:tab w:val="num" w:pos="4144"/>
        </w:tabs>
        <w:ind w:left="4144" w:hanging="1800"/>
      </w:pPr>
      <w:rPr>
        <w:rFonts w:cs="Times New Roman" w:hint="default"/>
        <w:sz w:val="28"/>
      </w:rPr>
    </w:lvl>
  </w:abstractNum>
  <w:num w:numId="1">
    <w:abstractNumId w:val="34"/>
  </w:num>
  <w:num w:numId="2">
    <w:abstractNumId w:val="8"/>
  </w:num>
  <w:num w:numId="3">
    <w:abstractNumId w:val="22"/>
  </w:num>
  <w:num w:numId="4">
    <w:abstractNumId w:val="32"/>
  </w:num>
  <w:num w:numId="5">
    <w:abstractNumId w:val="30"/>
  </w:num>
  <w:num w:numId="6">
    <w:abstractNumId w:val="19"/>
  </w:num>
  <w:num w:numId="7">
    <w:abstractNumId w:val="2"/>
  </w:num>
  <w:num w:numId="8">
    <w:abstractNumId w:val="1"/>
  </w:num>
  <w:num w:numId="9">
    <w:abstractNumId w:val="6"/>
  </w:num>
  <w:num w:numId="10">
    <w:abstractNumId w:val="35"/>
  </w:num>
  <w:num w:numId="11">
    <w:abstractNumId w:val="20"/>
  </w:num>
  <w:num w:numId="12">
    <w:abstractNumId w:val="14"/>
  </w:num>
  <w:num w:numId="13">
    <w:abstractNumId w:val="10"/>
  </w:num>
  <w:num w:numId="14">
    <w:abstractNumId w:val="29"/>
  </w:num>
  <w:num w:numId="15">
    <w:abstractNumId w:val="25"/>
  </w:num>
  <w:num w:numId="16">
    <w:abstractNumId w:val="36"/>
  </w:num>
  <w:num w:numId="17">
    <w:abstractNumId w:val="16"/>
  </w:num>
  <w:num w:numId="18">
    <w:abstractNumId w:val="37"/>
  </w:num>
  <w:num w:numId="19">
    <w:abstractNumId w:val="18"/>
  </w:num>
  <w:num w:numId="20">
    <w:abstractNumId w:val="5"/>
  </w:num>
  <w:num w:numId="21">
    <w:abstractNumId w:val="7"/>
  </w:num>
  <w:num w:numId="22">
    <w:abstractNumId w:val="38"/>
  </w:num>
  <w:num w:numId="23">
    <w:abstractNumId w:val="9"/>
  </w:num>
  <w:num w:numId="24">
    <w:abstractNumId w:val="31"/>
  </w:num>
  <w:num w:numId="25">
    <w:abstractNumId w:val="21"/>
  </w:num>
  <w:num w:numId="26">
    <w:abstractNumId w:val="39"/>
  </w:num>
  <w:num w:numId="27">
    <w:abstractNumId w:val="24"/>
  </w:num>
  <w:num w:numId="28">
    <w:abstractNumId w:val="24"/>
    <w:lvlOverride w:ilvl="0">
      <w:lvl w:ilvl="0">
        <w:start w:val="2"/>
        <w:numFmt w:val="decimal"/>
        <w:lvlText w:val="2.%1"/>
        <w:legacy w:legacy="1" w:legacySpace="0" w:legacyIndent="456"/>
        <w:lvlJc w:val="left"/>
        <w:rPr>
          <w:rFonts w:ascii="Arial" w:hAnsi="Arial" w:cs="Arial" w:hint="default"/>
        </w:rPr>
      </w:lvl>
    </w:lvlOverride>
  </w:num>
  <w:num w:numId="29">
    <w:abstractNumId w:val="27"/>
  </w:num>
  <w:num w:numId="30">
    <w:abstractNumId w:val="3"/>
  </w:num>
  <w:num w:numId="31">
    <w:abstractNumId w:val="0"/>
    <w:lvlOverride w:ilvl="0">
      <w:lvl w:ilvl="0">
        <w:numFmt w:val="bullet"/>
        <w:lvlText w:val="-"/>
        <w:legacy w:legacy="1" w:legacySpace="0" w:legacyIndent="148"/>
        <w:lvlJc w:val="left"/>
        <w:rPr>
          <w:rFonts w:ascii="Arial" w:hAnsi="Arial" w:hint="default"/>
        </w:rPr>
      </w:lvl>
    </w:lvlOverride>
  </w:num>
  <w:num w:numId="32">
    <w:abstractNumId w:val="13"/>
  </w:num>
  <w:num w:numId="33">
    <w:abstractNumId w:val="17"/>
  </w:num>
  <w:num w:numId="34">
    <w:abstractNumId w:val="0"/>
    <w:lvlOverride w:ilvl="0">
      <w:lvl w:ilvl="0">
        <w:numFmt w:val="bullet"/>
        <w:lvlText w:val="-"/>
        <w:legacy w:legacy="1" w:legacySpace="0" w:legacyIndent="120"/>
        <w:lvlJc w:val="left"/>
        <w:rPr>
          <w:rFonts w:ascii="Arial" w:hAnsi="Arial" w:hint="default"/>
        </w:rPr>
      </w:lvl>
    </w:lvlOverride>
  </w:num>
  <w:num w:numId="35">
    <w:abstractNumId w:val="0"/>
    <w:lvlOverride w:ilvl="0">
      <w:lvl w:ilvl="0">
        <w:numFmt w:val="bullet"/>
        <w:lvlText w:val="•"/>
        <w:legacy w:legacy="1" w:legacySpace="0" w:legacyIndent="149"/>
        <w:lvlJc w:val="left"/>
        <w:rPr>
          <w:rFonts w:ascii="Arial" w:hAnsi="Arial" w:hint="default"/>
        </w:rPr>
      </w:lvl>
    </w:lvlOverride>
  </w:num>
  <w:num w:numId="36">
    <w:abstractNumId w:val="4"/>
  </w:num>
  <w:num w:numId="37">
    <w:abstractNumId w:val="26"/>
  </w:num>
  <w:num w:numId="38">
    <w:abstractNumId w:val="33"/>
  </w:num>
  <w:num w:numId="39">
    <w:abstractNumId w:val="0"/>
    <w:lvlOverride w:ilvl="0">
      <w:lvl w:ilvl="0">
        <w:numFmt w:val="bullet"/>
        <w:lvlText w:val="•"/>
        <w:legacy w:legacy="1" w:legacySpace="0" w:legacyIndent="163"/>
        <w:lvlJc w:val="left"/>
        <w:rPr>
          <w:rFonts w:ascii="Arial" w:hAnsi="Arial" w:hint="default"/>
        </w:rPr>
      </w:lvl>
    </w:lvlOverride>
  </w:num>
  <w:num w:numId="40">
    <w:abstractNumId w:val="11"/>
  </w:num>
  <w:num w:numId="41">
    <w:abstractNumId w:val="23"/>
  </w:num>
  <w:num w:numId="42">
    <w:abstractNumId w:val="15"/>
  </w:num>
  <w:num w:numId="43">
    <w:abstractNumId w:val="12"/>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765"/>
    <w:rsid w:val="00014115"/>
    <w:rsid w:val="00025281"/>
    <w:rsid w:val="00037125"/>
    <w:rsid w:val="00042EC7"/>
    <w:rsid w:val="00063446"/>
    <w:rsid w:val="00081D61"/>
    <w:rsid w:val="00090435"/>
    <w:rsid w:val="00097AF1"/>
    <w:rsid w:val="000B1A0D"/>
    <w:rsid w:val="000D4638"/>
    <w:rsid w:val="00110CAB"/>
    <w:rsid w:val="00127B90"/>
    <w:rsid w:val="00131836"/>
    <w:rsid w:val="001502BC"/>
    <w:rsid w:val="00153F2E"/>
    <w:rsid w:val="0016451E"/>
    <w:rsid w:val="00170F9F"/>
    <w:rsid w:val="00171C94"/>
    <w:rsid w:val="0017559B"/>
    <w:rsid w:val="001775A4"/>
    <w:rsid w:val="00181BE0"/>
    <w:rsid w:val="00195AF1"/>
    <w:rsid w:val="001D3FC4"/>
    <w:rsid w:val="001F1A71"/>
    <w:rsid w:val="002172F2"/>
    <w:rsid w:val="00233C40"/>
    <w:rsid w:val="00235D05"/>
    <w:rsid w:val="00257073"/>
    <w:rsid w:val="00260884"/>
    <w:rsid w:val="002646F6"/>
    <w:rsid w:val="0027004F"/>
    <w:rsid w:val="0027594B"/>
    <w:rsid w:val="002B46EE"/>
    <w:rsid w:val="002D3FD0"/>
    <w:rsid w:val="002D4A9D"/>
    <w:rsid w:val="002D61ED"/>
    <w:rsid w:val="00301B45"/>
    <w:rsid w:val="0034110C"/>
    <w:rsid w:val="003603ED"/>
    <w:rsid w:val="00387ACA"/>
    <w:rsid w:val="003B2FAA"/>
    <w:rsid w:val="003B5163"/>
    <w:rsid w:val="003C307F"/>
    <w:rsid w:val="003C5332"/>
    <w:rsid w:val="003D0ED8"/>
    <w:rsid w:val="003D66F9"/>
    <w:rsid w:val="003D716D"/>
    <w:rsid w:val="004012D2"/>
    <w:rsid w:val="00427765"/>
    <w:rsid w:val="0047233D"/>
    <w:rsid w:val="004769AF"/>
    <w:rsid w:val="00481EBC"/>
    <w:rsid w:val="004C1FBB"/>
    <w:rsid w:val="004C212C"/>
    <w:rsid w:val="005247B6"/>
    <w:rsid w:val="00534A37"/>
    <w:rsid w:val="0055699F"/>
    <w:rsid w:val="005F7252"/>
    <w:rsid w:val="00617334"/>
    <w:rsid w:val="00633301"/>
    <w:rsid w:val="006475F4"/>
    <w:rsid w:val="0065669B"/>
    <w:rsid w:val="0066026B"/>
    <w:rsid w:val="00670216"/>
    <w:rsid w:val="0068353D"/>
    <w:rsid w:val="006B1DA6"/>
    <w:rsid w:val="006B634B"/>
    <w:rsid w:val="006D165A"/>
    <w:rsid w:val="006E0267"/>
    <w:rsid w:val="006E0F55"/>
    <w:rsid w:val="006E1275"/>
    <w:rsid w:val="006F57C8"/>
    <w:rsid w:val="00700FB8"/>
    <w:rsid w:val="00743BE5"/>
    <w:rsid w:val="00762F52"/>
    <w:rsid w:val="00777129"/>
    <w:rsid w:val="007A1C72"/>
    <w:rsid w:val="007C2C01"/>
    <w:rsid w:val="007C65B7"/>
    <w:rsid w:val="007F56DE"/>
    <w:rsid w:val="0080466D"/>
    <w:rsid w:val="008220D2"/>
    <w:rsid w:val="00842A74"/>
    <w:rsid w:val="008A7B36"/>
    <w:rsid w:val="008B6599"/>
    <w:rsid w:val="008C270B"/>
    <w:rsid w:val="008E3A26"/>
    <w:rsid w:val="008E7766"/>
    <w:rsid w:val="009337AA"/>
    <w:rsid w:val="00951089"/>
    <w:rsid w:val="0096570B"/>
    <w:rsid w:val="00970805"/>
    <w:rsid w:val="009B69E1"/>
    <w:rsid w:val="009F0AC6"/>
    <w:rsid w:val="009F57E5"/>
    <w:rsid w:val="00A13DA0"/>
    <w:rsid w:val="00A3249F"/>
    <w:rsid w:val="00A41C79"/>
    <w:rsid w:val="00A77536"/>
    <w:rsid w:val="00AA2F13"/>
    <w:rsid w:val="00AD3A24"/>
    <w:rsid w:val="00AE6511"/>
    <w:rsid w:val="00AE7680"/>
    <w:rsid w:val="00AF774D"/>
    <w:rsid w:val="00B00521"/>
    <w:rsid w:val="00B21BE5"/>
    <w:rsid w:val="00B2534A"/>
    <w:rsid w:val="00B40256"/>
    <w:rsid w:val="00B55357"/>
    <w:rsid w:val="00B87413"/>
    <w:rsid w:val="00B92A90"/>
    <w:rsid w:val="00BB42D7"/>
    <w:rsid w:val="00BD3DDE"/>
    <w:rsid w:val="00BD4543"/>
    <w:rsid w:val="00BD6C1B"/>
    <w:rsid w:val="00C05E40"/>
    <w:rsid w:val="00C06978"/>
    <w:rsid w:val="00C21B90"/>
    <w:rsid w:val="00C3255D"/>
    <w:rsid w:val="00C55685"/>
    <w:rsid w:val="00C71136"/>
    <w:rsid w:val="00C8276C"/>
    <w:rsid w:val="00C9671F"/>
    <w:rsid w:val="00C97086"/>
    <w:rsid w:val="00CA4E8D"/>
    <w:rsid w:val="00CA5542"/>
    <w:rsid w:val="00CB4702"/>
    <w:rsid w:val="00CD2E0C"/>
    <w:rsid w:val="00CE68F8"/>
    <w:rsid w:val="00CF3891"/>
    <w:rsid w:val="00D032B4"/>
    <w:rsid w:val="00D04C83"/>
    <w:rsid w:val="00D064A9"/>
    <w:rsid w:val="00D209F8"/>
    <w:rsid w:val="00D46B51"/>
    <w:rsid w:val="00DC25E6"/>
    <w:rsid w:val="00DF0AD8"/>
    <w:rsid w:val="00E01B47"/>
    <w:rsid w:val="00E04746"/>
    <w:rsid w:val="00E3359E"/>
    <w:rsid w:val="00E42221"/>
    <w:rsid w:val="00E62CD1"/>
    <w:rsid w:val="00E8718C"/>
    <w:rsid w:val="00ED3C07"/>
    <w:rsid w:val="00EF2444"/>
    <w:rsid w:val="00F17C85"/>
    <w:rsid w:val="00F2396F"/>
    <w:rsid w:val="00F23FB5"/>
    <w:rsid w:val="00F324B8"/>
    <w:rsid w:val="00F34812"/>
    <w:rsid w:val="00F64F9A"/>
    <w:rsid w:val="00F66A52"/>
    <w:rsid w:val="00F902EF"/>
    <w:rsid w:val="00F917B6"/>
    <w:rsid w:val="00FA263C"/>
    <w:rsid w:val="00FA7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3"/>
    <o:shapelayout v:ext="edit">
      <o:idmap v:ext="edit" data="1"/>
    </o:shapelayout>
  </w:shapeDefaults>
  <w:decimalSymbol w:val=","/>
  <w:listSeparator w:val=";"/>
  <w14:defaultImageDpi w14:val="0"/>
  <w15:docId w15:val="{0E7B908D-1037-4F19-B4E7-10468BC9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1">
    <w:name w:val="heading 1"/>
    <w:basedOn w:val="a"/>
    <w:next w:val="a"/>
    <w:link w:val="10"/>
    <w:uiPriority w:val="9"/>
    <w:qFormat/>
    <w:rsid w:val="00F17C8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17C85"/>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locked/>
    <w:rsid w:val="00F17C85"/>
    <w:rPr>
      <w:rFonts w:ascii="Arial" w:hAnsi="Arial" w:cs="Arial"/>
      <w:b/>
      <w:bCs/>
      <w:i/>
      <w:iCs/>
      <w:sz w:val="28"/>
      <w:szCs w:val="28"/>
      <w:lang w:val="ru-RU" w:eastAsia="ru-RU" w:bidi="ar-SA"/>
    </w:rPr>
  </w:style>
  <w:style w:type="paragraph" w:styleId="a3">
    <w:name w:val="header"/>
    <w:basedOn w:val="a"/>
    <w:link w:val="a4"/>
    <w:uiPriority w:val="99"/>
    <w:rsid w:val="00BD3DDE"/>
    <w:pPr>
      <w:tabs>
        <w:tab w:val="center" w:pos="4677"/>
        <w:tab w:val="right" w:pos="9355"/>
      </w:tabs>
    </w:pPr>
  </w:style>
  <w:style w:type="character" w:customStyle="1" w:styleId="a4">
    <w:name w:val="Верхний колонтитул Знак"/>
    <w:basedOn w:val="a0"/>
    <w:link w:val="a3"/>
    <w:uiPriority w:val="99"/>
    <w:semiHidden/>
    <w:rPr>
      <w:color w:val="000000"/>
      <w:sz w:val="28"/>
      <w:szCs w:val="28"/>
    </w:rPr>
  </w:style>
  <w:style w:type="paragraph" w:styleId="a5">
    <w:name w:val="footer"/>
    <w:basedOn w:val="a"/>
    <w:link w:val="a6"/>
    <w:uiPriority w:val="99"/>
    <w:rsid w:val="00BD3DDE"/>
    <w:pPr>
      <w:tabs>
        <w:tab w:val="center" w:pos="4677"/>
        <w:tab w:val="right" w:pos="9355"/>
      </w:tabs>
    </w:pPr>
  </w:style>
  <w:style w:type="character" w:customStyle="1" w:styleId="a6">
    <w:name w:val="Нижний колонтитул Знак"/>
    <w:basedOn w:val="a0"/>
    <w:link w:val="a5"/>
    <w:uiPriority w:val="99"/>
    <w:semiHidden/>
    <w:rPr>
      <w:color w:val="000000"/>
      <w:sz w:val="28"/>
      <w:szCs w:val="28"/>
    </w:rPr>
  </w:style>
  <w:style w:type="table" w:styleId="a7">
    <w:name w:val="Table Grid"/>
    <w:basedOn w:val="a1"/>
    <w:uiPriority w:val="39"/>
    <w:rsid w:val="00042E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rsid w:val="00F17C85"/>
    <w:pPr>
      <w:ind w:firstLine="567"/>
      <w:jc w:val="both"/>
    </w:pPr>
    <w:rPr>
      <w:sz w:val="32"/>
      <w:szCs w:val="20"/>
    </w:rPr>
  </w:style>
  <w:style w:type="character" w:customStyle="1" w:styleId="a9">
    <w:name w:val="Основной текст с отступом Знак"/>
    <w:basedOn w:val="a0"/>
    <w:link w:val="a8"/>
    <w:uiPriority w:val="99"/>
    <w:semiHidden/>
    <w:rPr>
      <w:color w:val="000000"/>
      <w:sz w:val="28"/>
      <w:szCs w:val="28"/>
    </w:rPr>
  </w:style>
  <w:style w:type="paragraph" w:styleId="aa">
    <w:name w:val="Body Text"/>
    <w:basedOn w:val="a"/>
    <w:link w:val="ab"/>
    <w:uiPriority w:val="99"/>
    <w:rsid w:val="00F17C85"/>
    <w:pPr>
      <w:spacing w:after="120"/>
    </w:pPr>
    <w:rPr>
      <w:sz w:val="32"/>
      <w:szCs w:val="20"/>
    </w:rPr>
  </w:style>
  <w:style w:type="character" w:customStyle="1" w:styleId="ab">
    <w:name w:val="Основной текст Знак"/>
    <w:basedOn w:val="a0"/>
    <w:link w:val="aa"/>
    <w:uiPriority w:val="99"/>
    <w:semiHidden/>
    <w:rPr>
      <w:color w:val="000000"/>
      <w:sz w:val="28"/>
      <w:szCs w:val="28"/>
    </w:rPr>
  </w:style>
  <w:style w:type="character" w:styleId="ac">
    <w:name w:val="page number"/>
    <w:basedOn w:val="a0"/>
    <w:uiPriority w:val="99"/>
    <w:rsid w:val="00F17C85"/>
    <w:rPr>
      <w:rFonts w:cs="Times New Roman"/>
    </w:rPr>
  </w:style>
  <w:style w:type="paragraph" w:styleId="21">
    <w:name w:val="Body Text 2"/>
    <w:basedOn w:val="a"/>
    <w:link w:val="22"/>
    <w:uiPriority w:val="99"/>
    <w:rsid w:val="00301B45"/>
    <w:pPr>
      <w:spacing w:after="120" w:line="480" w:lineRule="auto"/>
    </w:pPr>
  </w:style>
  <w:style w:type="character" w:customStyle="1" w:styleId="22">
    <w:name w:val="Основной текст 2 Знак"/>
    <w:basedOn w:val="a0"/>
    <w:link w:val="21"/>
    <w:uiPriority w:val="99"/>
    <w:semiHidden/>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6.wmf"/><Relationship Id="rId28" Type="http://schemas.openxmlformats.org/officeDocument/2006/relationships/oleObject" Target="embeddings/oleObject12.bin"/><Relationship Id="rId10" Type="http://schemas.openxmlformats.org/officeDocument/2006/relationships/image" Target="media/image2.wmf"/><Relationship Id="rId19" Type="http://schemas.openxmlformats.org/officeDocument/2006/relationships/image" Target="media/image4.wmf"/><Relationship Id="rId31"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8.wmf"/><Relationship Id="rId30" Type="http://schemas.openxmlformats.org/officeDocument/2006/relationships/oleObject" Target="embeddings/oleObject1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5884</Words>
  <Characters>33545</Characters>
  <Application>Microsoft Office Word</Application>
  <DocSecurity>0</DocSecurity>
  <Lines>279</Lines>
  <Paragraphs>78</Paragraphs>
  <ScaleCrop>false</ScaleCrop>
  <Company/>
  <LinksUpToDate>false</LinksUpToDate>
  <CharactersWithSpaces>39351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Mary</dc:creator>
  <cp:keywords/>
  <dc:description/>
  <cp:lastModifiedBy>admin</cp:lastModifiedBy>
  <cp:revision>2</cp:revision>
  <dcterms:created xsi:type="dcterms:W3CDTF">2014-04-25T19:42:00Z</dcterms:created>
  <dcterms:modified xsi:type="dcterms:W3CDTF">2014-04-25T19:42:00Z</dcterms:modified>
</cp:coreProperties>
</file>