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54" w:rsidRPr="00344F53" w:rsidRDefault="00C12857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44F53">
        <w:rPr>
          <w:rFonts w:ascii="Times New Roman" w:hAnsi="Times New Roman"/>
          <w:b/>
          <w:sz w:val="28"/>
          <w:szCs w:val="32"/>
        </w:rPr>
        <w:t>Оглавление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Введение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Глава 1. Банки и их роль в</w:t>
      </w:r>
      <w:r w:rsidR="00A81389" w:rsidRPr="00344F53">
        <w:rPr>
          <w:rFonts w:ascii="Times New Roman" w:hAnsi="Times New Roman"/>
          <w:sz w:val="28"/>
          <w:szCs w:val="28"/>
        </w:rPr>
        <w:t xml:space="preserve"> рыночной экономике. История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="00A81389" w:rsidRPr="00344F53">
        <w:rPr>
          <w:rFonts w:ascii="Times New Roman" w:hAnsi="Times New Roman"/>
          <w:sz w:val="28"/>
          <w:szCs w:val="28"/>
        </w:rPr>
        <w:t>правового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="00A81389" w:rsidRPr="00344F53">
        <w:rPr>
          <w:rFonts w:ascii="Times New Roman" w:hAnsi="Times New Roman"/>
          <w:sz w:val="28"/>
          <w:szCs w:val="28"/>
        </w:rPr>
        <w:t>регулирования</w:t>
      </w:r>
      <w:r w:rsidRPr="00344F53">
        <w:rPr>
          <w:rFonts w:ascii="Times New Roman" w:hAnsi="Times New Roman"/>
          <w:sz w:val="28"/>
          <w:szCs w:val="28"/>
        </w:rPr>
        <w:t xml:space="preserve"> деятельности банков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Глава 2. Банковская система в Республике Беларусь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Глава 3. Задачи и функции Национального банка Республики Беларусь, его права. Операции, осуществляемые Национальным банком Республики Беларусь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Глава 4 Коммерческие банки: виды, порядок создания и прекращения деятельности, учредители и учредительные документы, уставной капитал, основные виды совершаемых операций. Лицензирование банковской деятельности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Заключение</w:t>
      </w:r>
    </w:p>
    <w:p w:rsidR="00C12857" w:rsidRPr="00344F53" w:rsidRDefault="00C12857" w:rsidP="00344F53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66419" w:rsidRP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A66419" w:rsidRPr="00344F53">
        <w:rPr>
          <w:rFonts w:ascii="Times New Roman" w:hAnsi="Times New Roman"/>
          <w:b/>
          <w:sz w:val="28"/>
          <w:szCs w:val="32"/>
        </w:rPr>
        <w:t>Введение</w:t>
      </w:r>
    </w:p>
    <w:p w:rsidR="00344F53" w:rsidRDefault="00344F53" w:rsidP="00344F53">
      <w:pPr>
        <w:pStyle w:val="HTML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87C" w:rsidRPr="00344F53" w:rsidRDefault="008A087C" w:rsidP="00344F53">
      <w:pPr>
        <w:pStyle w:val="HTML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53">
        <w:rPr>
          <w:rFonts w:ascii="Times New Roman" w:hAnsi="Times New Roman" w:cs="Times New Roman"/>
          <w:sz w:val="28"/>
          <w:szCs w:val="28"/>
        </w:rPr>
        <w:t>Банки составляют неотъемлемую часть современного денежного хозяйства, их деятельность тесно связана с потребностями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воспроизводства. Находясь в центре экономической жизни, обслуживая интересы производителей, банки опосредуют связи между промышленностью и торговлей, сельским хозяйством и населением. Банки – это атрибут не отдельно взятого экономического региона или какой-либо одной страны, сфера их деятельности не имеет не географических, ни национальных границ, это планетарное явление, обладающее колоссальной финансовой мощью,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значительным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денежным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капиталом.</w:t>
      </w:r>
    </w:p>
    <w:p w:rsidR="008A087C" w:rsidRPr="00344F53" w:rsidRDefault="008A087C" w:rsidP="00344F53">
      <w:pPr>
        <w:pStyle w:val="HTML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53">
        <w:rPr>
          <w:rFonts w:ascii="Times New Roman" w:hAnsi="Times New Roman" w:cs="Times New Roman"/>
          <w:sz w:val="28"/>
          <w:szCs w:val="28"/>
        </w:rPr>
        <w:t>Отечественным банкам, как и всей нашей экономике, не повезло во многих отношениях. К сожалению, на протяжении довольно длительного времени административное, зачастую непрофессиональное мышление подменяло экономический подход, в результате подлинные экономические функции кредитных учреждений из главных превращались во второстепенные. За всю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нашу историю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банки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так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часто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игнорировали,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до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такой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степени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снизили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их экономическое назначение, что даже сейчас, организуя переход к рынку, мы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не уделяем им такого внимания, которого они заслуживают.</w:t>
      </w:r>
    </w:p>
    <w:p w:rsidR="008A087C" w:rsidRPr="00344F53" w:rsidRDefault="008A087C" w:rsidP="00344F53">
      <w:pPr>
        <w:pStyle w:val="HTML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53">
        <w:rPr>
          <w:rFonts w:ascii="Times New Roman" w:hAnsi="Times New Roman" w:cs="Times New Roman"/>
          <w:sz w:val="28"/>
          <w:szCs w:val="28"/>
        </w:rPr>
        <w:t>Деятельность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банковских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учреждений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так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многообразна,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что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их действительная сущность оказывается неопределенной. В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современном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обществе банки занимаются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самыми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разнообразными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видами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операций.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Они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не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 xml:space="preserve">только организуют денежный оборот и </w:t>
      </w:r>
      <w:r w:rsidR="005C6BA0" w:rsidRPr="00344F53">
        <w:rPr>
          <w:rFonts w:ascii="Times New Roman" w:hAnsi="Times New Roman" w:cs="Times New Roman"/>
          <w:sz w:val="28"/>
          <w:szCs w:val="28"/>
        </w:rPr>
        <w:t>кредитные отношения; через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="005C6BA0" w:rsidRPr="00344F53">
        <w:rPr>
          <w:rFonts w:ascii="Times New Roman" w:hAnsi="Times New Roman" w:cs="Times New Roman"/>
          <w:sz w:val="28"/>
          <w:szCs w:val="28"/>
        </w:rPr>
        <w:t>них</w:t>
      </w:r>
      <w:r w:rsidRPr="00344F53">
        <w:rPr>
          <w:rFonts w:ascii="Times New Roman" w:hAnsi="Times New Roman" w:cs="Times New Roman"/>
          <w:sz w:val="28"/>
          <w:szCs w:val="28"/>
        </w:rPr>
        <w:t xml:space="preserve"> осуществляется финанс</w:t>
      </w:r>
      <w:r w:rsidR="005C6BA0" w:rsidRPr="00344F53">
        <w:rPr>
          <w:rFonts w:ascii="Times New Roman" w:hAnsi="Times New Roman" w:cs="Times New Roman"/>
          <w:sz w:val="28"/>
          <w:szCs w:val="28"/>
        </w:rPr>
        <w:t>ирование народного хозяйства, страховые операции,</w:t>
      </w:r>
      <w:r w:rsidRPr="00344F53">
        <w:rPr>
          <w:rFonts w:ascii="Times New Roman" w:hAnsi="Times New Roman" w:cs="Times New Roman"/>
          <w:sz w:val="28"/>
          <w:szCs w:val="28"/>
        </w:rPr>
        <w:t xml:space="preserve"> к</w:t>
      </w:r>
      <w:r w:rsidR="005C6BA0" w:rsidRPr="00344F53">
        <w:rPr>
          <w:rFonts w:ascii="Times New Roman" w:hAnsi="Times New Roman" w:cs="Times New Roman"/>
          <w:sz w:val="28"/>
          <w:szCs w:val="28"/>
        </w:rPr>
        <w:t xml:space="preserve">упля-продажа ценных бумаг, а в некоторых </w:t>
      </w:r>
      <w:r w:rsidRPr="00344F53">
        <w:rPr>
          <w:rFonts w:ascii="Times New Roman" w:hAnsi="Times New Roman" w:cs="Times New Roman"/>
          <w:sz w:val="28"/>
          <w:szCs w:val="28"/>
        </w:rPr>
        <w:t>слу</w:t>
      </w:r>
      <w:r w:rsidR="005C6BA0" w:rsidRPr="00344F53">
        <w:rPr>
          <w:rFonts w:ascii="Times New Roman" w:hAnsi="Times New Roman" w:cs="Times New Roman"/>
          <w:sz w:val="28"/>
          <w:szCs w:val="28"/>
        </w:rPr>
        <w:t>чаях посреднические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="005C6BA0" w:rsidRPr="00344F53">
        <w:rPr>
          <w:rFonts w:ascii="Times New Roman" w:hAnsi="Times New Roman" w:cs="Times New Roman"/>
          <w:sz w:val="28"/>
          <w:szCs w:val="28"/>
        </w:rPr>
        <w:t>сделки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="005C6BA0" w:rsidRPr="00344F53">
        <w:rPr>
          <w:rFonts w:ascii="Times New Roman" w:hAnsi="Times New Roman" w:cs="Times New Roman"/>
          <w:sz w:val="28"/>
          <w:szCs w:val="28"/>
        </w:rPr>
        <w:t>и</w:t>
      </w:r>
      <w:r w:rsidRPr="00344F53">
        <w:rPr>
          <w:rFonts w:ascii="Times New Roman" w:hAnsi="Times New Roman" w:cs="Times New Roman"/>
          <w:sz w:val="28"/>
          <w:szCs w:val="28"/>
        </w:rPr>
        <w:t xml:space="preserve"> управление имуществом.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Кредитные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учреждения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выс</w:t>
      </w:r>
      <w:r w:rsidR="005C6BA0" w:rsidRPr="00344F53">
        <w:rPr>
          <w:rFonts w:ascii="Times New Roman" w:hAnsi="Times New Roman" w:cs="Times New Roman"/>
          <w:sz w:val="28"/>
          <w:szCs w:val="28"/>
        </w:rPr>
        <w:t>тупают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="005C6BA0" w:rsidRPr="00344F5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344F53">
        <w:rPr>
          <w:rFonts w:ascii="Times New Roman" w:hAnsi="Times New Roman" w:cs="Times New Roman"/>
          <w:sz w:val="28"/>
          <w:szCs w:val="28"/>
        </w:rPr>
        <w:t>консультантов, участвуют в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обсуждении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народнохозяйственных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программ,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ведут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статистику, имеют свои подсобные предприятия.</w:t>
      </w:r>
    </w:p>
    <w:p w:rsidR="008A087C" w:rsidRPr="00344F53" w:rsidRDefault="008A087C" w:rsidP="00344F53">
      <w:pPr>
        <w:pStyle w:val="HTML"/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53">
        <w:rPr>
          <w:rFonts w:ascii="Times New Roman" w:hAnsi="Times New Roman" w:cs="Times New Roman"/>
          <w:sz w:val="28"/>
          <w:szCs w:val="28"/>
        </w:rPr>
        <w:t>Кроме того, банки существуют не каждый сам по себе, а образуют сложную структуру с огромным количеством внутренних и внешних связей. Эта</w:t>
      </w:r>
      <w:r w:rsidR="00344F53">
        <w:rPr>
          <w:rFonts w:ascii="Times New Roman" w:hAnsi="Times New Roman" w:cs="Times New Roman"/>
          <w:sz w:val="28"/>
          <w:szCs w:val="28"/>
        </w:rPr>
        <w:t xml:space="preserve"> </w:t>
      </w:r>
      <w:r w:rsidRPr="00344F53">
        <w:rPr>
          <w:rFonts w:ascii="Times New Roman" w:hAnsi="Times New Roman" w:cs="Times New Roman"/>
          <w:sz w:val="28"/>
          <w:szCs w:val="28"/>
        </w:rPr>
        <w:t>структура называется банковской системой государства.</w:t>
      </w:r>
    </w:p>
    <w:p w:rsidR="00A66419" w:rsidRPr="00344F53" w:rsidRDefault="008A087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Целью данной курсовой</w:t>
      </w:r>
      <w:r w:rsidR="004F69C5" w:rsidRPr="00344F53">
        <w:rPr>
          <w:rFonts w:ascii="Times New Roman" w:hAnsi="Times New Roman"/>
          <w:sz w:val="28"/>
          <w:szCs w:val="28"/>
          <w:lang w:eastAsia="ru-RU"/>
        </w:rPr>
        <w:t xml:space="preserve"> работы заключается в ознакомлении с правовыми основами функционирования банковской системы в Республике Беларусь.</w:t>
      </w:r>
    </w:p>
    <w:p w:rsidR="00A66419" w:rsidRPr="00344F53" w:rsidRDefault="004F69C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Для достижения</w:t>
      </w:r>
      <w:r w:rsidRPr="00344F53">
        <w:rPr>
          <w:rFonts w:ascii="Times New Roman" w:hAnsi="Times New Roman"/>
          <w:sz w:val="28"/>
          <w:szCs w:val="28"/>
        </w:rPr>
        <w:t xml:space="preserve"> поставленной цели, были поставлены следующие задачи:</w:t>
      </w:r>
    </w:p>
    <w:p w:rsidR="00CF7D59" w:rsidRPr="00344F53" w:rsidRDefault="00CF7D59" w:rsidP="00344F53">
      <w:pPr>
        <w:pStyle w:val="a8"/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ознакомиться с банками и их роль в условиях рыночной экономики, а также показать источники правового регулирования деятельности банков;</w:t>
      </w:r>
    </w:p>
    <w:p w:rsidR="00CF7D59" w:rsidRPr="00344F53" w:rsidRDefault="00CF7D59" w:rsidP="00344F53">
      <w:pPr>
        <w:pStyle w:val="a8"/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рассмотреть банковскую систему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Республики Беларусь;</w:t>
      </w:r>
    </w:p>
    <w:p w:rsidR="004F69C5" w:rsidRPr="00344F53" w:rsidRDefault="00CF7D59" w:rsidP="00344F53">
      <w:pPr>
        <w:pStyle w:val="a8"/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показать задачи и функции Национального банка Республики Беларусь, его права, а также осуществляемые им операции;</w:t>
      </w:r>
    </w:p>
    <w:p w:rsidR="00CF7D59" w:rsidRPr="00344F53" w:rsidRDefault="00CF7D59" w:rsidP="00344F53">
      <w:pPr>
        <w:pStyle w:val="a8"/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ознакомиться с коммерческими банками: рассмотреть виды, порядок создания и прекращения деятельности, учредители и учредительные документы, уставной капитал, основные виды совершаемых операций, а также рассмотреть лицензирование банковской деятельности.</w:t>
      </w:r>
    </w:p>
    <w:p w:rsidR="00A66419" w:rsidRP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A66419" w:rsidRPr="00344F53">
        <w:rPr>
          <w:rFonts w:ascii="Times New Roman" w:hAnsi="Times New Roman"/>
          <w:b/>
          <w:sz w:val="28"/>
          <w:szCs w:val="32"/>
        </w:rPr>
        <w:t>Глава 1. Банки и их роль в рыночной экономике. Исторически – правовое регулирование деятельности банков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F68" w:rsidRPr="00344F53" w:rsidRDefault="00865F68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Банковская деятельность связана с движением ссудных капиталов, их мобилизацией и перераспределением. Банк — юридическое лицо, которое имеет исключительное право осуществлять в совокупности банковские операции, то есть привлекать денежные средства физических и юридических лиц в депозиты (вклады), размещать эти средства от имени банка и за его счет на условиях возвратности, платности и срочности; открывать и вести банковские счета физических и юридических лиц и т.д. Банковская деятельность имеет не абстрактный, а конкретный характер. Услуги банков отличаются от других услуг предпринимательства, они появляются в результате глубокого анализа потребностей рынка, тщательно подготовлены, соответствуют перечню и технологии проведения банковских операций. Перечень банковских услуг должен быть, с одной стороны, экономически целесообразным, а с другой — удовлетворяющим финансовым потребностям рынка и отвечающим условиям максимальной доступности банковских услуг потребителям. </w:t>
      </w:r>
    </w:p>
    <w:p w:rsidR="00865F68" w:rsidRPr="00344F53" w:rsidRDefault="00865F68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Задачи банка как предприятия связаны с удовлетворением потребностей народного хозяйства и населения. Банковский продукт (услуга) по своей природе относительно не дифференцирован, как это имеет место на предприятиях отраслей народного хозяйства, выпускающих товары различного назначения. Банки имеют дело со специфическим товаром — деньгами, и их услуги связаны главным образом с движением денег (ссудные, депозитные операции, расчеты и т.д.) или сопутствуют этому движению (трастовые операции, выдача гарантий, хранение ценностей и др.). Специфическими продуктами банков являются: </w:t>
      </w:r>
    </w:p>
    <w:p w:rsidR="00865F68" w:rsidRPr="00344F53" w:rsidRDefault="00865F68" w:rsidP="00344F53">
      <w:pPr>
        <w:widowControl w:val="0"/>
        <w:numPr>
          <w:ilvl w:val="0"/>
          <w:numId w:val="26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платежные средства, эмитируемые на макро- и микроуровне (наличные деньги, векселя, чеки, банковские карточки и др.); </w:t>
      </w:r>
    </w:p>
    <w:p w:rsidR="00865F68" w:rsidRPr="00344F53" w:rsidRDefault="00865F68" w:rsidP="00344F53">
      <w:pPr>
        <w:widowControl w:val="0"/>
        <w:numPr>
          <w:ilvl w:val="0"/>
          <w:numId w:val="26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аккумулированные ресурсы, работающие на экономику; </w:t>
      </w:r>
    </w:p>
    <w:p w:rsidR="00865F68" w:rsidRPr="00344F53" w:rsidRDefault="00865F68" w:rsidP="00344F53">
      <w:pPr>
        <w:widowControl w:val="0"/>
        <w:numPr>
          <w:ilvl w:val="0"/>
          <w:numId w:val="26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кредиты, предоставляемые клиентам как капитал; </w:t>
      </w:r>
    </w:p>
    <w:p w:rsidR="00865F68" w:rsidRPr="00344F53" w:rsidRDefault="00865F68" w:rsidP="00344F53">
      <w:pPr>
        <w:widowControl w:val="0"/>
        <w:numPr>
          <w:ilvl w:val="0"/>
          <w:numId w:val="26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разнообразные услуги потребителям. </w:t>
      </w:r>
    </w:p>
    <w:p w:rsidR="00865F68" w:rsidRPr="00344F53" w:rsidRDefault="00865F68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Банки, в отличие от таких отраслей народного хозяйства, как промышленность, сельское хозяйство, строительство, транспорт, связь, действуют в сфере обмена, а не производства; они воздействуют на производство только им свойственными методами (выдача, возврат кредитов, процент).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Известны различные типы банков. Их задачи, функции, роль имеют много общего, но существенны и особенности. То общее, что связывает банки, позволяет объединить их в группы с целью более глубокого анализа деятельности и роли банков в экономике.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Признаки классификации следующие: территория деятельности, характер собственности, отраслевая принадлежность, набор банковских услуг, функциональная сфера деятельности, сроки выдаваемых ссуд, размер капитала банка, объем операций, организационная структура и др.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территории банки подразделяются на международные, национальные, региональные и межрегиональные.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Международные банки могут быть специализированными, региональными, межрегиональными, транснациональными и иными, создаваемыми группой государств, банков, международных организаций. В качестве примера международных банков можно назвать: банк международных расчетов, всемирный банк, европейский инвестиционный банк, европейский банк реконструкции и развития.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На мировом рынке ссудных капиталов ведущее место занимают транснациональные банки — новый тип международного банка и посредника в международной миграции капитала. Это крупнейшие банковские учреждения, достигшие такого уровня международной концентрации и централизации капитала, который благодаря сращиванию с промышленными монополиями предполагает их реальное участие в экономическом разделе мирового рынка ссудных капиталов и кредитно-финансовых услуг. Движение ссудного капитала органически вплетено в интернационализацию всех других форм капитала. Транснациональные банки формируются на базе крупнейших коммерческих банков промышленно развитых стран и господствуют на национальных и международных рынках ссудных капиталов. Особенностями этих крупнейших банковских монополий являются: их доминирующая роль на национальных рынках и контроль над операциями на мировом рынке ссудных капиталов, высокая доля зарубежных операций в их совокупной деятельности, зависимость от внешнего рынка по активным и пассивным операциям, перенос за границу не только активных операций, но и части собственного капитала, формирования депозитной базы, наличие обширной сети зарубежных филиалов, отделений, агентств; тесная взаимосвязь, переплетение капиталов, интересов несмотря на конкуренцию между ними.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Национальные банки представлены центральным банком (Национальный банк Республики Беларусь) и коммерческими банками. Центральный банк обычно является эмиссионным центром страны и центром кредитной системы. Коммерческие банки — государственные, акционерные и другие учреждения, привлекающие денежные средства и размещающие их от своего имени и за свой счет, а также осуществляющие иные операции на основании лицензии Национального банка.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Деятельность региональных банков ограничена рамками одной территории (местные банки); межрегиональные банки (экстерриториальные) обслуживают потребности ряда регионов и страны в целом, в том числе за рубежом.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характеру собственности банки подразделяются на государственные, банки с участием государственного капитала, частные, акционерные, банки с участием иностранного капитала, иностранные, муниципальные.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Государственным банком (государственное унитарное предприятие) является банк, созданный полностью на основе государственной собственности и по решению республиканских исполнительных органов.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Банки могут создаваться в виде акционерных обществ (закрытого или открытого типа). Акционерным признается банк, имеющий уставный фонд, разделенный на определенное число акций равной номинальной стоимости и несущий ответственность по обязательствам только своим имуществом. Банком, созданным в виде открытого акционерного общества, является банк, акции которого распространяются путем открытой продажи или подписки; их свободное хождение на рынке ценных бумаг не ограничено иначе, чем по закону. Банком, созданным в виде закрытого акционерного общества, является банк, хождение акций которого на рынке бумаг запрещено или ограничено уставом.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Иностранные учредители могут создавать на территории Республики Беларусь иностранные банки со 100 % - м собственным капиталом, совместные банки на долевой основе с белорусскими соучредителями, филиалы на правах юридических лиц и представительства.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Муниципальные банки содействуют развитию местного хозяйства, обеспечивают его кредитно-финансовое обслуживание. Учредителями их могут выступать местные органы власти и другие организации, которые заинтересованы в развитии местной инфраструктуры или чей бизнес в существенной степени зависит от этого.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Частные банки основываются на частной собственности.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отраслевому признаку банки могут быть сельскохозяйственными, промышленными, торговыми, строительными, коммунальными, банками связи и т.д. Характерной особенностью этой группы банков является преимущественное осуществление банковских операций по обслуживанию той или иной отрасли хозяйства, хотя не исключены и универсальные операции для других.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набору банковских услуг различаются универсальные и специализированные банки.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Универсальные банки занимаются всеми или большинством видов операций, относящихся к деятельности банковских учреждений.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Специализированные банки ориентированы на предоставление в основном одного-двух видов услуг своим клиентам или на обслуживание определенной отрасли хозяйства (или специфичной категории клиентов). На практике эти банки производят комплексы банковских операций при сохранении главного направления деятельности.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функциональным признакам банки подразделяются на эмиссионные, ипотечные, инвестиционные, депозитные, биржевые, трастовые, </w:t>
      </w:r>
      <w:r w:rsidR="00253075" w:rsidRPr="00344F53">
        <w:rPr>
          <w:rFonts w:ascii="Times New Roman" w:hAnsi="Times New Roman"/>
          <w:sz w:val="28"/>
          <w:szCs w:val="28"/>
        </w:rPr>
        <w:t>ссудо-сберегательные</w:t>
      </w:r>
      <w:r w:rsidRPr="00344F53">
        <w:rPr>
          <w:rFonts w:ascii="Times New Roman" w:hAnsi="Times New Roman"/>
          <w:sz w:val="28"/>
          <w:szCs w:val="28"/>
        </w:rPr>
        <w:t xml:space="preserve">, внешнеторговые, учетные, клиринговые, специальные.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Эмиссионный банк — это, как правило, центральный банк, обеспечивающий выпуск денег в обращение. Но и коммерческие банки ведут эмиссионные операции по выпуску ценных бумаг, обеспечивая кредитную эмиссию.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Ипотечные банки предоставляют долгосрочные ссуды под залог недвижимости — земли и строений. Они мобилизуют ресурсы посредством выпуска особого вида ценных бумаг — закладных листов, обеспечением которых служит заложенная в банках недвижимость. Ипотечные кредиты используются для расширения хозяйства, покупки машин, других средств производства, земли.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Инвестиционные банки занимаются финансированием и долгосрочным кредитованием отраслей народного хозяйства. Через них удовлетворяется значительная часть потребностей в основном капитале.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Депозитные банки специализируются на осуществлении кредитных операций по привлечению и размещению временно свободных денежных средств; трастовые — на трастовых операциях; клиринговые — на зачетах в расчетах; биржевые — на обслуживании биржевых операций; учетные — на учете векселей и т.д. Ссудо-сберегательные банки строят свою деятельность (прежде всего кредитную) за счет привлечения мелких вкладов на определенный срок с различными режимами использования. Примерами их являются: взаимно-сберегательные банки, почтово-сберегательные банки, доверительные сберегательные банки, сберкассы.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Специальные банки — это банки, финансирующие отдельные целевые, региональные, государственные программы.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 срокам выдаваемых ссуд банки подразделяются на банки долгосрочных вложений (инвестиционные) и банки краткосрочных вложений (в текущую деятельность, текущие активы).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 размеру капитала банка, объему операций, величине активов, наличию филиалов, отделений банки бывают крупными, средними, малыми.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 организационной структуре различают единый банк, банковскую группу и банковское объединение.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Единый банк не имеет в своем составе иных юридических лиц (филиалов) и не связан с участием в банковском холдинге. Банковская группа — группа юридических лиц, в которой одно лицо (головной банк) руководит другим (другими) юридически самостоятельным лицом (филиалом), являющимся частью данного головного банка. </w:t>
      </w:r>
    </w:p>
    <w:p w:rsidR="000E193C" w:rsidRPr="00344F53" w:rsidRDefault="000E193C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 целях координации и согласованных действий, повышения эффективности работы формируются различные банковские, межбанковские и межхозяйственные объединения, основанные на системе взаимного участия в капитале либо на договорных отношениях. </w:t>
      </w:r>
    </w:p>
    <w:p w:rsidR="00CB27E0" w:rsidRPr="00344F53" w:rsidRDefault="00CB27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Банки относятся к категории так называемых финансовых посредников. Посредническая функция — важнейшая в деятельности банков. Это прежде всего посредничество в кредите. Банки аккумулируют и мобилизуют денежный капитал, временно высвобождающийся в процессе кругооборота фондов, и предоставляют во временное пользование тем, кто нуждается в дополнительном капитале. Перераспределение денежного капитала осуществляется от кредитора к кредитополучателю при посредничестве банков. Денежные средства могут перемещаться и без посредничества банков, однако при этом резко возрастают риски потери денежных средств, отдаваемых в кредит, и увеличиваются общие издержки по перемещению средств. Непосредственное предоставление свободных денежных капиталов их владельцами в ссуду промышленным, торговым и иным предприятиям наталкивается на ряд препятствий (несоответствие размеров свободного денежного капитала размерам спроса, несовпадение по срокам, неосведомленность о состоянии кредитополучателя). Банки же наиболее осведомлены о платежеспособности клиентов, о размерах и сроках предложения денежных ресурсов, владеют новейшими технологиями банковских операций. </w:t>
      </w:r>
    </w:p>
    <w:p w:rsidR="00CB27E0" w:rsidRPr="00344F53" w:rsidRDefault="00CB27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Посредническая функция банков проявляется и в посредничестве в платежах своих клиентов как наличными, так и безналичными денежными средствами. Концентрация денежных ресурсов на счетах в банках позволяет осуществлять бесперебойные платежи, сокращать расходы по их проведению. Стандартные формы расчетов, платежных документов используются для совершения расчетов через банки. Банки берут на себя ответственность за своевременное и полное выполнение поручений клиентов по совершению платежей за их счет, а в определенных условиях — и за счет кредита. Банки выступают посредниками в операциях с ценными бумагами (купля-продажа ценных бумаг, их хранение, консультации, другие агентские функции), тем самым способствуя развитию, формированию фондового рынка. </w:t>
      </w:r>
    </w:p>
    <w:p w:rsidR="00CB27E0" w:rsidRPr="00344F53" w:rsidRDefault="00CB27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Функцией банка является также стимулирование накоплений в хозяйстве. Это достигается путем мобилизации денежных доходов и сбережений и превращения их в капитал. В первую очередь используются внутренние накопления хозяйствующих субъектов и населения. Различные субъекты получают денежные доходы (прибыль), часть из которых аккумулируется для будущих расходов. Банки мобилизуют эти денежные доходы и сбережения в виде вкладов (депозитов) с выплатой депозитного процента. Стимулирование к накоплению и сбережению денежных средств происходит в результате гибкой депозитной политики банков, страхования депозитов, гарантии их возврата. </w:t>
      </w:r>
    </w:p>
    <w:p w:rsidR="00CB27E0" w:rsidRPr="00344F53" w:rsidRDefault="00CB27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К функциям банка можно также отнести функцию регулирования денежного оборота. Банки являются центрами денежного и платежного оборотов, через них создаются возможности совершения обмена, движения денежных средств, регулирования этих процессов, эмитирования средств платежа. </w:t>
      </w:r>
    </w:p>
    <w:p w:rsidR="00CB27E0" w:rsidRPr="00344F53" w:rsidRDefault="00CB27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Выполняя перечисленные функции, банки играют важную роль в экономике. Количественная сторона этой роли определяется объемами банковского продукта (кредитные вложения, их структура, вложения в ценные бумаги и т.д.), а также набором, разнообразием банковских услуг (операций). Данные такого рода позволяют оценить масштабы банковской деятельности, сравнить работу отдельных банков, как по стране, так и в сопоставлении с другими странами. Качественная оценка роли банков производится в увязке с общеэкономическими показателями. Так, банки обеспечивают аккумуляцию временно свободных денежных средств предприятий, организаций, населения, государства и передают (на условиях возвратности) денежный капитал из сфер накопления в сферы использования. Благодаря банкам действует механизм распределения и перелива капитала по сферам и отраслям производства; через банки могут быть мобилизованы большие капиталы, необходимые для инвестиций, внедрения новаций, расширения и перестройки производств, строительства жилья и др. Банки способствуют экономии общественных издержек обращения благодаря ускорению оборота денег, ускоренным расчетам через перевод денег, выпуск кредитных орудий обращения вместо наличных денег (векселей, чеков, дебетовых и кредитовых карточек, сертификатов и др.). Велика роль банков и в осуществлении денежно-кредитной политики государства, так как инструментарии этой политики проходят через банки. Денежно-кредитная политика осуществляется непосредственно через центральный банк и воздействует на его отношения с коммерческими банками и остальными звеньями кредитной системы. Банки опосредствуют воздействие этой политики на другие сферы национальной экономики. </w:t>
      </w:r>
    </w:p>
    <w:p w:rsidR="00CB27E0" w:rsidRPr="00344F53" w:rsidRDefault="00450ADD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С</w:t>
      </w:r>
      <w:r w:rsidR="00CB27E0" w:rsidRPr="00344F53">
        <w:rPr>
          <w:rFonts w:ascii="Times New Roman" w:hAnsi="Times New Roman"/>
          <w:sz w:val="28"/>
          <w:szCs w:val="28"/>
          <w:lang w:eastAsia="ru-RU"/>
        </w:rPr>
        <w:t>тратегической целью банков, денежно-кредитной политики государства является создание условий для макроэкономической и финансовой стабилизации как фактора экономического роста.</w:t>
      </w:r>
    </w:p>
    <w:p w:rsidR="00450ADD" w:rsidRPr="00344F53" w:rsidRDefault="00450ADD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Что относится к банковскому законодательству Республики Беларусь?</w:t>
      </w:r>
    </w:p>
    <w:p w:rsidR="00450ADD" w:rsidRPr="00344F53" w:rsidRDefault="00450ADD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Банковское законодательство Республики Беларусь - система нормативных правовых актов, регулирующих возникающие при осуществлении банковской деятельности отношения и устанавливающих права, обязанности и ответственность субъектов и участников банковских правоотношений.</w:t>
      </w:r>
    </w:p>
    <w:p w:rsidR="00450ADD" w:rsidRPr="00344F53" w:rsidRDefault="00450ADD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К актам банковского законодательства относятся:</w:t>
      </w:r>
    </w:p>
    <w:p w:rsidR="00450ADD" w:rsidRPr="00344F53" w:rsidRDefault="00450ADD" w:rsidP="00344F53">
      <w:pPr>
        <w:widowControl w:val="0"/>
        <w:numPr>
          <w:ilvl w:val="0"/>
          <w:numId w:val="45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законодательные акты (Конституция Республики Беларусь, Гражданский кодекс Республики Беларусь, Банковский кодекс Республики Беларусь, Закон Республики Беларусь от 22.07.2003 N 226-З "О валютном регулировании и контроле", декреты и указы Президента Республики Беларусь);</w:t>
      </w:r>
    </w:p>
    <w:p w:rsidR="00450ADD" w:rsidRPr="00344F53" w:rsidRDefault="00450ADD" w:rsidP="00344F53">
      <w:pPr>
        <w:widowControl w:val="0"/>
        <w:numPr>
          <w:ilvl w:val="0"/>
          <w:numId w:val="45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распоряжения Президента Республики Беларусь, которые носят нормативный характер;</w:t>
      </w:r>
    </w:p>
    <w:p w:rsidR="00450ADD" w:rsidRPr="00344F53" w:rsidRDefault="00450ADD" w:rsidP="00344F53">
      <w:pPr>
        <w:widowControl w:val="0"/>
        <w:numPr>
          <w:ilvl w:val="0"/>
          <w:numId w:val="45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постановления Правительства Республики Беларусь;</w:t>
      </w:r>
    </w:p>
    <w:p w:rsidR="00450ADD" w:rsidRPr="00344F53" w:rsidRDefault="00450ADD" w:rsidP="00344F53">
      <w:pPr>
        <w:widowControl w:val="0"/>
        <w:numPr>
          <w:ilvl w:val="0"/>
          <w:numId w:val="45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нормативные правовые акты Национального банка Республики Беларусь;</w:t>
      </w:r>
    </w:p>
    <w:p w:rsidR="00450ADD" w:rsidRPr="00344F53" w:rsidRDefault="00450ADD" w:rsidP="00344F53">
      <w:pPr>
        <w:widowControl w:val="0"/>
        <w:numPr>
          <w:ilvl w:val="0"/>
          <w:numId w:val="45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нормативные правовые акты, принимаемые (издаваемые) Национальным банком Республики Беларусь совместно с Правительством Республики Беларусь или по его поручению - совместно с республиканскими органами государственного управления на основании и во исполнение Банковского кодекса Республики Беларусь.</w:t>
      </w:r>
    </w:p>
    <w:p w:rsidR="00865F68" w:rsidRPr="00344F53" w:rsidRDefault="00865F68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</w:rPr>
        <w:t xml:space="preserve">Вывод: </w:t>
      </w:r>
      <w:r w:rsidR="00E066C4" w:rsidRPr="00344F53">
        <w:rPr>
          <w:rFonts w:ascii="Times New Roman" w:hAnsi="Times New Roman"/>
          <w:sz w:val="28"/>
          <w:szCs w:val="28"/>
        </w:rPr>
        <w:t xml:space="preserve">Банк — юридическое лицо, которое имеет исключительное право осуществлять в совокупности банковские операции, то есть привлекать денежные средства физических и юридических лиц в депозиты (вклады), размещать эти средства от имени банка и за его счет на условиях возвратности, платности и срочности; открывать и вести банковские счета физических и юридических лиц. Задачи банка как предприятия связаны с удовлетворением потребностей народного хозяйства и населения. </w:t>
      </w:r>
      <w:r w:rsidR="000E193C" w:rsidRPr="00344F53">
        <w:rPr>
          <w:rFonts w:ascii="Times New Roman" w:hAnsi="Times New Roman"/>
          <w:sz w:val="28"/>
          <w:szCs w:val="28"/>
        </w:rPr>
        <w:t xml:space="preserve">Известны различные типы банков. Признаки классификации следующие: территория деятельности, характер собственности, отраслевая принадлежность, набор банковских услуг, функциональная сфера деятельности, сроки выдаваемых ссуд, размер капитала банка, объем операций, организационная структура и др. В целях координации и согласованных действий, повышения эффективности работы формируются различные банковские, межбанковские и межхозяйственные объединения, основанные на системе взаимного участия в капитале либо на договорных отношениях. </w:t>
      </w:r>
      <w:r w:rsidR="00E066C4" w:rsidRPr="00344F53">
        <w:rPr>
          <w:rFonts w:ascii="Times New Roman" w:hAnsi="Times New Roman"/>
          <w:sz w:val="28"/>
          <w:szCs w:val="28"/>
          <w:lang w:eastAsia="ru-RU"/>
        </w:rPr>
        <w:t xml:space="preserve">Банки, выполняя такие функции как посредническая, стимулирующая и регулятивная, банки играют важную роль в экономике. </w:t>
      </w:r>
      <w:r w:rsidRPr="00344F53">
        <w:rPr>
          <w:rFonts w:ascii="Times New Roman" w:hAnsi="Times New Roman"/>
          <w:sz w:val="28"/>
          <w:szCs w:val="28"/>
          <w:lang w:eastAsia="ru-RU"/>
        </w:rPr>
        <w:t xml:space="preserve">Велика роль банков и в осуществлении денежно-кредитной политики государства, так как инструментарии этой политики проходят через банки. Денежно-кредитная политика осуществляется непосредственно через центральный банк и воздействует на его отношения с коммерческими банками и остальными звеньями кредитной системы. Стратегической целью банков, денежно-кредитной политики государства является создание условий для макроэкономической и финансовой стабилизации как фактора экономического роста. </w:t>
      </w: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44F53">
        <w:rPr>
          <w:rFonts w:ascii="Times New Roman" w:hAnsi="Times New Roman"/>
          <w:b/>
          <w:sz w:val="28"/>
          <w:szCs w:val="32"/>
        </w:rPr>
        <w:t>Глава 2. Банковская система в Республике Беларусь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075" w:rsidRPr="00344F53" w:rsidRDefault="0025307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Банковская система — совокупность различных видов банков и банковских институтов в их взаимосвязи, существующая в той или иной стране в определенный исторический период; составная часть кредитной системы. В кредитную систему помимо банков входят специализированные финансово-кредитные учреждения (финансовые компании, лизинговые фирмы, инвестиционные компании, финансовые биржи, пенсионные фонды, страховые компании, ломбарды и др.). </w:t>
      </w:r>
    </w:p>
    <w:p w:rsidR="00253075" w:rsidRPr="00344F53" w:rsidRDefault="0025307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Структура кредитной системы любого государства исторически развивается и совершенствуется, и на это влияют две группы факторов: экономические и юридические. </w:t>
      </w:r>
    </w:p>
    <w:p w:rsidR="00253075" w:rsidRPr="00344F53" w:rsidRDefault="0025307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 Республике Беларусь сформировалась двухуровневая кредитная система: I уровень — центральный банк страны (Национальный банк Республики Беларусь), II уровень — коммерческие банки и другие небанковские финансово-кредитные учреждения, осуществляющие отдельные банковские операции. Существование двух уровней позволяет центральному банку посредством экономических методов регулировать деятельность банков второго уровня и воздействовать на процесс общественного воспроизводства. Центральный банк выполняет роль "банка банков", управляет деятельностью банковских учреждений в рамках регулирования и контроля за функционированием рынка банковских услуг. Двухуровневая система основывается на построении взаимоотношений между банками в двух плоскостях: по вертикали и по горизонтали. Взаимоотношения по вертикали — это отношения между Национальным банком Республики Беларусь и коммерческими банками; по горизонтали — отношения партнерства и конкуренции между различными низовыми звеньями банковской системы (коммерческими банками). </w:t>
      </w:r>
    </w:p>
    <w:p w:rsidR="00253075" w:rsidRPr="00344F53" w:rsidRDefault="0025307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Организация деятельности банковской системы Республики Беларусь строится на обязательных принципах: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банковская деятельность (или выполнение отдельных операций) возможна исключительно на основании лицензии;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коммерческие банки независимы в своей деятельности, недопустимо вмешательство в их работу со стороны государственных органов, за исключением случаев, предусмотренных законодательными актами Республики Беларусь;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разграничивается ответственность между коммерческими банками и государством. Банки не отвечают по обязательствам государства, а государство — по обязательствам банков, если между банком и соответствующим государственным органом не заключено соглашение об обратном или государство не приняло на себя такую ответственность;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центральный банк регулирует деятельность коммерческих банков и осуществляет банковский надзор;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для поддержания стабильности и устойчивости кредитной системы обязательно соблюдение установленных Национальным банком Республики Беларусь экономических нормативов;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вкладчики (физические лица) пользуются свободой выбора банка;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вкладчикам обеспечивается возврат денежных средств;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клиентам гарантируется банковская тайна по операциям, счетам и вкладам (депозитам);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банк работает в пределах реально имеющихся ресурсов, обеспечивая не только количественное соответствие между ресурсами и кредитными вложениями, но и в целом между пассивными и активными операциями, добиваясь соответствия характера банковских активов специфике мобилизованных им ресурсов (прежде всего по срокам тех и других); </w:t>
      </w:r>
    </w:p>
    <w:p w:rsidR="00253075" w:rsidRPr="00344F53" w:rsidRDefault="00253075" w:rsidP="00344F53">
      <w:pPr>
        <w:widowControl w:val="0"/>
        <w:numPr>
          <w:ilvl w:val="0"/>
          <w:numId w:val="27"/>
        </w:numPr>
        <w:tabs>
          <w:tab w:val="clear" w:pos="1069"/>
          <w:tab w:val="left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взаимоотношения коммерческого банка со своими клиентами строятся на договорных началах как обычные рыночные отношения, исходя из критериев прибыльности, риска и ликвидности. </w:t>
      </w:r>
    </w:p>
    <w:p w:rsidR="00253075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Все аспекты банковской деятельности подпадают под действие специальных и общих законодательных актов. Банковское законодательство — система нормативных правовых актов, регулирующих отношения, возникающие при осуществлении банковской деятельности и устанавливающих права, обязанности и ответственность субъектов и участников банковских правоотношений. </w:t>
      </w:r>
    </w:p>
    <w:p w:rsidR="00253075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Экономические отношения, регулируемые банковским законодательством, составляют систему по мобилизации и использованию временно свободных денежных средств. Имущественные и связанные с ними неимущественные отношения, возникающие при осуществлении банковской деятельности, регулируются также гражданским законодательством. </w:t>
      </w:r>
    </w:p>
    <w:p w:rsidR="00253075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Субъектами банковских правоотношений являются: Национальный банк, банки, небанковские кредитно-финансовые организации и иные юридические лица, физические лица, а также республиканские органы государственного управления и местные исполнительные и распорядительные органы. </w:t>
      </w:r>
    </w:p>
    <w:p w:rsidR="00253075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Банковское законодательство устанавливает принципы функционирования банковской системы, правовое положение субъектов банковской деятельности, регулирует отношения между ними. Оно определяет правовой статус, цели и функции Национального банка, особенности его деятельности. Коммерческие банки (их виды, операции, порядок государственной регистрации, создания, реорганизации, ликвидации, взаимоотношения с клиентурой) также регулируются нормативными правовыми актами. </w:t>
      </w:r>
    </w:p>
    <w:p w:rsidR="00253075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>К актам законодательства относятся: Конституция Республики Беларусь; Гражданский кодекс Республики Беларусь; Банковский кодекс Республики Беларусь</w:t>
      </w:r>
      <w:r w:rsidR="00E13E0C" w:rsidRPr="00344F53">
        <w:rPr>
          <w:sz w:val="28"/>
          <w:szCs w:val="28"/>
        </w:rPr>
        <w:t xml:space="preserve">, </w:t>
      </w:r>
      <w:r w:rsidRPr="00344F53">
        <w:rPr>
          <w:sz w:val="28"/>
          <w:szCs w:val="28"/>
        </w:rPr>
        <w:t xml:space="preserve">декреты, указы и распоряжения Президента Республики Беларусь; постановления Правительства Республики Беларусь; нормативные правовые акты Национального банка Республики Беларусь и республиканских органов государственного управления, принятые на основании и во исполнение банковского законодательства. </w:t>
      </w:r>
    </w:p>
    <w:p w:rsidR="00023369" w:rsidRPr="00344F53" w:rsidRDefault="002530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Вывод: </w:t>
      </w:r>
      <w:r w:rsidR="00023369" w:rsidRPr="00344F53">
        <w:rPr>
          <w:sz w:val="28"/>
          <w:szCs w:val="28"/>
        </w:rPr>
        <w:t xml:space="preserve">Банковская система — совокупность различных видов банков и банковских институтов в их взаимосвязи, существующая в той или иной стране в определенный исторический период; составная часть кредитной системы. В Республике Беларусь сформировалась двухуровневая кредитная система: I уровень — центральный банк страны (Национальный банк Республики Беларусь), II уровень — коммерческие банки и другие небанковские финансово-кредитные учреждения, осуществляющие отдельные банковские операции. Организация деятельности банковской системы Республики Беларусь строится на обязательных принципах. Экономические отношения, регулируемые банковским законодательством, составляют систему по мобилизации и использованию временно свободных денежных средств. Имущественные и связанные с ними неимущественные отношения, возникающие при осуществлении банковской деятельности, регулируются также гражданским законодательством. </w:t>
      </w: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44F53">
        <w:rPr>
          <w:rFonts w:ascii="Times New Roman" w:hAnsi="Times New Roman"/>
          <w:b/>
          <w:sz w:val="28"/>
          <w:szCs w:val="32"/>
        </w:rPr>
        <w:t>Глава 3. Задачи и функции Национального банка Республики Беларусь, его права. Операции, осуществляемые Национальным банком Республики Беларусь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Своим созданием центральные банки обязаны государству с его политическими и экономическими целями. Особая роль центрального банка заключается в том, что он, совмещая в себе рыночные и нерыночные элементы, помогает государству перераспределять денежные потоки, финансовые ресурсы таким образом, чтобы увеличивались поступления в бюджет. 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Появление первых центральных банков относят к концу XVII в. Тогда функции центрального банка не отличались от функций обычного банка, исключение составляло кредитование правительства. 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Старейшими центральными банками мира признаны шведский "Риксбанк" (1668 г.) и Банк Англии (1694 г.). С 1812 г. банкноты Банка Англии стали законным платежным средством в государстве. 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Национальный банк - центральный банк и государственный орган Республики Беларусь - действует исключительно в интересах Республики Беларусь. Национальный банк осуществляет свою деятельность в соответствии с Конституцией Республики Беларусь, настоящим Кодексом, законами Республики Беларусь, нормативными правовыми актами Президента Республики Беларусь и независим в своей деятельности.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Национальный банк подотчетен Президенту Республики Беларусь.</w:t>
      </w:r>
      <w:r w:rsidR="005C6BA0"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Подотчетность Национального банка Президенту Республики Беларусь означает:</w:t>
      </w:r>
    </w:p>
    <w:p w:rsidR="00CC613F" w:rsidRPr="00344F53" w:rsidRDefault="00CC613F" w:rsidP="00344F53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утверждение Президентом Республики Беларусь Устава Национального банка, изменений и (или) дополнений, вносимых в него;</w:t>
      </w:r>
    </w:p>
    <w:p w:rsidR="00CC613F" w:rsidRPr="00344F53" w:rsidRDefault="00CC613F" w:rsidP="00344F53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банка, освобождение их от должности с уведомлением Совета Республики Национального собрания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определение Президентом Республики Беларусь аудиторской организации для проведения аудита деятельности Национального банка;</w:t>
      </w:r>
    </w:p>
    <w:p w:rsidR="00CC613F" w:rsidRPr="00344F53" w:rsidRDefault="00CC613F" w:rsidP="00344F53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Национальный банк является юридическим лицом, имеет печать с изображением Государственного герба Республики Беларусь и надписью "Национальный банк Республики Беларусь". Место нахождения Национального банка - город Минск.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Цели и принципы деятельности Национального банка, а также его права определяются Конституцией Республики Беларусь, Банковским кодексом Республики Беларусь и иными законодательными актами Республики Беларусь.</w:t>
      </w:r>
    </w:p>
    <w:p w:rsidR="006A1A9A" w:rsidRPr="00344F53" w:rsidRDefault="006A1A9A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Уставный фонд Национального банка Республики Беларусь сформирован из средств государственного бюджета. В доход республиканского бюджета Национальный банк передает часть прибыли в размере, установленном законом о бюджете страны на очередной финансовый (бюджетный) год. Часть прибыли используется на создание резервного и иных фондов Национального банка. </w:t>
      </w:r>
    </w:p>
    <w:p w:rsidR="00A66419" w:rsidRPr="00344F53" w:rsidRDefault="006A1A9A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Имущество Национального банка является собственностью Республики Беларусь и закреплено за банком на праве оперативного управления. Национальный банк уполномочен владеть, пользоваться и распоряжаться закрепленным за ним имуществом в соответствии с целями своей деятельности, своим Уставом и законодательством страны. </w:t>
      </w:r>
    </w:p>
    <w:p w:rsidR="00CC613F" w:rsidRPr="00344F53" w:rsidRDefault="006A1A9A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Задачи и функции центрального банка в большинстве стран мира определены в нескольких законах: Конституции, законах о центральном банке страны, о банковской деятельности. К числу основных задач</w:t>
      </w:r>
      <w:r w:rsidR="00CC613F" w:rsidRPr="00344F53">
        <w:rPr>
          <w:rFonts w:ascii="Times New Roman" w:hAnsi="Times New Roman"/>
          <w:sz w:val="28"/>
          <w:szCs w:val="28"/>
        </w:rPr>
        <w:t xml:space="preserve"> деятель</w:t>
      </w:r>
      <w:r w:rsidR="005C6BA0" w:rsidRPr="00344F53">
        <w:rPr>
          <w:rFonts w:ascii="Times New Roman" w:hAnsi="Times New Roman"/>
          <w:sz w:val="28"/>
          <w:szCs w:val="28"/>
        </w:rPr>
        <w:t>ности Национального банка относя</w:t>
      </w:r>
      <w:r w:rsidR="00CC613F" w:rsidRPr="00344F53">
        <w:rPr>
          <w:rFonts w:ascii="Times New Roman" w:hAnsi="Times New Roman"/>
          <w:sz w:val="28"/>
          <w:szCs w:val="28"/>
        </w:rPr>
        <w:t>тся:</w:t>
      </w:r>
    </w:p>
    <w:p w:rsidR="00CC613F" w:rsidRPr="00344F53" w:rsidRDefault="00CC613F" w:rsidP="00344F53">
      <w:pPr>
        <w:widowControl w:val="0"/>
        <w:numPr>
          <w:ilvl w:val="0"/>
          <w:numId w:val="38"/>
        </w:numPr>
        <w:tabs>
          <w:tab w:val="clear" w:pos="1429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защита и обеспечение устойчивости белорусского рубля, в том числе его покупательной способности и курса по отношению к иностранным валютам;</w:t>
      </w:r>
    </w:p>
    <w:p w:rsidR="00CC613F" w:rsidRPr="00344F53" w:rsidRDefault="00CC613F" w:rsidP="00344F53">
      <w:pPr>
        <w:widowControl w:val="0"/>
        <w:numPr>
          <w:ilvl w:val="0"/>
          <w:numId w:val="38"/>
        </w:numPr>
        <w:tabs>
          <w:tab w:val="clear" w:pos="1429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развитие и укрепление банковской системы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38"/>
        </w:numPr>
        <w:tabs>
          <w:tab w:val="clear" w:pos="1429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обеспечение эффективного, надежного и безопасного функционирования платежной системы.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Получение прибыли не является основной целью деятельности Национального банка.</w:t>
      </w:r>
    </w:p>
    <w:p w:rsidR="00C32946" w:rsidRPr="00344F53" w:rsidRDefault="00C32946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Функции центрального банка отличаются большим разнообразием, что связано с его двойственной сущностью. С одной стороны, он выступает системообразующим элементом банковской системы, представляет и защищает в стране ее интересы; с другой стороны, центральный банк является одним из участников национальной экономической политики, на финансовом рынке он выполняет функцию агента государства, отстаивая его интересы и цели развития. Данный статус, как уже отмечалось, проявляется в использовании эмиссионным банком и рыночных, и административных инструментов в процессе выполнения своих функций. Если центральный банк преобразовать в классический государственный орган либо в обычную коммерческую организацию, то возможности государства воздействовать на направления, скорость и мощность денежных потоков в стране уменьшатся. 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Национальный банк </w:t>
      </w:r>
      <w:r w:rsidR="00C32946" w:rsidRPr="00344F53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Pr="00344F53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CC613F" w:rsidRPr="00344F53" w:rsidRDefault="00C32946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разрабатывает о</w:t>
      </w:r>
      <w:r w:rsidR="00CC613F" w:rsidRPr="00344F53">
        <w:rPr>
          <w:rFonts w:ascii="Times New Roman" w:hAnsi="Times New Roman"/>
          <w:sz w:val="28"/>
          <w:szCs w:val="28"/>
          <w:lang w:eastAsia="ru-RU"/>
        </w:rPr>
        <w:t>сновные направления денежно-кредитной политики Республики Беларусь и совместно с Правительством Республики Беларусь обеспечивает проведение единой</w:t>
      </w:r>
      <w:r w:rsidR="00CC613F" w:rsidRPr="00344F53">
        <w:rPr>
          <w:rFonts w:ascii="Times New Roman" w:hAnsi="Times New Roman"/>
          <w:sz w:val="28"/>
          <w:szCs w:val="28"/>
        </w:rPr>
        <w:t xml:space="preserve"> денежно-кредитной политики Республики Беларусь в порядке, установленном </w:t>
      </w:r>
      <w:r w:rsidRPr="00344F53">
        <w:rPr>
          <w:rFonts w:ascii="Times New Roman" w:hAnsi="Times New Roman"/>
          <w:sz w:val="28"/>
          <w:szCs w:val="28"/>
        </w:rPr>
        <w:t xml:space="preserve">Банковским </w:t>
      </w:r>
      <w:r w:rsidR="00CC613F" w:rsidRPr="00344F53">
        <w:rPr>
          <w:rFonts w:ascii="Times New Roman" w:hAnsi="Times New Roman"/>
          <w:sz w:val="28"/>
          <w:szCs w:val="28"/>
        </w:rPr>
        <w:t>Кодексом и иными законодательными актами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эмиссию денег;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регулирует денежное обращение;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регулирует кредитные отношения;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организует функционирование платежной системы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является для банков кредитором последней инстанции, осуществляя их рефинансирование;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валютное регулирование;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организует и осуществляет валютный контроль как непосредственно, так и через уполномоченные банки и небанковские кредитно-финансовые организации в соответствии с законодательством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выполняет функции центрального депозитария государственных ценных бумаг и ценных бумаг Национального банка, если иное не определено Президентом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выпуск (эмиссию) ценных бумаг Национального банка;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 и консультирует их по этим вопросам;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дает согласие на осуществление банками и небанковскими кредитно-финансовыми организациями операций с ценными бумагами в случаях, предусмотренных законодательством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государственную регистрацию банков и небанковских кредитно-финансовых организаций;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лицензирование банковской деятельности;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регулирует деятельность банков и небанковских кредитно-финансовых организаций по ее безопасному и ликвидному осуществлению и проводит надзор за ней;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правила и порядок осуществления банковских операций;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для банков и небанковских кредитно-финансовых организаций, банковских групп и банковских холдингов требования по осуществлению ими внутреннего контроля;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согласовывает выпуски ценных бумаг банков и небанковских кредитно-финансовых организаций в случаях, предусмотренных законодательством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регулирует деятельность банков и небанковских кредитно-финансовых организаций по выдаче и обращению векселей, если иное не определено Президентом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для банков и небанковских кредитно-финансовых организаций требования по осуществлению ими операций с форвардными и фьючерсными контрактами, опционами и иными финансовыми инструментами срочного рынка;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методологическое руководство бухгалтерским учетом и финансовой отчетностью в банковской системе, разрабатывает и утверждает методики бухгалтерского учета и финансовой отчетности для Национального банка, банков и небанковских кредитно-финансовых организаций;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для банков и небанковских кредитно-финансовых организаций порядок составления статистической отчетности по формам и в сроки, определенные законодательством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разрабатывает национальные стандарты финансовой отчетности для Национального банка, банков и небанковских кредитно-финансовых организаций в соответствии с международными стандартами финансовой отчетности и осуществляет методологическое руководство ведением в них бухгалтерского учета и отчетности;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определяет порядок проведения в Республике Беларусь расчетов в безналичной и наличной формах;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операции, необходимые для выполнения основных целей деятельности Национального банка;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организует расчетное и (или) кассовое обслуживание Правительства Республики Беларусь, организаций, перечень которых определен в Уставе Национального банка, и иных организаций в случаях, предусмотренных законодательными актами Республики Беларусь;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организует составление платежного баланса Республики Беларусь, включая международную инвестиционную позицию Республики Беларусь, и принимает участие в его разработке;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создает золотовалютные резервы по согласованию с Президентом Республики Беларусь и управляет ими в пределах своей компетенции;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цены купли-продажи драгоценных металлов и драгоценных камней при осуществлении банковских операций;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порядок открытия счетов в драгоценных металлах и условия их ведения в банках и небанковских кредитно-финансовых организациях на территории Республики Беларусь, а также условия открытия резидентами таких счетов в банках и иных кредитн</w:t>
      </w:r>
      <w:r w:rsidR="00C32946" w:rsidRPr="00344F53">
        <w:rPr>
          <w:rFonts w:ascii="Times New Roman" w:hAnsi="Times New Roman"/>
          <w:sz w:val="28"/>
          <w:szCs w:val="28"/>
        </w:rPr>
        <w:t>ых организациях за ее пределами</w:t>
      </w:r>
      <w:r w:rsidRPr="00344F53">
        <w:rPr>
          <w:rFonts w:ascii="Times New Roman" w:hAnsi="Times New Roman"/>
          <w:sz w:val="28"/>
          <w:szCs w:val="28"/>
        </w:rPr>
        <w:t>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устанавливает совместно с уполномоченными государственными органами порядок ввоза в Республику Беларусь и вывоза за ее пределы драгоценных металлов и драгоценных камней при осуществлении банковских операций;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организует инкассацию и перевозку наличных денежных средств, платежных инструкций, драгоценных металлов и драгоценных камней и иных ценностей;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осуществляет контроль за обеспечением безопасности и защиты информационных ресурсов в банках и небанковских кредитно-финансовых организациях;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проводит анализ и прогнозирование состояния денежно-кредитных отношений, отношений в области валютного регулирования и валютного контроля, платежного баланса Республики Беларусь и банковской системы во взаимосвязи с социально-экономическим развитием Республики Беларусь, публикует соответствующие статистические данные и материалы анализа и прогнозирования в периодическом печатном издании Национального банка;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заключает соглашения с центральными (национальными) банками и кредитными организациями иностранных государств;</w:t>
      </w:r>
    </w:p>
    <w:p w:rsidR="00CC613F" w:rsidRPr="00344F53" w:rsidRDefault="00CC613F" w:rsidP="00344F53">
      <w:pPr>
        <w:widowControl w:val="0"/>
        <w:numPr>
          <w:ilvl w:val="0"/>
          <w:numId w:val="40"/>
        </w:numPr>
        <w:tabs>
          <w:tab w:val="clear" w:pos="1429"/>
          <w:tab w:val="left" w:pos="880"/>
          <w:tab w:val="num" w:pos="17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выполняет другие функции, предусмотренные </w:t>
      </w:r>
      <w:r w:rsidR="00C32946" w:rsidRPr="00344F53">
        <w:rPr>
          <w:rFonts w:ascii="Times New Roman" w:hAnsi="Times New Roman"/>
          <w:sz w:val="28"/>
          <w:szCs w:val="28"/>
        </w:rPr>
        <w:t>Банковск</w:t>
      </w:r>
      <w:r w:rsidRPr="00344F53">
        <w:rPr>
          <w:rFonts w:ascii="Times New Roman" w:hAnsi="Times New Roman"/>
          <w:sz w:val="28"/>
          <w:szCs w:val="28"/>
        </w:rPr>
        <w:t>им Кодексом и иными законодательными актами Республики Беларусь.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Важное значение имеет нормотворческая деятельность центральных банков. Национальный банк Республики Беларусь в пределах своей компетенции принимает нормативные правовые акты, обязательные для исполнения республиканскими органами государственного управления, органами местного управления и самоуправления, всеми банками и небанковскими кредитно-финансовыми организациями, иными юридическими и физическими лицами на территории государства.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Из совокупности операций Национального банка подробно остановимся на шести наиболее значительных.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1. </w:t>
      </w:r>
      <w:r w:rsidR="006A1A9A" w:rsidRPr="00344F53">
        <w:rPr>
          <w:sz w:val="28"/>
          <w:szCs w:val="28"/>
        </w:rPr>
        <w:t xml:space="preserve">Кредитование. Кредитная деятельность Национального банка включает в себя рефинансирование банков; кредитование Правительства в соответствии с Законом о бюджете Республики Беларусь на очередной финансовый год; предоставление кредитов своим работникам в порядке, установленном Советом директоров Национального банка.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Проведение кредитных операций Национальным банком регламентируется Банковским кодексом, соответствующими положениями Национального банка и другими нормативными актами. Для решения задач денежно-кредитного регулирования Национальный банк использует операции рефинансирования, то есть кредитования банков на конкурентной и индивидуальной основе. Целью рефинансирования является кредитная поддержка государственных программ, отдельных отраслей, предприятий, сглаживание текущих колебаний уровня ликвидности банковской системы. Кредиты предоставляются на договорной основе с уплатой процентов.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Национальный банк Республики Беларусь предоставляет кредиты республиканским органам управления, в том числе Министерству финансов — на покрытие государственного долга и дефицита республиканского бюджета; республиканским и местным органам управления — в текущую деятельность и на инвестиции. Операции кредитования на покрытие государственного долга основываются на Законе Республики Беларусь «О внутреннем государственном долге Республики Беларусь», которым регламентируется порядок образования, обслуживания внутреннего государственного долга страны, его состав, порядок управления и сроки погашения. Законом «О бюджете Республики Беларусь» определяются суммы отнесения на внутренний государственный долг кредитов под дефицит Республиканского бюджета и процентная ставка по ним.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Национальный банк может кредитовать специфические предприятия, организации и учреждения и осуществлять их кредитно-расчетное обслуживание. Заемщиками Национального банка могут выступать иностранные государства, банки, предприятия (по межправительственным соглашениям). Физическим лицам — служащим Национального банка — запрещено получать потребительские кредиты во всех банках, кроме Национального.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2. </w:t>
      </w:r>
      <w:r w:rsidR="006A1A9A" w:rsidRPr="00344F53">
        <w:rPr>
          <w:sz w:val="28"/>
          <w:szCs w:val="28"/>
        </w:rPr>
        <w:t xml:space="preserve">Расчетное и кассовое обслуживание Правительства и иных государственных органов. Национальный банк может осуществлять кассовые, вкладные и кредитно-расчетные операции по счетам воинских частей, предприятий, учреждений и организаций Министерства обороны, Комитета государственной безопасности, Министерства внутренних дел Республики Беларусь. В этих целях в Национальном банке и в главных (специализированном) его управлениях открываются расчетные (текущие) счета и субсчета. Кроме того банк ведет счета клиентов, финансируемых за счет средств бюджета, временно финансируемых за счет средств бюджета, средств клиентов, полученных ими из внебюджетных фондов; текущие счета физических лиц; текущие счета клиентов по доверительным операциям.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 ходе совершения кассовых операций центральным банком осуществляются прием и выдача наличных денег, оформление кассовых документов, хранение денег, ревизия кассы и контроль за соблюдением кассовой дисциплины.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3. </w:t>
      </w:r>
      <w:r w:rsidR="006A1A9A" w:rsidRPr="00344F53">
        <w:rPr>
          <w:sz w:val="28"/>
          <w:szCs w:val="28"/>
        </w:rPr>
        <w:t xml:space="preserve">Операции по привлечению денежных средств. Выделяют кредитные, депозитные операции и соответствующие операции с ценными бумагами. Пассивные кредитные операции объединяют средства, полученные центральным банком в виде кредитов от иностранных банков, международных организаций, средства, полученные Правительством по соглашениям с МВФ, иностранными государствами, банками, предприятиями и другими международными организациями.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 совокупности пассивных операций центрального банка следует выделить операции, при которых он выступает эмитентом векселей, депозитных сертификатов, облигаций и прочих долговых обязательств.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4. </w:t>
      </w:r>
      <w:r w:rsidR="006A1A9A" w:rsidRPr="00344F53">
        <w:rPr>
          <w:sz w:val="28"/>
          <w:szCs w:val="28"/>
        </w:rPr>
        <w:t xml:space="preserve">Управление золотовалютными резервами, операции с иностранной валютой, драгоценными металлами и драгоценными камнями на территории страны и за ее пределами. Поддержание доверия к национальным деньгам, создание и сохранение среды привлекательности для внешних кредиторов и инвесторов, соблюдение обязательств страны по соглашениям с международными финансовыми организациями — все эти цели обеспечиваются путем формирования, сохранения и приумножения резервов иностранной валюты центральным банком. Кроме этого, резервы необходимы для валютных интервенций, международных расчетов, прироста накоплений (богатства) государства.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Резервы иностранной валюты могут размещаться в зарубежных кредитных учреждениях. К этим резервам относятся иностранные высоколиквидные финансовые активы центрального банка в свободно и в ограниченно конвертируемых валютах, которые предназначены для проведения денежно-кредитной политики, поддержания обменных курсов и своевременных расчетов страны по иностранным сделкам. Свои резервы центральные банки распределяют на операционный и инвестиционный портфели. Операционный портфель включает краткосрочные депозиты, операции РЕПО, казначейские векселя и другие, легко реализуемые ценные бумаги. Он предназначен для обеспечения ликвидности эмиссионного банка по текущим операциям с резервами. Для обеспечения повышенной доходности от размещения резервов формируется инвестиционный портфель из средне- и долгосрочных ценных бумаг.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Для пополнения и регулирования размеров золотовалютных резервов центральный банк проводит следующие операции: открытие и ведение счетов в драгоценных металлах на территории страны и за ее пределами; покупку, продажу, мену, доверительное управление, размещение и привлечение в депозит, хранение драгоценных металлов в виде слитков, самородков, монет и в иных видах и состояниях, а также драгоценных камней; залоговые операции; операции СВОП.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5. </w:t>
      </w:r>
      <w:r w:rsidR="006A1A9A" w:rsidRPr="00344F53">
        <w:rPr>
          <w:sz w:val="28"/>
          <w:szCs w:val="28"/>
        </w:rPr>
        <w:t xml:space="preserve">Операции на рынке ценных бумаг. Центральный банк осуществляет широкий круг операций с ценными бумагами. Например, приобретает ценные бумаги, включая выпущенные третьими лицами, на биржевом и внебиржевом рынках, выпускает собственные долговые ценные бумаги. Центральный банк выступает посредником министерства финансов при размещении государственных ценных бумаг.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 последние десятилетия увеличились объемы операций центральных банков по выпуску и размещению на рынке собственных векселей, облигаций и сертификатов. Эмиссия центральным банком собственных ценных бумаг, в отличие от подобных операций коммерческих банков, характеризуется большей временной протяженностью. Она может использоваться в качестве инструмента монетарной политики. Данные операции укрепляют ресурсную базу эмиссионного банка и одновременно регулируют текущую ликвидность кредитных организаций. </w:t>
      </w:r>
    </w:p>
    <w:p w:rsidR="006A1A9A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6. </w:t>
      </w:r>
      <w:r w:rsidR="006A1A9A" w:rsidRPr="00344F53">
        <w:rPr>
          <w:sz w:val="28"/>
          <w:szCs w:val="28"/>
        </w:rPr>
        <w:t xml:space="preserve">Активные депозитные операции. Это операции по размещению в других банках и кредитных организациях временно свободных средств, которыми распоряжается центральный банк. В их числе выделяют депозиты до востребования (средства на Корреспондентских счетах банков, карт-счетах и других счетах до востребования) и срочные депозиты. </w:t>
      </w:r>
    </w:p>
    <w:p w:rsidR="006A1A9A" w:rsidRPr="00344F53" w:rsidRDefault="006A1A9A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Центральные банки также осуществляют операции инкассации и перевозки денежной наличности, валютных и других ценностей; межбанковские расчеты, включая расчеты с небанковскими кредитно-финансовыми организациями, — переучет векселей и других денежных обязательств; прием ценностей на хранение; денежные переводы и иные расчетные операции; валютные операции; банковские услуги, оказываемые и (или) получаемые от таких контрагентов центрального банка, как правительства иностранных государств, центральные банки и финансовые органы этих государств, а также международные организации; посреднические услуги в качестве финансового агента правительства страны по распространению государственных ценных бумаг; учет средств государственных и общественных фондов, определенных законодательством страны; операции по обслуживанию государственного долга (в Республике Беларусь) и др. </w:t>
      </w:r>
    </w:p>
    <w:p w:rsidR="00215175" w:rsidRPr="00344F53" w:rsidRDefault="00087DB1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Вывод: </w:t>
      </w:r>
      <w:r w:rsidR="00215175" w:rsidRPr="00344F53">
        <w:rPr>
          <w:sz w:val="28"/>
          <w:szCs w:val="28"/>
        </w:rPr>
        <w:t>Центральный банк — это привилегированная и элитарная финансовая организация, наделенная функциями ад</w:t>
      </w:r>
      <w:r w:rsidR="00CF7D59" w:rsidRPr="00344F53">
        <w:rPr>
          <w:sz w:val="28"/>
          <w:szCs w:val="28"/>
        </w:rPr>
        <w:t>министративного органа и банка</w:t>
      </w:r>
      <w:r w:rsidR="00215175" w:rsidRPr="00344F53">
        <w:rPr>
          <w:sz w:val="28"/>
          <w:szCs w:val="28"/>
        </w:rPr>
        <w:t>. Национальный банк Республики Беларусь подотчетен Президенту страны. Назначение, освобождение от должности Председателя и членов Правления Национального банка производится Президентом с согласия Совета Республики Национального собрания Республики Беларусь. Уставный фонд Национального банка Республики Беларусь сформирован из средств государственного бюджета. Имущество Национального банка является собственностью Республики Беларусь и закреплено за банком на праве оперативного управления. Задачи и функции центрального банка в большинстве стран мира определены в нескольких законах: Конституции, законах о центральном банке страны, о банковской деятельности. Банковским кодексом Республики Беларусь основные цели деятельности Национального банка сформулированы следующим образом: защита и обеспечение устойчивости белорусского рубля, его покупательной способности и валютного курса; развитие и укрепление банковской системы страны; обеспечение эффективного, надежного и безопасного функционирования платежной системы. Банковским кодексом Республики Беларусь определены основные функции Национального банка Республики Беларусь: разработка и проведение совместно с Правительством Республики Беларусь единой денежно-кредитной политики; эмиссия денег и ценных бумаг Национального банка; рефинансирование банков (функция кредитора последней инстанции); регулирование денежного обращения и кредитных отношений; валютное регулирование и валютный контроль; организация функционирования системы межбанковских расчетов; выполнение функции финансового агента, кредитора и консультанта Правительства и местных органов власти по вопросам исполнения республиканского и местных бюджетов; организация расчетно-кассового обслуживания отдельных государственных органов (их перечень определен Уставом Национального банка); надзор за деятельностью банков и небанковских кредитно-финансовых организаций (включая процедуры регистрации, лицензирования и регулирования); регистрация ценных бумаг кредитно-финансовых организаций, разработка и утверждение методик бухгалтерского учета и отчетности для всех кредитно-финансовых организаций; выполнение функции центрального депозитария государственных ценных бумаг и ценных бумаг Национального банка; установление порядка осуществления банковских операций, безналичных и наличных расчетов в стране; организация инкассации и перевозки денежной наличности, валютных и других ценностей; составление платежного баланса Республики Беларусь и участие в разработке его прогнозов; создание золотовалютных резервов и управление ими; установление цены купли-продажи драгоценных камней и металлов при осуществлении банковских операций; контроль за обеспечением безопасности и защиты информации в банковской системе; заключение соглашений с центральными банками и кредитными организациями иностранных государств; другие функции и операции, необходимые для выполнения основных целей деятельности Национального банка. К наиболее значимым операциям Национального банка относятся: кредитование, расчетное и кассовое обслуживание Правительства и иных государственных органов, операции по привлечению денежных средств, управление золотовалютными резервами, операции с иностранной валютой, драгоценными металлами и драгоценными камнями на территории страны и за ее пределами, операции на рынке ценных бумаг, активные депозитные операции. Центральные банки также осуществляют операции инкассации и перевозки денежной наличности, валютных и других ценностей; межбанковские расчеты, включая расчеты с небанковскими кредитно-финансовыми организациями, — переучет векселей и других денежных обязательств; прием ценностей на хранение; денежные переводы и иные расчетные операции; валютные операции; банковские услуги, оказываемые и (или) получаемые от таких контрагентов центрального банка, как правительства иностранных государств, центральные банки и финансовые органы этих государств и др.</w:t>
      </w: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419" w:rsidRPr="00344F53" w:rsidRDefault="00A6641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44F53">
        <w:rPr>
          <w:rFonts w:ascii="Times New Roman" w:hAnsi="Times New Roman"/>
          <w:b/>
          <w:sz w:val="28"/>
          <w:szCs w:val="32"/>
        </w:rPr>
        <w:t>Глава 4 Коммерческие банки: виды, порядок создания и прекращения деятельности, учредители и учредительные документы, уставной капитал, основные виды совершаемых операций. Лицензирование банковской деятельности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07B9" w:rsidRPr="00344F53" w:rsidRDefault="005607B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Термин "Коммерческий банк возник на ранних этапах развития банковского дела, когда банки обслуживали преимущественно торговлю (commerce),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товарообменные операции и платежи. Основной клиентурой были торговцы. Банки кредитовали транспортировку, хранение и другие операции, связанные с товарообменом. С развитием промышленного производства возникли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операции по краткосрочному кредитованию производственного цикла: ссуды на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пополнение оборотного капитала, создание запасов сырья и готовых изделий, выплату зарплаты и т.д. Сроки кредитов постепенно увеличивались, часть банковских ресурсов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начала использоваться для вложений в основной капитал, ценные бумаги. Иначе говоря, термин "коммерческий банк" утратил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свой смысл. Он обозначает "деловой" характер банка, его ориентированность на обслуживание всех видов хозяйственных агентов независимо от рода их деятельности</w:t>
      </w:r>
      <w:bookmarkStart w:id="0" w:name="_Toc407130959"/>
      <w:bookmarkStart w:id="1" w:name="_Toc407130913"/>
      <w:bookmarkStart w:id="2" w:name="_Toc407066816"/>
      <w:bookmarkStart w:id="3" w:name="_Toc407066715"/>
      <w:bookmarkStart w:id="4" w:name="_Toc407066372"/>
      <w:bookmarkStart w:id="5" w:name="_Toc407066335"/>
      <w:bookmarkEnd w:id="0"/>
      <w:bookmarkEnd w:id="1"/>
      <w:bookmarkEnd w:id="2"/>
      <w:bookmarkEnd w:id="3"/>
      <w:bookmarkEnd w:id="4"/>
      <w:bookmarkEnd w:id="5"/>
      <w:r w:rsidRPr="00344F53">
        <w:rPr>
          <w:rFonts w:ascii="Times New Roman" w:hAnsi="Times New Roman"/>
          <w:sz w:val="28"/>
          <w:szCs w:val="28"/>
        </w:rPr>
        <w:t xml:space="preserve">. </w:t>
      </w:r>
    </w:p>
    <w:p w:rsidR="005607B9" w:rsidRPr="00344F53" w:rsidRDefault="005607B9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Коммерческие банки относятся к особой категории деловых предприятий, получивших название финансовых посредников. Они привлекают капиталы, сбережения населения и другие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денежные средства, высвобождающиеся в процессе хозяйственной деятельности, и предоставляют их во временное пользование другим экономическим агентам, которые нуждаются в дополнительном капитале. Банки создают на новые требования и обязательства, которые становятся товаром на денежном рынке. Так, принимая вклады клиентов, коммерческий банк создает новое обязательство - депозит, а выдавая ссуду - новое требование к заемщику. Этот процесс создания новых обязательств составляет сущность финансового посредничества.</w:t>
      </w:r>
    </w:p>
    <w:p w:rsidR="002336E0" w:rsidRPr="00344F53" w:rsidRDefault="0062662E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Сегодня коммерческий</w:t>
      </w:r>
      <w:r w:rsidR="002336E0" w:rsidRPr="00344F53">
        <w:rPr>
          <w:rFonts w:ascii="Times New Roman" w:hAnsi="Times New Roman"/>
          <w:sz w:val="28"/>
          <w:szCs w:val="28"/>
        </w:rPr>
        <w:t xml:space="preserve"> банк способен предложить клиенту до 200 видов раз</w:t>
      </w:r>
      <w:r w:rsidRPr="00344F53">
        <w:rPr>
          <w:rFonts w:ascii="Times New Roman" w:hAnsi="Times New Roman"/>
          <w:sz w:val="28"/>
          <w:szCs w:val="28"/>
        </w:rPr>
        <w:t>нообразных банковских продуктов и</w:t>
      </w:r>
      <w:r w:rsidR="002336E0" w:rsidRPr="00344F53">
        <w:rPr>
          <w:rFonts w:ascii="Times New Roman" w:hAnsi="Times New Roman"/>
          <w:sz w:val="28"/>
          <w:szCs w:val="28"/>
        </w:rPr>
        <w:t xml:space="preserve"> услуг. </w:t>
      </w:r>
      <w:r w:rsidRPr="00344F53">
        <w:rPr>
          <w:rFonts w:ascii="Times New Roman" w:hAnsi="Times New Roman"/>
          <w:sz w:val="28"/>
          <w:szCs w:val="28"/>
        </w:rPr>
        <w:t>Широкая диверсификация операций</w:t>
      </w:r>
      <w:r w:rsidR="002336E0" w:rsidRPr="00344F53">
        <w:rPr>
          <w:rFonts w:ascii="Times New Roman" w:hAnsi="Times New Roman"/>
          <w:sz w:val="28"/>
          <w:szCs w:val="28"/>
        </w:rPr>
        <w:t xml:space="preserve"> позволяет банкам сохранять клиентов и оставаться р</w:t>
      </w:r>
      <w:r w:rsidRPr="00344F53">
        <w:rPr>
          <w:rFonts w:ascii="Times New Roman" w:hAnsi="Times New Roman"/>
          <w:sz w:val="28"/>
          <w:szCs w:val="28"/>
        </w:rPr>
        <w:t>ентабельными даже при</w:t>
      </w:r>
      <w:r w:rsidR="002336E0" w:rsidRPr="00344F53">
        <w:rPr>
          <w:rFonts w:ascii="Times New Roman" w:hAnsi="Times New Roman"/>
          <w:sz w:val="28"/>
          <w:szCs w:val="28"/>
        </w:rPr>
        <w:t xml:space="preserve"> весьма неблагоприятной хозяйственной к</w:t>
      </w:r>
      <w:r w:rsidRPr="00344F53">
        <w:rPr>
          <w:rFonts w:ascii="Times New Roman" w:hAnsi="Times New Roman"/>
          <w:sz w:val="28"/>
          <w:szCs w:val="28"/>
        </w:rPr>
        <w:t>онъюнктуре. Следует учитывать,</w:t>
      </w:r>
      <w:r w:rsidR="002336E0" w:rsidRPr="00344F53">
        <w:rPr>
          <w:rFonts w:ascii="Times New Roman" w:hAnsi="Times New Roman"/>
          <w:sz w:val="28"/>
          <w:szCs w:val="28"/>
        </w:rPr>
        <w:t xml:space="preserve"> что далеко не все банковские операции повседневно присутствуют и используются в практике конкретного банковского учреждения (например, выполнение международных ра</w:t>
      </w:r>
      <w:r w:rsidRPr="00344F53">
        <w:rPr>
          <w:rFonts w:ascii="Times New Roman" w:hAnsi="Times New Roman"/>
          <w:sz w:val="28"/>
          <w:szCs w:val="28"/>
        </w:rPr>
        <w:t>счетов или трастовые</w:t>
      </w:r>
      <w:r w:rsidR="002336E0" w:rsidRPr="00344F53">
        <w:rPr>
          <w:rFonts w:ascii="Times New Roman" w:hAnsi="Times New Roman"/>
          <w:sz w:val="28"/>
          <w:szCs w:val="28"/>
        </w:rPr>
        <w:t xml:space="preserve"> операции).</w:t>
      </w:r>
      <w:r w:rsidR="00737189" w:rsidRPr="00344F53">
        <w:rPr>
          <w:rFonts w:ascii="Times New Roman" w:hAnsi="Times New Roman"/>
          <w:sz w:val="28"/>
          <w:szCs w:val="28"/>
        </w:rPr>
        <w:t xml:space="preserve"> </w:t>
      </w:r>
      <w:r w:rsidR="002336E0" w:rsidRPr="00344F53">
        <w:rPr>
          <w:rFonts w:ascii="Times New Roman" w:hAnsi="Times New Roman"/>
          <w:sz w:val="28"/>
          <w:szCs w:val="28"/>
        </w:rPr>
        <w:t>Но есть определенный базовый набор, без которого банк не может существовать и нормально функционировать. К таким конструирующим операциям банка относят:</w:t>
      </w:r>
    </w:p>
    <w:p w:rsidR="002336E0" w:rsidRPr="00344F53" w:rsidRDefault="002336E0" w:rsidP="00344F53">
      <w:pPr>
        <w:widowControl w:val="0"/>
        <w:numPr>
          <w:ilvl w:val="0"/>
          <w:numId w:val="42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прием депозитов;</w:t>
      </w:r>
    </w:p>
    <w:p w:rsidR="002336E0" w:rsidRPr="00344F53" w:rsidRDefault="002336E0" w:rsidP="00344F53">
      <w:pPr>
        <w:widowControl w:val="0"/>
        <w:numPr>
          <w:ilvl w:val="0"/>
          <w:numId w:val="42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осуществление денежных платежей и расчетов;</w:t>
      </w:r>
    </w:p>
    <w:p w:rsidR="002336E0" w:rsidRPr="00344F53" w:rsidRDefault="002336E0" w:rsidP="00344F53">
      <w:pPr>
        <w:widowControl w:val="0"/>
        <w:numPr>
          <w:ilvl w:val="0"/>
          <w:numId w:val="42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выдача кредитов.</w:t>
      </w:r>
    </w:p>
    <w:p w:rsidR="002336E0" w:rsidRPr="00344F53" w:rsidRDefault="0062662E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Toc407130962"/>
      <w:bookmarkStart w:id="7" w:name="_Toc407130916"/>
      <w:bookmarkStart w:id="8" w:name="_Toc407066819"/>
      <w:bookmarkStart w:id="9" w:name="_Toc407066718"/>
      <w:bookmarkStart w:id="10" w:name="_Toc407066375"/>
      <w:bookmarkStart w:id="11" w:name="_Toc407066338"/>
      <w:bookmarkEnd w:id="6"/>
      <w:bookmarkEnd w:id="7"/>
      <w:bookmarkEnd w:id="8"/>
      <w:bookmarkEnd w:id="9"/>
      <w:bookmarkEnd w:id="10"/>
      <w:bookmarkEnd w:id="11"/>
      <w:r w:rsidRPr="00344F53">
        <w:rPr>
          <w:rFonts w:ascii="Times New Roman" w:hAnsi="Times New Roman"/>
          <w:sz w:val="28"/>
          <w:szCs w:val="28"/>
        </w:rPr>
        <w:t>Свыше 90%</w:t>
      </w:r>
      <w:r w:rsidR="002336E0" w:rsidRPr="00344F53">
        <w:rPr>
          <w:rFonts w:ascii="Times New Roman" w:hAnsi="Times New Roman"/>
          <w:sz w:val="28"/>
          <w:szCs w:val="28"/>
        </w:rPr>
        <w:t xml:space="preserve"> всей потребности в денежных средствах для осуществления активных операций банк покрывает за счет привлеченных средств. Традиционно основную часть этих средств составляют депозиты, т.е.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2336E0" w:rsidRPr="00344F53">
        <w:rPr>
          <w:rFonts w:ascii="Times New Roman" w:hAnsi="Times New Roman"/>
          <w:sz w:val="28"/>
          <w:szCs w:val="28"/>
        </w:rPr>
        <w:t>деньги, внесенные в банк клиентами - частными лицами и компаниями,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2336E0" w:rsidRPr="00344F53">
        <w:rPr>
          <w:rFonts w:ascii="Times New Roman" w:hAnsi="Times New Roman"/>
          <w:sz w:val="28"/>
          <w:szCs w:val="28"/>
        </w:rPr>
        <w:t xml:space="preserve">хранящиеся на их счетах и используемые в соответствии с режимом счета и банковским законодательством. </w:t>
      </w:r>
    </w:p>
    <w:p w:rsidR="002336E0" w:rsidRPr="00344F53" w:rsidRDefault="002336E0" w:rsidP="00344F53">
      <w:pPr>
        <w:widowControl w:val="0"/>
        <w:numPr>
          <w:ilvl w:val="0"/>
          <w:numId w:val="43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Депозиты до востребования - дают возможность владельцам получать наличные деньги по первому требованию 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осуществлять платежи с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помощью выписки чека. Главным достоинством этих счетов является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их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высокая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ликвидность,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возможность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их непосредственного использования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 качестве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средства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платежа. Основной недостаток - отсутствие уплаты процентов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по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счету. Взнос 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изъятие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денег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осуществляется как частями,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так и полностью в любое время без ограничений. Владелец счета уплачивает банку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комиссию за пользование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счетом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 виде твердой месячной ставки или за каждый выписанный чек.</w:t>
      </w:r>
    </w:p>
    <w:p w:rsidR="002336E0" w:rsidRPr="00344F53" w:rsidRDefault="002336E0" w:rsidP="00344F53">
      <w:pPr>
        <w:widowControl w:val="0"/>
        <w:numPr>
          <w:ilvl w:val="0"/>
          <w:numId w:val="43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Нау-счета - депозитные счета, на которые можно выписывать расчетные тратты, аналогичные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траттам. Основной принцип заключается 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сочетании ликвидности с получением дохода. Счета открываются только частным лицам 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бесприбыльным организациям. От владельца не требуется хранение минимального остатка.</w:t>
      </w:r>
    </w:p>
    <w:p w:rsidR="002336E0" w:rsidRPr="00344F53" w:rsidRDefault="002336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 этих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счетах хранятся средства, приносящие владельцу процентный доход и не предназначенные для расчетов с третьими лицами. Особенностью сберегательных счетов является то, что они не имеют фиксированного срока и от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владельца не требуется предварительного уведомления о снятии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средств. Срочный вклад имеет четко определенный срок, по нему выплачивается фиксированный процент и, как правило, имеются ограничения по досрочному изъятию вклада.</w:t>
      </w:r>
    </w:p>
    <w:p w:rsidR="002336E0" w:rsidRPr="00344F53" w:rsidRDefault="002336E0" w:rsidP="00344F53">
      <w:pPr>
        <w:widowControl w:val="0"/>
        <w:numPr>
          <w:ilvl w:val="0"/>
          <w:numId w:val="44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Депозитный сертификат - документ о внесении в банк срочного вклада с фиксированным сроком и ставкой процента. Это вид ликвидных инструментов денежного рынка. Купив сертификат, фирмы и частные лица могут с выгодой инвестировать капитал, а в случае необходимости - превратить его в наличность.</w:t>
      </w:r>
    </w:p>
    <w:p w:rsidR="002336E0" w:rsidRPr="00344F53" w:rsidRDefault="002336E0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Наряду с ведением депозитных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счетов, банки все чаще используют другие методы мобилизации денежных капиталов, главным образом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путем получения займов на денежном рынке. Основная цель этих операций - улучшение ликвидной позиции банка. К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наиболее распространенным формам привлечения средств относятся:</w:t>
      </w:r>
    </w:p>
    <w:p w:rsidR="002336E0" w:rsidRPr="00344F53" w:rsidRDefault="002336E0" w:rsidP="00344F53">
      <w:pPr>
        <w:widowControl w:val="0"/>
        <w:numPr>
          <w:ilvl w:val="0"/>
          <w:numId w:val="44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Получение займов на межбанковском рынке. На этом рынке продаются и покупаются депозиты, хранящиеся на резервном счете в центральном банке. Многие банки,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имеющие на резервном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счете избыточные средства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(по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сравнению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с обязательным минимумом) предоставляют их в ссуду (часто на один деловой день).</w:t>
      </w:r>
    </w:p>
    <w:p w:rsidR="002336E0" w:rsidRPr="00344F53" w:rsidRDefault="002336E0" w:rsidP="00344F53">
      <w:pPr>
        <w:widowControl w:val="0"/>
        <w:numPr>
          <w:ilvl w:val="0"/>
          <w:numId w:val="44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Соглашение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о покупке ценных бумаг</w:t>
      </w:r>
      <w:r w:rsidRPr="00344F53">
        <w:rPr>
          <w:rFonts w:ascii="Times New Roman" w:hAnsi="Times New Roman"/>
          <w:sz w:val="28"/>
          <w:szCs w:val="28"/>
        </w:rPr>
        <w:t xml:space="preserve"> с обратным выкупом. Сделки такого рода представляют собой краткосрочные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займы под обеспеч</w:t>
      </w:r>
      <w:r w:rsidR="00737189" w:rsidRPr="00344F53">
        <w:rPr>
          <w:rFonts w:ascii="Times New Roman" w:hAnsi="Times New Roman"/>
          <w:sz w:val="28"/>
          <w:szCs w:val="28"/>
        </w:rPr>
        <w:t>ение ценными бумагами, где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право</w:t>
      </w:r>
      <w:r w:rsidRPr="00344F53">
        <w:rPr>
          <w:rFonts w:ascii="Times New Roman" w:hAnsi="Times New Roman"/>
          <w:sz w:val="28"/>
          <w:szCs w:val="28"/>
        </w:rPr>
        <w:t xml:space="preserve"> распор</w:t>
      </w:r>
      <w:r w:rsidR="00737189" w:rsidRPr="00344F53">
        <w:rPr>
          <w:rFonts w:ascii="Times New Roman" w:hAnsi="Times New Roman"/>
          <w:sz w:val="28"/>
          <w:szCs w:val="28"/>
        </w:rPr>
        <w:t>яжения обеспечением переходит к</w:t>
      </w:r>
      <w:r w:rsidRPr="00344F53">
        <w:rPr>
          <w:rFonts w:ascii="Times New Roman" w:hAnsi="Times New Roman"/>
          <w:sz w:val="28"/>
          <w:szCs w:val="28"/>
        </w:rPr>
        <w:t xml:space="preserve"> креди</w:t>
      </w:r>
      <w:r w:rsidR="00737189" w:rsidRPr="00344F53">
        <w:rPr>
          <w:rFonts w:ascii="Times New Roman" w:hAnsi="Times New Roman"/>
          <w:sz w:val="28"/>
          <w:szCs w:val="28"/>
        </w:rPr>
        <w:t>тору. Условием операции служит обязательство заемщика</w:t>
      </w:r>
      <w:r w:rsidRPr="00344F53">
        <w:rPr>
          <w:rFonts w:ascii="Times New Roman" w:hAnsi="Times New Roman"/>
          <w:sz w:val="28"/>
          <w:szCs w:val="28"/>
        </w:rPr>
        <w:t xml:space="preserve"> выкупать ценные бумаги на строго установленную дату и по заранее определенной цене.</w:t>
      </w:r>
    </w:p>
    <w:p w:rsidR="002336E0" w:rsidRPr="00344F53" w:rsidRDefault="002336E0" w:rsidP="00344F53">
      <w:pPr>
        <w:widowControl w:val="0"/>
        <w:numPr>
          <w:ilvl w:val="0"/>
          <w:numId w:val="44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Учет векселей и получение ссуд у центрального банка. Как правило, эти ссуды </w:t>
      </w:r>
      <w:r w:rsidR="00737189" w:rsidRPr="00344F53">
        <w:rPr>
          <w:rFonts w:ascii="Times New Roman" w:hAnsi="Times New Roman"/>
          <w:sz w:val="28"/>
          <w:szCs w:val="28"/>
        </w:rPr>
        <w:t>краткосрочные. Назначение их в</w:t>
      </w:r>
      <w:r w:rsidRPr="00344F53">
        <w:rPr>
          <w:rFonts w:ascii="Times New Roman" w:hAnsi="Times New Roman"/>
          <w:sz w:val="28"/>
          <w:szCs w:val="28"/>
        </w:rPr>
        <w:t xml:space="preserve"> восполнении нехватки р</w:t>
      </w:r>
      <w:r w:rsidR="00737189" w:rsidRPr="00344F53">
        <w:rPr>
          <w:rFonts w:ascii="Times New Roman" w:hAnsi="Times New Roman"/>
          <w:sz w:val="28"/>
          <w:szCs w:val="28"/>
        </w:rPr>
        <w:t>есурсов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у коммерческих банков,</w:t>
      </w:r>
      <w:r w:rsidRPr="00344F53">
        <w:rPr>
          <w:rFonts w:ascii="Times New Roman" w:hAnsi="Times New Roman"/>
          <w:sz w:val="28"/>
          <w:szCs w:val="28"/>
        </w:rPr>
        <w:t xml:space="preserve"> вызванное сезонными факторами и чрезвы</w:t>
      </w:r>
      <w:r w:rsidR="00737189" w:rsidRPr="00344F53">
        <w:rPr>
          <w:rFonts w:ascii="Times New Roman" w:hAnsi="Times New Roman"/>
          <w:sz w:val="28"/>
          <w:szCs w:val="28"/>
        </w:rPr>
        <w:t>чайными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обстоятельствами. Учет векселей и тратт заключается 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досрочной оплате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их за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 xml:space="preserve">некоторый комиссионный сбор. </w:t>
      </w:r>
    </w:p>
    <w:p w:rsidR="002336E0" w:rsidRPr="00344F53" w:rsidRDefault="002336E0" w:rsidP="00344F53">
      <w:pPr>
        <w:widowControl w:val="0"/>
        <w:numPr>
          <w:ilvl w:val="0"/>
          <w:numId w:val="44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Выпуск</w:t>
      </w:r>
      <w:r w:rsidR="00737189" w:rsidRPr="00344F53">
        <w:rPr>
          <w:rFonts w:ascii="Times New Roman" w:hAnsi="Times New Roman"/>
          <w:sz w:val="28"/>
          <w:szCs w:val="28"/>
        </w:rPr>
        <w:t xml:space="preserve"> коммерческих</w:t>
      </w:r>
      <w:r w:rsidRPr="00344F53">
        <w:rPr>
          <w:rFonts w:ascii="Times New Roman" w:hAnsi="Times New Roman"/>
          <w:sz w:val="28"/>
          <w:szCs w:val="28"/>
        </w:rPr>
        <w:t xml:space="preserve"> бумаг. Коммерческие бумаги - это краткосрочные обязательства без обеспечения, выпус</w:t>
      </w:r>
      <w:r w:rsidR="00737189" w:rsidRPr="00344F53">
        <w:rPr>
          <w:rFonts w:ascii="Times New Roman" w:hAnsi="Times New Roman"/>
          <w:sz w:val="28"/>
          <w:szCs w:val="28"/>
        </w:rPr>
        <w:t>каемые крупными компаниями с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высокой кредитоспособностью. Цель выпуска - получение оборотных средств для финансирования сезонных потребностей в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</w:rPr>
        <w:t>оборо</w:t>
      </w:r>
      <w:r w:rsidR="00737189" w:rsidRPr="00344F53">
        <w:rPr>
          <w:rFonts w:ascii="Times New Roman" w:hAnsi="Times New Roman"/>
          <w:sz w:val="28"/>
          <w:szCs w:val="28"/>
        </w:rPr>
        <w:t>тном капитале. Их</w:t>
      </w:r>
      <w:r w:rsidR="00344F53">
        <w:rPr>
          <w:rFonts w:ascii="Times New Roman" w:hAnsi="Times New Roman"/>
          <w:sz w:val="28"/>
          <w:szCs w:val="28"/>
        </w:rPr>
        <w:t xml:space="preserve"> </w:t>
      </w:r>
      <w:r w:rsidR="00737189" w:rsidRPr="00344F53">
        <w:rPr>
          <w:rFonts w:ascii="Times New Roman" w:hAnsi="Times New Roman"/>
          <w:sz w:val="28"/>
          <w:szCs w:val="28"/>
        </w:rPr>
        <w:t>доходность</w:t>
      </w:r>
      <w:r w:rsidRPr="00344F53">
        <w:rPr>
          <w:rFonts w:ascii="Times New Roman" w:hAnsi="Times New Roman"/>
          <w:sz w:val="28"/>
          <w:szCs w:val="28"/>
        </w:rPr>
        <w:t xml:space="preserve"> выше, чем по государственным.</w:t>
      </w:r>
    </w:p>
    <w:p w:rsidR="00A13246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Банк может создаваться в форме акционерного общества или унитарного предприятия в порядке, установленном Банковским Кодексом и иным законодательством Республики Беларусь.</w:t>
      </w:r>
    </w:p>
    <w:p w:rsidR="00A13246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В Республике Беларусь могут создаваться в соответствии с законодательными актами Республики Беларусь либо нормативными правовыми актами Национального банка универсальные банки, имеющие лицензию на осуществление всех видов банковских операций, а также специализированные банки, деятельность которых направлена на осуществление отдельных банковских операций.</w:t>
      </w:r>
    </w:p>
    <w:p w:rsidR="00A13246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Банк для осуществления целей и задач, определенных его уставом, по согласованию с Национальным банком вправе выступать собственником имущества (учредителем, участником) коммерческих организаций в порядке и на условиях, определяемых Банковским Кодексом и иным законодательством Республики Беларусь.</w:t>
      </w:r>
    </w:p>
    <w:p w:rsidR="00A13246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Банк имеет устав, утверждаемый в порядке, определенном законодательством Республики Беларусь для юридического лица соответствующей организационно-правовой формы.</w:t>
      </w:r>
    </w:p>
    <w:p w:rsidR="00A13246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Прекращение деятельности банка осуществляется путем его ликвидации в соответствии с законодательством Республики Беларусь и с учетом требований, установленных Банковским Кодексом. Банк может быть ликвидирован по решению его учредителей (участников), хозяйственного суда и Национального банка в случаях, предусмотренных законодательными актами Республики Беларусь. При ликвидации банка по инициативе его учредителей (участников) в Национальный банк представляются заявление, а также решение учредителей (участников) банка о его ликвидации. Решение о ликвидации банка может быть принято только после того, как банк исполнит все имеющиеся обязательства перед вкладчиками и кредиторами банка.</w:t>
      </w:r>
    </w:p>
    <w:p w:rsidR="00D93EA2" w:rsidRPr="00344F53" w:rsidRDefault="00A13246" w:rsidP="00344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>Процедура банкротства банка осуществляется хозяйственным судом в порядке, предусмотренном законодательством Республики Беларусь. Банк считается ликвидированным с момента внесения соответствующей записи в Единый государственный регистр юридических лиц и индивидуальных предпринимателей. Сообщение об аннулировании записи о государственной регистрации банка подлежит опубликованию Национальным банком в официальном издании Национального банка в тридцатидневный срок со дня внесения соответствующей записи в Единый государственный регистр юридических лиц и индивидуальных предпринимателей.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Уставный фонд банка состоит из стоимости вкладов его учредителей (участников) и представляет собой минимальный размер имущества, гарантирующего интересы кредиторов банка.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Минимальный размер уставного фонда банка определяется Национальным банком Республики Беларусь.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При создании банка определенный Национальным банком Республики Беларусь размер его уставного фонда должен быть сформирован исключительно из денежных средств.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Для формирования уставного фонда банка могут быть использованы только собственные средства учредителей (участников) банка.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Под собственными средствами учредителя (участника) банка следует понимать приобретенные законным способом денежные средства или иное имущество, принадлежащее ему на праве собственности либо в силу иного вещного права.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Для формирования и увеличения уставного фонда не могут быть использованы привлеченные денежные средства.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Вклад в уставный фонд не может быть внесен в виде имущества, право распоряжения которым ограничено в соответствии с законодательством.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Денежные вклады в уставный фонд банка вносятся как в белорусских рублях, так и в иностранной валюте в установленном порядке. При этом весь уставный фонд должен быть объявлен в национальной валюте. Перерасчет иностранной валюты в национальную осуществляется по официальному курсу, установленному Национальным банком Республики Беларусь на дату внесения вклада в уставный фонд.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Уставный фонд банка должен быть сформирован в полном объеме до государственной регистрации банка.</w:t>
      </w:r>
    </w:p>
    <w:p w:rsidR="00D93EA2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Денежные вклады, вносимые в уставный фонд, подлежат перечислению на временный счет, открываемый учредителями банка в Национальном банке Республики Беларусь. Средства могут также аккумулироваться на временных счетах в другом банке только при условии перевода данных средств на эти счета через соответствующие корреспондентские счета указанного банка, открытые в Национальном банке Республики Беларусь. Национальный банк Республики Беларусь вправе начислять проценты по средствам, размещенным у него на временных счетах.</w:t>
      </w:r>
    </w:p>
    <w:p w:rsidR="005607B9" w:rsidRPr="00344F53" w:rsidRDefault="00D93EA2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Для государственной регистрации банка в Национальный банк Республики Беларусь, как правило, представляются: заявление о государственной регистрации; устав банка; выписка из протокола общего собрания учредителей (решение собственника имущества) об утверждении устава банка и кандидатур на должности исполнительных органов и главного бухгалтера банка; документы, подтверждающие формирование уставного фонда в полном объеме; копии учредительных документов и свидетельств о государственной регистрации учредителей - юридических лиц, аудиторские заключения о достоверности их финансовой отчетности, а также выданное налоговым органом подтверждение об исполнении учредителями - юридическими лицами обязательств перед бюджетом; информация об учредителях - физических лицах: копия трудовой книжки, заверенная по последнему месту работы, копия пенсионного удостоверения, заверенная органом социального обеспечения по месту жительства, а для неработающих - справка органа службы занятости; справка налогового органа на суммы, подлежащие декларированию в соответствии с законодательством; документ, подтверждающий право на размещение банка по его месту нахождения (юридическому адресу), указанному в учредительных документах; анкеты кандидатур на должности первых лиц (руководителей банка) и главного бухгалтера банка; документы, подтверждающие внесение вкладов в уставный фонд банка; бизнес-план; документы, подтверждающие наличие технических возможностей проведения банковских операций; платежный документ, подтверждающий факт оплаты за государственную регистрацию банка. А также нотариально удостоверенный учредительный договор банка и список учредителей (участников) с указанием размера их вклада и размера их долей в уставном фонде банка.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Лицензии на осуществление банковской деятельности выдаются Национальным банком в порядке, установленном настоящим Кодексом и нормативными правовыми актами Национального банка, принятыми в соответствии с ним.</w:t>
      </w:r>
    </w:p>
    <w:p w:rsidR="00A66419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 лицензии на осуществление банковской деятельности указывается перечень банковских операций, которые банк вправе осуществлять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Национальный банк, если иное не предусмотрено настоящей статьей, выдает одновременно со свидетельством о государственной регистрации банка лицензию на осуществление банковской деятельности с указанием в ней перечня банковских операций, которые банк вправе осуществлять.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Лицензия на осуществление банковской деятельности с указанием в ней перечня банковских операций, которые банк вправе осуществлять, выдается банку на основании документов, представленных для государственной регистрации банка.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Изменения и (или) дополнения в перечень банковских операций, указанный в выданной банку лицензии на осуществление банковской деятельности, вносятся:</w:t>
      </w:r>
    </w:p>
    <w:p w:rsidR="00CC613F" w:rsidRPr="00344F53" w:rsidRDefault="00CC613F" w:rsidP="00344F53">
      <w:pPr>
        <w:widowControl w:val="0"/>
        <w:numPr>
          <w:ilvl w:val="0"/>
          <w:numId w:val="41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 ходатайству банка, в том числе при соблюдении им условий, предусмотренных частью второй статьи 94 и частью пятой статьи 97 настоящего Кодекса;</w:t>
      </w:r>
    </w:p>
    <w:p w:rsidR="00CC613F" w:rsidRPr="00344F53" w:rsidRDefault="00CC613F" w:rsidP="00344F53">
      <w:pPr>
        <w:widowControl w:val="0"/>
        <w:numPr>
          <w:ilvl w:val="0"/>
          <w:numId w:val="41"/>
        </w:numPr>
        <w:tabs>
          <w:tab w:val="clear" w:pos="1429"/>
          <w:tab w:val="num" w:pos="8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по инициативе Национального банка в случае изменения законодательства Республики Беларусь, а также в случаях, предусмотренных статьями 99 и 134 настоящего Кодекса.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Документы, представляемые банком для внесения изменений и (или) дополнений в перечень банковских операций, указанный в выданной ему лицензии на осуществление банковской деятельности, а также порядок их представления и рассмотрения устанавливаются Национальным банком.</w:t>
      </w:r>
    </w:p>
    <w:p w:rsidR="00CC613F" w:rsidRPr="00344F53" w:rsidRDefault="00CC613F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На основании решения о внесении изменений и (или) дополнений в перечень банковских операций, указанный в лицензии на осуществление банковской деятельности, Национальный банк выдает банку лицензию, оформленную на новом бланке, с указанием в ней измененного перечня банковских операций, которые этот банк вправе осуществлять. При этом банк обязан возвратить Национальному банку ранее выданную ему лицензию на осуществление банковской деятельности (ее дубликат) и копии такой лицензии.</w:t>
      </w:r>
    </w:p>
    <w:p w:rsidR="0062662E" w:rsidRPr="00344F53" w:rsidRDefault="0062662E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Вывод: Коммерческие банки относятся к особой категории деловых предприятий, получивших название финансовых посредников. Коммерческий банк способен предложить клиенту до 200 видов разнообразных банковских продуктов и услуг. Свыше 90% всей потребности в денежных средствах для осуществления активных операций банк покрывает за счет привлеченных средств. Банк может создаваться в форме акционерного</w:t>
      </w:r>
      <w:r w:rsidRPr="00344F53">
        <w:rPr>
          <w:rFonts w:ascii="Times New Roman" w:hAnsi="Times New Roman"/>
          <w:sz w:val="28"/>
          <w:szCs w:val="28"/>
          <w:lang w:eastAsia="ru-RU"/>
        </w:rPr>
        <w:t xml:space="preserve"> общества или унитарного предприятия в порядке, установленном Банковским Кодексом и иным законодательством Республики Беларусь.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Банк имеет устав, утверждаемый в порядке, определенном законодательством Республики Беларусь для юридического лица соответствующей организационно-правовой формы.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Прекращение деятельности банка осуществляется путем его ликвидации в соответствии с законодательством Республики Беларусь и с учетом требований, установленных Банковским Кодексом.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Процедура банкротства банка осуществляется хозяйственным судом в порядке, предусмотренном законодательством Республики Беларусь.</w:t>
      </w:r>
      <w:r w:rsidRPr="00344F53">
        <w:rPr>
          <w:rFonts w:ascii="Times New Roman" w:hAnsi="Times New Roman"/>
          <w:sz w:val="28"/>
          <w:szCs w:val="28"/>
        </w:rPr>
        <w:t xml:space="preserve"> Уставный фонд банка должен быть сформирован в полном объеме до государственной регистрации банка. Лицензии на осуществление банковской деятельности выдаются Национальным банком в порядке, установленном настоящим Кодексом и нормативными правовыми актами Национального банка, принятыми в соответствии с ним.</w:t>
      </w:r>
    </w:p>
    <w:p w:rsidR="00A66419" w:rsidRP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A66419" w:rsidRPr="00344F53">
        <w:rPr>
          <w:rFonts w:ascii="Times New Roman" w:hAnsi="Times New Roman"/>
          <w:b/>
          <w:sz w:val="28"/>
          <w:szCs w:val="32"/>
        </w:rPr>
        <w:t>Заключение</w:t>
      </w:r>
    </w:p>
    <w:p w:rsidR="00344F53" w:rsidRDefault="00344F53" w:rsidP="00344F53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66419" w:rsidRPr="00344F53" w:rsidRDefault="0062662E" w:rsidP="00344F53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>Цель курсового исследования достигнута путём реализации поставленных задач. В результате проведённого исследования по теме "</w:t>
      </w:r>
      <w:r w:rsidR="004F69C5" w:rsidRPr="00344F53">
        <w:rPr>
          <w:sz w:val="28"/>
          <w:szCs w:val="28"/>
        </w:rPr>
        <w:t>Правовые основы функционирования банковской системы в Республике Беларусь</w:t>
      </w:r>
      <w:r w:rsidRPr="00344F53">
        <w:rPr>
          <w:sz w:val="28"/>
          <w:szCs w:val="28"/>
        </w:rPr>
        <w:t>" можно сделать ряд выводов:</w:t>
      </w:r>
    </w:p>
    <w:p w:rsidR="00E066C4" w:rsidRPr="00344F53" w:rsidRDefault="00E066C4" w:rsidP="00344F53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 xml:space="preserve">Банк — юридическое лицо, которое имеет исключительное право осуществлять в совокупности банковские операции, то есть привлекать денежные средства физических и юридических лиц в депозиты (вклады), размещать эти средства от имени банка и за его счет на условиях возвратности, платности и срочности; открывать и вести банковские счета физических и юридических лиц. Задачи банка как предприятия связаны с удовлетворением потребностей народного хозяйства и населения. Банки, выполняя такие функции как посредническая, стимулирующая и регулятивная, банки играют важную роль в экономике. Велика роль банков и в осуществлении денежно-кредитной политики государства, так как инструментарии этой политики проходят через банки. Денежно-кредитная политика осуществляется непосредственно через центральный банк и воздействует на его отношения с коммерческими банками и остальными звеньями кредитной системы. Стратегической целью банков, денежно-кредитной политики государства является создание условий для макроэкономической и финансовой стабилизации как фактора экономического роста. </w:t>
      </w:r>
    </w:p>
    <w:p w:rsidR="00215175" w:rsidRPr="00344F53" w:rsidRDefault="00215175" w:rsidP="00344F53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>Банковская система — совокупность различных видов банков и банковских институтов в их взаимосвязи, существующая в той или иной стране в определенный исторический период; составная часть кредитной системы. В Республике Беларусь сформировалась двухуровневая кредитная система: I уровень — центральный банк страны (Национальный банк Республики Беларусь), II уровень — коммерческие банки и другие небанковские финансово-кредитные учреждения, осуществляющие отдельные банковские операции. Организация деятельности банковской системы Республики Беларусь строится на обязательных принципах. Экономические отношения, регулируемые банковским законодательством, составляют систему по мобилизации и использованию временно свободных денежных средств. Имущественные и связанные с ними неимущественные отношения, возникающие при осуществлении банковской деятельности, регулируются также гражданским законодательством.</w:t>
      </w:r>
    </w:p>
    <w:p w:rsidR="00215175" w:rsidRPr="00344F53" w:rsidRDefault="00215175" w:rsidP="00344F53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4F53">
        <w:rPr>
          <w:sz w:val="28"/>
          <w:szCs w:val="28"/>
        </w:rPr>
        <w:t>Центральный банк — это привилегированная и элитарная финансовая организация, наделенная функциями административного органа и банка. Появление первых центральных банков относят к концу XVII в. Национальный банк Республики Беларусь подотчетен Президенту страны. Назначение, освобождение от должности Председателя и членов Правления Национального банка производится Президентом с согласия Совета Республики Национального собрания Республики Беларусь. Уставный фонд Национального банка Республики Беларусь сформирован из средств государственного бюджета. Имущество Национального банка является собственностью Республики Беларусь и закреплено за банком на праве оперативного управления. Задачи и функции центрального банка в большинстве стран мира определены в нескольких законах: Конституции, законах о центральном банке страны, о банковской деятельности. Банковским кодексом Республики Беларусь основные цели деятельности Национального банка сформулированы следующим образом: защита и обеспечение устойчивости белорусского рубля, его покупательной способности и валютного курса; развитие и укрепление банковской системы страны; обеспечение эффективного, надежного и безопасного функционирования платежной системы. Национальный банк Республики Беларусь в пределах своей компетенции принимает нормативные правовые акты, обязательные для исполнения республиканскими органами государственного управления, органами местного управления и самоуправления, всеми банками и небанковскими кредитно-финансовыми организациями, иными юридическими и физическими лицами на территории государства. Банковским кодексом Республики Беларусь определены основные функции Национального банка Республики Беларусь: разработка и проведение совместно с Правительством Республики Беларусь единой денежно-кредитной политики; эмиссия денег и ценных бумаг Национального банка; рефинансирование банков (функция кредитора последней инстанции); регулирование денежного обращения и кредитных отношений; валютное регулирование и валютный контроль; организация функционирования системы межбанковских расчетов; выполнение функции финансового агента, кредитора и консультанта Правительства и местных органов власти по вопросам исполнения республиканского и местных бюджетов; организация расчетно-кассового обслуживания отдельных государственных органов (их перечень определен Уставом Национального банка); надзор за деятельностью банков и небанковских кредитно-финансовых организаций (включая процедуры регистрации, лицензирования и регулирования); регистрация ценных бумаг кредитно-финансовых организаций, разработка и утверждение методик бухгалтерского учета и отчетности для всех кредитно-финансовых организаций; выполнение функции центрального депозитария государственных ценных бумаг и ценных бумаг Национального банка; установление порядка осуществления банковских операций, безналичных и наличных расчетов в стране; организация инкассации и перевозки денежной наличности, валютных и других ценностей; составление платежного баланса Республики Беларусь и участие в разработке его прогнозов; создание золотовалютных резервов и управление ими; установление цены купли-продажи драгоценных камней и металлов при осуществлении банковских операций; контроль за обеспечением безопасности и защиты информации в банковской системе; заключение соглашений с центральными банками и кредитными организациями иностранных государств; другие функции и операции, необходимые для выполнения основных целей деятельности Национального банка. К наиболее значимым операциям Национального банка относятся: кредитование, расчетное и кассовое обслуживание Правительства и иных государственных органов, операции по привлечению денежных средств, управление золотовалютными резервами, операции с иностранной валютой, драгоценными металлами и драгоценными камнями на территории страны и за ее пределами, операции на рынке ценных бумаг, активные депозитные операции. Центральные банки также осуществляют операции инкассации и перевозки денежной наличности, валютных и других ценностей; межбанковские расчеты, включая расчеты с небанковскими кредитно-финансовыми организациями, — переучет векселей и других денежных обязательств; прием ценностей на хранение; денежные переводы и иные расчетные операции; валютные операции; банковские услуги, оказываемые и (или) получаемые от таких контрагентов центрального банка, как правительства иностранных государств, центральные банки и финансовые органы этих государств и др.</w:t>
      </w:r>
    </w:p>
    <w:p w:rsidR="004F69C5" w:rsidRPr="00344F53" w:rsidRDefault="004F69C5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Коммерческие банки относятся к особой категории деловых предприятий</w:t>
      </w:r>
      <w:r w:rsidRPr="00344F53">
        <w:rPr>
          <w:rFonts w:ascii="Times New Roman" w:hAnsi="Times New Roman"/>
          <w:sz w:val="28"/>
          <w:szCs w:val="28"/>
          <w:lang w:eastAsia="ru-RU"/>
        </w:rPr>
        <w:t>, получивших название финансовых посредников. Коммерческий банк способен предложить клиенту до 200 видов разнообразных банковских продуктов и услуг. Свыше 90% всей потребности в денежных средствах для осуществления активных операций банк покрывает за счет привлеченных средств. Банк может создаваться в форме акционерного общества или унитарного предприятия в порядке, установленном Банковским Кодексом и иным законодательством Республики Беларусь.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Банк имеет устав, утверждаемый в порядке, определенном законодательством Республики Беларусь для юридического лица соответствующей организационно-правовой формы.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Прекращение деятельности банка осуществляется путем его ликвидации в соответствии с законодательством Республики Беларусь и с учетом требований, установленных Банковским Кодексом.</w:t>
      </w:r>
      <w:r w:rsidRPr="00344F53">
        <w:rPr>
          <w:rFonts w:ascii="Times New Roman" w:hAnsi="Times New Roman"/>
          <w:sz w:val="28"/>
          <w:szCs w:val="28"/>
        </w:rPr>
        <w:t xml:space="preserve"> </w:t>
      </w:r>
      <w:r w:rsidRPr="00344F53">
        <w:rPr>
          <w:rFonts w:ascii="Times New Roman" w:hAnsi="Times New Roman"/>
          <w:sz w:val="28"/>
          <w:szCs w:val="28"/>
          <w:lang w:eastAsia="ru-RU"/>
        </w:rPr>
        <w:t>Процедура банкротства банка осуществляется хозяйственным судом в порядке, предусмотренном законодательством Республики Беларусь.</w:t>
      </w:r>
      <w:r w:rsidRPr="00344F53">
        <w:rPr>
          <w:rFonts w:ascii="Times New Roman" w:hAnsi="Times New Roman"/>
          <w:sz w:val="28"/>
          <w:szCs w:val="28"/>
        </w:rPr>
        <w:t xml:space="preserve"> Уставный фонд банка должен быть сформирован в полном объеме до государственной регистрации банка. Лицензии на осуществление банковской деятельности выдаются Национальным банком в порядке, установленном настоящим Кодексом и нормативными правовыми актами Национального банка, принятыми в соответствии с ним.</w:t>
      </w:r>
    </w:p>
    <w:p w:rsidR="00A66419" w:rsidRP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A66419" w:rsidRPr="00344F53">
        <w:rPr>
          <w:rFonts w:ascii="Times New Roman" w:hAnsi="Times New Roman"/>
          <w:b/>
          <w:sz w:val="28"/>
          <w:szCs w:val="32"/>
        </w:rPr>
        <w:t>Список использованных источников</w:t>
      </w:r>
    </w:p>
    <w:p w:rsidR="00344F53" w:rsidRDefault="00344F53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66419" w:rsidRPr="00344F53" w:rsidRDefault="00B342F4" w:rsidP="00344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4F53">
        <w:rPr>
          <w:rFonts w:ascii="Times New Roman" w:hAnsi="Times New Roman"/>
          <w:b/>
          <w:sz w:val="28"/>
          <w:szCs w:val="28"/>
        </w:rPr>
        <w:t>Нормативные правовые акты</w:t>
      </w:r>
    </w:p>
    <w:p w:rsidR="00344F53" w:rsidRDefault="00344F53" w:rsidP="00344F53">
      <w:pPr>
        <w:widowControl w:val="0"/>
        <w:tabs>
          <w:tab w:val="left" w:pos="993"/>
        </w:tabs>
        <w:spacing w:after="0" w:line="36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C5" w:rsidRPr="00344F53" w:rsidRDefault="004F69C5" w:rsidP="00344F53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 xml:space="preserve">Конституция Республики Беларусь от 15.03.1994 № 2875-ХII (с изм. и доп. 1996 г. и 2004 г.) // Национальный реестр правовых актов Республики Беларусь, 2010. - №1. – 1/0. </w:t>
      </w:r>
    </w:p>
    <w:p w:rsidR="00C45366" w:rsidRPr="00344F53" w:rsidRDefault="004F69C5" w:rsidP="00344F53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Гражданский кодекс Республики Беларусь от 07.12.1998 г. № 218-3 (ред. от 28.12.2009) (с изм. и доп., вступившими в силу с 15.07.2010) // Национальный центр правовой информации, 2010. – 621с</w:t>
      </w:r>
      <w:r w:rsidR="00C45366" w:rsidRPr="00344F53">
        <w:rPr>
          <w:rFonts w:ascii="Times New Roman" w:hAnsi="Times New Roman"/>
          <w:sz w:val="28"/>
          <w:szCs w:val="28"/>
        </w:rPr>
        <w:t>.</w:t>
      </w:r>
    </w:p>
    <w:p w:rsidR="00C45366" w:rsidRPr="00344F53" w:rsidRDefault="00C45366" w:rsidP="00344F53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Банковский кодекс Республики Беларусь от 25.10.2000 N 441-З (ред. от 14.06.2010) // </w:t>
      </w:r>
      <w:r w:rsidRPr="00344F53">
        <w:rPr>
          <w:rFonts w:ascii="Times New Roman" w:hAnsi="Times New Roman"/>
          <w:sz w:val="28"/>
          <w:szCs w:val="28"/>
        </w:rPr>
        <w:t>Национальный центр правовой информации, 2010.</w:t>
      </w:r>
    </w:p>
    <w:p w:rsidR="00344F53" w:rsidRDefault="00C45366" w:rsidP="00344F53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  <w:lang w:eastAsia="ru-RU"/>
        </w:rPr>
        <w:t xml:space="preserve">Закон Республики Беларусь от 22.07.2003 N 226-З "О валютном регулировании и валютном контроле" (ред. от 14.06.2010) // </w:t>
      </w:r>
      <w:r w:rsidRPr="00344F53">
        <w:rPr>
          <w:rFonts w:ascii="Times New Roman" w:hAnsi="Times New Roman"/>
          <w:sz w:val="28"/>
          <w:szCs w:val="28"/>
        </w:rPr>
        <w:t>Национальный центр правовой информации, 2010</w:t>
      </w:r>
    </w:p>
    <w:p w:rsidR="00B342F4" w:rsidRPr="00344F53" w:rsidRDefault="00B342F4" w:rsidP="00344F53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4F53">
        <w:rPr>
          <w:rFonts w:ascii="Times New Roman" w:hAnsi="Times New Roman"/>
          <w:sz w:val="28"/>
          <w:szCs w:val="28"/>
        </w:rPr>
        <w:t>Сайт Национального банка Республики Беларусь http://www.nbrb.by</w:t>
      </w:r>
      <w:bookmarkStart w:id="12" w:name="_GoBack"/>
      <w:bookmarkEnd w:id="12"/>
    </w:p>
    <w:sectPr w:rsidR="00B342F4" w:rsidRPr="00344F53" w:rsidSect="00344F53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FA" w:rsidRDefault="00512BFA" w:rsidP="008A087C">
      <w:pPr>
        <w:spacing w:after="0" w:line="240" w:lineRule="auto"/>
      </w:pPr>
      <w:r>
        <w:separator/>
      </w:r>
    </w:p>
  </w:endnote>
  <w:endnote w:type="continuationSeparator" w:id="0">
    <w:p w:rsidR="00512BFA" w:rsidRDefault="00512BFA" w:rsidP="008A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FA" w:rsidRDefault="00512BFA" w:rsidP="008A087C">
      <w:pPr>
        <w:spacing w:after="0" w:line="240" w:lineRule="auto"/>
      </w:pPr>
      <w:r>
        <w:separator/>
      </w:r>
    </w:p>
  </w:footnote>
  <w:footnote w:type="continuationSeparator" w:id="0">
    <w:p w:rsidR="00512BFA" w:rsidRDefault="00512BFA" w:rsidP="008A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  <o:lock v:ext="edit" cropping="t"/>
      </v:shape>
    </w:pict>
  </w:numPicBullet>
  <w:abstractNum w:abstractNumId="0">
    <w:nsid w:val="FFFFFF7C"/>
    <w:multiLevelType w:val="singleLevel"/>
    <w:tmpl w:val="ED627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18C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828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2CA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040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6E4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D44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E08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20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C41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651F8"/>
    <w:multiLevelType w:val="hybridMultilevel"/>
    <w:tmpl w:val="A4D63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1263D3"/>
    <w:multiLevelType w:val="hybridMultilevel"/>
    <w:tmpl w:val="BA1402AA"/>
    <w:lvl w:ilvl="0" w:tplc="47CE0C46">
      <w:start w:val="1"/>
      <w:numFmt w:val="bullet"/>
      <w:lvlText w:val=""/>
      <w:lvlJc w:val="left"/>
      <w:pPr>
        <w:ind w:left="1429" w:hanging="360"/>
      </w:pPr>
      <w:rPr>
        <w:rFonts w:ascii="Adobe Caslon Pro" w:hAnsi="Adobe Caslon Pr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494D1E"/>
    <w:multiLevelType w:val="hybridMultilevel"/>
    <w:tmpl w:val="6FD255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EA929CC"/>
    <w:multiLevelType w:val="hybridMultilevel"/>
    <w:tmpl w:val="64BE68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25745DC"/>
    <w:multiLevelType w:val="hybridMultilevel"/>
    <w:tmpl w:val="93E097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F047C4"/>
    <w:multiLevelType w:val="hybridMultilevel"/>
    <w:tmpl w:val="CC5EAA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C6638EE"/>
    <w:multiLevelType w:val="hybridMultilevel"/>
    <w:tmpl w:val="A8F412D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232B16"/>
    <w:multiLevelType w:val="hybridMultilevel"/>
    <w:tmpl w:val="8164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B406C2"/>
    <w:multiLevelType w:val="hybridMultilevel"/>
    <w:tmpl w:val="C3A2CE9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FD0159"/>
    <w:multiLevelType w:val="hybridMultilevel"/>
    <w:tmpl w:val="6088CA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92E0303"/>
    <w:multiLevelType w:val="hybridMultilevel"/>
    <w:tmpl w:val="8822024E"/>
    <w:lvl w:ilvl="0" w:tplc="34724972">
      <w:start w:val="1"/>
      <w:numFmt w:val="bullet"/>
      <w:lvlText w:val=""/>
      <w:lvlJc w:val="left"/>
      <w:pPr>
        <w:ind w:left="1260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0A02E91"/>
    <w:multiLevelType w:val="hybridMultilevel"/>
    <w:tmpl w:val="4D10B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E80F3B"/>
    <w:multiLevelType w:val="hybridMultilevel"/>
    <w:tmpl w:val="E6D8A6EA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2065C9"/>
    <w:multiLevelType w:val="hybridMultilevel"/>
    <w:tmpl w:val="5E344E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202B40"/>
    <w:multiLevelType w:val="hybridMultilevel"/>
    <w:tmpl w:val="F84E8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6B63A2"/>
    <w:multiLevelType w:val="hybridMultilevel"/>
    <w:tmpl w:val="F81627A2"/>
    <w:lvl w:ilvl="0" w:tplc="2812819A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551C93"/>
    <w:multiLevelType w:val="hybridMultilevel"/>
    <w:tmpl w:val="F77015D4"/>
    <w:lvl w:ilvl="0" w:tplc="D98EBF14">
      <w:start w:val="1"/>
      <w:numFmt w:val="bullet"/>
      <w:lvlText w:val="❆"/>
      <w:lvlJc w:val="left"/>
      <w:pPr>
        <w:ind w:left="1069" w:hanging="360"/>
      </w:pPr>
      <w:rPr>
        <w:rFonts w:ascii="Arial Unicode MS" w:eastAsia="Arial Unicode MS" w:hAnsi="Arial Unicode MS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5312335"/>
    <w:multiLevelType w:val="hybridMultilevel"/>
    <w:tmpl w:val="A60EFA78"/>
    <w:lvl w:ilvl="0" w:tplc="7A0EE80E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901153"/>
    <w:multiLevelType w:val="hybridMultilevel"/>
    <w:tmpl w:val="AB4C19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D394A42"/>
    <w:multiLevelType w:val="hybridMultilevel"/>
    <w:tmpl w:val="288615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D8A77F3"/>
    <w:multiLevelType w:val="hybridMultilevel"/>
    <w:tmpl w:val="EECE13E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4D9D376B"/>
    <w:multiLevelType w:val="hybridMultilevel"/>
    <w:tmpl w:val="67488AD6"/>
    <w:lvl w:ilvl="0" w:tplc="34724972">
      <w:start w:val="1"/>
      <w:numFmt w:val="bullet"/>
      <w:lvlText w:val=""/>
      <w:lvlJc w:val="left"/>
      <w:pPr>
        <w:ind w:left="1429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EAA0F81"/>
    <w:multiLevelType w:val="hybridMultilevel"/>
    <w:tmpl w:val="C6FA05D8"/>
    <w:lvl w:ilvl="0" w:tplc="83FA97D6">
      <w:start w:val="1"/>
      <w:numFmt w:val="bullet"/>
      <w:lvlText w:val=""/>
      <w:lvlJc w:val="left"/>
      <w:pPr>
        <w:ind w:left="1429" w:hanging="360"/>
      </w:pPr>
      <w:rPr>
        <w:rFonts w:ascii="Adobe Garamond Pro Bold" w:hAnsi="Adobe Garamond Pro B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AA4BCD"/>
    <w:multiLevelType w:val="hybridMultilevel"/>
    <w:tmpl w:val="78A6E5C8"/>
    <w:lvl w:ilvl="0" w:tplc="34724972">
      <w:start w:val="1"/>
      <w:numFmt w:val="bullet"/>
      <w:lvlText w:val=""/>
      <w:lvlJc w:val="left"/>
      <w:pPr>
        <w:ind w:left="1429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1882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564674E3"/>
    <w:multiLevelType w:val="hybridMultilevel"/>
    <w:tmpl w:val="0BE6B46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29112DE"/>
    <w:multiLevelType w:val="hybridMultilevel"/>
    <w:tmpl w:val="18909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29A02A3"/>
    <w:multiLevelType w:val="hybridMultilevel"/>
    <w:tmpl w:val="B6380B8A"/>
    <w:lvl w:ilvl="0" w:tplc="D98EBF14">
      <w:start w:val="1"/>
      <w:numFmt w:val="bullet"/>
      <w:lvlText w:val="❆"/>
      <w:lvlJc w:val="left"/>
      <w:pPr>
        <w:ind w:left="1429" w:hanging="360"/>
      </w:pPr>
      <w:rPr>
        <w:rFonts w:ascii="Arial Unicode MS" w:eastAsia="Arial Unicode MS" w:hAnsi="Arial Unicode MS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C41A2F"/>
    <w:multiLevelType w:val="hybridMultilevel"/>
    <w:tmpl w:val="5F5CE81A"/>
    <w:lvl w:ilvl="0" w:tplc="83FA97D6">
      <w:start w:val="1"/>
      <w:numFmt w:val="bullet"/>
      <w:lvlText w:val=""/>
      <w:lvlJc w:val="left"/>
      <w:pPr>
        <w:ind w:left="1069" w:hanging="360"/>
      </w:pPr>
      <w:rPr>
        <w:rFonts w:ascii="Adobe Garamond Pro Bold" w:hAnsi="Adobe Garamond Pro B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6215C55"/>
    <w:multiLevelType w:val="hybridMultilevel"/>
    <w:tmpl w:val="03E24CA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69135E5E"/>
    <w:multiLevelType w:val="hybridMultilevel"/>
    <w:tmpl w:val="0BBCA0CA"/>
    <w:lvl w:ilvl="0" w:tplc="34724972">
      <w:start w:val="1"/>
      <w:numFmt w:val="bullet"/>
      <w:lvlText w:val=""/>
      <w:lvlJc w:val="left"/>
      <w:pPr>
        <w:ind w:left="1429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4D2460"/>
    <w:multiLevelType w:val="hybridMultilevel"/>
    <w:tmpl w:val="4A68E0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3D75F24"/>
    <w:multiLevelType w:val="hybridMultilevel"/>
    <w:tmpl w:val="890E41B8"/>
    <w:lvl w:ilvl="0" w:tplc="7A0EE8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176799"/>
    <w:multiLevelType w:val="hybridMultilevel"/>
    <w:tmpl w:val="245067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5F03DE3"/>
    <w:multiLevelType w:val="hybridMultilevel"/>
    <w:tmpl w:val="D876A6EE"/>
    <w:lvl w:ilvl="0" w:tplc="34724972">
      <w:start w:val="1"/>
      <w:numFmt w:val="bullet"/>
      <w:lvlText w:val=""/>
      <w:lvlJc w:val="left"/>
      <w:pPr>
        <w:ind w:left="1429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066C3E"/>
    <w:multiLevelType w:val="hybridMultilevel"/>
    <w:tmpl w:val="A0E4EDF4"/>
    <w:lvl w:ilvl="0" w:tplc="7A0EE80E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2E6A5A"/>
    <w:multiLevelType w:val="hybridMultilevel"/>
    <w:tmpl w:val="7ADE1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555C09"/>
    <w:multiLevelType w:val="hybridMultilevel"/>
    <w:tmpl w:val="CAE6949C"/>
    <w:lvl w:ilvl="0" w:tplc="34724972">
      <w:start w:val="1"/>
      <w:numFmt w:val="bullet"/>
      <w:lvlText w:val=""/>
      <w:lvlJc w:val="left"/>
      <w:pPr>
        <w:ind w:left="1069" w:hanging="360"/>
      </w:pPr>
      <w:rPr>
        <w:rFonts w:ascii="Adobe Garamond Pro Bold" w:hAnsi="Adobe Garamond Pro Bold" w:hint="default"/>
        <w:b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D904A0D"/>
    <w:multiLevelType w:val="hybridMultilevel"/>
    <w:tmpl w:val="381E4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27"/>
  </w:num>
  <w:num w:numId="4">
    <w:abstractNumId w:val="22"/>
  </w:num>
  <w:num w:numId="5">
    <w:abstractNumId w:val="45"/>
  </w:num>
  <w:num w:numId="6">
    <w:abstractNumId w:val="25"/>
  </w:num>
  <w:num w:numId="7">
    <w:abstractNumId w:val="46"/>
  </w:num>
  <w:num w:numId="8">
    <w:abstractNumId w:val="24"/>
  </w:num>
  <w:num w:numId="9">
    <w:abstractNumId w:val="11"/>
  </w:num>
  <w:num w:numId="10">
    <w:abstractNumId w:val="38"/>
  </w:num>
  <w:num w:numId="11">
    <w:abstractNumId w:val="26"/>
  </w:num>
  <w:num w:numId="12">
    <w:abstractNumId w:val="37"/>
  </w:num>
  <w:num w:numId="13">
    <w:abstractNumId w:val="32"/>
  </w:num>
  <w:num w:numId="14">
    <w:abstractNumId w:val="47"/>
  </w:num>
  <w:num w:numId="15">
    <w:abstractNumId w:val="21"/>
  </w:num>
  <w:num w:numId="16">
    <w:abstractNumId w:val="29"/>
  </w:num>
  <w:num w:numId="17">
    <w:abstractNumId w:val="31"/>
  </w:num>
  <w:num w:numId="18">
    <w:abstractNumId w:val="33"/>
  </w:num>
  <w:num w:numId="19">
    <w:abstractNumId w:val="40"/>
  </w:num>
  <w:num w:numId="20">
    <w:abstractNumId w:val="10"/>
  </w:num>
  <w:num w:numId="21">
    <w:abstractNumId w:val="44"/>
  </w:num>
  <w:num w:numId="22">
    <w:abstractNumId w:val="20"/>
  </w:num>
  <w:num w:numId="23">
    <w:abstractNumId w:val="16"/>
  </w:num>
  <w:num w:numId="24">
    <w:abstractNumId w:val="35"/>
  </w:num>
  <w:num w:numId="25">
    <w:abstractNumId w:val="18"/>
  </w:num>
  <w:num w:numId="26">
    <w:abstractNumId w:val="39"/>
  </w:num>
  <w:num w:numId="27">
    <w:abstractNumId w:val="3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2"/>
  </w:num>
  <w:num w:numId="39">
    <w:abstractNumId w:val="23"/>
  </w:num>
  <w:num w:numId="40">
    <w:abstractNumId w:val="41"/>
  </w:num>
  <w:num w:numId="41">
    <w:abstractNumId w:val="13"/>
  </w:num>
  <w:num w:numId="42">
    <w:abstractNumId w:val="28"/>
  </w:num>
  <w:num w:numId="43">
    <w:abstractNumId w:val="19"/>
  </w:num>
  <w:num w:numId="44">
    <w:abstractNumId w:val="43"/>
  </w:num>
  <w:num w:numId="45">
    <w:abstractNumId w:val="15"/>
  </w:num>
  <w:num w:numId="46">
    <w:abstractNumId w:val="36"/>
  </w:num>
  <w:num w:numId="47">
    <w:abstractNumId w:val="17"/>
  </w:num>
  <w:num w:numId="48">
    <w:abstractNumId w:val="4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857"/>
    <w:rsid w:val="000201A9"/>
    <w:rsid w:val="00023369"/>
    <w:rsid w:val="00036150"/>
    <w:rsid w:val="00087DB1"/>
    <w:rsid w:val="000C045A"/>
    <w:rsid w:val="000E193C"/>
    <w:rsid w:val="00215175"/>
    <w:rsid w:val="002336E0"/>
    <w:rsid w:val="00253075"/>
    <w:rsid w:val="00344F53"/>
    <w:rsid w:val="003524D3"/>
    <w:rsid w:val="004108D6"/>
    <w:rsid w:val="00450ADD"/>
    <w:rsid w:val="004F69C5"/>
    <w:rsid w:val="00512BFA"/>
    <w:rsid w:val="005607B9"/>
    <w:rsid w:val="005C6BA0"/>
    <w:rsid w:val="0062662E"/>
    <w:rsid w:val="00646985"/>
    <w:rsid w:val="006A1A9A"/>
    <w:rsid w:val="00737189"/>
    <w:rsid w:val="00771F05"/>
    <w:rsid w:val="00865F68"/>
    <w:rsid w:val="008A087C"/>
    <w:rsid w:val="009A4CB0"/>
    <w:rsid w:val="00A077C8"/>
    <w:rsid w:val="00A13246"/>
    <w:rsid w:val="00A13554"/>
    <w:rsid w:val="00A66419"/>
    <w:rsid w:val="00A81389"/>
    <w:rsid w:val="00AA126A"/>
    <w:rsid w:val="00AF57AD"/>
    <w:rsid w:val="00B30B7F"/>
    <w:rsid w:val="00B342F4"/>
    <w:rsid w:val="00C12857"/>
    <w:rsid w:val="00C32946"/>
    <w:rsid w:val="00C34E3E"/>
    <w:rsid w:val="00C45366"/>
    <w:rsid w:val="00C47804"/>
    <w:rsid w:val="00C50200"/>
    <w:rsid w:val="00CB27E0"/>
    <w:rsid w:val="00CC613F"/>
    <w:rsid w:val="00CF7D59"/>
    <w:rsid w:val="00D93EA2"/>
    <w:rsid w:val="00E066C4"/>
    <w:rsid w:val="00E13E0C"/>
    <w:rsid w:val="00E249B0"/>
    <w:rsid w:val="00E328D9"/>
    <w:rsid w:val="00E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F1EF77C-24BF-4628-9373-99917DF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5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A0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A087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8A08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A087C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8A08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A087C"/>
    <w:rPr>
      <w:rFonts w:cs="Times New Roman"/>
      <w:sz w:val="22"/>
      <w:szCs w:val="22"/>
      <w:lang w:val="x-none" w:eastAsia="en-US"/>
    </w:rPr>
  </w:style>
  <w:style w:type="paragraph" w:customStyle="1" w:styleId="ConsPlusNormal">
    <w:name w:val="ConsPlusNormal"/>
    <w:rsid w:val="0045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F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10984</Words>
  <Characters>62614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2014-03-21T19:34:00Z</dcterms:created>
  <dcterms:modified xsi:type="dcterms:W3CDTF">2014-03-21T19:34:00Z</dcterms:modified>
</cp:coreProperties>
</file>