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E2D" w:rsidRPr="00300B10" w:rsidRDefault="00D20E2D" w:rsidP="00300B10">
      <w:pPr>
        <w:shd w:val="clear" w:color="auto" w:fill="FFFFFF"/>
        <w:spacing w:line="360" w:lineRule="auto"/>
        <w:ind w:firstLine="709"/>
        <w:jc w:val="center"/>
        <w:rPr>
          <w:sz w:val="28"/>
          <w:szCs w:val="28"/>
        </w:rPr>
      </w:pPr>
      <w:r w:rsidRPr="00300B10">
        <w:rPr>
          <w:color w:val="000000"/>
          <w:sz w:val="28"/>
          <w:szCs w:val="28"/>
        </w:rPr>
        <w:t>МИНИСТЕРСТВО ОБРАЗОВАНИЯ РЕСПУБЛИКИ БЕЛАРУСЬ</w:t>
      </w:r>
    </w:p>
    <w:p w:rsidR="00D20E2D" w:rsidRPr="00300B10" w:rsidRDefault="00D20E2D" w:rsidP="00300B10">
      <w:pPr>
        <w:shd w:val="clear" w:color="auto" w:fill="FFFFFF"/>
        <w:spacing w:line="360" w:lineRule="auto"/>
        <w:ind w:firstLine="709"/>
        <w:jc w:val="center"/>
        <w:rPr>
          <w:sz w:val="28"/>
          <w:szCs w:val="28"/>
        </w:rPr>
      </w:pPr>
      <w:r w:rsidRPr="00300B10">
        <w:rPr>
          <w:color w:val="000000"/>
          <w:sz w:val="28"/>
          <w:szCs w:val="28"/>
        </w:rPr>
        <w:t>Учреждение образования</w:t>
      </w:r>
    </w:p>
    <w:p w:rsidR="00D20E2D" w:rsidRPr="00300B10" w:rsidRDefault="00D20E2D" w:rsidP="00300B10">
      <w:pPr>
        <w:shd w:val="clear" w:color="auto" w:fill="FFFFFF"/>
        <w:spacing w:line="360" w:lineRule="auto"/>
        <w:ind w:firstLine="709"/>
        <w:jc w:val="center"/>
        <w:rPr>
          <w:color w:val="000000"/>
          <w:sz w:val="28"/>
          <w:szCs w:val="28"/>
        </w:rPr>
      </w:pPr>
      <w:r w:rsidRPr="00300B10">
        <w:rPr>
          <w:color w:val="000000"/>
          <w:sz w:val="28"/>
          <w:szCs w:val="28"/>
        </w:rPr>
        <w:t xml:space="preserve">«БРЕСТСКИЙ ГОСУДАРСТВЕННЫЙ ТЕХНИЧЕСКИЙ УНИВЕРСИТЕТ» </w:t>
      </w:r>
    </w:p>
    <w:p w:rsidR="00D20E2D" w:rsidRPr="00300B10" w:rsidRDefault="00D20E2D" w:rsidP="00300B10">
      <w:pPr>
        <w:shd w:val="clear" w:color="auto" w:fill="FFFFFF"/>
        <w:spacing w:line="360" w:lineRule="auto"/>
        <w:ind w:firstLine="709"/>
        <w:jc w:val="center"/>
        <w:rPr>
          <w:sz w:val="28"/>
          <w:szCs w:val="28"/>
        </w:rPr>
      </w:pPr>
      <w:r w:rsidRPr="00300B10">
        <w:rPr>
          <w:color w:val="000000"/>
          <w:sz w:val="28"/>
          <w:szCs w:val="28"/>
        </w:rPr>
        <w:t>Кафедра бухгалтерского учета, анализа и аудита</w:t>
      </w:r>
    </w:p>
    <w:p w:rsidR="00D20E2D" w:rsidRPr="00300B10" w:rsidRDefault="00D20E2D" w:rsidP="00300B10">
      <w:pPr>
        <w:shd w:val="clear" w:color="auto" w:fill="FFFFFF"/>
        <w:spacing w:line="360" w:lineRule="auto"/>
        <w:ind w:firstLine="709"/>
        <w:jc w:val="both"/>
        <w:rPr>
          <w:b/>
          <w:bCs/>
          <w:color w:val="000000"/>
          <w:sz w:val="28"/>
          <w:szCs w:val="28"/>
        </w:rPr>
      </w:pPr>
    </w:p>
    <w:p w:rsidR="00D20E2D" w:rsidRPr="00300B10" w:rsidRDefault="00D20E2D" w:rsidP="00300B10">
      <w:pPr>
        <w:shd w:val="clear" w:color="auto" w:fill="FFFFFF"/>
        <w:spacing w:line="360" w:lineRule="auto"/>
        <w:ind w:firstLine="709"/>
        <w:jc w:val="both"/>
        <w:rPr>
          <w:b/>
          <w:bCs/>
          <w:color w:val="000000"/>
          <w:sz w:val="28"/>
          <w:szCs w:val="28"/>
        </w:rPr>
      </w:pPr>
    </w:p>
    <w:p w:rsidR="00D20E2D" w:rsidRPr="00300B10" w:rsidRDefault="00D20E2D" w:rsidP="00300B10">
      <w:pPr>
        <w:shd w:val="clear" w:color="auto" w:fill="FFFFFF"/>
        <w:spacing w:line="360" w:lineRule="auto"/>
        <w:ind w:firstLine="709"/>
        <w:jc w:val="both"/>
        <w:rPr>
          <w:b/>
          <w:bCs/>
          <w:color w:val="000000"/>
          <w:sz w:val="28"/>
          <w:szCs w:val="28"/>
        </w:rPr>
      </w:pPr>
    </w:p>
    <w:p w:rsidR="00D20E2D" w:rsidRPr="00300B10" w:rsidRDefault="00D20E2D" w:rsidP="00300B10">
      <w:pPr>
        <w:shd w:val="clear" w:color="auto" w:fill="FFFFFF"/>
        <w:spacing w:line="360" w:lineRule="auto"/>
        <w:ind w:firstLine="709"/>
        <w:jc w:val="both"/>
        <w:rPr>
          <w:b/>
          <w:bCs/>
          <w:color w:val="000000"/>
          <w:sz w:val="28"/>
          <w:szCs w:val="28"/>
        </w:rPr>
      </w:pPr>
    </w:p>
    <w:p w:rsidR="00D20E2D" w:rsidRPr="00300B10" w:rsidRDefault="00D20E2D" w:rsidP="00300B10">
      <w:pPr>
        <w:shd w:val="clear" w:color="auto" w:fill="FFFFFF"/>
        <w:spacing w:line="360" w:lineRule="auto"/>
        <w:ind w:firstLine="709"/>
        <w:jc w:val="right"/>
        <w:rPr>
          <w:sz w:val="28"/>
          <w:szCs w:val="28"/>
        </w:rPr>
      </w:pPr>
      <w:r w:rsidRPr="00300B10">
        <w:rPr>
          <w:b/>
          <w:bCs/>
          <w:color w:val="000000"/>
          <w:sz w:val="28"/>
          <w:szCs w:val="28"/>
        </w:rPr>
        <w:t>«Допущена к защите»</w:t>
      </w:r>
    </w:p>
    <w:p w:rsidR="00D20E2D" w:rsidRPr="00300B10" w:rsidRDefault="00D20E2D" w:rsidP="00300B10">
      <w:pPr>
        <w:shd w:val="clear" w:color="auto" w:fill="FFFFFF"/>
        <w:spacing w:line="360" w:lineRule="auto"/>
        <w:ind w:firstLine="709"/>
        <w:jc w:val="right"/>
        <w:rPr>
          <w:sz w:val="28"/>
          <w:szCs w:val="28"/>
        </w:rPr>
      </w:pPr>
      <w:r w:rsidRPr="00300B10">
        <w:rPr>
          <w:color w:val="000000"/>
          <w:sz w:val="28"/>
          <w:szCs w:val="28"/>
        </w:rPr>
        <w:t>Заведующий кафедрой БУАиА .......................</w:t>
      </w:r>
      <w:r w:rsidRPr="00300B10">
        <w:rPr>
          <w:color w:val="000000"/>
          <w:sz w:val="28"/>
          <w:szCs w:val="28"/>
          <w:lang w:val="en-US"/>
        </w:rPr>
        <w:t>B</w:t>
      </w:r>
      <w:r w:rsidRPr="00300B10">
        <w:rPr>
          <w:color w:val="000000"/>
          <w:sz w:val="28"/>
          <w:szCs w:val="28"/>
        </w:rPr>
        <w:t>.</w:t>
      </w:r>
      <w:r w:rsidRPr="00300B10">
        <w:rPr>
          <w:color w:val="000000"/>
          <w:sz w:val="28"/>
          <w:szCs w:val="28"/>
          <w:lang w:val="en-US"/>
        </w:rPr>
        <w:t>C</w:t>
      </w:r>
      <w:r w:rsidRPr="00300B10">
        <w:rPr>
          <w:color w:val="000000"/>
          <w:sz w:val="28"/>
          <w:szCs w:val="28"/>
        </w:rPr>
        <w:t>. Кивачук</w:t>
      </w:r>
    </w:p>
    <w:p w:rsidR="00D20E2D" w:rsidRPr="00300B10" w:rsidRDefault="00D20E2D" w:rsidP="00300B10">
      <w:pPr>
        <w:shd w:val="clear" w:color="auto" w:fill="FFFFFF"/>
        <w:spacing w:line="360" w:lineRule="auto"/>
        <w:ind w:firstLine="709"/>
        <w:jc w:val="right"/>
        <w:rPr>
          <w:sz w:val="28"/>
          <w:szCs w:val="28"/>
        </w:rPr>
      </w:pPr>
      <w:r w:rsidRPr="00300B10">
        <w:rPr>
          <w:color w:val="000000"/>
          <w:sz w:val="28"/>
          <w:szCs w:val="28"/>
        </w:rPr>
        <w:t>«____»_____________20_ г.</w:t>
      </w:r>
    </w:p>
    <w:p w:rsidR="00D20E2D" w:rsidRPr="00300B10" w:rsidRDefault="00D20E2D" w:rsidP="00300B10">
      <w:pPr>
        <w:shd w:val="clear" w:color="auto" w:fill="FFFFFF"/>
        <w:spacing w:line="360" w:lineRule="auto"/>
        <w:ind w:firstLine="709"/>
        <w:jc w:val="both"/>
        <w:rPr>
          <w:b/>
          <w:bCs/>
          <w:color w:val="000000"/>
          <w:sz w:val="28"/>
          <w:szCs w:val="28"/>
        </w:rPr>
      </w:pPr>
    </w:p>
    <w:p w:rsidR="00D20E2D" w:rsidRPr="00300B10" w:rsidRDefault="00D20E2D" w:rsidP="00300B10">
      <w:pPr>
        <w:shd w:val="clear" w:color="auto" w:fill="FFFFFF"/>
        <w:spacing w:line="360" w:lineRule="auto"/>
        <w:ind w:firstLine="709"/>
        <w:jc w:val="both"/>
        <w:rPr>
          <w:b/>
          <w:bCs/>
          <w:color w:val="000000"/>
          <w:sz w:val="28"/>
          <w:szCs w:val="28"/>
        </w:rPr>
      </w:pPr>
    </w:p>
    <w:p w:rsidR="00D20E2D" w:rsidRPr="00300B10" w:rsidRDefault="00D20E2D" w:rsidP="00300B10">
      <w:pPr>
        <w:shd w:val="clear" w:color="auto" w:fill="FFFFFF"/>
        <w:spacing w:line="360" w:lineRule="auto"/>
        <w:ind w:firstLine="709"/>
        <w:jc w:val="both"/>
        <w:rPr>
          <w:b/>
          <w:bCs/>
          <w:color w:val="000000"/>
          <w:sz w:val="28"/>
          <w:szCs w:val="28"/>
        </w:rPr>
      </w:pPr>
    </w:p>
    <w:p w:rsidR="00D20E2D" w:rsidRPr="00300B10" w:rsidRDefault="00D20E2D" w:rsidP="00300B10">
      <w:pPr>
        <w:shd w:val="clear" w:color="auto" w:fill="FFFFFF"/>
        <w:spacing w:line="360" w:lineRule="auto"/>
        <w:ind w:firstLine="709"/>
        <w:jc w:val="center"/>
        <w:rPr>
          <w:sz w:val="28"/>
          <w:szCs w:val="28"/>
        </w:rPr>
      </w:pPr>
      <w:r w:rsidRPr="00300B10">
        <w:rPr>
          <w:b/>
          <w:bCs/>
          <w:color w:val="000000"/>
          <w:sz w:val="28"/>
          <w:szCs w:val="28"/>
        </w:rPr>
        <w:t>КУРСОВАЯ РАБОТА</w:t>
      </w:r>
    </w:p>
    <w:p w:rsidR="00D20E2D" w:rsidRPr="00300B10" w:rsidRDefault="00D20E2D" w:rsidP="00300B10">
      <w:pPr>
        <w:shd w:val="clear" w:color="auto" w:fill="FFFFFF"/>
        <w:spacing w:line="360" w:lineRule="auto"/>
        <w:ind w:firstLine="709"/>
        <w:jc w:val="center"/>
        <w:rPr>
          <w:sz w:val="28"/>
          <w:szCs w:val="28"/>
        </w:rPr>
      </w:pPr>
      <w:r w:rsidRPr="00300B10">
        <w:rPr>
          <w:b/>
          <w:bCs/>
          <w:color w:val="000000"/>
          <w:sz w:val="28"/>
          <w:szCs w:val="28"/>
        </w:rPr>
        <w:t>по дисциплине «»</w:t>
      </w:r>
    </w:p>
    <w:p w:rsidR="00D20E2D" w:rsidRPr="00300B10" w:rsidRDefault="00D20E2D" w:rsidP="00300B10">
      <w:pPr>
        <w:shd w:val="clear" w:color="auto" w:fill="FFFFFF"/>
        <w:spacing w:line="360" w:lineRule="auto"/>
        <w:ind w:firstLine="709"/>
        <w:jc w:val="center"/>
        <w:rPr>
          <w:b/>
          <w:bCs/>
          <w:color w:val="000000"/>
          <w:sz w:val="28"/>
          <w:szCs w:val="28"/>
        </w:rPr>
      </w:pPr>
      <w:r w:rsidRPr="00300B10">
        <w:rPr>
          <w:b/>
          <w:bCs/>
          <w:color w:val="000000"/>
          <w:sz w:val="28"/>
          <w:szCs w:val="28"/>
        </w:rPr>
        <w:t xml:space="preserve">на тему: «» </w:t>
      </w:r>
    </w:p>
    <w:p w:rsidR="00D20E2D" w:rsidRPr="00300B10" w:rsidRDefault="00D20E2D" w:rsidP="00300B10">
      <w:pPr>
        <w:shd w:val="clear" w:color="auto" w:fill="FFFFFF"/>
        <w:spacing w:line="360" w:lineRule="auto"/>
        <w:ind w:firstLine="709"/>
        <w:jc w:val="both"/>
        <w:rPr>
          <w:b/>
          <w:bCs/>
          <w:color w:val="000000"/>
          <w:sz w:val="28"/>
          <w:szCs w:val="28"/>
        </w:rPr>
      </w:pPr>
    </w:p>
    <w:p w:rsidR="00D20E2D" w:rsidRPr="00300B10" w:rsidRDefault="00D20E2D" w:rsidP="00300B10">
      <w:pPr>
        <w:shd w:val="clear" w:color="auto" w:fill="FFFFFF"/>
        <w:spacing w:line="360" w:lineRule="auto"/>
        <w:ind w:firstLine="709"/>
        <w:jc w:val="both"/>
        <w:rPr>
          <w:b/>
          <w:bCs/>
          <w:color w:val="000000"/>
          <w:sz w:val="28"/>
          <w:szCs w:val="28"/>
        </w:rPr>
      </w:pPr>
    </w:p>
    <w:p w:rsidR="00D20E2D" w:rsidRPr="00300B10" w:rsidRDefault="00D20E2D" w:rsidP="00300B10">
      <w:pPr>
        <w:shd w:val="clear" w:color="auto" w:fill="FFFFFF"/>
        <w:spacing w:line="360" w:lineRule="auto"/>
        <w:ind w:firstLine="709"/>
        <w:jc w:val="both"/>
        <w:rPr>
          <w:b/>
          <w:bCs/>
          <w:color w:val="000000"/>
          <w:sz w:val="28"/>
          <w:szCs w:val="28"/>
        </w:rPr>
      </w:pPr>
    </w:p>
    <w:p w:rsidR="00D20E2D" w:rsidRPr="00300B10" w:rsidRDefault="00D20E2D" w:rsidP="00300B10">
      <w:pPr>
        <w:shd w:val="clear" w:color="auto" w:fill="FFFFFF"/>
        <w:spacing w:line="360" w:lineRule="auto"/>
        <w:ind w:firstLine="709"/>
        <w:jc w:val="right"/>
        <w:rPr>
          <w:sz w:val="28"/>
          <w:szCs w:val="28"/>
        </w:rPr>
      </w:pPr>
      <w:r w:rsidRPr="00300B10">
        <w:rPr>
          <w:b/>
          <w:bCs/>
          <w:color w:val="000000"/>
          <w:sz w:val="28"/>
          <w:szCs w:val="28"/>
        </w:rPr>
        <w:t>Выполнила:</w:t>
      </w:r>
    </w:p>
    <w:p w:rsidR="00D20E2D" w:rsidRPr="00300B10" w:rsidRDefault="00D20E2D" w:rsidP="00300B10">
      <w:pPr>
        <w:shd w:val="clear" w:color="auto" w:fill="FFFFFF"/>
        <w:spacing w:line="360" w:lineRule="auto"/>
        <w:ind w:firstLine="709"/>
        <w:jc w:val="right"/>
        <w:rPr>
          <w:sz w:val="28"/>
          <w:szCs w:val="28"/>
        </w:rPr>
      </w:pPr>
      <w:r w:rsidRPr="00300B10">
        <w:rPr>
          <w:b/>
          <w:bCs/>
          <w:color w:val="000000"/>
          <w:sz w:val="28"/>
          <w:szCs w:val="28"/>
        </w:rPr>
        <w:t>студентка гр. Б-23 Глушанина В. В.</w:t>
      </w:r>
    </w:p>
    <w:p w:rsidR="00D20E2D" w:rsidRPr="00300B10" w:rsidRDefault="00D20E2D" w:rsidP="00300B10">
      <w:pPr>
        <w:shd w:val="clear" w:color="auto" w:fill="FFFFFF"/>
        <w:spacing w:line="360" w:lineRule="auto"/>
        <w:ind w:firstLine="709"/>
        <w:jc w:val="right"/>
        <w:rPr>
          <w:b/>
          <w:bCs/>
          <w:color w:val="000000"/>
          <w:sz w:val="28"/>
          <w:szCs w:val="28"/>
        </w:rPr>
      </w:pPr>
      <w:r w:rsidRPr="00300B10">
        <w:rPr>
          <w:b/>
          <w:bCs/>
          <w:color w:val="000000"/>
          <w:sz w:val="28"/>
          <w:szCs w:val="28"/>
        </w:rPr>
        <w:t>Проверил:</w:t>
      </w:r>
    </w:p>
    <w:p w:rsidR="00D20E2D" w:rsidRPr="00300B10" w:rsidRDefault="00D20E2D" w:rsidP="00300B10">
      <w:pPr>
        <w:shd w:val="clear" w:color="auto" w:fill="FFFFFF"/>
        <w:spacing w:line="360" w:lineRule="auto"/>
        <w:ind w:firstLine="709"/>
        <w:jc w:val="right"/>
        <w:rPr>
          <w:color w:val="000000"/>
          <w:sz w:val="28"/>
          <w:szCs w:val="28"/>
        </w:rPr>
      </w:pPr>
      <w:r w:rsidRPr="00300B10">
        <w:rPr>
          <w:b/>
          <w:color w:val="000000"/>
          <w:sz w:val="28"/>
          <w:szCs w:val="28"/>
        </w:rPr>
        <w:t xml:space="preserve">ст. преподаватель </w:t>
      </w:r>
    </w:p>
    <w:p w:rsidR="00D20E2D" w:rsidRPr="00300B10" w:rsidRDefault="00D20E2D" w:rsidP="00300B10">
      <w:pPr>
        <w:shd w:val="clear" w:color="auto" w:fill="FFFFFF"/>
        <w:spacing w:line="360" w:lineRule="auto"/>
        <w:ind w:firstLine="709"/>
        <w:jc w:val="right"/>
        <w:rPr>
          <w:color w:val="000000"/>
          <w:sz w:val="28"/>
          <w:szCs w:val="28"/>
        </w:rPr>
      </w:pPr>
    </w:p>
    <w:p w:rsidR="00D20E2D" w:rsidRPr="00300B10" w:rsidRDefault="00D20E2D" w:rsidP="00300B10">
      <w:pPr>
        <w:shd w:val="clear" w:color="auto" w:fill="FFFFFF"/>
        <w:spacing w:line="360" w:lineRule="auto"/>
        <w:ind w:firstLine="709"/>
        <w:jc w:val="right"/>
        <w:rPr>
          <w:color w:val="000000"/>
          <w:sz w:val="28"/>
          <w:szCs w:val="28"/>
        </w:rPr>
      </w:pPr>
    </w:p>
    <w:p w:rsidR="00D20E2D" w:rsidRPr="00300B10" w:rsidRDefault="00D20E2D" w:rsidP="00300B10">
      <w:pPr>
        <w:shd w:val="clear" w:color="auto" w:fill="FFFFFF"/>
        <w:spacing w:line="360" w:lineRule="auto"/>
        <w:ind w:firstLine="709"/>
        <w:jc w:val="right"/>
        <w:rPr>
          <w:color w:val="000000"/>
          <w:sz w:val="28"/>
          <w:szCs w:val="28"/>
        </w:rPr>
      </w:pPr>
    </w:p>
    <w:p w:rsidR="00D20E2D" w:rsidRPr="00300B10" w:rsidRDefault="00D20E2D" w:rsidP="00300B10">
      <w:pPr>
        <w:shd w:val="clear" w:color="auto" w:fill="FFFFFF"/>
        <w:spacing w:line="360" w:lineRule="auto"/>
        <w:ind w:firstLine="709"/>
        <w:jc w:val="center"/>
        <w:rPr>
          <w:sz w:val="28"/>
          <w:szCs w:val="28"/>
        </w:rPr>
      </w:pPr>
      <w:r w:rsidRPr="00300B10">
        <w:rPr>
          <w:b/>
          <w:bCs/>
          <w:color w:val="000000"/>
          <w:sz w:val="28"/>
          <w:szCs w:val="28"/>
        </w:rPr>
        <w:t>Брест 200</w:t>
      </w:r>
      <w:r w:rsidR="00307F0A" w:rsidRPr="00300B10">
        <w:rPr>
          <w:b/>
          <w:bCs/>
          <w:color w:val="000000"/>
          <w:sz w:val="28"/>
          <w:szCs w:val="28"/>
        </w:rPr>
        <w:t>7</w:t>
      </w:r>
    </w:p>
    <w:p w:rsidR="00D20E2D" w:rsidRPr="00300B10" w:rsidRDefault="00300B10" w:rsidP="00300B10">
      <w:pPr>
        <w:spacing w:line="360" w:lineRule="auto"/>
        <w:ind w:firstLine="709"/>
        <w:jc w:val="center"/>
        <w:rPr>
          <w:b/>
          <w:sz w:val="28"/>
          <w:szCs w:val="28"/>
        </w:rPr>
      </w:pPr>
      <w:r>
        <w:rPr>
          <w:sz w:val="28"/>
          <w:szCs w:val="28"/>
        </w:rPr>
        <w:br w:type="page"/>
      </w:r>
      <w:r w:rsidR="00D20E2D" w:rsidRPr="00300B10">
        <w:rPr>
          <w:b/>
          <w:sz w:val="28"/>
          <w:szCs w:val="28"/>
        </w:rPr>
        <w:t>Содержание</w:t>
      </w:r>
    </w:p>
    <w:p w:rsidR="00D20E2D" w:rsidRPr="00300B10" w:rsidRDefault="00D20E2D" w:rsidP="00300B10">
      <w:pPr>
        <w:spacing w:line="360" w:lineRule="auto"/>
        <w:ind w:firstLine="709"/>
        <w:jc w:val="center"/>
        <w:rPr>
          <w:b/>
          <w:sz w:val="28"/>
          <w:szCs w:val="28"/>
        </w:rPr>
      </w:pPr>
    </w:p>
    <w:p w:rsidR="00D20E2D" w:rsidRPr="00300B10" w:rsidRDefault="00D20E2D" w:rsidP="00300B10">
      <w:pPr>
        <w:spacing w:line="360" w:lineRule="auto"/>
        <w:ind w:right="-545"/>
        <w:rPr>
          <w:sz w:val="28"/>
          <w:szCs w:val="28"/>
        </w:rPr>
      </w:pPr>
      <w:r w:rsidRPr="00300B10">
        <w:rPr>
          <w:sz w:val="28"/>
          <w:szCs w:val="28"/>
        </w:rPr>
        <w:t>Введение</w:t>
      </w:r>
    </w:p>
    <w:p w:rsidR="00D20E2D" w:rsidRPr="00300B10" w:rsidRDefault="001C064B" w:rsidP="00300B10">
      <w:pPr>
        <w:widowControl w:val="0"/>
        <w:numPr>
          <w:ilvl w:val="0"/>
          <w:numId w:val="30"/>
        </w:numPr>
        <w:tabs>
          <w:tab w:val="clear" w:pos="720"/>
          <w:tab w:val="left" w:pos="900"/>
        </w:tabs>
        <w:autoSpaceDE w:val="0"/>
        <w:autoSpaceDN w:val="0"/>
        <w:adjustRightInd w:val="0"/>
        <w:spacing w:line="360" w:lineRule="auto"/>
        <w:ind w:left="0" w:firstLine="0"/>
        <w:rPr>
          <w:sz w:val="28"/>
          <w:szCs w:val="28"/>
        </w:rPr>
      </w:pPr>
      <w:r w:rsidRPr="00300B10">
        <w:rPr>
          <w:sz w:val="28"/>
          <w:szCs w:val="28"/>
        </w:rPr>
        <w:t>Взаимосвязь неплатежеспособности предприятия и банкротства</w:t>
      </w:r>
    </w:p>
    <w:p w:rsidR="00D20E2D" w:rsidRPr="00300B10" w:rsidRDefault="00E9262C" w:rsidP="00300B10">
      <w:pPr>
        <w:widowControl w:val="0"/>
        <w:numPr>
          <w:ilvl w:val="1"/>
          <w:numId w:val="32"/>
        </w:numPr>
        <w:tabs>
          <w:tab w:val="clear" w:pos="720"/>
          <w:tab w:val="num" w:pos="900"/>
        </w:tabs>
        <w:autoSpaceDE w:val="0"/>
        <w:autoSpaceDN w:val="0"/>
        <w:adjustRightInd w:val="0"/>
        <w:spacing w:line="360" w:lineRule="auto"/>
        <w:ind w:left="0" w:firstLine="0"/>
        <w:rPr>
          <w:sz w:val="28"/>
          <w:szCs w:val="28"/>
        </w:rPr>
      </w:pPr>
      <w:r w:rsidRPr="00300B10">
        <w:rPr>
          <w:sz w:val="28"/>
          <w:szCs w:val="28"/>
        </w:rPr>
        <w:t xml:space="preserve">Понятие и причины неплатежеспособности </w:t>
      </w:r>
    </w:p>
    <w:p w:rsidR="00851F41" w:rsidRPr="00300B10" w:rsidRDefault="00D05D78" w:rsidP="00300B10">
      <w:pPr>
        <w:widowControl w:val="0"/>
        <w:numPr>
          <w:ilvl w:val="2"/>
          <w:numId w:val="32"/>
        </w:numPr>
        <w:tabs>
          <w:tab w:val="clear" w:pos="1440"/>
          <w:tab w:val="num" w:pos="900"/>
        </w:tabs>
        <w:autoSpaceDE w:val="0"/>
        <w:autoSpaceDN w:val="0"/>
        <w:adjustRightInd w:val="0"/>
        <w:spacing w:line="360" w:lineRule="auto"/>
        <w:ind w:left="0" w:firstLine="0"/>
        <w:rPr>
          <w:sz w:val="28"/>
          <w:szCs w:val="28"/>
        </w:rPr>
      </w:pPr>
      <w:r w:rsidRPr="00300B10">
        <w:rPr>
          <w:sz w:val="28"/>
          <w:szCs w:val="28"/>
        </w:rPr>
        <w:t>В</w:t>
      </w:r>
      <w:r w:rsidR="00851F41" w:rsidRPr="00300B10">
        <w:rPr>
          <w:sz w:val="28"/>
          <w:szCs w:val="28"/>
        </w:rPr>
        <w:t>заимосвязь платежеспособности и ликвидности предприятия и баланса</w:t>
      </w:r>
    </w:p>
    <w:p w:rsidR="00851F41" w:rsidRPr="00300B10" w:rsidRDefault="00D05D78" w:rsidP="00300B10">
      <w:pPr>
        <w:widowControl w:val="0"/>
        <w:numPr>
          <w:ilvl w:val="2"/>
          <w:numId w:val="32"/>
        </w:numPr>
        <w:tabs>
          <w:tab w:val="clear" w:pos="1440"/>
          <w:tab w:val="num" w:pos="900"/>
        </w:tabs>
        <w:autoSpaceDE w:val="0"/>
        <w:autoSpaceDN w:val="0"/>
        <w:adjustRightInd w:val="0"/>
        <w:spacing w:line="360" w:lineRule="auto"/>
        <w:ind w:left="0" w:firstLine="0"/>
        <w:rPr>
          <w:sz w:val="28"/>
          <w:szCs w:val="28"/>
        </w:rPr>
      </w:pPr>
      <w:r w:rsidRPr="00300B10">
        <w:rPr>
          <w:sz w:val="28"/>
          <w:szCs w:val="28"/>
        </w:rPr>
        <w:t>О</w:t>
      </w:r>
      <w:r w:rsidR="00851F41" w:rsidRPr="00300B10">
        <w:rPr>
          <w:sz w:val="28"/>
          <w:szCs w:val="28"/>
        </w:rPr>
        <w:t>сновные коэффициенты оценки неплатежеспособности</w:t>
      </w:r>
    </w:p>
    <w:p w:rsidR="00D20E2D" w:rsidRPr="00300B10" w:rsidRDefault="00851F41" w:rsidP="00300B10">
      <w:pPr>
        <w:widowControl w:val="0"/>
        <w:numPr>
          <w:ilvl w:val="1"/>
          <w:numId w:val="32"/>
        </w:numPr>
        <w:tabs>
          <w:tab w:val="clear" w:pos="720"/>
          <w:tab w:val="num" w:pos="900"/>
        </w:tabs>
        <w:autoSpaceDE w:val="0"/>
        <w:autoSpaceDN w:val="0"/>
        <w:adjustRightInd w:val="0"/>
        <w:spacing w:line="360" w:lineRule="auto"/>
        <w:ind w:left="0" w:firstLine="0"/>
        <w:rPr>
          <w:sz w:val="28"/>
          <w:szCs w:val="28"/>
        </w:rPr>
      </w:pPr>
      <w:r w:rsidRPr="00300B10">
        <w:rPr>
          <w:sz w:val="28"/>
          <w:szCs w:val="28"/>
        </w:rPr>
        <w:t xml:space="preserve">Банкротство. Понятие, виды, причины возникновения </w:t>
      </w:r>
    </w:p>
    <w:p w:rsidR="00FA2ACC" w:rsidRPr="00300B10" w:rsidRDefault="00D05D78" w:rsidP="00300B10">
      <w:pPr>
        <w:widowControl w:val="0"/>
        <w:numPr>
          <w:ilvl w:val="2"/>
          <w:numId w:val="32"/>
        </w:numPr>
        <w:tabs>
          <w:tab w:val="clear" w:pos="1440"/>
          <w:tab w:val="num" w:pos="900"/>
        </w:tabs>
        <w:autoSpaceDE w:val="0"/>
        <w:autoSpaceDN w:val="0"/>
        <w:adjustRightInd w:val="0"/>
        <w:spacing w:line="360" w:lineRule="auto"/>
        <w:ind w:left="0" w:firstLine="0"/>
        <w:rPr>
          <w:sz w:val="28"/>
          <w:szCs w:val="28"/>
        </w:rPr>
      </w:pPr>
      <w:r w:rsidRPr="00300B10">
        <w:rPr>
          <w:sz w:val="28"/>
          <w:szCs w:val="28"/>
        </w:rPr>
        <w:t>М</w:t>
      </w:r>
      <w:r w:rsidR="00FA2ACC" w:rsidRPr="00300B10">
        <w:rPr>
          <w:sz w:val="28"/>
          <w:szCs w:val="28"/>
        </w:rPr>
        <w:t>етоды диагностики вероятности банкротства</w:t>
      </w:r>
    </w:p>
    <w:p w:rsidR="00910FDC" w:rsidRPr="00300B10" w:rsidRDefault="00115419" w:rsidP="00300B10">
      <w:pPr>
        <w:widowControl w:val="0"/>
        <w:numPr>
          <w:ilvl w:val="0"/>
          <w:numId w:val="30"/>
        </w:numPr>
        <w:tabs>
          <w:tab w:val="clear" w:pos="720"/>
          <w:tab w:val="num" w:pos="900"/>
        </w:tabs>
        <w:autoSpaceDE w:val="0"/>
        <w:autoSpaceDN w:val="0"/>
        <w:adjustRightInd w:val="0"/>
        <w:spacing w:line="360" w:lineRule="auto"/>
        <w:ind w:left="0" w:firstLine="0"/>
        <w:rPr>
          <w:sz w:val="28"/>
          <w:szCs w:val="28"/>
        </w:rPr>
      </w:pPr>
      <w:r w:rsidRPr="00300B10">
        <w:rPr>
          <w:sz w:val="28"/>
          <w:szCs w:val="28"/>
        </w:rPr>
        <w:t>Х</w:t>
      </w:r>
      <w:r w:rsidR="00910FDC" w:rsidRPr="00300B10">
        <w:rPr>
          <w:sz w:val="28"/>
          <w:szCs w:val="28"/>
        </w:rPr>
        <w:t>арактеристика финансово-хозяйственной деятельности РУП «Завод ЖБК»</w:t>
      </w:r>
    </w:p>
    <w:p w:rsidR="00910FDC" w:rsidRPr="00300B10" w:rsidRDefault="00910FDC" w:rsidP="00300B10">
      <w:pPr>
        <w:widowControl w:val="0"/>
        <w:autoSpaceDE w:val="0"/>
        <w:autoSpaceDN w:val="0"/>
        <w:adjustRightInd w:val="0"/>
        <w:spacing w:line="360" w:lineRule="auto"/>
        <w:rPr>
          <w:sz w:val="28"/>
          <w:szCs w:val="28"/>
        </w:rPr>
      </w:pPr>
      <w:r w:rsidRPr="00300B10">
        <w:rPr>
          <w:sz w:val="28"/>
          <w:szCs w:val="28"/>
        </w:rPr>
        <w:t xml:space="preserve">2.1 </w:t>
      </w:r>
      <w:r w:rsidR="0012779C" w:rsidRPr="00300B10">
        <w:rPr>
          <w:sz w:val="28"/>
          <w:szCs w:val="28"/>
        </w:rPr>
        <w:t xml:space="preserve">      О</w:t>
      </w:r>
      <w:r w:rsidRPr="00300B10">
        <w:rPr>
          <w:sz w:val="28"/>
          <w:szCs w:val="28"/>
        </w:rPr>
        <w:t>бщая информация о предприятии</w:t>
      </w:r>
    </w:p>
    <w:p w:rsidR="00910FDC" w:rsidRPr="00300B10" w:rsidRDefault="00910FDC" w:rsidP="00300B10">
      <w:pPr>
        <w:widowControl w:val="0"/>
        <w:autoSpaceDE w:val="0"/>
        <w:autoSpaceDN w:val="0"/>
        <w:adjustRightInd w:val="0"/>
        <w:spacing w:line="360" w:lineRule="auto"/>
        <w:rPr>
          <w:sz w:val="28"/>
          <w:szCs w:val="28"/>
        </w:rPr>
      </w:pPr>
      <w:r w:rsidRPr="00300B10">
        <w:rPr>
          <w:sz w:val="28"/>
          <w:szCs w:val="28"/>
        </w:rPr>
        <w:t xml:space="preserve">2.2 </w:t>
      </w:r>
      <w:r w:rsidR="0012779C" w:rsidRPr="00300B10">
        <w:rPr>
          <w:sz w:val="28"/>
          <w:szCs w:val="28"/>
        </w:rPr>
        <w:t xml:space="preserve">      У</w:t>
      </w:r>
      <w:r w:rsidRPr="00300B10">
        <w:rPr>
          <w:sz w:val="28"/>
          <w:szCs w:val="28"/>
        </w:rPr>
        <w:t>четная политика РУП «Завод ЖБК»</w:t>
      </w:r>
    </w:p>
    <w:p w:rsidR="00910FDC" w:rsidRPr="00300B10" w:rsidRDefault="00910FDC" w:rsidP="00300B10">
      <w:pPr>
        <w:widowControl w:val="0"/>
        <w:autoSpaceDE w:val="0"/>
        <w:autoSpaceDN w:val="0"/>
        <w:adjustRightInd w:val="0"/>
        <w:spacing w:line="360" w:lineRule="auto"/>
        <w:rPr>
          <w:sz w:val="28"/>
          <w:szCs w:val="28"/>
        </w:rPr>
      </w:pPr>
      <w:r w:rsidRPr="00300B10">
        <w:rPr>
          <w:sz w:val="28"/>
          <w:szCs w:val="28"/>
        </w:rPr>
        <w:t xml:space="preserve">2.3 </w:t>
      </w:r>
      <w:r w:rsidR="0012779C" w:rsidRPr="00300B10">
        <w:rPr>
          <w:sz w:val="28"/>
          <w:szCs w:val="28"/>
        </w:rPr>
        <w:t xml:space="preserve">      </w:t>
      </w:r>
      <w:r w:rsidRPr="00300B10">
        <w:rPr>
          <w:sz w:val="28"/>
          <w:szCs w:val="28"/>
        </w:rPr>
        <w:t>Анализ платежеспособности предприятия</w:t>
      </w:r>
    </w:p>
    <w:p w:rsidR="00910FDC" w:rsidRPr="00300B10" w:rsidRDefault="00910FDC" w:rsidP="00300B10">
      <w:pPr>
        <w:widowControl w:val="0"/>
        <w:autoSpaceDE w:val="0"/>
        <w:autoSpaceDN w:val="0"/>
        <w:adjustRightInd w:val="0"/>
        <w:spacing w:line="360" w:lineRule="auto"/>
        <w:rPr>
          <w:sz w:val="28"/>
          <w:szCs w:val="28"/>
        </w:rPr>
      </w:pPr>
      <w:r w:rsidRPr="00300B10">
        <w:rPr>
          <w:sz w:val="28"/>
          <w:szCs w:val="28"/>
        </w:rPr>
        <w:t xml:space="preserve">3. </w:t>
      </w:r>
      <w:r w:rsidR="0012779C" w:rsidRPr="00300B10">
        <w:rPr>
          <w:sz w:val="28"/>
          <w:szCs w:val="28"/>
        </w:rPr>
        <w:t xml:space="preserve">        </w:t>
      </w:r>
      <w:r w:rsidRPr="00300B10">
        <w:rPr>
          <w:sz w:val="28"/>
          <w:szCs w:val="28"/>
        </w:rPr>
        <w:t>Способы повышения платежеспособности предприятия</w:t>
      </w:r>
    </w:p>
    <w:p w:rsidR="00D20E2D" w:rsidRPr="00300B10" w:rsidRDefault="00D20E2D" w:rsidP="00300B10">
      <w:pPr>
        <w:spacing w:line="360" w:lineRule="auto"/>
        <w:rPr>
          <w:sz w:val="28"/>
          <w:szCs w:val="28"/>
        </w:rPr>
      </w:pPr>
      <w:r w:rsidRPr="00300B10">
        <w:rPr>
          <w:sz w:val="28"/>
          <w:szCs w:val="28"/>
        </w:rPr>
        <w:t>Заключение</w:t>
      </w:r>
    </w:p>
    <w:p w:rsidR="00D20E2D" w:rsidRPr="00300B10" w:rsidRDefault="00D20E2D" w:rsidP="00300B10">
      <w:pPr>
        <w:spacing w:line="360" w:lineRule="auto"/>
        <w:rPr>
          <w:sz w:val="28"/>
          <w:szCs w:val="28"/>
        </w:rPr>
      </w:pPr>
      <w:r w:rsidRPr="00300B10">
        <w:rPr>
          <w:sz w:val="28"/>
          <w:szCs w:val="28"/>
        </w:rPr>
        <w:t xml:space="preserve">Список используемой </w:t>
      </w:r>
      <w:r w:rsidR="00C71E8D" w:rsidRPr="00300B10">
        <w:rPr>
          <w:sz w:val="28"/>
          <w:szCs w:val="28"/>
        </w:rPr>
        <w:t>л</w:t>
      </w:r>
      <w:r w:rsidRPr="00300B10">
        <w:rPr>
          <w:sz w:val="28"/>
          <w:szCs w:val="28"/>
        </w:rPr>
        <w:t>итературы</w:t>
      </w:r>
    </w:p>
    <w:p w:rsidR="00C73978" w:rsidRPr="00300B10" w:rsidRDefault="00300B10" w:rsidP="00300B10">
      <w:pPr>
        <w:numPr>
          <w:ilvl w:val="0"/>
          <w:numId w:val="8"/>
        </w:numPr>
        <w:spacing w:line="360" w:lineRule="auto"/>
        <w:ind w:left="0" w:firstLine="709"/>
        <w:jc w:val="center"/>
        <w:rPr>
          <w:b/>
          <w:sz w:val="28"/>
          <w:szCs w:val="28"/>
        </w:rPr>
      </w:pPr>
      <w:r>
        <w:rPr>
          <w:b/>
          <w:sz w:val="28"/>
          <w:szCs w:val="28"/>
        </w:rPr>
        <w:br w:type="page"/>
      </w:r>
      <w:r w:rsidR="00C73978" w:rsidRPr="00300B10">
        <w:rPr>
          <w:b/>
          <w:sz w:val="28"/>
          <w:szCs w:val="28"/>
        </w:rPr>
        <w:t>ВЗАИМОСВЯЗЬ НЕПЛАТЕЖЕСПОСОБНОСТИ ПРЕДПРИЯТИЯ И БАНКРОТСТВА</w:t>
      </w:r>
    </w:p>
    <w:p w:rsidR="00BD7437" w:rsidRPr="00300B10" w:rsidRDefault="00BD7437" w:rsidP="00300B10">
      <w:pPr>
        <w:shd w:val="clear" w:color="auto" w:fill="FFFFFF"/>
        <w:spacing w:line="360" w:lineRule="auto"/>
        <w:ind w:right="34" w:firstLine="709"/>
        <w:jc w:val="both"/>
        <w:rPr>
          <w:sz w:val="28"/>
          <w:szCs w:val="28"/>
        </w:rPr>
      </w:pPr>
    </w:p>
    <w:p w:rsidR="00891AD1" w:rsidRPr="00300B10" w:rsidRDefault="00891AD1" w:rsidP="00300B10">
      <w:pPr>
        <w:shd w:val="clear" w:color="auto" w:fill="FFFFFF"/>
        <w:spacing w:line="360" w:lineRule="auto"/>
        <w:ind w:right="34" w:firstLine="709"/>
        <w:jc w:val="both"/>
        <w:rPr>
          <w:sz w:val="28"/>
          <w:szCs w:val="28"/>
        </w:rPr>
      </w:pPr>
      <w:r w:rsidRPr="00300B10">
        <w:rPr>
          <w:sz w:val="28"/>
          <w:szCs w:val="28"/>
        </w:rPr>
        <w:t>Целью любой коммерческой деятельности является рост благосостоя</w:t>
      </w:r>
      <w:r w:rsidRPr="00300B10">
        <w:rPr>
          <w:sz w:val="28"/>
          <w:szCs w:val="28"/>
        </w:rPr>
        <w:softHyphen/>
        <w:t>ния собственников бизнеса путем получения ими дохода. При этом любая коммерческая деятельность связана с риском и неопределенностью, а по</w:t>
      </w:r>
      <w:r w:rsidRPr="00300B10">
        <w:rPr>
          <w:sz w:val="28"/>
          <w:szCs w:val="28"/>
        </w:rPr>
        <w:softHyphen/>
        <w:t>этому источниками финансовых затруднений могут стать любые этапы производственной деятельности - от закупки сырья до сбыта готовой продукции. Связь риска и доходности имеет фундаментальное значение для понимания природы предпринимательской деятельности. Все вла</w:t>
      </w:r>
      <w:r w:rsidRPr="00300B10">
        <w:rPr>
          <w:sz w:val="28"/>
          <w:szCs w:val="28"/>
        </w:rPr>
        <w:softHyphen/>
        <w:t>дельцы финансовых ресурсов, вовлеченные в деятельность предприятия, предоставляя эти ресурсы, рассчитывают на определенный доход. Если деятельность предприятия достаточно эффективна, полученной прибыли бывает достаточно для того, чтобы удовлетворить как кредиторов, так и собственников. Если же прибыли оказывается недостаточно для этих це</w:t>
      </w:r>
      <w:r w:rsidRPr="00300B10">
        <w:rPr>
          <w:sz w:val="28"/>
          <w:szCs w:val="28"/>
        </w:rPr>
        <w:softHyphen/>
        <w:t>лей, предприятие оказывается на грани банкротства. Таким образом, пер</w:t>
      </w:r>
      <w:r w:rsidRPr="00300B10">
        <w:rPr>
          <w:sz w:val="28"/>
          <w:szCs w:val="28"/>
        </w:rPr>
        <w:softHyphen/>
        <w:t xml:space="preserve">вым индикатором начала финансовых трудностей является падение </w:t>
      </w:r>
      <w:r w:rsidR="00AD7866" w:rsidRPr="00300B10">
        <w:rPr>
          <w:sz w:val="28"/>
          <w:szCs w:val="28"/>
        </w:rPr>
        <w:t>платежеспособности</w:t>
      </w:r>
      <w:r w:rsidRPr="00300B10">
        <w:rPr>
          <w:sz w:val="28"/>
          <w:szCs w:val="28"/>
        </w:rPr>
        <w:t xml:space="preserve"> компании. </w:t>
      </w:r>
    </w:p>
    <w:p w:rsidR="00891AD1" w:rsidRPr="00300B10" w:rsidRDefault="00891AD1" w:rsidP="00300B10">
      <w:pPr>
        <w:shd w:val="clear" w:color="auto" w:fill="FFFFFF"/>
        <w:spacing w:line="360" w:lineRule="auto"/>
        <w:ind w:right="62" w:firstLine="709"/>
        <w:jc w:val="both"/>
        <w:rPr>
          <w:sz w:val="28"/>
          <w:szCs w:val="28"/>
        </w:rPr>
      </w:pPr>
      <w:r w:rsidRPr="00300B10">
        <w:rPr>
          <w:sz w:val="28"/>
          <w:szCs w:val="28"/>
        </w:rPr>
        <w:t xml:space="preserve">Однако однозначно трактовать падение </w:t>
      </w:r>
      <w:r w:rsidR="00AD7866" w:rsidRPr="00300B10">
        <w:rPr>
          <w:sz w:val="28"/>
          <w:szCs w:val="28"/>
        </w:rPr>
        <w:t>платежеспособности</w:t>
      </w:r>
      <w:r w:rsidRPr="00300B10">
        <w:rPr>
          <w:sz w:val="28"/>
          <w:szCs w:val="28"/>
        </w:rPr>
        <w:t xml:space="preserve"> компании как предвестие неминуемого банкротства не стоит. Верно и обратное: рост рентабельности не всегда свидетельствует об эффективности работы и благоприятных перспективах предприятия. Связь между рентабельно</w:t>
      </w:r>
      <w:r w:rsidRPr="00300B10">
        <w:rPr>
          <w:sz w:val="28"/>
          <w:szCs w:val="28"/>
        </w:rPr>
        <w:softHyphen/>
        <w:t>стью, платежеспособностью и эффективностью достаточно сложна и во</w:t>
      </w:r>
      <w:r w:rsidRPr="00300B10">
        <w:rPr>
          <w:sz w:val="28"/>
          <w:szCs w:val="28"/>
        </w:rPr>
        <w:softHyphen/>
        <w:t>все не однозначна. Поскольку финансовый результат формируется под воздействием множества факторов как внешней, так и внутренней среды предприятия, для постановки серьезного "диагноза" потребуется полный, комплексный анализ не только финансовой отчетности, но и рыночной позиции предприятия.</w:t>
      </w:r>
    </w:p>
    <w:p w:rsidR="00891AD1" w:rsidRPr="00300B10" w:rsidRDefault="00891AD1" w:rsidP="00300B10">
      <w:pPr>
        <w:shd w:val="clear" w:color="auto" w:fill="FFFFFF"/>
        <w:spacing w:line="360" w:lineRule="auto"/>
        <w:ind w:right="86" w:firstLine="709"/>
        <w:jc w:val="both"/>
        <w:rPr>
          <w:sz w:val="28"/>
          <w:szCs w:val="28"/>
        </w:rPr>
      </w:pPr>
      <w:r w:rsidRPr="00300B10">
        <w:rPr>
          <w:sz w:val="28"/>
          <w:szCs w:val="28"/>
        </w:rPr>
        <w:t>Банкротство - сложный процесс, который может быть охарактеризо</w:t>
      </w:r>
      <w:r w:rsidRPr="00300B10">
        <w:rPr>
          <w:sz w:val="28"/>
          <w:szCs w:val="28"/>
        </w:rPr>
        <w:softHyphen/>
        <w:t>ван с различных сторон: юридической, управленческой, организацион</w:t>
      </w:r>
      <w:r w:rsidRPr="00300B10">
        <w:rPr>
          <w:sz w:val="28"/>
          <w:szCs w:val="28"/>
        </w:rPr>
        <w:softHyphen/>
        <w:t>ной, финансовой, учетно-аналитической и др. Собственно процедура бан</w:t>
      </w:r>
      <w:r w:rsidRPr="00300B10">
        <w:rPr>
          <w:sz w:val="28"/>
          <w:szCs w:val="28"/>
        </w:rPr>
        <w:softHyphen/>
        <w:t>кротства представляет собой лишь завершающую стадию неудачного функционирования компании, которой обычно предшествуют стадии нормальной ритмичной работы и финансовых затруднений. Банкротство (не фиктивное!) редко бывает неожиданным, по крайней мере для опыт</w:t>
      </w:r>
      <w:r w:rsidRPr="00300B10">
        <w:rPr>
          <w:sz w:val="28"/>
          <w:szCs w:val="28"/>
        </w:rPr>
        <w:softHyphen/>
        <w:t>ных финансистов и менеджеров, кото</w:t>
      </w:r>
      <w:r w:rsidR="00BD7437" w:rsidRPr="00300B10">
        <w:rPr>
          <w:sz w:val="28"/>
          <w:szCs w:val="28"/>
        </w:rPr>
        <w:t>рые по возможности стараются Ре</w:t>
      </w:r>
      <w:r w:rsidRPr="00300B10">
        <w:rPr>
          <w:sz w:val="28"/>
          <w:szCs w:val="28"/>
        </w:rPr>
        <w:t>гулярно отслеживать складывающиеся тенденции в развитии собствен</w:t>
      </w:r>
      <w:r w:rsidRPr="00300B10">
        <w:rPr>
          <w:sz w:val="28"/>
          <w:szCs w:val="28"/>
        </w:rPr>
        <w:softHyphen/>
        <w:t>ных компаний и наиболее важных контрагентов и конкурентов.</w:t>
      </w:r>
    </w:p>
    <w:p w:rsidR="00891AD1" w:rsidRPr="00300B10" w:rsidRDefault="00891AD1" w:rsidP="00300B10">
      <w:pPr>
        <w:shd w:val="clear" w:color="auto" w:fill="FFFFFF"/>
        <w:spacing w:line="360" w:lineRule="auto"/>
        <w:ind w:firstLine="709"/>
        <w:jc w:val="both"/>
        <w:rPr>
          <w:sz w:val="28"/>
          <w:szCs w:val="28"/>
        </w:rPr>
      </w:pPr>
      <w:r w:rsidRPr="00300B10">
        <w:rPr>
          <w:sz w:val="28"/>
          <w:szCs w:val="28"/>
        </w:rPr>
        <w:t>Современная экономическая наука имеет в своем арсенале большое количество разнообразных приемов и методов прогнозирования финансо</w:t>
      </w:r>
      <w:r w:rsidRPr="00300B10">
        <w:rPr>
          <w:sz w:val="28"/>
          <w:szCs w:val="28"/>
        </w:rPr>
        <w:softHyphen/>
        <w:t>вых показателей, в том числе в плане оценки возможного банкротства. Рассмотрим три основных подхода к прогнозированию финансового со</w:t>
      </w:r>
      <w:r w:rsidRPr="00300B10">
        <w:rPr>
          <w:sz w:val="28"/>
          <w:szCs w:val="28"/>
        </w:rPr>
        <w:softHyphen/>
        <w:t>стояния с позиции возможного банкротства предприятия: а) расчет ин</w:t>
      </w:r>
      <w:r w:rsidRPr="00300B10">
        <w:rPr>
          <w:sz w:val="28"/>
          <w:szCs w:val="28"/>
        </w:rPr>
        <w:softHyphen/>
        <w:t>декса кредитоспособности; б) использование системы формализованных и неформализованных критериев; в) оценка и прогнозирование показате</w:t>
      </w:r>
      <w:r w:rsidRPr="00300B10">
        <w:rPr>
          <w:sz w:val="28"/>
          <w:szCs w:val="28"/>
        </w:rPr>
        <w:softHyphen/>
        <w:t>лей удовлетворительности структуры баланса.</w:t>
      </w:r>
    </w:p>
    <w:p w:rsidR="004D34D9" w:rsidRPr="00300B10" w:rsidRDefault="00576924" w:rsidP="00300B10">
      <w:pPr>
        <w:spacing w:line="360" w:lineRule="auto"/>
        <w:ind w:firstLine="709"/>
        <w:jc w:val="both"/>
        <w:rPr>
          <w:sz w:val="28"/>
          <w:szCs w:val="28"/>
        </w:rPr>
      </w:pPr>
      <w:r w:rsidRPr="00300B10">
        <w:rPr>
          <w:sz w:val="28"/>
          <w:szCs w:val="28"/>
        </w:rPr>
        <w:t>Признание предприятия неплатежеспособным не означает признания его несостоятельным (банкротом), не влечет за собой наступления гражданско-правовой ответственности собственника. Это лишь зафиксированной состояние финансовой устойчивости, направленное на обеспечение оперативного контроля за финансовым положением предприятия и заблаговременно осуществления мер по предупреждению несостоятельности, а также для стимулирования предприятия к самостоятельному выходу из кризисного состояния.</w:t>
      </w:r>
      <w:r w:rsidR="005C68E1" w:rsidRPr="00300B10">
        <w:rPr>
          <w:sz w:val="28"/>
          <w:szCs w:val="28"/>
        </w:rPr>
        <w:t xml:space="preserve"> </w:t>
      </w:r>
    </w:p>
    <w:p w:rsidR="00300B10" w:rsidRDefault="00300B10" w:rsidP="00300B10">
      <w:pPr>
        <w:spacing w:line="360" w:lineRule="auto"/>
        <w:ind w:left="709"/>
        <w:rPr>
          <w:sz w:val="28"/>
          <w:szCs w:val="28"/>
        </w:rPr>
      </w:pPr>
    </w:p>
    <w:p w:rsidR="00621FF7" w:rsidRPr="00300B10" w:rsidRDefault="00621FF7" w:rsidP="00300B10">
      <w:pPr>
        <w:spacing w:line="360" w:lineRule="auto"/>
        <w:ind w:left="709"/>
        <w:rPr>
          <w:b/>
          <w:sz w:val="28"/>
          <w:szCs w:val="28"/>
        </w:rPr>
      </w:pPr>
      <w:r w:rsidRPr="00300B10">
        <w:rPr>
          <w:b/>
          <w:sz w:val="28"/>
          <w:szCs w:val="28"/>
        </w:rPr>
        <w:t xml:space="preserve">ПОНЯТИЕ И </w:t>
      </w:r>
      <w:r w:rsidR="00791A37" w:rsidRPr="00300B10">
        <w:rPr>
          <w:b/>
          <w:sz w:val="28"/>
          <w:szCs w:val="28"/>
        </w:rPr>
        <w:t>ПРИЧИНЫ</w:t>
      </w:r>
      <w:r w:rsidRPr="00300B10">
        <w:rPr>
          <w:b/>
          <w:sz w:val="28"/>
          <w:szCs w:val="28"/>
        </w:rPr>
        <w:t xml:space="preserve"> </w:t>
      </w:r>
      <w:r w:rsidR="00D221C7" w:rsidRPr="00300B10">
        <w:rPr>
          <w:b/>
          <w:sz w:val="28"/>
          <w:szCs w:val="28"/>
        </w:rPr>
        <w:t>НЕ</w:t>
      </w:r>
      <w:r w:rsidRPr="00300B10">
        <w:rPr>
          <w:b/>
          <w:sz w:val="28"/>
          <w:szCs w:val="28"/>
        </w:rPr>
        <w:t>ПЛАТЕЖЕСПОСОБНОСТИ</w:t>
      </w:r>
    </w:p>
    <w:p w:rsidR="00300B10" w:rsidRDefault="00300B10" w:rsidP="00300B10">
      <w:pPr>
        <w:spacing w:line="360" w:lineRule="auto"/>
        <w:ind w:firstLine="709"/>
        <w:jc w:val="both"/>
        <w:rPr>
          <w:bCs/>
          <w:sz w:val="28"/>
          <w:szCs w:val="28"/>
        </w:rPr>
      </w:pPr>
    </w:p>
    <w:p w:rsidR="00621FF7" w:rsidRPr="00300B10" w:rsidRDefault="00621FF7" w:rsidP="00300B10">
      <w:pPr>
        <w:spacing w:line="360" w:lineRule="auto"/>
        <w:ind w:firstLine="709"/>
        <w:jc w:val="both"/>
        <w:rPr>
          <w:bCs/>
          <w:sz w:val="28"/>
          <w:szCs w:val="28"/>
        </w:rPr>
      </w:pPr>
      <w:r w:rsidRPr="00300B10">
        <w:rPr>
          <w:bCs/>
          <w:sz w:val="28"/>
          <w:szCs w:val="28"/>
        </w:rPr>
        <w:t>Одним из показателей, характеризующих финансовое положение предприятия, является его платежеспособность, то есть возможность своевременно погашать свои платежные обязательства наличными денежными ресурсами.</w:t>
      </w:r>
    </w:p>
    <w:p w:rsidR="00422D36" w:rsidRPr="00300B10" w:rsidRDefault="00422D36" w:rsidP="00300B10">
      <w:pPr>
        <w:spacing w:line="360" w:lineRule="auto"/>
        <w:ind w:firstLine="709"/>
        <w:jc w:val="both"/>
        <w:rPr>
          <w:bCs/>
          <w:sz w:val="28"/>
          <w:szCs w:val="28"/>
        </w:rPr>
      </w:pPr>
      <w:r w:rsidRPr="00300B10">
        <w:rPr>
          <w:sz w:val="28"/>
          <w:szCs w:val="28"/>
        </w:rPr>
        <w:t>Неплатежеспособность предприятия - это его неспособность своевременно и полностью выполнять платёжные обязательства, вытекающие из торговых, кредитных и иных операций денежного характера</w:t>
      </w:r>
    </w:p>
    <w:p w:rsidR="00EB7BCC" w:rsidRPr="00300B10" w:rsidRDefault="00EB7BCC" w:rsidP="00300B10">
      <w:pPr>
        <w:spacing w:line="360" w:lineRule="auto"/>
        <w:ind w:firstLine="709"/>
        <w:jc w:val="both"/>
        <w:rPr>
          <w:bCs/>
          <w:sz w:val="28"/>
          <w:szCs w:val="28"/>
        </w:rPr>
      </w:pPr>
      <w:r w:rsidRPr="00300B10">
        <w:rPr>
          <w:bCs/>
          <w:sz w:val="28"/>
          <w:szCs w:val="28"/>
        </w:rPr>
        <w:t>Причинами неплатежеспособности могут быть:</w:t>
      </w:r>
    </w:p>
    <w:p w:rsidR="00EB7BCC" w:rsidRPr="00300B10" w:rsidRDefault="00EB7BCC" w:rsidP="00300B10">
      <w:pPr>
        <w:numPr>
          <w:ilvl w:val="0"/>
          <w:numId w:val="16"/>
        </w:numPr>
        <w:tabs>
          <w:tab w:val="clear" w:pos="720"/>
        </w:tabs>
        <w:spacing w:line="360" w:lineRule="auto"/>
        <w:ind w:left="0" w:firstLine="709"/>
        <w:jc w:val="both"/>
        <w:rPr>
          <w:bCs/>
          <w:sz w:val="28"/>
          <w:szCs w:val="28"/>
        </w:rPr>
      </w:pPr>
      <w:r w:rsidRPr="00300B10">
        <w:rPr>
          <w:bCs/>
          <w:sz w:val="28"/>
          <w:szCs w:val="28"/>
        </w:rPr>
        <w:t>Снижение объемов производства и реализации продукции, повышение ее себестоимости, уменьшение суммы прибыли и как результат – недостаток собственных источников самофинансирования предприятия</w:t>
      </w:r>
    </w:p>
    <w:p w:rsidR="00EB7BCC" w:rsidRPr="00300B10" w:rsidRDefault="00EB7BCC" w:rsidP="00300B10">
      <w:pPr>
        <w:numPr>
          <w:ilvl w:val="0"/>
          <w:numId w:val="16"/>
        </w:numPr>
        <w:tabs>
          <w:tab w:val="clear" w:pos="720"/>
        </w:tabs>
        <w:spacing w:line="360" w:lineRule="auto"/>
        <w:ind w:left="0" w:firstLine="709"/>
        <w:jc w:val="both"/>
        <w:rPr>
          <w:bCs/>
          <w:sz w:val="28"/>
          <w:szCs w:val="28"/>
        </w:rPr>
      </w:pPr>
      <w:r w:rsidRPr="00300B10">
        <w:rPr>
          <w:bCs/>
          <w:sz w:val="28"/>
          <w:szCs w:val="28"/>
        </w:rPr>
        <w:t>Неправильное использование оборотного капитала: отвлечение средств в дебиторскую задолженность, вложения в сверхплановые запасы и на прочие цели, которые временно не имеют источников финансирования</w:t>
      </w:r>
    </w:p>
    <w:p w:rsidR="00EB7BCC" w:rsidRPr="00300B10" w:rsidRDefault="00EB7BCC" w:rsidP="00300B10">
      <w:pPr>
        <w:numPr>
          <w:ilvl w:val="0"/>
          <w:numId w:val="16"/>
        </w:numPr>
        <w:tabs>
          <w:tab w:val="clear" w:pos="720"/>
        </w:tabs>
        <w:spacing w:line="360" w:lineRule="auto"/>
        <w:ind w:left="0" w:firstLine="709"/>
        <w:jc w:val="both"/>
        <w:rPr>
          <w:bCs/>
          <w:sz w:val="28"/>
          <w:szCs w:val="28"/>
        </w:rPr>
      </w:pPr>
      <w:r w:rsidRPr="00300B10">
        <w:rPr>
          <w:bCs/>
          <w:sz w:val="28"/>
          <w:szCs w:val="28"/>
        </w:rPr>
        <w:t>Несостоятельность клиентов предприятия</w:t>
      </w:r>
    </w:p>
    <w:p w:rsidR="00EB7BCC" w:rsidRPr="00300B10" w:rsidRDefault="00EB7BCC" w:rsidP="00300B10">
      <w:pPr>
        <w:numPr>
          <w:ilvl w:val="0"/>
          <w:numId w:val="16"/>
        </w:numPr>
        <w:tabs>
          <w:tab w:val="clear" w:pos="720"/>
        </w:tabs>
        <w:spacing w:line="360" w:lineRule="auto"/>
        <w:ind w:left="0" w:firstLine="709"/>
        <w:jc w:val="both"/>
        <w:rPr>
          <w:bCs/>
          <w:sz w:val="28"/>
          <w:szCs w:val="28"/>
        </w:rPr>
      </w:pPr>
      <w:r w:rsidRPr="00300B10">
        <w:rPr>
          <w:bCs/>
          <w:sz w:val="28"/>
          <w:szCs w:val="28"/>
        </w:rPr>
        <w:t>Высокий уровень налогообложения, штрафных санкций за несвоевременную или неполную уплату налогов.</w:t>
      </w:r>
    </w:p>
    <w:p w:rsidR="000754E8" w:rsidRPr="00300B10" w:rsidRDefault="000754E8" w:rsidP="00300B10">
      <w:pPr>
        <w:tabs>
          <w:tab w:val="left" w:pos="836"/>
        </w:tabs>
        <w:spacing w:line="360" w:lineRule="auto"/>
        <w:ind w:firstLine="709"/>
        <w:jc w:val="both"/>
        <w:rPr>
          <w:b/>
          <w:sz w:val="28"/>
          <w:szCs w:val="28"/>
        </w:rPr>
      </w:pPr>
    </w:p>
    <w:p w:rsidR="000754E8" w:rsidRPr="00300B10" w:rsidRDefault="00FA6252" w:rsidP="00300B10">
      <w:pPr>
        <w:tabs>
          <w:tab w:val="left" w:pos="836"/>
        </w:tabs>
        <w:spacing w:line="360" w:lineRule="auto"/>
        <w:ind w:firstLine="709"/>
        <w:jc w:val="center"/>
        <w:rPr>
          <w:b/>
          <w:sz w:val="28"/>
          <w:szCs w:val="28"/>
        </w:rPr>
      </w:pPr>
      <w:r w:rsidRPr="00300B10">
        <w:rPr>
          <w:b/>
          <w:sz w:val="28"/>
          <w:szCs w:val="28"/>
        </w:rPr>
        <w:t>1.1.1</w:t>
      </w:r>
      <w:r w:rsidR="000754E8" w:rsidRPr="00300B10">
        <w:rPr>
          <w:b/>
          <w:sz w:val="28"/>
          <w:szCs w:val="28"/>
        </w:rPr>
        <w:t xml:space="preserve"> ВЗАИМОСВЯЗЬ ПЛАТЕЖЕСПОСОБНОСТИ </w:t>
      </w:r>
      <w:r w:rsidR="009B1020" w:rsidRPr="00300B10">
        <w:rPr>
          <w:b/>
          <w:sz w:val="28"/>
          <w:szCs w:val="28"/>
        </w:rPr>
        <w:t>И</w:t>
      </w:r>
      <w:r w:rsidR="000754E8" w:rsidRPr="00300B10">
        <w:rPr>
          <w:b/>
          <w:sz w:val="28"/>
          <w:szCs w:val="28"/>
        </w:rPr>
        <w:t xml:space="preserve">  ЛИКВИДНОСТ</w:t>
      </w:r>
      <w:r w:rsidR="009B1020" w:rsidRPr="00300B10">
        <w:rPr>
          <w:b/>
          <w:sz w:val="28"/>
          <w:szCs w:val="28"/>
        </w:rPr>
        <w:t>И</w:t>
      </w:r>
      <w:r w:rsidR="000754E8" w:rsidRPr="00300B10">
        <w:rPr>
          <w:b/>
          <w:sz w:val="28"/>
          <w:szCs w:val="28"/>
        </w:rPr>
        <w:t xml:space="preserve"> ПРЕДПРИЯТИЯ И БАЛАНСА</w:t>
      </w:r>
    </w:p>
    <w:p w:rsidR="005C68E1" w:rsidRPr="00300B10" w:rsidRDefault="005C68E1" w:rsidP="00300B10">
      <w:pPr>
        <w:spacing w:line="360" w:lineRule="auto"/>
        <w:ind w:firstLine="709"/>
        <w:jc w:val="both"/>
        <w:rPr>
          <w:bCs/>
          <w:sz w:val="28"/>
          <w:szCs w:val="28"/>
        </w:rPr>
      </w:pPr>
      <w:r w:rsidRPr="00300B10">
        <w:rPr>
          <w:bCs/>
          <w:sz w:val="28"/>
          <w:szCs w:val="28"/>
        </w:rPr>
        <w:t>Платежеспособность зависит во многом от степени ликвидности баланса и предприятия, которая характеризует как текущее состояние расчетов, так и перспективу. Предприятие может быть платежеспособным на отчетную дату, но при этом иметь неблагоприятные возможности в будущем, и наоборот.</w:t>
      </w:r>
    </w:p>
    <w:p w:rsidR="005C68E1" w:rsidRPr="00300B10" w:rsidRDefault="005C68E1" w:rsidP="00300B10">
      <w:pPr>
        <w:spacing w:line="360" w:lineRule="auto"/>
        <w:ind w:firstLine="709"/>
        <w:jc w:val="both"/>
        <w:rPr>
          <w:bCs/>
          <w:sz w:val="28"/>
          <w:szCs w:val="28"/>
        </w:rPr>
      </w:pPr>
      <w:r w:rsidRPr="00300B10">
        <w:rPr>
          <w:bCs/>
          <w:sz w:val="28"/>
          <w:szCs w:val="28"/>
        </w:rPr>
        <w:t>Ликвидность баланса –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Она зависит от степени соответствия величины имеющихся платежных средств величине краткосрочных долговых обязательств.</w:t>
      </w:r>
    </w:p>
    <w:p w:rsidR="005C68E1" w:rsidRPr="00300B10" w:rsidRDefault="005C68E1" w:rsidP="00300B10">
      <w:pPr>
        <w:spacing w:line="360" w:lineRule="auto"/>
        <w:ind w:firstLine="709"/>
        <w:jc w:val="both"/>
        <w:rPr>
          <w:bCs/>
          <w:sz w:val="28"/>
          <w:szCs w:val="28"/>
        </w:rPr>
      </w:pPr>
      <w:r w:rsidRPr="00300B10">
        <w:rPr>
          <w:bCs/>
          <w:sz w:val="28"/>
          <w:szCs w:val="28"/>
        </w:rPr>
        <w:t>Оценка платежеспособности по балансу осуществляется на основе характеристики оборотных активов, которая определяется временем необходимым для превращения их в денежные средства. Чем меньше времени требуется для инкассации данного актива, тем выше его ликвидность.</w:t>
      </w:r>
    </w:p>
    <w:p w:rsidR="005C68E1" w:rsidRPr="00300B10" w:rsidRDefault="005C68E1" w:rsidP="00300B10">
      <w:pPr>
        <w:spacing w:line="360" w:lineRule="auto"/>
        <w:ind w:firstLine="709"/>
        <w:jc w:val="both"/>
        <w:rPr>
          <w:bCs/>
          <w:sz w:val="28"/>
          <w:szCs w:val="28"/>
        </w:rPr>
      </w:pPr>
      <w:r w:rsidRPr="00300B10">
        <w:rPr>
          <w:bCs/>
          <w:sz w:val="28"/>
          <w:szCs w:val="28"/>
        </w:rPr>
        <w:t>Ликвидность предприятия – это более широкое понятие, чем ликвидность баланса. В то в время, как ликвидность баланса предполагает изыскание платежных средств только за счет внутренних источников (реализации активов), ликвидность предприятия предполагает возможность привлечения заемных средств со стороны, если у него имеется соответствующий имидж в деловом мире и достаточно высокий уровень инвестиционной привлекательности.</w:t>
      </w:r>
    </w:p>
    <w:p w:rsidR="005C68E1" w:rsidRPr="00300B10" w:rsidRDefault="005C68E1" w:rsidP="00300B10">
      <w:pPr>
        <w:spacing w:line="360" w:lineRule="auto"/>
        <w:ind w:firstLine="709"/>
        <w:jc w:val="both"/>
        <w:rPr>
          <w:bCs/>
          <w:sz w:val="28"/>
          <w:szCs w:val="28"/>
        </w:rPr>
      </w:pPr>
      <w:r w:rsidRPr="00300B10">
        <w:rPr>
          <w:bCs/>
          <w:sz w:val="28"/>
          <w:szCs w:val="28"/>
        </w:rPr>
        <w:t>Однако именно ликвидность баланса является основой платежеспособности и ликвидности предприятия.</w:t>
      </w:r>
    </w:p>
    <w:p w:rsidR="00621FF7" w:rsidRPr="00300B10" w:rsidRDefault="00621FF7" w:rsidP="00300B10">
      <w:pPr>
        <w:spacing w:line="360" w:lineRule="auto"/>
        <w:ind w:firstLine="709"/>
        <w:jc w:val="both"/>
        <w:rPr>
          <w:bCs/>
          <w:sz w:val="28"/>
          <w:szCs w:val="28"/>
        </w:rPr>
      </w:pPr>
      <w:r w:rsidRPr="00300B10">
        <w:rPr>
          <w:bCs/>
          <w:sz w:val="28"/>
          <w:szCs w:val="28"/>
        </w:rPr>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621FF7" w:rsidRPr="00300B10" w:rsidRDefault="00621FF7" w:rsidP="00300B10">
      <w:pPr>
        <w:numPr>
          <w:ilvl w:val="0"/>
          <w:numId w:val="14"/>
        </w:numPr>
        <w:tabs>
          <w:tab w:val="clear" w:pos="720"/>
          <w:tab w:val="num" w:pos="540"/>
        </w:tabs>
        <w:spacing w:line="360" w:lineRule="auto"/>
        <w:ind w:left="0" w:firstLine="709"/>
        <w:jc w:val="both"/>
        <w:rPr>
          <w:bCs/>
          <w:sz w:val="28"/>
          <w:szCs w:val="28"/>
        </w:rPr>
      </w:pPr>
      <w:r w:rsidRPr="00300B10">
        <w:rPr>
          <w:bCs/>
          <w:sz w:val="28"/>
          <w:szCs w:val="28"/>
        </w:rPr>
        <w:t xml:space="preserve">Первая группа </w:t>
      </w:r>
      <w:r w:rsidR="00D25377" w:rsidRPr="00300B10">
        <w:rPr>
          <w:bCs/>
          <w:sz w:val="28"/>
          <w:szCs w:val="28"/>
        </w:rPr>
        <w:t>(А</w:t>
      </w:r>
      <w:r w:rsidR="00D25377" w:rsidRPr="00300B10">
        <w:rPr>
          <w:bCs/>
          <w:sz w:val="28"/>
          <w:szCs w:val="28"/>
          <w:vertAlign w:val="subscript"/>
        </w:rPr>
        <w:t>1</w:t>
      </w:r>
      <w:r w:rsidR="00D25377" w:rsidRPr="00300B10">
        <w:rPr>
          <w:bCs/>
          <w:sz w:val="28"/>
          <w:szCs w:val="28"/>
        </w:rPr>
        <w:t>)</w:t>
      </w:r>
      <w:r w:rsidR="0055233E" w:rsidRPr="00300B10">
        <w:rPr>
          <w:bCs/>
          <w:sz w:val="28"/>
          <w:szCs w:val="28"/>
        </w:rPr>
        <w:t xml:space="preserve"> </w:t>
      </w:r>
      <w:r w:rsidRPr="00300B10">
        <w:rPr>
          <w:bCs/>
          <w:sz w:val="28"/>
          <w:szCs w:val="28"/>
        </w:rPr>
        <w:t xml:space="preserve">включает в себя абсолютно ликвидные активы, такие, денежная наличность и краткосрочные </w:t>
      </w:r>
      <w:r w:rsidR="00435FC2" w:rsidRPr="00300B10">
        <w:rPr>
          <w:bCs/>
          <w:sz w:val="28"/>
          <w:szCs w:val="28"/>
        </w:rPr>
        <w:t>финансовые вложения</w:t>
      </w:r>
      <w:r w:rsidRPr="00300B10">
        <w:rPr>
          <w:bCs/>
          <w:sz w:val="28"/>
          <w:szCs w:val="28"/>
        </w:rPr>
        <w:t>.</w:t>
      </w:r>
    </w:p>
    <w:p w:rsidR="00621FF7" w:rsidRPr="00300B10" w:rsidRDefault="00621FF7" w:rsidP="00300B10">
      <w:pPr>
        <w:numPr>
          <w:ilvl w:val="0"/>
          <w:numId w:val="14"/>
        </w:numPr>
        <w:tabs>
          <w:tab w:val="clear" w:pos="720"/>
          <w:tab w:val="num" w:pos="540"/>
        </w:tabs>
        <w:spacing w:line="360" w:lineRule="auto"/>
        <w:ind w:left="0" w:firstLine="709"/>
        <w:jc w:val="both"/>
        <w:rPr>
          <w:bCs/>
          <w:sz w:val="28"/>
          <w:szCs w:val="28"/>
        </w:rPr>
      </w:pPr>
      <w:r w:rsidRPr="00300B10">
        <w:rPr>
          <w:bCs/>
          <w:sz w:val="28"/>
          <w:szCs w:val="28"/>
        </w:rPr>
        <w:t>Вторая группа</w:t>
      </w:r>
      <w:r w:rsidR="0055233E" w:rsidRPr="00300B10">
        <w:rPr>
          <w:bCs/>
          <w:sz w:val="28"/>
          <w:szCs w:val="28"/>
        </w:rPr>
        <w:t xml:space="preserve"> (А</w:t>
      </w:r>
      <w:r w:rsidR="0055233E" w:rsidRPr="00300B10">
        <w:rPr>
          <w:bCs/>
          <w:sz w:val="28"/>
          <w:szCs w:val="28"/>
          <w:vertAlign w:val="subscript"/>
        </w:rPr>
        <w:t>2</w:t>
      </w:r>
      <w:r w:rsidR="0055233E" w:rsidRPr="00300B10">
        <w:rPr>
          <w:bCs/>
          <w:sz w:val="28"/>
          <w:szCs w:val="28"/>
        </w:rPr>
        <w:t xml:space="preserve">) </w:t>
      </w:r>
      <w:r w:rsidRPr="00300B10">
        <w:rPr>
          <w:bCs/>
          <w:sz w:val="28"/>
          <w:szCs w:val="28"/>
        </w:rPr>
        <w:t xml:space="preserve"> – это быстро реализуемые активы: готовая продукция, товары отгруженные и дебиторская задолженность. Ликвидность этой группы оборотных активов зависит от своевременности отгрузки продукции, оформления банковских документов, скорости платежного документооборота в банках, спроса на продукцию, ее конкурентоспособности, платежеспособности покупателей, форм расчетов и др.</w:t>
      </w:r>
    </w:p>
    <w:p w:rsidR="00621FF7" w:rsidRPr="00300B10" w:rsidRDefault="00621FF7" w:rsidP="00300B10">
      <w:pPr>
        <w:numPr>
          <w:ilvl w:val="0"/>
          <w:numId w:val="14"/>
        </w:numPr>
        <w:tabs>
          <w:tab w:val="clear" w:pos="720"/>
          <w:tab w:val="num" w:pos="540"/>
        </w:tabs>
        <w:spacing w:line="360" w:lineRule="auto"/>
        <w:ind w:left="0" w:firstLine="709"/>
        <w:jc w:val="both"/>
        <w:rPr>
          <w:bCs/>
          <w:sz w:val="28"/>
          <w:szCs w:val="28"/>
        </w:rPr>
      </w:pPr>
      <w:r w:rsidRPr="00300B10">
        <w:rPr>
          <w:bCs/>
          <w:sz w:val="28"/>
          <w:szCs w:val="28"/>
        </w:rPr>
        <w:t xml:space="preserve">Третья группа </w:t>
      </w:r>
      <w:r w:rsidR="001B71DD" w:rsidRPr="00300B10">
        <w:rPr>
          <w:bCs/>
          <w:sz w:val="28"/>
          <w:szCs w:val="28"/>
        </w:rPr>
        <w:t>(А</w:t>
      </w:r>
      <w:r w:rsidR="001B71DD" w:rsidRPr="00300B10">
        <w:rPr>
          <w:bCs/>
          <w:sz w:val="28"/>
          <w:szCs w:val="28"/>
          <w:vertAlign w:val="subscript"/>
        </w:rPr>
        <w:t>3</w:t>
      </w:r>
      <w:r w:rsidR="001B71DD" w:rsidRPr="00300B10">
        <w:rPr>
          <w:bCs/>
          <w:sz w:val="28"/>
          <w:szCs w:val="28"/>
        </w:rPr>
        <w:t xml:space="preserve">)  </w:t>
      </w:r>
      <w:r w:rsidRPr="00300B10">
        <w:rPr>
          <w:bCs/>
          <w:sz w:val="28"/>
          <w:szCs w:val="28"/>
        </w:rPr>
        <w:t>– это медленно реализуемые активы (производственные запасы, незавершенное производство, расходы будущих периодов). Значительно больший срок понадобится для превращения их в готовую продукцию, а затем в денежную наличность.</w:t>
      </w:r>
    </w:p>
    <w:p w:rsidR="00621FF7" w:rsidRPr="00300B10" w:rsidRDefault="00621FF7" w:rsidP="00300B10">
      <w:pPr>
        <w:numPr>
          <w:ilvl w:val="0"/>
          <w:numId w:val="14"/>
        </w:numPr>
        <w:tabs>
          <w:tab w:val="clear" w:pos="720"/>
          <w:tab w:val="num" w:pos="540"/>
        </w:tabs>
        <w:spacing w:line="360" w:lineRule="auto"/>
        <w:ind w:left="0" w:firstLine="709"/>
        <w:jc w:val="both"/>
        <w:rPr>
          <w:bCs/>
          <w:sz w:val="28"/>
          <w:szCs w:val="28"/>
        </w:rPr>
      </w:pPr>
      <w:r w:rsidRPr="00300B10">
        <w:rPr>
          <w:bCs/>
          <w:sz w:val="28"/>
          <w:szCs w:val="28"/>
        </w:rPr>
        <w:t xml:space="preserve">Четвертая группа </w:t>
      </w:r>
      <w:r w:rsidR="00C95888" w:rsidRPr="00300B10">
        <w:rPr>
          <w:bCs/>
          <w:sz w:val="28"/>
          <w:szCs w:val="28"/>
        </w:rPr>
        <w:t>(А</w:t>
      </w:r>
      <w:r w:rsidR="00C95888" w:rsidRPr="00300B10">
        <w:rPr>
          <w:bCs/>
          <w:sz w:val="28"/>
          <w:szCs w:val="28"/>
          <w:vertAlign w:val="subscript"/>
        </w:rPr>
        <w:t>4</w:t>
      </w:r>
      <w:r w:rsidR="00C95888" w:rsidRPr="00300B10">
        <w:rPr>
          <w:bCs/>
          <w:sz w:val="28"/>
          <w:szCs w:val="28"/>
        </w:rPr>
        <w:t xml:space="preserve">)  </w:t>
      </w:r>
      <w:r w:rsidRPr="00300B10">
        <w:rPr>
          <w:bCs/>
          <w:sz w:val="28"/>
          <w:szCs w:val="28"/>
        </w:rPr>
        <w:t>– это трудно реализуемые активы: основные средства, нематериальные активы, долгосрочные финансовые вложения, незавершенное строительство.</w:t>
      </w:r>
    </w:p>
    <w:p w:rsidR="00621FF7" w:rsidRPr="00300B10" w:rsidRDefault="00621FF7" w:rsidP="00300B10">
      <w:pPr>
        <w:spacing w:line="360" w:lineRule="auto"/>
        <w:ind w:firstLine="709"/>
        <w:jc w:val="both"/>
        <w:rPr>
          <w:bCs/>
          <w:sz w:val="28"/>
          <w:szCs w:val="28"/>
        </w:rPr>
      </w:pPr>
      <w:r w:rsidRPr="00300B10">
        <w:rPr>
          <w:bCs/>
          <w:sz w:val="28"/>
          <w:szCs w:val="28"/>
        </w:rPr>
        <w:t>Соответственно, на четыре группы разбиваются и обязательства предприятия:</w:t>
      </w:r>
    </w:p>
    <w:p w:rsidR="00621FF7" w:rsidRPr="00300B10" w:rsidRDefault="00686874" w:rsidP="00300B10">
      <w:pPr>
        <w:numPr>
          <w:ilvl w:val="0"/>
          <w:numId w:val="13"/>
        </w:numPr>
        <w:tabs>
          <w:tab w:val="clear" w:pos="720"/>
          <w:tab w:val="num" w:pos="540"/>
        </w:tabs>
        <w:spacing w:line="360" w:lineRule="auto"/>
        <w:ind w:left="0" w:firstLine="709"/>
        <w:jc w:val="both"/>
        <w:rPr>
          <w:bCs/>
          <w:sz w:val="28"/>
          <w:szCs w:val="28"/>
        </w:rPr>
      </w:pPr>
      <w:r w:rsidRPr="00300B10">
        <w:rPr>
          <w:bCs/>
          <w:sz w:val="28"/>
          <w:szCs w:val="28"/>
        </w:rPr>
        <w:t>П</w:t>
      </w:r>
      <w:r w:rsidRPr="00300B10">
        <w:rPr>
          <w:bCs/>
          <w:sz w:val="28"/>
          <w:szCs w:val="28"/>
          <w:vertAlign w:val="subscript"/>
        </w:rPr>
        <w:t xml:space="preserve">1 </w:t>
      </w:r>
      <w:r w:rsidRPr="00300B10">
        <w:rPr>
          <w:bCs/>
          <w:sz w:val="28"/>
          <w:szCs w:val="28"/>
        </w:rPr>
        <w:t>-</w:t>
      </w:r>
      <w:r w:rsidRPr="00300B10">
        <w:rPr>
          <w:bCs/>
          <w:sz w:val="28"/>
          <w:szCs w:val="28"/>
          <w:vertAlign w:val="subscript"/>
        </w:rPr>
        <w:t xml:space="preserve"> </w:t>
      </w:r>
      <w:r w:rsidRPr="00300B10">
        <w:rPr>
          <w:bCs/>
          <w:sz w:val="28"/>
          <w:szCs w:val="28"/>
        </w:rPr>
        <w:t>н</w:t>
      </w:r>
      <w:r w:rsidR="00621FF7" w:rsidRPr="00300B10">
        <w:rPr>
          <w:bCs/>
          <w:sz w:val="28"/>
          <w:szCs w:val="28"/>
        </w:rPr>
        <w:t>аиболее срочные обязательства, которые должны быть погашены в течение месяца (кредиторская задолженность и кредиты банка, сроки возврата которых наступили, просроченные платежи)</w:t>
      </w:r>
    </w:p>
    <w:p w:rsidR="002F3CEB" w:rsidRPr="00300B10" w:rsidRDefault="002F3CEB" w:rsidP="00300B10">
      <w:pPr>
        <w:numPr>
          <w:ilvl w:val="0"/>
          <w:numId w:val="13"/>
        </w:numPr>
        <w:tabs>
          <w:tab w:val="clear" w:pos="720"/>
          <w:tab w:val="num" w:pos="540"/>
        </w:tabs>
        <w:spacing w:line="360" w:lineRule="auto"/>
        <w:ind w:left="0" w:firstLine="709"/>
        <w:jc w:val="both"/>
        <w:rPr>
          <w:bCs/>
          <w:sz w:val="28"/>
          <w:szCs w:val="28"/>
        </w:rPr>
      </w:pPr>
      <w:r w:rsidRPr="00300B10">
        <w:rPr>
          <w:bCs/>
          <w:sz w:val="28"/>
          <w:szCs w:val="28"/>
        </w:rPr>
        <w:t>П</w:t>
      </w:r>
      <w:r w:rsidRPr="00300B10">
        <w:rPr>
          <w:bCs/>
          <w:sz w:val="28"/>
          <w:szCs w:val="28"/>
          <w:vertAlign w:val="subscript"/>
        </w:rPr>
        <w:t>2</w:t>
      </w:r>
      <w:r w:rsidRPr="00300B10">
        <w:rPr>
          <w:bCs/>
          <w:sz w:val="28"/>
          <w:szCs w:val="28"/>
        </w:rPr>
        <w:t xml:space="preserve"> - среднесрочные обязательства со сроком погашения до одного года (краткосрочные кредиты банка)</w:t>
      </w:r>
    </w:p>
    <w:p w:rsidR="00621FF7" w:rsidRPr="00300B10" w:rsidRDefault="002F3CEB" w:rsidP="00300B10">
      <w:pPr>
        <w:numPr>
          <w:ilvl w:val="0"/>
          <w:numId w:val="13"/>
        </w:numPr>
        <w:tabs>
          <w:tab w:val="clear" w:pos="720"/>
          <w:tab w:val="num" w:pos="540"/>
        </w:tabs>
        <w:spacing w:line="360" w:lineRule="auto"/>
        <w:ind w:left="0" w:firstLine="709"/>
        <w:jc w:val="both"/>
        <w:rPr>
          <w:bCs/>
          <w:sz w:val="28"/>
          <w:szCs w:val="28"/>
        </w:rPr>
      </w:pPr>
      <w:r w:rsidRPr="00300B10">
        <w:rPr>
          <w:bCs/>
          <w:sz w:val="28"/>
          <w:szCs w:val="28"/>
        </w:rPr>
        <w:t>П</w:t>
      </w:r>
      <w:r w:rsidRPr="00300B10">
        <w:rPr>
          <w:bCs/>
          <w:sz w:val="28"/>
          <w:szCs w:val="28"/>
          <w:vertAlign w:val="subscript"/>
        </w:rPr>
        <w:t>3</w:t>
      </w:r>
      <w:r w:rsidRPr="00300B10">
        <w:rPr>
          <w:bCs/>
          <w:sz w:val="28"/>
          <w:szCs w:val="28"/>
        </w:rPr>
        <w:t xml:space="preserve"> - д</w:t>
      </w:r>
      <w:r w:rsidR="00621FF7" w:rsidRPr="00300B10">
        <w:rPr>
          <w:bCs/>
          <w:sz w:val="28"/>
          <w:szCs w:val="28"/>
        </w:rPr>
        <w:t>олгосрочные кредиты банка и займы</w:t>
      </w:r>
    </w:p>
    <w:p w:rsidR="00621FF7" w:rsidRPr="00300B10" w:rsidRDefault="00E657B8" w:rsidP="00300B10">
      <w:pPr>
        <w:numPr>
          <w:ilvl w:val="0"/>
          <w:numId w:val="13"/>
        </w:numPr>
        <w:tabs>
          <w:tab w:val="clear" w:pos="720"/>
          <w:tab w:val="num" w:pos="540"/>
        </w:tabs>
        <w:spacing w:line="360" w:lineRule="auto"/>
        <w:ind w:left="0" w:firstLine="709"/>
        <w:jc w:val="both"/>
        <w:rPr>
          <w:bCs/>
          <w:sz w:val="28"/>
          <w:szCs w:val="28"/>
        </w:rPr>
      </w:pPr>
      <w:r w:rsidRPr="00300B10">
        <w:rPr>
          <w:bCs/>
          <w:sz w:val="28"/>
          <w:szCs w:val="28"/>
        </w:rPr>
        <w:t>П</w:t>
      </w:r>
      <w:r w:rsidRPr="00300B10">
        <w:rPr>
          <w:bCs/>
          <w:sz w:val="28"/>
          <w:szCs w:val="28"/>
          <w:vertAlign w:val="subscript"/>
        </w:rPr>
        <w:t>4</w:t>
      </w:r>
      <w:r w:rsidRPr="00300B10">
        <w:rPr>
          <w:bCs/>
          <w:sz w:val="28"/>
          <w:szCs w:val="28"/>
        </w:rPr>
        <w:t xml:space="preserve"> - </w:t>
      </w:r>
      <w:r w:rsidR="00621FF7" w:rsidRPr="00300B10">
        <w:rPr>
          <w:bCs/>
          <w:sz w:val="28"/>
          <w:szCs w:val="28"/>
        </w:rPr>
        <w:t>Собственный (акционерный) капитал, находящийся постоянно в распоряжении предприятия</w:t>
      </w:r>
    </w:p>
    <w:p w:rsidR="00621FF7" w:rsidRPr="00300B10" w:rsidRDefault="000267E1" w:rsidP="00300B10">
      <w:pPr>
        <w:spacing w:line="360" w:lineRule="auto"/>
        <w:ind w:firstLine="709"/>
        <w:jc w:val="both"/>
        <w:rPr>
          <w:bCs/>
          <w:sz w:val="28"/>
          <w:szCs w:val="28"/>
        </w:rPr>
      </w:pPr>
      <w:r w:rsidRPr="00300B10">
        <w:rPr>
          <w:bCs/>
          <w:sz w:val="28"/>
          <w:szCs w:val="28"/>
        </w:rPr>
        <w:t>Баланс</w:t>
      </w:r>
      <w:r w:rsidR="00621FF7" w:rsidRPr="00300B10">
        <w:rPr>
          <w:bCs/>
          <w:sz w:val="28"/>
          <w:szCs w:val="28"/>
        </w:rPr>
        <w:t xml:space="preserve"> считается абсолютно ликвидным, если: </w:t>
      </w:r>
    </w:p>
    <w:p w:rsidR="000267E1" w:rsidRPr="00300B10" w:rsidRDefault="000267E1" w:rsidP="00300B10">
      <w:pPr>
        <w:spacing w:line="360" w:lineRule="auto"/>
        <w:ind w:firstLine="709"/>
        <w:jc w:val="both"/>
        <w:rPr>
          <w:bCs/>
          <w:sz w:val="28"/>
          <w:szCs w:val="28"/>
        </w:rPr>
      </w:pPr>
      <w:r w:rsidRPr="00300B10">
        <w:rPr>
          <w:bCs/>
          <w:sz w:val="28"/>
          <w:szCs w:val="28"/>
        </w:rPr>
        <w:t>А</w:t>
      </w:r>
      <w:r w:rsidRPr="00300B10">
        <w:rPr>
          <w:bCs/>
          <w:sz w:val="28"/>
          <w:szCs w:val="28"/>
          <w:vertAlign w:val="subscript"/>
        </w:rPr>
        <w:t xml:space="preserve">1 </w:t>
      </w:r>
      <w:r w:rsidRPr="00300B10">
        <w:rPr>
          <w:bCs/>
          <w:sz w:val="28"/>
          <w:szCs w:val="28"/>
        </w:rPr>
        <w:t>≥</w:t>
      </w:r>
      <w:r w:rsidRPr="00300B10">
        <w:rPr>
          <w:bCs/>
          <w:sz w:val="28"/>
          <w:szCs w:val="28"/>
          <w:vertAlign w:val="subscript"/>
        </w:rPr>
        <w:t xml:space="preserve"> </w:t>
      </w:r>
      <w:r w:rsidRPr="00300B10">
        <w:rPr>
          <w:bCs/>
          <w:sz w:val="28"/>
          <w:szCs w:val="28"/>
        </w:rPr>
        <w:t>П</w:t>
      </w:r>
      <w:r w:rsidRPr="00300B10">
        <w:rPr>
          <w:bCs/>
          <w:sz w:val="28"/>
          <w:szCs w:val="28"/>
          <w:vertAlign w:val="subscript"/>
        </w:rPr>
        <w:t>1</w:t>
      </w:r>
      <w:r w:rsidR="0035376C" w:rsidRPr="00300B10">
        <w:rPr>
          <w:bCs/>
          <w:sz w:val="28"/>
          <w:szCs w:val="28"/>
          <w:vertAlign w:val="subscript"/>
        </w:rPr>
        <w:t>;</w:t>
      </w:r>
      <w:r w:rsidRPr="00300B10">
        <w:rPr>
          <w:bCs/>
          <w:sz w:val="28"/>
          <w:szCs w:val="28"/>
          <w:vertAlign w:val="subscript"/>
        </w:rPr>
        <w:t xml:space="preserve"> </w:t>
      </w:r>
      <w:r w:rsidRPr="00300B10">
        <w:rPr>
          <w:bCs/>
          <w:sz w:val="28"/>
          <w:szCs w:val="28"/>
        </w:rPr>
        <w:t>А</w:t>
      </w:r>
      <w:r w:rsidRPr="00300B10">
        <w:rPr>
          <w:bCs/>
          <w:sz w:val="28"/>
          <w:szCs w:val="28"/>
          <w:vertAlign w:val="subscript"/>
        </w:rPr>
        <w:t xml:space="preserve">1 </w:t>
      </w:r>
      <w:r w:rsidRPr="00300B10">
        <w:rPr>
          <w:bCs/>
          <w:sz w:val="28"/>
          <w:szCs w:val="28"/>
        </w:rPr>
        <w:t>≥</w:t>
      </w:r>
      <w:r w:rsidRPr="00300B10">
        <w:rPr>
          <w:bCs/>
          <w:sz w:val="28"/>
          <w:szCs w:val="28"/>
          <w:vertAlign w:val="subscript"/>
        </w:rPr>
        <w:t xml:space="preserve"> </w:t>
      </w:r>
      <w:r w:rsidRPr="00300B10">
        <w:rPr>
          <w:bCs/>
          <w:sz w:val="28"/>
          <w:szCs w:val="28"/>
        </w:rPr>
        <w:t>П</w:t>
      </w:r>
      <w:r w:rsidRPr="00300B10">
        <w:rPr>
          <w:bCs/>
          <w:sz w:val="28"/>
          <w:szCs w:val="28"/>
          <w:vertAlign w:val="subscript"/>
        </w:rPr>
        <w:t>1</w:t>
      </w:r>
      <w:r w:rsidR="0035376C" w:rsidRPr="00300B10">
        <w:rPr>
          <w:bCs/>
          <w:sz w:val="28"/>
          <w:szCs w:val="28"/>
          <w:vertAlign w:val="subscript"/>
        </w:rPr>
        <w:t>;</w:t>
      </w:r>
      <w:r w:rsidRPr="00300B10">
        <w:rPr>
          <w:bCs/>
          <w:sz w:val="28"/>
          <w:szCs w:val="28"/>
          <w:vertAlign w:val="subscript"/>
        </w:rPr>
        <w:t xml:space="preserve"> </w:t>
      </w:r>
      <w:r w:rsidRPr="00300B10">
        <w:rPr>
          <w:bCs/>
          <w:sz w:val="28"/>
          <w:szCs w:val="28"/>
        </w:rPr>
        <w:t>А</w:t>
      </w:r>
      <w:r w:rsidRPr="00300B10">
        <w:rPr>
          <w:bCs/>
          <w:sz w:val="28"/>
          <w:szCs w:val="28"/>
          <w:vertAlign w:val="subscript"/>
        </w:rPr>
        <w:t xml:space="preserve">1 </w:t>
      </w:r>
      <w:r w:rsidRPr="00300B10">
        <w:rPr>
          <w:bCs/>
          <w:sz w:val="28"/>
          <w:szCs w:val="28"/>
        </w:rPr>
        <w:t>≥</w:t>
      </w:r>
      <w:r w:rsidRPr="00300B10">
        <w:rPr>
          <w:bCs/>
          <w:sz w:val="28"/>
          <w:szCs w:val="28"/>
          <w:vertAlign w:val="subscript"/>
        </w:rPr>
        <w:t xml:space="preserve"> </w:t>
      </w:r>
      <w:r w:rsidRPr="00300B10">
        <w:rPr>
          <w:bCs/>
          <w:sz w:val="28"/>
          <w:szCs w:val="28"/>
        </w:rPr>
        <w:t>П</w:t>
      </w:r>
      <w:r w:rsidRPr="00300B10">
        <w:rPr>
          <w:bCs/>
          <w:sz w:val="28"/>
          <w:szCs w:val="28"/>
          <w:vertAlign w:val="subscript"/>
        </w:rPr>
        <w:t>1</w:t>
      </w:r>
      <w:r w:rsidR="0035376C" w:rsidRPr="00300B10">
        <w:rPr>
          <w:bCs/>
          <w:sz w:val="28"/>
          <w:szCs w:val="28"/>
          <w:vertAlign w:val="subscript"/>
        </w:rPr>
        <w:t>;</w:t>
      </w:r>
      <w:r w:rsidRPr="00300B10">
        <w:rPr>
          <w:bCs/>
          <w:sz w:val="28"/>
          <w:szCs w:val="28"/>
          <w:vertAlign w:val="subscript"/>
        </w:rPr>
        <w:t xml:space="preserve"> </w:t>
      </w:r>
      <w:r w:rsidRPr="00300B10">
        <w:rPr>
          <w:bCs/>
          <w:sz w:val="28"/>
          <w:szCs w:val="28"/>
        </w:rPr>
        <w:t>А</w:t>
      </w:r>
      <w:r w:rsidRPr="00300B10">
        <w:rPr>
          <w:bCs/>
          <w:sz w:val="28"/>
          <w:szCs w:val="28"/>
          <w:vertAlign w:val="subscript"/>
        </w:rPr>
        <w:t>1</w:t>
      </w:r>
      <w:r w:rsidRPr="00300B10">
        <w:rPr>
          <w:bCs/>
          <w:sz w:val="28"/>
          <w:szCs w:val="28"/>
        </w:rPr>
        <w:t xml:space="preserve"> ≤</w:t>
      </w:r>
      <w:r w:rsidRPr="00300B10">
        <w:rPr>
          <w:bCs/>
          <w:sz w:val="28"/>
          <w:szCs w:val="28"/>
          <w:vertAlign w:val="subscript"/>
        </w:rPr>
        <w:t xml:space="preserve"> </w:t>
      </w:r>
      <w:r w:rsidRPr="00300B10">
        <w:rPr>
          <w:bCs/>
          <w:sz w:val="28"/>
          <w:szCs w:val="28"/>
        </w:rPr>
        <w:t>П</w:t>
      </w:r>
      <w:r w:rsidRPr="00300B10">
        <w:rPr>
          <w:bCs/>
          <w:sz w:val="28"/>
          <w:szCs w:val="28"/>
          <w:vertAlign w:val="subscript"/>
        </w:rPr>
        <w:t>1</w:t>
      </w:r>
      <w:r w:rsidR="00E9314F" w:rsidRPr="00300B10">
        <w:rPr>
          <w:bCs/>
          <w:sz w:val="28"/>
          <w:szCs w:val="28"/>
          <w:vertAlign w:val="subscript"/>
        </w:rPr>
        <w:t>.</w:t>
      </w:r>
    </w:p>
    <w:p w:rsidR="005D63C0" w:rsidRPr="00300B10" w:rsidRDefault="005D63C0" w:rsidP="00300B10">
      <w:pPr>
        <w:spacing w:line="360" w:lineRule="auto"/>
        <w:ind w:firstLine="709"/>
        <w:jc w:val="both"/>
        <w:rPr>
          <w:bCs/>
          <w:sz w:val="28"/>
          <w:szCs w:val="28"/>
        </w:rPr>
      </w:pPr>
      <w:r w:rsidRPr="00300B10">
        <w:rPr>
          <w:bCs/>
          <w:sz w:val="28"/>
          <w:szCs w:val="28"/>
        </w:rPr>
        <w:t>Изучение соотношений этих групп активов и пассивов за несколько периодов позволит установить тенденции изменения в структуре баланса и его ликвидности.</w:t>
      </w:r>
    </w:p>
    <w:p w:rsidR="00026E14" w:rsidRPr="00300B10" w:rsidRDefault="00026E14" w:rsidP="00300B10">
      <w:pPr>
        <w:spacing w:line="360" w:lineRule="auto"/>
        <w:ind w:firstLine="709"/>
        <w:jc w:val="both"/>
        <w:rPr>
          <w:bCs/>
          <w:sz w:val="28"/>
          <w:szCs w:val="28"/>
        </w:rPr>
      </w:pPr>
      <w:r w:rsidRPr="00300B10">
        <w:rPr>
          <w:bCs/>
          <w:sz w:val="28"/>
          <w:szCs w:val="28"/>
        </w:rPr>
        <w:t xml:space="preserve">При анализе ликвидности баланса возникает логическая некорректность, ибо активы  представлены на определенный момент, а долги, хотя и числятся на ту же дату, должны быть погашены за определенное время. </w:t>
      </w:r>
      <w:r w:rsidR="00FE2DC7" w:rsidRPr="00300B10">
        <w:rPr>
          <w:bCs/>
          <w:sz w:val="28"/>
          <w:szCs w:val="28"/>
        </w:rPr>
        <w:t>Однако это может и не являться поводом для беспокойства</w:t>
      </w:r>
      <w:r w:rsidRPr="00300B10">
        <w:rPr>
          <w:bCs/>
          <w:sz w:val="28"/>
          <w:szCs w:val="28"/>
        </w:rPr>
        <w:t xml:space="preserve">. Все зависит от того, когда </w:t>
      </w:r>
      <w:r w:rsidR="006A1C3D" w:rsidRPr="00300B10">
        <w:rPr>
          <w:bCs/>
          <w:sz w:val="28"/>
          <w:szCs w:val="28"/>
        </w:rPr>
        <w:t>долги</w:t>
      </w:r>
      <w:r w:rsidRPr="00300B10">
        <w:rPr>
          <w:bCs/>
          <w:sz w:val="28"/>
          <w:szCs w:val="28"/>
        </w:rPr>
        <w:t xml:space="preserve"> надо оплачивать. Так, например, если большая </w:t>
      </w:r>
      <w:r w:rsidR="006A1C3D" w:rsidRPr="00300B10">
        <w:rPr>
          <w:bCs/>
          <w:sz w:val="28"/>
          <w:szCs w:val="28"/>
        </w:rPr>
        <w:t xml:space="preserve">их </w:t>
      </w:r>
      <w:r w:rsidRPr="00300B10">
        <w:rPr>
          <w:bCs/>
          <w:sz w:val="28"/>
          <w:szCs w:val="28"/>
        </w:rPr>
        <w:t xml:space="preserve">часть подлежит погашению более чем через шесть месяцев после отчетной даты, то показатели платежеспособности уже не будут выглядеть столь удручающими, так как </w:t>
      </w:r>
      <w:r w:rsidR="005D63C0" w:rsidRPr="00300B10">
        <w:rPr>
          <w:bCs/>
          <w:sz w:val="28"/>
          <w:szCs w:val="28"/>
        </w:rPr>
        <w:t>обязательства предприятия</w:t>
      </w:r>
      <w:r w:rsidRPr="00300B10">
        <w:rPr>
          <w:bCs/>
          <w:sz w:val="28"/>
          <w:szCs w:val="28"/>
        </w:rPr>
        <w:t xml:space="preserve"> стан</w:t>
      </w:r>
      <w:r w:rsidR="005D63C0" w:rsidRPr="00300B10">
        <w:rPr>
          <w:bCs/>
          <w:sz w:val="28"/>
          <w:szCs w:val="28"/>
        </w:rPr>
        <w:t>у</w:t>
      </w:r>
      <w:r w:rsidRPr="00300B10">
        <w:rPr>
          <w:bCs/>
          <w:sz w:val="28"/>
          <w:szCs w:val="28"/>
        </w:rPr>
        <w:t>т существенно меньше на момент расчета.</w:t>
      </w:r>
    </w:p>
    <w:p w:rsidR="00E14B51" w:rsidRPr="00300B10" w:rsidRDefault="00300B10" w:rsidP="00300B10">
      <w:pPr>
        <w:spacing w:line="360" w:lineRule="auto"/>
        <w:ind w:firstLine="709"/>
        <w:jc w:val="center"/>
        <w:rPr>
          <w:b/>
          <w:sz w:val="28"/>
          <w:szCs w:val="28"/>
        </w:rPr>
      </w:pPr>
      <w:r>
        <w:rPr>
          <w:bCs/>
          <w:sz w:val="28"/>
          <w:szCs w:val="28"/>
        </w:rPr>
        <w:br w:type="page"/>
      </w:r>
      <w:r w:rsidR="00FA6252" w:rsidRPr="00300B10">
        <w:rPr>
          <w:b/>
          <w:sz w:val="28"/>
          <w:szCs w:val="28"/>
        </w:rPr>
        <w:t>1.1</w:t>
      </w:r>
      <w:r w:rsidR="00621FF7" w:rsidRPr="00300B10">
        <w:rPr>
          <w:b/>
          <w:sz w:val="28"/>
          <w:szCs w:val="28"/>
        </w:rPr>
        <w:t>.2 О</w:t>
      </w:r>
      <w:r w:rsidR="004F67D0" w:rsidRPr="00300B10">
        <w:rPr>
          <w:b/>
          <w:sz w:val="28"/>
          <w:szCs w:val="28"/>
        </w:rPr>
        <w:t>СНОВНЫЕ КОЭФФИЦИЕНТЫ ОЦЕНКИ ПЛАТЕЖЕСПОСОБНОСТИ</w:t>
      </w:r>
    </w:p>
    <w:p w:rsidR="00621FF7" w:rsidRPr="00300B10" w:rsidRDefault="00621FF7" w:rsidP="00300B10">
      <w:pPr>
        <w:spacing w:line="360" w:lineRule="auto"/>
        <w:ind w:firstLine="709"/>
        <w:jc w:val="both"/>
        <w:rPr>
          <w:bCs/>
          <w:sz w:val="28"/>
          <w:szCs w:val="28"/>
        </w:rPr>
      </w:pPr>
      <w:r w:rsidRPr="00300B10">
        <w:rPr>
          <w:bCs/>
          <w:sz w:val="28"/>
          <w:szCs w:val="28"/>
        </w:rPr>
        <w:t>Наряду с абсолютными показателями для оценки ликвидности и платежеспособности предприятия рассчитывают относительные показатели: коэффициент абсолютной ликвидности, коэффициент быстрой ликвидности и коэффициент текущей ликвидности.</w:t>
      </w:r>
    </w:p>
    <w:p w:rsidR="00621FF7" w:rsidRPr="00300B10" w:rsidRDefault="00621FF7" w:rsidP="00300B10">
      <w:pPr>
        <w:spacing w:line="360" w:lineRule="auto"/>
        <w:ind w:firstLine="709"/>
        <w:jc w:val="both"/>
        <w:rPr>
          <w:bCs/>
          <w:sz w:val="28"/>
          <w:szCs w:val="28"/>
        </w:rPr>
      </w:pPr>
      <w:r w:rsidRPr="00300B10">
        <w:rPr>
          <w:bCs/>
          <w:sz w:val="28"/>
          <w:szCs w:val="28"/>
        </w:rPr>
        <w:t>Эти показатели представляют интерес не только для руководства предприятия, но и для внешних субъектов анализа: коэффициент абсолютной ликвидности – для поставщиков сырья и материалов, коэффициент быстрой ликвидности – для банков, коэффициент текущей ликвидности – для инвесторов.</w:t>
      </w:r>
    </w:p>
    <w:p w:rsidR="00621FF7" w:rsidRPr="00300B10" w:rsidRDefault="002863D1" w:rsidP="00300B10">
      <w:pPr>
        <w:spacing w:line="360" w:lineRule="auto"/>
        <w:ind w:firstLine="709"/>
        <w:jc w:val="both"/>
        <w:rPr>
          <w:bCs/>
          <w:sz w:val="28"/>
          <w:szCs w:val="28"/>
        </w:rPr>
      </w:pPr>
      <w:r w:rsidRPr="00300B10">
        <w:rPr>
          <w:bCs/>
          <w:sz w:val="28"/>
          <w:szCs w:val="28"/>
        </w:rPr>
        <w:t>Коэффициент абсолютной ликвидности (норма денежных резервов) определяется отн</w:t>
      </w:r>
      <w:r w:rsidR="005673EE" w:rsidRPr="00300B10">
        <w:rPr>
          <w:bCs/>
          <w:sz w:val="28"/>
          <w:szCs w:val="28"/>
        </w:rPr>
        <w:t>о</w:t>
      </w:r>
      <w:r w:rsidRPr="00300B10">
        <w:rPr>
          <w:bCs/>
          <w:sz w:val="28"/>
          <w:szCs w:val="28"/>
        </w:rPr>
        <w:t>шением денежны</w:t>
      </w:r>
      <w:r w:rsidR="005673EE" w:rsidRPr="00300B10">
        <w:rPr>
          <w:bCs/>
          <w:sz w:val="28"/>
          <w:szCs w:val="28"/>
        </w:rPr>
        <w:t>х</w:t>
      </w:r>
      <w:r w:rsidRPr="00300B10">
        <w:rPr>
          <w:bCs/>
          <w:sz w:val="28"/>
          <w:szCs w:val="28"/>
        </w:rPr>
        <w:t xml:space="preserve"> сред</w:t>
      </w:r>
      <w:r w:rsidR="005673EE" w:rsidRPr="00300B10">
        <w:rPr>
          <w:bCs/>
          <w:sz w:val="28"/>
          <w:szCs w:val="28"/>
        </w:rPr>
        <w:t>ств и краткосрочных финансовых в</w:t>
      </w:r>
      <w:r w:rsidRPr="00300B10">
        <w:rPr>
          <w:bCs/>
          <w:sz w:val="28"/>
          <w:szCs w:val="28"/>
        </w:rPr>
        <w:t>ложений ко всей сумме краткосрочных долгов предприятия</w:t>
      </w:r>
      <w:r w:rsidR="005673EE" w:rsidRPr="00300B10">
        <w:rPr>
          <w:bCs/>
          <w:sz w:val="28"/>
          <w:szCs w:val="28"/>
        </w:rPr>
        <w:t>.</w:t>
      </w:r>
      <w:r w:rsidRPr="00300B10">
        <w:rPr>
          <w:bCs/>
          <w:sz w:val="28"/>
          <w:szCs w:val="28"/>
        </w:rPr>
        <w:t xml:space="preserve"> </w:t>
      </w:r>
      <w:r w:rsidR="005673EE" w:rsidRPr="00300B10">
        <w:rPr>
          <w:bCs/>
          <w:sz w:val="28"/>
          <w:szCs w:val="28"/>
        </w:rPr>
        <w:t>О</w:t>
      </w:r>
      <w:r w:rsidRPr="00300B10">
        <w:rPr>
          <w:bCs/>
          <w:sz w:val="28"/>
          <w:szCs w:val="28"/>
        </w:rPr>
        <w:t>н показывает, какая часть краткосрочных обязательств может быть погашена за счет имеющейся денежной наличности. Чем выше его величина, тем больше гарантия погашения долго</w:t>
      </w:r>
      <w:r w:rsidR="00282D56" w:rsidRPr="00300B10">
        <w:rPr>
          <w:bCs/>
          <w:sz w:val="28"/>
          <w:szCs w:val="28"/>
        </w:rPr>
        <w:t>в. Однако и при небольшом его з</w:t>
      </w:r>
      <w:r w:rsidRPr="00300B10">
        <w:rPr>
          <w:bCs/>
          <w:sz w:val="28"/>
          <w:szCs w:val="28"/>
        </w:rPr>
        <w:t>н</w:t>
      </w:r>
      <w:r w:rsidR="00282D56" w:rsidRPr="00300B10">
        <w:rPr>
          <w:bCs/>
          <w:sz w:val="28"/>
          <w:szCs w:val="28"/>
        </w:rPr>
        <w:t>а</w:t>
      </w:r>
      <w:r w:rsidRPr="00300B10">
        <w:rPr>
          <w:bCs/>
          <w:sz w:val="28"/>
          <w:szCs w:val="28"/>
        </w:rPr>
        <w:t>чении предприятие может быть всегда платежеспособным, если сумеет сбалансировать и синхронизировать приток и отток денежных средств по объему и срокам. Поэтому общих каких-либо нормативов и рекомендаций по уровню данного показателя не существует. Дополняет общую картину платежеспособности предприятия наличие или отсутствие у него просроченных обязательств, их частота и длительность.</w:t>
      </w:r>
    </w:p>
    <w:p w:rsidR="00B000C7" w:rsidRPr="00300B10" w:rsidRDefault="00B000C7" w:rsidP="00300B10">
      <w:pPr>
        <w:spacing w:line="360" w:lineRule="auto"/>
        <w:ind w:firstLine="709"/>
        <w:jc w:val="both"/>
        <w:rPr>
          <w:bCs/>
          <w:sz w:val="28"/>
          <w:szCs w:val="28"/>
        </w:rPr>
      </w:pPr>
      <w:r w:rsidRPr="00300B10">
        <w:rPr>
          <w:bCs/>
          <w:sz w:val="28"/>
          <w:szCs w:val="28"/>
        </w:rPr>
        <w:t>Коэффициент абсолютной ликвидности рассчитывается следующим образом:</w:t>
      </w:r>
    </w:p>
    <w:p w:rsidR="00B000C7" w:rsidRPr="00300B10" w:rsidRDefault="00B000C7" w:rsidP="00300B10">
      <w:pPr>
        <w:spacing w:line="360" w:lineRule="auto"/>
        <w:ind w:firstLine="709"/>
        <w:jc w:val="both"/>
        <w:rPr>
          <w:bCs/>
          <w:sz w:val="28"/>
          <w:szCs w:val="28"/>
        </w:rPr>
      </w:pPr>
      <w:r w:rsidRPr="00300B10">
        <w:rPr>
          <w:bCs/>
          <w:sz w:val="28"/>
          <w:szCs w:val="28"/>
        </w:rPr>
        <w:t>К</w:t>
      </w:r>
      <w:r w:rsidRPr="00300B10">
        <w:rPr>
          <w:bCs/>
          <w:sz w:val="28"/>
          <w:szCs w:val="28"/>
          <w:vertAlign w:val="subscript"/>
        </w:rPr>
        <w:t>абс</w:t>
      </w:r>
      <w:r w:rsidRPr="00300B10">
        <w:rPr>
          <w:bCs/>
          <w:sz w:val="28"/>
          <w:szCs w:val="28"/>
        </w:rPr>
        <w:t xml:space="preserve"> = </w:t>
      </w:r>
      <w:r w:rsidR="008D3F5F" w:rsidRPr="00300B10">
        <w:rPr>
          <w:bCs/>
          <w:sz w:val="28"/>
          <w:szCs w:val="28"/>
        </w:rPr>
        <w:t>(</w:t>
      </w:r>
      <w:r w:rsidR="00B767B8" w:rsidRPr="00300B10">
        <w:rPr>
          <w:bCs/>
          <w:sz w:val="28"/>
          <w:szCs w:val="28"/>
        </w:rPr>
        <w:t>стр.260 + стр.</w:t>
      </w:r>
      <w:r w:rsidRPr="00300B10">
        <w:rPr>
          <w:bCs/>
          <w:sz w:val="28"/>
          <w:szCs w:val="28"/>
        </w:rPr>
        <w:t>250</w:t>
      </w:r>
      <w:r w:rsidR="008D3F5F" w:rsidRPr="00300B10">
        <w:rPr>
          <w:bCs/>
          <w:sz w:val="28"/>
          <w:szCs w:val="28"/>
        </w:rPr>
        <w:t>)</w:t>
      </w:r>
      <w:r w:rsidR="00907FCB" w:rsidRPr="00300B10">
        <w:rPr>
          <w:bCs/>
          <w:sz w:val="28"/>
          <w:szCs w:val="28"/>
        </w:rPr>
        <w:t xml:space="preserve"> </w:t>
      </w:r>
      <w:r w:rsidR="008D3F5F" w:rsidRPr="00300B10">
        <w:rPr>
          <w:bCs/>
          <w:sz w:val="28"/>
          <w:szCs w:val="28"/>
        </w:rPr>
        <w:t>/</w:t>
      </w:r>
      <w:r w:rsidR="00907FCB" w:rsidRPr="00300B10">
        <w:rPr>
          <w:bCs/>
          <w:sz w:val="28"/>
          <w:szCs w:val="28"/>
        </w:rPr>
        <w:t xml:space="preserve"> </w:t>
      </w:r>
      <w:r w:rsidR="008D3F5F" w:rsidRPr="00300B10">
        <w:rPr>
          <w:bCs/>
          <w:sz w:val="28"/>
          <w:szCs w:val="28"/>
        </w:rPr>
        <w:t>(</w:t>
      </w:r>
      <w:r w:rsidR="00B767B8" w:rsidRPr="00300B10">
        <w:rPr>
          <w:bCs/>
          <w:sz w:val="28"/>
          <w:szCs w:val="28"/>
        </w:rPr>
        <w:t>ИТОГ раздела 5 баланса</w:t>
      </w:r>
      <w:r w:rsidRPr="00300B10">
        <w:rPr>
          <w:bCs/>
          <w:sz w:val="28"/>
          <w:szCs w:val="28"/>
        </w:rPr>
        <w:t xml:space="preserve"> –</w:t>
      </w:r>
      <w:r w:rsidR="00B767B8" w:rsidRPr="00300B10">
        <w:rPr>
          <w:bCs/>
          <w:sz w:val="28"/>
          <w:szCs w:val="28"/>
        </w:rPr>
        <w:t xml:space="preserve"> </w:t>
      </w:r>
      <w:r w:rsidRPr="00300B10">
        <w:rPr>
          <w:bCs/>
          <w:sz w:val="28"/>
          <w:szCs w:val="28"/>
        </w:rPr>
        <w:t>стр.540 – стр.550 – стр.560</w:t>
      </w:r>
      <w:r w:rsidR="008D3F5F" w:rsidRPr="00300B10">
        <w:rPr>
          <w:bCs/>
          <w:sz w:val="28"/>
          <w:szCs w:val="28"/>
        </w:rPr>
        <w:t>)</w:t>
      </w:r>
      <w:r w:rsidR="00AD306C" w:rsidRPr="00300B10">
        <w:rPr>
          <w:bCs/>
          <w:sz w:val="28"/>
          <w:szCs w:val="28"/>
        </w:rPr>
        <w:t>, где</w:t>
      </w:r>
    </w:p>
    <w:p w:rsidR="00AD306C" w:rsidRPr="00300B10" w:rsidRDefault="00AD306C" w:rsidP="00300B10">
      <w:pPr>
        <w:spacing w:line="360" w:lineRule="auto"/>
        <w:ind w:firstLine="709"/>
        <w:jc w:val="both"/>
        <w:rPr>
          <w:bCs/>
          <w:sz w:val="28"/>
          <w:szCs w:val="28"/>
        </w:rPr>
      </w:pPr>
      <w:r w:rsidRPr="00300B10">
        <w:rPr>
          <w:bCs/>
          <w:sz w:val="28"/>
          <w:szCs w:val="28"/>
        </w:rPr>
        <w:t>стр.260 – краткосрочные финансовые вложения</w:t>
      </w:r>
    </w:p>
    <w:p w:rsidR="00131CAF" w:rsidRPr="00300B10" w:rsidRDefault="00AD306C" w:rsidP="00300B10">
      <w:pPr>
        <w:spacing w:line="360" w:lineRule="auto"/>
        <w:ind w:firstLine="709"/>
        <w:jc w:val="both"/>
        <w:rPr>
          <w:bCs/>
          <w:sz w:val="28"/>
          <w:szCs w:val="28"/>
        </w:rPr>
      </w:pPr>
      <w:r w:rsidRPr="00300B10">
        <w:rPr>
          <w:bCs/>
          <w:sz w:val="28"/>
          <w:szCs w:val="28"/>
        </w:rPr>
        <w:t>стр.250 –</w:t>
      </w:r>
      <w:r w:rsidR="00131CAF" w:rsidRPr="00300B10">
        <w:rPr>
          <w:bCs/>
          <w:sz w:val="28"/>
          <w:szCs w:val="28"/>
        </w:rPr>
        <w:t xml:space="preserve"> денежные средства</w:t>
      </w:r>
    </w:p>
    <w:p w:rsidR="00AD306C" w:rsidRPr="00300B10" w:rsidRDefault="00131CAF" w:rsidP="00300B10">
      <w:pPr>
        <w:spacing w:line="360" w:lineRule="auto"/>
        <w:ind w:firstLine="709"/>
        <w:jc w:val="both"/>
        <w:rPr>
          <w:bCs/>
          <w:sz w:val="28"/>
          <w:szCs w:val="28"/>
        </w:rPr>
      </w:pPr>
      <w:r w:rsidRPr="00300B10">
        <w:rPr>
          <w:bCs/>
          <w:sz w:val="28"/>
          <w:szCs w:val="28"/>
        </w:rPr>
        <w:t>стр.540 – доходы будущих периодов</w:t>
      </w:r>
    </w:p>
    <w:p w:rsidR="000A5D43" w:rsidRPr="00300B10" w:rsidRDefault="000A5D43" w:rsidP="00300B10">
      <w:pPr>
        <w:spacing w:line="360" w:lineRule="auto"/>
        <w:ind w:firstLine="709"/>
        <w:jc w:val="both"/>
        <w:rPr>
          <w:bCs/>
          <w:sz w:val="28"/>
          <w:szCs w:val="28"/>
        </w:rPr>
      </w:pPr>
      <w:r w:rsidRPr="00300B10">
        <w:rPr>
          <w:bCs/>
          <w:sz w:val="28"/>
          <w:szCs w:val="28"/>
        </w:rPr>
        <w:t>стр.550 – фонды потребления</w:t>
      </w:r>
    </w:p>
    <w:p w:rsidR="000A5D43" w:rsidRPr="00300B10" w:rsidRDefault="000A5D43" w:rsidP="00300B10">
      <w:pPr>
        <w:spacing w:line="360" w:lineRule="auto"/>
        <w:ind w:firstLine="709"/>
        <w:jc w:val="both"/>
        <w:rPr>
          <w:bCs/>
          <w:sz w:val="28"/>
          <w:szCs w:val="28"/>
        </w:rPr>
      </w:pPr>
      <w:r w:rsidRPr="00300B10">
        <w:rPr>
          <w:bCs/>
          <w:sz w:val="28"/>
          <w:szCs w:val="28"/>
        </w:rPr>
        <w:t>стр.560 – резервы предстоящих расходов и платежей</w:t>
      </w:r>
    </w:p>
    <w:p w:rsidR="002863D1" w:rsidRPr="00300B10" w:rsidRDefault="002863D1" w:rsidP="00300B10">
      <w:pPr>
        <w:spacing w:line="360" w:lineRule="auto"/>
        <w:ind w:firstLine="709"/>
        <w:jc w:val="both"/>
        <w:rPr>
          <w:bCs/>
          <w:sz w:val="28"/>
          <w:szCs w:val="28"/>
        </w:rPr>
      </w:pPr>
      <w:r w:rsidRPr="00300B10">
        <w:rPr>
          <w:bCs/>
          <w:sz w:val="28"/>
          <w:szCs w:val="28"/>
        </w:rPr>
        <w:t xml:space="preserve">Коэффициент быстрой ликвидности – отношение совокупности денежных средств, краткосрочных финансовых вложений и краткосрочной дебиторской задолженности, платежи по которой ожидаются в течение 12 месяцев после отчетной даты, к сумме краткосрочных финансовых обязательств. Удовлетворяет обычно соотношение 0,7 – 1. </w:t>
      </w:r>
      <w:r w:rsidR="00880625" w:rsidRPr="00300B10">
        <w:rPr>
          <w:bCs/>
          <w:sz w:val="28"/>
          <w:szCs w:val="28"/>
        </w:rPr>
        <w:t>О</w:t>
      </w:r>
      <w:r w:rsidRPr="00300B10">
        <w:rPr>
          <w:bCs/>
          <w:sz w:val="28"/>
          <w:szCs w:val="28"/>
        </w:rPr>
        <w:t>днако оно может оказа</w:t>
      </w:r>
      <w:r w:rsidR="00880625" w:rsidRPr="00300B10">
        <w:rPr>
          <w:bCs/>
          <w:sz w:val="28"/>
          <w:szCs w:val="28"/>
        </w:rPr>
        <w:t>т</w:t>
      </w:r>
      <w:r w:rsidRPr="00300B10">
        <w:rPr>
          <w:bCs/>
          <w:sz w:val="28"/>
          <w:szCs w:val="28"/>
        </w:rPr>
        <w:t>ься недостаточным, если большую долю ликвидных средств составляет дебиторская задолженность, часть которой трудно своевременно взыскать. В таких случаях требуется большее соотношение. Если в составе оборотных активов значительную долю занимают денежные средства и их эквиваленты</w:t>
      </w:r>
      <w:r w:rsidR="00A00964" w:rsidRPr="00300B10">
        <w:rPr>
          <w:bCs/>
          <w:sz w:val="28"/>
          <w:szCs w:val="28"/>
        </w:rPr>
        <w:t xml:space="preserve"> (ценные бумаги), то это соотношение может быть меньшим. </w:t>
      </w:r>
    </w:p>
    <w:p w:rsidR="009B562F" w:rsidRPr="00300B10" w:rsidRDefault="009B562F" w:rsidP="00300B10">
      <w:pPr>
        <w:spacing w:line="360" w:lineRule="auto"/>
        <w:ind w:firstLine="709"/>
        <w:jc w:val="both"/>
        <w:rPr>
          <w:bCs/>
          <w:sz w:val="28"/>
          <w:szCs w:val="28"/>
        </w:rPr>
      </w:pPr>
      <w:r w:rsidRPr="00300B10">
        <w:rPr>
          <w:bCs/>
          <w:sz w:val="28"/>
          <w:szCs w:val="28"/>
        </w:rPr>
        <w:t>Коэффициент быстрой ликвидности рассчитывается следующим образом:</w:t>
      </w:r>
    </w:p>
    <w:p w:rsidR="009B562F" w:rsidRPr="00300B10" w:rsidRDefault="009B562F" w:rsidP="00300B10">
      <w:pPr>
        <w:spacing w:line="360" w:lineRule="auto"/>
        <w:ind w:firstLine="709"/>
        <w:jc w:val="both"/>
        <w:rPr>
          <w:bCs/>
          <w:sz w:val="28"/>
          <w:szCs w:val="28"/>
        </w:rPr>
      </w:pPr>
      <w:r w:rsidRPr="00300B10">
        <w:rPr>
          <w:bCs/>
          <w:sz w:val="28"/>
          <w:szCs w:val="28"/>
        </w:rPr>
        <w:t>К</w:t>
      </w:r>
      <w:r w:rsidR="00963084" w:rsidRPr="00300B10">
        <w:rPr>
          <w:bCs/>
          <w:sz w:val="28"/>
          <w:szCs w:val="28"/>
          <w:vertAlign w:val="subscript"/>
        </w:rPr>
        <w:t>бл</w:t>
      </w:r>
      <w:r w:rsidRPr="00300B10">
        <w:rPr>
          <w:bCs/>
          <w:sz w:val="28"/>
          <w:szCs w:val="28"/>
        </w:rPr>
        <w:t xml:space="preserve"> = (стр.260 + стр.250</w:t>
      </w:r>
      <w:r w:rsidR="002F5221" w:rsidRPr="00300B10">
        <w:rPr>
          <w:bCs/>
          <w:sz w:val="28"/>
          <w:szCs w:val="28"/>
        </w:rPr>
        <w:t xml:space="preserve"> + стр.240</w:t>
      </w:r>
      <w:r w:rsidRPr="00300B10">
        <w:rPr>
          <w:bCs/>
          <w:sz w:val="28"/>
          <w:szCs w:val="28"/>
        </w:rPr>
        <w:t>) / (ИТОГ раздела 5 баланса – стр.540 – стр.550 – стр.560), где</w:t>
      </w:r>
    </w:p>
    <w:p w:rsidR="009B562F" w:rsidRPr="00300B10" w:rsidRDefault="002F0AD6" w:rsidP="00300B10">
      <w:pPr>
        <w:spacing w:line="360" w:lineRule="auto"/>
        <w:ind w:firstLine="709"/>
        <w:jc w:val="both"/>
        <w:rPr>
          <w:bCs/>
          <w:sz w:val="28"/>
          <w:szCs w:val="28"/>
        </w:rPr>
      </w:pPr>
      <w:r w:rsidRPr="00300B10">
        <w:rPr>
          <w:bCs/>
          <w:sz w:val="28"/>
          <w:szCs w:val="28"/>
        </w:rPr>
        <w:t>стр.24</w:t>
      </w:r>
      <w:r w:rsidR="009B562F" w:rsidRPr="00300B10">
        <w:rPr>
          <w:bCs/>
          <w:sz w:val="28"/>
          <w:szCs w:val="28"/>
        </w:rPr>
        <w:t xml:space="preserve">0 – </w:t>
      </w:r>
      <w:r w:rsidRPr="00300B10">
        <w:rPr>
          <w:bCs/>
          <w:sz w:val="28"/>
          <w:szCs w:val="28"/>
        </w:rPr>
        <w:t>дебиторская задолженность</w:t>
      </w:r>
    </w:p>
    <w:p w:rsidR="00A00964" w:rsidRPr="00300B10" w:rsidRDefault="00A00964" w:rsidP="00300B10">
      <w:pPr>
        <w:spacing w:line="360" w:lineRule="auto"/>
        <w:ind w:firstLine="709"/>
        <w:jc w:val="both"/>
        <w:rPr>
          <w:bCs/>
          <w:sz w:val="28"/>
          <w:szCs w:val="28"/>
        </w:rPr>
      </w:pPr>
      <w:r w:rsidRPr="00300B10">
        <w:rPr>
          <w:bCs/>
          <w:sz w:val="28"/>
          <w:szCs w:val="28"/>
        </w:rPr>
        <w:t>Коэффициент текущей ликвидности – отношение всей суммы оборотных активов, включая запасы, к общей сумме краткосрочных обязательств; он показывает степень покрытия оборотными активами оборотных пассивов:</w:t>
      </w:r>
    </w:p>
    <w:p w:rsidR="004E2EC5" w:rsidRPr="00300B10" w:rsidRDefault="00A00964" w:rsidP="00300B10">
      <w:pPr>
        <w:spacing w:line="360" w:lineRule="auto"/>
        <w:ind w:firstLine="709"/>
        <w:jc w:val="both"/>
        <w:rPr>
          <w:bCs/>
          <w:sz w:val="28"/>
          <w:szCs w:val="28"/>
        </w:rPr>
      </w:pPr>
      <w:r w:rsidRPr="00300B10">
        <w:rPr>
          <w:bCs/>
          <w:sz w:val="28"/>
          <w:szCs w:val="28"/>
        </w:rPr>
        <w:t>К</w:t>
      </w:r>
      <w:r w:rsidRPr="00300B10">
        <w:rPr>
          <w:bCs/>
          <w:sz w:val="28"/>
          <w:szCs w:val="28"/>
          <w:vertAlign w:val="subscript"/>
        </w:rPr>
        <w:t>тл</w:t>
      </w:r>
      <w:r w:rsidRPr="00300B10">
        <w:rPr>
          <w:bCs/>
          <w:sz w:val="28"/>
          <w:szCs w:val="28"/>
        </w:rPr>
        <w:t xml:space="preserve"> = </w:t>
      </w:r>
      <w:r w:rsidR="0013249F" w:rsidRPr="00300B10">
        <w:rPr>
          <w:bCs/>
          <w:sz w:val="28"/>
          <w:szCs w:val="28"/>
        </w:rPr>
        <w:t>(</w:t>
      </w:r>
      <w:r w:rsidRPr="00300B10">
        <w:rPr>
          <w:bCs/>
          <w:sz w:val="28"/>
          <w:szCs w:val="28"/>
        </w:rPr>
        <w:t>оборотные активы – расходы будущих периодов</w:t>
      </w:r>
      <w:r w:rsidR="0013249F" w:rsidRPr="00300B10">
        <w:rPr>
          <w:bCs/>
          <w:sz w:val="28"/>
          <w:szCs w:val="28"/>
        </w:rPr>
        <w:t>) /</w:t>
      </w:r>
    </w:p>
    <w:p w:rsidR="004E2EC5" w:rsidRPr="00300B10" w:rsidRDefault="00141236" w:rsidP="00300B10">
      <w:pPr>
        <w:spacing w:line="360" w:lineRule="auto"/>
        <w:ind w:firstLine="709"/>
        <w:jc w:val="both"/>
        <w:rPr>
          <w:bCs/>
          <w:sz w:val="28"/>
          <w:szCs w:val="28"/>
        </w:rPr>
      </w:pPr>
      <w:r w:rsidRPr="00300B10">
        <w:rPr>
          <w:bCs/>
          <w:sz w:val="28"/>
          <w:szCs w:val="28"/>
        </w:rPr>
        <w:t>(</w:t>
      </w:r>
      <w:r w:rsidR="00A00964" w:rsidRPr="00300B10">
        <w:rPr>
          <w:bCs/>
          <w:sz w:val="28"/>
          <w:szCs w:val="28"/>
        </w:rPr>
        <w:t>краткосрочные обязательства</w:t>
      </w:r>
      <w:r w:rsidR="0013249F" w:rsidRPr="00300B10">
        <w:rPr>
          <w:bCs/>
          <w:sz w:val="28"/>
          <w:szCs w:val="28"/>
        </w:rPr>
        <w:t xml:space="preserve"> –</w:t>
      </w:r>
      <w:r w:rsidR="00A00964" w:rsidRPr="00300B10">
        <w:rPr>
          <w:bCs/>
          <w:sz w:val="28"/>
          <w:szCs w:val="28"/>
        </w:rPr>
        <w:t xml:space="preserve"> доходы будущих периодов</w:t>
      </w:r>
      <w:r w:rsidR="0013249F" w:rsidRPr="00300B10">
        <w:rPr>
          <w:bCs/>
          <w:sz w:val="28"/>
          <w:szCs w:val="28"/>
        </w:rPr>
        <w:t xml:space="preserve"> </w:t>
      </w:r>
    </w:p>
    <w:p w:rsidR="00A00964" w:rsidRPr="00300B10" w:rsidRDefault="0013249F" w:rsidP="00300B10">
      <w:pPr>
        <w:spacing w:line="360" w:lineRule="auto"/>
        <w:ind w:firstLine="709"/>
        <w:jc w:val="both"/>
        <w:rPr>
          <w:bCs/>
          <w:sz w:val="28"/>
          <w:szCs w:val="28"/>
        </w:rPr>
      </w:pPr>
      <w:r w:rsidRPr="00300B10">
        <w:rPr>
          <w:bCs/>
          <w:sz w:val="28"/>
          <w:szCs w:val="28"/>
        </w:rPr>
        <w:t>–</w:t>
      </w:r>
      <w:r w:rsidR="00A00964" w:rsidRPr="00300B10">
        <w:rPr>
          <w:bCs/>
          <w:sz w:val="28"/>
          <w:szCs w:val="28"/>
        </w:rPr>
        <w:t xml:space="preserve"> резервы предстоящих расходов и платежей</w:t>
      </w:r>
      <w:r w:rsidR="00141236" w:rsidRPr="00300B10">
        <w:rPr>
          <w:bCs/>
          <w:sz w:val="28"/>
          <w:szCs w:val="28"/>
        </w:rPr>
        <w:t>)</w:t>
      </w:r>
    </w:p>
    <w:p w:rsidR="003B0D9C" w:rsidRPr="00300B10" w:rsidRDefault="003B0D9C" w:rsidP="00300B10">
      <w:pPr>
        <w:spacing w:line="360" w:lineRule="auto"/>
        <w:ind w:firstLine="709"/>
        <w:jc w:val="both"/>
        <w:rPr>
          <w:bCs/>
          <w:sz w:val="28"/>
          <w:szCs w:val="28"/>
        </w:rPr>
      </w:pPr>
      <w:r w:rsidRPr="00300B10">
        <w:rPr>
          <w:bCs/>
          <w:sz w:val="28"/>
          <w:szCs w:val="28"/>
        </w:rPr>
        <w:t>Превышение оборотных активов над</w:t>
      </w:r>
      <w:r w:rsidR="00141236" w:rsidRPr="00300B10">
        <w:rPr>
          <w:bCs/>
          <w:sz w:val="28"/>
          <w:szCs w:val="28"/>
        </w:rPr>
        <w:t xml:space="preserve"> краткосрочными финансовыми обяза</w:t>
      </w:r>
      <w:r w:rsidRPr="00300B10">
        <w:rPr>
          <w:bCs/>
          <w:sz w:val="28"/>
          <w:szCs w:val="28"/>
        </w:rPr>
        <w:t>тельствами обеспечивает резервный запас для компенсации убытков, которые может понести предпри</w:t>
      </w:r>
      <w:r w:rsidR="00141236" w:rsidRPr="00300B10">
        <w:rPr>
          <w:bCs/>
          <w:sz w:val="28"/>
          <w:szCs w:val="28"/>
        </w:rPr>
        <w:t>я</w:t>
      </w:r>
      <w:r w:rsidRPr="00300B10">
        <w:rPr>
          <w:bCs/>
          <w:sz w:val="28"/>
          <w:szCs w:val="28"/>
        </w:rPr>
        <w:t>т</w:t>
      </w:r>
      <w:r w:rsidR="00141236" w:rsidRPr="00300B10">
        <w:rPr>
          <w:bCs/>
          <w:sz w:val="28"/>
          <w:szCs w:val="28"/>
        </w:rPr>
        <w:t>и</w:t>
      </w:r>
      <w:r w:rsidRPr="00300B10">
        <w:rPr>
          <w:bCs/>
          <w:sz w:val="28"/>
          <w:szCs w:val="28"/>
        </w:rPr>
        <w:t xml:space="preserve">е при размещении и ликвидации всех оборотных активов, кроме наличности. Чем больше этот запас, тем больше уверенность кредиторов в том, что долги будут погашены. </w:t>
      </w:r>
    </w:p>
    <w:p w:rsidR="0094270E" w:rsidRPr="00300B10" w:rsidRDefault="0094270E" w:rsidP="00300B10">
      <w:pPr>
        <w:spacing w:line="360" w:lineRule="auto"/>
        <w:ind w:firstLine="709"/>
        <w:jc w:val="both"/>
        <w:rPr>
          <w:bCs/>
          <w:sz w:val="28"/>
          <w:szCs w:val="28"/>
        </w:rPr>
      </w:pPr>
      <w:r w:rsidRPr="00300B10">
        <w:rPr>
          <w:bCs/>
          <w:sz w:val="28"/>
          <w:szCs w:val="28"/>
        </w:rPr>
        <w:t>В Республике Беларусь установлен минимальный уровень</w:t>
      </w:r>
      <w:r w:rsidR="00B40D3B" w:rsidRPr="00300B10">
        <w:rPr>
          <w:bCs/>
          <w:sz w:val="28"/>
          <w:szCs w:val="28"/>
        </w:rPr>
        <w:t xml:space="preserve"> этого коэффициента</w:t>
      </w:r>
      <w:r w:rsidRPr="00300B10">
        <w:rPr>
          <w:bCs/>
          <w:sz w:val="28"/>
          <w:szCs w:val="28"/>
        </w:rPr>
        <w:t>: для промышленных предприятий – 1,</w:t>
      </w:r>
      <w:r w:rsidR="00B40D3B" w:rsidRPr="00300B10">
        <w:rPr>
          <w:bCs/>
          <w:sz w:val="28"/>
          <w:szCs w:val="28"/>
        </w:rPr>
        <w:t>7, сельскохозяйственных предпри</w:t>
      </w:r>
      <w:r w:rsidRPr="00300B10">
        <w:rPr>
          <w:bCs/>
          <w:sz w:val="28"/>
          <w:szCs w:val="28"/>
        </w:rPr>
        <w:t>ятий – 1,5, для строительных организаций – 1,2, транспорт</w:t>
      </w:r>
      <w:r w:rsidR="008A1B59" w:rsidRPr="00300B10">
        <w:rPr>
          <w:bCs/>
          <w:sz w:val="28"/>
          <w:szCs w:val="28"/>
        </w:rPr>
        <w:t>а – 1,3, торговли – 1,0 и т.д. Е</w:t>
      </w:r>
      <w:r w:rsidRPr="00300B10">
        <w:rPr>
          <w:bCs/>
          <w:sz w:val="28"/>
          <w:szCs w:val="28"/>
        </w:rPr>
        <w:t>сли фактическое его значение ниже данного уровня, то это является одним из оснований признания предприятия неплатежеспособным.</w:t>
      </w:r>
    </w:p>
    <w:p w:rsidR="0094270E" w:rsidRPr="00300B10" w:rsidRDefault="00FF0CC0" w:rsidP="00300B10">
      <w:pPr>
        <w:spacing w:line="360" w:lineRule="auto"/>
        <w:ind w:firstLine="709"/>
        <w:jc w:val="both"/>
        <w:rPr>
          <w:bCs/>
          <w:sz w:val="28"/>
          <w:szCs w:val="28"/>
        </w:rPr>
      </w:pPr>
      <w:r w:rsidRPr="00300B10">
        <w:rPr>
          <w:bCs/>
          <w:sz w:val="28"/>
          <w:szCs w:val="28"/>
        </w:rPr>
        <w:t>Если коэффициент текущей ликвидности и доля собственного оборотного капитала в формировании об</w:t>
      </w:r>
      <w:r w:rsidR="00CA2693" w:rsidRPr="00300B10">
        <w:rPr>
          <w:bCs/>
          <w:sz w:val="28"/>
          <w:szCs w:val="28"/>
        </w:rPr>
        <w:t>о</w:t>
      </w:r>
      <w:r w:rsidRPr="00300B10">
        <w:rPr>
          <w:bCs/>
          <w:sz w:val="28"/>
          <w:szCs w:val="28"/>
        </w:rPr>
        <w:t>ротных активов меньше норматива, но наметилась тен</w:t>
      </w:r>
      <w:r w:rsidR="00CA2693" w:rsidRPr="00300B10">
        <w:rPr>
          <w:bCs/>
          <w:sz w:val="28"/>
          <w:szCs w:val="28"/>
        </w:rPr>
        <w:t>денция роста этих показателей, т</w:t>
      </w:r>
      <w:r w:rsidRPr="00300B10">
        <w:rPr>
          <w:bCs/>
          <w:sz w:val="28"/>
          <w:szCs w:val="28"/>
        </w:rPr>
        <w:t>о определяется коэффициент восстановления платежеспособности за период, равный шести месяцам:</w:t>
      </w:r>
    </w:p>
    <w:p w:rsidR="0045289D" w:rsidRPr="00300B10" w:rsidRDefault="00FF0CC0" w:rsidP="00300B10">
      <w:pPr>
        <w:spacing w:line="360" w:lineRule="auto"/>
        <w:ind w:firstLine="709"/>
        <w:jc w:val="both"/>
        <w:rPr>
          <w:bCs/>
          <w:sz w:val="28"/>
          <w:szCs w:val="28"/>
        </w:rPr>
      </w:pPr>
      <w:r w:rsidRPr="00300B10">
        <w:rPr>
          <w:bCs/>
          <w:sz w:val="28"/>
          <w:szCs w:val="28"/>
        </w:rPr>
        <w:t>К</w:t>
      </w:r>
      <w:r w:rsidRPr="00300B10">
        <w:rPr>
          <w:bCs/>
          <w:sz w:val="28"/>
          <w:szCs w:val="28"/>
          <w:vertAlign w:val="subscript"/>
        </w:rPr>
        <w:t>в</w:t>
      </w:r>
      <w:r w:rsidR="00CA2693" w:rsidRPr="00300B10">
        <w:rPr>
          <w:bCs/>
          <w:sz w:val="28"/>
          <w:szCs w:val="28"/>
          <w:vertAlign w:val="subscript"/>
        </w:rPr>
        <w:t>п</w:t>
      </w:r>
      <w:r w:rsidRPr="00300B10">
        <w:rPr>
          <w:bCs/>
          <w:sz w:val="28"/>
          <w:szCs w:val="28"/>
        </w:rPr>
        <w:t xml:space="preserve"> = </w:t>
      </w:r>
      <w:r w:rsidR="00823BF8" w:rsidRPr="00300B10">
        <w:rPr>
          <w:bCs/>
          <w:sz w:val="28"/>
          <w:szCs w:val="28"/>
        </w:rPr>
        <w:t>(</w:t>
      </w:r>
      <w:r w:rsidRPr="00300B10">
        <w:rPr>
          <w:bCs/>
          <w:sz w:val="28"/>
          <w:szCs w:val="28"/>
        </w:rPr>
        <w:t>К</w:t>
      </w:r>
      <w:r w:rsidRPr="00300B10">
        <w:rPr>
          <w:bCs/>
          <w:sz w:val="28"/>
          <w:szCs w:val="28"/>
          <w:vertAlign w:val="subscript"/>
        </w:rPr>
        <w:t>тл1</w:t>
      </w:r>
      <w:r w:rsidR="00CA2693" w:rsidRPr="00300B10">
        <w:rPr>
          <w:bCs/>
          <w:sz w:val="28"/>
          <w:szCs w:val="28"/>
        </w:rPr>
        <w:t xml:space="preserve"> + 6 / </w:t>
      </w:r>
      <w:r w:rsidRPr="00300B10">
        <w:rPr>
          <w:bCs/>
          <w:sz w:val="28"/>
          <w:szCs w:val="28"/>
        </w:rPr>
        <w:t>Т (К</w:t>
      </w:r>
      <w:r w:rsidRPr="00300B10">
        <w:rPr>
          <w:bCs/>
          <w:sz w:val="28"/>
          <w:szCs w:val="28"/>
          <w:vertAlign w:val="subscript"/>
        </w:rPr>
        <w:t>тл0</w:t>
      </w:r>
      <w:r w:rsidRPr="00300B10">
        <w:rPr>
          <w:bCs/>
          <w:sz w:val="28"/>
          <w:szCs w:val="28"/>
        </w:rPr>
        <w:t xml:space="preserve"> – К</w:t>
      </w:r>
      <w:r w:rsidRPr="00300B10">
        <w:rPr>
          <w:bCs/>
          <w:sz w:val="28"/>
          <w:szCs w:val="28"/>
          <w:vertAlign w:val="subscript"/>
        </w:rPr>
        <w:t>тл0</w:t>
      </w:r>
      <w:r w:rsidRPr="00300B10">
        <w:rPr>
          <w:bCs/>
          <w:sz w:val="28"/>
          <w:szCs w:val="28"/>
        </w:rPr>
        <w:t>)</w:t>
      </w:r>
      <w:r w:rsidR="00823BF8" w:rsidRPr="00300B10">
        <w:rPr>
          <w:bCs/>
          <w:sz w:val="28"/>
          <w:szCs w:val="28"/>
        </w:rPr>
        <w:t>)</w:t>
      </w:r>
      <w:r w:rsidRPr="00300B10">
        <w:rPr>
          <w:bCs/>
          <w:sz w:val="28"/>
          <w:szCs w:val="28"/>
        </w:rPr>
        <w:t xml:space="preserve"> </w:t>
      </w:r>
      <w:r w:rsidR="00823BF8" w:rsidRPr="00300B10">
        <w:rPr>
          <w:bCs/>
          <w:sz w:val="28"/>
          <w:szCs w:val="28"/>
        </w:rPr>
        <w:t>/</w:t>
      </w:r>
      <w:r w:rsidRPr="00300B10">
        <w:rPr>
          <w:bCs/>
          <w:sz w:val="28"/>
          <w:szCs w:val="28"/>
        </w:rPr>
        <w:t>К</w:t>
      </w:r>
      <w:r w:rsidRPr="00300B10">
        <w:rPr>
          <w:bCs/>
          <w:sz w:val="28"/>
          <w:szCs w:val="28"/>
          <w:vertAlign w:val="subscript"/>
        </w:rPr>
        <w:t>тлНОРМ</w:t>
      </w:r>
      <w:r w:rsidR="0045289D" w:rsidRPr="00300B10">
        <w:rPr>
          <w:bCs/>
          <w:sz w:val="28"/>
          <w:szCs w:val="28"/>
          <w:vertAlign w:val="subscript"/>
        </w:rPr>
        <w:t xml:space="preserve">, </w:t>
      </w:r>
      <w:r w:rsidR="0045289D" w:rsidRPr="00300B10">
        <w:rPr>
          <w:bCs/>
          <w:sz w:val="28"/>
          <w:szCs w:val="28"/>
        </w:rPr>
        <w:t xml:space="preserve"> где</w:t>
      </w:r>
    </w:p>
    <w:p w:rsidR="0045289D" w:rsidRPr="00300B10" w:rsidRDefault="0045289D" w:rsidP="00300B10">
      <w:pPr>
        <w:spacing w:line="360" w:lineRule="auto"/>
        <w:ind w:firstLine="709"/>
        <w:jc w:val="both"/>
        <w:rPr>
          <w:bCs/>
          <w:sz w:val="28"/>
          <w:szCs w:val="28"/>
        </w:rPr>
      </w:pPr>
      <w:r w:rsidRPr="00300B10">
        <w:rPr>
          <w:bCs/>
          <w:sz w:val="28"/>
          <w:szCs w:val="28"/>
        </w:rPr>
        <w:t>К</w:t>
      </w:r>
      <w:r w:rsidRPr="00300B10">
        <w:rPr>
          <w:bCs/>
          <w:sz w:val="28"/>
          <w:szCs w:val="28"/>
          <w:vertAlign w:val="subscript"/>
        </w:rPr>
        <w:t xml:space="preserve">тл1  </w:t>
      </w:r>
      <w:r w:rsidRPr="00300B10">
        <w:rPr>
          <w:bCs/>
          <w:sz w:val="28"/>
          <w:szCs w:val="28"/>
        </w:rPr>
        <w:t>и</w:t>
      </w:r>
      <w:r w:rsidRPr="00300B10">
        <w:rPr>
          <w:bCs/>
          <w:sz w:val="28"/>
          <w:szCs w:val="28"/>
          <w:vertAlign w:val="subscript"/>
        </w:rPr>
        <w:t xml:space="preserve">  </w:t>
      </w:r>
      <w:r w:rsidRPr="00300B10">
        <w:rPr>
          <w:bCs/>
          <w:sz w:val="28"/>
          <w:szCs w:val="28"/>
        </w:rPr>
        <w:t>К</w:t>
      </w:r>
      <w:r w:rsidRPr="00300B10">
        <w:rPr>
          <w:bCs/>
          <w:sz w:val="28"/>
          <w:szCs w:val="28"/>
          <w:vertAlign w:val="subscript"/>
        </w:rPr>
        <w:t xml:space="preserve">тл0 </w:t>
      </w:r>
      <w:r w:rsidRPr="00300B10">
        <w:rPr>
          <w:bCs/>
          <w:sz w:val="28"/>
          <w:szCs w:val="28"/>
        </w:rPr>
        <w:t>– соответственно фактическое значение коэффициента текущей ликвидности</w:t>
      </w:r>
    </w:p>
    <w:p w:rsidR="0045289D" w:rsidRPr="00300B10" w:rsidRDefault="0045289D" w:rsidP="00300B10">
      <w:pPr>
        <w:spacing w:line="360" w:lineRule="auto"/>
        <w:ind w:firstLine="709"/>
        <w:jc w:val="both"/>
        <w:rPr>
          <w:bCs/>
          <w:sz w:val="28"/>
          <w:szCs w:val="28"/>
        </w:rPr>
      </w:pPr>
      <w:r w:rsidRPr="00300B10">
        <w:rPr>
          <w:bCs/>
          <w:sz w:val="28"/>
          <w:szCs w:val="28"/>
        </w:rPr>
        <w:t>6 – период восстановления платежеспособности, мес.</w:t>
      </w:r>
    </w:p>
    <w:p w:rsidR="0045289D" w:rsidRPr="00300B10" w:rsidRDefault="0045289D" w:rsidP="00300B10">
      <w:pPr>
        <w:spacing w:line="360" w:lineRule="auto"/>
        <w:ind w:firstLine="709"/>
        <w:jc w:val="both"/>
        <w:rPr>
          <w:bCs/>
          <w:sz w:val="28"/>
          <w:szCs w:val="28"/>
        </w:rPr>
      </w:pPr>
      <w:r w:rsidRPr="00300B10">
        <w:rPr>
          <w:bCs/>
          <w:sz w:val="28"/>
          <w:szCs w:val="28"/>
        </w:rPr>
        <w:t>Т – отчетный период, мес.</w:t>
      </w:r>
    </w:p>
    <w:p w:rsidR="00A364EB" w:rsidRPr="00300B10" w:rsidRDefault="00A364EB" w:rsidP="00300B10">
      <w:pPr>
        <w:spacing w:line="360" w:lineRule="auto"/>
        <w:ind w:firstLine="709"/>
        <w:jc w:val="both"/>
        <w:rPr>
          <w:bCs/>
          <w:sz w:val="28"/>
          <w:szCs w:val="28"/>
        </w:rPr>
      </w:pPr>
      <w:r w:rsidRPr="00300B10">
        <w:rPr>
          <w:bCs/>
          <w:sz w:val="28"/>
          <w:szCs w:val="28"/>
        </w:rPr>
        <w:t xml:space="preserve">Если </w:t>
      </w:r>
      <w:r w:rsidR="0045289D" w:rsidRPr="00300B10">
        <w:rPr>
          <w:bCs/>
          <w:sz w:val="28"/>
          <w:szCs w:val="28"/>
        </w:rPr>
        <w:t>К</w:t>
      </w:r>
      <w:r w:rsidR="0045289D" w:rsidRPr="00300B10">
        <w:rPr>
          <w:bCs/>
          <w:sz w:val="28"/>
          <w:szCs w:val="28"/>
          <w:vertAlign w:val="subscript"/>
        </w:rPr>
        <w:t>вп</w:t>
      </w:r>
      <w:r w:rsidR="0045289D" w:rsidRPr="00300B10">
        <w:rPr>
          <w:bCs/>
          <w:sz w:val="28"/>
          <w:szCs w:val="28"/>
        </w:rPr>
        <w:t xml:space="preserve">&gt;1, </w:t>
      </w:r>
      <w:r w:rsidRPr="00300B10">
        <w:rPr>
          <w:bCs/>
          <w:sz w:val="28"/>
          <w:szCs w:val="28"/>
        </w:rPr>
        <w:t xml:space="preserve">то у предприятия есть реальная возможность восстановить свою платежеспособность, и наоборот, если </w:t>
      </w:r>
      <w:r w:rsidR="001071F0" w:rsidRPr="00300B10">
        <w:rPr>
          <w:bCs/>
          <w:sz w:val="28"/>
          <w:szCs w:val="28"/>
        </w:rPr>
        <w:t>К</w:t>
      </w:r>
      <w:r w:rsidR="001071F0" w:rsidRPr="00300B10">
        <w:rPr>
          <w:bCs/>
          <w:sz w:val="28"/>
          <w:szCs w:val="28"/>
          <w:vertAlign w:val="subscript"/>
        </w:rPr>
        <w:t>вп</w:t>
      </w:r>
      <w:r w:rsidR="001071F0" w:rsidRPr="00300B10">
        <w:rPr>
          <w:bCs/>
          <w:sz w:val="28"/>
          <w:szCs w:val="28"/>
        </w:rPr>
        <w:t xml:space="preserve">&lt;1, </w:t>
      </w:r>
      <w:r w:rsidRPr="00300B10">
        <w:rPr>
          <w:bCs/>
          <w:sz w:val="28"/>
          <w:szCs w:val="28"/>
        </w:rPr>
        <w:t>у предприятия нет реальной в</w:t>
      </w:r>
      <w:r w:rsidR="001071F0" w:rsidRPr="00300B10">
        <w:rPr>
          <w:bCs/>
          <w:sz w:val="28"/>
          <w:szCs w:val="28"/>
        </w:rPr>
        <w:t>озможности восстановить свою пла</w:t>
      </w:r>
      <w:r w:rsidRPr="00300B10">
        <w:rPr>
          <w:bCs/>
          <w:sz w:val="28"/>
          <w:szCs w:val="28"/>
        </w:rPr>
        <w:t>тежеспособность в ближайшее время.</w:t>
      </w:r>
    </w:p>
    <w:p w:rsidR="00A364EB" w:rsidRPr="00300B10" w:rsidRDefault="00A364EB" w:rsidP="00300B10">
      <w:pPr>
        <w:spacing w:line="360" w:lineRule="auto"/>
        <w:ind w:firstLine="709"/>
        <w:jc w:val="both"/>
        <w:rPr>
          <w:bCs/>
          <w:sz w:val="28"/>
          <w:szCs w:val="28"/>
        </w:rPr>
      </w:pPr>
      <w:r w:rsidRPr="00300B10">
        <w:rPr>
          <w:bCs/>
          <w:sz w:val="28"/>
          <w:szCs w:val="28"/>
        </w:rPr>
        <w:t xml:space="preserve">В случае если фактический уровень </w:t>
      </w:r>
      <w:r w:rsidR="00E74971" w:rsidRPr="00300B10">
        <w:rPr>
          <w:bCs/>
          <w:sz w:val="28"/>
          <w:szCs w:val="28"/>
        </w:rPr>
        <w:t>К</w:t>
      </w:r>
      <w:r w:rsidR="00E74971" w:rsidRPr="00300B10">
        <w:rPr>
          <w:bCs/>
          <w:sz w:val="28"/>
          <w:szCs w:val="28"/>
          <w:vertAlign w:val="subscript"/>
        </w:rPr>
        <w:t>тл</w:t>
      </w:r>
      <w:r w:rsidR="00E74971" w:rsidRPr="00300B10">
        <w:rPr>
          <w:bCs/>
          <w:sz w:val="28"/>
          <w:szCs w:val="28"/>
        </w:rPr>
        <w:t xml:space="preserve"> </w:t>
      </w:r>
      <w:r w:rsidRPr="00300B10">
        <w:rPr>
          <w:bCs/>
          <w:sz w:val="28"/>
          <w:szCs w:val="28"/>
        </w:rPr>
        <w:t>равен нормативному значению на конец пер</w:t>
      </w:r>
      <w:r w:rsidR="00E74971" w:rsidRPr="00300B10">
        <w:rPr>
          <w:bCs/>
          <w:sz w:val="28"/>
          <w:szCs w:val="28"/>
        </w:rPr>
        <w:t>и</w:t>
      </w:r>
      <w:r w:rsidRPr="00300B10">
        <w:rPr>
          <w:bCs/>
          <w:sz w:val="28"/>
          <w:szCs w:val="28"/>
        </w:rPr>
        <w:t>од</w:t>
      </w:r>
      <w:r w:rsidR="00E74971" w:rsidRPr="00300B10">
        <w:rPr>
          <w:bCs/>
          <w:sz w:val="28"/>
          <w:szCs w:val="28"/>
        </w:rPr>
        <w:t>а</w:t>
      </w:r>
      <w:r w:rsidRPr="00300B10">
        <w:rPr>
          <w:bCs/>
          <w:sz w:val="28"/>
          <w:szCs w:val="28"/>
        </w:rPr>
        <w:t xml:space="preserve"> или выше его, но наметилась тенде</w:t>
      </w:r>
      <w:r w:rsidR="00E74971" w:rsidRPr="00300B10">
        <w:rPr>
          <w:bCs/>
          <w:sz w:val="28"/>
          <w:szCs w:val="28"/>
        </w:rPr>
        <w:t>н</w:t>
      </w:r>
      <w:r w:rsidRPr="00300B10">
        <w:rPr>
          <w:bCs/>
          <w:sz w:val="28"/>
          <w:szCs w:val="28"/>
        </w:rPr>
        <w:t>ция его снижения, рассчитывают коэффициент утраты платежеспособности за период, равный трем месяцам:</w:t>
      </w:r>
    </w:p>
    <w:p w:rsidR="00E74971" w:rsidRPr="00300B10" w:rsidRDefault="00E74971" w:rsidP="00300B10">
      <w:pPr>
        <w:spacing w:line="360" w:lineRule="auto"/>
        <w:ind w:firstLine="709"/>
        <w:jc w:val="both"/>
        <w:rPr>
          <w:bCs/>
          <w:sz w:val="28"/>
          <w:szCs w:val="28"/>
        </w:rPr>
      </w:pPr>
      <w:r w:rsidRPr="00300B10">
        <w:rPr>
          <w:bCs/>
          <w:sz w:val="28"/>
          <w:szCs w:val="28"/>
        </w:rPr>
        <w:t>К</w:t>
      </w:r>
      <w:r w:rsidRPr="00300B10">
        <w:rPr>
          <w:bCs/>
          <w:sz w:val="28"/>
          <w:szCs w:val="28"/>
          <w:vertAlign w:val="subscript"/>
        </w:rPr>
        <w:t>уп</w:t>
      </w:r>
      <w:r w:rsidRPr="00300B10">
        <w:rPr>
          <w:bCs/>
          <w:sz w:val="28"/>
          <w:szCs w:val="28"/>
        </w:rPr>
        <w:t xml:space="preserve"> =  </w:t>
      </w:r>
      <w:r w:rsidR="009E0573" w:rsidRPr="00300B10">
        <w:rPr>
          <w:bCs/>
          <w:sz w:val="28"/>
          <w:szCs w:val="28"/>
        </w:rPr>
        <w:t>(</w:t>
      </w:r>
      <w:r w:rsidRPr="00300B10">
        <w:rPr>
          <w:bCs/>
          <w:sz w:val="28"/>
          <w:szCs w:val="28"/>
        </w:rPr>
        <w:t>К</w:t>
      </w:r>
      <w:r w:rsidRPr="00300B10">
        <w:rPr>
          <w:bCs/>
          <w:sz w:val="28"/>
          <w:szCs w:val="28"/>
          <w:vertAlign w:val="subscript"/>
        </w:rPr>
        <w:t>тл1</w:t>
      </w:r>
      <w:r w:rsidR="009E0573" w:rsidRPr="00300B10">
        <w:rPr>
          <w:bCs/>
          <w:sz w:val="28"/>
          <w:szCs w:val="28"/>
        </w:rPr>
        <w:t xml:space="preserve"> + 3 / Т(К</w:t>
      </w:r>
      <w:r w:rsidRPr="00300B10">
        <w:rPr>
          <w:bCs/>
          <w:sz w:val="28"/>
          <w:szCs w:val="28"/>
          <w:vertAlign w:val="subscript"/>
        </w:rPr>
        <w:t>тл1</w:t>
      </w:r>
      <w:r w:rsidR="009E0573" w:rsidRPr="00300B10">
        <w:rPr>
          <w:bCs/>
          <w:sz w:val="28"/>
          <w:szCs w:val="28"/>
        </w:rPr>
        <w:t xml:space="preserve"> - </w:t>
      </w:r>
      <w:r w:rsidRPr="00300B10">
        <w:rPr>
          <w:bCs/>
          <w:sz w:val="28"/>
          <w:szCs w:val="28"/>
          <w:vertAlign w:val="subscript"/>
        </w:rPr>
        <w:t xml:space="preserve"> </w:t>
      </w:r>
      <w:r w:rsidRPr="00300B10">
        <w:rPr>
          <w:bCs/>
          <w:sz w:val="28"/>
          <w:szCs w:val="28"/>
        </w:rPr>
        <w:t>К</w:t>
      </w:r>
      <w:r w:rsidRPr="00300B10">
        <w:rPr>
          <w:bCs/>
          <w:sz w:val="28"/>
          <w:szCs w:val="28"/>
          <w:vertAlign w:val="subscript"/>
        </w:rPr>
        <w:t>тл1</w:t>
      </w:r>
      <w:r w:rsidR="009E0573" w:rsidRPr="00300B10">
        <w:rPr>
          <w:bCs/>
          <w:sz w:val="28"/>
          <w:szCs w:val="28"/>
        </w:rPr>
        <w:t>)</w:t>
      </w:r>
      <w:r w:rsidR="0086376F" w:rsidRPr="00300B10">
        <w:rPr>
          <w:bCs/>
          <w:sz w:val="28"/>
          <w:szCs w:val="28"/>
        </w:rPr>
        <w:t>)</w:t>
      </w:r>
      <w:r w:rsidR="009E0573" w:rsidRPr="00300B10">
        <w:rPr>
          <w:bCs/>
          <w:sz w:val="28"/>
          <w:szCs w:val="28"/>
        </w:rPr>
        <w:t xml:space="preserve"> / </w:t>
      </w:r>
      <w:r w:rsidRPr="00300B10">
        <w:rPr>
          <w:bCs/>
          <w:sz w:val="28"/>
          <w:szCs w:val="28"/>
        </w:rPr>
        <w:t>К</w:t>
      </w:r>
      <w:r w:rsidRPr="00300B10">
        <w:rPr>
          <w:bCs/>
          <w:sz w:val="28"/>
          <w:szCs w:val="28"/>
          <w:vertAlign w:val="subscript"/>
        </w:rPr>
        <w:t>тлНОРМ</w:t>
      </w:r>
    </w:p>
    <w:p w:rsidR="00A364EB" w:rsidRPr="00300B10" w:rsidRDefault="00A364EB" w:rsidP="00300B10">
      <w:pPr>
        <w:spacing w:line="360" w:lineRule="auto"/>
        <w:ind w:firstLine="709"/>
        <w:jc w:val="both"/>
        <w:rPr>
          <w:bCs/>
          <w:sz w:val="28"/>
          <w:szCs w:val="28"/>
        </w:rPr>
      </w:pPr>
      <w:r w:rsidRPr="00300B10">
        <w:rPr>
          <w:bCs/>
          <w:sz w:val="28"/>
          <w:szCs w:val="28"/>
        </w:rPr>
        <w:t xml:space="preserve">Если </w:t>
      </w:r>
      <w:r w:rsidR="0033464E" w:rsidRPr="00300B10">
        <w:rPr>
          <w:bCs/>
          <w:sz w:val="28"/>
          <w:szCs w:val="28"/>
        </w:rPr>
        <w:t>К</w:t>
      </w:r>
      <w:r w:rsidR="0033464E" w:rsidRPr="00300B10">
        <w:rPr>
          <w:bCs/>
          <w:sz w:val="28"/>
          <w:szCs w:val="28"/>
          <w:vertAlign w:val="subscript"/>
        </w:rPr>
        <w:t>уп</w:t>
      </w:r>
      <w:r w:rsidR="0033464E" w:rsidRPr="00300B10">
        <w:rPr>
          <w:bCs/>
          <w:sz w:val="28"/>
          <w:szCs w:val="28"/>
        </w:rPr>
        <w:t xml:space="preserve"> &gt;1, </w:t>
      </w:r>
      <w:r w:rsidRPr="00300B10">
        <w:rPr>
          <w:bCs/>
          <w:sz w:val="28"/>
          <w:szCs w:val="28"/>
        </w:rPr>
        <w:t>то предприятие имеет реальную возможность сохранить свою платежеспособность в течение трех месяцев, и наоб</w:t>
      </w:r>
      <w:r w:rsidR="0033464E" w:rsidRPr="00300B10">
        <w:rPr>
          <w:bCs/>
          <w:sz w:val="28"/>
          <w:szCs w:val="28"/>
        </w:rPr>
        <w:t>о</w:t>
      </w:r>
      <w:r w:rsidRPr="00300B10">
        <w:rPr>
          <w:bCs/>
          <w:sz w:val="28"/>
          <w:szCs w:val="28"/>
        </w:rPr>
        <w:t>рот.</w:t>
      </w:r>
    </w:p>
    <w:p w:rsidR="00A364EB" w:rsidRPr="00300B10" w:rsidRDefault="00A364EB" w:rsidP="00300B10">
      <w:pPr>
        <w:spacing w:line="360" w:lineRule="auto"/>
        <w:ind w:firstLine="709"/>
        <w:jc w:val="both"/>
        <w:rPr>
          <w:bCs/>
          <w:sz w:val="28"/>
          <w:szCs w:val="28"/>
        </w:rPr>
      </w:pPr>
      <w:r w:rsidRPr="00300B10">
        <w:rPr>
          <w:bCs/>
          <w:sz w:val="28"/>
          <w:szCs w:val="28"/>
        </w:rPr>
        <w:t>Рассматривая показатели ликвидности, следует имет</w:t>
      </w:r>
      <w:r w:rsidR="00483C66" w:rsidRPr="00300B10">
        <w:rPr>
          <w:bCs/>
          <w:sz w:val="28"/>
          <w:szCs w:val="28"/>
        </w:rPr>
        <w:t>ь ввиду, что их величина яв</w:t>
      </w:r>
      <w:r w:rsidRPr="00300B10">
        <w:rPr>
          <w:bCs/>
          <w:sz w:val="28"/>
          <w:szCs w:val="28"/>
        </w:rPr>
        <w:t>л</w:t>
      </w:r>
      <w:r w:rsidR="00483C66" w:rsidRPr="00300B10">
        <w:rPr>
          <w:bCs/>
          <w:sz w:val="28"/>
          <w:szCs w:val="28"/>
        </w:rPr>
        <w:t>я</w:t>
      </w:r>
      <w:r w:rsidRPr="00300B10">
        <w:rPr>
          <w:bCs/>
          <w:sz w:val="28"/>
          <w:szCs w:val="28"/>
        </w:rPr>
        <w:t>ется довольно усл</w:t>
      </w:r>
      <w:r w:rsidR="00483C66" w:rsidRPr="00300B10">
        <w:rPr>
          <w:bCs/>
          <w:sz w:val="28"/>
          <w:szCs w:val="28"/>
        </w:rPr>
        <w:t>о</w:t>
      </w:r>
      <w:r w:rsidRPr="00300B10">
        <w:rPr>
          <w:bCs/>
          <w:sz w:val="28"/>
          <w:szCs w:val="28"/>
        </w:rPr>
        <w:t>вной, так как ликвидность активов и срочность обязательств по бухгалтерскому балансу можно определить довольно приблизительно. Так, ликвидность запасов зависит от качества (оборачиваемости, доли дефицитных, залежалых материалов, и готовой продукции). Ликвидность дебиторской задолженности также зависит от скорости ее оборачиваемости, доли просроченных платежей и нереальных для взыскания. Поэтому радикальное повышение точн</w:t>
      </w:r>
      <w:r w:rsidR="00023CFA" w:rsidRPr="00300B10">
        <w:rPr>
          <w:bCs/>
          <w:sz w:val="28"/>
          <w:szCs w:val="28"/>
        </w:rPr>
        <w:t>о</w:t>
      </w:r>
      <w:r w:rsidRPr="00300B10">
        <w:rPr>
          <w:bCs/>
          <w:sz w:val="28"/>
          <w:szCs w:val="28"/>
        </w:rPr>
        <w:t>сти оценки ликвидности достигается в ходе внутреннего анализа на основе данных аналитического бухгалтерского учета.</w:t>
      </w:r>
    </w:p>
    <w:p w:rsidR="004D0C88" w:rsidRPr="00300B10" w:rsidRDefault="004D0C88" w:rsidP="00300B10">
      <w:pPr>
        <w:spacing w:line="360" w:lineRule="auto"/>
        <w:ind w:firstLine="709"/>
        <w:jc w:val="both"/>
        <w:rPr>
          <w:bCs/>
          <w:color w:val="0000FF"/>
          <w:sz w:val="28"/>
          <w:szCs w:val="28"/>
        </w:rPr>
      </w:pPr>
    </w:p>
    <w:p w:rsidR="00185540" w:rsidRPr="00300B10" w:rsidRDefault="007418B7" w:rsidP="00300B10">
      <w:pPr>
        <w:spacing w:line="360" w:lineRule="auto"/>
        <w:ind w:firstLine="709"/>
        <w:jc w:val="center"/>
        <w:rPr>
          <w:b/>
          <w:sz w:val="28"/>
          <w:szCs w:val="28"/>
        </w:rPr>
      </w:pPr>
      <w:r w:rsidRPr="00300B10">
        <w:rPr>
          <w:b/>
          <w:sz w:val="28"/>
          <w:szCs w:val="28"/>
        </w:rPr>
        <w:t xml:space="preserve">1.2 </w:t>
      </w:r>
      <w:r w:rsidR="00185540" w:rsidRPr="00300B10">
        <w:rPr>
          <w:b/>
          <w:sz w:val="28"/>
          <w:szCs w:val="28"/>
        </w:rPr>
        <w:t>БАНКРОТСТВО</w:t>
      </w:r>
      <w:r w:rsidR="00DB3FED" w:rsidRPr="00300B10">
        <w:rPr>
          <w:b/>
          <w:sz w:val="28"/>
          <w:szCs w:val="28"/>
        </w:rPr>
        <w:t>. ПОНЯТ</w:t>
      </w:r>
      <w:r w:rsidR="004E48E3" w:rsidRPr="00300B10">
        <w:rPr>
          <w:b/>
          <w:sz w:val="28"/>
          <w:szCs w:val="28"/>
        </w:rPr>
        <w:t>ИЕ, ВИДЫ, ПРИЧИНЫ ВОЗНИКНОВЕНИЯ</w:t>
      </w:r>
    </w:p>
    <w:p w:rsidR="00300B10" w:rsidRDefault="00300B10" w:rsidP="00300B10">
      <w:pPr>
        <w:spacing w:line="360" w:lineRule="auto"/>
        <w:ind w:firstLine="709"/>
        <w:jc w:val="both"/>
        <w:rPr>
          <w:sz w:val="28"/>
          <w:szCs w:val="28"/>
        </w:rPr>
      </w:pPr>
    </w:p>
    <w:p w:rsidR="00185540" w:rsidRPr="00300B10" w:rsidRDefault="00185540" w:rsidP="00300B10">
      <w:pPr>
        <w:spacing w:line="360" w:lineRule="auto"/>
        <w:ind w:firstLine="709"/>
        <w:jc w:val="both"/>
        <w:rPr>
          <w:color w:val="333333"/>
          <w:sz w:val="28"/>
          <w:szCs w:val="28"/>
        </w:rPr>
      </w:pPr>
      <w:r w:rsidRPr="00300B10">
        <w:rPr>
          <w:sz w:val="28"/>
          <w:szCs w:val="28"/>
        </w:rPr>
        <w:t xml:space="preserve">Институт банкротства известен всем странам с рыночной экономикой, поскольку последняя предполагает получение прибыли от коммерческой деятельности и платежеспособный спрос потребителей. </w:t>
      </w:r>
    </w:p>
    <w:p w:rsidR="00185540" w:rsidRPr="00300B10" w:rsidRDefault="00185540" w:rsidP="00300B10">
      <w:pPr>
        <w:pStyle w:val="a3"/>
        <w:spacing w:before="0" w:beforeAutospacing="0" w:after="0" w:afterAutospacing="0" w:line="360" w:lineRule="auto"/>
        <w:ind w:firstLine="709"/>
        <w:jc w:val="both"/>
        <w:rPr>
          <w:sz w:val="28"/>
          <w:szCs w:val="28"/>
        </w:rPr>
      </w:pPr>
      <w:r w:rsidRPr="00300B10">
        <w:rPr>
          <w:sz w:val="28"/>
          <w:szCs w:val="28"/>
        </w:rPr>
        <w:t xml:space="preserve">Можно смело утверждать, что несостоятельность предприятия является одним из немногих институтов экономики и права, в регулировании которого законодательные органы всех стран уже многие десятилетия проявляют чрезвычайную активность. Однако история развития института банкротства в нашей стране началась не так давно - с момента возникновения рыночных отношений, так как становление рынка остро вызвало потребность устранить разрушительные для экономики последствия несостоятельности предпринимателей. Стало понятно, что эффективный режим несостоятельности является важнейшим фактором надежного экономического развития, гарантией возвратности долгов и укрепления коммерческих отношений. Как результат сегодня одним из наиболее актуальных направлений реформирования белорусского законодательства является совершенствование действующего Закона «Об экономической несостоятельности (банкротстве)», отвечающего как внутренним, так и международным потребностям. </w:t>
      </w:r>
    </w:p>
    <w:p w:rsidR="00185540" w:rsidRPr="00300B10" w:rsidRDefault="00185540" w:rsidP="00300B10">
      <w:pPr>
        <w:spacing w:line="360" w:lineRule="auto"/>
        <w:ind w:firstLine="709"/>
        <w:jc w:val="both"/>
        <w:rPr>
          <w:color w:val="333333"/>
          <w:sz w:val="28"/>
          <w:szCs w:val="28"/>
        </w:rPr>
      </w:pPr>
      <w:r w:rsidRPr="00300B10">
        <w:rPr>
          <w:color w:val="333333"/>
          <w:sz w:val="28"/>
          <w:szCs w:val="28"/>
        </w:rPr>
        <w:t>Сегодня банкротство – это признанная арбитражным судом или объявленная должником его неспособность в полном объеме удовлетворить требования кредиторов по денежным обязательствам и по уплате других обязательных платежей.</w:t>
      </w:r>
    </w:p>
    <w:p w:rsidR="00185540" w:rsidRPr="00300B10" w:rsidRDefault="00185540" w:rsidP="00300B10">
      <w:pPr>
        <w:spacing w:line="360" w:lineRule="auto"/>
        <w:ind w:firstLine="709"/>
        <w:jc w:val="both"/>
        <w:rPr>
          <w:color w:val="333333"/>
          <w:sz w:val="28"/>
          <w:szCs w:val="28"/>
        </w:rPr>
      </w:pPr>
      <w:r w:rsidRPr="00300B10">
        <w:rPr>
          <w:color w:val="333333"/>
          <w:sz w:val="28"/>
          <w:szCs w:val="28"/>
        </w:rPr>
        <w:t>Основной признак банкротства – неспособность предприятия обеспечить выполнение требований кредиторов в течение трех месяцев со дня наступления сроков платежей. По истечении этого срока кредиторы получают право на обращение в арбитражный суд о признании предприятия-должника банкротом.</w:t>
      </w:r>
    </w:p>
    <w:p w:rsidR="00185540" w:rsidRPr="00300B10" w:rsidRDefault="00185540" w:rsidP="00300B10">
      <w:pPr>
        <w:spacing w:line="360" w:lineRule="auto"/>
        <w:ind w:firstLine="709"/>
        <w:jc w:val="both"/>
        <w:rPr>
          <w:b/>
          <w:color w:val="333333"/>
          <w:sz w:val="28"/>
          <w:szCs w:val="28"/>
        </w:rPr>
      </w:pPr>
      <w:r w:rsidRPr="00300B10">
        <w:rPr>
          <w:color w:val="333333"/>
          <w:sz w:val="28"/>
          <w:szCs w:val="28"/>
        </w:rPr>
        <w:t>Несостоятельность субъекта хозяйствования может быть:</w:t>
      </w:r>
    </w:p>
    <w:p w:rsidR="00185540" w:rsidRPr="00300B10" w:rsidRDefault="00185540" w:rsidP="00300B10">
      <w:pPr>
        <w:numPr>
          <w:ilvl w:val="0"/>
          <w:numId w:val="1"/>
        </w:numPr>
        <w:tabs>
          <w:tab w:val="clear" w:pos="1080"/>
          <w:tab w:val="num" w:pos="540"/>
        </w:tabs>
        <w:spacing w:line="360" w:lineRule="auto"/>
        <w:ind w:left="0" w:firstLine="709"/>
        <w:jc w:val="both"/>
        <w:rPr>
          <w:color w:val="333333"/>
          <w:sz w:val="28"/>
          <w:szCs w:val="28"/>
        </w:rPr>
      </w:pPr>
      <w:r w:rsidRPr="00300B10">
        <w:rPr>
          <w:color w:val="333333"/>
          <w:sz w:val="28"/>
          <w:szCs w:val="28"/>
        </w:rPr>
        <w:t>«несчастная»</w:t>
      </w:r>
      <w:r w:rsidRPr="00300B10">
        <w:rPr>
          <w:b/>
          <w:color w:val="333333"/>
          <w:sz w:val="28"/>
          <w:szCs w:val="28"/>
        </w:rPr>
        <w:t xml:space="preserve"> </w:t>
      </w:r>
      <w:r w:rsidRPr="00300B10">
        <w:rPr>
          <w:color w:val="333333"/>
          <w:sz w:val="28"/>
          <w:szCs w:val="28"/>
        </w:rPr>
        <w:t>(неосторожная), возникающая не по собственной вине, а вследствие непредвиденных обстоятельств (стихийные бедствия, военные действия, политическая нестабильность общества, кризис в стране, общий спад производства, банкротство должников и другие внешние факторы). В этом случае государство должно оказывать помощь предприятиям по выходу из кризисной ситуации.</w:t>
      </w:r>
    </w:p>
    <w:p w:rsidR="00185540" w:rsidRPr="00300B10" w:rsidRDefault="00185540" w:rsidP="00300B10">
      <w:pPr>
        <w:pStyle w:val="a4"/>
        <w:numPr>
          <w:ilvl w:val="0"/>
          <w:numId w:val="1"/>
        </w:numPr>
        <w:tabs>
          <w:tab w:val="clear" w:pos="1080"/>
          <w:tab w:val="num" w:pos="540"/>
        </w:tabs>
        <w:spacing w:line="360" w:lineRule="auto"/>
        <w:ind w:left="0" w:firstLine="709"/>
        <w:jc w:val="both"/>
        <w:rPr>
          <w:rFonts w:ascii="Times New Roman" w:hAnsi="Times New Roman"/>
          <w:color w:val="333333"/>
          <w:sz w:val="28"/>
          <w:szCs w:val="28"/>
        </w:rPr>
      </w:pPr>
      <w:r w:rsidRPr="00300B10">
        <w:rPr>
          <w:rFonts w:ascii="Times New Roman" w:hAnsi="Times New Roman"/>
          <w:color w:val="333333"/>
          <w:sz w:val="28"/>
          <w:szCs w:val="28"/>
        </w:rPr>
        <w:t>«ложная» (злостная или злонамеренная) - в результате умышленного сокрытия собственного имущества с целью избежания уплаты долгов кредиторам. В этом случае банкротство уголовно наказуемо.</w:t>
      </w:r>
    </w:p>
    <w:p w:rsidR="008559ED" w:rsidRPr="00300B10" w:rsidRDefault="00185540" w:rsidP="00300B10">
      <w:pPr>
        <w:numPr>
          <w:ilvl w:val="0"/>
          <w:numId w:val="2"/>
        </w:numPr>
        <w:tabs>
          <w:tab w:val="clear" w:pos="1080"/>
          <w:tab w:val="num" w:pos="540"/>
        </w:tabs>
        <w:spacing w:line="360" w:lineRule="auto"/>
        <w:ind w:left="0" w:firstLine="709"/>
        <w:jc w:val="both"/>
        <w:rPr>
          <w:bCs/>
          <w:sz w:val="28"/>
          <w:szCs w:val="28"/>
        </w:rPr>
      </w:pPr>
      <w:r w:rsidRPr="00300B10">
        <w:rPr>
          <w:color w:val="333333"/>
          <w:sz w:val="28"/>
          <w:szCs w:val="28"/>
        </w:rPr>
        <w:t xml:space="preserve"> «неосторожная» - вследствие неэффективной работы, осуществления рискованных операций. Это наиболее распространенный вид банкротства, который наступает, как правило, постепенно. Для</w:t>
      </w:r>
      <w:r w:rsidRPr="00300B10">
        <w:rPr>
          <w:bCs/>
          <w:sz w:val="28"/>
          <w:szCs w:val="28"/>
        </w:rPr>
        <w:t xml:space="preserve"> того чтобы вовремя предугадать и предотвратить его, необходимо систематически анализировать финансовое состояние, что позволит обнаружить его «болевые» точки и принять конкретные меры по финансовому оздоровлению экономики предприятия</w:t>
      </w:r>
      <w:r w:rsidR="008559ED" w:rsidRPr="00300B10">
        <w:rPr>
          <w:bCs/>
          <w:sz w:val="28"/>
          <w:szCs w:val="28"/>
        </w:rPr>
        <w:t>.</w:t>
      </w:r>
    </w:p>
    <w:p w:rsidR="00B815C7" w:rsidRPr="00300B10" w:rsidRDefault="00B815C7" w:rsidP="00300B10">
      <w:pPr>
        <w:tabs>
          <w:tab w:val="num" w:pos="540"/>
        </w:tabs>
        <w:spacing w:line="360" w:lineRule="auto"/>
        <w:ind w:firstLine="709"/>
        <w:jc w:val="both"/>
        <w:rPr>
          <w:color w:val="333333"/>
          <w:sz w:val="28"/>
          <w:szCs w:val="28"/>
        </w:rPr>
      </w:pPr>
      <w:r w:rsidRPr="00300B10">
        <w:rPr>
          <w:color w:val="333333"/>
          <w:sz w:val="28"/>
          <w:szCs w:val="28"/>
        </w:rPr>
        <w:t>Предпосылки банкротства многообразны – это ре</w:t>
      </w:r>
      <w:r w:rsidR="005B18F4" w:rsidRPr="00300B10">
        <w:rPr>
          <w:color w:val="333333"/>
          <w:sz w:val="28"/>
          <w:szCs w:val="28"/>
        </w:rPr>
        <w:t>з</w:t>
      </w:r>
      <w:r w:rsidRPr="00300B10">
        <w:rPr>
          <w:color w:val="333333"/>
          <w:sz w:val="28"/>
          <w:szCs w:val="28"/>
        </w:rPr>
        <w:t>ультат взаимодействия многочисленных факторов как внешнего, так и внутреннего характера. Их можно кла</w:t>
      </w:r>
      <w:r w:rsidR="005B18F4" w:rsidRPr="00300B10">
        <w:rPr>
          <w:color w:val="333333"/>
          <w:sz w:val="28"/>
          <w:szCs w:val="28"/>
        </w:rPr>
        <w:t>ссифицировать следующим образом:</w:t>
      </w:r>
    </w:p>
    <w:p w:rsidR="00B815C7" w:rsidRPr="00300B10" w:rsidRDefault="00B815C7" w:rsidP="00300B10">
      <w:pPr>
        <w:tabs>
          <w:tab w:val="num" w:pos="540"/>
        </w:tabs>
        <w:spacing w:line="360" w:lineRule="auto"/>
        <w:ind w:firstLine="709"/>
        <w:jc w:val="both"/>
        <w:rPr>
          <w:color w:val="333333"/>
          <w:sz w:val="28"/>
          <w:szCs w:val="28"/>
        </w:rPr>
      </w:pPr>
      <w:r w:rsidRPr="00300B10">
        <w:rPr>
          <w:color w:val="333333"/>
          <w:sz w:val="28"/>
          <w:szCs w:val="28"/>
        </w:rPr>
        <w:t>Внешние факторы</w:t>
      </w:r>
      <w:r w:rsidR="00F97064" w:rsidRPr="00300B10">
        <w:rPr>
          <w:color w:val="333333"/>
          <w:sz w:val="28"/>
          <w:szCs w:val="28"/>
        </w:rPr>
        <w:t>:</w:t>
      </w:r>
    </w:p>
    <w:p w:rsidR="00B815C7" w:rsidRPr="00300B10" w:rsidRDefault="005B18F4" w:rsidP="00300B10">
      <w:pPr>
        <w:numPr>
          <w:ilvl w:val="0"/>
          <w:numId w:val="11"/>
        </w:numPr>
        <w:tabs>
          <w:tab w:val="clear" w:pos="1080"/>
          <w:tab w:val="num" w:pos="0"/>
          <w:tab w:val="num" w:pos="540"/>
        </w:tabs>
        <w:spacing w:line="360" w:lineRule="auto"/>
        <w:ind w:left="0" w:firstLine="709"/>
        <w:jc w:val="both"/>
        <w:rPr>
          <w:color w:val="333333"/>
          <w:sz w:val="28"/>
          <w:szCs w:val="28"/>
        </w:rPr>
      </w:pPr>
      <w:r w:rsidRPr="00300B10">
        <w:rPr>
          <w:color w:val="333333"/>
          <w:sz w:val="28"/>
          <w:szCs w:val="28"/>
        </w:rPr>
        <w:t>э</w:t>
      </w:r>
      <w:r w:rsidR="00B815C7" w:rsidRPr="00300B10">
        <w:rPr>
          <w:color w:val="333333"/>
          <w:sz w:val="28"/>
          <w:szCs w:val="28"/>
        </w:rPr>
        <w:t>кономические</w:t>
      </w:r>
      <w:r w:rsidRPr="00300B10">
        <w:rPr>
          <w:color w:val="333333"/>
          <w:sz w:val="28"/>
          <w:szCs w:val="28"/>
        </w:rPr>
        <w:t>:</w:t>
      </w:r>
      <w:r w:rsidR="00B815C7" w:rsidRPr="00300B10">
        <w:rPr>
          <w:color w:val="333333"/>
          <w:sz w:val="28"/>
          <w:szCs w:val="28"/>
        </w:rPr>
        <w:t xml:space="preserve"> кри</w:t>
      </w:r>
      <w:r w:rsidRPr="00300B10">
        <w:rPr>
          <w:color w:val="333333"/>
          <w:sz w:val="28"/>
          <w:szCs w:val="28"/>
        </w:rPr>
        <w:t>з</w:t>
      </w:r>
      <w:r w:rsidR="00B815C7" w:rsidRPr="00300B10">
        <w:rPr>
          <w:color w:val="333333"/>
          <w:sz w:val="28"/>
          <w:szCs w:val="28"/>
        </w:rPr>
        <w:t>исное состояние экономики страны, общий спад производства</w:t>
      </w:r>
      <w:r w:rsidR="001D52DF" w:rsidRPr="00300B10">
        <w:rPr>
          <w:color w:val="333333"/>
          <w:sz w:val="28"/>
          <w:szCs w:val="28"/>
        </w:rPr>
        <w:t>, инфляция, нестабильность финансовой системы, рост цен на ресурсы, изм</w:t>
      </w:r>
      <w:r w:rsidRPr="00300B10">
        <w:rPr>
          <w:color w:val="333333"/>
          <w:sz w:val="28"/>
          <w:szCs w:val="28"/>
        </w:rPr>
        <w:t>е</w:t>
      </w:r>
      <w:r w:rsidR="001D52DF" w:rsidRPr="00300B10">
        <w:rPr>
          <w:color w:val="333333"/>
          <w:sz w:val="28"/>
          <w:szCs w:val="28"/>
        </w:rPr>
        <w:t xml:space="preserve">нение </w:t>
      </w:r>
      <w:r w:rsidRPr="00300B10">
        <w:rPr>
          <w:color w:val="333333"/>
          <w:sz w:val="28"/>
          <w:szCs w:val="28"/>
        </w:rPr>
        <w:t>конъюнктуры</w:t>
      </w:r>
      <w:r w:rsidR="001D52DF" w:rsidRPr="00300B10">
        <w:rPr>
          <w:color w:val="333333"/>
          <w:sz w:val="28"/>
          <w:szCs w:val="28"/>
        </w:rPr>
        <w:t xml:space="preserve"> рынка, неплатеж</w:t>
      </w:r>
      <w:r w:rsidRPr="00300B10">
        <w:rPr>
          <w:color w:val="333333"/>
          <w:sz w:val="28"/>
          <w:szCs w:val="28"/>
        </w:rPr>
        <w:t xml:space="preserve">еспособность и банкротство партнеров. Одной из причин </w:t>
      </w:r>
      <w:r w:rsidR="001D52DF" w:rsidRPr="00300B10">
        <w:rPr>
          <w:color w:val="333333"/>
          <w:sz w:val="28"/>
          <w:szCs w:val="28"/>
        </w:rPr>
        <w:t>н</w:t>
      </w:r>
      <w:r w:rsidRPr="00300B10">
        <w:rPr>
          <w:color w:val="333333"/>
          <w:sz w:val="28"/>
          <w:szCs w:val="28"/>
        </w:rPr>
        <w:t>е</w:t>
      </w:r>
      <w:r w:rsidR="001D52DF" w:rsidRPr="00300B10">
        <w:rPr>
          <w:color w:val="333333"/>
          <w:sz w:val="28"/>
          <w:szCs w:val="28"/>
        </w:rPr>
        <w:t>состоятельности субъекто</w:t>
      </w:r>
      <w:r w:rsidRPr="00300B10">
        <w:rPr>
          <w:color w:val="333333"/>
          <w:sz w:val="28"/>
          <w:szCs w:val="28"/>
        </w:rPr>
        <w:t>в хозяйствования может быть фис</w:t>
      </w:r>
      <w:r w:rsidR="001D52DF" w:rsidRPr="00300B10">
        <w:rPr>
          <w:color w:val="333333"/>
          <w:sz w:val="28"/>
          <w:szCs w:val="28"/>
        </w:rPr>
        <w:t>кальная политика государства. Высокий уровень налогообложения может оказаться непосильным для предприятия.</w:t>
      </w:r>
    </w:p>
    <w:p w:rsidR="001D52DF" w:rsidRPr="00300B10" w:rsidRDefault="001D52DF" w:rsidP="00300B10">
      <w:pPr>
        <w:numPr>
          <w:ilvl w:val="0"/>
          <w:numId w:val="11"/>
        </w:numPr>
        <w:tabs>
          <w:tab w:val="clear" w:pos="1080"/>
          <w:tab w:val="num" w:pos="0"/>
          <w:tab w:val="num" w:pos="540"/>
        </w:tabs>
        <w:spacing w:line="360" w:lineRule="auto"/>
        <w:ind w:left="0" w:firstLine="709"/>
        <w:jc w:val="both"/>
        <w:rPr>
          <w:bCs/>
          <w:sz w:val="28"/>
          <w:szCs w:val="28"/>
        </w:rPr>
      </w:pPr>
      <w:r w:rsidRPr="00300B10">
        <w:rPr>
          <w:color w:val="333333"/>
          <w:sz w:val="28"/>
          <w:szCs w:val="28"/>
        </w:rPr>
        <w:t>п</w:t>
      </w:r>
      <w:r w:rsidR="00F97064" w:rsidRPr="00300B10">
        <w:rPr>
          <w:color w:val="333333"/>
          <w:sz w:val="28"/>
          <w:szCs w:val="28"/>
        </w:rPr>
        <w:t>олитические: политическая неста</w:t>
      </w:r>
      <w:r w:rsidRPr="00300B10">
        <w:rPr>
          <w:color w:val="333333"/>
          <w:sz w:val="28"/>
          <w:szCs w:val="28"/>
        </w:rPr>
        <w:t xml:space="preserve">бильность общества, внешнеэкономическая политика государства, разрыв экономических связей. Потеря рынков сбыта, изменение условий </w:t>
      </w:r>
      <w:r w:rsidR="00110FA3" w:rsidRPr="00300B10">
        <w:rPr>
          <w:color w:val="333333"/>
          <w:sz w:val="28"/>
          <w:szCs w:val="28"/>
        </w:rPr>
        <w:t>экспорта и импорта, несовершенство законодательства в области хозяйственного права, антимонопольной политики, предпринимательской деятельности и прочих проявлений регулирующей функции государства</w:t>
      </w:r>
    </w:p>
    <w:p w:rsidR="00110FA3" w:rsidRPr="00300B10" w:rsidRDefault="00110FA3" w:rsidP="00300B10">
      <w:pPr>
        <w:numPr>
          <w:ilvl w:val="0"/>
          <w:numId w:val="11"/>
        </w:numPr>
        <w:tabs>
          <w:tab w:val="clear" w:pos="1080"/>
          <w:tab w:val="num" w:pos="0"/>
          <w:tab w:val="num" w:pos="540"/>
        </w:tabs>
        <w:spacing w:line="360" w:lineRule="auto"/>
        <w:ind w:left="0" w:firstLine="709"/>
        <w:jc w:val="both"/>
        <w:rPr>
          <w:bCs/>
          <w:sz w:val="28"/>
          <w:szCs w:val="28"/>
        </w:rPr>
      </w:pPr>
      <w:r w:rsidRPr="00300B10">
        <w:rPr>
          <w:color w:val="333333"/>
          <w:sz w:val="28"/>
          <w:szCs w:val="28"/>
        </w:rPr>
        <w:t>усиление международной конкуренции в связи с развитием научно-технического прогресса</w:t>
      </w:r>
    </w:p>
    <w:p w:rsidR="00110FA3" w:rsidRPr="00300B10" w:rsidRDefault="006F3D0C" w:rsidP="00300B10">
      <w:pPr>
        <w:numPr>
          <w:ilvl w:val="0"/>
          <w:numId w:val="11"/>
        </w:numPr>
        <w:tabs>
          <w:tab w:val="clear" w:pos="1080"/>
          <w:tab w:val="num" w:pos="0"/>
          <w:tab w:val="num" w:pos="540"/>
        </w:tabs>
        <w:spacing w:line="360" w:lineRule="auto"/>
        <w:ind w:left="0" w:firstLine="709"/>
        <w:jc w:val="both"/>
        <w:rPr>
          <w:bCs/>
          <w:sz w:val="28"/>
          <w:szCs w:val="28"/>
        </w:rPr>
      </w:pPr>
      <w:r w:rsidRPr="00300B10">
        <w:rPr>
          <w:color w:val="333333"/>
          <w:sz w:val="28"/>
          <w:szCs w:val="28"/>
        </w:rPr>
        <w:t>демографическая численность, состав народонаселения, уровень благосостояния народа, культурный укл</w:t>
      </w:r>
      <w:r w:rsidR="00F97064" w:rsidRPr="00300B10">
        <w:rPr>
          <w:color w:val="333333"/>
          <w:sz w:val="28"/>
          <w:szCs w:val="28"/>
        </w:rPr>
        <w:t>а</w:t>
      </w:r>
      <w:r w:rsidRPr="00300B10">
        <w:rPr>
          <w:color w:val="333333"/>
          <w:sz w:val="28"/>
          <w:szCs w:val="28"/>
        </w:rPr>
        <w:t>д общества, определяющие размер и структуру потребностей и платежеспособный спрос населения на те или другие виды товаров</w:t>
      </w:r>
    </w:p>
    <w:p w:rsidR="006F3D0C" w:rsidRPr="00300B10" w:rsidRDefault="00F97064" w:rsidP="00300B10">
      <w:pPr>
        <w:tabs>
          <w:tab w:val="num" w:pos="0"/>
          <w:tab w:val="left" w:pos="1260"/>
        </w:tabs>
        <w:spacing w:line="360" w:lineRule="auto"/>
        <w:ind w:firstLine="709"/>
        <w:jc w:val="both"/>
        <w:rPr>
          <w:color w:val="333333"/>
          <w:sz w:val="28"/>
          <w:szCs w:val="28"/>
        </w:rPr>
      </w:pPr>
      <w:r w:rsidRPr="00300B10">
        <w:rPr>
          <w:color w:val="333333"/>
          <w:sz w:val="28"/>
          <w:szCs w:val="28"/>
        </w:rPr>
        <w:t>В</w:t>
      </w:r>
      <w:r w:rsidR="006F3D0C" w:rsidRPr="00300B10">
        <w:rPr>
          <w:color w:val="333333"/>
          <w:sz w:val="28"/>
          <w:szCs w:val="28"/>
        </w:rPr>
        <w:t>нутренние факторы:</w:t>
      </w:r>
    </w:p>
    <w:p w:rsidR="006F3D0C" w:rsidRPr="00300B10" w:rsidRDefault="006F3D0C" w:rsidP="00300B10">
      <w:pPr>
        <w:numPr>
          <w:ilvl w:val="0"/>
          <w:numId w:val="12"/>
        </w:numPr>
        <w:tabs>
          <w:tab w:val="clear" w:pos="1080"/>
          <w:tab w:val="num" w:pos="0"/>
          <w:tab w:val="left" w:pos="540"/>
        </w:tabs>
        <w:spacing w:line="360" w:lineRule="auto"/>
        <w:ind w:left="0" w:firstLine="709"/>
        <w:jc w:val="both"/>
        <w:rPr>
          <w:bCs/>
          <w:sz w:val="28"/>
          <w:szCs w:val="28"/>
        </w:rPr>
      </w:pPr>
      <w:r w:rsidRPr="00300B10">
        <w:rPr>
          <w:bCs/>
          <w:sz w:val="28"/>
          <w:szCs w:val="28"/>
        </w:rPr>
        <w:t>дефицит собственного оборотного капитала как следствие неэффективной производственно-коммерческой деятельности или неэффективной инвестиционной политики</w:t>
      </w:r>
    </w:p>
    <w:p w:rsidR="006F3D0C" w:rsidRPr="00300B10" w:rsidRDefault="006F3D0C" w:rsidP="00300B10">
      <w:pPr>
        <w:numPr>
          <w:ilvl w:val="0"/>
          <w:numId w:val="12"/>
        </w:numPr>
        <w:tabs>
          <w:tab w:val="clear" w:pos="1080"/>
          <w:tab w:val="num" w:pos="0"/>
          <w:tab w:val="left" w:pos="540"/>
        </w:tabs>
        <w:spacing w:line="360" w:lineRule="auto"/>
        <w:ind w:left="0" w:firstLine="709"/>
        <w:jc w:val="both"/>
        <w:rPr>
          <w:bCs/>
          <w:sz w:val="28"/>
          <w:szCs w:val="28"/>
        </w:rPr>
      </w:pPr>
      <w:r w:rsidRPr="00300B10">
        <w:rPr>
          <w:bCs/>
          <w:sz w:val="28"/>
          <w:szCs w:val="28"/>
        </w:rPr>
        <w:t>низкий уровень техники, технологии и их организации</w:t>
      </w:r>
    </w:p>
    <w:p w:rsidR="006F3D0C" w:rsidRPr="00300B10" w:rsidRDefault="006F3D0C" w:rsidP="00300B10">
      <w:pPr>
        <w:numPr>
          <w:ilvl w:val="0"/>
          <w:numId w:val="12"/>
        </w:numPr>
        <w:tabs>
          <w:tab w:val="clear" w:pos="1080"/>
          <w:tab w:val="num" w:pos="0"/>
          <w:tab w:val="left" w:pos="540"/>
        </w:tabs>
        <w:spacing w:line="360" w:lineRule="auto"/>
        <w:ind w:left="0" w:firstLine="709"/>
        <w:jc w:val="both"/>
        <w:rPr>
          <w:bCs/>
          <w:sz w:val="28"/>
          <w:szCs w:val="28"/>
        </w:rPr>
      </w:pPr>
      <w:r w:rsidRPr="00300B10">
        <w:rPr>
          <w:bCs/>
          <w:sz w:val="28"/>
          <w:szCs w:val="28"/>
        </w:rPr>
        <w:t>снижение эффективности использования производственных ресурсов предприятия, его производс</w:t>
      </w:r>
      <w:r w:rsidR="002E628F" w:rsidRPr="00300B10">
        <w:rPr>
          <w:bCs/>
          <w:sz w:val="28"/>
          <w:szCs w:val="28"/>
        </w:rPr>
        <w:t>т</w:t>
      </w:r>
      <w:r w:rsidRPr="00300B10">
        <w:rPr>
          <w:bCs/>
          <w:sz w:val="28"/>
          <w:szCs w:val="28"/>
        </w:rPr>
        <w:t>венной мощности, и</w:t>
      </w:r>
      <w:r w:rsidR="002E628F" w:rsidRPr="00300B10">
        <w:rPr>
          <w:bCs/>
          <w:sz w:val="28"/>
          <w:szCs w:val="28"/>
        </w:rPr>
        <w:t>,</w:t>
      </w:r>
      <w:r w:rsidRPr="00300B10">
        <w:rPr>
          <w:bCs/>
          <w:sz w:val="28"/>
          <w:szCs w:val="28"/>
        </w:rPr>
        <w:t xml:space="preserve"> как следствие, высокий уровень себестоимости, убытки, «проедание» собственного капитала</w:t>
      </w:r>
    </w:p>
    <w:p w:rsidR="006F3D0C" w:rsidRPr="00300B10" w:rsidRDefault="006F3D0C" w:rsidP="00300B10">
      <w:pPr>
        <w:numPr>
          <w:ilvl w:val="0"/>
          <w:numId w:val="12"/>
        </w:numPr>
        <w:tabs>
          <w:tab w:val="clear" w:pos="1080"/>
          <w:tab w:val="num" w:pos="0"/>
          <w:tab w:val="left" w:pos="540"/>
        </w:tabs>
        <w:spacing w:line="360" w:lineRule="auto"/>
        <w:ind w:left="0" w:firstLine="709"/>
        <w:jc w:val="both"/>
        <w:rPr>
          <w:bCs/>
          <w:sz w:val="28"/>
          <w:szCs w:val="28"/>
        </w:rPr>
      </w:pPr>
      <w:r w:rsidRPr="00300B10">
        <w:rPr>
          <w:bCs/>
          <w:sz w:val="28"/>
          <w:szCs w:val="28"/>
        </w:rPr>
        <w:t>создание сверхнормативных остатков незавершенного строительства, незавершенного производства, производственных запасов</w:t>
      </w:r>
      <w:r w:rsidR="001E712F" w:rsidRPr="00300B10">
        <w:rPr>
          <w:bCs/>
          <w:sz w:val="28"/>
          <w:szCs w:val="28"/>
        </w:rPr>
        <w:t xml:space="preserve">, готовой продукции, в связи с </w:t>
      </w:r>
      <w:r w:rsidRPr="00300B10">
        <w:rPr>
          <w:bCs/>
          <w:sz w:val="28"/>
          <w:szCs w:val="28"/>
        </w:rPr>
        <w:t>чем происходит заторивание, замедляется оборачиваемость капитала и образуется его дефицит. Это заставляет предприятие влезать в долги и может быть причиной банкротства.</w:t>
      </w:r>
    </w:p>
    <w:p w:rsidR="006F3D0C" w:rsidRPr="00300B10" w:rsidRDefault="006F3D0C" w:rsidP="00300B10">
      <w:pPr>
        <w:numPr>
          <w:ilvl w:val="0"/>
          <w:numId w:val="12"/>
        </w:numPr>
        <w:tabs>
          <w:tab w:val="clear" w:pos="1080"/>
          <w:tab w:val="num" w:pos="0"/>
          <w:tab w:val="left" w:pos="540"/>
        </w:tabs>
        <w:spacing w:line="360" w:lineRule="auto"/>
        <w:ind w:left="0" w:firstLine="709"/>
        <w:jc w:val="both"/>
        <w:rPr>
          <w:bCs/>
          <w:sz w:val="28"/>
          <w:szCs w:val="28"/>
        </w:rPr>
      </w:pPr>
      <w:r w:rsidRPr="00300B10">
        <w:rPr>
          <w:bCs/>
          <w:sz w:val="28"/>
          <w:szCs w:val="28"/>
        </w:rPr>
        <w:t>плохая клиентура предприятия, которая платит с опо</w:t>
      </w:r>
      <w:r w:rsidR="001E712F" w:rsidRPr="00300B10">
        <w:rPr>
          <w:bCs/>
          <w:sz w:val="28"/>
          <w:szCs w:val="28"/>
        </w:rPr>
        <w:t>зданием или не платит вов</w:t>
      </w:r>
      <w:r w:rsidRPr="00300B10">
        <w:rPr>
          <w:bCs/>
          <w:sz w:val="28"/>
          <w:szCs w:val="28"/>
        </w:rPr>
        <w:t>се по причине банкротства, что вынуждает предприятие влезать в долги. Так зарождается цепное банкротство.</w:t>
      </w:r>
    </w:p>
    <w:p w:rsidR="006F3D0C" w:rsidRPr="00300B10" w:rsidRDefault="006F3D0C" w:rsidP="00300B10">
      <w:pPr>
        <w:numPr>
          <w:ilvl w:val="0"/>
          <w:numId w:val="12"/>
        </w:numPr>
        <w:tabs>
          <w:tab w:val="clear" w:pos="1080"/>
          <w:tab w:val="num" w:pos="0"/>
          <w:tab w:val="left" w:pos="540"/>
        </w:tabs>
        <w:spacing w:line="360" w:lineRule="auto"/>
        <w:ind w:left="0" w:firstLine="709"/>
        <w:jc w:val="both"/>
        <w:rPr>
          <w:bCs/>
          <w:sz w:val="28"/>
          <w:szCs w:val="28"/>
        </w:rPr>
      </w:pPr>
      <w:r w:rsidRPr="00300B10">
        <w:rPr>
          <w:bCs/>
          <w:sz w:val="28"/>
          <w:szCs w:val="28"/>
        </w:rPr>
        <w:t>отсутствие сбыта из-</w:t>
      </w:r>
      <w:r w:rsidR="001E712F" w:rsidRPr="00300B10">
        <w:rPr>
          <w:bCs/>
          <w:sz w:val="28"/>
          <w:szCs w:val="28"/>
        </w:rPr>
        <w:t>з</w:t>
      </w:r>
      <w:r w:rsidRPr="00300B10">
        <w:rPr>
          <w:bCs/>
          <w:sz w:val="28"/>
          <w:szCs w:val="28"/>
        </w:rPr>
        <w:t>а низкого уровня организации маркетинговой деятельности по изучению рынков сбыта</w:t>
      </w:r>
      <w:r w:rsidR="008A5B28" w:rsidRPr="00300B10">
        <w:rPr>
          <w:bCs/>
          <w:sz w:val="28"/>
          <w:szCs w:val="28"/>
        </w:rPr>
        <w:t xml:space="preserve"> продукции, формированию портфеля запасов, повышению к</w:t>
      </w:r>
      <w:r w:rsidR="001E712F" w:rsidRPr="00300B10">
        <w:rPr>
          <w:bCs/>
          <w:sz w:val="28"/>
          <w:szCs w:val="28"/>
        </w:rPr>
        <w:t>а</w:t>
      </w:r>
      <w:r w:rsidR="008A5B28" w:rsidRPr="00300B10">
        <w:rPr>
          <w:bCs/>
          <w:sz w:val="28"/>
          <w:szCs w:val="28"/>
        </w:rPr>
        <w:t>чества продукции, выработке ценовой политики.</w:t>
      </w:r>
    </w:p>
    <w:p w:rsidR="008A5B28" w:rsidRPr="00300B10" w:rsidRDefault="008A5B28" w:rsidP="00300B10">
      <w:pPr>
        <w:numPr>
          <w:ilvl w:val="0"/>
          <w:numId w:val="12"/>
        </w:numPr>
        <w:tabs>
          <w:tab w:val="clear" w:pos="1080"/>
          <w:tab w:val="num" w:pos="0"/>
          <w:tab w:val="left" w:pos="540"/>
        </w:tabs>
        <w:spacing w:line="360" w:lineRule="auto"/>
        <w:ind w:left="0" w:firstLine="709"/>
        <w:jc w:val="both"/>
        <w:rPr>
          <w:bCs/>
          <w:sz w:val="28"/>
          <w:szCs w:val="28"/>
        </w:rPr>
      </w:pPr>
      <w:r w:rsidRPr="00300B10">
        <w:rPr>
          <w:bCs/>
          <w:sz w:val="28"/>
          <w:szCs w:val="28"/>
        </w:rPr>
        <w:t>привлечение заемных средств в оборот предприятия на невыгодн</w:t>
      </w:r>
      <w:r w:rsidR="001E712F" w:rsidRPr="00300B10">
        <w:rPr>
          <w:bCs/>
          <w:sz w:val="28"/>
          <w:szCs w:val="28"/>
        </w:rPr>
        <w:t>ы</w:t>
      </w:r>
      <w:r w:rsidRPr="00300B10">
        <w:rPr>
          <w:bCs/>
          <w:sz w:val="28"/>
          <w:szCs w:val="28"/>
        </w:rPr>
        <w:t>х условиях, что</w:t>
      </w:r>
      <w:r w:rsidR="001E712F" w:rsidRPr="00300B10">
        <w:rPr>
          <w:bCs/>
          <w:sz w:val="28"/>
          <w:szCs w:val="28"/>
        </w:rPr>
        <w:t xml:space="preserve"> </w:t>
      </w:r>
      <w:r w:rsidRPr="00300B10">
        <w:rPr>
          <w:bCs/>
          <w:sz w:val="28"/>
          <w:szCs w:val="28"/>
        </w:rPr>
        <w:t>ведет к увеличению финансовых расх</w:t>
      </w:r>
      <w:r w:rsidR="001E712F" w:rsidRPr="00300B10">
        <w:rPr>
          <w:bCs/>
          <w:sz w:val="28"/>
          <w:szCs w:val="28"/>
        </w:rPr>
        <w:t>о</w:t>
      </w:r>
      <w:r w:rsidRPr="00300B10">
        <w:rPr>
          <w:bCs/>
          <w:sz w:val="28"/>
          <w:szCs w:val="28"/>
        </w:rPr>
        <w:t>дов, снижению рентабельности хозяйственной деятельности и способности к самофинансированию</w:t>
      </w:r>
    </w:p>
    <w:p w:rsidR="008A5B28" w:rsidRPr="00300B10" w:rsidRDefault="008A5B28" w:rsidP="00300B10">
      <w:pPr>
        <w:numPr>
          <w:ilvl w:val="0"/>
          <w:numId w:val="12"/>
        </w:numPr>
        <w:tabs>
          <w:tab w:val="clear" w:pos="1080"/>
          <w:tab w:val="num" w:pos="0"/>
          <w:tab w:val="left" w:pos="540"/>
        </w:tabs>
        <w:spacing w:line="360" w:lineRule="auto"/>
        <w:ind w:left="0" w:firstLine="709"/>
        <w:jc w:val="both"/>
        <w:rPr>
          <w:bCs/>
          <w:sz w:val="28"/>
          <w:szCs w:val="28"/>
        </w:rPr>
      </w:pPr>
      <w:r w:rsidRPr="00300B10">
        <w:rPr>
          <w:bCs/>
          <w:sz w:val="28"/>
          <w:szCs w:val="28"/>
        </w:rPr>
        <w:t>быстрое и неконтролируемое расширение хозяйственной деятельности, в результате чего запасы, затраты и дебит</w:t>
      </w:r>
      <w:r w:rsidR="001E712F" w:rsidRPr="00300B10">
        <w:rPr>
          <w:bCs/>
          <w:sz w:val="28"/>
          <w:szCs w:val="28"/>
        </w:rPr>
        <w:t>о</w:t>
      </w:r>
      <w:r w:rsidRPr="00300B10">
        <w:rPr>
          <w:bCs/>
          <w:sz w:val="28"/>
          <w:szCs w:val="28"/>
        </w:rPr>
        <w:t>рская задолженность растут быстрее объема продаж. Отсюда появляется потребность в привлечении краткосрочных заемных средств, кот</w:t>
      </w:r>
      <w:r w:rsidR="001E712F" w:rsidRPr="00300B10">
        <w:rPr>
          <w:bCs/>
          <w:sz w:val="28"/>
          <w:szCs w:val="28"/>
        </w:rPr>
        <w:t>о</w:t>
      </w:r>
      <w:r w:rsidRPr="00300B10">
        <w:rPr>
          <w:bCs/>
          <w:sz w:val="28"/>
          <w:szCs w:val="28"/>
        </w:rPr>
        <w:t>рые могут превысить чистые текущие активы (собственный оборотный капитал). В результате предприятие попадает под контроль банков и других кредиторов и может подвергнуться угрозе банкротства.</w:t>
      </w:r>
    </w:p>
    <w:p w:rsidR="008A5B28" w:rsidRPr="00300B10" w:rsidRDefault="008A5B28" w:rsidP="00300B10">
      <w:pPr>
        <w:tabs>
          <w:tab w:val="num" w:pos="0"/>
          <w:tab w:val="left" w:pos="1260"/>
        </w:tabs>
        <w:spacing w:line="360" w:lineRule="auto"/>
        <w:ind w:firstLine="709"/>
        <w:jc w:val="both"/>
        <w:rPr>
          <w:bCs/>
          <w:sz w:val="28"/>
          <w:szCs w:val="28"/>
        </w:rPr>
      </w:pPr>
      <w:r w:rsidRPr="00300B10">
        <w:rPr>
          <w:bCs/>
          <w:sz w:val="28"/>
          <w:szCs w:val="28"/>
        </w:rPr>
        <w:t>Банкротство является, как правило, следстви</w:t>
      </w:r>
      <w:r w:rsidR="001E712F" w:rsidRPr="00300B10">
        <w:rPr>
          <w:bCs/>
          <w:sz w:val="28"/>
          <w:szCs w:val="28"/>
        </w:rPr>
        <w:t>е</w:t>
      </w:r>
      <w:r w:rsidRPr="00300B10">
        <w:rPr>
          <w:bCs/>
          <w:sz w:val="28"/>
          <w:szCs w:val="28"/>
        </w:rPr>
        <w:t>м совместного действия внешних и внутренних факторов.</w:t>
      </w:r>
    </w:p>
    <w:p w:rsidR="00815947" w:rsidRPr="00300B10" w:rsidRDefault="00815947" w:rsidP="00300B10">
      <w:pPr>
        <w:pStyle w:val="a4"/>
        <w:spacing w:line="360" w:lineRule="auto"/>
        <w:ind w:firstLine="709"/>
        <w:jc w:val="both"/>
        <w:rPr>
          <w:rFonts w:ascii="Times New Roman" w:hAnsi="Times New Roman"/>
          <w:sz w:val="28"/>
          <w:szCs w:val="28"/>
        </w:rPr>
      </w:pPr>
      <w:r w:rsidRPr="00300B10">
        <w:rPr>
          <w:rFonts w:ascii="Times New Roman" w:hAnsi="Times New Roman"/>
          <w:sz w:val="28"/>
          <w:szCs w:val="28"/>
        </w:rPr>
        <w:t>Процедура объявления предприятия банкротом имеет как положительные, так и негативные свои стороны: с помощью механизма несостоятельности идут процессы по освобождению экономики от неконкурентоспособных предприятий, однако он затрагивает не только имущественные интересы должника, но и права и интересы большого круга других лиц: его работников, партнеров, кредиторов и других, порождает во многих случаях значительные социальные издержки.</w:t>
      </w:r>
    </w:p>
    <w:p w:rsidR="00815947" w:rsidRPr="00300B10" w:rsidRDefault="00300B10" w:rsidP="00300B10">
      <w:pPr>
        <w:spacing w:line="360" w:lineRule="auto"/>
        <w:ind w:firstLine="709"/>
        <w:jc w:val="center"/>
        <w:rPr>
          <w:b/>
          <w:sz w:val="28"/>
          <w:szCs w:val="28"/>
        </w:rPr>
      </w:pPr>
      <w:r>
        <w:rPr>
          <w:bCs/>
          <w:sz w:val="28"/>
          <w:szCs w:val="28"/>
        </w:rPr>
        <w:br w:type="page"/>
      </w:r>
      <w:r w:rsidR="0004766D" w:rsidRPr="00300B10">
        <w:rPr>
          <w:b/>
          <w:sz w:val="28"/>
          <w:szCs w:val="28"/>
        </w:rPr>
        <w:t>1.2.1 МЕТОДЫ ДИАГНОСТИКИ ВЕРОЯТНОСТИ БАНКРОТСТВА</w:t>
      </w:r>
    </w:p>
    <w:p w:rsidR="000F2CA1" w:rsidRPr="00300B10" w:rsidRDefault="000F2CA1" w:rsidP="00300B10">
      <w:pPr>
        <w:spacing w:line="360" w:lineRule="auto"/>
        <w:ind w:firstLine="709"/>
        <w:jc w:val="both"/>
        <w:rPr>
          <w:bCs/>
          <w:sz w:val="28"/>
          <w:szCs w:val="28"/>
        </w:rPr>
      </w:pPr>
      <w:r w:rsidRPr="00300B10">
        <w:rPr>
          <w:bCs/>
          <w:sz w:val="28"/>
          <w:szCs w:val="28"/>
        </w:rPr>
        <w:t>Для диагностики вероятности банкротства используется несколько методов, основанных на применении:</w:t>
      </w:r>
    </w:p>
    <w:p w:rsidR="000F2CA1" w:rsidRPr="00300B10" w:rsidRDefault="000F2CA1" w:rsidP="00300B10">
      <w:pPr>
        <w:numPr>
          <w:ilvl w:val="0"/>
          <w:numId w:val="3"/>
        </w:numPr>
        <w:tabs>
          <w:tab w:val="clear" w:pos="720"/>
          <w:tab w:val="num" w:pos="540"/>
        </w:tabs>
        <w:spacing w:line="360" w:lineRule="auto"/>
        <w:ind w:left="0" w:firstLine="709"/>
        <w:jc w:val="both"/>
        <w:rPr>
          <w:bCs/>
          <w:sz w:val="28"/>
          <w:szCs w:val="28"/>
        </w:rPr>
      </w:pPr>
      <w:r w:rsidRPr="00300B10">
        <w:rPr>
          <w:bCs/>
          <w:sz w:val="28"/>
          <w:szCs w:val="28"/>
        </w:rPr>
        <w:t>анализа обширной системы критериев и признаков</w:t>
      </w:r>
    </w:p>
    <w:p w:rsidR="000F2CA1" w:rsidRPr="00300B10" w:rsidRDefault="000F2CA1" w:rsidP="00300B10">
      <w:pPr>
        <w:numPr>
          <w:ilvl w:val="0"/>
          <w:numId w:val="3"/>
        </w:numPr>
        <w:tabs>
          <w:tab w:val="clear" w:pos="720"/>
          <w:tab w:val="num" w:pos="540"/>
        </w:tabs>
        <w:spacing w:line="360" w:lineRule="auto"/>
        <w:ind w:left="0" w:firstLine="709"/>
        <w:jc w:val="both"/>
        <w:rPr>
          <w:bCs/>
          <w:sz w:val="28"/>
          <w:szCs w:val="28"/>
        </w:rPr>
      </w:pPr>
      <w:r w:rsidRPr="00300B10">
        <w:rPr>
          <w:bCs/>
          <w:sz w:val="28"/>
          <w:szCs w:val="28"/>
        </w:rPr>
        <w:t>ограниченного круга пользователей</w:t>
      </w:r>
    </w:p>
    <w:p w:rsidR="000F2CA1" w:rsidRPr="00300B10" w:rsidRDefault="000F2CA1" w:rsidP="00300B10">
      <w:pPr>
        <w:numPr>
          <w:ilvl w:val="0"/>
          <w:numId w:val="3"/>
        </w:numPr>
        <w:tabs>
          <w:tab w:val="clear" w:pos="720"/>
          <w:tab w:val="num" w:pos="540"/>
        </w:tabs>
        <w:spacing w:line="360" w:lineRule="auto"/>
        <w:ind w:left="0" w:firstLine="709"/>
        <w:jc w:val="both"/>
        <w:rPr>
          <w:bCs/>
          <w:sz w:val="28"/>
          <w:szCs w:val="28"/>
        </w:rPr>
      </w:pPr>
      <w:r w:rsidRPr="00300B10">
        <w:rPr>
          <w:bCs/>
          <w:sz w:val="28"/>
          <w:szCs w:val="28"/>
        </w:rPr>
        <w:t>интегральных показателей, рассчитанных</w:t>
      </w:r>
      <w:r w:rsidR="006D6074" w:rsidRPr="00300B10">
        <w:rPr>
          <w:bCs/>
          <w:sz w:val="28"/>
          <w:szCs w:val="28"/>
        </w:rPr>
        <w:t xml:space="preserve"> </w:t>
      </w:r>
      <w:r w:rsidRPr="00300B10">
        <w:rPr>
          <w:bCs/>
          <w:sz w:val="28"/>
          <w:szCs w:val="28"/>
        </w:rPr>
        <w:t>с помощью:</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скоринговых моделей</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многомерного рейтингового анализа</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мультипликативного дискриминантного анализа</w:t>
      </w:r>
    </w:p>
    <w:p w:rsidR="000F2CA1" w:rsidRPr="00300B10" w:rsidRDefault="000F2CA1" w:rsidP="00300B10">
      <w:pPr>
        <w:spacing w:line="360" w:lineRule="auto"/>
        <w:ind w:firstLine="709"/>
        <w:jc w:val="both"/>
        <w:rPr>
          <w:bCs/>
          <w:sz w:val="28"/>
          <w:szCs w:val="28"/>
        </w:rPr>
      </w:pPr>
      <w:r w:rsidRPr="00300B10">
        <w:rPr>
          <w:bCs/>
          <w:sz w:val="28"/>
          <w:szCs w:val="28"/>
        </w:rPr>
        <w:t xml:space="preserve">При использовании </w:t>
      </w:r>
      <w:r w:rsidRPr="00300B10">
        <w:rPr>
          <w:b/>
          <w:bCs/>
          <w:sz w:val="28"/>
          <w:szCs w:val="28"/>
        </w:rPr>
        <w:t>первого</w:t>
      </w:r>
      <w:r w:rsidR="006D6074" w:rsidRPr="00300B10">
        <w:rPr>
          <w:b/>
          <w:bCs/>
          <w:sz w:val="28"/>
          <w:szCs w:val="28"/>
        </w:rPr>
        <w:t xml:space="preserve"> </w:t>
      </w:r>
      <w:r w:rsidRPr="00300B10">
        <w:rPr>
          <w:b/>
          <w:bCs/>
          <w:sz w:val="28"/>
          <w:szCs w:val="28"/>
        </w:rPr>
        <w:t>метода</w:t>
      </w:r>
      <w:r w:rsidRPr="00300B10">
        <w:rPr>
          <w:bCs/>
          <w:sz w:val="28"/>
          <w:szCs w:val="28"/>
        </w:rPr>
        <w:t xml:space="preserve"> признаки банкротства в соотве</w:t>
      </w:r>
      <w:r w:rsidR="000470B2" w:rsidRPr="00300B10">
        <w:rPr>
          <w:bCs/>
          <w:sz w:val="28"/>
          <w:szCs w:val="28"/>
        </w:rPr>
        <w:t>тствии с рекомендациями Комитета</w:t>
      </w:r>
      <w:r w:rsidRPr="00300B10">
        <w:rPr>
          <w:bCs/>
          <w:sz w:val="28"/>
          <w:szCs w:val="28"/>
        </w:rPr>
        <w:t xml:space="preserve"> по обобщению практики аудирования (Великобритания) обычно делят на две группы.</w:t>
      </w:r>
    </w:p>
    <w:p w:rsidR="000F2CA1" w:rsidRPr="00300B10" w:rsidRDefault="000F2CA1" w:rsidP="00300B10">
      <w:pPr>
        <w:tabs>
          <w:tab w:val="left" w:pos="540"/>
        </w:tabs>
        <w:spacing w:line="360" w:lineRule="auto"/>
        <w:ind w:firstLine="709"/>
        <w:jc w:val="both"/>
        <w:rPr>
          <w:bCs/>
          <w:sz w:val="28"/>
          <w:szCs w:val="28"/>
        </w:rPr>
      </w:pPr>
      <w:r w:rsidRPr="00300B10">
        <w:rPr>
          <w:bCs/>
          <w:sz w:val="28"/>
          <w:szCs w:val="28"/>
        </w:rPr>
        <w:t>Первая группа – это показатели, свидетельствующие о возможных финансовых затруднениях и вероятности банкро</w:t>
      </w:r>
      <w:r w:rsidR="00F00B55" w:rsidRPr="00300B10">
        <w:rPr>
          <w:bCs/>
          <w:sz w:val="28"/>
          <w:szCs w:val="28"/>
        </w:rPr>
        <w:t>т</w:t>
      </w:r>
      <w:r w:rsidRPr="00300B10">
        <w:rPr>
          <w:bCs/>
          <w:sz w:val="28"/>
          <w:szCs w:val="28"/>
        </w:rPr>
        <w:t>ства в недалеком  будущем:</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повторяющиеся существенные потери в основной деятельности, выражающиеся в хроническом спаде производства, сокращении объемов продаж и хронической убыточности</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наличие хронически просроченной кредиторской и дебиторской задолженности</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низкие значения коэффициентов ликвидности и тенденции к их снижению</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 xml:space="preserve">увеличение </w:t>
      </w:r>
      <w:r w:rsidR="00EA2EA2" w:rsidRPr="00300B10">
        <w:rPr>
          <w:bCs/>
          <w:sz w:val="28"/>
          <w:szCs w:val="28"/>
        </w:rPr>
        <w:t>д</w:t>
      </w:r>
      <w:r w:rsidRPr="00300B10">
        <w:rPr>
          <w:bCs/>
          <w:sz w:val="28"/>
          <w:szCs w:val="28"/>
        </w:rPr>
        <w:t>о опа</w:t>
      </w:r>
      <w:r w:rsidR="00EA2EA2" w:rsidRPr="00300B10">
        <w:rPr>
          <w:bCs/>
          <w:sz w:val="28"/>
          <w:szCs w:val="28"/>
        </w:rPr>
        <w:t>с</w:t>
      </w:r>
      <w:r w:rsidRPr="00300B10">
        <w:rPr>
          <w:bCs/>
          <w:sz w:val="28"/>
          <w:szCs w:val="28"/>
        </w:rPr>
        <w:t>ных пределов доли заемного капитала в общей его сумме</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дефицит собственн</w:t>
      </w:r>
      <w:r w:rsidR="00EA2EA2" w:rsidRPr="00300B10">
        <w:rPr>
          <w:bCs/>
          <w:sz w:val="28"/>
          <w:szCs w:val="28"/>
        </w:rPr>
        <w:t>о</w:t>
      </w:r>
      <w:r w:rsidRPr="00300B10">
        <w:rPr>
          <w:bCs/>
          <w:sz w:val="28"/>
          <w:szCs w:val="28"/>
        </w:rPr>
        <w:t>го оборотного капитала</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систематическое увеличение продолжительности оборота капитала</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наличие сверхнормативных запасов сырья и готовой продукции</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 xml:space="preserve">использование новых источников </w:t>
      </w:r>
      <w:r w:rsidR="00EA2EA2" w:rsidRPr="00300B10">
        <w:rPr>
          <w:bCs/>
          <w:sz w:val="28"/>
          <w:szCs w:val="28"/>
        </w:rPr>
        <w:t>финансовых ресурсов на невыгодны</w:t>
      </w:r>
      <w:r w:rsidRPr="00300B10">
        <w:rPr>
          <w:bCs/>
          <w:sz w:val="28"/>
          <w:szCs w:val="28"/>
        </w:rPr>
        <w:t>х условиях</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неблагоприятные изменения в портфеле заказов</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падение рыночной стоимости акций предприятия</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снижение производственного потенциала и т.д.</w:t>
      </w:r>
    </w:p>
    <w:p w:rsidR="000F2CA1" w:rsidRPr="00300B10" w:rsidRDefault="000F2CA1" w:rsidP="00300B10">
      <w:pPr>
        <w:spacing w:line="360" w:lineRule="auto"/>
        <w:ind w:firstLine="709"/>
        <w:jc w:val="both"/>
        <w:rPr>
          <w:bCs/>
          <w:sz w:val="28"/>
          <w:szCs w:val="28"/>
        </w:rPr>
      </w:pPr>
      <w:r w:rsidRPr="00300B10">
        <w:rPr>
          <w:bCs/>
          <w:sz w:val="28"/>
          <w:szCs w:val="28"/>
        </w:rPr>
        <w:t>Вторая  группа – это пока</w:t>
      </w:r>
      <w:r w:rsidR="00EA2EA2" w:rsidRPr="00300B10">
        <w:rPr>
          <w:bCs/>
          <w:sz w:val="28"/>
          <w:szCs w:val="28"/>
        </w:rPr>
        <w:t>з</w:t>
      </w:r>
      <w:r w:rsidRPr="00300B10">
        <w:rPr>
          <w:bCs/>
          <w:sz w:val="28"/>
          <w:szCs w:val="28"/>
        </w:rPr>
        <w:t>атели, неблагоприятные значения которых не дают основания рассматривать текущее финансовое состояние как критическое, но сигнализируют о возможности резкого его ухудшения в будущем при неприятии действенных мер:</w:t>
      </w:r>
    </w:p>
    <w:p w:rsidR="000F2CA1" w:rsidRPr="00300B10" w:rsidRDefault="007F16FA"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чрезмерная зависимость пре</w:t>
      </w:r>
      <w:r w:rsidR="000F2CA1" w:rsidRPr="00300B10">
        <w:rPr>
          <w:bCs/>
          <w:sz w:val="28"/>
          <w:szCs w:val="28"/>
        </w:rPr>
        <w:t>дприятия от какого-либо одного конкретного проекта, типа оборудования, вида актива, рынка сырья или рынка сбыта</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потеря ключевых контрагентов</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недооценка обновления техники и технологии</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потеря опытных сотрудников аппарата управле</w:t>
      </w:r>
      <w:r w:rsidR="00A21263" w:rsidRPr="00300B10">
        <w:rPr>
          <w:bCs/>
          <w:sz w:val="28"/>
          <w:szCs w:val="28"/>
        </w:rPr>
        <w:t>н</w:t>
      </w:r>
      <w:r w:rsidRPr="00300B10">
        <w:rPr>
          <w:bCs/>
          <w:sz w:val="28"/>
          <w:szCs w:val="28"/>
        </w:rPr>
        <w:t>ия</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вынужденные простои, неритмичная работа</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неэффективные долгосрочные соглашения</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недостаточность капитальных вложений и т.д.</w:t>
      </w:r>
    </w:p>
    <w:p w:rsidR="000F2CA1" w:rsidRPr="00300B10" w:rsidRDefault="000F2CA1" w:rsidP="00300B10">
      <w:pPr>
        <w:spacing w:line="360" w:lineRule="auto"/>
        <w:ind w:firstLine="709"/>
        <w:jc w:val="both"/>
        <w:rPr>
          <w:bCs/>
          <w:sz w:val="28"/>
          <w:szCs w:val="28"/>
        </w:rPr>
      </w:pPr>
      <w:r w:rsidRPr="00300B10">
        <w:rPr>
          <w:bCs/>
          <w:sz w:val="28"/>
          <w:szCs w:val="28"/>
        </w:rPr>
        <w:t>К достоинствам этой системы индикаторов возможного банкротства можно отнести системный и комплексный подходы, а к</w:t>
      </w:r>
      <w:r w:rsidR="005737CA" w:rsidRPr="00300B10">
        <w:rPr>
          <w:bCs/>
          <w:sz w:val="28"/>
          <w:szCs w:val="28"/>
        </w:rPr>
        <w:t xml:space="preserve"> </w:t>
      </w:r>
      <w:r w:rsidRPr="00300B10">
        <w:rPr>
          <w:bCs/>
          <w:sz w:val="28"/>
          <w:szCs w:val="28"/>
        </w:rPr>
        <w:t>недостаткам – высокую степень сложности принятия решения в условиях многокритериальной задачи, информативный характер рассчитанных показателей, субъективность прогнозного решения.</w:t>
      </w:r>
    </w:p>
    <w:p w:rsidR="000F2CA1" w:rsidRPr="00300B10" w:rsidRDefault="000F2CA1" w:rsidP="00300B10">
      <w:pPr>
        <w:spacing w:line="360" w:lineRule="auto"/>
        <w:ind w:firstLine="709"/>
        <w:jc w:val="both"/>
        <w:rPr>
          <w:bCs/>
          <w:sz w:val="28"/>
          <w:szCs w:val="28"/>
        </w:rPr>
      </w:pPr>
      <w:r w:rsidRPr="00300B10">
        <w:rPr>
          <w:b/>
          <w:bCs/>
          <w:sz w:val="28"/>
          <w:szCs w:val="28"/>
        </w:rPr>
        <w:t>Второй метод</w:t>
      </w:r>
      <w:r w:rsidRPr="00300B10">
        <w:rPr>
          <w:bCs/>
          <w:sz w:val="28"/>
          <w:szCs w:val="28"/>
        </w:rPr>
        <w:t xml:space="preserve"> диагностики несостоятельности предприятий – использование ограниченного круга показателей, к которым в соотве</w:t>
      </w:r>
      <w:r w:rsidR="006E6843" w:rsidRPr="00300B10">
        <w:rPr>
          <w:bCs/>
          <w:sz w:val="28"/>
          <w:szCs w:val="28"/>
        </w:rPr>
        <w:t>т</w:t>
      </w:r>
      <w:r w:rsidRPr="00300B10">
        <w:rPr>
          <w:bCs/>
          <w:sz w:val="28"/>
          <w:szCs w:val="28"/>
        </w:rPr>
        <w:t>ствии с действующим положением относятся:</w:t>
      </w:r>
    </w:p>
    <w:p w:rsidR="000F2CA1" w:rsidRPr="00300B10" w:rsidRDefault="000F2CA1"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коэффициент текущей ликвидности</w:t>
      </w:r>
      <w:r w:rsidR="00EE177A" w:rsidRPr="00300B10">
        <w:rPr>
          <w:bCs/>
          <w:sz w:val="28"/>
          <w:szCs w:val="28"/>
        </w:rPr>
        <w:t xml:space="preserve">, который рассчитывается по формуле: </w:t>
      </w:r>
    </w:p>
    <w:p w:rsidR="00EE177A" w:rsidRPr="00300B10" w:rsidRDefault="00EE177A" w:rsidP="00300B10">
      <w:pPr>
        <w:numPr>
          <w:ilvl w:val="1"/>
          <w:numId w:val="7"/>
        </w:numPr>
        <w:tabs>
          <w:tab w:val="clear" w:pos="1440"/>
          <w:tab w:val="num" w:pos="540"/>
        </w:tabs>
        <w:spacing w:line="360" w:lineRule="auto"/>
        <w:ind w:left="0" w:firstLine="709"/>
        <w:jc w:val="both"/>
        <w:rPr>
          <w:bCs/>
          <w:sz w:val="28"/>
          <w:szCs w:val="28"/>
        </w:rPr>
      </w:pPr>
      <w:r w:rsidRPr="00300B10">
        <w:rPr>
          <w:bCs/>
          <w:sz w:val="28"/>
          <w:szCs w:val="28"/>
        </w:rPr>
        <w:t xml:space="preserve">коэффициент обеспеченности собственным оборотным капиталом: </w:t>
      </w:r>
    </w:p>
    <w:p w:rsidR="00EE177A" w:rsidRPr="00300B10" w:rsidRDefault="000220FA" w:rsidP="00300B10">
      <w:pPr>
        <w:tabs>
          <w:tab w:val="num" w:pos="540"/>
        </w:tabs>
        <w:spacing w:line="360" w:lineRule="auto"/>
        <w:ind w:firstLine="709"/>
        <w:jc w:val="center"/>
        <w:rPr>
          <w:bCs/>
          <w:sz w:val="28"/>
          <w:szCs w:val="28"/>
        </w:rPr>
      </w:pPr>
      <w:r w:rsidRPr="00300B10">
        <w:rPr>
          <w:bCs/>
          <w:sz w:val="28"/>
          <w:szCs w:val="28"/>
        </w:rPr>
        <w:t>К</w:t>
      </w:r>
      <w:r w:rsidRPr="00300B10">
        <w:rPr>
          <w:bCs/>
          <w:sz w:val="28"/>
          <w:szCs w:val="28"/>
          <w:vertAlign w:val="subscript"/>
        </w:rPr>
        <w:t xml:space="preserve">обесп  </w:t>
      </w:r>
      <w:r w:rsidRPr="00300B10">
        <w:rPr>
          <w:bCs/>
          <w:sz w:val="28"/>
          <w:szCs w:val="28"/>
        </w:rPr>
        <w:t>=</w:t>
      </w:r>
      <w:r w:rsidR="002C0E51" w:rsidRPr="00300B10">
        <w:rPr>
          <w:bCs/>
          <w:sz w:val="28"/>
          <w:szCs w:val="28"/>
        </w:rPr>
        <w:t xml:space="preserve"> (</w:t>
      </w:r>
      <w:r w:rsidRPr="00300B10">
        <w:rPr>
          <w:bCs/>
          <w:sz w:val="28"/>
          <w:szCs w:val="28"/>
        </w:rPr>
        <w:t>Итог раздела 3 баланса</w:t>
      </w:r>
      <w:r w:rsidR="00663E39" w:rsidRPr="00300B10">
        <w:rPr>
          <w:bCs/>
          <w:sz w:val="28"/>
          <w:szCs w:val="28"/>
        </w:rPr>
        <w:t xml:space="preserve"> </w:t>
      </w:r>
      <w:r w:rsidRPr="00300B10">
        <w:rPr>
          <w:bCs/>
          <w:sz w:val="28"/>
          <w:szCs w:val="28"/>
        </w:rPr>
        <w:t>+</w:t>
      </w:r>
      <w:r w:rsidR="00663E39" w:rsidRPr="00300B10">
        <w:rPr>
          <w:bCs/>
          <w:sz w:val="28"/>
          <w:szCs w:val="28"/>
        </w:rPr>
        <w:t xml:space="preserve"> </w:t>
      </w:r>
      <w:r w:rsidRPr="00300B10">
        <w:rPr>
          <w:bCs/>
          <w:sz w:val="28"/>
          <w:szCs w:val="28"/>
        </w:rPr>
        <w:t>стр.550</w:t>
      </w:r>
      <w:r w:rsidR="00663E39" w:rsidRPr="00300B10">
        <w:rPr>
          <w:bCs/>
          <w:sz w:val="28"/>
          <w:szCs w:val="28"/>
        </w:rPr>
        <w:t xml:space="preserve"> </w:t>
      </w:r>
      <w:r w:rsidRPr="00300B10">
        <w:rPr>
          <w:bCs/>
          <w:sz w:val="28"/>
          <w:szCs w:val="28"/>
        </w:rPr>
        <w:t>+</w:t>
      </w:r>
      <w:r w:rsidR="00663E39" w:rsidRPr="00300B10">
        <w:rPr>
          <w:bCs/>
          <w:sz w:val="28"/>
          <w:szCs w:val="28"/>
        </w:rPr>
        <w:t xml:space="preserve"> </w:t>
      </w:r>
      <w:r w:rsidRPr="00300B10">
        <w:rPr>
          <w:bCs/>
          <w:sz w:val="28"/>
          <w:szCs w:val="28"/>
        </w:rPr>
        <w:t>стр.560</w:t>
      </w:r>
      <w:r w:rsidR="00663E39" w:rsidRPr="00300B10">
        <w:rPr>
          <w:bCs/>
          <w:sz w:val="28"/>
          <w:szCs w:val="28"/>
        </w:rPr>
        <w:t xml:space="preserve"> </w:t>
      </w:r>
      <w:r w:rsidRPr="00300B10">
        <w:rPr>
          <w:bCs/>
          <w:sz w:val="28"/>
          <w:szCs w:val="28"/>
        </w:rPr>
        <w:t>-</w:t>
      </w:r>
      <w:r w:rsidR="00663E39" w:rsidRPr="00300B10">
        <w:rPr>
          <w:bCs/>
          <w:sz w:val="28"/>
          <w:szCs w:val="28"/>
        </w:rPr>
        <w:t xml:space="preserve"> </w:t>
      </w:r>
      <w:r w:rsidRPr="00300B10">
        <w:rPr>
          <w:bCs/>
          <w:sz w:val="28"/>
          <w:szCs w:val="28"/>
        </w:rPr>
        <w:t>Итог раздела 1 баланса</w:t>
      </w:r>
      <w:r w:rsidR="00CE0519" w:rsidRPr="00300B10">
        <w:rPr>
          <w:bCs/>
          <w:sz w:val="28"/>
          <w:szCs w:val="28"/>
        </w:rPr>
        <w:t xml:space="preserve">) </w:t>
      </w:r>
      <w:r w:rsidR="002C0E51" w:rsidRPr="00300B10">
        <w:rPr>
          <w:bCs/>
          <w:sz w:val="28"/>
          <w:szCs w:val="28"/>
        </w:rPr>
        <w:t>/ Итог раздела 2 баланса</w:t>
      </w:r>
    </w:p>
    <w:p w:rsidR="006E6DB6" w:rsidRPr="00300B10" w:rsidRDefault="006E6DB6" w:rsidP="00300B10">
      <w:pPr>
        <w:spacing w:line="360" w:lineRule="auto"/>
        <w:ind w:firstLine="709"/>
        <w:jc w:val="both"/>
        <w:rPr>
          <w:bCs/>
          <w:sz w:val="28"/>
          <w:szCs w:val="28"/>
        </w:rPr>
      </w:pPr>
      <w:r w:rsidRPr="00300B10">
        <w:rPr>
          <w:bCs/>
          <w:sz w:val="28"/>
          <w:szCs w:val="28"/>
        </w:rPr>
        <w:t>Основанием для признания структуры бухгалтерского баланса неудовлетворительной, а предприятия – неплатежеспособным является наличие одного из следующих условий:</w:t>
      </w:r>
    </w:p>
    <w:p w:rsidR="0010264A" w:rsidRPr="00300B10" w:rsidRDefault="00B36E5C" w:rsidP="00300B10">
      <w:pPr>
        <w:numPr>
          <w:ilvl w:val="0"/>
          <w:numId w:val="17"/>
        </w:numPr>
        <w:tabs>
          <w:tab w:val="clear" w:pos="720"/>
          <w:tab w:val="num" w:pos="540"/>
        </w:tabs>
        <w:spacing w:line="360" w:lineRule="auto"/>
        <w:ind w:left="0" w:firstLine="709"/>
        <w:jc w:val="both"/>
        <w:rPr>
          <w:bCs/>
          <w:sz w:val="28"/>
          <w:szCs w:val="28"/>
        </w:rPr>
      </w:pPr>
      <w:r w:rsidRPr="00300B10">
        <w:rPr>
          <w:bCs/>
          <w:sz w:val="28"/>
          <w:szCs w:val="28"/>
        </w:rPr>
        <w:t>либо к</w:t>
      </w:r>
      <w:r w:rsidR="0010264A" w:rsidRPr="00300B10">
        <w:rPr>
          <w:bCs/>
          <w:sz w:val="28"/>
          <w:szCs w:val="28"/>
        </w:rPr>
        <w:t>оэффициент текущей ликвидности на конец отчетного периода ниже нормативного значения</w:t>
      </w:r>
      <w:r w:rsidR="00CE79DA" w:rsidRPr="00300B10">
        <w:rPr>
          <w:bCs/>
          <w:sz w:val="28"/>
          <w:szCs w:val="28"/>
        </w:rPr>
        <w:t xml:space="preserve"> (&lt;1,7 в промышленности)</w:t>
      </w:r>
    </w:p>
    <w:p w:rsidR="0010264A" w:rsidRPr="00300B10" w:rsidRDefault="00B36E5C" w:rsidP="00300B10">
      <w:pPr>
        <w:numPr>
          <w:ilvl w:val="0"/>
          <w:numId w:val="17"/>
        </w:numPr>
        <w:tabs>
          <w:tab w:val="clear" w:pos="720"/>
          <w:tab w:val="num" w:pos="540"/>
        </w:tabs>
        <w:spacing w:line="360" w:lineRule="auto"/>
        <w:ind w:left="0" w:firstLine="709"/>
        <w:jc w:val="both"/>
        <w:rPr>
          <w:bCs/>
          <w:sz w:val="28"/>
          <w:szCs w:val="28"/>
        </w:rPr>
      </w:pPr>
      <w:r w:rsidRPr="00300B10">
        <w:rPr>
          <w:bCs/>
          <w:sz w:val="28"/>
          <w:szCs w:val="28"/>
        </w:rPr>
        <w:t>либо к</w:t>
      </w:r>
      <w:r w:rsidR="0010264A" w:rsidRPr="00300B10">
        <w:rPr>
          <w:bCs/>
          <w:sz w:val="28"/>
          <w:szCs w:val="28"/>
        </w:rPr>
        <w:t xml:space="preserve">оэффициент </w:t>
      </w:r>
      <w:r w:rsidRPr="00300B10">
        <w:rPr>
          <w:bCs/>
          <w:sz w:val="28"/>
          <w:szCs w:val="28"/>
        </w:rPr>
        <w:t>обеспеченности предприятия собственными оборотными средствами на конец отчетного периода имеет значение ниже установленного норматива (&lt;0,3 в промышленности).</w:t>
      </w:r>
    </w:p>
    <w:p w:rsidR="000F2CA1" w:rsidRPr="00300B10" w:rsidRDefault="000F2CA1" w:rsidP="00300B10">
      <w:pPr>
        <w:spacing w:line="360" w:lineRule="auto"/>
        <w:ind w:firstLine="709"/>
        <w:jc w:val="both"/>
        <w:rPr>
          <w:bCs/>
          <w:sz w:val="28"/>
          <w:szCs w:val="28"/>
        </w:rPr>
      </w:pPr>
      <w:r w:rsidRPr="00300B10">
        <w:rPr>
          <w:bCs/>
          <w:sz w:val="28"/>
          <w:szCs w:val="28"/>
        </w:rPr>
        <w:t>В Республике Беларусь предприятие считается устойчиво неплатежеспособным в том случае</w:t>
      </w:r>
      <w:r w:rsidR="0032072B" w:rsidRPr="00300B10">
        <w:rPr>
          <w:bCs/>
          <w:sz w:val="28"/>
          <w:szCs w:val="28"/>
        </w:rPr>
        <w:t>, е</w:t>
      </w:r>
      <w:r w:rsidRPr="00300B10">
        <w:rPr>
          <w:bCs/>
          <w:sz w:val="28"/>
          <w:szCs w:val="28"/>
        </w:rPr>
        <w:t>сли в течение последних четырех кварталов у него имеются просроченные обязательства. При этом для признания устойчиво неплатежеспособного предприятия потенциальным банкротом необходимо наличие одного из следующих условий:</w:t>
      </w:r>
    </w:p>
    <w:p w:rsidR="000F2CA1" w:rsidRPr="00300B10" w:rsidRDefault="000F2CA1" w:rsidP="00300B10">
      <w:pPr>
        <w:numPr>
          <w:ilvl w:val="0"/>
          <w:numId w:val="18"/>
        </w:numPr>
        <w:tabs>
          <w:tab w:val="clear" w:pos="720"/>
          <w:tab w:val="num" w:pos="540"/>
        </w:tabs>
        <w:spacing w:line="360" w:lineRule="auto"/>
        <w:ind w:left="0" w:firstLine="709"/>
        <w:jc w:val="both"/>
        <w:rPr>
          <w:bCs/>
          <w:sz w:val="28"/>
          <w:szCs w:val="28"/>
        </w:rPr>
      </w:pPr>
      <w:r w:rsidRPr="00300B10">
        <w:rPr>
          <w:bCs/>
          <w:sz w:val="28"/>
          <w:szCs w:val="28"/>
        </w:rPr>
        <w:t xml:space="preserve">Коэффициент финансовой зависимости (удельный вес заемных средств к общей сумме активов) на </w:t>
      </w:r>
      <w:r w:rsidR="00E57E19" w:rsidRPr="00300B10">
        <w:rPr>
          <w:bCs/>
          <w:sz w:val="28"/>
          <w:szCs w:val="28"/>
        </w:rPr>
        <w:t>конец отчетного периода имеет з</w:t>
      </w:r>
      <w:r w:rsidR="00F54735" w:rsidRPr="00300B10">
        <w:rPr>
          <w:bCs/>
          <w:sz w:val="28"/>
          <w:szCs w:val="28"/>
        </w:rPr>
        <w:t>начение выше нормативного (</w:t>
      </w:r>
      <w:r w:rsidRPr="00300B10">
        <w:rPr>
          <w:bCs/>
          <w:sz w:val="28"/>
          <w:szCs w:val="28"/>
        </w:rPr>
        <w:t>в Республике Беларусь для всех отраслей – не более 0,85)</w:t>
      </w:r>
    </w:p>
    <w:p w:rsidR="000F2CA1" w:rsidRPr="00300B10" w:rsidRDefault="000F2CA1" w:rsidP="00300B10">
      <w:pPr>
        <w:numPr>
          <w:ilvl w:val="0"/>
          <w:numId w:val="18"/>
        </w:numPr>
        <w:tabs>
          <w:tab w:val="clear" w:pos="720"/>
          <w:tab w:val="num" w:pos="540"/>
        </w:tabs>
        <w:spacing w:line="360" w:lineRule="auto"/>
        <w:ind w:left="0" w:firstLine="709"/>
        <w:jc w:val="both"/>
        <w:rPr>
          <w:bCs/>
          <w:sz w:val="28"/>
          <w:szCs w:val="28"/>
        </w:rPr>
      </w:pPr>
      <w:r w:rsidRPr="00300B10">
        <w:rPr>
          <w:bCs/>
          <w:sz w:val="28"/>
          <w:szCs w:val="28"/>
        </w:rPr>
        <w:t xml:space="preserve">Доля просроченных финансовых обязательств в общей сумме активов предприятия на конец отчетного периода имеет значение выше нормативного (в </w:t>
      </w:r>
      <w:r w:rsidR="00E57E19" w:rsidRPr="00300B10">
        <w:rPr>
          <w:bCs/>
          <w:sz w:val="28"/>
          <w:szCs w:val="28"/>
        </w:rPr>
        <w:t>Р</w:t>
      </w:r>
      <w:r w:rsidRPr="00300B10">
        <w:rPr>
          <w:bCs/>
          <w:sz w:val="28"/>
          <w:szCs w:val="28"/>
        </w:rPr>
        <w:t>есп</w:t>
      </w:r>
      <w:r w:rsidR="00E57E19" w:rsidRPr="00300B10">
        <w:rPr>
          <w:bCs/>
          <w:sz w:val="28"/>
          <w:szCs w:val="28"/>
        </w:rPr>
        <w:t>у</w:t>
      </w:r>
      <w:r w:rsidRPr="00300B10">
        <w:rPr>
          <w:bCs/>
          <w:sz w:val="28"/>
          <w:szCs w:val="28"/>
        </w:rPr>
        <w:t>блике Беларусь для всех отраслей – не более 0,5).</w:t>
      </w:r>
    </w:p>
    <w:p w:rsidR="000F2CA1" w:rsidRPr="00300B10" w:rsidRDefault="000F2CA1" w:rsidP="00300B10">
      <w:pPr>
        <w:spacing w:line="360" w:lineRule="auto"/>
        <w:ind w:firstLine="709"/>
        <w:jc w:val="both"/>
        <w:rPr>
          <w:bCs/>
          <w:sz w:val="28"/>
          <w:szCs w:val="28"/>
        </w:rPr>
      </w:pPr>
      <w:r w:rsidRPr="00300B10">
        <w:rPr>
          <w:bCs/>
          <w:sz w:val="28"/>
          <w:szCs w:val="28"/>
        </w:rPr>
        <w:t>Если величина данных коэ</w:t>
      </w:r>
      <w:r w:rsidR="00E57E19" w:rsidRPr="00300B10">
        <w:rPr>
          <w:bCs/>
          <w:sz w:val="28"/>
          <w:szCs w:val="28"/>
        </w:rPr>
        <w:t>ффициентов превышает уровень но</w:t>
      </w:r>
      <w:r w:rsidRPr="00300B10">
        <w:rPr>
          <w:bCs/>
          <w:sz w:val="28"/>
          <w:szCs w:val="28"/>
        </w:rPr>
        <w:t>р</w:t>
      </w:r>
      <w:r w:rsidR="00E57E19" w:rsidRPr="00300B10">
        <w:rPr>
          <w:bCs/>
          <w:sz w:val="28"/>
          <w:szCs w:val="28"/>
        </w:rPr>
        <w:t>м</w:t>
      </w:r>
      <w:r w:rsidRPr="00300B10">
        <w:rPr>
          <w:bCs/>
          <w:sz w:val="28"/>
          <w:szCs w:val="28"/>
        </w:rPr>
        <w:t>ативных значений, это свидетельствует о критической ситуации, при которой предприятие не может рассчитаться по своим обязательствам, даже распродав все свое имущество. Такая ситуаций может привести к реальной угрозе ликвидации предприятия поср</w:t>
      </w:r>
      <w:r w:rsidR="00E57E19" w:rsidRPr="00300B10">
        <w:rPr>
          <w:bCs/>
          <w:sz w:val="28"/>
          <w:szCs w:val="28"/>
        </w:rPr>
        <w:t>е</w:t>
      </w:r>
      <w:r w:rsidRPr="00300B10">
        <w:rPr>
          <w:bCs/>
          <w:sz w:val="28"/>
          <w:szCs w:val="28"/>
        </w:rPr>
        <w:t>дством процедуры банкротства.</w:t>
      </w:r>
    </w:p>
    <w:p w:rsidR="00F54735" w:rsidRPr="00300B10" w:rsidRDefault="00F54735" w:rsidP="00300B10">
      <w:pPr>
        <w:spacing w:line="360" w:lineRule="auto"/>
        <w:ind w:firstLine="709"/>
        <w:jc w:val="both"/>
        <w:rPr>
          <w:bCs/>
          <w:sz w:val="28"/>
          <w:szCs w:val="28"/>
        </w:rPr>
      </w:pPr>
      <w:r w:rsidRPr="00300B10">
        <w:rPr>
          <w:bCs/>
          <w:sz w:val="28"/>
          <w:szCs w:val="28"/>
        </w:rPr>
        <w:t>Для того, чтобы определить, является ли предприятие потенциальным банкротом при его устойчивой неплатежеспособности, рассчитывают коэффициент обеспеченности финансовых обязательств активами предприятия:</w:t>
      </w:r>
    </w:p>
    <w:p w:rsidR="00F54735" w:rsidRPr="00300B10" w:rsidRDefault="00F54735" w:rsidP="00300B10">
      <w:pPr>
        <w:spacing w:line="360" w:lineRule="auto"/>
        <w:ind w:firstLine="709"/>
        <w:jc w:val="center"/>
        <w:rPr>
          <w:bCs/>
          <w:sz w:val="28"/>
          <w:szCs w:val="28"/>
        </w:rPr>
      </w:pPr>
      <w:r w:rsidRPr="00300B10">
        <w:rPr>
          <w:bCs/>
          <w:sz w:val="28"/>
          <w:szCs w:val="28"/>
        </w:rPr>
        <w:t>К</w:t>
      </w:r>
      <w:r w:rsidRPr="00300B10">
        <w:rPr>
          <w:bCs/>
          <w:sz w:val="28"/>
          <w:szCs w:val="28"/>
          <w:vertAlign w:val="subscript"/>
        </w:rPr>
        <w:t>офо</w:t>
      </w:r>
      <w:r w:rsidRPr="00300B10">
        <w:rPr>
          <w:bCs/>
          <w:sz w:val="28"/>
          <w:szCs w:val="28"/>
        </w:rPr>
        <w:t xml:space="preserve"> = (Итог раздела 4 баланса + Итог раздела 5 баланса - стр.550 - стр.560) / Валюта баланса</w:t>
      </w:r>
    </w:p>
    <w:p w:rsidR="001204C5" w:rsidRPr="00300B10" w:rsidRDefault="001204C5" w:rsidP="00300B10">
      <w:pPr>
        <w:spacing w:line="360" w:lineRule="auto"/>
        <w:ind w:firstLine="709"/>
        <w:jc w:val="both"/>
        <w:rPr>
          <w:bCs/>
          <w:sz w:val="28"/>
          <w:szCs w:val="28"/>
        </w:rPr>
      </w:pPr>
      <w:r w:rsidRPr="00300B10">
        <w:rPr>
          <w:bCs/>
          <w:sz w:val="28"/>
          <w:szCs w:val="28"/>
        </w:rPr>
        <w:t>Этот коэффициент отражает способность предприятия рассчитаться по финансовым обязательствам после реализации активов. Для всех предприятий независимо от их отраслевой принадлежности установлен норматив не более 0,85.</w:t>
      </w:r>
    </w:p>
    <w:p w:rsidR="000F2CA1" w:rsidRPr="00300B10" w:rsidRDefault="000F2CA1" w:rsidP="00300B10">
      <w:pPr>
        <w:spacing w:line="360" w:lineRule="auto"/>
        <w:ind w:firstLine="709"/>
        <w:jc w:val="both"/>
        <w:rPr>
          <w:bCs/>
          <w:sz w:val="28"/>
          <w:szCs w:val="28"/>
        </w:rPr>
      </w:pPr>
      <w:r w:rsidRPr="00300B10">
        <w:rPr>
          <w:bCs/>
          <w:sz w:val="28"/>
          <w:szCs w:val="28"/>
        </w:rPr>
        <w:t>Учитывая многообразие показателей финансовой устойчивости, различие уровня их критических оценок и возникающие в связи с этим сложности в оценке кредитоспособности предприятия и риска его банкротства, многие отечественные и зарубежные эконом</w:t>
      </w:r>
      <w:r w:rsidR="00291577" w:rsidRPr="00300B10">
        <w:rPr>
          <w:bCs/>
          <w:sz w:val="28"/>
          <w:szCs w:val="28"/>
        </w:rPr>
        <w:t xml:space="preserve">исты рекомендуют использовать </w:t>
      </w:r>
      <w:r w:rsidR="00291577" w:rsidRPr="00300B10">
        <w:rPr>
          <w:b/>
          <w:bCs/>
          <w:sz w:val="28"/>
          <w:szCs w:val="28"/>
        </w:rPr>
        <w:t>т</w:t>
      </w:r>
      <w:r w:rsidRPr="00300B10">
        <w:rPr>
          <w:b/>
          <w:bCs/>
          <w:sz w:val="28"/>
          <w:szCs w:val="28"/>
        </w:rPr>
        <w:t>р</w:t>
      </w:r>
      <w:r w:rsidR="00291577" w:rsidRPr="00300B10">
        <w:rPr>
          <w:b/>
          <w:bCs/>
          <w:sz w:val="28"/>
          <w:szCs w:val="28"/>
        </w:rPr>
        <w:t>е</w:t>
      </w:r>
      <w:r w:rsidRPr="00300B10">
        <w:rPr>
          <w:b/>
          <w:bCs/>
          <w:sz w:val="28"/>
          <w:szCs w:val="28"/>
        </w:rPr>
        <w:t>тий метод</w:t>
      </w:r>
      <w:r w:rsidRPr="00300B10">
        <w:rPr>
          <w:bCs/>
          <w:sz w:val="28"/>
          <w:szCs w:val="28"/>
        </w:rPr>
        <w:t xml:space="preserve"> диагностики вероятности банкротства – интеграл</w:t>
      </w:r>
      <w:r w:rsidR="00291577" w:rsidRPr="00300B10">
        <w:rPr>
          <w:bCs/>
          <w:sz w:val="28"/>
          <w:szCs w:val="28"/>
        </w:rPr>
        <w:t>ьну</w:t>
      </w:r>
      <w:r w:rsidRPr="00300B10">
        <w:rPr>
          <w:bCs/>
          <w:sz w:val="28"/>
          <w:szCs w:val="28"/>
        </w:rPr>
        <w:t>ю оценку финансовой устойчивости на основе скорингового анализа. Методика кредитного скоринга впервые была предложена американским экономистом Д.Дюраном в начале 40-х гг. Сущность этой методики – классификация предприятий по степени риска исходя из фактического уровня показателей финансовой устойчивости и рейтинга каждого показателя, выраженного в баллах на основе экспертных оценок.</w:t>
      </w:r>
    </w:p>
    <w:p w:rsidR="000F2CA1" w:rsidRPr="00300B10" w:rsidRDefault="000F2CA1" w:rsidP="00300B10">
      <w:pPr>
        <w:spacing w:line="360" w:lineRule="auto"/>
        <w:ind w:firstLine="709"/>
        <w:jc w:val="both"/>
        <w:rPr>
          <w:bCs/>
          <w:sz w:val="28"/>
          <w:szCs w:val="28"/>
        </w:rPr>
      </w:pPr>
      <w:r w:rsidRPr="00300B10">
        <w:rPr>
          <w:bCs/>
          <w:sz w:val="28"/>
          <w:szCs w:val="28"/>
        </w:rPr>
        <w:t>Для оценки рейтинга субъектов хозяйствования и степени финансово риска довольно часто используется метод многомерного рейтингового анализа, который выглядит следующим образом.</w:t>
      </w:r>
    </w:p>
    <w:p w:rsidR="000F2CA1" w:rsidRPr="00300B10" w:rsidRDefault="000F2CA1" w:rsidP="00300B10">
      <w:pPr>
        <w:spacing w:line="360" w:lineRule="auto"/>
        <w:ind w:firstLine="709"/>
        <w:jc w:val="both"/>
        <w:rPr>
          <w:bCs/>
          <w:sz w:val="28"/>
          <w:szCs w:val="28"/>
        </w:rPr>
      </w:pPr>
      <w:r w:rsidRPr="00300B10">
        <w:rPr>
          <w:bCs/>
          <w:sz w:val="28"/>
          <w:szCs w:val="28"/>
        </w:rPr>
        <w:t>Этап 1.</w:t>
      </w:r>
    </w:p>
    <w:p w:rsidR="000F2CA1" w:rsidRPr="00300B10" w:rsidRDefault="000F2CA1" w:rsidP="00300B10">
      <w:pPr>
        <w:spacing w:line="360" w:lineRule="auto"/>
        <w:ind w:firstLine="709"/>
        <w:jc w:val="both"/>
        <w:rPr>
          <w:bCs/>
          <w:sz w:val="28"/>
          <w:szCs w:val="28"/>
        </w:rPr>
      </w:pPr>
      <w:r w:rsidRPr="00300B10">
        <w:rPr>
          <w:bCs/>
          <w:sz w:val="28"/>
          <w:szCs w:val="28"/>
        </w:rPr>
        <w:t>Обосновывается система показателей, с помощью которых будут оценивать результаты хозяйственной деятельности предприятий</w:t>
      </w:r>
      <w:r w:rsidR="00F51119" w:rsidRPr="00300B10">
        <w:rPr>
          <w:bCs/>
          <w:sz w:val="28"/>
          <w:szCs w:val="28"/>
        </w:rPr>
        <w:t xml:space="preserve"> (коэффициент ликвидности, коэффициент оборачиваемости капитала и т.д.)</w:t>
      </w:r>
      <w:r w:rsidRPr="00300B10">
        <w:rPr>
          <w:bCs/>
          <w:sz w:val="28"/>
          <w:szCs w:val="28"/>
        </w:rPr>
        <w:t>, собираются данные по этим показ</w:t>
      </w:r>
      <w:r w:rsidR="00F51119" w:rsidRPr="00300B10">
        <w:rPr>
          <w:bCs/>
          <w:sz w:val="28"/>
          <w:szCs w:val="28"/>
        </w:rPr>
        <w:t>ателям и формируется матрица ис</w:t>
      </w:r>
      <w:r w:rsidRPr="00300B10">
        <w:rPr>
          <w:bCs/>
          <w:sz w:val="28"/>
          <w:szCs w:val="28"/>
        </w:rPr>
        <w:t>ходных данных.</w:t>
      </w:r>
    </w:p>
    <w:p w:rsidR="000F2CA1" w:rsidRPr="00300B10" w:rsidRDefault="000F2CA1" w:rsidP="00300B10">
      <w:pPr>
        <w:spacing w:line="360" w:lineRule="auto"/>
        <w:ind w:firstLine="709"/>
        <w:jc w:val="both"/>
        <w:rPr>
          <w:bCs/>
          <w:sz w:val="28"/>
          <w:szCs w:val="28"/>
        </w:rPr>
      </w:pPr>
      <w:r w:rsidRPr="00300B10">
        <w:rPr>
          <w:bCs/>
          <w:sz w:val="28"/>
          <w:szCs w:val="28"/>
        </w:rPr>
        <w:t>Исходные данные могут быть представлены в виде моментальных показателей, отражающ</w:t>
      </w:r>
      <w:r w:rsidR="00585380" w:rsidRPr="00300B10">
        <w:rPr>
          <w:bCs/>
          <w:sz w:val="28"/>
          <w:szCs w:val="28"/>
        </w:rPr>
        <w:t>их состояние предприятия на опре</w:t>
      </w:r>
      <w:r w:rsidRPr="00300B10">
        <w:rPr>
          <w:bCs/>
          <w:sz w:val="28"/>
          <w:szCs w:val="28"/>
        </w:rPr>
        <w:t>дел</w:t>
      </w:r>
      <w:r w:rsidR="00585380" w:rsidRPr="00300B10">
        <w:rPr>
          <w:bCs/>
          <w:sz w:val="28"/>
          <w:szCs w:val="28"/>
        </w:rPr>
        <w:t>е</w:t>
      </w:r>
      <w:r w:rsidRPr="00300B10">
        <w:rPr>
          <w:bCs/>
          <w:sz w:val="28"/>
          <w:szCs w:val="28"/>
        </w:rPr>
        <w:t>нную дату, и темповых показателей, характеризующих динамику деятельности предприятия и представленных в виде коэффициентов роста. Возможно изучение одновременно им моментных, и темповых показателей.</w:t>
      </w:r>
    </w:p>
    <w:p w:rsidR="000F2CA1" w:rsidRPr="00300B10" w:rsidRDefault="000F2CA1" w:rsidP="00300B10">
      <w:pPr>
        <w:spacing w:line="360" w:lineRule="auto"/>
        <w:ind w:firstLine="709"/>
        <w:jc w:val="both"/>
        <w:rPr>
          <w:bCs/>
          <w:sz w:val="28"/>
          <w:szCs w:val="28"/>
        </w:rPr>
      </w:pPr>
      <w:r w:rsidRPr="00300B10">
        <w:rPr>
          <w:bCs/>
          <w:sz w:val="28"/>
          <w:szCs w:val="28"/>
        </w:rPr>
        <w:t>Этап 2.</w:t>
      </w:r>
    </w:p>
    <w:p w:rsidR="000F2CA1" w:rsidRPr="00300B10" w:rsidRDefault="000F2CA1" w:rsidP="00300B10">
      <w:pPr>
        <w:spacing w:line="360" w:lineRule="auto"/>
        <w:ind w:firstLine="709"/>
        <w:jc w:val="both"/>
        <w:rPr>
          <w:bCs/>
          <w:sz w:val="28"/>
          <w:szCs w:val="28"/>
        </w:rPr>
      </w:pPr>
      <w:r w:rsidRPr="00300B10">
        <w:rPr>
          <w:bCs/>
          <w:sz w:val="28"/>
          <w:szCs w:val="28"/>
        </w:rPr>
        <w:t>В таблице исходных данных определяется в каждой графе максимальный элемент, который принимается за единицу. Затем все элементы этой графы</w:t>
      </w:r>
      <w:r w:rsidR="00334FE1" w:rsidRPr="00300B10">
        <w:rPr>
          <w:bCs/>
          <w:sz w:val="28"/>
          <w:szCs w:val="28"/>
        </w:rPr>
        <w:t xml:space="preserve"> (а</w:t>
      </w:r>
      <w:r w:rsidR="00334FE1" w:rsidRPr="00300B10">
        <w:rPr>
          <w:bCs/>
          <w:sz w:val="28"/>
          <w:szCs w:val="28"/>
          <w:vertAlign w:val="subscript"/>
          <w:lang w:val="en-US"/>
        </w:rPr>
        <w:t>ij</w:t>
      </w:r>
      <w:r w:rsidR="00334FE1" w:rsidRPr="00300B10">
        <w:rPr>
          <w:bCs/>
          <w:sz w:val="28"/>
          <w:szCs w:val="28"/>
        </w:rPr>
        <w:t>)</w:t>
      </w:r>
      <w:r w:rsidRPr="00300B10">
        <w:rPr>
          <w:bCs/>
          <w:sz w:val="28"/>
          <w:szCs w:val="28"/>
        </w:rPr>
        <w:t xml:space="preserve"> делятся на максимальный элемент предприятия-эталона</w:t>
      </w:r>
      <w:r w:rsidR="00FA2ED4" w:rsidRPr="00300B10">
        <w:rPr>
          <w:bCs/>
          <w:sz w:val="28"/>
          <w:szCs w:val="28"/>
        </w:rPr>
        <w:t xml:space="preserve"> (</w:t>
      </w:r>
      <w:r w:rsidR="00FA2ED4" w:rsidRPr="00300B10">
        <w:rPr>
          <w:bCs/>
          <w:sz w:val="28"/>
          <w:szCs w:val="28"/>
          <w:lang w:val="en-US"/>
        </w:rPr>
        <w:t>max</w:t>
      </w:r>
      <w:r w:rsidR="00FA2ED4" w:rsidRPr="00300B10">
        <w:rPr>
          <w:bCs/>
          <w:sz w:val="28"/>
          <w:szCs w:val="28"/>
        </w:rPr>
        <w:t xml:space="preserve"> а</w:t>
      </w:r>
      <w:r w:rsidR="00FA2ED4" w:rsidRPr="00300B10">
        <w:rPr>
          <w:bCs/>
          <w:sz w:val="28"/>
          <w:szCs w:val="28"/>
          <w:vertAlign w:val="subscript"/>
          <w:lang w:val="en-US"/>
        </w:rPr>
        <w:t>ij</w:t>
      </w:r>
      <w:r w:rsidR="00FA2ED4" w:rsidRPr="00300B10">
        <w:rPr>
          <w:bCs/>
          <w:sz w:val="28"/>
          <w:szCs w:val="28"/>
        </w:rPr>
        <w:t>)</w:t>
      </w:r>
      <w:r w:rsidRPr="00300B10">
        <w:rPr>
          <w:bCs/>
          <w:sz w:val="28"/>
          <w:szCs w:val="28"/>
        </w:rPr>
        <w:t>. В результате создается матрица ста</w:t>
      </w:r>
      <w:r w:rsidR="00AD001E" w:rsidRPr="00300B10">
        <w:rPr>
          <w:bCs/>
          <w:sz w:val="28"/>
          <w:szCs w:val="28"/>
        </w:rPr>
        <w:t>ндартизированных коэффициентов (</w:t>
      </w:r>
      <w:r w:rsidR="00AD001E" w:rsidRPr="00300B10">
        <w:rPr>
          <w:bCs/>
          <w:sz w:val="28"/>
          <w:szCs w:val="28"/>
          <w:lang w:val="en-US"/>
        </w:rPr>
        <w:t>x</w:t>
      </w:r>
      <w:r w:rsidR="00AD001E" w:rsidRPr="00300B10">
        <w:rPr>
          <w:bCs/>
          <w:sz w:val="28"/>
          <w:szCs w:val="28"/>
          <w:vertAlign w:val="subscript"/>
          <w:lang w:val="en-US"/>
        </w:rPr>
        <w:t>ij</w:t>
      </w:r>
      <w:r w:rsidR="00AD001E" w:rsidRPr="00300B10">
        <w:rPr>
          <w:bCs/>
          <w:sz w:val="28"/>
          <w:szCs w:val="28"/>
        </w:rPr>
        <w:t>).</w:t>
      </w:r>
    </w:p>
    <w:p w:rsidR="000F2CA1" w:rsidRPr="00300B10" w:rsidRDefault="00B23AC1" w:rsidP="00300B10">
      <w:pPr>
        <w:spacing w:line="360" w:lineRule="auto"/>
        <w:ind w:firstLine="709"/>
        <w:jc w:val="both"/>
        <w:rPr>
          <w:bCs/>
          <w:sz w:val="28"/>
          <w:szCs w:val="28"/>
        </w:rPr>
      </w:pPr>
      <w:r w:rsidRPr="00300B10">
        <w:rPr>
          <w:bCs/>
          <w:sz w:val="28"/>
          <w:szCs w:val="28"/>
        </w:rPr>
        <w:t>Есл</w:t>
      </w:r>
      <w:r w:rsidR="000F2CA1" w:rsidRPr="00300B10">
        <w:rPr>
          <w:bCs/>
          <w:sz w:val="28"/>
          <w:szCs w:val="28"/>
        </w:rPr>
        <w:t>и с экономической стороны лучшим является минимальное значение показателя (например, затраты на рубль товарной продукции), то надо изменить шкалу расчета так, чтобы наименьшему результату соответствовала наибольшая сумма показателя.</w:t>
      </w:r>
    </w:p>
    <w:p w:rsidR="000F2CA1" w:rsidRPr="00300B10" w:rsidRDefault="000F2CA1" w:rsidP="00300B10">
      <w:pPr>
        <w:spacing w:line="360" w:lineRule="auto"/>
        <w:ind w:firstLine="709"/>
        <w:jc w:val="both"/>
        <w:rPr>
          <w:bCs/>
          <w:sz w:val="28"/>
          <w:szCs w:val="28"/>
        </w:rPr>
      </w:pPr>
      <w:r w:rsidRPr="00300B10">
        <w:rPr>
          <w:bCs/>
          <w:sz w:val="28"/>
          <w:szCs w:val="28"/>
        </w:rPr>
        <w:t>Этап 3.</w:t>
      </w:r>
    </w:p>
    <w:p w:rsidR="000F2CA1" w:rsidRPr="00300B10" w:rsidRDefault="000F2CA1" w:rsidP="00300B10">
      <w:pPr>
        <w:spacing w:line="360" w:lineRule="auto"/>
        <w:ind w:firstLine="709"/>
        <w:jc w:val="both"/>
        <w:rPr>
          <w:bCs/>
          <w:sz w:val="28"/>
          <w:szCs w:val="28"/>
        </w:rPr>
      </w:pPr>
      <w:r w:rsidRPr="00300B10">
        <w:rPr>
          <w:bCs/>
          <w:sz w:val="28"/>
          <w:szCs w:val="28"/>
        </w:rPr>
        <w:t>Все элементы матрицы координат возводятся в квадрат. Если задача решается с учетом разного веса показателей, то полученные квадраты умножаются на величину соотве</w:t>
      </w:r>
      <w:r w:rsidR="00B23AC1" w:rsidRPr="00300B10">
        <w:rPr>
          <w:bCs/>
          <w:sz w:val="28"/>
          <w:szCs w:val="28"/>
        </w:rPr>
        <w:t>т</w:t>
      </w:r>
      <w:r w:rsidRPr="00300B10">
        <w:rPr>
          <w:bCs/>
          <w:sz w:val="28"/>
          <w:szCs w:val="28"/>
        </w:rPr>
        <w:t>ствующих весовых коэффициентов, установленных экспертным путем, после чего результаты складываются по строкам</w:t>
      </w:r>
      <w:r w:rsidR="007B0E5B" w:rsidRPr="00300B10">
        <w:rPr>
          <w:bCs/>
          <w:sz w:val="28"/>
          <w:szCs w:val="28"/>
        </w:rPr>
        <w:t>:</w:t>
      </w:r>
    </w:p>
    <w:p w:rsidR="007B0E5B" w:rsidRPr="00300B10" w:rsidRDefault="007B0E5B" w:rsidP="00300B10">
      <w:pPr>
        <w:spacing w:line="360" w:lineRule="auto"/>
        <w:ind w:firstLine="709"/>
        <w:jc w:val="both"/>
        <w:rPr>
          <w:bCs/>
          <w:sz w:val="28"/>
          <w:szCs w:val="28"/>
        </w:rPr>
      </w:pPr>
      <w:r w:rsidRPr="00300B10">
        <w:rPr>
          <w:bCs/>
          <w:sz w:val="28"/>
          <w:szCs w:val="28"/>
          <w:lang w:val="en-US"/>
        </w:rPr>
        <w:t>R</w:t>
      </w:r>
      <w:r w:rsidRPr="00300B10">
        <w:rPr>
          <w:bCs/>
          <w:sz w:val="28"/>
          <w:szCs w:val="28"/>
          <w:vertAlign w:val="subscript"/>
          <w:lang w:val="en-US"/>
        </w:rPr>
        <w:t>j</w:t>
      </w:r>
      <w:r w:rsidRPr="00300B10">
        <w:rPr>
          <w:bCs/>
          <w:sz w:val="28"/>
          <w:szCs w:val="28"/>
        </w:rPr>
        <w:t xml:space="preserve"> = </w:t>
      </w:r>
      <w:r w:rsidRPr="00300B10">
        <w:rPr>
          <w:bCs/>
          <w:sz w:val="28"/>
          <w:szCs w:val="28"/>
          <w:lang w:val="en-US"/>
        </w:rPr>
        <w:t>K</w:t>
      </w:r>
      <w:r w:rsidRPr="00300B10">
        <w:rPr>
          <w:bCs/>
          <w:sz w:val="28"/>
          <w:szCs w:val="28"/>
          <w:vertAlign w:val="subscript"/>
        </w:rPr>
        <w:t>1</w:t>
      </w:r>
      <w:r w:rsidRPr="00300B10">
        <w:rPr>
          <w:bCs/>
          <w:sz w:val="28"/>
          <w:szCs w:val="28"/>
          <w:lang w:val="en-US"/>
        </w:rPr>
        <w:t>x</w:t>
      </w:r>
      <w:r w:rsidRPr="00300B10">
        <w:rPr>
          <w:bCs/>
          <w:sz w:val="28"/>
          <w:szCs w:val="28"/>
          <w:vertAlign w:val="superscript"/>
        </w:rPr>
        <w:t>2</w:t>
      </w:r>
      <w:r w:rsidRPr="00300B10">
        <w:rPr>
          <w:bCs/>
          <w:sz w:val="28"/>
          <w:szCs w:val="28"/>
          <w:vertAlign w:val="subscript"/>
        </w:rPr>
        <w:t>1</w:t>
      </w:r>
      <w:r w:rsidRPr="00300B10">
        <w:rPr>
          <w:bCs/>
          <w:sz w:val="28"/>
          <w:szCs w:val="28"/>
          <w:vertAlign w:val="subscript"/>
          <w:lang w:val="en-US"/>
        </w:rPr>
        <w:t>j</w:t>
      </w:r>
      <w:r w:rsidRPr="00300B10">
        <w:rPr>
          <w:bCs/>
          <w:sz w:val="28"/>
          <w:szCs w:val="28"/>
        </w:rPr>
        <w:t xml:space="preserve"> + </w:t>
      </w:r>
      <w:r w:rsidRPr="00300B10">
        <w:rPr>
          <w:bCs/>
          <w:sz w:val="28"/>
          <w:szCs w:val="28"/>
          <w:lang w:val="en-US"/>
        </w:rPr>
        <w:t>K</w:t>
      </w:r>
      <w:r w:rsidRPr="00300B10">
        <w:rPr>
          <w:bCs/>
          <w:sz w:val="28"/>
          <w:szCs w:val="28"/>
        </w:rPr>
        <w:t>2</w:t>
      </w:r>
      <w:r w:rsidRPr="00300B10">
        <w:rPr>
          <w:bCs/>
          <w:sz w:val="28"/>
          <w:szCs w:val="28"/>
          <w:lang w:val="en-US"/>
        </w:rPr>
        <w:t>x</w:t>
      </w:r>
      <w:r w:rsidRPr="00300B10">
        <w:rPr>
          <w:bCs/>
          <w:sz w:val="28"/>
          <w:szCs w:val="28"/>
          <w:vertAlign w:val="superscript"/>
        </w:rPr>
        <w:t>2</w:t>
      </w:r>
      <w:r w:rsidRPr="00300B10">
        <w:rPr>
          <w:bCs/>
          <w:sz w:val="28"/>
          <w:szCs w:val="28"/>
          <w:vertAlign w:val="subscript"/>
        </w:rPr>
        <w:t>2</w:t>
      </w:r>
      <w:r w:rsidRPr="00300B10">
        <w:rPr>
          <w:bCs/>
          <w:sz w:val="28"/>
          <w:szCs w:val="28"/>
          <w:vertAlign w:val="subscript"/>
          <w:lang w:val="en-US"/>
        </w:rPr>
        <w:t>j</w:t>
      </w:r>
      <w:r w:rsidRPr="00300B10">
        <w:rPr>
          <w:bCs/>
          <w:sz w:val="28"/>
          <w:szCs w:val="28"/>
        </w:rPr>
        <w:t xml:space="preserve"> + … + </w:t>
      </w:r>
      <w:r w:rsidRPr="00300B10">
        <w:rPr>
          <w:bCs/>
          <w:sz w:val="28"/>
          <w:szCs w:val="28"/>
          <w:lang w:val="en-US"/>
        </w:rPr>
        <w:t>Knx</w:t>
      </w:r>
      <w:r w:rsidRPr="00300B10">
        <w:rPr>
          <w:bCs/>
          <w:sz w:val="28"/>
          <w:szCs w:val="28"/>
          <w:vertAlign w:val="superscript"/>
        </w:rPr>
        <w:t>2</w:t>
      </w:r>
      <w:r w:rsidRPr="00300B10">
        <w:rPr>
          <w:bCs/>
          <w:sz w:val="28"/>
          <w:szCs w:val="28"/>
          <w:vertAlign w:val="subscript"/>
          <w:lang w:val="en-US"/>
        </w:rPr>
        <w:t>nj</w:t>
      </w:r>
    </w:p>
    <w:p w:rsidR="000F2CA1" w:rsidRPr="00300B10" w:rsidRDefault="000F2CA1" w:rsidP="00300B10">
      <w:pPr>
        <w:spacing w:line="360" w:lineRule="auto"/>
        <w:ind w:firstLine="709"/>
        <w:jc w:val="both"/>
        <w:rPr>
          <w:bCs/>
          <w:sz w:val="28"/>
          <w:szCs w:val="28"/>
        </w:rPr>
      </w:pPr>
      <w:r w:rsidRPr="00300B10">
        <w:rPr>
          <w:bCs/>
          <w:sz w:val="28"/>
          <w:szCs w:val="28"/>
        </w:rPr>
        <w:t>Этап 4.</w:t>
      </w:r>
    </w:p>
    <w:p w:rsidR="000F2CA1" w:rsidRPr="00300B10" w:rsidRDefault="000F2CA1" w:rsidP="00300B10">
      <w:pPr>
        <w:spacing w:line="360" w:lineRule="auto"/>
        <w:ind w:firstLine="709"/>
        <w:jc w:val="both"/>
        <w:rPr>
          <w:bCs/>
          <w:sz w:val="28"/>
          <w:szCs w:val="28"/>
        </w:rPr>
      </w:pPr>
      <w:r w:rsidRPr="00300B10">
        <w:rPr>
          <w:bCs/>
          <w:sz w:val="28"/>
          <w:szCs w:val="28"/>
        </w:rPr>
        <w:t xml:space="preserve">Полученные рейтинговые оценки </w:t>
      </w:r>
      <w:r w:rsidR="005E6EFA" w:rsidRPr="00300B10">
        <w:rPr>
          <w:bCs/>
          <w:sz w:val="28"/>
          <w:szCs w:val="28"/>
        </w:rPr>
        <w:t>(</w:t>
      </w:r>
      <w:r w:rsidR="005E6EFA" w:rsidRPr="00300B10">
        <w:rPr>
          <w:bCs/>
          <w:sz w:val="28"/>
          <w:szCs w:val="28"/>
          <w:lang w:val="en-US"/>
        </w:rPr>
        <w:t>R</w:t>
      </w:r>
      <w:r w:rsidR="005E6EFA" w:rsidRPr="00300B10">
        <w:rPr>
          <w:bCs/>
          <w:sz w:val="28"/>
          <w:szCs w:val="28"/>
          <w:vertAlign w:val="subscript"/>
          <w:lang w:val="en-US"/>
        </w:rPr>
        <w:t>j</w:t>
      </w:r>
      <w:r w:rsidR="005E6EFA" w:rsidRPr="00300B10">
        <w:rPr>
          <w:bCs/>
          <w:sz w:val="28"/>
          <w:szCs w:val="28"/>
        </w:rPr>
        <w:t xml:space="preserve">) </w:t>
      </w:r>
      <w:r w:rsidRPr="00300B10">
        <w:rPr>
          <w:bCs/>
          <w:sz w:val="28"/>
          <w:szCs w:val="28"/>
        </w:rPr>
        <w:t>размещаются по ранжиру, после чего определяется рей</w:t>
      </w:r>
      <w:r w:rsidR="00C66F3F" w:rsidRPr="00300B10">
        <w:rPr>
          <w:bCs/>
          <w:sz w:val="28"/>
          <w:szCs w:val="28"/>
        </w:rPr>
        <w:t>т</w:t>
      </w:r>
      <w:r w:rsidRPr="00300B10">
        <w:rPr>
          <w:bCs/>
          <w:sz w:val="28"/>
          <w:szCs w:val="28"/>
        </w:rPr>
        <w:t>инг каждого предприятия. Первое место занимает предприятия, которому соотве</w:t>
      </w:r>
      <w:r w:rsidR="00C66F3F" w:rsidRPr="00300B10">
        <w:rPr>
          <w:bCs/>
          <w:sz w:val="28"/>
          <w:szCs w:val="28"/>
        </w:rPr>
        <w:t>т</w:t>
      </w:r>
      <w:r w:rsidRPr="00300B10">
        <w:rPr>
          <w:bCs/>
          <w:sz w:val="28"/>
          <w:szCs w:val="28"/>
        </w:rPr>
        <w:t>ствует наибольшая сумма, второе – предприятие, имеющее следующий результат, и т.д.</w:t>
      </w:r>
    </w:p>
    <w:p w:rsidR="000F2CA1" w:rsidRPr="00300B10" w:rsidRDefault="000F2CA1" w:rsidP="00300B10">
      <w:pPr>
        <w:spacing w:line="360" w:lineRule="auto"/>
        <w:ind w:firstLine="709"/>
        <w:jc w:val="both"/>
        <w:rPr>
          <w:bCs/>
          <w:sz w:val="28"/>
          <w:szCs w:val="28"/>
        </w:rPr>
      </w:pPr>
      <w:r w:rsidRPr="00300B10">
        <w:rPr>
          <w:bCs/>
          <w:sz w:val="28"/>
          <w:szCs w:val="28"/>
        </w:rPr>
        <w:t>В зарубежных странах для оценки риска банкротства и кредитоспособности предприятий широко используются факторны</w:t>
      </w:r>
      <w:r w:rsidR="00C66F3F" w:rsidRPr="00300B10">
        <w:rPr>
          <w:bCs/>
          <w:sz w:val="28"/>
          <w:szCs w:val="28"/>
        </w:rPr>
        <w:t>е</w:t>
      </w:r>
      <w:r w:rsidRPr="00300B10">
        <w:rPr>
          <w:bCs/>
          <w:sz w:val="28"/>
          <w:szCs w:val="28"/>
        </w:rPr>
        <w:t xml:space="preserve"> модели известных западных экономистов Альтмана, Лиса, Таффлера, Тишоу и др., разработанные с помощью многомерного дискриминантного анализа.</w:t>
      </w:r>
    </w:p>
    <w:p w:rsidR="00C66F3F" w:rsidRPr="00300B10" w:rsidRDefault="000F2CA1" w:rsidP="00300B10">
      <w:pPr>
        <w:spacing w:line="360" w:lineRule="auto"/>
        <w:ind w:firstLine="709"/>
        <w:jc w:val="both"/>
        <w:rPr>
          <w:bCs/>
          <w:sz w:val="28"/>
          <w:szCs w:val="28"/>
        </w:rPr>
      </w:pPr>
      <w:r w:rsidRPr="00300B10">
        <w:rPr>
          <w:bCs/>
          <w:sz w:val="28"/>
          <w:szCs w:val="28"/>
        </w:rPr>
        <w:t>Наиболее ш</w:t>
      </w:r>
      <w:r w:rsidR="00C66F3F" w:rsidRPr="00300B10">
        <w:rPr>
          <w:bCs/>
          <w:sz w:val="28"/>
          <w:szCs w:val="28"/>
        </w:rPr>
        <w:t>и</w:t>
      </w:r>
      <w:r w:rsidRPr="00300B10">
        <w:rPr>
          <w:bCs/>
          <w:sz w:val="28"/>
          <w:szCs w:val="28"/>
        </w:rPr>
        <w:t>рокую известность получила модель Альтмана:</w:t>
      </w:r>
    </w:p>
    <w:p w:rsidR="00C66F3F" w:rsidRPr="00300B10" w:rsidRDefault="00C66F3F" w:rsidP="00300B10">
      <w:pPr>
        <w:spacing w:line="360" w:lineRule="auto"/>
        <w:ind w:firstLine="709"/>
        <w:jc w:val="both"/>
        <w:rPr>
          <w:bCs/>
          <w:sz w:val="28"/>
          <w:szCs w:val="28"/>
        </w:rPr>
      </w:pPr>
      <w:r w:rsidRPr="00300B10">
        <w:rPr>
          <w:bCs/>
          <w:sz w:val="28"/>
          <w:szCs w:val="28"/>
          <w:lang w:val="en-US"/>
        </w:rPr>
        <w:t>Z</w:t>
      </w:r>
      <w:r w:rsidRPr="00300B10">
        <w:rPr>
          <w:bCs/>
          <w:sz w:val="28"/>
          <w:szCs w:val="28"/>
        </w:rPr>
        <w:t xml:space="preserve"> = 0,717</w:t>
      </w:r>
      <w:r w:rsidRPr="00300B10">
        <w:rPr>
          <w:bCs/>
          <w:sz w:val="28"/>
          <w:szCs w:val="28"/>
          <w:lang w:val="en-US"/>
        </w:rPr>
        <w:t>X</w:t>
      </w:r>
      <w:r w:rsidR="00DB683B" w:rsidRPr="00300B10">
        <w:rPr>
          <w:bCs/>
          <w:sz w:val="28"/>
          <w:szCs w:val="28"/>
          <w:vertAlign w:val="subscript"/>
        </w:rPr>
        <w:t>1</w:t>
      </w:r>
      <w:r w:rsidRPr="00300B10">
        <w:rPr>
          <w:bCs/>
          <w:sz w:val="28"/>
          <w:szCs w:val="28"/>
        </w:rPr>
        <w:t xml:space="preserve"> + 0,847</w:t>
      </w:r>
      <w:r w:rsidRPr="00300B10">
        <w:rPr>
          <w:bCs/>
          <w:sz w:val="28"/>
          <w:szCs w:val="28"/>
          <w:lang w:val="en-US"/>
        </w:rPr>
        <w:t>X</w:t>
      </w:r>
      <w:r w:rsidR="00DB683B" w:rsidRPr="00300B10">
        <w:rPr>
          <w:bCs/>
          <w:sz w:val="28"/>
          <w:szCs w:val="28"/>
          <w:vertAlign w:val="subscript"/>
        </w:rPr>
        <w:t>2</w:t>
      </w:r>
      <w:r w:rsidRPr="00300B10">
        <w:rPr>
          <w:bCs/>
          <w:sz w:val="28"/>
          <w:szCs w:val="28"/>
        </w:rPr>
        <w:t xml:space="preserve"> + 3,107</w:t>
      </w:r>
      <w:r w:rsidRPr="00300B10">
        <w:rPr>
          <w:bCs/>
          <w:sz w:val="28"/>
          <w:szCs w:val="28"/>
          <w:lang w:val="en-US"/>
        </w:rPr>
        <w:t>X</w:t>
      </w:r>
      <w:r w:rsidR="00DB683B" w:rsidRPr="00300B10">
        <w:rPr>
          <w:bCs/>
          <w:sz w:val="28"/>
          <w:szCs w:val="28"/>
          <w:vertAlign w:val="subscript"/>
        </w:rPr>
        <w:t>3</w:t>
      </w:r>
      <w:r w:rsidRPr="00300B10">
        <w:rPr>
          <w:bCs/>
          <w:sz w:val="28"/>
          <w:szCs w:val="28"/>
        </w:rPr>
        <w:t xml:space="preserve"> + 0,42</w:t>
      </w:r>
      <w:r w:rsidRPr="00300B10">
        <w:rPr>
          <w:bCs/>
          <w:sz w:val="28"/>
          <w:szCs w:val="28"/>
          <w:lang w:val="en-US"/>
        </w:rPr>
        <w:t>X</w:t>
      </w:r>
      <w:r w:rsidR="00DB683B" w:rsidRPr="00300B10">
        <w:rPr>
          <w:bCs/>
          <w:sz w:val="28"/>
          <w:szCs w:val="28"/>
          <w:vertAlign w:val="subscript"/>
        </w:rPr>
        <w:t>4</w:t>
      </w:r>
      <w:r w:rsidRPr="00300B10">
        <w:rPr>
          <w:bCs/>
          <w:sz w:val="28"/>
          <w:szCs w:val="28"/>
        </w:rPr>
        <w:t xml:space="preserve"> + 0,995</w:t>
      </w:r>
      <w:r w:rsidRPr="00300B10">
        <w:rPr>
          <w:bCs/>
          <w:sz w:val="28"/>
          <w:szCs w:val="28"/>
          <w:lang w:val="en-US"/>
        </w:rPr>
        <w:t>X</w:t>
      </w:r>
      <w:r w:rsidR="00DB683B" w:rsidRPr="00300B10">
        <w:rPr>
          <w:bCs/>
          <w:sz w:val="28"/>
          <w:szCs w:val="28"/>
          <w:vertAlign w:val="subscript"/>
        </w:rPr>
        <w:t>5</w:t>
      </w:r>
      <w:r w:rsidRPr="00300B10">
        <w:rPr>
          <w:bCs/>
          <w:sz w:val="28"/>
          <w:szCs w:val="28"/>
        </w:rPr>
        <w:t>, где</w:t>
      </w:r>
    </w:p>
    <w:p w:rsidR="00B05BF1" w:rsidRPr="00300B10" w:rsidRDefault="00B05BF1" w:rsidP="00300B10">
      <w:pPr>
        <w:spacing w:line="360" w:lineRule="auto"/>
        <w:ind w:firstLine="709"/>
        <w:jc w:val="both"/>
        <w:rPr>
          <w:bCs/>
          <w:sz w:val="28"/>
          <w:szCs w:val="28"/>
        </w:rPr>
      </w:pPr>
      <w:r w:rsidRPr="00300B10">
        <w:rPr>
          <w:bCs/>
          <w:sz w:val="28"/>
          <w:szCs w:val="28"/>
          <w:lang w:val="en-US"/>
        </w:rPr>
        <w:t>X</w:t>
      </w:r>
      <w:r w:rsidRPr="00300B10">
        <w:rPr>
          <w:bCs/>
          <w:sz w:val="28"/>
          <w:szCs w:val="28"/>
          <w:vertAlign w:val="subscript"/>
        </w:rPr>
        <w:t>1</w:t>
      </w:r>
      <w:r w:rsidR="004C154C" w:rsidRPr="00300B10">
        <w:rPr>
          <w:bCs/>
          <w:sz w:val="28"/>
          <w:szCs w:val="28"/>
        </w:rPr>
        <w:t xml:space="preserve"> – собственный оборотный капитал/сумма активов</w:t>
      </w:r>
    </w:p>
    <w:p w:rsidR="00B05BF1" w:rsidRPr="00300B10" w:rsidRDefault="00B05BF1" w:rsidP="00300B10">
      <w:pPr>
        <w:spacing w:line="360" w:lineRule="auto"/>
        <w:ind w:firstLine="709"/>
        <w:jc w:val="both"/>
        <w:rPr>
          <w:bCs/>
          <w:sz w:val="28"/>
          <w:szCs w:val="28"/>
          <w:vertAlign w:val="subscript"/>
        </w:rPr>
      </w:pPr>
      <w:r w:rsidRPr="00300B10">
        <w:rPr>
          <w:bCs/>
          <w:sz w:val="28"/>
          <w:szCs w:val="28"/>
          <w:lang w:val="en-US"/>
        </w:rPr>
        <w:t>X</w:t>
      </w:r>
      <w:r w:rsidRPr="00300B10">
        <w:rPr>
          <w:bCs/>
          <w:sz w:val="28"/>
          <w:szCs w:val="28"/>
          <w:vertAlign w:val="subscript"/>
        </w:rPr>
        <w:t>2</w:t>
      </w:r>
      <w:r w:rsidR="004C154C" w:rsidRPr="00300B10">
        <w:rPr>
          <w:bCs/>
          <w:sz w:val="28"/>
          <w:szCs w:val="28"/>
          <w:vertAlign w:val="subscript"/>
        </w:rPr>
        <w:t xml:space="preserve"> </w:t>
      </w:r>
      <w:r w:rsidR="004C154C" w:rsidRPr="00300B10">
        <w:rPr>
          <w:bCs/>
          <w:sz w:val="28"/>
          <w:szCs w:val="28"/>
        </w:rPr>
        <w:t>– нераспределенная прибыль/сумма активов</w:t>
      </w:r>
    </w:p>
    <w:p w:rsidR="00B05BF1" w:rsidRPr="00300B10" w:rsidRDefault="00B05BF1" w:rsidP="00300B10">
      <w:pPr>
        <w:spacing w:line="360" w:lineRule="auto"/>
        <w:ind w:firstLine="709"/>
        <w:jc w:val="both"/>
        <w:rPr>
          <w:bCs/>
          <w:sz w:val="28"/>
          <w:szCs w:val="28"/>
        </w:rPr>
      </w:pPr>
      <w:r w:rsidRPr="00300B10">
        <w:rPr>
          <w:bCs/>
          <w:sz w:val="28"/>
          <w:szCs w:val="28"/>
          <w:lang w:val="en-US"/>
        </w:rPr>
        <w:t>X</w:t>
      </w:r>
      <w:r w:rsidRPr="00300B10">
        <w:rPr>
          <w:bCs/>
          <w:sz w:val="28"/>
          <w:szCs w:val="28"/>
          <w:vertAlign w:val="subscript"/>
        </w:rPr>
        <w:t>3</w:t>
      </w:r>
      <w:r w:rsidR="00E33735" w:rsidRPr="00300B10">
        <w:rPr>
          <w:bCs/>
          <w:sz w:val="28"/>
          <w:szCs w:val="28"/>
          <w:vertAlign w:val="subscript"/>
        </w:rPr>
        <w:t xml:space="preserve"> </w:t>
      </w:r>
      <w:r w:rsidR="00E33735" w:rsidRPr="00300B10">
        <w:rPr>
          <w:bCs/>
          <w:sz w:val="28"/>
          <w:szCs w:val="28"/>
        </w:rPr>
        <w:t>– прибыль до уплаты процентов/сумма активов</w:t>
      </w:r>
    </w:p>
    <w:p w:rsidR="00B05BF1" w:rsidRPr="00300B10" w:rsidRDefault="00B05BF1" w:rsidP="00300B10">
      <w:pPr>
        <w:spacing w:line="360" w:lineRule="auto"/>
        <w:ind w:firstLine="709"/>
        <w:jc w:val="both"/>
        <w:rPr>
          <w:bCs/>
          <w:sz w:val="28"/>
          <w:szCs w:val="28"/>
          <w:vertAlign w:val="subscript"/>
        </w:rPr>
      </w:pPr>
      <w:r w:rsidRPr="00300B10">
        <w:rPr>
          <w:bCs/>
          <w:sz w:val="28"/>
          <w:szCs w:val="28"/>
          <w:lang w:val="en-US"/>
        </w:rPr>
        <w:t>X</w:t>
      </w:r>
      <w:r w:rsidRPr="00300B10">
        <w:rPr>
          <w:bCs/>
          <w:sz w:val="28"/>
          <w:szCs w:val="28"/>
          <w:vertAlign w:val="subscript"/>
        </w:rPr>
        <w:t>4</w:t>
      </w:r>
      <w:r w:rsidR="00E33735" w:rsidRPr="00300B10">
        <w:rPr>
          <w:bCs/>
          <w:sz w:val="28"/>
          <w:szCs w:val="28"/>
          <w:vertAlign w:val="subscript"/>
        </w:rPr>
        <w:t xml:space="preserve"> </w:t>
      </w:r>
      <w:r w:rsidR="00E33735" w:rsidRPr="00300B10">
        <w:rPr>
          <w:bCs/>
          <w:sz w:val="28"/>
          <w:szCs w:val="28"/>
        </w:rPr>
        <w:t>– балансовая стоимость собственного капитала/заемный капитал</w:t>
      </w:r>
    </w:p>
    <w:p w:rsidR="00B05BF1" w:rsidRPr="00300B10" w:rsidRDefault="00B05BF1" w:rsidP="00300B10">
      <w:pPr>
        <w:spacing w:line="360" w:lineRule="auto"/>
        <w:ind w:firstLine="709"/>
        <w:jc w:val="both"/>
        <w:rPr>
          <w:bCs/>
          <w:sz w:val="28"/>
          <w:szCs w:val="28"/>
        </w:rPr>
      </w:pPr>
      <w:r w:rsidRPr="00300B10">
        <w:rPr>
          <w:bCs/>
          <w:sz w:val="28"/>
          <w:szCs w:val="28"/>
          <w:lang w:val="en-US"/>
        </w:rPr>
        <w:t>X</w:t>
      </w:r>
      <w:r w:rsidRPr="00300B10">
        <w:rPr>
          <w:bCs/>
          <w:sz w:val="28"/>
          <w:szCs w:val="28"/>
          <w:vertAlign w:val="subscript"/>
        </w:rPr>
        <w:t>5</w:t>
      </w:r>
      <w:r w:rsidR="006E0CE7" w:rsidRPr="00300B10">
        <w:rPr>
          <w:bCs/>
          <w:sz w:val="28"/>
          <w:szCs w:val="28"/>
          <w:vertAlign w:val="subscript"/>
        </w:rPr>
        <w:t xml:space="preserve"> </w:t>
      </w:r>
      <w:r w:rsidR="006E0CE7" w:rsidRPr="00300B10">
        <w:rPr>
          <w:bCs/>
          <w:sz w:val="28"/>
          <w:szCs w:val="28"/>
        </w:rPr>
        <w:t>–</w:t>
      </w:r>
      <w:r w:rsidR="006E0CE7" w:rsidRPr="00300B10">
        <w:rPr>
          <w:bCs/>
          <w:sz w:val="28"/>
          <w:szCs w:val="28"/>
          <w:vertAlign w:val="subscript"/>
        </w:rPr>
        <w:t xml:space="preserve"> </w:t>
      </w:r>
      <w:r w:rsidR="006E0CE7" w:rsidRPr="00300B10">
        <w:rPr>
          <w:bCs/>
          <w:sz w:val="28"/>
          <w:szCs w:val="28"/>
        </w:rPr>
        <w:t>объем продаж (выручка)/сумма активов</w:t>
      </w:r>
      <w:r w:rsidR="00C76656" w:rsidRPr="00300B10">
        <w:rPr>
          <w:bCs/>
          <w:sz w:val="28"/>
          <w:szCs w:val="28"/>
        </w:rPr>
        <w:t>.</w:t>
      </w:r>
    </w:p>
    <w:p w:rsidR="00C76656" w:rsidRPr="00300B10" w:rsidRDefault="00C76656" w:rsidP="00300B10">
      <w:pPr>
        <w:spacing w:line="360" w:lineRule="auto"/>
        <w:ind w:firstLine="709"/>
        <w:jc w:val="both"/>
        <w:rPr>
          <w:bCs/>
          <w:sz w:val="28"/>
          <w:szCs w:val="28"/>
        </w:rPr>
      </w:pPr>
      <w:r w:rsidRPr="00300B10">
        <w:rPr>
          <w:bCs/>
          <w:sz w:val="28"/>
          <w:szCs w:val="28"/>
        </w:rPr>
        <w:t>Константа сравнения 1,23.</w:t>
      </w:r>
    </w:p>
    <w:p w:rsidR="000F2CA1" w:rsidRPr="00300B10" w:rsidRDefault="00C76656" w:rsidP="00300B10">
      <w:pPr>
        <w:spacing w:line="360" w:lineRule="auto"/>
        <w:ind w:firstLine="709"/>
        <w:jc w:val="both"/>
        <w:rPr>
          <w:bCs/>
          <w:sz w:val="28"/>
          <w:szCs w:val="28"/>
        </w:rPr>
      </w:pPr>
      <w:r w:rsidRPr="00300B10">
        <w:rPr>
          <w:bCs/>
          <w:sz w:val="28"/>
          <w:szCs w:val="28"/>
        </w:rPr>
        <w:t xml:space="preserve">Если значение </w:t>
      </w:r>
      <w:r w:rsidRPr="00300B10">
        <w:rPr>
          <w:bCs/>
          <w:sz w:val="28"/>
          <w:szCs w:val="28"/>
          <w:lang w:val="en-US"/>
        </w:rPr>
        <w:t>Z</w:t>
      </w:r>
      <w:r w:rsidRPr="00300B10">
        <w:rPr>
          <w:bCs/>
          <w:sz w:val="28"/>
          <w:szCs w:val="28"/>
        </w:rPr>
        <w:t xml:space="preserve">&lt;1,23, то это признак высокой вероятности банкротства; значение </w:t>
      </w:r>
      <w:r w:rsidRPr="00300B10">
        <w:rPr>
          <w:bCs/>
          <w:sz w:val="28"/>
          <w:szCs w:val="28"/>
          <w:lang w:val="en-US"/>
        </w:rPr>
        <w:t>Z</w:t>
      </w:r>
      <w:r w:rsidRPr="00300B10">
        <w:rPr>
          <w:bCs/>
          <w:sz w:val="28"/>
          <w:szCs w:val="28"/>
        </w:rPr>
        <w:t xml:space="preserve">&gt;1,23 и более свидетельствует о малой вероятности банкротства. </w:t>
      </w:r>
      <w:r w:rsidR="000F2CA1" w:rsidRPr="00300B10">
        <w:rPr>
          <w:bCs/>
          <w:sz w:val="28"/>
          <w:szCs w:val="28"/>
        </w:rPr>
        <w:t>Однако исп</w:t>
      </w:r>
      <w:r w:rsidRPr="00300B10">
        <w:rPr>
          <w:bCs/>
          <w:sz w:val="28"/>
          <w:szCs w:val="28"/>
        </w:rPr>
        <w:t>о</w:t>
      </w:r>
      <w:r w:rsidR="000F2CA1" w:rsidRPr="00300B10">
        <w:rPr>
          <w:bCs/>
          <w:sz w:val="28"/>
          <w:szCs w:val="28"/>
        </w:rPr>
        <w:t>льзование таких моделей требует больших предосторожностей: они не в полной мере подходят для оценки бизнеса банкротства отечественных субъектов хозяйствования из-за разной методики отражения инфляционных факторов</w:t>
      </w:r>
      <w:r w:rsidR="00F04EAB" w:rsidRPr="00300B10">
        <w:rPr>
          <w:bCs/>
          <w:sz w:val="28"/>
          <w:szCs w:val="28"/>
        </w:rPr>
        <w:t xml:space="preserve">, разной структуры капитала, а </w:t>
      </w:r>
      <w:r w:rsidR="000F2CA1" w:rsidRPr="00300B10">
        <w:rPr>
          <w:bCs/>
          <w:sz w:val="28"/>
          <w:szCs w:val="28"/>
        </w:rPr>
        <w:t>т</w:t>
      </w:r>
      <w:r w:rsidR="00F04EAB" w:rsidRPr="00300B10">
        <w:rPr>
          <w:bCs/>
          <w:sz w:val="28"/>
          <w:szCs w:val="28"/>
        </w:rPr>
        <w:t>а</w:t>
      </w:r>
      <w:r w:rsidR="000F2CA1" w:rsidRPr="00300B10">
        <w:rPr>
          <w:bCs/>
          <w:sz w:val="28"/>
          <w:szCs w:val="28"/>
        </w:rPr>
        <w:t>кже из-за различий в законодательной и информационной базе.</w:t>
      </w:r>
    </w:p>
    <w:p w:rsidR="000F2CA1" w:rsidRPr="00300B10" w:rsidRDefault="000F2CA1" w:rsidP="00300B10">
      <w:pPr>
        <w:spacing w:line="360" w:lineRule="auto"/>
        <w:ind w:firstLine="709"/>
        <w:jc w:val="both"/>
        <w:rPr>
          <w:bCs/>
          <w:sz w:val="28"/>
          <w:szCs w:val="28"/>
        </w:rPr>
      </w:pPr>
      <w:r w:rsidRPr="00300B10">
        <w:rPr>
          <w:bCs/>
          <w:sz w:val="28"/>
          <w:szCs w:val="28"/>
        </w:rPr>
        <w:t>По модели Альтмана несостоятельные предприятия, имеющие высокий уровень четвертого показателя (собственный капитал/заемный капитал), получают высокую</w:t>
      </w:r>
      <w:r w:rsidR="00F04EAB" w:rsidRPr="00300B10">
        <w:rPr>
          <w:bCs/>
          <w:sz w:val="28"/>
          <w:szCs w:val="28"/>
        </w:rPr>
        <w:t xml:space="preserve"> оценку, что не соответствует на</w:t>
      </w:r>
      <w:r w:rsidRPr="00300B10">
        <w:rPr>
          <w:bCs/>
          <w:sz w:val="28"/>
          <w:szCs w:val="28"/>
        </w:rPr>
        <w:t>шей действительности. В связи с несовершенством действ</w:t>
      </w:r>
      <w:r w:rsidR="00F71FD0" w:rsidRPr="00300B10">
        <w:rPr>
          <w:bCs/>
          <w:sz w:val="28"/>
          <w:szCs w:val="28"/>
        </w:rPr>
        <w:t>ующей методики переоценки основ</w:t>
      </w:r>
      <w:r w:rsidRPr="00300B10">
        <w:rPr>
          <w:bCs/>
          <w:sz w:val="28"/>
          <w:szCs w:val="28"/>
        </w:rPr>
        <w:t>н</w:t>
      </w:r>
      <w:r w:rsidR="00F71FD0" w:rsidRPr="00300B10">
        <w:rPr>
          <w:bCs/>
          <w:sz w:val="28"/>
          <w:szCs w:val="28"/>
        </w:rPr>
        <w:t>ы</w:t>
      </w:r>
      <w:r w:rsidRPr="00300B10">
        <w:rPr>
          <w:bCs/>
          <w:sz w:val="28"/>
          <w:szCs w:val="28"/>
        </w:rPr>
        <w:t>х фондов, которая старым изношенным фондам придает такое же значение, как и новым, необоснованно увеличивается доля собственного капитала за счет фонд</w:t>
      </w:r>
      <w:r w:rsidR="00F71FD0" w:rsidRPr="00300B10">
        <w:rPr>
          <w:bCs/>
          <w:sz w:val="28"/>
          <w:szCs w:val="28"/>
        </w:rPr>
        <w:t>а</w:t>
      </w:r>
      <w:r w:rsidRPr="00300B10">
        <w:rPr>
          <w:bCs/>
          <w:sz w:val="28"/>
          <w:szCs w:val="28"/>
        </w:rPr>
        <w:t xml:space="preserve"> </w:t>
      </w:r>
      <w:r w:rsidR="00F71FD0" w:rsidRPr="00300B10">
        <w:rPr>
          <w:bCs/>
          <w:sz w:val="28"/>
          <w:szCs w:val="28"/>
        </w:rPr>
        <w:t>переоценки. В итоге сложилось нере</w:t>
      </w:r>
      <w:r w:rsidRPr="00300B10">
        <w:rPr>
          <w:bCs/>
          <w:sz w:val="28"/>
          <w:szCs w:val="28"/>
        </w:rPr>
        <w:t>альное соотношение собственного и заемного капитала. Поэтому модели, в которых присутствует данный показатель, могут исказить реальную картину.</w:t>
      </w:r>
    </w:p>
    <w:p w:rsidR="0010342E" w:rsidRPr="00300B10" w:rsidRDefault="00300B10" w:rsidP="00300B10">
      <w:pPr>
        <w:tabs>
          <w:tab w:val="left" w:pos="975"/>
        </w:tabs>
        <w:spacing w:line="360" w:lineRule="auto"/>
        <w:ind w:firstLine="709"/>
        <w:jc w:val="center"/>
        <w:rPr>
          <w:b/>
          <w:sz w:val="28"/>
          <w:szCs w:val="28"/>
        </w:rPr>
      </w:pPr>
      <w:r>
        <w:rPr>
          <w:bCs/>
          <w:sz w:val="28"/>
          <w:szCs w:val="28"/>
        </w:rPr>
        <w:br w:type="page"/>
      </w:r>
      <w:r w:rsidR="0010342E" w:rsidRPr="00300B10">
        <w:rPr>
          <w:b/>
          <w:sz w:val="28"/>
          <w:szCs w:val="28"/>
        </w:rPr>
        <w:t>2. ХАРАКТЕРИСТИКА ФИНАНСОВО-ХОЗЯЙСТВЕННОЙ ДЕЯТЕЛЬНОСТИ РУП «ЗАВОД ЖБК»</w:t>
      </w:r>
    </w:p>
    <w:p w:rsidR="0010342E" w:rsidRPr="00300B10" w:rsidRDefault="0010342E" w:rsidP="00300B10">
      <w:pPr>
        <w:tabs>
          <w:tab w:val="left" w:pos="975"/>
        </w:tabs>
        <w:spacing w:line="360" w:lineRule="auto"/>
        <w:ind w:firstLine="709"/>
        <w:jc w:val="center"/>
        <w:rPr>
          <w:b/>
          <w:sz w:val="28"/>
          <w:szCs w:val="28"/>
        </w:rPr>
      </w:pPr>
    </w:p>
    <w:p w:rsidR="0010342E" w:rsidRPr="00300B10" w:rsidRDefault="0010342E" w:rsidP="00300B10">
      <w:pPr>
        <w:tabs>
          <w:tab w:val="left" w:pos="975"/>
        </w:tabs>
        <w:spacing w:line="360" w:lineRule="auto"/>
        <w:ind w:firstLine="709"/>
        <w:jc w:val="center"/>
        <w:rPr>
          <w:b/>
          <w:sz w:val="28"/>
          <w:szCs w:val="28"/>
        </w:rPr>
      </w:pPr>
      <w:r w:rsidRPr="00300B10">
        <w:rPr>
          <w:b/>
          <w:sz w:val="28"/>
          <w:szCs w:val="28"/>
        </w:rPr>
        <w:t>2.1 ОБЩАЯ ИНФОРМАЦИЯ О ПРЕДПРИЯТИИ</w:t>
      </w:r>
    </w:p>
    <w:p w:rsidR="00300B10" w:rsidRDefault="00300B10" w:rsidP="00300B10">
      <w:pPr>
        <w:tabs>
          <w:tab w:val="left" w:pos="975"/>
        </w:tabs>
        <w:spacing w:line="360" w:lineRule="auto"/>
        <w:ind w:firstLine="709"/>
        <w:jc w:val="both"/>
        <w:rPr>
          <w:sz w:val="28"/>
          <w:szCs w:val="28"/>
        </w:rPr>
      </w:pPr>
    </w:p>
    <w:p w:rsidR="0010342E" w:rsidRPr="00300B10" w:rsidRDefault="0010342E" w:rsidP="00300B10">
      <w:pPr>
        <w:tabs>
          <w:tab w:val="left" w:pos="975"/>
        </w:tabs>
        <w:spacing w:line="360" w:lineRule="auto"/>
        <w:ind w:firstLine="709"/>
        <w:jc w:val="both"/>
        <w:rPr>
          <w:sz w:val="28"/>
          <w:szCs w:val="28"/>
        </w:rPr>
      </w:pPr>
      <w:r w:rsidRPr="00300B10">
        <w:rPr>
          <w:sz w:val="28"/>
          <w:szCs w:val="28"/>
        </w:rPr>
        <w:t xml:space="preserve">В данной курсовой работе будет проведен анализ платежеспособности предприятия </w:t>
      </w:r>
      <w:r w:rsidRPr="00300B10">
        <w:rPr>
          <w:bCs/>
          <w:sz w:val="28"/>
          <w:szCs w:val="28"/>
        </w:rPr>
        <w:t xml:space="preserve">«Завод ЖБК». </w:t>
      </w:r>
      <w:r w:rsidRPr="00300B10">
        <w:rPr>
          <w:sz w:val="28"/>
          <w:szCs w:val="28"/>
        </w:rPr>
        <w:t>Полное название организации: Республиканское унитарное предприятие «Завод железобетонных конструкций»</w:t>
      </w:r>
    </w:p>
    <w:p w:rsidR="0010342E" w:rsidRPr="00300B10" w:rsidRDefault="0010342E" w:rsidP="00300B10">
      <w:pPr>
        <w:spacing w:line="360" w:lineRule="auto"/>
        <w:ind w:firstLine="709"/>
        <w:jc w:val="both"/>
        <w:rPr>
          <w:sz w:val="28"/>
          <w:szCs w:val="28"/>
        </w:rPr>
      </w:pPr>
      <w:r w:rsidRPr="00300B10">
        <w:rPr>
          <w:sz w:val="28"/>
          <w:szCs w:val="28"/>
        </w:rPr>
        <w:t xml:space="preserve">Завод, согласно учетной политике, имеет право заниматься производством железобетонных изделий (плиты, перемычки, фундаментные блоки, кольца, крышки, плиты забора, столбики, бордюры и др.) и их продажей, как за наличный, так и безналичный расчет. </w:t>
      </w:r>
      <w:r w:rsidRPr="00300B10">
        <w:rPr>
          <w:bCs/>
          <w:sz w:val="28"/>
          <w:szCs w:val="28"/>
        </w:rPr>
        <w:t>«Завод ЖБК»</w:t>
      </w:r>
      <w:r w:rsidRPr="00300B10">
        <w:rPr>
          <w:sz w:val="28"/>
          <w:szCs w:val="28"/>
        </w:rPr>
        <w:t xml:space="preserve"> производит следующие виды продукции:</w:t>
      </w:r>
    </w:p>
    <w:p w:rsidR="0010342E" w:rsidRPr="00300B10" w:rsidRDefault="0010342E" w:rsidP="00300B10">
      <w:pPr>
        <w:numPr>
          <w:ilvl w:val="0"/>
          <w:numId w:val="27"/>
        </w:numPr>
        <w:tabs>
          <w:tab w:val="clear" w:pos="1287"/>
          <w:tab w:val="num" w:pos="540"/>
        </w:tabs>
        <w:spacing w:line="360" w:lineRule="auto"/>
        <w:ind w:left="0" w:firstLine="709"/>
        <w:jc w:val="both"/>
        <w:rPr>
          <w:sz w:val="28"/>
          <w:szCs w:val="28"/>
        </w:rPr>
      </w:pPr>
      <w:r w:rsidRPr="00300B10">
        <w:rPr>
          <w:sz w:val="28"/>
          <w:szCs w:val="28"/>
        </w:rPr>
        <w:t>плиты перекрытия железобетонные многопустотные;</w:t>
      </w:r>
    </w:p>
    <w:p w:rsidR="0010342E" w:rsidRPr="00300B10" w:rsidRDefault="0010342E" w:rsidP="00300B10">
      <w:pPr>
        <w:numPr>
          <w:ilvl w:val="0"/>
          <w:numId w:val="27"/>
        </w:numPr>
        <w:tabs>
          <w:tab w:val="clear" w:pos="1287"/>
          <w:tab w:val="num" w:pos="540"/>
        </w:tabs>
        <w:spacing w:line="360" w:lineRule="auto"/>
        <w:ind w:left="0" w:firstLine="709"/>
        <w:jc w:val="both"/>
        <w:rPr>
          <w:sz w:val="28"/>
          <w:szCs w:val="28"/>
        </w:rPr>
      </w:pPr>
      <w:r w:rsidRPr="00300B10">
        <w:rPr>
          <w:sz w:val="28"/>
          <w:szCs w:val="28"/>
        </w:rPr>
        <w:t>пристенные панели многопустотные (серия ИИ-04);</w:t>
      </w:r>
    </w:p>
    <w:p w:rsidR="0010342E" w:rsidRPr="00300B10" w:rsidRDefault="0010342E" w:rsidP="00300B10">
      <w:pPr>
        <w:numPr>
          <w:ilvl w:val="0"/>
          <w:numId w:val="27"/>
        </w:numPr>
        <w:tabs>
          <w:tab w:val="clear" w:pos="1287"/>
          <w:tab w:val="num" w:pos="540"/>
        </w:tabs>
        <w:spacing w:line="360" w:lineRule="auto"/>
        <w:ind w:left="0" w:firstLine="709"/>
        <w:jc w:val="both"/>
        <w:rPr>
          <w:sz w:val="28"/>
          <w:szCs w:val="28"/>
        </w:rPr>
      </w:pPr>
      <w:r w:rsidRPr="00300B10">
        <w:rPr>
          <w:sz w:val="28"/>
          <w:szCs w:val="28"/>
        </w:rPr>
        <w:t>панели ребристые (санитарно-технические) (серия ИИ-04);</w:t>
      </w:r>
    </w:p>
    <w:p w:rsidR="0010342E" w:rsidRPr="00300B10" w:rsidRDefault="0010342E" w:rsidP="00300B10">
      <w:pPr>
        <w:numPr>
          <w:ilvl w:val="0"/>
          <w:numId w:val="27"/>
        </w:numPr>
        <w:tabs>
          <w:tab w:val="clear" w:pos="1287"/>
          <w:tab w:val="num" w:pos="540"/>
        </w:tabs>
        <w:spacing w:line="360" w:lineRule="auto"/>
        <w:ind w:left="0" w:firstLine="709"/>
        <w:jc w:val="both"/>
        <w:rPr>
          <w:sz w:val="28"/>
          <w:szCs w:val="28"/>
        </w:rPr>
      </w:pPr>
      <w:r w:rsidRPr="00300B10">
        <w:rPr>
          <w:sz w:val="28"/>
          <w:szCs w:val="28"/>
        </w:rPr>
        <w:t>колонны сечением 40*40 см., сборно-монолитные безригельного каркаса КУБ-2,5;</w:t>
      </w:r>
    </w:p>
    <w:p w:rsidR="0010342E" w:rsidRPr="00300B10" w:rsidRDefault="0010342E" w:rsidP="00300B10">
      <w:pPr>
        <w:numPr>
          <w:ilvl w:val="0"/>
          <w:numId w:val="27"/>
        </w:numPr>
        <w:tabs>
          <w:tab w:val="clear" w:pos="1287"/>
          <w:tab w:val="num" w:pos="540"/>
        </w:tabs>
        <w:spacing w:line="360" w:lineRule="auto"/>
        <w:ind w:left="0" w:firstLine="709"/>
        <w:jc w:val="both"/>
        <w:rPr>
          <w:sz w:val="28"/>
          <w:szCs w:val="28"/>
        </w:rPr>
      </w:pPr>
      <w:r w:rsidRPr="00300B10">
        <w:rPr>
          <w:sz w:val="28"/>
          <w:szCs w:val="28"/>
        </w:rPr>
        <w:t>бетоны;</w:t>
      </w:r>
    </w:p>
    <w:p w:rsidR="0010342E" w:rsidRPr="00300B10" w:rsidRDefault="0010342E" w:rsidP="00300B10">
      <w:pPr>
        <w:numPr>
          <w:ilvl w:val="0"/>
          <w:numId w:val="27"/>
        </w:numPr>
        <w:tabs>
          <w:tab w:val="clear" w:pos="1287"/>
          <w:tab w:val="num" w:pos="540"/>
        </w:tabs>
        <w:spacing w:line="360" w:lineRule="auto"/>
        <w:ind w:left="0" w:firstLine="709"/>
        <w:jc w:val="both"/>
        <w:rPr>
          <w:sz w:val="28"/>
          <w:szCs w:val="28"/>
        </w:rPr>
      </w:pPr>
      <w:r w:rsidRPr="00300B10">
        <w:rPr>
          <w:sz w:val="28"/>
          <w:szCs w:val="28"/>
        </w:rPr>
        <w:t>растворы;</w:t>
      </w:r>
    </w:p>
    <w:p w:rsidR="0010342E" w:rsidRPr="00300B10" w:rsidRDefault="0010342E" w:rsidP="00300B10">
      <w:pPr>
        <w:numPr>
          <w:ilvl w:val="0"/>
          <w:numId w:val="27"/>
        </w:numPr>
        <w:tabs>
          <w:tab w:val="clear" w:pos="1287"/>
          <w:tab w:val="num" w:pos="540"/>
        </w:tabs>
        <w:spacing w:line="360" w:lineRule="auto"/>
        <w:ind w:left="0" w:firstLine="709"/>
        <w:jc w:val="both"/>
        <w:rPr>
          <w:sz w:val="28"/>
          <w:szCs w:val="28"/>
        </w:rPr>
      </w:pPr>
      <w:r w:rsidRPr="00300B10">
        <w:rPr>
          <w:sz w:val="28"/>
          <w:szCs w:val="28"/>
        </w:rPr>
        <w:t>перемычки брусковые;</w:t>
      </w:r>
    </w:p>
    <w:p w:rsidR="0010342E" w:rsidRPr="00300B10" w:rsidRDefault="0010342E" w:rsidP="00300B10">
      <w:pPr>
        <w:numPr>
          <w:ilvl w:val="0"/>
          <w:numId w:val="27"/>
        </w:numPr>
        <w:tabs>
          <w:tab w:val="clear" w:pos="1287"/>
          <w:tab w:val="num" w:pos="540"/>
        </w:tabs>
        <w:spacing w:line="360" w:lineRule="auto"/>
        <w:ind w:left="0" w:firstLine="709"/>
        <w:jc w:val="both"/>
        <w:rPr>
          <w:sz w:val="28"/>
          <w:szCs w:val="28"/>
        </w:rPr>
      </w:pPr>
      <w:r w:rsidRPr="00300B10">
        <w:rPr>
          <w:sz w:val="28"/>
          <w:szCs w:val="28"/>
        </w:rPr>
        <w:t>опорные плиты прогонов;</w:t>
      </w:r>
    </w:p>
    <w:p w:rsidR="0010342E" w:rsidRPr="00300B10" w:rsidRDefault="0010342E" w:rsidP="00300B10">
      <w:pPr>
        <w:numPr>
          <w:ilvl w:val="0"/>
          <w:numId w:val="27"/>
        </w:numPr>
        <w:tabs>
          <w:tab w:val="clear" w:pos="1287"/>
          <w:tab w:val="num" w:pos="540"/>
        </w:tabs>
        <w:spacing w:line="360" w:lineRule="auto"/>
        <w:ind w:left="0" w:firstLine="709"/>
        <w:jc w:val="both"/>
        <w:rPr>
          <w:sz w:val="28"/>
          <w:szCs w:val="28"/>
        </w:rPr>
      </w:pPr>
      <w:r w:rsidRPr="00300B10">
        <w:rPr>
          <w:sz w:val="28"/>
          <w:szCs w:val="28"/>
        </w:rPr>
        <w:t>плиты железобетонные для ленточных фундаментов;</w:t>
      </w:r>
    </w:p>
    <w:p w:rsidR="0010342E" w:rsidRPr="00300B10" w:rsidRDefault="0010342E" w:rsidP="00300B10">
      <w:pPr>
        <w:numPr>
          <w:ilvl w:val="0"/>
          <w:numId w:val="27"/>
        </w:numPr>
        <w:tabs>
          <w:tab w:val="clear" w:pos="1287"/>
          <w:tab w:val="num" w:pos="540"/>
        </w:tabs>
        <w:spacing w:line="360" w:lineRule="auto"/>
        <w:ind w:left="0" w:firstLine="709"/>
        <w:jc w:val="both"/>
        <w:rPr>
          <w:sz w:val="28"/>
          <w:szCs w:val="28"/>
        </w:rPr>
      </w:pPr>
      <w:r w:rsidRPr="00300B10">
        <w:rPr>
          <w:sz w:val="28"/>
          <w:szCs w:val="28"/>
        </w:rPr>
        <w:t>камни бетонные и железобетонные бортовые (бордюр);</w:t>
      </w:r>
    </w:p>
    <w:p w:rsidR="0010342E" w:rsidRPr="00300B10" w:rsidRDefault="0010342E" w:rsidP="00300B10">
      <w:pPr>
        <w:spacing w:line="360" w:lineRule="auto"/>
        <w:ind w:firstLine="709"/>
        <w:jc w:val="both"/>
        <w:rPr>
          <w:sz w:val="28"/>
          <w:szCs w:val="28"/>
        </w:rPr>
      </w:pPr>
      <w:r w:rsidRPr="00300B10">
        <w:rPr>
          <w:sz w:val="28"/>
          <w:szCs w:val="28"/>
        </w:rPr>
        <w:t>Предприятие производит бетон и раствор и осуществляет доставку этой продукции на строительные объекты автобетоновозами. Освоено производство нескольких типов плит дорожного покрытия, в том числе - предварительно напряженных для использования в районах Севера. На основе этих плит разработаны элементы ограждений как постоянных, так и временных, которые впоследствии могут быть использованы в качестве дорожного покрытия. Завод может выполнить практически любой заказ, как частного лица, так и крупной строительной организации.</w:t>
      </w:r>
      <w:r w:rsidRPr="00300B10">
        <w:rPr>
          <w:sz w:val="28"/>
          <w:szCs w:val="28"/>
        </w:rPr>
        <w:br/>
        <w:t>Предприятие относится к числу средних по численности, его численность составляет 62 человека.</w:t>
      </w:r>
    </w:p>
    <w:p w:rsidR="0010342E" w:rsidRPr="00300B10" w:rsidRDefault="0010342E" w:rsidP="00300B10">
      <w:pPr>
        <w:spacing w:line="360" w:lineRule="auto"/>
        <w:ind w:firstLine="709"/>
        <w:jc w:val="both"/>
        <w:rPr>
          <w:sz w:val="28"/>
          <w:szCs w:val="28"/>
        </w:rPr>
      </w:pPr>
      <w:r w:rsidRPr="00300B10">
        <w:rPr>
          <w:sz w:val="28"/>
          <w:szCs w:val="28"/>
        </w:rPr>
        <w:t xml:space="preserve">На заводе существуют следующие подразделения: </w:t>
      </w:r>
    </w:p>
    <w:p w:rsidR="0010342E" w:rsidRPr="00300B10" w:rsidRDefault="0010342E" w:rsidP="00300B10">
      <w:pPr>
        <w:numPr>
          <w:ilvl w:val="0"/>
          <w:numId w:val="28"/>
        </w:numPr>
        <w:tabs>
          <w:tab w:val="clear" w:pos="1287"/>
          <w:tab w:val="num" w:pos="540"/>
        </w:tabs>
        <w:spacing w:line="360" w:lineRule="auto"/>
        <w:ind w:left="0" w:firstLine="709"/>
        <w:jc w:val="both"/>
        <w:rPr>
          <w:sz w:val="28"/>
          <w:szCs w:val="28"/>
        </w:rPr>
      </w:pPr>
      <w:r w:rsidRPr="00300B10">
        <w:rPr>
          <w:sz w:val="28"/>
          <w:szCs w:val="28"/>
        </w:rPr>
        <w:t xml:space="preserve">бухгалтерия, </w:t>
      </w:r>
    </w:p>
    <w:p w:rsidR="0010342E" w:rsidRPr="00300B10" w:rsidRDefault="0010342E" w:rsidP="00300B10">
      <w:pPr>
        <w:numPr>
          <w:ilvl w:val="0"/>
          <w:numId w:val="28"/>
        </w:numPr>
        <w:tabs>
          <w:tab w:val="clear" w:pos="1287"/>
          <w:tab w:val="num" w:pos="540"/>
        </w:tabs>
        <w:spacing w:line="360" w:lineRule="auto"/>
        <w:ind w:left="0" w:firstLine="709"/>
        <w:jc w:val="both"/>
        <w:rPr>
          <w:sz w:val="28"/>
          <w:szCs w:val="28"/>
        </w:rPr>
      </w:pPr>
      <w:r w:rsidRPr="00300B10">
        <w:rPr>
          <w:sz w:val="28"/>
          <w:szCs w:val="28"/>
        </w:rPr>
        <w:t xml:space="preserve">производство, состоящее из двух отделов БСЦ (бетоносмесительный цех) и формовочного цеха, </w:t>
      </w:r>
    </w:p>
    <w:p w:rsidR="0010342E" w:rsidRPr="00300B10" w:rsidRDefault="0010342E" w:rsidP="00300B10">
      <w:pPr>
        <w:numPr>
          <w:ilvl w:val="0"/>
          <w:numId w:val="28"/>
        </w:numPr>
        <w:tabs>
          <w:tab w:val="clear" w:pos="1287"/>
          <w:tab w:val="num" w:pos="540"/>
        </w:tabs>
        <w:spacing w:line="360" w:lineRule="auto"/>
        <w:ind w:left="0" w:firstLine="709"/>
        <w:jc w:val="both"/>
        <w:rPr>
          <w:sz w:val="28"/>
          <w:szCs w:val="28"/>
        </w:rPr>
      </w:pPr>
      <w:r w:rsidRPr="00300B10">
        <w:rPr>
          <w:sz w:val="28"/>
          <w:szCs w:val="28"/>
        </w:rPr>
        <w:t xml:space="preserve">отдел снабжения, </w:t>
      </w:r>
    </w:p>
    <w:p w:rsidR="0010342E" w:rsidRPr="00300B10" w:rsidRDefault="0010342E" w:rsidP="00300B10">
      <w:pPr>
        <w:numPr>
          <w:ilvl w:val="0"/>
          <w:numId w:val="28"/>
        </w:numPr>
        <w:tabs>
          <w:tab w:val="clear" w:pos="1287"/>
          <w:tab w:val="num" w:pos="540"/>
        </w:tabs>
        <w:spacing w:line="360" w:lineRule="auto"/>
        <w:ind w:left="0" w:firstLine="709"/>
        <w:jc w:val="both"/>
        <w:rPr>
          <w:sz w:val="28"/>
          <w:szCs w:val="28"/>
        </w:rPr>
      </w:pPr>
      <w:r w:rsidRPr="00300B10">
        <w:rPr>
          <w:sz w:val="28"/>
          <w:szCs w:val="28"/>
        </w:rPr>
        <w:t xml:space="preserve">отдел главного механика, </w:t>
      </w:r>
    </w:p>
    <w:p w:rsidR="0010342E" w:rsidRPr="00300B10" w:rsidRDefault="0010342E" w:rsidP="00300B10">
      <w:pPr>
        <w:numPr>
          <w:ilvl w:val="0"/>
          <w:numId w:val="28"/>
        </w:numPr>
        <w:tabs>
          <w:tab w:val="clear" w:pos="1287"/>
          <w:tab w:val="num" w:pos="540"/>
        </w:tabs>
        <w:spacing w:line="360" w:lineRule="auto"/>
        <w:ind w:left="0" w:firstLine="709"/>
        <w:jc w:val="both"/>
        <w:rPr>
          <w:sz w:val="28"/>
          <w:szCs w:val="28"/>
        </w:rPr>
      </w:pPr>
      <w:r w:rsidRPr="00300B10">
        <w:rPr>
          <w:sz w:val="28"/>
          <w:szCs w:val="28"/>
        </w:rPr>
        <w:t xml:space="preserve">отдел технического контроля, </w:t>
      </w:r>
    </w:p>
    <w:p w:rsidR="0010342E" w:rsidRPr="00300B10" w:rsidRDefault="0010342E" w:rsidP="00300B10">
      <w:pPr>
        <w:numPr>
          <w:ilvl w:val="0"/>
          <w:numId w:val="28"/>
        </w:numPr>
        <w:tabs>
          <w:tab w:val="clear" w:pos="1287"/>
          <w:tab w:val="num" w:pos="540"/>
        </w:tabs>
        <w:spacing w:line="360" w:lineRule="auto"/>
        <w:ind w:left="0" w:firstLine="709"/>
        <w:jc w:val="both"/>
        <w:rPr>
          <w:sz w:val="28"/>
          <w:szCs w:val="28"/>
        </w:rPr>
      </w:pPr>
      <w:r w:rsidRPr="00300B10">
        <w:rPr>
          <w:sz w:val="28"/>
          <w:szCs w:val="28"/>
        </w:rPr>
        <w:t xml:space="preserve">отдел главного энергетика. </w:t>
      </w:r>
    </w:p>
    <w:p w:rsidR="0010342E" w:rsidRPr="00300B10" w:rsidRDefault="0010342E" w:rsidP="00300B10">
      <w:pPr>
        <w:numPr>
          <w:ilvl w:val="0"/>
          <w:numId w:val="28"/>
        </w:numPr>
        <w:tabs>
          <w:tab w:val="clear" w:pos="1287"/>
          <w:tab w:val="num" w:pos="540"/>
        </w:tabs>
        <w:spacing w:line="360" w:lineRule="auto"/>
        <w:ind w:left="0" w:firstLine="709"/>
        <w:jc w:val="both"/>
        <w:rPr>
          <w:sz w:val="28"/>
          <w:szCs w:val="28"/>
        </w:rPr>
      </w:pPr>
      <w:r w:rsidRPr="00300B10">
        <w:rPr>
          <w:sz w:val="28"/>
          <w:szCs w:val="28"/>
        </w:rPr>
        <w:t xml:space="preserve">отдел кадров </w:t>
      </w:r>
    </w:p>
    <w:p w:rsidR="0010342E" w:rsidRPr="00300B10" w:rsidRDefault="0010342E" w:rsidP="00300B10">
      <w:pPr>
        <w:numPr>
          <w:ilvl w:val="0"/>
          <w:numId w:val="28"/>
        </w:numPr>
        <w:tabs>
          <w:tab w:val="clear" w:pos="1287"/>
          <w:tab w:val="num" w:pos="540"/>
        </w:tabs>
        <w:spacing w:line="360" w:lineRule="auto"/>
        <w:ind w:left="0" w:firstLine="709"/>
        <w:jc w:val="both"/>
        <w:rPr>
          <w:sz w:val="28"/>
          <w:szCs w:val="28"/>
        </w:rPr>
      </w:pPr>
      <w:r w:rsidRPr="00300B10">
        <w:rPr>
          <w:sz w:val="28"/>
          <w:szCs w:val="28"/>
        </w:rPr>
        <w:t>экономический отдел</w:t>
      </w:r>
    </w:p>
    <w:p w:rsidR="0010342E" w:rsidRPr="00300B10" w:rsidRDefault="0010342E" w:rsidP="00300B10">
      <w:pPr>
        <w:spacing w:line="360" w:lineRule="auto"/>
        <w:ind w:firstLine="709"/>
        <w:jc w:val="both"/>
        <w:rPr>
          <w:sz w:val="28"/>
          <w:szCs w:val="28"/>
        </w:rPr>
      </w:pPr>
      <w:r w:rsidRPr="00300B10">
        <w:rPr>
          <w:sz w:val="28"/>
          <w:szCs w:val="28"/>
        </w:rPr>
        <w:t xml:space="preserve">Ответственность за работу всего предприятия и за все организационные вопросы несет директор. </w:t>
      </w:r>
    </w:p>
    <w:p w:rsidR="0010342E" w:rsidRPr="00300B10" w:rsidRDefault="0010342E" w:rsidP="00300B10">
      <w:pPr>
        <w:spacing w:line="360" w:lineRule="auto"/>
        <w:ind w:firstLine="709"/>
        <w:jc w:val="both"/>
        <w:rPr>
          <w:sz w:val="28"/>
          <w:szCs w:val="28"/>
        </w:rPr>
      </w:pPr>
      <w:r w:rsidRPr="00300B10">
        <w:rPr>
          <w:sz w:val="28"/>
          <w:szCs w:val="28"/>
        </w:rPr>
        <w:t>За работу производственного отдела и БСЦ, и формовочного цеха отвечает главный инженер. На каждом из этих участков есть свой начальник, отвечающий за сам процесс изготовления изделий или полуфабрикатов. На БСЦ – это начальник БСЦ, общая численность здесь насчитывает 6 человек (5 – рабочие – бетонщики); в формовочном цехе – это начальник цеха, общая численность здесь насчитывает 22 человека (слесарь – 3 человека, сварщики – 4 человека, формовщики – 13 человек, кладовщик - 1).</w:t>
      </w:r>
    </w:p>
    <w:p w:rsidR="0010342E" w:rsidRPr="00300B10" w:rsidRDefault="0010342E" w:rsidP="00300B10">
      <w:pPr>
        <w:spacing w:line="360" w:lineRule="auto"/>
        <w:ind w:firstLine="709"/>
        <w:jc w:val="both"/>
        <w:rPr>
          <w:sz w:val="28"/>
          <w:szCs w:val="28"/>
        </w:rPr>
      </w:pPr>
      <w:r w:rsidRPr="00300B10">
        <w:rPr>
          <w:sz w:val="28"/>
          <w:szCs w:val="28"/>
        </w:rPr>
        <w:t>Отдел снабжения насчитывает 2 человека – это начальник снабжения и снабженец. Отдел главного механика насчитывает 5 человек это главный механик, шофер – 3 человека, механик цеха. Отдел главного механика отвечает за работу оборудования в производстве и работу транспортных средств.</w:t>
      </w:r>
    </w:p>
    <w:p w:rsidR="0010342E" w:rsidRPr="00300B10" w:rsidRDefault="0010342E" w:rsidP="00300B10">
      <w:pPr>
        <w:spacing w:line="360" w:lineRule="auto"/>
        <w:ind w:firstLine="709"/>
        <w:jc w:val="both"/>
        <w:rPr>
          <w:sz w:val="28"/>
          <w:szCs w:val="28"/>
        </w:rPr>
      </w:pPr>
      <w:r w:rsidRPr="00300B10">
        <w:rPr>
          <w:sz w:val="28"/>
          <w:szCs w:val="28"/>
        </w:rPr>
        <w:t>Отдел технического контроля (ОТК) отвечает за качество выпускаемых изделий из железобетона и бетона, который изготавливается в БСЦ и идущий затем с формовочный цех. Он состоит из главного лаборанта и лаборанта.</w:t>
      </w:r>
    </w:p>
    <w:p w:rsidR="0010342E" w:rsidRPr="00300B10" w:rsidRDefault="0010342E" w:rsidP="00300B10">
      <w:pPr>
        <w:spacing w:line="360" w:lineRule="auto"/>
        <w:ind w:firstLine="709"/>
        <w:jc w:val="both"/>
        <w:rPr>
          <w:sz w:val="28"/>
          <w:szCs w:val="28"/>
        </w:rPr>
      </w:pPr>
      <w:r w:rsidRPr="00300B10">
        <w:rPr>
          <w:sz w:val="28"/>
          <w:szCs w:val="28"/>
        </w:rPr>
        <w:t>Отдел главного энергетика состоит из 8 человек – это главный энергетик и 7 электриков. Данный отдел занимается контролем использования электроэнергии на предприятии и следит за бесперебойной работой оборудования. Также следит за подачей тепла и пара в здание конторы и цеха в зимнее время.</w:t>
      </w:r>
    </w:p>
    <w:p w:rsidR="0010342E" w:rsidRPr="00300B10" w:rsidRDefault="0010342E" w:rsidP="00300B10">
      <w:pPr>
        <w:spacing w:line="360" w:lineRule="auto"/>
        <w:ind w:firstLine="709"/>
        <w:jc w:val="both"/>
        <w:rPr>
          <w:sz w:val="28"/>
          <w:szCs w:val="28"/>
        </w:rPr>
      </w:pPr>
      <w:r w:rsidRPr="00300B10">
        <w:rPr>
          <w:sz w:val="28"/>
          <w:szCs w:val="28"/>
        </w:rPr>
        <w:t xml:space="preserve">Бухгалтерия состоит из 4 человек. За ведение бухгалтерского учета отвечает главный бухгалтер, также в состав бухгалтерии входят бухгалтер материальной группы, бухгалтер расчетной группы, бухгалтер реализации. </w:t>
      </w:r>
    </w:p>
    <w:p w:rsidR="00300B10" w:rsidRDefault="00300B10" w:rsidP="00300B10">
      <w:pPr>
        <w:spacing w:line="360" w:lineRule="auto"/>
        <w:ind w:firstLine="709"/>
        <w:jc w:val="center"/>
        <w:rPr>
          <w:b/>
          <w:sz w:val="28"/>
          <w:szCs w:val="28"/>
        </w:rPr>
      </w:pPr>
    </w:p>
    <w:p w:rsidR="0010342E" w:rsidRPr="00300B10" w:rsidRDefault="00312DC3" w:rsidP="00300B10">
      <w:pPr>
        <w:spacing w:line="360" w:lineRule="auto"/>
        <w:ind w:firstLine="709"/>
        <w:jc w:val="center"/>
        <w:rPr>
          <w:b/>
          <w:sz w:val="28"/>
          <w:szCs w:val="28"/>
        </w:rPr>
      </w:pPr>
      <w:r w:rsidRPr="00300B10">
        <w:rPr>
          <w:b/>
          <w:sz w:val="28"/>
          <w:szCs w:val="28"/>
        </w:rPr>
        <w:t xml:space="preserve">2.2 </w:t>
      </w:r>
      <w:r w:rsidR="0010342E" w:rsidRPr="00300B10">
        <w:rPr>
          <w:b/>
          <w:sz w:val="28"/>
          <w:szCs w:val="28"/>
        </w:rPr>
        <w:t>УЧЕТНАЯ ПОЛИТИКА РУП «ЗАВОД ЖБК»</w:t>
      </w:r>
    </w:p>
    <w:p w:rsidR="00300B10" w:rsidRDefault="00300B10" w:rsidP="00300B10">
      <w:pPr>
        <w:spacing w:line="360" w:lineRule="auto"/>
        <w:ind w:firstLine="709"/>
        <w:jc w:val="both"/>
        <w:rPr>
          <w:sz w:val="28"/>
          <w:szCs w:val="28"/>
        </w:rPr>
      </w:pPr>
    </w:p>
    <w:p w:rsidR="0010342E" w:rsidRPr="00300B10" w:rsidRDefault="0010342E" w:rsidP="00300B10">
      <w:pPr>
        <w:spacing w:line="360" w:lineRule="auto"/>
        <w:ind w:firstLine="709"/>
        <w:jc w:val="both"/>
        <w:rPr>
          <w:sz w:val="28"/>
          <w:szCs w:val="28"/>
        </w:rPr>
      </w:pPr>
      <w:r w:rsidRPr="00300B10">
        <w:rPr>
          <w:sz w:val="28"/>
          <w:szCs w:val="28"/>
        </w:rPr>
        <w:t>Согласно учетной политике учет материалов на предприятии ведется по фактической стоимости, списание ведется по средневзвешенной стоимости. Для изготовления продукции существуют нормы списания материалов, которые установлены ГОСТом. Ежемесячно инертные материалы списываются по норме согласно объему выпущенной продукции.</w:t>
      </w:r>
    </w:p>
    <w:p w:rsidR="0010342E" w:rsidRPr="00300B10" w:rsidRDefault="0010342E" w:rsidP="00300B10">
      <w:pPr>
        <w:spacing w:line="360" w:lineRule="auto"/>
        <w:ind w:firstLine="709"/>
        <w:jc w:val="both"/>
        <w:rPr>
          <w:sz w:val="28"/>
          <w:szCs w:val="28"/>
        </w:rPr>
      </w:pPr>
      <w:r w:rsidRPr="00300B10">
        <w:rPr>
          <w:sz w:val="28"/>
          <w:szCs w:val="28"/>
        </w:rPr>
        <w:t>Все операции, совершаемые на предприятии, оформляются соответствующими первичными документами. Затем информация из первичных документов переносится в оборотно-сальдовую ведомость по соответствующим счетам. Далее составляются журналы ордера. После этого информация попадает в главную книгу и в баланс.</w:t>
      </w:r>
    </w:p>
    <w:p w:rsidR="0010342E" w:rsidRPr="00300B10" w:rsidRDefault="0010342E" w:rsidP="00300B10">
      <w:pPr>
        <w:spacing w:line="360" w:lineRule="auto"/>
        <w:ind w:firstLine="709"/>
        <w:jc w:val="both"/>
        <w:rPr>
          <w:sz w:val="28"/>
          <w:szCs w:val="28"/>
        </w:rPr>
      </w:pPr>
      <w:r w:rsidRPr="00300B10">
        <w:rPr>
          <w:sz w:val="28"/>
          <w:szCs w:val="28"/>
        </w:rPr>
        <w:t>Наряду с унифицированными формами первичных документов на предприятии используются формы, которые разработаны самостоятельно. К ним относятся:</w:t>
      </w:r>
    </w:p>
    <w:p w:rsidR="0010342E" w:rsidRPr="00300B10" w:rsidRDefault="0010342E" w:rsidP="00300B10">
      <w:pPr>
        <w:numPr>
          <w:ilvl w:val="0"/>
          <w:numId w:val="29"/>
        </w:numPr>
        <w:tabs>
          <w:tab w:val="clear" w:pos="800"/>
          <w:tab w:val="num" w:pos="540"/>
        </w:tabs>
        <w:spacing w:line="360" w:lineRule="auto"/>
        <w:ind w:left="0" w:firstLine="709"/>
        <w:jc w:val="both"/>
        <w:rPr>
          <w:sz w:val="28"/>
          <w:szCs w:val="28"/>
        </w:rPr>
      </w:pPr>
      <w:r w:rsidRPr="00300B10">
        <w:rPr>
          <w:sz w:val="28"/>
          <w:szCs w:val="28"/>
        </w:rPr>
        <w:t>заявка на получение материалов;</w:t>
      </w:r>
    </w:p>
    <w:p w:rsidR="0010342E" w:rsidRPr="00300B10" w:rsidRDefault="0010342E" w:rsidP="00300B10">
      <w:pPr>
        <w:numPr>
          <w:ilvl w:val="0"/>
          <w:numId w:val="29"/>
        </w:numPr>
        <w:tabs>
          <w:tab w:val="clear" w:pos="800"/>
          <w:tab w:val="num" w:pos="540"/>
        </w:tabs>
        <w:spacing w:line="360" w:lineRule="auto"/>
        <w:ind w:left="0" w:firstLine="709"/>
        <w:jc w:val="both"/>
        <w:rPr>
          <w:sz w:val="28"/>
          <w:szCs w:val="28"/>
        </w:rPr>
      </w:pPr>
      <w:r w:rsidRPr="00300B10">
        <w:rPr>
          <w:sz w:val="28"/>
          <w:szCs w:val="28"/>
        </w:rPr>
        <w:t>заявка на получение ГСМ;</w:t>
      </w:r>
    </w:p>
    <w:p w:rsidR="0010342E" w:rsidRPr="00300B10" w:rsidRDefault="0010342E" w:rsidP="00300B10">
      <w:pPr>
        <w:numPr>
          <w:ilvl w:val="0"/>
          <w:numId w:val="29"/>
        </w:numPr>
        <w:tabs>
          <w:tab w:val="clear" w:pos="800"/>
          <w:tab w:val="num" w:pos="540"/>
        </w:tabs>
        <w:spacing w:line="360" w:lineRule="auto"/>
        <w:ind w:left="0" w:firstLine="709"/>
        <w:jc w:val="both"/>
        <w:rPr>
          <w:sz w:val="28"/>
          <w:szCs w:val="28"/>
        </w:rPr>
      </w:pPr>
      <w:r w:rsidRPr="00300B10">
        <w:rPr>
          <w:sz w:val="28"/>
          <w:szCs w:val="28"/>
        </w:rPr>
        <w:t>выработка за день;</w:t>
      </w:r>
    </w:p>
    <w:p w:rsidR="0010342E" w:rsidRPr="00300B10" w:rsidRDefault="0010342E" w:rsidP="00300B10">
      <w:pPr>
        <w:numPr>
          <w:ilvl w:val="0"/>
          <w:numId w:val="29"/>
        </w:numPr>
        <w:tabs>
          <w:tab w:val="clear" w:pos="800"/>
          <w:tab w:val="num" w:pos="540"/>
        </w:tabs>
        <w:spacing w:line="360" w:lineRule="auto"/>
        <w:ind w:left="0" w:firstLine="709"/>
        <w:jc w:val="both"/>
        <w:rPr>
          <w:sz w:val="28"/>
          <w:szCs w:val="28"/>
        </w:rPr>
      </w:pPr>
      <w:r w:rsidRPr="00300B10">
        <w:rPr>
          <w:sz w:val="28"/>
          <w:szCs w:val="28"/>
        </w:rPr>
        <w:t>выработка за месяц;</w:t>
      </w:r>
    </w:p>
    <w:p w:rsidR="0010342E" w:rsidRPr="00300B10" w:rsidRDefault="0010342E" w:rsidP="00300B10">
      <w:pPr>
        <w:numPr>
          <w:ilvl w:val="0"/>
          <w:numId w:val="29"/>
        </w:numPr>
        <w:tabs>
          <w:tab w:val="clear" w:pos="800"/>
          <w:tab w:val="num" w:pos="540"/>
        </w:tabs>
        <w:spacing w:line="360" w:lineRule="auto"/>
        <w:ind w:left="0" w:firstLine="709"/>
        <w:jc w:val="both"/>
        <w:rPr>
          <w:sz w:val="28"/>
          <w:szCs w:val="28"/>
        </w:rPr>
      </w:pPr>
      <w:r w:rsidRPr="00300B10">
        <w:rPr>
          <w:sz w:val="28"/>
          <w:szCs w:val="28"/>
        </w:rPr>
        <w:t>реализация за месяц;</w:t>
      </w:r>
    </w:p>
    <w:p w:rsidR="0010342E" w:rsidRPr="00300B10" w:rsidRDefault="0010342E" w:rsidP="00300B10">
      <w:pPr>
        <w:numPr>
          <w:ilvl w:val="0"/>
          <w:numId w:val="29"/>
        </w:numPr>
        <w:tabs>
          <w:tab w:val="clear" w:pos="800"/>
          <w:tab w:val="num" w:pos="540"/>
        </w:tabs>
        <w:spacing w:line="360" w:lineRule="auto"/>
        <w:ind w:left="0" w:firstLine="709"/>
        <w:jc w:val="both"/>
        <w:rPr>
          <w:sz w:val="28"/>
          <w:szCs w:val="28"/>
        </w:rPr>
      </w:pPr>
      <w:r w:rsidRPr="00300B10">
        <w:rPr>
          <w:sz w:val="28"/>
          <w:szCs w:val="28"/>
        </w:rPr>
        <w:t>акт на списание ГСМ.</w:t>
      </w:r>
    </w:p>
    <w:p w:rsidR="0010342E" w:rsidRPr="00300B10" w:rsidRDefault="0010342E" w:rsidP="00300B10">
      <w:pPr>
        <w:spacing w:line="360" w:lineRule="auto"/>
        <w:ind w:firstLine="709"/>
        <w:jc w:val="both"/>
        <w:rPr>
          <w:sz w:val="28"/>
          <w:szCs w:val="28"/>
        </w:rPr>
      </w:pPr>
      <w:r w:rsidRPr="00300B10">
        <w:rPr>
          <w:sz w:val="28"/>
          <w:szCs w:val="28"/>
        </w:rPr>
        <w:t>Заявка на получение материалов составляется начальником цеха, главным инженером или главным механиком. Затем она подается на утверждение главному инженеру. Данный документ составляется с целью получения разрешения для бухгалтера составить требование на материалы.</w:t>
      </w:r>
    </w:p>
    <w:p w:rsidR="0010342E" w:rsidRPr="00300B10" w:rsidRDefault="0010342E" w:rsidP="00300B10">
      <w:pPr>
        <w:spacing w:line="360" w:lineRule="auto"/>
        <w:ind w:firstLine="709"/>
        <w:jc w:val="both"/>
        <w:rPr>
          <w:sz w:val="28"/>
          <w:szCs w:val="28"/>
        </w:rPr>
      </w:pPr>
      <w:r w:rsidRPr="00300B10">
        <w:rPr>
          <w:sz w:val="28"/>
          <w:szCs w:val="28"/>
        </w:rPr>
        <w:t>Заявка на получение ГСМ составляется начальником цеха или главным механиком с целью получения разрешения на выдачу кладовщиком ГСМ со склада. Она подписывается главным инженером.</w:t>
      </w:r>
    </w:p>
    <w:p w:rsidR="0010342E" w:rsidRPr="00300B10" w:rsidRDefault="0010342E" w:rsidP="00300B10">
      <w:pPr>
        <w:spacing w:line="360" w:lineRule="auto"/>
        <w:ind w:firstLine="709"/>
        <w:jc w:val="both"/>
        <w:rPr>
          <w:sz w:val="28"/>
          <w:szCs w:val="28"/>
        </w:rPr>
      </w:pPr>
      <w:r w:rsidRPr="00300B10">
        <w:rPr>
          <w:sz w:val="28"/>
          <w:szCs w:val="28"/>
        </w:rPr>
        <w:t>Выработка за день составляется начальником цеха. Она составляется с целью оповещения администрации о дневной выработки продукции. Этот документ является основополагающим для бухгалтера реализации, так как с помощью его реализуется работа с клиентами.</w:t>
      </w:r>
    </w:p>
    <w:p w:rsidR="0010342E" w:rsidRPr="00300B10" w:rsidRDefault="0010342E" w:rsidP="00300B10">
      <w:pPr>
        <w:spacing w:line="360" w:lineRule="auto"/>
        <w:ind w:firstLine="709"/>
        <w:jc w:val="both"/>
        <w:rPr>
          <w:sz w:val="28"/>
          <w:szCs w:val="28"/>
        </w:rPr>
      </w:pPr>
      <w:r w:rsidRPr="00300B10">
        <w:rPr>
          <w:sz w:val="28"/>
          <w:szCs w:val="28"/>
        </w:rPr>
        <w:t>Выработка за месяц содержит сводные данные о выпущенной продукции. Данный документ составляется бухгалтером реализации.</w:t>
      </w:r>
    </w:p>
    <w:p w:rsidR="0010342E" w:rsidRPr="00300B10" w:rsidRDefault="0010342E" w:rsidP="00300B10">
      <w:pPr>
        <w:spacing w:line="360" w:lineRule="auto"/>
        <w:ind w:firstLine="709"/>
        <w:jc w:val="both"/>
        <w:rPr>
          <w:sz w:val="28"/>
          <w:szCs w:val="28"/>
        </w:rPr>
      </w:pPr>
      <w:r w:rsidRPr="00300B10">
        <w:rPr>
          <w:sz w:val="28"/>
          <w:szCs w:val="28"/>
        </w:rPr>
        <w:t>Реализация за месяц содержит сводные данные о реализованной продукции за месяц. Данный документ составляется бухгалтером реализации.</w:t>
      </w:r>
    </w:p>
    <w:p w:rsidR="0010342E" w:rsidRPr="00300B10" w:rsidRDefault="0010342E" w:rsidP="00300B10">
      <w:pPr>
        <w:spacing w:line="360" w:lineRule="auto"/>
        <w:ind w:firstLine="709"/>
        <w:jc w:val="both"/>
        <w:rPr>
          <w:sz w:val="28"/>
          <w:szCs w:val="28"/>
        </w:rPr>
      </w:pPr>
      <w:r w:rsidRPr="00300B10">
        <w:rPr>
          <w:sz w:val="28"/>
          <w:szCs w:val="28"/>
        </w:rPr>
        <w:t>В акте на списание ГСМ содержится информация о полученном топливе со склада. Этот акт составляет главный механик в конце месяца, к нему прикладываются все заявки на ГСМ. Подписывается этот документ генеральным директором.</w:t>
      </w:r>
    </w:p>
    <w:p w:rsidR="0010342E" w:rsidRPr="00300B10" w:rsidRDefault="0010342E" w:rsidP="00300B10">
      <w:pPr>
        <w:spacing w:line="360" w:lineRule="auto"/>
        <w:ind w:firstLine="709"/>
        <w:jc w:val="both"/>
        <w:rPr>
          <w:sz w:val="28"/>
          <w:szCs w:val="28"/>
        </w:rPr>
      </w:pPr>
    </w:p>
    <w:p w:rsidR="0010342E" w:rsidRPr="00300B10" w:rsidRDefault="00865E59" w:rsidP="00300B10">
      <w:pPr>
        <w:spacing w:line="360" w:lineRule="auto"/>
        <w:ind w:firstLine="709"/>
        <w:jc w:val="center"/>
        <w:rPr>
          <w:b/>
          <w:sz w:val="28"/>
          <w:szCs w:val="28"/>
        </w:rPr>
      </w:pPr>
      <w:r w:rsidRPr="00300B10">
        <w:rPr>
          <w:b/>
          <w:sz w:val="28"/>
          <w:szCs w:val="28"/>
        </w:rPr>
        <w:t xml:space="preserve">2.3 </w:t>
      </w:r>
      <w:r w:rsidR="0010342E" w:rsidRPr="00300B10">
        <w:rPr>
          <w:b/>
          <w:sz w:val="28"/>
          <w:szCs w:val="28"/>
        </w:rPr>
        <w:t>АНАЛИЗ ПЛТАЕЖЕСПОСОБНОСТИ ПРЕДПРИЯТИЯ</w:t>
      </w:r>
    </w:p>
    <w:p w:rsidR="00300B10" w:rsidRDefault="00300B10" w:rsidP="00300B10">
      <w:pPr>
        <w:spacing w:line="360" w:lineRule="auto"/>
        <w:ind w:firstLine="709"/>
        <w:jc w:val="both"/>
        <w:rPr>
          <w:bCs/>
          <w:sz w:val="28"/>
          <w:szCs w:val="28"/>
        </w:rPr>
      </w:pPr>
    </w:p>
    <w:p w:rsidR="0010342E" w:rsidRPr="00300B10" w:rsidRDefault="0010342E" w:rsidP="00300B10">
      <w:pPr>
        <w:spacing w:line="360" w:lineRule="auto"/>
        <w:ind w:firstLine="709"/>
        <w:jc w:val="both"/>
        <w:rPr>
          <w:sz w:val="28"/>
          <w:szCs w:val="28"/>
        </w:rPr>
      </w:pPr>
      <w:r w:rsidRPr="00300B10">
        <w:rPr>
          <w:bCs/>
          <w:sz w:val="28"/>
          <w:szCs w:val="28"/>
        </w:rPr>
        <w:t xml:space="preserve">Проведем анализ платежеспособности предприятия несколькими методами, используя данные бухгалтерского баланса за отчетный период. Баланс приведен в </w:t>
      </w:r>
      <w:r w:rsidR="0069151B" w:rsidRPr="00300B10">
        <w:rPr>
          <w:bCs/>
          <w:sz w:val="28"/>
          <w:szCs w:val="28"/>
        </w:rPr>
        <w:t>Приложении 1.</w:t>
      </w:r>
    </w:p>
    <w:p w:rsidR="0010342E" w:rsidRPr="00300B10" w:rsidRDefault="0010342E" w:rsidP="00300B10">
      <w:pPr>
        <w:spacing w:line="360" w:lineRule="auto"/>
        <w:ind w:firstLine="709"/>
        <w:jc w:val="both"/>
        <w:rPr>
          <w:sz w:val="28"/>
          <w:szCs w:val="28"/>
        </w:rPr>
      </w:pPr>
      <w:r w:rsidRPr="00300B10">
        <w:rPr>
          <w:sz w:val="28"/>
          <w:szCs w:val="28"/>
        </w:rPr>
        <w:t>Проведем анализ ликвидности баланса предприятия, то есть степень покрытия обязательств его активами, срок превращения которых в денежную форму соответствует сроку погашения обязательств. Для этого сравним средства по активу, сгруппированные по скорости их превращения в денежные средства (т.е. по степени их ликвидности) и расположенные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80"/>
        <w:gridCol w:w="1080"/>
        <w:gridCol w:w="2700"/>
        <w:gridCol w:w="1080"/>
        <w:gridCol w:w="1080"/>
      </w:tblGrid>
      <w:tr w:rsidR="0010342E" w:rsidRPr="00D2339D" w:rsidTr="00D2339D">
        <w:tc>
          <w:tcPr>
            <w:tcW w:w="2340" w:type="dxa"/>
            <w:tcBorders>
              <w:top w:val="double" w:sz="4" w:space="0" w:color="auto"/>
              <w:left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pPr>
            <w:r w:rsidRPr="00300B10">
              <w:t>Покрытие (актив)</w:t>
            </w:r>
          </w:p>
        </w:tc>
        <w:tc>
          <w:tcPr>
            <w:tcW w:w="1080" w:type="dxa"/>
            <w:tcBorders>
              <w:top w:val="double" w:sz="4" w:space="0" w:color="auto"/>
              <w:left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jc w:val="center"/>
            </w:pPr>
            <w:r w:rsidRPr="00300B10">
              <w:t>На начало периода</w:t>
            </w:r>
          </w:p>
        </w:tc>
        <w:tc>
          <w:tcPr>
            <w:tcW w:w="1080" w:type="dxa"/>
            <w:tcBorders>
              <w:top w:val="double" w:sz="4" w:space="0" w:color="auto"/>
              <w:left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jc w:val="center"/>
            </w:pPr>
            <w:r w:rsidRPr="00300B10">
              <w:t>На конец периода</w:t>
            </w:r>
          </w:p>
        </w:tc>
        <w:tc>
          <w:tcPr>
            <w:tcW w:w="2700" w:type="dxa"/>
            <w:tcBorders>
              <w:top w:val="double" w:sz="4" w:space="0" w:color="auto"/>
              <w:left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pPr>
            <w:r w:rsidRPr="00300B10">
              <w:t>Сумма обязательств (пассив)</w:t>
            </w:r>
          </w:p>
        </w:tc>
        <w:tc>
          <w:tcPr>
            <w:tcW w:w="1080" w:type="dxa"/>
            <w:tcBorders>
              <w:top w:val="double" w:sz="4" w:space="0" w:color="auto"/>
              <w:left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jc w:val="center"/>
            </w:pPr>
            <w:r w:rsidRPr="00300B10">
              <w:t>На начало периода</w:t>
            </w:r>
          </w:p>
        </w:tc>
        <w:tc>
          <w:tcPr>
            <w:tcW w:w="1080" w:type="dxa"/>
            <w:tcBorders>
              <w:top w:val="double" w:sz="4" w:space="0" w:color="auto"/>
              <w:left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jc w:val="center"/>
            </w:pPr>
            <w:r w:rsidRPr="00300B10">
              <w:t>На конец периода</w:t>
            </w:r>
          </w:p>
        </w:tc>
      </w:tr>
      <w:tr w:rsidR="0010342E" w:rsidRPr="00D2339D" w:rsidTr="00D2339D">
        <w:tc>
          <w:tcPr>
            <w:tcW w:w="2340" w:type="dxa"/>
            <w:tcBorders>
              <w:top w:val="double" w:sz="4" w:space="0" w:color="auto"/>
              <w:left w:val="double" w:sz="4" w:space="0" w:color="auto"/>
              <w:bottom w:val="nil"/>
              <w:right w:val="double" w:sz="4" w:space="0" w:color="auto"/>
            </w:tcBorders>
            <w:shd w:val="clear" w:color="auto" w:fill="auto"/>
          </w:tcPr>
          <w:p w:rsidR="0010342E" w:rsidRPr="00300B10" w:rsidRDefault="0010342E" w:rsidP="00D2339D">
            <w:pPr>
              <w:spacing w:line="360" w:lineRule="auto"/>
            </w:pPr>
            <w:r w:rsidRPr="00300B10">
              <w:t>Денежные средства</w:t>
            </w:r>
          </w:p>
        </w:tc>
        <w:tc>
          <w:tcPr>
            <w:tcW w:w="1080" w:type="dxa"/>
            <w:tcBorders>
              <w:top w:val="double" w:sz="4" w:space="0" w:color="auto"/>
              <w:left w:val="double" w:sz="4" w:space="0" w:color="auto"/>
              <w:bottom w:val="nil"/>
            </w:tcBorders>
            <w:shd w:val="clear" w:color="auto" w:fill="auto"/>
          </w:tcPr>
          <w:p w:rsidR="0010342E" w:rsidRPr="00300B10" w:rsidRDefault="0010342E" w:rsidP="00D2339D">
            <w:pPr>
              <w:spacing w:line="360" w:lineRule="auto"/>
              <w:jc w:val="center"/>
            </w:pPr>
            <w:r w:rsidRPr="00300B10">
              <w:t>1188</w:t>
            </w:r>
          </w:p>
        </w:tc>
        <w:tc>
          <w:tcPr>
            <w:tcW w:w="1080" w:type="dxa"/>
            <w:tcBorders>
              <w:top w:val="double" w:sz="4" w:space="0" w:color="auto"/>
              <w:bottom w:val="nil"/>
              <w:right w:val="double" w:sz="4" w:space="0" w:color="auto"/>
            </w:tcBorders>
            <w:shd w:val="clear" w:color="auto" w:fill="auto"/>
          </w:tcPr>
          <w:p w:rsidR="0010342E" w:rsidRPr="00300B10" w:rsidRDefault="0010342E" w:rsidP="00D2339D">
            <w:pPr>
              <w:spacing w:line="360" w:lineRule="auto"/>
              <w:jc w:val="center"/>
            </w:pPr>
            <w:r w:rsidRPr="00300B10">
              <w:t>224570</w:t>
            </w:r>
          </w:p>
        </w:tc>
        <w:tc>
          <w:tcPr>
            <w:tcW w:w="2700" w:type="dxa"/>
            <w:tcBorders>
              <w:top w:val="double" w:sz="4" w:space="0" w:color="auto"/>
              <w:left w:val="double" w:sz="4" w:space="0" w:color="auto"/>
              <w:bottom w:val="nil"/>
              <w:right w:val="double" w:sz="4" w:space="0" w:color="auto"/>
            </w:tcBorders>
            <w:shd w:val="clear" w:color="auto" w:fill="auto"/>
          </w:tcPr>
          <w:p w:rsidR="0010342E" w:rsidRPr="00300B10" w:rsidRDefault="0010342E" w:rsidP="00D2339D">
            <w:pPr>
              <w:spacing w:line="360" w:lineRule="auto"/>
            </w:pPr>
            <w:r w:rsidRPr="00300B10">
              <w:t>Кредиторская задолженность перед поставщиками и подрядчиками</w:t>
            </w:r>
          </w:p>
        </w:tc>
        <w:tc>
          <w:tcPr>
            <w:tcW w:w="1080" w:type="dxa"/>
            <w:tcBorders>
              <w:top w:val="double" w:sz="4" w:space="0" w:color="auto"/>
              <w:left w:val="double" w:sz="4" w:space="0" w:color="auto"/>
              <w:bottom w:val="nil"/>
            </w:tcBorders>
            <w:shd w:val="clear" w:color="auto" w:fill="auto"/>
          </w:tcPr>
          <w:p w:rsidR="0010342E" w:rsidRPr="00300B10" w:rsidRDefault="0010342E" w:rsidP="00D2339D">
            <w:pPr>
              <w:spacing w:line="360" w:lineRule="auto"/>
              <w:jc w:val="center"/>
            </w:pPr>
            <w:r w:rsidRPr="00300B10">
              <w:t>-</w:t>
            </w:r>
          </w:p>
        </w:tc>
        <w:tc>
          <w:tcPr>
            <w:tcW w:w="1080" w:type="dxa"/>
            <w:tcBorders>
              <w:top w:val="double" w:sz="4" w:space="0" w:color="auto"/>
              <w:bottom w:val="nil"/>
              <w:right w:val="double" w:sz="4" w:space="0" w:color="auto"/>
            </w:tcBorders>
            <w:shd w:val="clear" w:color="auto" w:fill="auto"/>
          </w:tcPr>
          <w:p w:rsidR="0010342E" w:rsidRPr="00300B10" w:rsidRDefault="0010342E" w:rsidP="00D2339D">
            <w:pPr>
              <w:spacing w:line="360" w:lineRule="auto"/>
              <w:jc w:val="center"/>
            </w:pPr>
            <w:r w:rsidRPr="00300B10">
              <w:t>74700</w:t>
            </w:r>
          </w:p>
          <w:p w:rsidR="0010342E" w:rsidRPr="00300B10" w:rsidRDefault="0010342E" w:rsidP="00D2339D">
            <w:pPr>
              <w:spacing w:line="360" w:lineRule="auto"/>
              <w:jc w:val="center"/>
            </w:pPr>
          </w:p>
        </w:tc>
      </w:tr>
      <w:tr w:rsidR="0010342E" w:rsidRPr="00D2339D" w:rsidTr="00D2339D">
        <w:tc>
          <w:tcPr>
            <w:tcW w:w="2340" w:type="dxa"/>
            <w:tcBorders>
              <w:top w:val="nil"/>
              <w:left w:val="double" w:sz="4" w:space="0" w:color="auto"/>
              <w:bottom w:val="nil"/>
              <w:right w:val="double" w:sz="4" w:space="0" w:color="auto"/>
            </w:tcBorders>
            <w:shd w:val="clear" w:color="auto" w:fill="auto"/>
          </w:tcPr>
          <w:p w:rsidR="0010342E" w:rsidRPr="00300B10" w:rsidRDefault="0010342E" w:rsidP="00D2339D">
            <w:pPr>
              <w:spacing w:line="360" w:lineRule="auto"/>
            </w:pPr>
            <w:r w:rsidRPr="00300B10">
              <w:t>Краткосрочные финансовые вложения</w:t>
            </w:r>
          </w:p>
        </w:tc>
        <w:tc>
          <w:tcPr>
            <w:tcW w:w="1080" w:type="dxa"/>
            <w:tcBorders>
              <w:top w:val="nil"/>
              <w:left w:val="double" w:sz="4" w:space="0" w:color="auto"/>
              <w:bottom w:val="nil"/>
            </w:tcBorders>
            <w:shd w:val="clear" w:color="auto" w:fill="auto"/>
          </w:tcPr>
          <w:p w:rsidR="0010342E" w:rsidRPr="00300B10" w:rsidRDefault="0010342E" w:rsidP="00D2339D">
            <w:pPr>
              <w:spacing w:line="360" w:lineRule="auto"/>
              <w:jc w:val="center"/>
            </w:pPr>
            <w:r w:rsidRPr="00300B10">
              <w:t>73</w:t>
            </w:r>
          </w:p>
        </w:tc>
        <w:tc>
          <w:tcPr>
            <w:tcW w:w="1080" w:type="dxa"/>
            <w:tcBorders>
              <w:top w:val="nil"/>
              <w:bottom w:val="nil"/>
              <w:right w:val="double" w:sz="4" w:space="0" w:color="auto"/>
            </w:tcBorders>
            <w:shd w:val="clear" w:color="auto" w:fill="auto"/>
          </w:tcPr>
          <w:p w:rsidR="0010342E" w:rsidRPr="00300B10" w:rsidRDefault="0010342E" w:rsidP="00D2339D">
            <w:pPr>
              <w:spacing w:line="360" w:lineRule="auto"/>
              <w:jc w:val="center"/>
            </w:pPr>
            <w:r w:rsidRPr="00300B10">
              <w:t>120</w:t>
            </w:r>
          </w:p>
        </w:tc>
        <w:tc>
          <w:tcPr>
            <w:tcW w:w="2700" w:type="dxa"/>
            <w:tcBorders>
              <w:top w:val="nil"/>
              <w:left w:val="double" w:sz="4" w:space="0" w:color="auto"/>
              <w:bottom w:val="nil"/>
              <w:right w:val="double" w:sz="4" w:space="0" w:color="auto"/>
            </w:tcBorders>
            <w:shd w:val="clear" w:color="auto" w:fill="auto"/>
          </w:tcPr>
          <w:p w:rsidR="0010342E" w:rsidRPr="00300B10" w:rsidRDefault="0010342E" w:rsidP="00D2339D">
            <w:pPr>
              <w:spacing w:line="360" w:lineRule="auto"/>
            </w:pPr>
            <w:r w:rsidRPr="00300B10">
              <w:t>Перед бюджетом</w:t>
            </w:r>
          </w:p>
        </w:tc>
        <w:tc>
          <w:tcPr>
            <w:tcW w:w="1080" w:type="dxa"/>
            <w:tcBorders>
              <w:top w:val="nil"/>
              <w:left w:val="double" w:sz="4" w:space="0" w:color="auto"/>
              <w:bottom w:val="nil"/>
            </w:tcBorders>
            <w:shd w:val="clear" w:color="auto" w:fill="auto"/>
          </w:tcPr>
          <w:p w:rsidR="0010342E" w:rsidRPr="00300B10" w:rsidRDefault="0010342E" w:rsidP="00D2339D">
            <w:pPr>
              <w:spacing w:line="360" w:lineRule="auto"/>
              <w:jc w:val="center"/>
            </w:pPr>
            <w:r w:rsidRPr="00300B10">
              <w:t>6810</w:t>
            </w:r>
          </w:p>
          <w:p w:rsidR="0010342E" w:rsidRPr="00300B10" w:rsidRDefault="0010342E" w:rsidP="00D2339D">
            <w:pPr>
              <w:spacing w:line="360" w:lineRule="auto"/>
              <w:jc w:val="center"/>
            </w:pPr>
          </w:p>
        </w:tc>
        <w:tc>
          <w:tcPr>
            <w:tcW w:w="1080" w:type="dxa"/>
            <w:tcBorders>
              <w:top w:val="nil"/>
              <w:bottom w:val="nil"/>
              <w:right w:val="double" w:sz="4" w:space="0" w:color="auto"/>
            </w:tcBorders>
            <w:shd w:val="clear" w:color="auto" w:fill="auto"/>
          </w:tcPr>
          <w:p w:rsidR="0010342E" w:rsidRPr="00300B10" w:rsidRDefault="0010342E" w:rsidP="00D2339D">
            <w:pPr>
              <w:spacing w:line="360" w:lineRule="auto"/>
              <w:jc w:val="center"/>
            </w:pPr>
            <w:r w:rsidRPr="00300B10">
              <w:t>79000</w:t>
            </w:r>
          </w:p>
          <w:p w:rsidR="0010342E" w:rsidRPr="00300B10" w:rsidRDefault="0010342E" w:rsidP="00D2339D">
            <w:pPr>
              <w:spacing w:line="360" w:lineRule="auto"/>
              <w:jc w:val="center"/>
            </w:pPr>
          </w:p>
        </w:tc>
      </w:tr>
      <w:tr w:rsidR="0010342E" w:rsidRPr="00D2339D" w:rsidTr="00D2339D">
        <w:tc>
          <w:tcPr>
            <w:tcW w:w="2340" w:type="dxa"/>
            <w:tcBorders>
              <w:top w:val="nil"/>
              <w:left w:val="double" w:sz="4" w:space="0" w:color="auto"/>
              <w:bottom w:val="nil"/>
              <w:right w:val="double" w:sz="4" w:space="0" w:color="auto"/>
            </w:tcBorders>
            <w:shd w:val="clear" w:color="auto" w:fill="auto"/>
          </w:tcPr>
          <w:p w:rsidR="0010342E" w:rsidRPr="00300B10" w:rsidRDefault="0010342E" w:rsidP="00D2339D">
            <w:pPr>
              <w:spacing w:line="360" w:lineRule="auto"/>
            </w:pPr>
          </w:p>
        </w:tc>
        <w:tc>
          <w:tcPr>
            <w:tcW w:w="1080" w:type="dxa"/>
            <w:tcBorders>
              <w:top w:val="nil"/>
              <w:left w:val="double" w:sz="4" w:space="0" w:color="auto"/>
              <w:bottom w:val="nil"/>
            </w:tcBorders>
            <w:shd w:val="clear" w:color="auto" w:fill="auto"/>
          </w:tcPr>
          <w:p w:rsidR="0010342E" w:rsidRPr="00300B10" w:rsidRDefault="0010342E" w:rsidP="00D2339D">
            <w:pPr>
              <w:spacing w:line="360" w:lineRule="auto"/>
              <w:jc w:val="center"/>
            </w:pPr>
          </w:p>
          <w:p w:rsidR="0010342E" w:rsidRPr="00300B10" w:rsidRDefault="0010342E" w:rsidP="00D2339D">
            <w:pPr>
              <w:spacing w:line="360" w:lineRule="auto"/>
              <w:jc w:val="center"/>
            </w:pPr>
          </w:p>
        </w:tc>
        <w:tc>
          <w:tcPr>
            <w:tcW w:w="1080" w:type="dxa"/>
            <w:tcBorders>
              <w:top w:val="nil"/>
              <w:bottom w:val="nil"/>
              <w:right w:val="double" w:sz="4" w:space="0" w:color="auto"/>
            </w:tcBorders>
            <w:shd w:val="clear" w:color="auto" w:fill="auto"/>
          </w:tcPr>
          <w:p w:rsidR="0010342E" w:rsidRPr="00300B10" w:rsidRDefault="0010342E" w:rsidP="00D2339D">
            <w:pPr>
              <w:spacing w:line="360" w:lineRule="auto"/>
              <w:jc w:val="center"/>
            </w:pPr>
          </w:p>
          <w:p w:rsidR="0010342E" w:rsidRPr="00300B10" w:rsidRDefault="0010342E" w:rsidP="00D2339D">
            <w:pPr>
              <w:spacing w:line="360" w:lineRule="auto"/>
              <w:jc w:val="center"/>
            </w:pPr>
          </w:p>
        </w:tc>
        <w:tc>
          <w:tcPr>
            <w:tcW w:w="2700" w:type="dxa"/>
            <w:tcBorders>
              <w:top w:val="nil"/>
              <w:left w:val="double" w:sz="4" w:space="0" w:color="auto"/>
              <w:bottom w:val="nil"/>
              <w:right w:val="double" w:sz="4" w:space="0" w:color="auto"/>
            </w:tcBorders>
            <w:shd w:val="clear" w:color="auto" w:fill="auto"/>
          </w:tcPr>
          <w:p w:rsidR="0010342E" w:rsidRPr="00300B10" w:rsidRDefault="0010342E" w:rsidP="00D2339D">
            <w:pPr>
              <w:spacing w:line="360" w:lineRule="auto"/>
            </w:pPr>
            <w:r w:rsidRPr="00300B10">
              <w:t>По социальному страхованию и обеспечению</w:t>
            </w:r>
          </w:p>
        </w:tc>
        <w:tc>
          <w:tcPr>
            <w:tcW w:w="1080" w:type="dxa"/>
            <w:tcBorders>
              <w:top w:val="nil"/>
              <w:left w:val="double" w:sz="4" w:space="0" w:color="auto"/>
              <w:bottom w:val="nil"/>
            </w:tcBorders>
            <w:shd w:val="clear" w:color="auto" w:fill="auto"/>
          </w:tcPr>
          <w:p w:rsidR="0010342E" w:rsidRPr="00300B10" w:rsidRDefault="0010342E" w:rsidP="00D2339D">
            <w:pPr>
              <w:spacing w:line="360" w:lineRule="auto"/>
              <w:jc w:val="center"/>
            </w:pPr>
            <w:r w:rsidRPr="00300B10">
              <w:t>1278</w:t>
            </w:r>
          </w:p>
          <w:p w:rsidR="0010342E" w:rsidRPr="00300B10" w:rsidRDefault="0010342E" w:rsidP="00D2339D">
            <w:pPr>
              <w:spacing w:line="360" w:lineRule="auto"/>
            </w:pPr>
          </w:p>
          <w:p w:rsidR="0010342E" w:rsidRPr="00300B10" w:rsidRDefault="0010342E" w:rsidP="00D2339D">
            <w:pPr>
              <w:spacing w:line="360" w:lineRule="auto"/>
            </w:pPr>
          </w:p>
        </w:tc>
        <w:tc>
          <w:tcPr>
            <w:tcW w:w="1080" w:type="dxa"/>
            <w:tcBorders>
              <w:top w:val="nil"/>
              <w:bottom w:val="nil"/>
              <w:right w:val="double" w:sz="4" w:space="0" w:color="auto"/>
            </w:tcBorders>
            <w:shd w:val="clear" w:color="auto" w:fill="auto"/>
          </w:tcPr>
          <w:p w:rsidR="0010342E" w:rsidRPr="00300B10" w:rsidRDefault="0010342E" w:rsidP="00D2339D">
            <w:pPr>
              <w:spacing w:line="360" w:lineRule="auto"/>
              <w:jc w:val="center"/>
            </w:pPr>
            <w:r w:rsidRPr="00300B10">
              <w:t>12450</w:t>
            </w:r>
          </w:p>
          <w:p w:rsidR="0010342E" w:rsidRPr="00300B10" w:rsidRDefault="0010342E" w:rsidP="00D2339D">
            <w:pPr>
              <w:spacing w:line="360" w:lineRule="auto"/>
              <w:jc w:val="center"/>
            </w:pPr>
          </w:p>
        </w:tc>
      </w:tr>
      <w:tr w:rsidR="0010342E" w:rsidRPr="00D2339D" w:rsidTr="00D2339D">
        <w:tc>
          <w:tcPr>
            <w:tcW w:w="2340" w:type="dxa"/>
            <w:tcBorders>
              <w:top w:val="nil"/>
              <w:left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pPr>
          </w:p>
        </w:tc>
        <w:tc>
          <w:tcPr>
            <w:tcW w:w="1080" w:type="dxa"/>
            <w:tcBorders>
              <w:top w:val="nil"/>
              <w:left w:val="double" w:sz="4" w:space="0" w:color="auto"/>
              <w:bottom w:val="double" w:sz="4" w:space="0" w:color="auto"/>
            </w:tcBorders>
            <w:shd w:val="clear" w:color="auto" w:fill="auto"/>
          </w:tcPr>
          <w:p w:rsidR="0010342E" w:rsidRPr="00300B10" w:rsidRDefault="0010342E" w:rsidP="00D2339D">
            <w:pPr>
              <w:spacing w:line="360" w:lineRule="auto"/>
              <w:jc w:val="center"/>
            </w:pPr>
          </w:p>
        </w:tc>
        <w:tc>
          <w:tcPr>
            <w:tcW w:w="1080" w:type="dxa"/>
            <w:tcBorders>
              <w:top w:val="nil"/>
              <w:bottom w:val="double" w:sz="4" w:space="0" w:color="auto"/>
              <w:right w:val="double" w:sz="4" w:space="0" w:color="auto"/>
            </w:tcBorders>
            <w:shd w:val="clear" w:color="auto" w:fill="auto"/>
          </w:tcPr>
          <w:p w:rsidR="0010342E" w:rsidRPr="00300B10" w:rsidRDefault="0010342E" w:rsidP="00D2339D">
            <w:pPr>
              <w:spacing w:line="360" w:lineRule="auto"/>
              <w:jc w:val="center"/>
            </w:pPr>
          </w:p>
        </w:tc>
        <w:tc>
          <w:tcPr>
            <w:tcW w:w="2700" w:type="dxa"/>
            <w:tcBorders>
              <w:top w:val="nil"/>
              <w:left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pPr>
            <w:r w:rsidRPr="00300B10">
              <w:t>По оплате труда</w:t>
            </w:r>
          </w:p>
        </w:tc>
        <w:tc>
          <w:tcPr>
            <w:tcW w:w="1080" w:type="dxa"/>
            <w:tcBorders>
              <w:top w:val="nil"/>
              <w:left w:val="double" w:sz="4" w:space="0" w:color="auto"/>
              <w:bottom w:val="double" w:sz="4" w:space="0" w:color="auto"/>
            </w:tcBorders>
            <w:shd w:val="clear" w:color="auto" w:fill="auto"/>
          </w:tcPr>
          <w:p w:rsidR="0010342E" w:rsidRPr="00300B10" w:rsidRDefault="0010342E" w:rsidP="00D2339D">
            <w:pPr>
              <w:spacing w:line="360" w:lineRule="auto"/>
              <w:jc w:val="center"/>
            </w:pPr>
            <w:r w:rsidRPr="00300B10">
              <w:t>4811</w:t>
            </w:r>
          </w:p>
        </w:tc>
        <w:tc>
          <w:tcPr>
            <w:tcW w:w="1080" w:type="dxa"/>
            <w:tcBorders>
              <w:top w:val="nil"/>
              <w:bottom w:val="double" w:sz="4" w:space="0" w:color="auto"/>
              <w:right w:val="double" w:sz="4" w:space="0" w:color="auto"/>
            </w:tcBorders>
            <w:shd w:val="clear" w:color="auto" w:fill="auto"/>
          </w:tcPr>
          <w:p w:rsidR="0010342E" w:rsidRPr="00300B10" w:rsidRDefault="0010342E" w:rsidP="00D2339D">
            <w:pPr>
              <w:spacing w:line="360" w:lineRule="auto"/>
              <w:jc w:val="center"/>
            </w:pPr>
            <w:r w:rsidRPr="00300B10">
              <w:t>57800</w:t>
            </w:r>
          </w:p>
        </w:tc>
      </w:tr>
      <w:tr w:rsidR="0010342E" w:rsidRPr="00D2339D" w:rsidTr="00D2339D">
        <w:tc>
          <w:tcPr>
            <w:tcW w:w="2340" w:type="dxa"/>
            <w:tcBorders>
              <w:top w:val="double" w:sz="4" w:space="0" w:color="auto"/>
              <w:left w:val="double" w:sz="4" w:space="0" w:color="auto"/>
              <w:bottom w:val="double" w:sz="4" w:space="0" w:color="auto"/>
              <w:right w:val="double" w:sz="4" w:space="0" w:color="auto"/>
            </w:tcBorders>
            <w:shd w:val="clear" w:color="auto" w:fill="auto"/>
          </w:tcPr>
          <w:p w:rsidR="0010342E" w:rsidRPr="00D2339D" w:rsidRDefault="0010342E" w:rsidP="00D2339D">
            <w:pPr>
              <w:spacing w:line="360" w:lineRule="auto"/>
              <w:rPr>
                <w:b/>
              </w:rPr>
            </w:pPr>
            <w:r w:rsidRPr="00D2339D">
              <w:rPr>
                <w:b/>
              </w:rPr>
              <w:t>Итого по группе 1 (А</w:t>
            </w:r>
            <w:r w:rsidRPr="00D2339D">
              <w:rPr>
                <w:b/>
                <w:vertAlign w:val="subscript"/>
              </w:rPr>
              <w:t>1</w:t>
            </w:r>
            <w:r w:rsidRPr="00D2339D">
              <w:rPr>
                <w:b/>
              </w:rPr>
              <w:t>)</w:t>
            </w:r>
          </w:p>
        </w:tc>
        <w:tc>
          <w:tcPr>
            <w:tcW w:w="1080" w:type="dxa"/>
            <w:tcBorders>
              <w:top w:val="double" w:sz="4" w:space="0" w:color="auto"/>
              <w:left w:val="double" w:sz="4" w:space="0" w:color="auto"/>
              <w:bottom w:val="double" w:sz="4" w:space="0" w:color="auto"/>
            </w:tcBorders>
            <w:shd w:val="clear" w:color="auto" w:fill="auto"/>
          </w:tcPr>
          <w:p w:rsidR="0010342E" w:rsidRPr="00300B10" w:rsidRDefault="0010342E" w:rsidP="00D2339D">
            <w:pPr>
              <w:spacing w:line="360" w:lineRule="auto"/>
              <w:jc w:val="center"/>
            </w:pPr>
            <w:r w:rsidRPr="00300B10">
              <w:t>1261</w:t>
            </w:r>
          </w:p>
        </w:tc>
        <w:tc>
          <w:tcPr>
            <w:tcW w:w="1080" w:type="dxa"/>
            <w:tcBorders>
              <w:top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jc w:val="center"/>
            </w:pPr>
            <w:r w:rsidRPr="00300B10">
              <w:t>224690</w:t>
            </w:r>
          </w:p>
        </w:tc>
        <w:tc>
          <w:tcPr>
            <w:tcW w:w="2700" w:type="dxa"/>
            <w:tcBorders>
              <w:top w:val="double" w:sz="4" w:space="0" w:color="auto"/>
              <w:left w:val="double" w:sz="4" w:space="0" w:color="auto"/>
              <w:bottom w:val="double" w:sz="4" w:space="0" w:color="auto"/>
              <w:right w:val="double" w:sz="4" w:space="0" w:color="auto"/>
            </w:tcBorders>
            <w:shd w:val="clear" w:color="auto" w:fill="auto"/>
          </w:tcPr>
          <w:p w:rsidR="0010342E" w:rsidRPr="00D2339D" w:rsidRDefault="0010342E" w:rsidP="00D2339D">
            <w:pPr>
              <w:spacing w:line="360" w:lineRule="auto"/>
              <w:rPr>
                <w:b/>
              </w:rPr>
            </w:pPr>
            <w:r w:rsidRPr="00D2339D">
              <w:rPr>
                <w:b/>
              </w:rPr>
              <w:t>Итого по группе 1 (П</w:t>
            </w:r>
            <w:r w:rsidRPr="00D2339D">
              <w:rPr>
                <w:b/>
                <w:vertAlign w:val="subscript"/>
              </w:rPr>
              <w:t>1</w:t>
            </w:r>
            <w:r w:rsidRPr="00D2339D">
              <w:rPr>
                <w:b/>
              </w:rPr>
              <w:t>)</w:t>
            </w:r>
          </w:p>
        </w:tc>
        <w:tc>
          <w:tcPr>
            <w:tcW w:w="1080" w:type="dxa"/>
            <w:tcBorders>
              <w:top w:val="double" w:sz="4" w:space="0" w:color="auto"/>
              <w:left w:val="double" w:sz="4" w:space="0" w:color="auto"/>
              <w:bottom w:val="double" w:sz="4" w:space="0" w:color="auto"/>
            </w:tcBorders>
            <w:shd w:val="clear" w:color="auto" w:fill="auto"/>
          </w:tcPr>
          <w:p w:rsidR="0010342E" w:rsidRPr="00300B10" w:rsidRDefault="0010342E" w:rsidP="00D2339D">
            <w:pPr>
              <w:spacing w:line="360" w:lineRule="auto"/>
              <w:jc w:val="center"/>
            </w:pPr>
            <w:r w:rsidRPr="00300B10">
              <w:t>12899</w:t>
            </w:r>
          </w:p>
        </w:tc>
        <w:tc>
          <w:tcPr>
            <w:tcW w:w="1080" w:type="dxa"/>
            <w:tcBorders>
              <w:top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jc w:val="center"/>
            </w:pPr>
            <w:r w:rsidRPr="00300B10">
              <w:t>223950</w:t>
            </w:r>
          </w:p>
        </w:tc>
      </w:tr>
      <w:tr w:rsidR="0010342E" w:rsidRPr="00D2339D" w:rsidTr="00D2339D">
        <w:tc>
          <w:tcPr>
            <w:tcW w:w="2340" w:type="dxa"/>
            <w:tcBorders>
              <w:top w:val="double" w:sz="4" w:space="0" w:color="auto"/>
              <w:left w:val="double" w:sz="4" w:space="0" w:color="auto"/>
              <w:bottom w:val="nil"/>
              <w:right w:val="double" w:sz="4" w:space="0" w:color="auto"/>
            </w:tcBorders>
            <w:shd w:val="clear" w:color="auto" w:fill="auto"/>
          </w:tcPr>
          <w:p w:rsidR="0010342E" w:rsidRPr="00300B10" w:rsidRDefault="0010342E" w:rsidP="00D2339D">
            <w:pPr>
              <w:spacing w:line="360" w:lineRule="auto"/>
            </w:pPr>
            <w:r w:rsidRPr="00300B10">
              <w:t>Готовая продукция</w:t>
            </w:r>
          </w:p>
        </w:tc>
        <w:tc>
          <w:tcPr>
            <w:tcW w:w="1080" w:type="dxa"/>
            <w:tcBorders>
              <w:top w:val="double" w:sz="4" w:space="0" w:color="auto"/>
              <w:left w:val="double" w:sz="4" w:space="0" w:color="auto"/>
              <w:bottom w:val="nil"/>
            </w:tcBorders>
            <w:shd w:val="clear" w:color="auto" w:fill="auto"/>
          </w:tcPr>
          <w:p w:rsidR="0010342E" w:rsidRPr="00300B10" w:rsidRDefault="0010342E" w:rsidP="00D2339D">
            <w:pPr>
              <w:spacing w:line="360" w:lineRule="auto"/>
              <w:jc w:val="center"/>
            </w:pPr>
            <w:r w:rsidRPr="00300B10">
              <w:t>15200</w:t>
            </w:r>
          </w:p>
        </w:tc>
        <w:tc>
          <w:tcPr>
            <w:tcW w:w="1080" w:type="dxa"/>
            <w:tcBorders>
              <w:top w:val="double" w:sz="4" w:space="0" w:color="auto"/>
              <w:bottom w:val="nil"/>
              <w:right w:val="double" w:sz="4" w:space="0" w:color="auto"/>
            </w:tcBorders>
            <w:shd w:val="clear" w:color="auto" w:fill="auto"/>
          </w:tcPr>
          <w:p w:rsidR="0010342E" w:rsidRPr="00300B10" w:rsidRDefault="0010342E" w:rsidP="00D2339D">
            <w:pPr>
              <w:spacing w:line="360" w:lineRule="auto"/>
              <w:jc w:val="center"/>
            </w:pPr>
            <w:r w:rsidRPr="00300B10">
              <w:t>187500</w:t>
            </w:r>
          </w:p>
        </w:tc>
        <w:tc>
          <w:tcPr>
            <w:tcW w:w="2700" w:type="dxa"/>
            <w:tcBorders>
              <w:top w:val="double" w:sz="4" w:space="0" w:color="auto"/>
              <w:left w:val="double" w:sz="4" w:space="0" w:color="auto"/>
              <w:bottom w:val="nil"/>
              <w:right w:val="double" w:sz="4" w:space="0" w:color="auto"/>
            </w:tcBorders>
            <w:shd w:val="clear" w:color="auto" w:fill="auto"/>
          </w:tcPr>
          <w:p w:rsidR="0010342E" w:rsidRPr="00300B10" w:rsidRDefault="0010342E" w:rsidP="00D2339D">
            <w:pPr>
              <w:spacing w:line="360" w:lineRule="auto"/>
            </w:pPr>
            <w:r w:rsidRPr="00300B10">
              <w:t>Краткосрочные кредиты банка</w:t>
            </w:r>
          </w:p>
        </w:tc>
        <w:tc>
          <w:tcPr>
            <w:tcW w:w="1080" w:type="dxa"/>
            <w:tcBorders>
              <w:top w:val="double" w:sz="4" w:space="0" w:color="auto"/>
              <w:left w:val="double" w:sz="4" w:space="0" w:color="auto"/>
              <w:bottom w:val="nil"/>
            </w:tcBorders>
            <w:shd w:val="clear" w:color="auto" w:fill="auto"/>
          </w:tcPr>
          <w:p w:rsidR="0010342E" w:rsidRPr="00300B10" w:rsidRDefault="0010342E" w:rsidP="00D2339D">
            <w:pPr>
              <w:spacing w:line="360" w:lineRule="auto"/>
              <w:jc w:val="center"/>
            </w:pPr>
            <w:r w:rsidRPr="00300B10">
              <w:t>10450</w:t>
            </w:r>
          </w:p>
          <w:p w:rsidR="0010342E" w:rsidRPr="00300B10" w:rsidRDefault="0010342E" w:rsidP="00D2339D">
            <w:pPr>
              <w:spacing w:line="360" w:lineRule="auto"/>
              <w:jc w:val="center"/>
            </w:pPr>
          </w:p>
        </w:tc>
        <w:tc>
          <w:tcPr>
            <w:tcW w:w="1080" w:type="dxa"/>
            <w:tcBorders>
              <w:top w:val="double" w:sz="4" w:space="0" w:color="auto"/>
              <w:bottom w:val="nil"/>
              <w:right w:val="double" w:sz="4" w:space="0" w:color="auto"/>
            </w:tcBorders>
            <w:shd w:val="clear" w:color="auto" w:fill="auto"/>
          </w:tcPr>
          <w:p w:rsidR="0010342E" w:rsidRPr="00300B10" w:rsidRDefault="0010342E" w:rsidP="00D2339D">
            <w:pPr>
              <w:spacing w:line="360" w:lineRule="auto"/>
              <w:jc w:val="center"/>
            </w:pPr>
            <w:r w:rsidRPr="00300B10">
              <w:t>13700</w:t>
            </w:r>
          </w:p>
        </w:tc>
      </w:tr>
      <w:tr w:rsidR="0010342E" w:rsidRPr="00D2339D" w:rsidTr="00D2339D">
        <w:tc>
          <w:tcPr>
            <w:tcW w:w="2340" w:type="dxa"/>
            <w:tcBorders>
              <w:top w:val="nil"/>
              <w:left w:val="double" w:sz="4" w:space="0" w:color="auto"/>
              <w:bottom w:val="nil"/>
              <w:right w:val="double" w:sz="4" w:space="0" w:color="auto"/>
            </w:tcBorders>
            <w:shd w:val="clear" w:color="auto" w:fill="auto"/>
          </w:tcPr>
          <w:p w:rsidR="0010342E" w:rsidRPr="00300B10" w:rsidRDefault="0010342E" w:rsidP="00D2339D">
            <w:pPr>
              <w:spacing w:line="360" w:lineRule="auto"/>
            </w:pPr>
            <w:r w:rsidRPr="00300B10">
              <w:t>Товары отгруженные</w:t>
            </w:r>
          </w:p>
        </w:tc>
        <w:tc>
          <w:tcPr>
            <w:tcW w:w="1080" w:type="dxa"/>
            <w:tcBorders>
              <w:top w:val="nil"/>
              <w:left w:val="double" w:sz="4" w:space="0" w:color="auto"/>
              <w:bottom w:val="nil"/>
            </w:tcBorders>
            <w:shd w:val="clear" w:color="auto" w:fill="auto"/>
          </w:tcPr>
          <w:p w:rsidR="0010342E" w:rsidRPr="00300B10" w:rsidRDefault="0010342E" w:rsidP="00D2339D">
            <w:pPr>
              <w:spacing w:line="360" w:lineRule="auto"/>
              <w:jc w:val="center"/>
            </w:pPr>
            <w:r w:rsidRPr="00300B10">
              <w:t>9800</w:t>
            </w:r>
          </w:p>
        </w:tc>
        <w:tc>
          <w:tcPr>
            <w:tcW w:w="1080" w:type="dxa"/>
            <w:tcBorders>
              <w:top w:val="nil"/>
              <w:bottom w:val="nil"/>
              <w:right w:val="double" w:sz="4" w:space="0" w:color="auto"/>
            </w:tcBorders>
            <w:shd w:val="clear" w:color="auto" w:fill="auto"/>
          </w:tcPr>
          <w:p w:rsidR="0010342E" w:rsidRPr="00300B10" w:rsidRDefault="0010342E" w:rsidP="00D2339D">
            <w:pPr>
              <w:spacing w:line="360" w:lineRule="auto"/>
              <w:jc w:val="center"/>
            </w:pPr>
            <w:r w:rsidRPr="00300B10">
              <w:t>121900</w:t>
            </w:r>
          </w:p>
        </w:tc>
        <w:tc>
          <w:tcPr>
            <w:tcW w:w="2700" w:type="dxa"/>
            <w:tcBorders>
              <w:top w:val="nil"/>
              <w:left w:val="double" w:sz="4" w:space="0" w:color="auto"/>
              <w:bottom w:val="nil"/>
              <w:right w:val="double" w:sz="4" w:space="0" w:color="auto"/>
            </w:tcBorders>
            <w:shd w:val="clear" w:color="auto" w:fill="auto"/>
          </w:tcPr>
          <w:p w:rsidR="0010342E" w:rsidRPr="00300B10" w:rsidRDefault="0010342E" w:rsidP="00D2339D">
            <w:pPr>
              <w:spacing w:line="360" w:lineRule="auto"/>
            </w:pPr>
          </w:p>
        </w:tc>
        <w:tc>
          <w:tcPr>
            <w:tcW w:w="1080" w:type="dxa"/>
            <w:tcBorders>
              <w:top w:val="nil"/>
              <w:left w:val="double" w:sz="4" w:space="0" w:color="auto"/>
              <w:bottom w:val="nil"/>
            </w:tcBorders>
            <w:shd w:val="clear" w:color="auto" w:fill="auto"/>
          </w:tcPr>
          <w:p w:rsidR="0010342E" w:rsidRPr="00300B10" w:rsidRDefault="0010342E" w:rsidP="00D2339D">
            <w:pPr>
              <w:spacing w:line="360" w:lineRule="auto"/>
              <w:jc w:val="center"/>
            </w:pPr>
          </w:p>
        </w:tc>
        <w:tc>
          <w:tcPr>
            <w:tcW w:w="1080" w:type="dxa"/>
            <w:tcBorders>
              <w:top w:val="nil"/>
              <w:bottom w:val="nil"/>
              <w:right w:val="double" w:sz="4" w:space="0" w:color="auto"/>
            </w:tcBorders>
            <w:shd w:val="clear" w:color="auto" w:fill="auto"/>
          </w:tcPr>
          <w:p w:rsidR="0010342E" w:rsidRPr="00300B10" w:rsidRDefault="0010342E" w:rsidP="00D2339D">
            <w:pPr>
              <w:spacing w:line="360" w:lineRule="auto"/>
              <w:jc w:val="center"/>
            </w:pPr>
            <w:r w:rsidRPr="00300B10">
              <w:t>87603</w:t>
            </w:r>
          </w:p>
        </w:tc>
      </w:tr>
      <w:tr w:rsidR="0010342E" w:rsidRPr="00D2339D" w:rsidTr="00D2339D">
        <w:tc>
          <w:tcPr>
            <w:tcW w:w="2340" w:type="dxa"/>
            <w:tcBorders>
              <w:top w:val="nil"/>
              <w:left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pPr>
            <w:r w:rsidRPr="00300B10">
              <w:t>Дебиторская задолженность, платежи по которой ожидаются в течение 12 месяцев</w:t>
            </w:r>
          </w:p>
        </w:tc>
        <w:tc>
          <w:tcPr>
            <w:tcW w:w="1080" w:type="dxa"/>
            <w:tcBorders>
              <w:top w:val="nil"/>
              <w:left w:val="double" w:sz="4" w:space="0" w:color="auto"/>
              <w:bottom w:val="double" w:sz="4" w:space="0" w:color="auto"/>
            </w:tcBorders>
            <w:shd w:val="clear" w:color="auto" w:fill="auto"/>
          </w:tcPr>
          <w:p w:rsidR="0010342E" w:rsidRPr="00300B10" w:rsidRDefault="0010342E" w:rsidP="00D2339D">
            <w:pPr>
              <w:spacing w:line="360" w:lineRule="auto"/>
              <w:jc w:val="center"/>
            </w:pPr>
          </w:p>
          <w:p w:rsidR="0010342E" w:rsidRPr="00300B10" w:rsidRDefault="0010342E" w:rsidP="00D2339D">
            <w:pPr>
              <w:spacing w:line="360" w:lineRule="auto"/>
              <w:jc w:val="center"/>
            </w:pPr>
          </w:p>
          <w:p w:rsidR="0010342E" w:rsidRPr="00300B10" w:rsidRDefault="0010342E" w:rsidP="00D2339D">
            <w:pPr>
              <w:spacing w:line="360" w:lineRule="auto"/>
              <w:jc w:val="center"/>
            </w:pPr>
            <w:r w:rsidRPr="00300B10">
              <w:t>6980</w:t>
            </w:r>
          </w:p>
        </w:tc>
        <w:tc>
          <w:tcPr>
            <w:tcW w:w="1080" w:type="dxa"/>
            <w:tcBorders>
              <w:top w:val="nil"/>
              <w:bottom w:val="double" w:sz="4" w:space="0" w:color="auto"/>
              <w:right w:val="double" w:sz="4" w:space="0" w:color="auto"/>
            </w:tcBorders>
            <w:shd w:val="clear" w:color="auto" w:fill="auto"/>
          </w:tcPr>
          <w:p w:rsidR="0010342E" w:rsidRPr="00300B10" w:rsidRDefault="0010342E" w:rsidP="00D2339D">
            <w:pPr>
              <w:spacing w:line="360" w:lineRule="auto"/>
              <w:jc w:val="center"/>
            </w:pPr>
          </w:p>
          <w:p w:rsidR="0010342E" w:rsidRPr="00300B10" w:rsidRDefault="0010342E" w:rsidP="00D2339D">
            <w:pPr>
              <w:spacing w:line="360" w:lineRule="auto"/>
              <w:jc w:val="center"/>
            </w:pPr>
          </w:p>
          <w:p w:rsidR="0010342E" w:rsidRPr="00300B10" w:rsidRDefault="0010342E" w:rsidP="00D2339D">
            <w:pPr>
              <w:spacing w:line="360" w:lineRule="auto"/>
              <w:jc w:val="center"/>
            </w:pPr>
            <w:r w:rsidRPr="00300B10">
              <w:t>1236000</w:t>
            </w:r>
          </w:p>
        </w:tc>
        <w:tc>
          <w:tcPr>
            <w:tcW w:w="2700" w:type="dxa"/>
            <w:tcBorders>
              <w:top w:val="nil"/>
              <w:left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pPr>
          </w:p>
        </w:tc>
        <w:tc>
          <w:tcPr>
            <w:tcW w:w="1080" w:type="dxa"/>
            <w:tcBorders>
              <w:top w:val="nil"/>
              <w:left w:val="double" w:sz="4" w:space="0" w:color="auto"/>
              <w:bottom w:val="double" w:sz="4" w:space="0" w:color="auto"/>
            </w:tcBorders>
            <w:shd w:val="clear" w:color="auto" w:fill="auto"/>
          </w:tcPr>
          <w:p w:rsidR="0010342E" w:rsidRPr="00300B10" w:rsidRDefault="0010342E" w:rsidP="00D2339D">
            <w:pPr>
              <w:spacing w:line="360" w:lineRule="auto"/>
              <w:jc w:val="center"/>
            </w:pPr>
          </w:p>
        </w:tc>
        <w:tc>
          <w:tcPr>
            <w:tcW w:w="1080" w:type="dxa"/>
            <w:tcBorders>
              <w:top w:val="nil"/>
              <w:bottom w:val="double" w:sz="4" w:space="0" w:color="auto"/>
              <w:right w:val="double" w:sz="4" w:space="0" w:color="auto"/>
            </w:tcBorders>
            <w:shd w:val="clear" w:color="auto" w:fill="auto"/>
          </w:tcPr>
          <w:p w:rsidR="0010342E" w:rsidRPr="00300B10" w:rsidRDefault="0010342E" w:rsidP="00D2339D">
            <w:pPr>
              <w:spacing w:line="360" w:lineRule="auto"/>
              <w:jc w:val="center"/>
            </w:pPr>
          </w:p>
        </w:tc>
      </w:tr>
      <w:tr w:rsidR="0010342E" w:rsidRPr="00D2339D" w:rsidTr="00D2339D">
        <w:tc>
          <w:tcPr>
            <w:tcW w:w="2340" w:type="dxa"/>
            <w:tcBorders>
              <w:top w:val="double" w:sz="4" w:space="0" w:color="auto"/>
              <w:left w:val="double" w:sz="4" w:space="0" w:color="auto"/>
              <w:bottom w:val="double" w:sz="4" w:space="0" w:color="auto"/>
              <w:right w:val="double" w:sz="4" w:space="0" w:color="auto"/>
            </w:tcBorders>
            <w:shd w:val="clear" w:color="auto" w:fill="auto"/>
          </w:tcPr>
          <w:p w:rsidR="0010342E" w:rsidRPr="00D2339D" w:rsidRDefault="0010342E" w:rsidP="00D2339D">
            <w:pPr>
              <w:spacing w:line="360" w:lineRule="auto"/>
              <w:rPr>
                <w:b/>
              </w:rPr>
            </w:pPr>
            <w:r w:rsidRPr="00D2339D">
              <w:rPr>
                <w:b/>
              </w:rPr>
              <w:t>Итого по группе 2 (А</w:t>
            </w:r>
            <w:r w:rsidRPr="00D2339D">
              <w:rPr>
                <w:b/>
                <w:vertAlign w:val="subscript"/>
              </w:rPr>
              <w:t>2</w:t>
            </w:r>
            <w:r w:rsidRPr="00D2339D">
              <w:rPr>
                <w:b/>
              </w:rPr>
              <w:t>)</w:t>
            </w:r>
          </w:p>
        </w:tc>
        <w:tc>
          <w:tcPr>
            <w:tcW w:w="1080" w:type="dxa"/>
            <w:tcBorders>
              <w:top w:val="double" w:sz="4" w:space="0" w:color="auto"/>
              <w:left w:val="double" w:sz="4" w:space="0" w:color="auto"/>
              <w:bottom w:val="double" w:sz="4" w:space="0" w:color="auto"/>
            </w:tcBorders>
            <w:shd w:val="clear" w:color="auto" w:fill="auto"/>
          </w:tcPr>
          <w:p w:rsidR="0010342E" w:rsidRPr="00300B10" w:rsidRDefault="0010342E" w:rsidP="00D2339D">
            <w:pPr>
              <w:spacing w:line="360" w:lineRule="auto"/>
              <w:jc w:val="center"/>
            </w:pPr>
            <w:r w:rsidRPr="00300B10">
              <w:t>31980</w:t>
            </w:r>
          </w:p>
        </w:tc>
        <w:tc>
          <w:tcPr>
            <w:tcW w:w="1080" w:type="dxa"/>
            <w:tcBorders>
              <w:top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jc w:val="center"/>
            </w:pPr>
            <w:r w:rsidRPr="00300B10">
              <w:t>1545400</w:t>
            </w:r>
          </w:p>
        </w:tc>
        <w:tc>
          <w:tcPr>
            <w:tcW w:w="2700" w:type="dxa"/>
            <w:tcBorders>
              <w:top w:val="double" w:sz="4" w:space="0" w:color="auto"/>
              <w:left w:val="double" w:sz="4" w:space="0" w:color="auto"/>
              <w:bottom w:val="double" w:sz="4" w:space="0" w:color="auto"/>
              <w:right w:val="double" w:sz="4" w:space="0" w:color="auto"/>
            </w:tcBorders>
            <w:shd w:val="clear" w:color="auto" w:fill="auto"/>
          </w:tcPr>
          <w:p w:rsidR="0010342E" w:rsidRPr="00D2339D" w:rsidRDefault="0010342E" w:rsidP="00D2339D">
            <w:pPr>
              <w:spacing w:line="360" w:lineRule="auto"/>
              <w:rPr>
                <w:b/>
              </w:rPr>
            </w:pPr>
            <w:r w:rsidRPr="00D2339D">
              <w:rPr>
                <w:b/>
              </w:rPr>
              <w:t>Итого по группе 2 (П</w:t>
            </w:r>
            <w:r w:rsidRPr="00D2339D">
              <w:rPr>
                <w:b/>
                <w:vertAlign w:val="subscript"/>
              </w:rPr>
              <w:t>2</w:t>
            </w:r>
            <w:r w:rsidRPr="00D2339D">
              <w:rPr>
                <w:b/>
              </w:rPr>
              <w:t>)</w:t>
            </w:r>
          </w:p>
        </w:tc>
        <w:tc>
          <w:tcPr>
            <w:tcW w:w="1080" w:type="dxa"/>
            <w:tcBorders>
              <w:top w:val="double" w:sz="4" w:space="0" w:color="auto"/>
              <w:left w:val="double" w:sz="4" w:space="0" w:color="auto"/>
              <w:bottom w:val="double" w:sz="4" w:space="0" w:color="auto"/>
            </w:tcBorders>
            <w:shd w:val="clear" w:color="auto" w:fill="auto"/>
          </w:tcPr>
          <w:p w:rsidR="0010342E" w:rsidRPr="00300B10" w:rsidRDefault="0010342E" w:rsidP="00D2339D">
            <w:pPr>
              <w:spacing w:line="360" w:lineRule="auto"/>
              <w:jc w:val="center"/>
            </w:pPr>
            <w:r w:rsidRPr="00300B10">
              <w:t>10450</w:t>
            </w:r>
          </w:p>
        </w:tc>
        <w:tc>
          <w:tcPr>
            <w:tcW w:w="1080" w:type="dxa"/>
            <w:tcBorders>
              <w:top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jc w:val="center"/>
            </w:pPr>
            <w:r w:rsidRPr="00300B10">
              <w:t>13700</w:t>
            </w:r>
          </w:p>
        </w:tc>
      </w:tr>
      <w:tr w:rsidR="0010342E" w:rsidRPr="00D2339D" w:rsidTr="00D2339D">
        <w:tc>
          <w:tcPr>
            <w:tcW w:w="2340" w:type="dxa"/>
            <w:tcBorders>
              <w:top w:val="double" w:sz="4" w:space="0" w:color="auto"/>
              <w:left w:val="double" w:sz="4" w:space="0" w:color="auto"/>
              <w:bottom w:val="nil"/>
              <w:right w:val="double" w:sz="4" w:space="0" w:color="auto"/>
            </w:tcBorders>
            <w:shd w:val="clear" w:color="auto" w:fill="auto"/>
          </w:tcPr>
          <w:p w:rsidR="0010342E" w:rsidRPr="00300B10" w:rsidRDefault="0010342E" w:rsidP="00D2339D">
            <w:pPr>
              <w:spacing w:line="360" w:lineRule="auto"/>
            </w:pPr>
            <w:r w:rsidRPr="00300B10">
              <w:t>Долгосрочная дебиторская задолженность</w:t>
            </w:r>
          </w:p>
        </w:tc>
        <w:tc>
          <w:tcPr>
            <w:tcW w:w="1080" w:type="dxa"/>
            <w:tcBorders>
              <w:top w:val="double" w:sz="4" w:space="0" w:color="auto"/>
              <w:left w:val="double" w:sz="4" w:space="0" w:color="auto"/>
              <w:bottom w:val="nil"/>
            </w:tcBorders>
            <w:shd w:val="clear" w:color="auto" w:fill="auto"/>
          </w:tcPr>
          <w:p w:rsidR="0010342E" w:rsidRPr="00300B10" w:rsidRDefault="0010342E" w:rsidP="00D2339D">
            <w:pPr>
              <w:spacing w:line="360" w:lineRule="auto"/>
              <w:jc w:val="center"/>
            </w:pPr>
            <w:r w:rsidRPr="00300B10">
              <w:t>-</w:t>
            </w:r>
          </w:p>
        </w:tc>
        <w:tc>
          <w:tcPr>
            <w:tcW w:w="1080" w:type="dxa"/>
            <w:tcBorders>
              <w:top w:val="double" w:sz="4" w:space="0" w:color="auto"/>
              <w:bottom w:val="nil"/>
              <w:right w:val="double" w:sz="4" w:space="0" w:color="auto"/>
            </w:tcBorders>
            <w:shd w:val="clear" w:color="auto" w:fill="auto"/>
          </w:tcPr>
          <w:p w:rsidR="0010342E" w:rsidRPr="00300B10" w:rsidRDefault="0010342E" w:rsidP="00D2339D">
            <w:pPr>
              <w:spacing w:line="360" w:lineRule="auto"/>
              <w:jc w:val="center"/>
            </w:pPr>
            <w:r w:rsidRPr="00300B10">
              <w:t>-</w:t>
            </w:r>
          </w:p>
        </w:tc>
        <w:tc>
          <w:tcPr>
            <w:tcW w:w="2700" w:type="dxa"/>
            <w:tcBorders>
              <w:top w:val="double" w:sz="4" w:space="0" w:color="auto"/>
              <w:left w:val="double" w:sz="4" w:space="0" w:color="auto"/>
              <w:bottom w:val="nil"/>
              <w:right w:val="double" w:sz="4" w:space="0" w:color="auto"/>
            </w:tcBorders>
            <w:shd w:val="clear" w:color="auto" w:fill="auto"/>
          </w:tcPr>
          <w:p w:rsidR="0010342E" w:rsidRPr="00300B10" w:rsidRDefault="0010342E" w:rsidP="00D2339D">
            <w:pPr>
              <w:spacing w:line="360" w:lineRule="auto"/>
            </w:pPr>
            <w:r w:rsidRPr="00300B10">
              <w:t>Долгосрочные кредиты банка и займы</w:t>
            </w:r>
          </w:p>
        </w:tc>
        <w:tc>
          <w:tcPr>
            <w:tcW w:w="1080" w:type="dxa"/>
            <w:tcBorders>
              <w:top w:val="double" w:sz="4" w:space="0" w:color="auto"/>
              <w:left w:val="double" w:sz="4" w:space="0" w:color="auto"/>
              <w:bottom w:val="nil"/>
            </w:tcBorders>
            <w:shd w:val="clear" w:color="auto" w:fill="auto"/>
          </w:tcPr>
          <w:p w:rsidR="0010342E" w:rsidRPr="00300B10" w:rsidRDefault="0010342E" w:rsidP="00D2339D">
            <w:pPr>
              <w:spacing w:line="360" w:lineRule="auto"/>
              <w:jc w:val="center"/>
            </w:pPr>
            <w:r w:rsidRPr="00300B10">
              <w:t>-</w:t>
            </w:r>
          </w:p>
        </w:tc>
        <w:tc>
          <w:tcPr>
            <w:tcW w:w="1080" w:type="dxa"/>
            <w:tcBorders>
              <w:top w:val="double" w:sz="4" w:space="0" w:color="auto"/>
              <w:bottom w:val="nil"/>
              <w:right w:val="double" w:sz="4" w:space="0" w:color="auto"/>
            </w:tcBorders>
            <w:shd w:val="clear" w:color="auto" w:fill="auto"/>
          </w:tcPr>
          <w:p w:rsidR="0010342E" w:rsidRPr="00300B10" w:rsidRDefault="0010342E" w:rsidP="00D2339D">
            <w:pPr>
              <w:spacing w:line="360" w:lineRule="auto"/>
              <w:jc w:val="center"/>
            </w:pPr>
            <w:r w:rsidRPr="00300B10">
              <w:t>874090</w:t>
            </w:r>
          </w:p>
        </w:tc>
      </w:tr>
      <w:tr w:rsidR="0010342E" w:rsidRPr="00D2339D" w:rsidTr="00D2339D">
        <w:tc>
          <w:tcPr>
            <w:tcW w:w="2340" w:type="dxa"/>
            <w:tcBorders>
              <w:top w:val="nil"/>
              <w:left w:val="double" w:sz="4" w:space="0" w:color="auto"/>
              <w:bottom w:val="nil"/>
              <w:right w:val="double" w:sz="4" w:space="0" w:color="auto"/>
            </w:tcBorders>
            <w:shd w:val="clear" w:color="auto" w:fill="auto"/>
          </w:tcPr>
          <w:p w:rsidR="0010342E" w:rsidRPr="00300B10" w:rsidRDefault="0010342E" w:rsidP="00D2339D">
            <w:pPr>
              <w:spacing w:line="360" w:lineRule="auto"/>
            </w:pPr>
            <w:r w:rsidRPr="00300B10">
              <w:t>Сырье и материалы</w:t>
            </w:r>
          </w:p>
        </w:tc>
        <w:tc>
          <w:tcPr>
            <w:tcW w:w="1080" w:type="dxa"/>
            <w:tcBorders>
              <w:top w:val="nil"/>
              <w:left w:val="double" w:sz="4" w:space="0" w:color="auto"/>
              <w:bottom w:val="nil"/>
            </w:tcBorders>
            <w:shd w:val="clear" w:color="auto" w:fill="auto"/>
          </w:tcPr>
          <w:p w:rsidR="0010342E" w:rsidRPr="00300B10" w:rsidRDefault="0010342E" w:rsidP="00D2339D">
            <w:pPr>
              <w:spacing w:line="360" w:lineRule="auto"/>
              <w:jc w:val="center"/>
            </w:pPr>
            <w:r w:rsidRPr="00300B10">
              <w:t>287350</w:t>
            </w:r>
          </w:p>
        </w:tc>
        <w:tc>
          <w:tcPr>
            <w:tcW w:w="1080" w:type="dxa"/>
            <w:tcBorders>
              <w:top w:val="nil"/>
              <w:bottom w:val="nil"/>
              <w:right w:val="double" w:sz="4" w:space="0" w:color="auto"/>
            </w:tcBorders>
            <w:shd w:val="clear" w:color="auto" w:fill="auto"/>
          </w:tcPr>
          <w:p w:rsidR="0010342E" w:rsidRPr="00300B10" w:rsidRDefault="0010342E" w:rsidP="00D2339D">
            <w:pPr>
              <w:spacing w:line="360" w:lineRule="auto"/>
              <w:jc w:val="center"/>
            </w:pPr>
            <w:r w:rsidRPr="00300B10">
              <w:t>333280</w:t>
            </w:r>
          </w:p>
        </w:tc>
        <w:tc>
          <w:tcPr>
            <w:tcW w:w="2700" w:type="dxa"/>
            <w:tcBorders>
              <w:top w:val="nil"/>
              <w:left w:val="double" w:sz="4" w:space="0" w:color="auto"/>
              <w:bottom w:val="nil"/>
              <w:right w:val="double" w:sz="4" w:space="0" w:color="auto"/>
            </w:tcBorders>
            <w:shd w:val="clear" w:color="auto" w:fill="auto"/>
          </w:tcPr>
          <w:p w:rsidR="0010342E" w:rsidRPr="00300B10" w:rsidRDefault="0010342E" w:rsidP="00D2339D">
            <w:pPr>
              <w:spacing w:line="360" w:lineRule="auto"/>
            </w:pPr>
          </w:p>
        </w:tc>
        <w:tc>
          <w:tcPr>
            <w:tcW w:w="1080" w:type="dxa"/>
            <w:tcBorders>
              <w:top w:val="nil"/>
              <w:left w:val="double" w:sz="4" w:space="0" w:color="auto"/>
              <w:bottom w:val="nil"/>
            </w:tcBorders>
            <w:shd w:val="clear" w:color="auto" w:fill="auto"/>
          </w:tcPr>
          <w:p w:rsidR="0010342E" w:rsidRPr="00300B10" w:rsidRDefault="0010342E" w:rsidP="00D2339D">
            <w:pPr>
              <w:spacing w:line="360" w:lineRule="auto"/>
              <w:jc w:val="center"/>
            </w:pPr>
          </w:p>
        </w:tc>
        <w:tc>
          <w:tcPr>
            <w:tcW w:w="1080" w:type="dxa"/>
            <w:tcBorders>
              <w:top w:val="nil"/>
              <w:bottom w:val="nil"/>
              <w:right w:val="double" w:sz="4" w:space="0" w:color="auto"/>
            </w:tcBorders>
            <w:shd w:val="clear" w:color="auto" w:fill="auto"/>
          </w:tcPr>
          <w:p w:rsidR="0010342E" w:rsidRPr="00300B10" w:rsidRDefault="0010342E" w:rsidP="00D2339D">
            <w:pPr>
              <w:spacing w:line="360" w:lineRule="auto"/>
              <w:jc w:val="center"/>
            </w:pPr>
          </w:p>
        </w:tc>
      </w:tr>
      <w:tr w:rsidR="0010342E" w:rsidRPr="00D2339D" w:rsidTr="00D2339D">
        <w:tc>
          <w:tcPr>
            <w:tcW w:w="2340" w:type="dxa"/>
            <w:tcBorders>
              <w:top w:val="nil"/>
              <w:left w:val="double" w:sz="4" w:space="0" w:color="auto"/>
              <w:bottom w:val="nil"/>
              <w:right w:val="double" w:sz="4" w:space="0" w:color="auto"/>
            </w:tcBorders>
            <w:shd w:val="clear" w:color="auto" w:fill="auto"/>
          </w:tcPr>
          <w:p w:rsidR="0010342E" w:rsidRPr="00300B10" w:rsidRDefault="0010342E" w:rsidP="00D2339D">
            <w:pPr>
              <w:spacing w:line="360" w:lineRule="auto"/>
            </w:pPr>
            <w:r w:rsidRPr="00300B10">
              <w:t>Незавершенное производство</w:t>
            </w:r>
          </w:p>
        </w:tc>
        <w:tc>
          <w:tcPr>
            <w:tcW w:w="1080" w:type="dxa"/>
            <w:tcBorders>
              <w:top w:val="nil"/>
              <w:left w:val="double" w:sz="4" w:space="0" w:color="auto"/>
              <w:bottom w:val="nil"/>
            </w:tcBorders>
            <w:shd w:val="clear" w:color="auto" w:fill="auto"/>
          </w:tcPr>
          <w:p w:rsidR="0010342E" w:rsidRPr="00300B10" w:rsidRDefault="0010342E" w:rsidP="00D2339D">
            <w:pPr>
              <w:spacing w:line="360" w:lineRule="auto"/>
              <w:jc w:val="center"/>
            </w:pPr>
            <w:r w:rsidRPr="00300B10">
              <w:t>19280</w:t>
            </w:r>
          </w:p>
        </w:tc>
        <w:tc>
          <w:tcPr>
            <w:tcW w:w="1080" w:type="dxa"/>
            <w:tcBorders>
              <w:top w:val="nil"/>
              <w:bottom w:val="nil"/>
              <w:right w:val="double" w:sz="4" w:space="0" w:color="auto"/>
            </w:tcBorders>
            <w:shd w:val="clear" w:color="auto" w:fill="auto"/>
          </w:tcPr>
          <w:p w:rsidR="0010342E" w:rsidRPr="00300B10" w:rsidRDefault="0010342E" w:rsidP="00D2339D">
            <w:pPr>
              <w:spacing w:line="360" w:lineRule="auto"/>
              <w:jc w:val="center"/>
            </w:pPr>
            <w:r w:rsidRPr="00300B10">
              <w:t>310100</w:t>
            </w:r>
          </w:p>
        </w:tc>
        <w:tc>
          <w:tcPr>
            <w:tcW w:w="2700" w:type="dxa"/>
            <w:tcBorders>
              <w:top w:val="nil"/>
              <w:left w:val="double" w:sz="4" w:space="0" w:color="auto"/>
              <w:bottom w:val="nil"/>
              <w:right w:val="double" w:sz="4" w:space="0" w:color="auto"/>
            </w:tcBorders>
            <w:shd w:val="clear" w:color="auto" w:fill="auto"/>
          </w:tcPr>
          <w:p w:rsidR="0010342E" w:rsidRPr="00300B10" w:rsidRDefault="0010342E" w:rsidP="00D2339D">
            <w:pPr>
              <w:spacing w:line="360" w:lineRule="auto"/>
            </w:pPr>
          </w:p>
        </w:tc>
        <w:tc>
          <w:tcPr>
            <w:tcW w:w="1080" w:type="dxa"/>
            <w:tcBorders>
              <w:top w:val="nil"/>
              <w:left w:val="double" w:sz="4" w:space="0" w:color="auto"/>
              <w:bottom w:val="nil"/>
            </w:tcBorders>
            <w:shd w:val="clear" w:color="auto" w:fill="auto"/>
          </w:tcPr>
          <w:p w:rsidR="0010342E" w:rsidRPr="00300B10" w:rsidRDefault="0010342E" w:rsidP="00D2339D">
            <w:pPr>
              <w:spacing w:line="360" w:lineRule="auto"/>
              <w:jc w:val="center"/>
            </w:pPr>
          </w:p>
        </w:tc>
        <w:tc>
          <w:tcPr>
            <w:tcW w:w="1080" w:type="dxa"/>
            <w:tcBorders>
              <w:top w:val="nil"/>
              <w:bottom w:val="nil"/>
              <w:right w:val="double" w:sz="4" w:space="0" w:color="auto"/>
            </w:tcBorders>
            <w:shd w:val="clear" w:color="auto" w:fill="auto"/>
          </w:tcPr>
          <w:p w:rsidR="0010342E" w:rsidRPr="00300B10" w:rsidRDefault="0010342E" w:rsidP="00D2339D">
            <w:pPr>
              <w:spacing w:line="360" w:lineRule="auto"/>
              <w:jc w:val="center"/>
            </w:pPr>
          </w:p>
        </w:tc>
      </w:tr>
      <w:tr w:rsidR="0010342E" w:rsidRPr="00D2339D" w:rsidTr="00D2339D">
        <w:tc>
          <w:tcPr>
            <w:tcW w:w="2340" w:type="dxa"/>
            <w:tcBorders>
              <w:top w:val="nil"/>
              <w:left w:val="double" w:sz="4" w:space="0" w:color="auto"/>
              <w:bottom w:val="nil"/>
              <w:right w:val="double" w:sz="4" w:space="0" w:color="auto"/>
            </w:tcBorders>
            <w:shd w:val="clear" w:color="auto" w:fill="auto"/>
          </w:tcPr>
          <w:p w:rsidR="0010342E" w:rsidRPr="00300B10" w:rsidRDefault="0010342E" w:rsidP="00D2339D">
            <w:pPr>
              <w:spacing w:line="360" w:lineRule="auto"/>
            </w:pPr>
            <w:r w:rsidRPr="00300B10">
              <w:t>Расходы будущих периодов</w:t>
            </w:r>
          </w:p>
        </w:tc>
        <w:tc>
          <w:tcPr>
            <w:tcW w:w="1080" w:type="dxa"/>
            <w:tcBorders>
              <w:top w:val="nil"/>
              <w:left w:val="double" w:sz="4" w:space="0" w:color="auto"/>
              <w:bottom w:val="nil"/>
            </w:tcBorders>
            <w:shd w:val="clear" w:color="auto" w:fill="auto"/>
          </w:tcPr>
          <w:p w:rsidR="0010342E" w:rsidRPr="00300B10" w:rsidRDefault="0010342E" w:rsidP="00D2339D">
            <w:pPr>
              <w:spacing w:line="360" w:lineRule="auto"/>
              <w:jc w:val="center"/>
            </w:pPr>
            <w:r w:rsidRPr="00300B10">
              <w:t>1020450</w:t>
            </w:r>
          </w:p>
        </w:tc>
        <w:tc>
          <w:tcPr>
            <w:tcW w:w="1080" w:type="dxa"/>
            <w:tcBorders>
              <w:top w:val="nil"/>
              <w:bottom w:val="nil"/>
              <w:right w:val="double" w:sz="4" w:space="0" w:color="auto"/>
            </w:tcBorders>
            <w:shd w:val="clear" w:color="auto" w:fill="auto"/>
          </w:tcPr>
          <w:p w:rsidR="0010342E" w:rsidRPr="00300B10" w:rsidRDefault="0010342E" w:rsidP="00D2339D">
            <w:pPr>
              <w:spacing w:line="360" w:lineRule="auto"/>
              <w:jc w:val="center"/>
            </w:pPr>
            <w:r w:rsidRPr="00300B10">
              <w:t>826113</w:t>
            </w:r>
          </w:p>
        </w:tc>
        <w:tc>
          <w:tcPr>
            <w:tcW w:w="2700" w:type="dxa"/>
            <w:tcBorders>
              <w:top w:val="nil"/>
              <w:left w:val="double" w:sz="4" w:space="0" w:color="auto"/>
              <w:bottom w:val="nil"/>
              <w:right w:val="double" w:sz="4" w:space="0" w:color="auto"/>
            </w:tcBorders>
            <w:shd w:val="clear" w:color="auto" w:fill="auto"/>
          </w:tcPr>
          <w:p w:rsidR="0010342E" w:rsidRPr="00300B10" w:rsidRDefault="0010342E" w:rsidP="00D2339D">
            <w:pPr>
              <w:spacing w:line="360" w:lineRule="auto"/>
            </w:pPr>
          </w:p>
        </w:tc>
        <w:tc>
          <w:tcPr>
            <w:tcW w:w="1080" w:type="dxa"/>
            <w:tcBorders>
              <w:top w:val="nil"/>
              <w:left w:val="double" w:sz="4" w:space="0" w:color="auto"/>
              <w:bottom w:val="nil"/>
            </w:tcBorders>
            <w:shd w:val="clear" w:color="auto" w:fill="auto"/>
          </w:tcPr>
          <w:p w:rsidR="0010342E" w:rsidRPr="00300B10" w:rsidRDefault="0010342E" w:rsidP="00D2339D">
            <w:pPr>
              <w:spacing w:line="360" w:lineRule="auto"/>
              <w:jc w:val="center"/>
            </w:pPr>
          </w:p>
        </w:tc>
        <w:tc>
          <w:tcPr>
            <w:tcW w:w="1080" w:type="dxa"/>
            <w:tcBorders>
              <w:top w:val="nil"/>
              <w:bottom w:val="nil"/>
              <w:right w:val="double" w:sz="4" w:space="0" w:color="auto"/>
            </w:tcBorders>
            <w:shd w:val="clear" w:color="auto" w:fill="auto"/>
          </w:tcPr>
          <w:p w:rsidR="0010342E" w:rsidRPr="00300B10" w:rsidRDefault="0010342E" w:rsidP="00D2339D">
            <w:pPr>
              <w:spacing w:line="360" w:lineRule="auto"/>
              <w:jc w:val="center"/>
            </w:pPr>
          </w:p>
        </w:tc>
      </w:tr>
      <w:tr w:rsidR="0010342E" w:rsidRPr="00D2339D" w:rsidTr="00D2339D">
        <w:tc>
          <w:tcPr>
            <w:tcW w:w="2340" w:type="dxa"/>
            <w:tcBorders>
              <w:top w:val="nil"/>
              <w:left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pPr>
            <w:r w:rsidRPr="00300B10">
              <w:t>НДС по приобретенным ценностям</w:t>
            </w:r>
          </w:p>
        </w:tc>
        <w:tc>
          <w:tcPr>
            <w:tcW w:w="1080" w:type="dxa"/>
            <w:tcBorders>
              <w:top w:val="nil"/>
              <w:left w:val="double" w:sz="4" w:space="0" w:color="auto"/>
              <w:bottom w:val="double" w:sz="4" w:space="0" w:color="auto"/>
            </w:tcBorders>
            <w:shd w:val="clear" w:color="auto" w:fill="auto"/>
          </w:tcPr>
          <w:p w:rsidR="0010342E" w:rsidRPr="00300B10" w:rsidRDefault="0010342E" w:rsidP="00D2339D">
            <w:pPr>
              <w:spacing w:line="360" w:lineRule="auto"/>
              <w:jc w:val="center"/>
            </w:pPr>
            <w:r w:rsidRPr="00300B10">
              <w:t>-</w:t>
            </w:r>
          </w:p>
        </w:tc>
        <w:tc>
          <w:tcPr>
            <w:tcW w:w="1080" w:type="dxa"/>
            <w:tcBorders>
              <w:top w:val="nil"/>
              <w:bottom w:val="double" w:sz="4" w:space="0" w:color="auto"/>
              <w:right w:val="double" w:sz="4" w:space="0" w:color="auto"/>
            </w:tcBorders>
            <w:shd w:val="clear" w:color="auto" w:fill="auto"/>
          </w:tcPr>
          <w:p w:rsidR="0010342E" w:rsidRPr="00300B10" w:rsidRDefault="0010342E" w:rsidP="00D2339D">
            <w:pPr>
              <w:spacing w:line="360" w:lineRule="auto"/>
              <w:jc w:val="center"/>
            </w:pPr>
            <w:r w:rsidRPr="00300B10">
              <w:t>-</w:t>
            </w:r>
          </w:p>
        </w:tc>
        <w:tc>
          <w:tcPr>
            <w:tcW w:w="2700" w:type="dxa"/>
            <w:tcBorders>
              <w:top w:val="nil"/>
              <w:left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pPr>
          </w:p>
        </w:tc>
        <w:tc>
          <w:tcPr>
            <w:tcW w:w="1080" w:type="dxa"/>
            <w:tcBorders>
              <w:top w:val="nil"/>
              <w:left w:val="double" w:sz="4" w:space="0" w:color="auto"/>
              <w:bottom w:val="double" w:sz="4" w:space="0" w:color="auto"/>
            </w:tcBorders>
            <w:shd w:val="clear" w:color="auto" w:fill="auto"/>
          </w:tcPr>
          <w:p w:rsidR="0010342E" w:rsidRPr="00300B10" w:rsidRDefault="0010342E" w:rsidP="00D2339D">
            <w:pPr>
              <w:spacing w:line="360" w:lineRule="auto"/>
              <w:jc w:val="center"/>
            </w:pPr>
          </w:p>
        </w:tc>
        <w:tc>
          <w:tcPr>
            <w:tcW w:w="1080" w:type="dxa"/>
            <w:tcBorders>
              <w:top w:val="nil"/>
              <w:bottom w:val="double" w:sz="4" w:space="0" w:color="auto"/>
              <w:right w:val="double" w:sz="4" w:space="0" w:color="auto"/>
            </w:tcBorders>
            <w:shd w:val="clear" w:color="auto" w:fill="auto"/>
          </w:tcPr>
          <w:p w:rsidR="0010342E" w:rsidRPr="00300B10" w:rsidRDefault="0010342E" w:rsidP="00D2339D">
            <w:pPr>
              <w:spacing w:line="360" w:lineRule="auto"/>
              <w:jc w:val="center"/>
            </w:pPr>
          </w:p>
        </w:tc>
      </w:tr>
      <w:tr w:rsidR="0010342E" w:rsidRPr="00D2339D" w:rsidTr="00D2339D">
        <w:tc>
          <w:tcPr>
            <w:tcW w:w="2340" w:type="dxa"/>
            <w:tcBorders>
              <w:top w:val="double" w:sz="4" w:space="0" w:color="auto"/>
              <w:left w:val="double" w:sz="4" w:space="0" w:color="auto"/>
              <w:bottom w:val="double" w:sz="4" w:space="0" w:color="auto"/>
              <w:right w:val="double" w:sz="4" w:space="0" w:color="auto"/>
            </w:tcBorders>
            <w:shd w:val="clear" w:color="auto" w:fill="auto"/>
          </w:tcPr>
          <w:p w:rsidR="0010342E" w:rsidRPr="00D2339D" w:rsidRDefault="0010342E" w:rsidP="00D2339D">
            <w:pPr>
              <w:spacing w:line="360" w:lineRule="auto"/>
              <w:rPr>
                <w:b/>
              </w:rPr>
            </w:pPr>
            <w:r w:rsidRPr="00D2339D">
              <w:rPr>
                <w:b/>
              </w:rPr>
              <w:t>Итого по группе 3 (А</w:t>
            </w:r>
            <w:r w:rsidRPr="00D2339D">
              <w:rPr>
                <w:b/>
                <w:vertAlign w:val="subscript"/>
              </w:rPr>
              <w:t>3</w:t>
            </w:r>
            <w:r w:rsidRPr="00D2339D">
              <w:rPr>
                <w:b/>
              </w:rPr>
              <w:t>)</w:t>
            </w:r>
          </w:p>
        </w:tc>
        <w:tc>
          <w:tcPr>
            <w:tcW w:w="1080" w:type="dxa"/>
            <w:tcBorders>
              <w:top w:val="double" w:sz="4" w:space="0" w:color="auto"/>
              <w:left w:val="double" w:sz="4" w:space="0" w:color="auto"/>
              <w:bottom w:val="double" w:sz="4" w:space="0" w:color="auto"/>
            </w:tcBorders>
            <w:shd w:val="clear" w:color="auto" w:fill="auto"/>
          </w:tcPr>
          <w:p w:rsidR="0010342E" w:rsidRPr="00300B10" w:rsidRDefault="0010342E" w:rsidP="00D2339D">
            <w:pPr>
              <w:spacing w:line="360" w:lineRule="auto"/>
              <w:jc w:val="center"/>
            </w:pPr>
            <w:r w:rsidRPr="00300B10">
              <w:t>1327080</w:t>
            </w:r>
          </w:p>
        </w:tc>
        <w:tc>
          <w:tcPr>
            <w:tcW w:w="1080" w:type="dxa"/>
            <w:tcBorders>
              <w:top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jc w:val="center"/>
            </w:pPr>
            <w:r w:rsidRPr="00300B10">
              <w:t>1469493</w:t>
            </w:r>
          </w:p>
        </w:tc>
        <w:tc>
          <w:tcPr>
            <w:tcW w:w="2700" w:type="dxa"/>
            <w:tcBorders>
              <w:top w:val="double" w:sz="4" w:space="0" w:color="auto"/>
              <w:left w:val="double" w:sz="4" w:space="0" w:color="auto"/>
              <w:bottom w:val="double" w:sz="4" w:space="0" w:color="auto"/>
              <w:right w:val="double" w:sz="4" w:space="0" w:color="auto"/>
            </w:tcBorders>
            <w:shd w:val="clear" w:color="auto" w:fill="auto"/>
          </w:tcPr>
          <w:p w:rsidR="0010342E" w:rsidRPr="00D2339D" w:rsidRDefault="0010342E" w:rsidP="00D2339D">
            <w:pPr>
              <w:spacing w:line="360" w:lineRule="auto"/>
              <w:rPr>
                <w:b/>
              </w:rPr>
            </w:pPr>
            <w:r w:rsidRPr="00D2339D">
              <w:rPr>
                <w:b/>
              </w:rPr>
              <w:t>Итого по группе 3 (П</w:t>
            </w:r>
            <w:r w:rsidRPr="00D2339D">
              <w:rPr>
                <w:b/>
                <w:vertAlign w:val="subscript"/>
              </w:rPr>
              <w:t>3</w:t>
            </w:r>
            <w:r w:rsidRPr="00D2339D">
              <w:rPr>
                <w:b/>
              </w:rPr>
              <w:t>)</w:t>
            </w:r>
          </w:p>
        </w:tc>
        <w:tc>
          <w:tcPr>
            <w:tcW w:w="1080" w:type="dxa"/>
            <w:tcBorders>
              <w:top w:val="double" w:sz="4" w:space="0" w:color="auto"/>
              <w:left w:val="double" w:sz="4" w:space="0" w:color="auto"/>
              <w:bottom w:val="double" w:sz="4" w:space="0" w:color="auto"/>
            </w:tcBorders>
            <w:shd w:val="clear" w:color="auto" w:fill="auto"/>
          </w:tcPr>
          <w:p w:rsidR="0010342E" w:rsidRPr="00300B10" w:rsidRDefault="0010342E" w:rsidP="00D2339D">
            <w:pPr>
              <w:spacing w:line="360" w:lineRule="auto"/>
              <w:jc w:val="center"/>
            </w:pPr>
            <w:r w:rsidRPr="00300B10">
              <w:t>-</w:t>
            </w:r>
          </w:p>
        </w:tc>
        <w:tc>
          <w:tcPr>
            <w:tcW w:w="1080" w:type="dxa"/>
            <w:tcBorders>
              <w:top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jc w:val="center"/>
            </w:pPr>
            <w:r w:rsidRPr="00300B10">
              <w:t>874090</w:t>
            </w:r>
          </w:p>
        </w:tc>
      </w:tr>
      <w:tr w:rsidR="0010342E" w:rsidRPr="00D2339D" w:rsidTr="00D2339D">
        <w:tc>
          <w:tcPr>
            <w:tcW w:w="2340" w:type="dxa"/>
            <w:tcBorders>
              <w:top w:val="double" w:sz="4" w:space="0" w:color="auto"/>
              <w:left w:val="double" w:sz="4" w:space="0" w:color="auto"/>
              <w:bottom w:val="nil"/>
              <w:right w:val="double" w:sz="4" w:space="0" w:color="auto"/>
            </w:tcBorders>
            <w:shd w:val="clear" w:color="auto" w:fill="auto"/>
          </w:tcPr>
          <w:p w:rsidR="0010342E" w:rsidRPr="00300B10" w:rsidRDefault="0010342E" w:rsidP="00D2339D">
            <w:pPr>
              <w:spacing w:line="360" w:lineRule="auto"/>
            </w:pPr>
            <w:r w:rsidRPr="00300B10">
              <w:t>Основные средства</w:t>
            </w:r>
          </w:p>
        </w:tc>
        <w:tc>
          <w:tcPr>
            <w:tcW w:w="1080" w:type="dxa"/>
            <w:tcBorders>
              <w:top w:val="double" w:sz="4" w:space="0" w:color="auto"/>
              <w:left w:val="double" w:sz="4" w:space="0" w:color="auto"/>
              <w:bottom w:val="nil"/>
            </w:tcBorders>
            <w:shd w:val="clear" w:color="auto" w:fill="auto"/>
          </w:tcPr>
          <w:p w:rsidR="0010342E" w:rsidRPr="00300B10" w:rsidRDefault="0010342E" w:rsidP="00D2339D">
            <w:pPr>
              <w:spacing w:line="360" w:lineRule="auto"/>
              <w:jc w:val="center"/>
            </w:pPr>
            <w:r w:rsidRPr="00300B10">
              <w:t>1275000</w:t>
            </w:r>
          </w:p>
        </w:tc>
        <w:tc>
          <w:tcPr>
            <w:tcW w:w="1080" w:type="dxa"/>
            <w:tcBorders>
              <w:top w:val="double" w:sz="4" w:space="0" w:color="auto"/>
              <w:bottom w:val="nil"/>
              <w:right w:val="double" w:sz="4" w:space="0" w:color="auto"/>
            </w:tcBorders>
            <w:shd w:val="clear" w:color="auto" w:fill="auto"/>
          </w:tcPr>
          <w:p w:rsidR="0010342E" w:rsidRPr="00300B10" w:rsidRDefault="0010342E" w:rsidP="00D2339D">
            <w:pPr>
              <w:spacing w:line="360" w:lineRule="auto"/>
              <w:jc w:val="center"/>
            </w:pPr>
            <w:r w:rsidRPr="00300B10">
              <w:t>1501200</w:t>
            </w:r>
          </w:p>
        </w:tc>
        <w:tc>
          <w:tcPr>
            <w:tcW w:w="2700" w:type="dxa"/>
            <w:tcBorders>
              <w:top w:val="double" w:sz="4" w:space="0" w:color="auto"/>
              <w:left w:val="double" w:sz="4" w:space="0" w:color="auto"/>
              <w:bottom w:val="nil"/>
              <w:right w:val="double" w:sz="4" w:space="0" w:color="auto"/>
            </w:tcBorders>
            <w:shd w:val="clear" w:color="auto" w:fill="auto"/>
          </w:tcPr>
          <w:p w:rsidR="0010342E" w:rsidRPr="00300B10" w:rsidRDefault="0010342E" w:rsidP="00D2339D">
            <w:pPr>
              <w:spacing w:line="360" w:lineRule="auto"/>
            </w:pPr>
            <w:r w:rsidRPr="00300B10">
              <w:t>Уставный фонд (капитал)</w:t>
            </w:r>
          </w:p>
        </w:tc>
        <w:tc>
          <w:tcPr>
            <w:tcW w:w="1080" w:type="dxa"/>
            <w:tcBorders>
              <w:top w:val="double" w:sz="4" w:space="0" w:color="auto"/>
              <w:left w:val="double" w:sz="4" w:space="0" w:color="auto"/>
              <w:bottom w:val="nil"/>
            </w:tcBorders>
            <w:shd w:val="clear" w:color="auto" w:fill="auto"/>
          </w:tcPr>
          <w:p w:rsidR="0010342E" w:rsidRPr="00300B10" w:rsidRDefault="0010342E" w:rsidP="00D2339D">
            <w:pPr>
              <w:spacing w:line="360" w:lineRule="auto"/>
              <w:jc w:val="center"/>
            </w:pPr>
            <w:r w:rsidRPr="00300B10">
              <w:t>3117487</w:t>
            </w:r>
          </w:p>
        </w:tc>
        <w:tc>
          <w:tcPr>
            <w:tcW w:w="1080" w:type="dxa"/>
            <w:tcBorders>
              <w:top w:val="double" w:sz="4" w:space="0" w:color="auto"/>
              <w:bottom w:val="nil"/>
              <w:right w:val="double" w:sz="4" w:space="0" w:color="auto"/>
            </w:tcBorders>
            <w:shd w:val="clear" w:color="auto" w:fill="auto"/>
          </w:tcPr>
          <w:p w:rsidR="0010342E" w:rsidRPr="00300B10" w:rsidRDefault="0010342E" w:rsidP="00D2339D">
            <w:pPr>
              <w:spacing w:line="360" w:lineRule="auto"/>
              <w:jc w:val="center"/>
            </w:pPr>
            <w:r w:rsidRPr="00300B10">
              <w:t>2870580</w:t>
            </w:r>
          </w:p>
        </w:tc>
      </w:tr>
      <w:tr w:rsidR="0010342E" w:rsidRPr="00D2339D" w:rsidTr="00D2339D">
        <w:trPr>
          <w:trHeight w:val="575"/>
        </w:trPr>
        <w:tc>
          <w:tcPr>
            <w:tcW w:w="2340" w:type="dxa"/>
            <w:tcBorders>
              <w:top w:val="nil"/>
              <w:left w:val="double" w:sz="4" w:space="0" w:color="auto"/>
              <w:bottom w:val="nil"/>
              <w:right w:val="double" w:sz="4" w:space="0" w:color="auto"/>
            </w:tcBorders>
            <w:shd w:val="clear" w:color="auto" w:fill="auto"/>
          </w:tcPr>
          <w:p w:rsidR="0010342E" w:rsidRPr="00300B10" w:rsidRDefault="0010342E" w:rsidP="00D2339D">
            <w:pPr>
              <w:spacing w:line="360" w:lineRule="auto"/>
            </w:pPr>
            <w:r w:rsidRPr="00300B10">
              <w:t>Нематериальные активы</w:t>
            </w:r>
          </w:p>
        </w:tc>
        <w:tc>
          <w:tcPr>
            <w:tcW w:w="1080" w:type="dxa"/>
            <w:tcBorders>
              <w:top w:val="nil"/>
              <w:left w:val="double" w:sz="4" w:space="0" w:color="auto"/>
              <w:bottom w:val="nil"/>
            </w:tcBorders>
            <w:shd w:val="clear" w:color="auto" w:fill="auto"/>
          </w:tcPr>
          <w:p w:rsidR="0010342E" w:rsidRPr="00300B10" w:rsidRDefault="0010342E" w:rsidP="00D2339D">
            <w:pPr>
              <w:spacing w:line="360" w:lineRule="auto"/>
              <w:jc w:val="center"/>
            </w:pPr>
            <w:r w:rsidRPr="00300B10">
              <w:t>45</w:t>
            </w:r>
          </w:p>
        </w:tc>
        <w:tc>
          <w:tcPr>
            <w:tcW w:w="1080" w:type="dxa"/>
            <w:tcBorders>
              <w:top w:val="nil"/>
              <w:bottom w:val="nil"/>
              <w:right w:val="double" w:sz="4" w:space="0" w:color="auto"/>
            </w:tcBorders>
            <w:shd w:val="clear" w:color="auto" w:fill="auto"/>
          </w:tcPr>
          <w:p w:rsidR="0010342E" w:rsidRPr="00300B10" w:rsidRDefault="0010342E" w:rsidP="00D2339D">
            <w:pPr>
              <w:spacing w:line="360" w:lineRule="auto"/>
              <w:jc w:val="center"/>
            </w:pPr>
            <w:r w:rsidRPr="00300B10">
              <w:t>76</w:t>
            </w:r>
          </w:p>
        </w:tc>
        <w:tc>
          <w:tcPr>
            <w:tcW w:w="2700" w:type="dxa"/>
            <w:tcBorders>
              <w:top w:val="nil"/>
              <w:left w:val="double" w:sz="4" w:space="0" w:color="auto"/>
              <w:bottom w:val="nil"/>
              <w:right w:val="double" w:sz="4" w:space="0" w:color="auto"/>
            </w:tcBorders>
            <w:shd w:val="clear" w:color="auto" w:fill="auto"/>
          </w:tcPr>
          <w:p w:rsidR="0010342E" w:rsidRPr="00300B10" w:rsidRDefault="0010342E" w:rsidP="00D2339D">
            <w:pPr>
              <w:spacing w:line="360" w:lineRule="auto"/>
            </w:pPr>
            <w:r w:rsidRPr="00300B10">
              <w:t>Фонды накопления</w:t>
            </w:r>
          </w:p>
        </w:tc>
        <w:tc>
          <w:tcPr>
            <w:tcW w:w="1080" w:type="dxa"/>
            <w:tcBorders>
              <w:top w:val="nil"/>
              <w:left w:val="double" w:sz="4" w:space="0" w:color="auto"/>
              <w:bottom w:val="nil"/>
            </w:tcBorders>
            <w:shd w:val="clear" w:color="auto" w:fill="auto"/>
          </w:tcPr>
          <w:p w:rsidR="0010342E" w:rsidRPr="00300B10" w:rsidRDefault="0010342E" w:rsidP="00D2339D">
            <w:pPr>
              <w:spacing w:line="360" w:lineRule="auto"/>
              <w:jc w:val="center"/>
            </w:pPr>
            <w:r w:rsidRPr="00300B10">
              <w:t>10050</w:t>
            </w:r>
          </w:p>
          <w:p w:rsidR="0010342E" w:rsidRPr="00300B10" w:rsidRDefault="0010342E" w:rsidP="00D2339D">
            <w:pPr>
              <w:spacing w:line="360" w:lineRule="auto"/>
            </w:pPr>
          </w:p>
        </w:tc>
        <w:tc>
          <w:tcPr>
            <w:tcW w:w="1080" w:type="dxa"/>
            <w:tcBorders>
              <w:top w:val="nil"/>
              <w:bottom w:val="nil"/>
              <w:right w:val="double" w:sz="4" w:space="0" w:color="auto"/>
            </w:tcBorders>
            <w:shd w:val="clear" w:color="auto" w:fill="auto"/>
          </w:tcPr>
          <w:p w:rsidR="0010342E" w:rsidRPr="00300B10" w:rsidRDefault="0010342E" w:rsidP="00D2339D">
            <w:pPr>
              <w:spacing w:line="360" w:lineRule="auto"/>
              <w:jc w:val="center"/>
            </w:pPr>
            <w:r w:rsidRPr="00300B10">
              <w:t>982</w:t>
            </w:r>
          </w:p>
        </w:tc>
      </w:tr>
      <w:tr w:rsidR="0010342E" w:rsidRPr="00D2339D" w:rsidTr="00D2339D">
        <w:tc>
          <w:tcPr>
            <w:tcW w:w="2340" w:type="dxa"/>
            <w:tcBorders>
              <w:top w:val="nil"/>
              <w:left w:val="double" w:sz="4" w:space="0" w:color="auto"/>
              <w:bottom w:val="nil"/>
              <w:right w:val="double" w:sz="4" w:space="0" w:color="auto"/>
            </w:tcBorders>
            <w:shd w:val="clear" w:color="auto" w:fill="auto"/>
          </w:tcPr>
          <w:p w:rsidR="0010342E" w:rsidRPr="00300B10" w:rsidRDefault="0010342E" w:rsidP="00D2339D">
            <w:pPr>
              <w:spacing w:line="360" w:lineRule="auto"/>
            </w:pPr>
            <w:r w:rsidRPr="00300B10">
              <w:t>Долгосрочные финансовые вложения</w:t>
            </w:r>
          </w:p>
        </w:tc>
        <w:tc>
          <w:tcPr>
            <w:tcW w:w="1080" w:type="dxa"/>
            <w:tcBorders>
              <w:top w:val="nil"/>
              <w:left w:val="double" w:sz="4" w:space="0" w:color="auto"/>
              <w:bottom w:val="nil"/>
            </w:tcBorders>
            <w:shd w:val="clear" w:color="auto" w:fill="auto"/>
          </w:tcPr>
          <w:p w:rsidR="0010342E" w:rsidRPr="00300B10" w:rsidRDefault="0010342E" w:rsidP="00D2339D">
            <w:pPr>
              <w:spacing w:line="360" w:lineRule="auto"/>
              <w:jc w:val="center"/>
            </w:pPr>
            <w:r w:rsidRPr="00300B10">
              <w:t>978</w:t>
            </w:r>
          </w:p>
        </w:tc>
        <w:tc>
          <w:tcPr>
            <w:tcW w:w="1080" w:type="dxa"/>
            <w:tcBorders>
              <w:top w:val="nil"/>
              <w:bottom w:val="nil"/>
              <w:right w:val="double" w:sz="4" w:space="0" w:color="auto"/>
            </w:tcBorders>
            <w:shd w:val="clear" w:color="auto" w:fill="auto"/>
          </w:tcPr>
          <w:p w:rsidR="0010342E" w:rsidRPr="00300B10" w:rsidRDefault="0010342E" w:rsidP="00D2339D">
            <w:pPr>
              <w:spacing w:line="360" w:lineRule="auto"/>
              <w:jc w:val="center"/>
            </w:pPr>
            <w:r w:rsidRPr="00300B10">
              <w:t>6984</w:t>
            </w:r>
          </w:p>
        </w:tc>
        <w:tc>
          <w:tcPr>
            <w:tcW w:w="2700" w:type="dxa"/>
            <w:tcBorders>
              <w:top w:val="nil"/>
              <w:left w:val="double" w:sz="4" w:space="0" w:color="auto"/>
              <w:bottom w:val="nil"/>
              <w:right w:val="double" w:sz="4" w:space="0" w:color="auto"/>
            </w:tcBorders>
            <w:shd w:val="clear" w:color="auto" w:fill="auto"/>
          </w:tcPr>
          <w:p w:rsidR="0010342E" w:rsidRPr="00300B10" w:rsidRDefault="0010342E" w:rsidP="00D2339D">
            <w:pPr>
              <w:spacing w:line="360" w:lineRule="auto"/>
            </w:pPr>
            <w:r w:rsidRPr="00300B10">
              <w:t>Резервы предстоящих расходов</w:t>
            </w:r>
          </w:p>
        </w:tc>
        <w:tc>
          <w:tcPr>
            <w:tcW w:w="1080" w:type="dxa"/>
            <w:tcBorders>
              <w:top w:val="nil"/>
              <w:left w:val="double" w:sz="4" w:space="0" w:color="auto"/>
              <w:bottom w:val="nil"/>
            </w:tcBorders>
            <w:shd w:val="clear" w:color="auto" w:fill="auto"/>
          </w:tcPr>
          <w:p w:rsidR="0010342E" w:rsidRPr="00300B10" w:rsidRDefault="0010342E" w:rsidP="00D2339D">
            <w:pPr>
              <w:spacing w:line="360" w:lineRule="auto"/>
              <w:jc w:val="center"/>
            </w:pPr>
            <w:r w:rsidRPr="00300B10">
              <w:t>478</w:t>
            </w:r>
          </w:p>
        </w:tc>
        <w:tc>
          <w:tcPr>
            <w:tcW w:w="1080" w:type="dxa"/>
            <w:tcBorders>
              <w:top w:val="nil"/>
              <w:bottom w:val="nil"/>
              <w:right w:val="double" w:sz="4" w:space="0" w:color="auto"/>
            </w:tcBorders>
            <w:shd w:val="clear" w:color="auto" w:fill="auto"/>
          </w:tcPr>
          <w:p w:rsidR="0010342E" w:rsidRPr="00300B10" w:rsidRDefault="0010342E" w:rsidP="00D2339D">
            <w:pPr>
              <w:spacing w:line="360" w:lineRule="auto"/>
              <w:jc w:val="center"/>
            </w:pPr>
            <w:r w:rsidRPr="00300B10">
              <w:t>2550</w:t>
            </w:r>
          </w:p>
        </w:tc>
      </w:tr>
      <w:tr w:rsidR="0010342E" w:rsidRPr="00D2339D" w:rsidTr="00D2339D">
        <w:tc>
          <w:tcPr>
            <w:tcW w:w="2340" w:type="dxa"/>
            <w:tcBorders>
              <w:top w:val="nil"/>
              <w:left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pPr>
            <w:r w:rsidRPr="00300B10">
              <w:t>Незавершенное строительство</w:t>
            </w:r>
          </w:p>
        </w:tc>
        <w:tc>
          <w:tcPr>
            <w:tcW w:w="1080" w:type="dxa"/>
            <w:tcBorders>
              <w:top w:val="nil"/>
              <w:left w:val="double" w:sz="4" w:space="0" w:color="auto"/>
              <w:bottom w:val="double" w:sz="4" w:space="0" w:color="auto"/>
            </w:tcBorders>
            <w:shd w:val="clear" w:color="auto" w:fill="auto"/>
          </w:tcPr>
          <w:p w:rsidR="0010342E" w:rsidRPr="00300B10" w:rsidRDefault="0010342E" w:rsidP="00D2339D">
            <w:pPr>
              <w:spacing w:line="360" w:lineRule="auto"/>
              <w:jc w:val="center"/>
            </w:pPr>
            <w:r w:rsidRPr="00300B10">
              <w:t>1540</w:t>
            </w:r>
          </w:p>
        </w:tc>
        <w:tc>
          <w:tcPr>
            <w:tcW w:w="1080" w:type="dxa"/>
            <w:tcBorders>
              <w:top w:val="nil"/>
              <w:bottom w:val="double" w:sz="4" w:space="0" w:color="auto"/>
              <w:right w:val="double" w:sz="4" w:space="0" w:color="auto"/>
            </w:tcBorders>
            <w:shd w:val="clear" w:color="auto" w:fill="auto"/>
          </w:tcPr>
          <w:p w:rsidR="0010342E" w:rsidRPr="00300B10" w:rsidRDefault="0010342E" w:rsidP="00D2339D">
            <w:pPr>
              <w:spacing w:line="360" w:lineRule="auto"/>
              <w:jc w:val="center"/>
            </w:pPr>
            <w:r w:rsidRPr="00300B10">
              <w:t>51275</w:t>
            </w:r>
          </w:p>
        </w:tc>
        <w:tc>
          <w:tcPr>
            <w:tcW w:w="2700" w:type="dxa"/>
            <w:tcBorders>
              <w:top w:val="nil"/>
              <w:left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pPr>
            <w:r w:rsidRPr="00300B10">
              <w:t>Целевое финансирование и поступления</w:t>
            </w:r>
          </w:p>
        </w:tc>
        <w:tc>
          <w:tcPr>
            <w:tcW w:w="1080" w:type="dxa"/>
            <w:tcBorders>
              <w:top w:val="nil"/>
              <w:left w:val="double" w:sz="4" w:space="0" w:color="auto"/>
              <w:bottom w:val="double" w:sz="4" w:space="0" w:color="auto"/>
            </w:tcBorders>
            <w:shd w:val="clear" w:color="auto" w:fill="auto"/>
          </w:tcPr>
          <w:p w:rsidR="0010342E" w:rsidRPr="00300B10" w:rsidRDefault="0010342E" w:rsidP="00D2339D">
            <w:pPr>
              <w:spacing w:line="360" w:lineRule="auto"/>
              <w:jc w:val="center"/>
            </w:pPr>
            <w:r w:rsidRPr="00300B10">
              <w:t>43</w:t>
            </w:r>
          </w:p>
          <w:p w:rsidR="0010342E" w:rsidRPr="00300B10" w:rsidRDefault="0010342E" w:rsidP="00D2339D">
            <w:pPr>
              <w:spacing w:line="360" w:lineRule="auto"/>
              <w:jc w:val="center"/>
            </w:pPr>
          </w:p>
        </w:tc>
        <w:tc>
          <w:tcPr>
            <w:tcW w:w="1080" w:type="dxa"/>
            <w:tcBorders>
              <w:top w:val="nil"/>
              <w:bottom w:val="double" w:sz="4" w:space="0" w:color="auto"/>
              <w:right w:val="double" w:sz="4" w:space="0" w:color="auto"/>
            </w:tcBorders>
            <w:shd w:val="clear" w:color="auto" w:fill="auto"/>
          </w:tcPr>
          <w:p w:rsidR="0010342E" w:rsidRPr="00300B10" w:rsidRDefault="0010342E" w:rsidP="00D2339D">
            <w:pPr>
              <w:spacing w:line="360" w:lineRule="auto"/>
              <w:jc w:val="center"/>
            </w:pPr>
            <w:r w:rsidRPr="00300B10">
              <w:t>111</w:t>
            </w:r>
          </w:p>
        </w:tc>
      </w:tr>
      <w:tr w:rsidR="0010342E" w:rsidRPr="00D2339D" w:rsidTr="00D2339D">
        <w:tc>
          <w:tcPr>
            <w:tcW w:w="2340" w:type="dxa"/>
            <w:tcBorders>
              <w:top w:val="double" w:sz="4" w:space="0" w:color="auto"/>
              <w:left w:val="double" w:sz="4" w:space="0" w:color="auto"/>
              <w:bottom w:val="double" w:sz="4" w:space="0" w:color="auto"/>
              <w:right w:val="double" w:sz="4" w:space="0" w:color="auto"/>
            </w:tcBorders>
            <w:shd w:val="clear" w:color="auto" w:fill="auto"/>
          </w:tcPr>
          <w:p w:rsidR="0010342E" w:rsidRPr="00D2339D" w:rsidRDefault="0010342E" w:rsidP="00D2339D">
            <w:pPr>
              <w:spacing w:line="360" w:lineRule="auto"/>
              <w:rPr>
                <w:b/>
              </w:rPr>
            </w:pPr>
            <w:r w:rsidRPr="00D2339D">
              <w:rPr>
                <w:b/>
              </w:rPr>
              <w:t>Итого по группе 4 (А</w:t>
            </w:r>
            <w:r w:rsidRPr="00D2339D">
              <w:rPr>
                <w:b/>
                <w:vertAlign w:val="subscript"/>
              </w:rPr>
              <w:t>4</w:t>
            </w:r>
            <w:r w:rsidRPr="00D2339D">
              <w:rPr>
                <w:b/>
              </w:rPr>
              <w:t>)</w:t>
            </w:r>
          </w:p>
        </w:tc>
        <w:tc>
          <w:tcPr>
            <w:tcW w:w="1080" w:type="dxa"/>
            <w:tcBorders>
              <w:top w:val="double" w:sz="4" w:space="0" w:color="auto"/>
              <w:left w:val="double" w:sz="4" w:space="0" w:color="auto"/>
              <w:bottom w:val="double" w:sz="4" w:space="0" w:color="auto"/>
            </w:tcBorders>
            <w:shd w:val="clear" w:color="auto" w:fill="auto"/>
          </w:tcPr>
          <w:p w:rsidR="0010342E" w:rsidRPr="00300B10" w:rsidRDefault="0010342E" w:rsidP="00D2339D">
            <w:pPr>
              <w:spacing w:line="360" w:lineRule="auto"/>
              <w:jc w:val="center"/>
            </w:pPr>
            <w:r w:rsidRPr="00300B10">
              <w:t>1277563</w:t>
            </w:r>
          </w:p>
        </w:tc>
        <w:tc>
          <w:tcPr>
            <w:tcW w:w="1080" w:type="dxa"/>
            <w:tcBorders>
              <w:top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jc w:val="center"/>
            </w:pPr>
            <w:r w:rsidRPr="00300B10">
              <w:t>1559535</w:t>
            </w:r>
          </w:p>
        </w:tc>
        <w:tc>
          <w:tcPr>
            <w:tcW w:w="2700" w:type="dxa"/>
            <w:tcBorders>
              <w:top w:val="double" w:sz="4" w:space="0" w:color="auto"/>
              <w:left w:val="double" w:sz="4" w:space="0" w:color="auto"/>
              <w:bottom w:val="double" w:sz="4" w:space="0" w:color="auto"/>
              <w:right w:val="double" w:sz="4" w:space="0" w:color="auto"/>
            </w:tcBorders>
            <w:shd w:val="clear" w:color="auto" w:fill="auto"/>
          </w:tcPr>
          <w:p w:rsidR="0010342E" w:rsidRPr="00D2339D" w:rsidRDefault="0010342E" w:rsidP="00D2339D">
            <w:pPr>
              <w:spacing w:line="360" w:lineRule="auto"/>
              <w:rPr>
                <w:b/>
              </w:rPr>
            </w:pPr>
            <w:r w:rsidRPr="00D2339D">
              <w:rPr>
                <w:b/>
              </w:rPr>
              <w:t>Итого по группе 4 (П</w:t>
            </w:r>
            <w:r w:rsidRPr="00D2339D">
              <w:rPr>
                <w:b/>
                <w:vertAlign w:val="subscript"/>
              </w:rPr>
              <w:t>4</w:t>
            </w:r>
            <w:r w:rsidRPr="00D2339D">
              <w:rPr>
                <w:b/>
              </w:rPr>
              <w:t>)</w:t>
            </w:r>
          </w:p>
        </w:tc>
        <w:tc>
          <w:tcPr>
            <w:tcW w:w="1080" w:type="dxa"/>
            <w:tcBorders>
              <w:top w:val="double" w:sz="4" w:space="0" w:color="auto"/>
              <w:left w:val="double" w:sz="4" w:space="0" w:color="auto"/>
              <w:bottom w:val="double" w:sz="4" w:space="0" w:color="auto"/>
            </w:tcBorders>
            <w:shd w:val="clear" w:color="auto" w:fill="auto"/>
          </w:tcPr>
          <w:p w:rsidR="0010342E" w:rsidRPr="00300B10" w:rsidRDefault="0010342E" w:rsidP="00D2339D">
            <w:pPr>
              <w:spacing w:line="360" w:lineRule="auto"/>
              <w:jc w:val="center"/>
            </w:pPr>
            <w:r w:rsidRPr="00300B10">
              <w:t>3128058</w:t>
            </w:r>
          </w:p>
        </w:tc>
        <w:tc>
          <w:tcPr>
            <w:tcW w:w="1080" w:type="dxa"/>
            <w:tcBorders>
              <w:top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jc w:val="center"/>
            </w:pPr>
            <w:r w:rsidRPr="00300B10">
              <w:t>2874223</w:t>
            </w:r>
          </w:p>
        </w:tc>
      </w:tr>
      <w:tr w:rsidR="0010342E" w:rsidRPr="00D2339D" w:rsidTr="00D2339D">
        <w:tc>
          <w:tcPr>
            <w:tcW w:w="2340" w:type="dxa"/>
            <w:tcBorders>
              <w:top w:val="double" w:sz="4" w:space="0" w:color="auto"/>
              <w:left w:val="double" w:sz="4" w:space="0" w:color="auto"/>
              <w:bottom w:val="double" w:sz="4" w:space="0" w:color="auto"/>
              <w:right w:val="double" w:sz="4" w:space="0" w:color="auto"/>
            </w:tcBorders>
            <w:shd w:val="clear" w:color="auto" w:fill="auto"/>
          </w:tcPr>
          <w:p w:rsidR="0010342E" w:rsidRPr="00D2339D" w:rsidRDefault="0010342E" w:rsidP="00D2339D">
            <w:pPr>
              <w:spacing w:line="360" w:lineRule="auto"/>
              <w:rPr>
                <w:b/>
              </w:rPr>
            </w:pPr>
            <w:r w:rsidRPr="00D2339D">
              <w:rPr>
                <w:b/>
              </w:rPr>
              <w:t>Всего</w:t>
            </w:r>
          </w:p>
        </w:tc>
        <w:tc>
          <w:tcPr>
            <w:tcW w:w="1080" w:type="dxa"/>
            <w:tcBorders>
              <w:top w:val="double" w:sz="4" w:space="0" w:color="auto"/>
              <w:left w:val="double" w:sz="4" w:space="0" w:color="auto"/>
              <w:bottom w:val="double" w:sz="4" w:space="0" w:color="auto"/>
            </w:tcBorders>
            <w:shd w:val="clear" w:color="auto" w:fill="auto"/>
          </w:tcPr>
          <w:p w:rsidR="0010342E" w:rsidRPr="00300B10" w:rsidRDefault="0010342E" w:rsidP="00D2339D">
            <w:pPr>
              <w:spacing w:line="360" w:lineRule="auto"/>
              <w:jc w:val="center"/>
            </w:pPr>
            <w:r w:rsidRPr="00300B10">
              <w:t>2637884</w:t>
            </w:r>
          </w:p>
        </w:tc>
        <w:tc>
          <w:tcPr>
            <w:tcW w:w="1080" w:type="dxa"/>
            <w:tcBorders>
              <w:top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jc w:val="center"/>
            </w:pPr>
            <w:r w:rsidRPr="00300B10">
              <w:t>4799118</w:t>
            </w:r>
          </w:p>
        </w:tc>
        <w:tc>
          <w:tcPr>
            <w:tcW w:w="2700" w:type="dxa"/>
            <w:tcBorders>
              <w:top w:val="double" w:sz="4" w:space="0" w:color="auto"/>
              <w:left w:val="double" w:sz="4" w:space="0" w:color="auto"/>
              <w:bottom w:val="double" w:sz="4" w:space="0" w:color="auto"/>
              <w:right w:val="double" w:sz="4" w:space="0" w:color="auto"/>
            </w:tcBorders>
            <w:shd w:val="clear" w:color="auto" w:fill="auto"/>
          </w:tcPr>
          <w:p w:rsidR="0010342E" w:rsidRPr="00D2339D" w:rsidRDefault="0010342E" w:rsidP="00D2339D">
            <w:pPr>
              <w:spacing w:line="360" w:lineRule="auto"/>
              <w:rPr>
                <w:b/>
              </w:rPr>
            </w:pPr>
            <w:r w:rsidRPr="00D2339D">
              <w:rPr>
                <w:b/>
              </w:rPr>
              <w:t>Всего</w:t>
            </w:r>
          </w:p>
        </w:tc>
        <w:tc>
          <w:tcPr>
            <w:tcW w:w="1080" w:type="dxa"/>
            <w:tcBorders>
              <w:top w:val="double" w:sz="4" w:space="0" w:color="auto"/>
              <w:left w:val="double" w:sz="4" w:space="0" w:color="auto"/>
              <w:bottom w:val="double" w:sz="4" w:space="0" w:color="auto"/>
            </w:tcBorders>
            <w:shd w:val="clear" w:color="auto" w:fill="auto"/>
          </w:tcPr>
          <w:p w:rsidR="0010342E" w:rsidRPr="00300B10" w:rsidRDefault="0010342E" w:rsidP="00D2339D">
            <w:pPr>
              <w:spacing w:line="360" w:lineRule="auto"/>
              <w:jc w:val="center"/>
            </w:pPr>
            <w:r w:rsidRPr="00300B10">
              <w:t>3151407</w:t>
            </w:r>
          </w:p>
        </w:tc>
        <w:tc>
          <w:tcPr>
            <w:tcW w:w="1080" w:type="dxa"/>
            <w:tcBorders>
              <w:top w:val="double" w:sz="4" w:space="0" w:color="auto"/>
              <w:bottom w:val="double" w:sz="4" w:space="0" w:color="auto"/>
              <w:right w:val="double" w:sz="4" w:space="0" w:color="auto"/>
            </w:tcBorders>
            <w:shd w:val="clear" w:color="auto" w:fill="auto"/>
          </w:tcPr>
          <w:p w:rsidR="0010342E" w:rsidRPr="00300B10" w:rsidRDefault="0010342E" w:rsidP="00D2339D">
            <w:pPr>
              <w:spacing w:line="360" w:lineRule="auto"/>
              <w:jc w:val="center"/>
            </w:pPr>
            <w:r w:rsidRPr="00300B10">
              <w:t>3985963</w:t>
            </w:r>
          </w:p>
        </w:tc>
      </w:tr>
    </w:tbl>
    <w:p w:rsidR="0010342E" w:rsidRPr="00300B10" w:rsidRDefault="0010342E" w:rsidP="00300B10">
      <w:pPr>
        <w:spacing w:line="360" w:lineRule="auto"/>
        <w:ind w:firstLine="709"/>
        <w:rPr>
          <w:sz w:val="28"/>
          <w:szCs w:val="28"/>
        </w:rPr>
      </w:pPr>
    </w:p>
    <w:p w:rsidR="0010342E" w:rsidRPr="00300B10" w:rsidRDefault="0010342E" w:rsidP="00300B10">
      <w:pPr>
        <w:spacing w:line="360" w:lineRule="auto"/>
        <w:ind w:firstLine="709"/>
        <w:rPr>
          <w:sz w:val="28"/>
          <w:szCs w:val="28"/>
        </w:rPr>
      </w:pPr>
      <w:r w:rsidRPr="00300B10">
        <w:rPr>
          <w:sz w:val="28"/>
          <w:szCs w:val="28"/>
        </w:rPr>
        <w:t>Рассмотрим тенденции изменения в структуре баланса и его ликвидности согласно приведенным данным:</w:t>
      </w:r>
    </w:p>
    <w:p w:rsidR="0010342E" w:rsidRPr="00300B10" w:rsidRDefault="0010342E" w:rsidP="00300B10">
      <w:pPr>
        <w:spacing w:line="360" w:lineRule="auto"/>
        <w:ind w:firstLine="709"/>
        <w:jc w:val="both"/>
        <w:rPr>
          <w:sz w:val="28"/>
          <w:szCs w:val="28"/>
        </w:rPr>
      </w:pPr>
      <w:r w:rsidRPr="00300B10">
        <w:rPr>
          <w:sz w:val="28"/>
          <w:szCs w:val="28"/>
        </w:rPr>
        <w:t xml:space="preserve">На начало отчетного периода </w:t>
      </w:r>
      <w:r w:rsidRPr="00300B10">
        <w:rPr>
          <w:bCs/>
          <w:sz w:val="28"/>
          <w:szCs w:val="28"/>
        </w:rPr>
        <w:t>А</w:t>
      </w:r>
      <w:r w:rsidRPr="00300B10">
        <w:rPr>
          <w:bCs/>
          <w:sz w:val="28"/>
          <w:szCs w:val="28"/>
          <w:vertAlign w:val="subscript"/>
        </w:rPr>
        <w:t xml:space="preserve">1 </w:t>
      </w:r>
      <w:r w:rsidRPr="00300B10">
        <w:rPr>
          <w:bCs/>
          <w:sz w:val="28"/>
          <w:szCs w:val="28"/>
        </w:rPr>
        <w:t>≤</w:t>
      </w:r>
      <w:r w:rsidRPr="00300B10">
        <w:rPr>
          <w:bCs/>
          <w:sz w:val="28"/>
          <w:szCs w:val="28"/>
          <w:vertAlign w:val="subscript"/>
        </w:rPr>
        <w:t xml:space="preserve"> </w:t>
      </w:r>
      <w:r w:rsidRPr="00300B10">
        <w:rPr>
          <w:bCs/>
          <w:sz w:val="28"/>
          <w:szCs w:val="28"/>
        </w:rPr>
        <w:t>П</w:t>
      </w:r>
      <w:r w:rsidRPr="00300B10">
        <w:rPr>
          <w:bCs/>
          <w:sz w:val="28"/>
          <w:szCs w:val="28"/>
          <w:vertAlign w:val="subscript"/>
        </w:rPr>
        <w:t xml:space="preserve">1, </w:t>
      </w:r>
      <w:r w:rsidRPr="00300B10">
        <w:rPr>
          <w:color w:val="000000"/>
          <w:sz w:val="28"/>
          <w:szCs w:val="28"/>
        </w:rPr>
        <w:t>соотношение А</w:t>
      </w:r>
      <w:r w:rsidRPr="00300B10">
        <w:rPr>
          <w:bCs/>
          <w:sz w:val="28"/>
          <w:szCs w:val="28"/>
          <w:vertAlign w:val="subscript"/>
        </w:rPr>
        <w:t>1</w:t>
      </w:r>
      <w:r w:rsidRPr="00300B10">
        <w:rPr>
          <w:color w:val="000000"/>
          <w:sz w:val="28"/>
          <w:szCs w:val="28"/>
        </w:rPr>
        <w:t xml:space="preserve"> и П</w:t>
      </w:r>
      <w:r w:rsidRPr="00300B10">
        <w:rPr>
          <w:bCs/>
          <w:sz w:val="28"/>
          <w:szCs w:val="28"/>
          <w:vertAlign w:val="subscript"/>
        </w:rPr>
        <w:t>1</w:t>
      </w:r>
      <w:r w:rsidRPr="00300B10">
        <w:rPr>
          <w:color w:val="000000"/>
          <w:sz w:val="28"/>
          <w:szCs w:val="28"/>
        </w:rPr>
        <w:t xml:space="preserve"> было 0,0977 : 1 (1261/</w:t>
      </w:r>
      <w:r w:rsidRPr="00300B10">
        <w:rPr>
          <w:sz w:val="28"/>
          <w:szCs w:val="28"/>
        </w:rPr>
        <w:t>12899</w:t>
      </w:r>
      <w:r w:rsidRPr="00300B10">
        <w:rPr>
          <w:color w:val="000000"/>
          <w:sz w:val="28"/>
          <w:szCs w:val="28"/>
        </w:rPr>
        <w:t xml:space="preserve">), то есть предприятие </w:t>
      </w:r>
      <w:r w:rsidRPr="00300B10">
        <w:rPr>
          <w:sz w:val="28"/>
          <w:szCs w:val="28"/>
        </w:rPr>
        <w:t>могло оплатить абсолютно ликвидными средствами 9,77% своих краткосрочных обязательств, что свидетельствует о недостатке наиболее ликвидных активов.</w:t>
      </w:r>
      <w:r w:rsidRPr="00300B10">
        <w:rPr>
          <w:sz w:val="28"/>
          <w:szCs w:val="28"/>
        </w:rPr>
        <w:br/>
        <w:t>В</w:t>
      </w:r>
      <w:r w:rsidRPr="00300B10">
        <w:rPr>
          <w:bCs/>
          <w:sz w:val="28"/>
          <w:szCs w:val="28"/>
        </w:rPr>
        <w:t xml:space="preserve"> конце этого же периода ситуация кардинально изменилась: размер абсолютно ликвидных активов превысил размер обязательств на 740000 руб,</w:t>
      </w:r>
      <w:r w:rsidRPr="00300B10">
        <w:rPr>
          <w:sz w:val="28"/>
          <w:szCs w:val="28"/>
        </w:rPr>
        <w:t xml:space="preserve"> что говорит о положительной тенденции в управлении денежными средствами предприятия. </w:t>
      </w:r>
    </w:p>
    <w:p w:rsidR="0010342E" w:rsidRPr="00300B10" w:rsidRDefault="0010342E" w:rsidP="00300B10">
      <w:pPr>
        <w:spacing w:line="360" w:lineRule="auto"/>
        <w:ind w:firstLine="709"/>
        <w:jc w:val="both"/>
        <w:rPr>
          <w:bCs/>
          <w:sz w:val="28"/>
          <w:szCs w:val="28"/>
        </w:rPr>
      </w:pPr>
      <w:r w:rsidRPr="00300B10">
        <w:rPr>
          <w:bCs/>
          <w:sz w:val="28"/>
          <w:szCs w:val="28"/>
        </w:rPr>
        <w:t>Сравним итоги А</w:t>
      </w:r>
      <w:r w:rsidRPr="00300B10">
        <w:rPr>
          <w:bCs/>
          <w:sz w:val="28"/>
          <w:szCs w:val="28"/>
          <w:vertAlign w:val="subscript"/>
        </w:rPr>
        <w:t>2</w:t>
      </w:r>
      <w:r w:rsidRPr="00300B10">
        <w:rPr>
          <w:bCs/>
          <w:sz w:val="28"/>
          <w:szCs w:val="28"/>
        </w:rPr>
        <w:t xml:space="preserve"> и П</w:t>
      </w:r>
      <w:r w:rsidRPr="00300B10">
        <w:rPr>
          <w:bCs/>
          <w:sz w:val="28"/>
          <w:szCs w:val="28"/>
          <w:vertAlign w:val="subscript"/>
        </w:rPr>
        <w:t>2</w:t>
      </w:r>
      <w:r w:rsidRPr="00300B10">
        <w:rPr>
          <w:bCs/>
          <w:sz w:val="28"/>
          <w:szCs w:val="28"/>
        </w:rPr>
        <w:t xml:space="preserve">: активы как на начало, так и на конец отчетного периода превышают пассивы, что свидетельствует о возможности предприятия погасить свои краткосрочные обязательства. </w:t>
      </w:r>
    </w:p>
    <w:p w:rsidR="00300B10" w:rsidRDefault="0010342E" w:rsidP="00300B10">
      <w:pPr>
        <w:spacing w:line="360" w:lineRule="auto"/>
        <w:ind w:firstLine="709"/>
        <w:jc w:val="both"/>
        <w:rPr>
          <w:bCs/>
          <w:sz w:val="28"/>
          <w:szCs w:val="28"/>
        </w:rPr>
      </w:pPr>
      <w:r w:rsidRPr="00300B10">
        <w:rPr>
          <w:bCs/>
          <w:sz w:val="28"/>
          <w:szCs w:val="28"/>
        </w:rPr>
        <w:t>Наибольший излишек средств над платежами имеется в третьей группе       А</w:t>
      </w:r>
      <w:r w:rsidRPr="00300B10">
        <w:rPr>
          <w:bCs/>
          <w:sz w:val="28"/>
          <w:szCs w:val="28"/>
          <w:vertAlign w:val="subscript"/>
        </w:rPr>
        <w:t>3</w:t>
      </w:r>
      <w:r w:rsidRPr="00300B10">
        <w:rPr>
          <w:bCs/>
          <w:sz w:val="28"/>
          <w:szCs w:val="28"/>
        </w:rPr>
        <w:t xml:space="preserve"> ≥ П</w:t>
      </w:r>
      <w:r w:rsidRPr="00300B10">
        <w:rPr>
          <w:bCs/>
          <w:sz w:val="28"/>
          <w:szCs w:val="28"/>
          <w:vertAlign w:val="subscript"/>
        </w:rPr>
        <w:t>3</w:t>
      </w:r>
      <w:r w:rsidRPr="00300B10">
        <w:rPr>
          <w:bCs/>
          <w:sz w:val="28"/>
          <w:szCs w:val="28"/>
        </w:rPr>
        <w:t xml:space="preserve"> (1327080 тыс. руб.). С одной стороны, это нельзя рассматривать однозначно, так как средства заморожены в товарах. С другой стороны, это может быть положительным фактором, влияющим на высокую обеспеченность ликвидных активов при оценке предприятия на платёжеспособность и кредитоспособность. То есть, чтобы полностью погасить свои краткосрочные обязательства, предприятию необходимо использовать для погашения свои </w:t>
      </w:r>
      <w:r w:rsidR="00300B10">
        <w:rPr>
          <w:bCs/>
          <w:sz w:val="28"/>
          <w:szCs w:val="28"/>
        </w:rPr>
        <w:t>запасы.</w:t>
      </w:r>
    </w:p>
    <w:p w:rsidR="0010342E" w:rsidRPr="00300B10" w:rsidRDefault="0010342E" w:rsidP="00300B10">
      <w:pPr>
        <w:spacing w:line="360" w:lineRule="auto"/>
        <w:ind w:firstLine="709"/>
        <w:jc w:val="both"/>
        <w:rPr>
          <w:sz w:val="28"/>
          <w:szCs w:val="28"/>
        </w:rPr>
      </w:pPr>
      <w:r w:rsidRPr="00300B10">
        <w:rPr>
          <w:bCs/>
          <w:sz w:val="28"/>
          <w:szCs w:val="28"/>
        </w:rPr>
        <w:t>Уменьшение активов А4 (основных средств и нематериальных активов) по сравнению с источниками средств П4 (источниками собственных средств) отвечает необходимому требованию А4 ≤ П4 , так как разница между ними характеризует величину собственного оборотного капитала, необходимую для вложения его в такие элементы, как товарные запасы, денежные средства, краткосрочные финансовые вложения. Превышение пассивов над активами четвертой группы имеет глубокий экономический смысл: наличие у предприятия собственных оборотных средств; соблюдается минимальное условие финансовой устойчивости.</w:t>
      </w:r>
      <w:r w:rsidRPr="00300B10">
        <w:rPr>
          <w:sz w:val="28"/>
          <w:szCs w:val="28"/>
        </w:rPr>
        <w:t xml:space="preserve"> Превышение постоянных пассивов над труднореализуемыми активами говорит об эффективности использования денежных средств.</w:t>
      </w:r>
    </w:p>
    <w:p w:rsidR="0010342E" w:rsidRPr="00300B10" w:rsidRDefault="0010342E" w:rsidP="00300B10">
      <w:pPr>
        <w:pStyle w:val="a3"/>
        <w:spacing w:before="0" w:beforeAutospacing="0" w:after="0" w:afterAutospacing="0" w:line="360" w:lineRule="auto"/>
        <w:ind w:right="-6" w:firstLine="709"/>
        <w:jc w:val="both"/>
        <w:rPr>
          <w:bCs/>
          <w:sz w:val="28"/>
          <w:szCs w:val="28"/>
        </w:rPr>
      </w:pPr>
      <w:r w:rsidRPr="00300B10">
        <w:rPr>
          <w:bCs/>
          <w:sz w:val="28"/>
          <w:szCs w:val="28"/>
        </w:rPr>
        <w:t>Следует отметить, что проводимый по изложенной схеме анализ ликвидности баланса является приближенным, более детальным является анализ платежеспособности при помощи финансовых коэффициентов, расчет которых показан в таблице:</w:t>
      </w:r>
    </w:p>
    <w:tbl>
      <w:tblPr>
        <w:tblW w:w="9360" w:type="dxa"/>
        <w:tblInd w:w="1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160"/>
        <w:gridCol w:w="1620"/>
        <w:gridCol w:w="1620"/>
        <w:gridCol w:w="1440"/>
        <w:gridCol w:w="1440"/>
        <w:gridCol w:w="1080"/>
      </w:tblGrid>
      <w:tr w:rsidR="0010342E" w:rsidRPr="00D2339D" w:rsidTr="00D2339D">
        <w:tc>
          <w:tcPr>
            <w:tcW w:w="2160" w:type="dxa"/>
            <w:vMerge w:val="restart"/>
            <w:tcBorders>
              <w:top w:val="double" w:sz="4" w:space="0" w:color="auto"/>
              <w:bottom w:val="double" w:sz="4" w:space="0" w:color="auto"/>
              <w:right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p>
          <w:p w:rsidR="0010342E" w:rsidRPr="00D2339D" w:rsidRDefault="0010342E" w:rsidP="00D2339D">
            <w:pPr>
              <w:pStyle w:val="a3"/>
              <w:spacing w:before="0" w:beforeAutospacing="0" w:after="0" w:afterAutospacing="0" w:line="360" w:lineRule="auto"/>
              <w:jc w:val="center"/>
              <w:rPr>
                <w:bCs/>
                <w:sz w:val="20"/>
                <w:szCs w:val="20"/>
              </w:rPr>
            </w:pPr>
          </w:p>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Показатели</w:t>
            </w:r>
          </w:p>
        </w:tc>
        <w:tc>
          <w:tcPr>
            <w:tcW w:w="3240" w:type="dxa"/>
            <w:gridSpan w:val="2"/>
            <w:tcBorders>
              <w:top w:val="double" w:sz="4" w:space="0" w:color="auto"/>
              <w:left w:val="double" w:sz="4" w:space="0" w:color="auto"/>
              <w:bottom w:val="double" w:sz="4" w:space="0" w:color="auto"/>
              <w:right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На начало периода</w:t>
            </w:r>
          </w:p>
        </w:tc>
        <w:tc>
          <w:tcPr>
            <w:tcW w:w="2880" w:type="dxa"/>
            <w:gridSpan w:val="2"/>
            <w:tcBorders>
              <w:top w:val="double" w:sz="4" w:space="0" w:color="auto"/>
              <w:left w:val="double" w:sz="4" w:space="0" w:color="auto"/>
              <w:bottom w:val="double" w:sz="4" w:space="0" w:color="auto"/>
              <w:right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На конец периода</w:t>
            </w:r>
          </w:p>
        </w:tc>
        <w:tc>
          <w:tcPr>
            <w:tcW w:w="1080" w:type="dxa"/>
            <w:vMerge w:val="restart"/>
            <w:tcBorders>
              <w:top w:val="double" w:sz="4" w:space="0" w:color="auto"/>
              <w:left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Изменение (гр.4-гр.2)</w:t>
            </w:r>
          </w:p>
        </w:tc>
      </w:tr>
      <w:tr w:rsidR="0010342E" w:rsidRPr="00D2339D" w:rsidTr="00D2339D">
        <w:tc>
          <w:tcPr>
            <w:tcW w:w="2160" w:type="dxa"/>
            <w:vMerge/>
            <w:tcBorders>
              <w:top w:val="nil"/>
              <w:bottom w:val="double" w:sz="4" w:space="0" w:color="auto"/>
              <w:right w:val="double" w:sz="4" w:space="0" w:color="auto"/>
            </w:tcBorders>
            <w:shd w:val="clear" w:color="auto" w:fill="auto"/>
          </w:tcPr>
          <w:p w:rsidR="0010342E" w:rsidRPr="00D2339D" w:rsidRDefault="0010342E" w:rsidP="00D2339D">
            <w:pPr>
              <w:pStyle w:val="a3"/>
              <w:spacing w:before="0" w:beforeAutospacing="0" w:after="0" w:afterAutospacing="0" w:line="360" w:lineRule="auto"/>
              <w:rPr>
                <w:bCs/>
                <w:sz w:val="20"/>
                <w:szCs w:val="20"/>
              </w:rPr>
            </w:pPr>
          </w:p>
        </w:tc>
        <w:tc>
          <w:tcPr>
            <w:tcW w:w="1620" w:type="dxa"/>
            <w:tcBorders>
              <w:top w:val="double" w:sz="4" w:space="0" w:color="auto"/>
              <w:left w:val="double" w:sz="4" w:space="0" w:color="auto"/>
              <w:bottom w:val="double" w:sz="4" w:space="0" w:color="auto"/>
              <w:right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расчет</w:t>
            </w:r>
          </w:p>
        </w:tc>
        <w:tc>
          <w:tcPr>
            <w:tcW w:w="1620" w:type="dxa"/>
            <w:tcBorders>
              <w:top w:val="double" w:sz="4" w:space="0" w:color="auto"/>
              <w:left w:val="double" w:sz="4" w:space="0" w:color="auto"/>
              <w:bottom w:val="double" w:sz="4" w:space="0" w:color="auto"/>
              <w:right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Уровень показателя</w:t>
            </w:r>
          </w:p>
        </w:tc>
        <w:tc>
          <w:tcPr>
            <w:tcW w:w="1440" w:type="dxa"/>
            <w:tcBorders>
              <w:top w:val="double" w:sz="4" w:space="0" w:color="auto"/>
              <w:left w:val="double" w:sz="4" w:space="0" w:color="auto"/>
              <w:bottom w:val="double" w:sz="4" w:space="0" w:color="auto"/>
              <w:right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расчет</w:t>
            </w:r>
          </w:p>
        </w:tc>
        <w:tc>
          <w:tcPr>
            <w:tcW w:w="1440" w:type="dxa"/>
            <w:tcBorders>
              <w:top w:val="double" w:sz="4" w:space="0" w:color="auto"/>
              <w:left w:val="double" w:sz="4" w:space="0" w:color="auto"/>
              <w:bottom w:val="double" w:sz="4" w:space="0" w:color="auto"/>
              <w:right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Уровень показателя</w:t>
            </w:r>
          </w:p>
        </w:tc>
        <w:tc>
          <w:tcPr>
            <w:tcW w:w="1080" w:type="dxa"/>
            <w:vMerge/>
            <w:tcBorders>
              <w:left w:val="double" w:sz="4" w:space="0" w:color="auto"/>
              <w:bottom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p>
        </w:tc>
      </w:tr>
      <w:tr w:rsidR="0010342E" w:rsidRPr="00D2339D" w:rsidTr="00D2339D">
        <w:tc>
          <w:tcPr>
            <w:tcW w:w="2160" w:type="dxa"/>
            <w:tcBorders>
              <w:top w:val="double" w:sz="4" w:space="0" w:color="auto"/>
              <w:bottom w:val="nil"/>
              <w:right w:val="double" w:sz="4" w:space="0" w:color="auto"/>
            </w:tcBorders>
            <w:shd w:val="clear" w:color="auto" w:fill="auto"/>
          </w:tcPr>
          <w:p w:rsidR="0010342E" w:rsidRPr="00D2339D" w:rsidRDefault="0010342E" w:rsidP="00D2339D">
            <w:pPr>
              <w:pStyle w:val="a3"/>
              <w:spacing w:before="0" w:beforeAutospacing="0" w:after="0" w:afterAutospacing="0" w:line="360" w:lineRule="auto"/>
              <w:rPr>
                <w:bCs/>
                <w:sz w:val="20"/>
                <w:szCs w:val="20"/>
              </w:rPr>
            </w:pPr>
            <w:r w:rsidRPr="00D2339D">
              <w:rPr>
                <w:bCs/>
                <w:sz w:val="20"/>
                <w:szCs w:val="20"/>
              </w:rPr>
              <w:t>1. Оборотные активы (итог раздела 2 актива), тыс. руб.</w:t>
            </w:r>
          </w:p>
        </w:tc>
        <w:tc>
          <w:tcPr>
            <w:tcW w:w="1620" w:type="dxa"/>
            <w:tcBorders>
              <w:top w:val="double" w:sz="4" w:space="0" w:color="auto"/>
              <w:left w:val="double" w:sz="4" w:space="0" w:color="auto"/>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620" w:type="dxa"/>
            <w:tcBorders>
              <w:top w:val="double" w:sz="4" w:space="0" w:color="auto"/>
              <w:bottom w:val="nil"/>
            </w:tcBorders>
            <w:shd w:val="clear" w:color="auto" w:fill="auto"/>
          </w:tcPr>
          <w:p w:rsidR="0010342E" w:rsidRPr="00300B10" w:rsidRDefault="0010342E" w:rsidP="00D2339D">
            <w:pPr>
              <w:spacing w:line="360" w:lineRule="auto"/>
              <w:jc w:val="center"/>
            </w:pPr>
            <w:r w:rsidRPr="00300B10">
              <w:t>1365021</w:t>
            </w:r>
          </w:p>
        </w:tc>
        <w:tc>
          <w:tcPr>
            <w:tcW w:w="1440" w:type="dxa"/>
            <w:tcBorders>
              <w:top w:val="double" w:sz="4" w:space="0" w:color="auto"/>
              <w:bottom w:val="nil"/>
            </w:tcBorders>
            <w:shd w:val="clear" w:color="auto" w:fill="auto"/>
          </w:tcPr>
          <w:p w:rsidR="0010342E" w:rsidRPr="00300B10" w:rsidRDefault="0010342E" w:rsidP="00D2339D">
            <w:pPr>
              <w:spacing w:line="360" w:lineRule="auto"/>
              <w:jc w:val="center"/>
            </w:pPr>
            <w:r w:rsidRPr="00300B10">
              <w:t>-</w:t>
            </w:r>
          </w:p>
        </w:tc>
        <w:tc>
          <w:tcPr>
            <w:tcW w:w="1440" w:type="dxa"/>
            <w:tcBorders>
              <w:top w:val="double" w:sz="4" w:space="0" w:color="auto"/>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sz w:val="20"/>
                <w:szCs w:val="20"/>
              </w:rPr>
              <w:t>3250813</w:t>
            </w:r>
          </w:p>
        </w:tc>
        <w:tc>
          <w:tcPr>
            <w:tcW w:w="1080" w:type="dxa"/>
            <w:tcBorders>
              <w:top w:val="double" w:sz="4" w:space="0" w:color="auto"/>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1885792</w:t>
            </w:r>
          </w:p>
        </w:tc>
      </w:tr>
      <w:tr w:rsidR="0010342E" w:rsidRPr="00D2339D" w:rsidTr="00D2339D">
        <w:tc>
          <w:tcPr>
            <w:tcW w:w="2160" w:type="dxa"/>
            <w:tcBorders>
              <w:top w:val="nil"/>
              <w:bottom w:val="nil"/>
              <w:right w:val="double" w:sz="4" w:space="0" w:color="auto"/>
            </w:tcBorders>
            <w:shd w:val="clear" w:color="auto" w:fill="auto"/>
          </w:tcPr>
          <w:p w:rsidR="0010342E" w:rsidRPr="00D2339D" w:rsidRDefault="0010342E" w:rsidP="00D2339D">
            <w:pPr>
              <w:pStyle w:val="a3"/>
              <w:spacing w:before="0" w:beforeAutospacing="0" w:after="0" w:afterAutospacing="0" w:line="360" w:lineRule="auto"/>
              <w:rPr>
                <w:bCs/>
                <w:sz w:val="20"/>
                <w:szCs w:val="20"/>
              </w:rPr>
            </w:pPr>
            <w:r w:rsidRPr="00D2339D">
              <w:rPr>
                <w:bCs/>
                <w:sz w:val="20"/>
                <w:szCs w:val="20"/>
              </w:rPr>
              <w:t>1.1. Расходы будущих периодов</w:t>
            </w:r>
          </w:p>
        </w:tc>
        <w:tc>
          <w:tcPr>
            <w:tcW w:w="1620" w:type="dxa"/>
            <w:tcBorders>
              <w:top w:val="nil"/>
              <w:left w:val="double" w:sz="4" w:space="0" w:color="auto"/>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62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1020450</w:t>
            </w:r>
          </w:p>
        </w:tc>
        <w:tc>
          <w:tcPr>
            <w:tcW w:w="144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44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82113</w:t>
            </w:r>
          </w:p>
        </w:tc>
        <w:tc>
          <w:tcPr>
            <w:tcW w:w="108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-938337</w:t>
            </w:r>
          </w:p>
        </w:tc>
      </w:tr>
      <w:tr w:rsidR="0010342E" w:rsidRPr="00D2339D" w:rsidTr="00D2339D">
        <w:tc>
          <w:tcPr>
            <w:tcW w:w="2160" w:type="dxa"/>
            <w:tcBorders>
              <w:top w:val="nil"/>
              <w:bottom w:val="nil"/>
              <w:right w:val="double" w:sz="4" w:space="0" w:color="auto"/>
            </w:tcBorders>
            <w:shd w:val="clear" w:color="auto" w:fill="auto"/>
          </w:tcPr>
          <w:p w:rsidR="0010342E" w:rsidRPr="00D2339D" w:rsidRDefault="0010342E" w:rsidP="00D2339D">
            <w:pPr>
              <w:pStyle w:val="a3"/>
              <w:spacing w:before="0" w:beforeAutospacing="0" w:after="0" w:afterAutospacing="0" w:line="360" w:lineRule="auto"/>
              <w:rPr>
                <w:bCs/>
                <w:sz w:val="20"/>
                <w:szCs w:val="20"/>
              </w:rPr>
            </w:pPr>
            <w:r w:rsidRPr="00D2339D">
              <w:rPr>
                <w:bCs/>
                <w:sz w:val="20"/>
                <w:szCs w:val="20"/>
              </w:rPr>
              <w:t>1.2. Дебиторская задолженность</w:t>
            </w:r>
          </w:p>
        </w:tc>
        <w:tc>
          <w:tcPr>
            <w:tcW w:w="1620" w:type="dxa"/>
            <w:tcBorders>
              <w:top w:val="nil"/>
              <w:left w:val="double" w:sz="4" w:space="0" w:color="auto"/>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62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6980</w:t>
            </w:r>
          </w:p>
        </w:tc>
        <w:tc>
          <w:tcPr>
            <w:tcW w:w="144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44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1236000</w:t>
            </w:r>
          </w:p>
        </w:tc>
        <w:tc>
          <w:tcPr>
            <w:tcW w:w="108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1229020</w:t>
            </w:r>
          </w:p>
        </w:tc>
      </w:tr>
      <w:tr w:rsidR="0010342E" w:rsidRPr="00D2339D" w:rsidTr="00D2339D">
        <w:tc>
          <w:tcPr>
            <w:tcW w:w="2160" w:type="dxa"/>
            <w:tcBorders>
              <w:top w:val="nil"/>
              <w:bottom w:val="nil"/>
              <w:right w:val="double" w:sz="4" w:space="0" w:color="auto"/>
            </w:tcBorders>
            <w:shd w:val="clear" w:color="auto" w:fill="auto"/>
          </w:tcPr>
          <w:p w:rsidR="0010342E" w:rsidRPr="00D2339D" w:rsidRDefault="0010342E" w:rsidP="00D2339D">
            <w:pPr>
              <w:pStyle w:val="a3"/>
              <w:spacing w:before="0" w:beforeAutospacing="0" w:after="0" w:afterAutospacing="0" w:line="360" w:lineRule="auto"/>
              <w:rPr>
                <w:bCs/>
                <w:sz w:val="20"/>
                <w:szCs w:val="20"/>
              </w:rPr>
            </w:pPr>
            <w:r w:rsidRPr="00D2339D">
              <w:rPr>
                <w:bCs/>
                <w:sz w:val="20"/>
                <w:szCs w:val="20"/>
              </w:rPr>
              <w:t>1.3. Краткосрочные финансовые вложения, тыс. руб.</w:t>
            </w:r>
          </w:p>
        </w:tc>
        <w:tc>
          <w:tcPr>
            <w:tcW w:w="1620" w:type="dxa"/>
            <w:tcBorders>
              <w:top w:val="nil"/>
              <w:left w:val="double" w:sz="4" w:space="0" w:color="auto"/>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62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73</w:t>
            </w:r>
          </w:p>
        </w:tc>
        <w:tc>
          <w:tcPr>
            <w:tcW w:w="144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44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120</w:t>
            </w:r>
          </w:p>
        </w:tc>
        <w:tc>
          <w:tcPr>
            <w:tcW w:w="108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47</w:t>
            </w:r>
          </w:p>
        </w:tc>
      </w:tr>
      <w:tr w:rsidR="0010342E" w:rsidRPr="00D2339D" w:rsidTr="00D2339D">
        <w:tc>
          <w:tcPr>
            <w:tcW w:w="2160" w:type="dxa"/>
            <w:tcBorders>
              <w:top w:val="nil"/>
              <w:bottom w:val="nil"/>
              <w:right w:val="double" w:sz="4" w:space="0" w:color="auto"/>
            </w:tcBorders>
            <w:shd w:val="clear" w:color="auto" w:fill="auto"/>
          </w:tcPr>
          <w:p w:rsidR="0010342E" w:rsidRPr="00D2339D" w:rsidRDefault="0010342E" w:rsidP="00D2339D">
            <w:pPr>
              <w:pStyle w:val="a3"/>
              <w:spacing w:before="0" w:beforeAutospacing="0" w:after="0" w:afterAutospacing="0" w:line="360" w:lineRule="auto"/>
              <w:rPr>
                <w:bCs/>
                <w:sz w:val="20"/>
                <w:szCs w:val="20"/>
              </w:rPr>
            </w:pPr>
            <w:r w:rsidRPr="00D2339D">
              <w:rPr>
                <w:bCs/>
                <w:sz w:val="20"/>
                <w:szCs w:val="20"/>
              </w:rPr>
              <w:t>1.4. Денежные средства</w:t>
            </w:r>
          </w:p>
        </w:tc>
        <w:tc>
          <w:tcPr>
            <w:tcW w:w="1620" w:type="dxa"/>
            <w:tcBorders>
              <w:top w:val="nil"/>
              <w:left w:val="double" w:sz="4" w:space="0" w:color="auto"/>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62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1188</w:t>
            </w:r>
          </w:p>
        </w:tc>
        <w:tc>
          <w:tcPr>
            <w:tcW w:w="144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44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224570</w:t>
            </w:r>
          </w:p>
        </w:tc>
        <w:tc>
          <w:tcPr>
            <w:tcW w:w="108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223382</w:t>
            </w:r>
          </w:p>
        </w:tc>
      </w:tr>
      <w:tr w:rsidR="0010342E" w:rsidRPr="00D2339D" w:rsidTr="00D2339D">
        <w:tc>
          <w:tcPr>
            <w:tcW w:w="2160" w:type="dxa"/>
            <w:tcBorders>
              <w:top w:val="nil"/>
              <w:bottom w:val="nil"/>
              <w:right w:val="double" w:sz="4" w:space="0" w:color="auto"/>
            </w:tcBorders>
            <w:shd w:val="clear" w:color="auto" w:fill="auto"/>
          </w:tcPr>
          <w:p w:rsidR="0010342E" w:rsidRPr="00D2339D" w:rsidRDefault="0010342E" w:rsidP="00D2339D">
            <w:pPr>
              <w:pStyle w:val="a3"/>
              <w:spacing w:before="0" w:beforeAutospacing="0" w:after="0" w:afterAutospacing="0" w:line="360" w:lineRule="auto"/>
              <w:rPr>
                <w:bCs/>
                <w:sz w:val="20"/>
                <w:szCs w:val="20"/>
              </w:rPr>
            </w:pPr>
            <w:r w:rsidRPr="00D2339D">
              <w:rPr>
                <w:bCs/>
                <w:sz w:val="20"/>
                <w:szCs w:val="20"/>
              </w:rPr>
              <w:t>2. Краткосрочные обязательства</w:t>
            </w:r>
          </w:p>
        </w:tc>
        <w:tc>
          <w:tcPr>
            <w:tcW w:w="1620" w:type="dxa"/>
            <w:tcBorders>
              <w:top w:val="nil"/>
              <w:left w:val="double" w:sz="4" w:space="0" w:color="auto"/>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62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34003</w:t>
            </w:r>
          </w:p>
        </w:tc>
        <w:tc>
          <w:tcPr>
            <w:tcW w:w="144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44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1484050</w:t>
            </w:r>
          </w:p>
        </w:tc>
        <w:tc>
          <w:tcPr>
            <w:tcW w:w="108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1450047</w:t>
            </w:r>
          </w:p>
        </w:tc>
      </w:tr>
      <w:tr w:rsidR="0010342E" w:rsidRPr="00D2339D" w:rsidTr="00D2339D">
        <w:tc>
          <w:tcPr>
            <w:tcW w:w="2160" w:type="dxa"/>
            <w:tcBorders>
              <w:top w:val="nil"/>
              <w:bottom w:val="nil"/>
              <w:right w:val="double" w:sz="4" w:space="0" w:color="auto"/>
            </w:tcBorders>
            <w:shd w:val="clear" w:color="auto" w:fill="auto"/>
          </w:tcPr>
          <w:p w:rsidR="0010342E" w:rsidRPr="00D2339D" w:rsidRDefault="0010342E" w:rsidP="00D2339D">
            <w:pPr>
              <w:pStyle w:val="a3"/>
              <w:spacing w:before="0" w:beforeAutospacing="0" w:after="0" w:afterAutospacing="0" w:line="360" w:lineRule="auto"/>
              <w:rPr>
                <w:bCs/>
                <w:sz w:val="20"/>
                <w:szCs w:val="20"/>
              </w:rPr>
            </w:pPr>
            <w:r w:rsidRPr="00D2339D">
              <w:rPr>
                <w:bCs/>
                <w:sz w:val="20"/>
                <w:szCs w:val="20"/>
              </w:rPr>
              <w:t>2.1. Доходы будущих периодов, тыс. руб.</w:t>
            </w:r>
          </w:p>
        </w:tc>
        <w:tc>
          <w:tcPr>
            <w:tcW w:w="1620" w:type="dxa"/>
            <w:tcBorders>
              <w:top w:val="nil"/>
              <w:left w:val="double" w:sz="4" w:space="0" w:color="auto"/>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62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44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44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08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r>
      <w:tr w:rsidR="0010342E" w:rsidRPr="00D2339D" w:rsidTr="00D2339D">
        <w:tc>
          <w:tcPr>
            <w:tcW w:w="2160" w:type="dxa"/>
            <w:tcBorders>
              <w:top w:val="nil"/>
              <w:bottom w:val="nil"/>
              <w:right w:val="double" w:sz="4" w:space="0" w:color="auto"/>
            </w:tcBorders>
            <w:shd w:val="clear" w:color="auto" w:fill="auto"/>
          </w:tcPr>
          <w:p w:rsidR="0010342E" w:rsidRPr="00D2339D" w:rsidRDefault="0010342E" w:rsidP="00D2339D">
            <w:pPr>
              <w:pStyle w:val="a3"/>
              <w:spacing w:before="0" w:beforeAutospacing="0" w:after="0" w:afterAutospacing="0" w:line="360" w:lineRule="auto"/>
              <w:rPr>
                <w:bCs/>
                <w:sz w:val="20"/>
                <w:szCs w:val="20"/>
              </w:rPr>
            </w:pPr>
            <w:r w:rsidRPr="00D2339D">
              <w:rPr>
                <w:bCs/>
                <w:sz w:val="20"/>
                <w:szCs w:val="20"/>
              </w:rPr>
              <w:t>2.2. Фонды потребления, тыс. руб.</w:t>
            </w:r>
          </w:p>
        </w:tc>
        <w:tc>
          <w:tcPr>
            <w:tcW w:w="1620" w:type="dxa"/>
            <w:tcBorders>
              <w:top w:val="nil"/>
              <w:left w:val="double" w:sz="4" w:space="0" w:color="auto"/>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62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930</w:t>
            </w:r>
          </w:p>
        </w:tc>
        <w:tc>
          <w:tcPr>
            <w:tcW w:w="144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44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08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-930</w:t>
            </w:r>
          </w:p>
        </w:tc>
      </w:tr>
      <w:tr w:rsidR="0010342E" w:rsidRPr="00D2339D" w:rsidTr="00D2339D">
        <w:tc>
          <w:tcPr>
            <w:tcW w:w="2160" w:type="dxa"/>
            <w:tcBorders>
              <w:top w:val="nil"/>
              <w:bottom w:val="double" w:sz="4" w:space="0" w:color="auto"/>
              <w:right w:val="double" w:sz="4" w:space="0" w:color="auto"/>
            </w:tcBorders>
            <w:shd w:val="clear" w:color="auto" w:fill="auto"/>
          </w:tcPr>
          <w:p w:rsidR="0010342E" w:rsidRPr="00D2339D" w:rsidRDefault="0010342E" w:rsidP="00D2339D">
            <w:pPr>
              <w:pStyle w:val="a3"/>
              <w:spacing w:before="0" w:beforeAutospacing="0" w:after="0" w:afterAutospacing="0" w:line="360" w:lineRule="auto"/>
              <w:rPr>
                <w:bCs/>
                <w:sz w:val="20"/>
                <w:szCs w:val="20"/>
              </w:rPr>
            </w:pPr>
            <w:r w:rsidRPr="00D2339D">
              <w:rPr>
                <w:bCs/>
                <w:sz w:val="20"/>
                <w:szCs w:val="20"/>
              </w:rPr>
              <w:t>2.3. Резервы предстоящих расходов и платежей, тыс. руб.</w:t>
            </w:r>
          </w:p>
        </w:tc>
        <w:tc>
          <w:tcPr>
            <w:tcW w:w="1620" w:type="dxa"/>
            <w:tcBorders>
              <w:top w:val="nil"/>
              <w:left w:val="double" w:sz="4" w:space="0" w:color="auto"/>
              <w:bottom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620" w:type="dxa"/>
            <w:tcBorders>
              <w:top w:val="nil"/>
              <w:bottom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478</w:t>
            </w:r>
          </w:p>
        </w:tc>
        <w:tc>
          <w:tcPr>
            <w:tcW w:w="1440" w:type="dxa"/>
            <w:tcBorders>
              <w:top w:val="nil"/>
              <w:bottom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w:t>
            </w:r>
          </w:p>
        </w:tc>
        <w:tc>
          <w:tcPr>
            <w:tcW w:w="1440" w:type="dxa"/>
            <w:tcBorders>
              <w:top w:val="nil"/>
              <w:bottom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2550</w:t>
            </w:r>
          </w:p>
        </w:tc>
        <w:tc>
          <w:tcPr>
            <w:tcW w:w="1080" w:type="dxa"/>
            <w:tcBorders>
              <w:top w:val="nil"/>
              <w:bottom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2072</w:t>
            </w:r>
          </w:p>
        </w:tc>
      </w:tr>
      <w:tr w:rsidR="0010342E" w:rsidRPr="00D2339D" w:rsidTr="00D2339D">
        <w:tc>
          <w:tcPr>
            <w:tcW w:w="2160" w:type="dxa"/>
            <w:tcBorders>
              <w:top w:val="double" w:sz="4" w:space="0" w:color="auto"/>
              <w:bottom w:val="double" w:sz="4" w:space="0" w:color="auto"/>
              <w:right w:val="double" w:sz="4" w:space="0" w:color="auto"/>
            </w:tcBorders>
            <w:shd w:val="clear" w:color="auto" w:fill="auto"/>
          </w:tcPr>
          <w:p w:rsidR="0010342E" w:rsidRPr="00D2339D" w:rsidRDefault="0010342E" w:rsidP="00D2339D">
            <w:pPr>
              <w:pStyle w:val="a3"/>
              <w:spacing w:before="0" w:beforeAutospacing="0" w:after="0" w:afterAutospacing="0" w:line="360" w:lineRule="auto"/>
              <w:rPr>
                <w:bCs/>
                <w:sz w:val="20"/>
                <w:szCs w:val="20"/>
              </w:rPr>
            </w:pPr>
            <w:r w:rsidRPr="00D2339D">
              <w:rPr>
                <w:bCs/>
                <w:sz w:val="20"/>
                <w:szCs w:val="20"/>
              </w:rPr>
              <w:t>3. Показатели ликвидности</w:t>
            </w:r>
          </w:p>
        </w:tc>
        <w:tc>
          <w:tcPr>
            <w:tcW w:w="7200" w:type="dxa"/>
            <w:gridSpan w:val="5"/>
            <w:tcBorders>
              <w:top w:val="double" w:sz="4" w:space="0" w:color="auto"/>
              <w:left w:val="double" w:sz="4" w:space="0" w:color="auto"/>
              <w:bottom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p>
        </w:tc>
      </w:tr>
      <w:tr w:rsidR="0010342E" w:rsidRPr="00D2339D" w:rsidTr="00D2339D">
        <w:tc>
          <w:tcPr>
            <w:tcW w:w="2160" w:type="dxa"/>
            <w:tcBorders>
              <w:top w:val="double" w:sz="4" w:space="0" w:color="auto"/>
              <w:bottom w:val="nil"/>
              <w:right w:val="double" w:sz="4" w:space="0" w:color="auto"/>
            </w:tcBorders>
            <w:shd w:val="clear" w:color="auto" w:fill="auto"/>
          </w:tcPr>
          <w:p w:rsidR="0010342E" w:rsidRPr="00D2339D" w:rsidRDefault="0010342E" w:rsidP="00D2339D">
            <w:pPr>
              <w:pStyle w:val="a3"/>
              <w:spacing w:before="0" w:beforeAutospacing="0" w:after="0" w:afterAutospacing="0" w:line="360" w:lineRule="auto"/>
              <w:rPr>
                <w:bCs/>
                <w:sz w:val="20"/>
                <w:szCs w:val="20"/>
              </w:rPr>
            </w:pPr>
            <w:r w:rsidRPr="00D2339D">
              <w:rPr>
                <w:bCs/>
                <w:sz w:val="20"/>
                <w:szCs w:val="20"/>
              </w:rPr>
              <w:t>3.1. Коэффициент текущей ликвидности</w:t>
            </w:r>
          </w:p>
        </w:tc>
        <w:tc>
          <w:tcPr>
            <w:tcW w:w="1620" w:type="dxa"/>
            <w:tcBorders>
              <w:top w:val="double" w:sz="4" w:space="0" w:color="auto"/>
              <w:left w:val="double" w:sz="4" w:space="0" w:color="auto"/>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(1365021-1020450)/</w:t>
            </w:r>
          </w:p>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(34003-</w:t>
            </w:r>
          </w:p>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930-478)</w:t>
            </w:r>
          </w:p>
        </w:tc>
        <w:tc>
          <w:tcPr>
            <w:tcW w:w="1620" w:type="dxa"/>
            <w:tcBorders>
              <w:top w:val="double" w:sz="4" w:space="0" w:color="auto"/>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10,57</w:t>
            </w:r>
          </w:p>
        </w:tc>
        <w:tc>
          <w:tcPr>
            <w:tcW w:w="1440" w:type="dxa"/>
            <w:tcBorders>
              <w:top w:val="double" w:sz="4" w:space="0" w:color="auto"/>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(3250813-826113)/</w:t>
            </w:r>
          </w:p>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(327803-</w:t>
            </w:r>
          </w:p>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0-2550)</w:t>
            </w:r>
          </w:p>
        </w:tc>
        <w:tc>
          <w:tcPr>
            <w:tcW w:w="1440" w:type="dxa"/>
            <w:tcBorders>
              <w:top w:val="double" w:sz="4" w:space="0" w:color="auto"/>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7,45</w:t>
            </w:r>
          </w:p>
        </w:tc>
        <w:tc>
          <w:tcPr>
            <w:tcW w:w="1080" w:type="dxa"/>
            <w:tcBorders>
              <w:top w:val="double" w:sz="4" w:space="0" w:color="auto"/>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-3,12</w:t>
            </w:r>
          </w:p>
        </w:tc>
      </w:tr>
      <w:tr w:rsidR="0010342E" w:rsidRPr="00D2339D" w:rsidTr="00D2339D">
        <w:tc>
          <w:tcPr>
            <w:tcW w:w="2160" w:type="dxa"/>
            <w:tcBorders>
              <w:top w:val="nil"/>
              <w:bottom w:val="nil"/>
              <w:right w:val="double" w:sz="4" w:space="0" w:color="auto"/>
            </w:tcBorders>
            <w:shd w:val="clear" w:color="auto" w:fill="auto"/>
          </w:tcPr>
          <w:p w:rsidR="0010342E" w:rsidRPr="00D2339D" w:rsidRDefault="0010342E" w:rsidP="00D2339D">
            <w:pPr>
              <w:pStyle w:val="a3"/>
              <w:spacing w:before="0" w:beforeAutospacing="0" w:after="0" w:afterAutospacing="0" w:line="360" w:lineRule="auto"/>
              <w:rPr>
                <w:bCs/>
                <w:sz w:val="20"/>
                <w:szCs w:val="20"/>
              </w:rPr>
            </w:pPr>
            <w:r w:rsidRPr="00D2339D">
              <w:rPr>
                <w:bCs/>
                <w:sz w:val="20"/>
                <w:szCs w:val="20"/>
              </w:rPr>
              <w:t>3.2. Коэффициент критической ликвидности</w:t>
            </w:r>
          </w:p>
          <w:p w:rsidR="0010342E" w:rsidRPr="00D2339D" w:rsidRDefault="0010342E" w:rsidP="00D2339D">
            <w:pPr>
              <w:pStyle w:val="a3"/>
              <w:spacing w:before="0" w:beforeAutospacing="0" w:after="0" w:afterAutospacing="0" w:line="360" w:lineRule="auto"/>
              <w:rPr>
                <w:bCs/>
                <w:sz w:val="20"/>
                <w:szCs w:val="20"/>
              </w:rPr>
            </w:pPr>
          </w:p>
        </w:tc>
        <w:tc>
          <w:tcPr>
            <w:tcW w:w="1620" w:type="dxa"/>
            <w:tcBorders>
              <w:top w:val="nil"/>
              <w:left w:val="double" w:sz="4" w:space="0" w:color="auto"/>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(1188+73+</w:t>
            </w:r>
          </w:p>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6980)/</w:t>
            </w:r>
          </w:p>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(34003-0-</w:t>
            </w:r>
          </w:p>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930-478)</w:t>
            </w:r>
          </w:p>
        </w:tc>
        <w:tc>
          <w:tcPr>
            <w:tcW w:w="162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0,25</w:t>
            </w:r>
          </w:p>
        </w:tc>
        <w:tc>
          <w:tcPr>
            <w:tcW w:w="144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(224570+</w:t>
            </w:r>
          </w:p>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120+</w:t>
            </w:r>
          </w:p>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236000)/</w:t>
            </w:r>
          </w:p>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(327803-0-0-2550)</w:t>
            </w:r>
          </w:p>
        </w:tc>
        <w:tc>
          <w:tcPr>
            <w:tcW w:w="144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1,42</w:t>
            </w:r>
          </w:p>
        </w:tc>
        <w:tc>
          <w:tcPr>
            <w:tcW w:w="1080" w:type="dxa"/>
            <w:tcBorders>
              <w:top w:val="nil"/>
              <w:bottom w:val="nil"/>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1,17</w:t>
            </w:r>
          </w:p>
        </w:tc>
      </w:tr>
      <w:tr w:rsidR="0010342E" w:rsidRPr="00D2339D" w:rsidTr="00D2339D">
        <w:tc>
          <w:tcPr>
            <w:tcW w:w="2160" w:type="dxa"/>
            <w:tcBorders>
              <w:top w:val="nil"/>
              <w:bottom w:val="double" w:sz="4" w:space="0" w:color="auto"/>
              <w:right w:val="double" w:sz="4" w:space="0" w:color="auto"/>
            </w:tcBorders>
            <w:shd w:val="clear" w:color="auto" w:fill="auto"/>
          </w:tcPr>
          <w:p w:rsidR="0010342E" w:rsidRPr="00D2339D" w:rsidRDefault="0010342E" w:rsidP="00D2339D">
            <w:pPr>
              <w:pStyle w:val="a3"/>
              <w:spacing w:before="0" w:beforeAutospacing="0" w:after="0" w:afterAutospacing="0" w:line="360" w:lineRule="auto"/>
              <w:rPr>
                <w:bCs/>
                <w:sz w:val="20"/>
                <w:szCs w:val="20"/>
              </w:rPr>
            </w:pPr>
            <w:r w:rsidRPr="00D2339D">
              <w:rPr>
                <w:bCs/>
                <w:sz w:val="20"/>
                <w:szCs w:val="20"/>
              </w:rPr>
              <w:t>3.3. Коэффициент абсолютной ликвидности</w:t>
            </w:r>
          </w:p>
        </w:tc>
        <w:tc>
          <w:tcPr>
            <w:tcW w:w="1620" w:type="dxa"/>
            <w:tcBorders>
              <w:top w:val="nil"/>
              <w:left w:val="double" w:sz="4" w:space="0" w:color="auto"/>
              <w:bottom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(1188+73)/</w:t>
            </w:r>
          </w:p>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(34003-0-</w:t>
            </w:r>
          </w:p>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930-478)</w:t>
            </w:r>
          </w:p>
        </w:tc>
        <w:tc>
          <w:tcPr>
            <w:tcW w:w="1620" w:type="dxa"/>
            <w:tcBorders>
              <w:top w:val="nil"/>
              <w:bottom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0,04</w:t>
            </w:r>
          </w:p>
        </w:tc>
        <w:tc>
          <w:tcPr>
            <w:tcW w:w="1440" w:type="dxa"/>
            <w:tcBorders>
              <w:top w:val="nil"/>
              <w:bottom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(224570+120+)/</w:t>
            </w:r>
          </w:p>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(327803-0-0-2550)</w:t>
            </w:r>
          </w:p>
        </w:tc>
        <w:tc>
          <w:tcPr>
            <w:tcW w:w="1440" w:type="dxa"/>
            <w:tcBorders>
              <w:top w:val="nil"/>
              <w:bottom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0,69</w:t>
            </w:r>
          </w:p>
        </w:tc>
        <w:tc>
          <w:tcPr>
            <w:tcW w:w="1080" w:type="dxa"/>
            <w:tcBorders>
              <w:top w:val="nil"/>
              <w:bottom w:val="double" w:sz="4" w:space="0" w:color="auto"/>
            </w:tcBorders>
            <w:shd w:val="clear" w:color="auto" w:fill="auto"/>
          </w:tcPr>
          <w:p w:rsidR="0010342E" w:rsidRPr="00D2339D" w:rsidRDefault="0010342E" w:rsidP="00D2339D">
            <w:pPr>
              <w:pStyle w:val="a3"/>
              <w:spacing w:before="0" w:beforeAutospacing="0" w:after="0" w:afterAutospacing="0" w:line="360" w:lineRule="auto"/>
              <w:jc w:val="center"/>
              <w:rPr>
                <w:bCs/>
                <w:sz w:val="20"/>
                <w:szCs w:val="20"/>
              </w:rPr>
            </w:pPr>
            <w:r w:rsidRPr="00D2339D">
              <w:rPr>
                <w:bCs/>
                <w:sz w:val="20"/>
                <w:szCs w:val="20"/>
              </w:rPr>
              <w:t>0,65</w:t>
            </w:r>
          </w:p>
        </w:tc>
      </w:tr>
    </w:tbl>
    <w:p w:rsidR="00566799" w:rsidRPr="00300B10" w:rsidRDefault="00566799" w:rsidP="00300B10">
      <w:pPr>
        <w:spacing w:line="360" w:lineRule="auto"/>
        <w:jc w:val="both"/>
      </w:pPr>
    </w:p>
    <w:p w:rsidR="0010342E" w:rsidRPr="00300B10" w:rsidRDefault="0010342E" w:rsidP="00300B10">
      <w:pPr>
        <w:spacing w:line="360" w:lineRule="auto"/>
        <w:ind w:firstLine="709"/>
        <w:jc w:val="both"/>
        <w:rPr>
          <w:sz w:val="28"/>
          <w:szCs w:val="28"/>
        </w:rPr>
      </w:pPr>
      <w:r w:rsidRPr="00300B10">
        <w:rPr>
          <w:sz w:val="28"/>
          <w:szCs w:val="28"/>
        </w:rPr>
        <w:t xml:space="preserve">Как видно из таблицы  на предприятии коэффициент текущей ликвидности составил на начало  и конец периода </w:t>
      </w:r>
      <w:r w:rsidRPr="00300B10">
        <w:rPr>
          <w:bCs/>
          <w:sz w:val="28"/>
          <w:szCs w:val="28"/>
        </w:rPr>
        <w:t>10,57 и 7,45 соответственно</w:t>
      </w:r>
      <w:r w:rsidRPr="00300B10">
        <w:rPr>
          <w:sz w:val="28"/>
          <w:szCs w:val="28"/>
        </w:rPr>
        <w:t>, что выше рекомендованного значения. И хотя коэффициент текущей ликвидности с начала на конец периода снизился, однако предприятию даже не требуется мобилизация всех оборотных средств для  погашения текущих обязательств. Показатель абсолютной ликвидности на начало отчетного периода в 4,5 раза ниже нормативного, что может вызывать недоверие к данной организации со стороны поставщиков (сумма задолженности поставщикам составляет 24% от общей суммы кредиторской задолженности). Хотя можно отметить рост данного показателя за отчётный период, что является позитивным моментом.</w:t>
      </w:r>
    </w:p>
    <w:p w:rsidR="0010342E" w:rsidRPr="00300B10" w:rsidRDefault="0010342E" w:rsidP="00300B10">
      <w:pPr>
        <w:spacing w:line="360" w:lineRule="auto"/>
        <w:ind w:firstLine="709"/>
        <w:jc w:val="both"/>
        <w:rPr>
          <w:sz w:val="28"/>
          <w:szCs w:val="28"/>
        </w:rPr>
      </w:pPr>
      <w:r w:rsidRPr="00300B10">
        <w:rPr>
          <w:sz w:val="28"/>
          <w:szCs w:val="28"/>
        </w:rPr>
        <w:t>Организация может погасить большую часть (0,69) краткосрочной задолженности за счет денежных средств и ценных бумаг.</w:t>
      </w:r>
    </w:p>
    <w:p w:rsidR="0010342E" w:rsidRPr="00300B10" w:rsidRDefault="0010342E" w:rsidP="00300B10">
      <w:pPr>
        <w:spacing w:line="360" w:lineRule="auto"/>
        <w:ind w:firstLine="709"/>
        <w:jc w:val="both"/>
        <w:rPr>
          <w:sz w:val="28"/>
          <w:szCs w:val="28"/>
        </w:rPr>
      </w:pPr>
      <w:r w:rsidRPr="00300B10">
        <w:rPr>
          <w:sz w:val="28"/>
          <w:szCs w:val="28"/>
        </w:rPr>
        <w:t>Коэффициент быстрой ликвидности на начало отчетного периода был ниже нормы практически в 3 раза, однако к концу года он находится в пределах нормы.</w:t>
      </w:r>
      <w:r w:rsidRPr="00300B10">
        <w:rPr>
          <w:sz w:val="28"/>
          <w:szCs w:val="28"/>
        </w:rPr>
        <w:br/>
        <w:t>В целом можно сделать вывод, что финансовое состояние предприятия является не совсем устойчивым, уровень платёжеспособности на начало отчетного периода низкий, но явно заметны тенденции к его улучшению, что сопровождается ростом коэффициентов по данному предприятию, кроме коэффициента текущей ликвидности, который превышает рекомендуемый уровень, но постоянно снижается, поэтому следует рассчитать</w:t>
      </w:r>
      <w:r w:rsidRPr="00300B10">
        <w:rPr>
          <w:sz w:val="28"/>
          <w:szCs w:val="28"/>
        </w:rPr>
        <w:br/>
        <w:t>коэффициент утраты платежеспособности за период, равный трем месяцам:</w:t>
      </w:r>
    </w:p>
    <w:p w:rsidR="0010342E" w:rsidRPr="00300B10" w:rsidRDefault="0010342E" w:rsidP="00300B10">
      <w:pPr>
        <w:spacing w:line="360" w:lineRule="auto"/>
        <w:ind w:firstLine="709"/>
        <w:jc w:val="both"/>
        <w:rPr>
          <w:sz w:val="28"/>
          <w:szCs w:val="28"/>
        </w:rPr>
      </w:pPr>
      <w:r w:rsidRPr="00300B10">
        <w:rPr>
          <w:sz w:val="28"/>
          <w:szCs w:val="28"/>
        </w:rPr>
        <w:t>Куп = (7,45 +3/12 (7,45-10,57) ) / 1,7 = 3,92 ,</w:t>
      </w:r>
    </w:p>
    <w:p w:rsidR="0010342E" w:rsidRPr="00300B10" w:rsidRDefault="0010342E" w:rsidP="00300B10">
      <w:pPr>
        <w:spacing w:line="360" w:lineRule="auto"/>
        <w:ind w:firstLine="709"/>
        <w:jc w:val="both"/>
        <w:rPr>
          <w:sz w:val="28"/>
          <w:szCs w:val="28"/>
        </w:rPr>
      </w:pPr>
      <w:r w:rsidRPr="00300B10">
        <w:rPr>
          <w:sz w:val="28"/>
          <w:szCs w:val="28"/>
        </w:rPr>
        <w:t>где 1,7 – нормативное значение показателя коэффициента текущей ликвидности для промышленных предприятий в Республике Беларусь.</w:t>
      </w:r>
    </w:p>
    <w:p w:rsidR="0010342E" w:rsidRPr="00300B10" w:rsidRDefault="0010342E" w:rsidP="00300B10">
      <w:pPr>
        <w:spacing w:line="360" w:lineRule="auto"/>
        <w:ind w:firstLine="709"/>
        <w:jc w:val="both"/>
        <w:rPr>
          <w:sz w:val="28"/>
          <w:szCs w:val="28"/>
        </w:rPr>
      </w:pPr>
      <w:r w:rsidRPr="00300B10">
        <w:rPr>
          <w:sz w:val="28"/>
          <w:szCs w:val="28"/>
        </w:rPr>
        <w:t>Значение Куп = 3,92 &gt; 1, это свидетельствует о том, что предприятие имеет реальную возможность сохранить свою платежеспособность в течение трех ближайших месяцев.</w:t>
      </w:r>
    </w:p>
    <w:p w:rsidR="0010342E" w:rsidRPr="00300B10" w:rsidRDefault="0010342E" w:rsidP="00300B10">
      <w:pPr>
        <w:spacing w:line="360" w:lineRule="auto"/>
        <w:ind w:firstLine="709"/>
        <w:jc w:val="both"/>
        <w:rPr>
          <w:sz w:val="28"/>
          <w:szCs w:val="28"/>
        </w:rPr>
      </w:pPr>
      <w:r w:rsidRPr="00300B10">
        <w:rPr>
          <w:sz w:val="28"/>
          <w:szCs w:val="28"/>
        </w:rPr>
        <w:t xml:space="preserve">Можно применить еще один метод </w:t>
      </w:r>
      <w:r w:rsidRPr="00300B10">
        <w:rPr>
          <w:bCs/>
          <w:sz w:val="28"/>
          <w:szCs w:val="28"/>
        </w:rPr>
        <w:t xml:space="preserve">диагностики финансовой состоятельности исследуемого предприятия – используем ограниченный круг показателей </w:t>
      </w:r>
    </w:p>
    <w:p w:rsidR="0010342E" w:rsidRPr="00300B10" w:rsidRDefault="0010342E" w:rsidP="00300B10">
      <w:pPr>
        <w:spacing w:line="360" w:lineRule="auto"/>
        <w:ind w:firstLine="709"/>
        <w:jc w:val="both"/>
        <w:rPr>
          <w:bCs/>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788"/>
        <w:gridCol w:w="3060"/>
        <w:gridCol w:w="1722"/>
      </w:tblGrid>
      <w:tr w:rsidR="0010342E" w:rsidRPr="00D2339D" w:rsidTr="00D2339D">
        <w:tc>
          <w:tcPr>
            <w:tcW w:w="4788" w:type="dxa"/>
            <w:shd w:val="clear" w:color="auto" w:fill="auto"/>
          </w:tcPr>
          <w:p w:rsidR="0010342E" w:rsidRPr="00D2339D" w:rsidRDefault="0010342E" w:rsidP="00D2339D">
            <w:pPr>
              <w:spacing w:line="360" w:lineRule="auto"/>
              <w:jc w:val="center"/>
              <w:rPr>
                <w:bCs/>
              </w:rPr>
            </w:pPr>
            <w:r w:rsidRPr="00D2339D">
              <w:rPr>
                <w:bCs/>
              </w:rPr>
              <w:t>Коэффициент</w:t>
            </w:r>
          </w:p>
        </w:tc>
        <w:tc>
          <w:tcPr>
            <w:tcW w:w="3060" w:type="dxa"/>
            <w:shd w:val="clear" w:color="auto" w:fill="auto"/>
          </w:tcPr>
          <w:p w:rsidR="0010342E" w:rsidRPr="00D2339D" w:rsidRDefault="0010342E" w:rsidP="00D2339D">
            <w:pPr>
              <w:spacing w:line="360" w:lineRule="auto"/>
              <w:jc w:val="center"/>
              <w:rPr>
                <w:bCs/>
              </w:rPr>
            </w:pPr>
            <w:r w:rsidRPr="00D2339D">
              <w:rPr>
                <w:bCs/>
              </w:rPr>
              <w:t>Расчет</w:t>
            </w:r>
          </w:p>
        </w:tc>
        <w:tc>
          <w:tcPr>
            <w:tcW w:w="1722" w:type="dxa"/>
            <w:shd w:val="clear" w:color="auto" w:fill="auto"/>
          </w:tcPr>
          <w:p w:rsidR="0010342E" w:rsidRPr="00D2339D" w:rsidRDefault="0010342E" w:rsidP="00D2339D">
            <w:pPr>
              <w:spacing w:line="360" w:lineRule="auto"/>
              <w:jc w:val="center"/>
              <w:rPr>
                <w:bCs/>
              </w:rPr>
            </w:pPr>
            <w:r w:rsidRPr="00D2339D">
              <w:rPr>
                <w:bCs/>
              </w:rPr>
              <w:t xml:space="preserve">Значение </w:t>
            </w:r>
          </w:p>
          <w:p w:rsidR="0010342E" w:rsidRPr="00D2339D" w:rsidRDefault="0010342E" w:rsidP="00D2339D">
            <w:pPr>
              <w:spacing w:line="360" w:lineRule="auto"/>
              <w:jc w:val="center"/>
              <w:rPr>
                <w:bCs/>
              </w:rPr>
            </w:pPr>
            <w:r w:rsidRPr="00D2339D">
              <w:rPr>
                <w:bCs/>
              </w:rPr>
              <w:t>на конец периода</w:t>
            </w:r>
          </w:p>
        </w:tc>
      </w:tr>
      <w:tr w:rsidR="0010342E" w:rsidRPr="00D2339D" w:rsidTr="00D2339D">
        <w:tc>
          <w:tcPr>
            <w:tcW w:w="4788" w:type="dxa"/>
            <w:shd w:val="clear" w:color="auto" w:fill="auto"/>
          </w:tcPr>
          <w:p w:rsidR="0010342E" w:rsidRPr="00D2339D" w:rsidRDefault="0010342E" w:rsidP="00D2339D">
            <w:pPr>
              <w:spacing w:line="360" w:lineRule="auto"/>
              <w:jc w:val="both"/>
              <w:rPr>
                <w:bCs/>
              </w:rPr>
            </w:pPr>
            <w:r w:rsidRPr="00D2339D">
              <w:rPr>
                <w:bCs/>
              </w:rPr>
              <w:t>Коэффициент текущей ликвидности</w:t>
            </w:r>
          </w:p>
          <w:p w:rsidR="0010342E" w:rsidRPr="00D2339D" w:rsidRDefault="0010342E" w:rsidP="00D2339D">
            <w:pPr>
              <w:spacing w:line="360" w:lineRule="auto"/>
              <w:jc w:val="both"/>
              <w:rPr>
                <w:bCs/>
              </w:rPr>
            </w:pPr>
          </w:p>
        </w:tc>
        <w:tc>
          <w:tcPr>
            <w:tcW w:w="3060" w:type="dxa"/>
            <w:shd w:val="clear" w:color="auto" w:fill="auto"/>
          </w:tcPr>
          <w:p w:rsidR="0010342E" w:rsidRPr="00D2339D" w:rsidRDefault="0010342E" w:rsidP="00D2339D">
            <w:pPr>
              <w:spacing w:line="360" w:lineRule="auto"/>
              <w:jc w:val="center"/>
              <w:rPr>
                <w:bCs/>
              </w:rPr>
            </w:pPr>
            <w:r w:rsidRPr="00D2339D">
              <w:rPr>
                <w:bCs/>
              </w:rPr>
              <w:t>(3250813-826113)/</w:t>
            </w:r>
          </w:p>
          <w:p w:rsidR="0010342E" w:rsidRPr="00D2339D" w:rsidRDefault="0010342E" w:rsidP="00D2339D">
            <w:pPr>
              <w:spacing w:line="360" w:lineRule="auto"/>
              <w:jc w:val="center"/>
              <w:rPr>
                <w:bCs/>
              </w:rPr>
            </w:pPr>
            <w:r w:rsidRPr="00D2339D">
              <w:rPr>
                <w:bCs/>
              </w:rPr>
              <w:t>(327803-0-2550)</w:t>
            </w:r>
          </w:p>
        </w:tc>
        <w:tc>
          <w:tcPr>
            <w:tcW w:w="1722" w:type="dxa"/>
            <w:shd w:val="clear" w:color="auto" w:fill="auto"/>
          </w:tcPr>
          <w:p w:rsidR="0010342E" w:rsidRPr="00D2339D" w:rsidRDefault="0010342E" w:rsidP="00D2339D">
            <w:pPr>
              <w:spacing w:line="360" w:lineRule="auto"/>
              <w:jc w:val="center"/>
              <w:rPr>
                <w:bCs/>
              </w:rPr>
            </w:pPr>
            <w:r w:rsidRPr="00D2339D">
              <w:rPr>
                <w:bCs/>
              </w:rPr>
              <w:t>7,45</w:t>
            </w:r>
          </w:p>
        </w:tc>
      </w:tr>
      <w:tr w:rsidR="0010342E" w:rsidRPr="00D2339D" w:rsidTr="00D2339D">
        <w:tc>
          <w:tcPr>
            <w:tcW w:w="4788" w:type="dxa"/>
            <w:shd w:val="clear" w:color="auto" w:fill="auto"/>
          </w:tcPr>
          <w:p w:rsidR="0010342E" w:rsidRPr="00D2339D" w:rsidRDefault="0010342E" w:rsidP="00D2339D">
            <w:pPr>
              <w:spacing w:line="360" w:lineRule="auto"/>
              <w:jc w:val="both"/>
              <w:rPr>
                <w:bCs/>
              </w:rPr>
            </w:pPr>
            <w:r w:rsidRPr="00D2339D">
              <w:rPr>
                <w:bCs/>
              </w:rPr>
              <w:t>Коэффициент обеспеченности предприятия собственными оборотными средствами</w:t>
            </w:r>
          </w:p>
        </w:tc>
        <w:tc>
          <w:tcPr>
            <w:tcW w:w="3060" w:type="dxa"/>
            <w:shd w:val="clear" w:color="auto" w:fill="auto"/>
          </w:tcPr>
          <w:p w:rsidR="0010342E" w:rsidRPr="00D2339D" w:rsidRDefault="0010342E" w:rsidP="00D2339D">
            <w:pPr>
              <w:spacing w:line="360" w:lineRule="auto"/>
              <w:jc w:val="center"/>
              <w:rPr>
                <w:bCs/>
              </w:rPr>
            </w:pPr>
            <w:r w:rsidRPr="00D2339D">
              <w:rPr>
                <w:bCs/>
              </w:rPr>
              <w:t>(2871673+2550-</w:t>
            </w:r>
            <w:r w:rsidRPr="00300B10">
              <w:t>1559535) / 3250813</w:t>
            </w:r>
          </w:p>
        </w:tc>
        <w:tc>
          <w:tcPr>
            <w:tcW w:w="1722" w:type="dxa"/>
            <w:shd w:val="clear" w:color="auto" w:fill="auto"/>
          </w:tcPr>
          <w:p w:rsidR="0010342E" w:rsidRPr="00D2339D" w:rsidRDefault="0010342E" w:rsidP="00D2339D">
            <w:pPr>
              <w:spacing w:line="360" w:lineRule="auto"/>
              <w:jc w:val="center"/>
              <w:rPr>
                <w:bCs/>
              </w:rPr>
            </w:pPr>
            <w:r w:rsidRPr="00D2339D">
              <w:rPr>
                <w:bCs/>
              </w:rPr>
              <w:t>0,4</w:t>
            </w:r>
          </w:p>
        </w:tc>
      </w:tr>
      <w:tr w:rsidR="0010342E" w:rsidRPr="00D2339D" w:rsidTr="00D2339D">
        <w:tc>
          <w:tcPr>
            <w:tcW w:w="4788" w:type="dxa"/>
            <w:shd w:val="clear" w:color="auto" w:fill="auto"/>
          </w:tcPr>
          <w:p w:rsidR="0010342E" w:rsidRPr="00D2339D" w:rsidRDefault="0010342E" w:rsidP="00D2339D">
            <w:pPr>
              <w:spacing w:line="360" w:lineRule="auto"/>
              <w:jc w:val="both"/>
              <w:rPr>
                <w:bCs/>
              </w:rPr>
            </w:pPr>
            <w:r w:rsidRPr="00D2339D">
              <w:rPr>
                <w:bCs/>
              </w:rPr>
              <w:t>Коэффициент обеспеченности финансовых обязательств активами предприятия</w:t>
            </w:r>
          </w:p>
        </w:tc>
        <w:tc>
          <w:tcPr>
            <w:tcW w:w="3060" w:type="dxa"/>
            <w:shd w:val="clear" w:color="auto" w:fill="auto"/>
          </w:tcPr>
          <w:p w:rsidR="0010342E" w:rsidRPr="00D2339D" w:rsidRDefault="0010342E" w:rsidP="00D2339D">
            <w:pPr>
              <w:spacing w:line="360" w:lineRule="auto"/>
              <w:jc w:val="center"/>
              <w:rPr>
                <w:bCs/>
              </w:rPr>
            </w:pPr>
            <w:r w:rsidRPr="00D2339D">
              <w:rPr>
                <w:bCs/>
              </w:rPr>
              <w:t xml:space="preserve">(874090+327803-2550) </w:t>
            </w:r>
          </w:p>
          <w:p w:rsidR="0010342E" w:rsidRPr="00D2339D" w:rsidRDefault="0010342E" w:rsidP="00D2339D">
            <w:pPr>
              <w:spacing w:line="360" w:lineRule="auto"/>
              <w:jc w:val="center"/>
              <w:rPr>
                <w:bCs/>
              </w:rPr>
            </w:pPr>
            <w:r w:rsidRPr="00D2339D">
              <w:rPr>
                <w:bCs/>
              </w:rPr>
              <w:t>/ 4073566</w:t>
            </w:r>
          </w:p>
        </w:tc>
        <w:tc>
          <w:tcPr>
            <w:tcW w:w="1722" w:type="dxa"/>
            <w:shd w:val="clear" w:color="auto" w:fill="auto"/>
          </w:tcPr>
          <w:p w:rsidR="0010342E" w:rsidRPr="00D2339D" w:rsidRDefault="0010342E" w:rsidP="00D2339D">
            <w:pPr>
              <w:spacing w:line="360" w:lineRule="auto"/>
              <w:jc w:val="center"/>
              <w:rPr>
                <w:bCs/>
              </w:rPr>
            </w:pPr>
            <w:r w:rsidRPr="00D2339D">
              <w:rPr>
                <w:bCs/>
              </w:rPr>
              <w:t>0,29</w:t>
            </w:r>
          </w:p>
        </w:tc>
      </w:tr>
    </w:tbl>
    <w:p w:rsidR="0010342E" w:rsidRPr="00300B10" w:rsidRDefault="0010342E" w:rsidP="00300B10">
      <w:pPr>
        <w:spacing w:line="360" w:lineRule="auto"/>
        <w:ind w:firstLine="709"/>
        <w:jc w:val="both"/>
        <w:rPr>
          <w:bCs/>
          <w:sz w:val="28"/>
          <w:szCs w:val="28"/>
        </w:rPr>
      </w:pPr>
    </w:p>
    <w:p w:rsidR="0010342E" w:rsidRPr="00300B10" w:rsidRDefault="0010342E" w:rsidP="00300B10">
      <w:pPr>
        <w:spacing w:line="360" w:lineRule="auto"/>
        <w:ind w:firstLine="709"/>
        <w:jc w:val="both"/>
        <w:rPr>
          <w:bCs/>
          <w:sz w:val="28"/>
          <w:szCs w:val="28"/>
        </w:rPr>
      </w:pPr>
      <w:r w:rsidRPr="00300B10">
        <w:rPr>
          <w:bCs/>
          <w:sz w:val="28"/>
          <w:szCs w:val="28"/>
        </w:rPr>
        <w:t>На конец года коэффициент текущей ликвидности превышает установленный норматив более чем в 4 раза (7,45:1,7), коэффициент обеспеченности предприятия собственными оборотными средствами также больше нормативного значения (0,4&gt;0,3), что свидетельствует о способности предприятия оплатить свои долги. Предприятие является устойчиво платежеспособным, поэтому нет смысла рассчитывать коэффициент обеспеченности финансовых обязательств активами предприятия.</w:t>
      </w:r>
    </w:p>
    <w:p w:rsidR="00460BC9" w:rsidRPr="00300B10" w:rsidRDefault="00460BC9" w:rsidP="00300B10">
      <w:pPr>
        <w:spacing w:line="360" w:lineRule="auto"/>
        <w:ind w:firstLine="709"/>
        <w:jc w:val="both"/>
        <w:rPr>
          <w:bCs/>
          <w:sz w:val="28"/>
          <w:szCs w:val="28"/>
        </w:rPr>
      </w:pPr>
      <w:r w:rsidRPr="00300B10">
        <w:rPr>
          <w:bCs/>
          <w:sz w:val="28"/>
          <w:szCs w:val="28"/>
        </w:rPr>
        <w:t>Определим текущую платежеспособность на основании платежного календаря. Рассмотрим следующую исходную информацию о платежных средствах предприятия и его долгах (срочных обязательствах), сроки выплаты которых наступили:</w:t>
      </w:r>
    </w:p>
    <w:p w:rsidR="00460BC9" w:rsidRPr="00300B10" w:rsidRDefault="00FC0055" w:rsidP="00300B10">
      <w:pPr>
        <w:numPr>
          <w:ilvl w:val="2"/>
          <w:numId w:val="3"/>
        </w:numPr>
        <w:tabs>
          <w:tab w:val="clear" w:pos="2340"/>
          <w:tab w:val="num" w:pos="720"/>
        </w:tabs>
        <w:spacing w:line="360" w:lineRule="auto"/>
        <w:ind w:left="0" w:firstLine="709"/>
        <w:jc w:val="both"/>
        <w:rPr>
          <w:bCs/>
          <w:sz w:val="28"/>
          <w:szCs w:val="28"/>
        </w:rPr>
      </w:pPr>
      <w:r w:rsidRPr="00300B10">
        <w:rPr>
          <w:bCs/>
          <w:sz w:val="28"/>
          <w:szCs w:val="28"/>
        </w:rPr>
        <w:t>предъявлены к оплате счета поставщиков</w:t>
      </w:r>
    </w:p>
    <w:p w:rsidR="00FC0055" w:rsidRPr="00300B10" w:rsidRDefault="00FC0055" w:rsidP="00300B10">
      <w:pPr>
        <w:numPr>
          <w:ilvl w:val="2"/>
          <w:numId w:val="3"/>
        </w:numPr>
        <w:tabs>
          <w:tab w:val="clear" w:pos="2340"/>
          <w:tab w:val="num" w:pos="720"/>
        </w:tabs>
        <w:spacing w:line="360" w:lineRule="auto"/>
        <w:ind w:left="0" w:firstLine="709"/>
        <w:jc w:val="both"/>
        <w:rPr>
          <w:bCs/>
          <w:sz w:val="28"/>
          <w:szCs w:val="28"/>
        </w:rPr>
      </w:pPr>
      <w:r w:rsidRPr="00300B10">
        <w:rPr>
          <w:bCs/>
          <w:sz w:val="28"/>
          <w:szCs w:val="28"/>
        </w:rPr>
        <w:t>задолженность по страхованию имущества</w:t>
      </w:r>
    </w:p>
    <w:p w:rsidR="00FC0055" w:rsidRPr="00300B10" w:rsidRDefault="00FC0055" w:rsidP="00300B10">
      <w:pPr>
        <w:numPr>
          <w:ilvl w:val="2"/>
          <w:numId w:val="3"/>
        </w:numPr>
        <w:tabs>
          <w:tab w:val="clear" w:pos="2340"/>
          <w:tab w:val="num" w:pos="720"/>
        </w:tabs>
        <w:spacing w:line="360" w:lineRule="auto"/>
        <w:ind w:left="0" w:firstLine="709"/>
        <w:jc w:val="both"/>
        <w:rPr>
          <w:bCs/>
          <w:sz w:val="28"/>
          <w:szCs w:val="28"/>
        </w:rPr>
      </w:pPr>
      <w:r w:rsidRPr="00300B10">
        <w:rPr>
          <w:bCs/>
          <w:sz w:val="28"/>
          <w:szCs w:val="28"/>
        </w:rPr>
        <w:t>остаток средств на расчетном счете</w:t>
      </w:r>
    </w:p>
    <w:p w:rsidR="00FC0055" w:rsidRPr="00300B10" w:rsidRDefault="00FC0055" w:rsidP="00300B10">
      <w:pPr>
        <w:numPr>
          <w:ilvl w:val="2"/>
          <w:numId w:val="3"/>
        </w:numPr>
        <w:tabs>
          <w:tab w:val="clear" w:pos="2340"/>
          <w:tab w:val="num" w:pos="720"/>
        </w:tabs>
        <w:spacing w:line="360" w:lineRule="auto"/>
        <w:ind w:left="0" w:firstLine="709"/>
        <w:jc w:val="both"/>
        <w:rPr>
          <w:bCs/>
          <w:sz w:val="28"/>
          <w:szCs w:val="28"/>
        </w:rPr>
      </w:pPr>
      <w:r w:rsidRPr="00300B10">
        <w:rPr>
          <w:bCs/>
          <w:sz w:val="28"/>
          <w:szCs w:val="28"/>
        </w:rPr>
        <w:t>предъявлены к продаже краткосрочные ценные бумаги</w:t>
      </w:r>
    </w:p>
    <w:p w:rsidR="00FC0055" w:rsidRPr="00300B10" w:rsidRDefault="00FC0055" w:rsidP="00300B10">
      <w:pPr>
        <w:numPr>
          <w:ilvl w:val="2"/>
          <w:numId w:val="3"/>
        </w:numPr>
        <w:tabs>
          <w:tab w:val="clear" w:pos="2340"/>
          <w:tab w:val="num" w:pos="720"/>
        </w:tabs>
        <w:spacing w:line="360" w:lineRule="auto"/>
        <w:ind w:left="0" w:firstLine="709"/>
        <w:jc w:val="both"/>
        <w:rPr>
          <w:bCs/>
          <w:sz w:val="28"/>
          <w:szCs w:val="28"/>
        </w:rPr>
      </w:pPr>
      <w:r w:rsidRPr="00300B10">
        <w:rPr>
          <w:bCs/>
          <w:sz w:val="28"/>
          <w:szCs w:val="28"/>
        </w:rPr>
        <w:t>краткосрочный кредит банка к погашению</w:t>
      </w:r>
    </w:p>
    <w:p w:rsidR="00FC0055" w:rsidRPr="00300B10" w:rsidRDefault="0083400B" w:rsidP="00300B10">
      <w:pPr>
        <w:numPr>
          <w:ilvl w:val="2"/>
          <w:numId w:val="3"/>
        </w:numPr>
        <w:tabs>
          <w:tab w:val="clear" w:pos="2340"/>
          <w:tab w:val="num" w:pos="720"/>
        </w:tabs>
        <w:spacing w:line="360" w:lineRule="auto"/>
        <w:ind w:left="0" w:firstLine="709"/>
        <w:jc w:val="both"/>
        <w:rPr>
          <w:bCs/>
          <w:sz w:val="28"/>
          <w:szCs w:val="28"/>
        </w:rPr>
      </w:pPr>
      <w:r w:rsidRPr="00300B10">
        <w:rPr>
          <w:bCs/>
          <w:sz w:val="28"/>
          <w:szCs w:val="28"/>
        </w:rPr>
        <w:t>счета подрядной строительной ор</w:t>
      </w:r>
      <w:r w:rsidR="00FC0055" w:rsidRPr="00300B10">
        <w:rPr>
          <w:bCs/>
          <w:sz w:val="28"/>
          <w:szCs w:val="28"/>
        </w:rPr>
        <w:t>г</w:t>
      </w:r>
      <w:r w:rsidRPr="00300B10">
        <w:rPr>
          <w:bCs/>
          <w:sz w:val="28"/>
          <w:szCs w:val="28"/>
        </w:rPr>
        <w:t>а</w:t>
      </w:r>
      <w:r w:rsidR="00FC0055" w:rsidRPr="00300B10">
        <w:rPr>
          <w:bCs/>
          <w:sz w:val="28"/>
          <w:szCs w:val="28"/>
        </w:rPr>
        <w:t>низации, предъявленные к оплате</w:t>
      </w:r>
    </w:p>
    <w:p w:rsidR="00FC0055" w:rsidRPr="00300B10" w:rsidRDefault="00FC0055" w:rsidP="00300B10">
      <w:pPr>
        <w:numPr>
          <w:ilvl w:val="2"/>
          <w:numId w:val="3"/>
        </w:numPr>
        <w:tabs>
          <w:tab w:val="clear" w:pos="2340"/>
          <w:tab w:val="num" w:pos="720"/>
        </w:tabs>
        <w:spacing w:line="360" w:lineRule="auto"/>
        <w:ind w:left="0" w:firstLine="709"/>
        <w:jc w:val="both"/>
        <w:rPr>
          <w:bCs/>
          <w:sz w:val="28"/>
          <w:szCs w:val="28"/>
        </w:rPr>
      </w:pPr>
      <w:r w:rsidRPr="00300B10">
        <w:rPr>
          <w:bCs/>
          <w:sz w:val="28"/>
          <w:szCs w:val="28"/>
        </w:rPr>
        <w:t>счета покупателей, подлежащие оплате</w:t>
      </w:r>
    </w:p>
    <w:p w:rsidR="00FC0055" w:rsidRPr="00300B10" w:rsidRDefault="00FC0055" w:rsidP="00300B10">
      <w:pPr>
        <w:numPr>
          <w:ilvl w:val="2"/>
          <w:numId w:val="3"/>
        </w:numPr>
        <w:tabs>
          <w:tab w:val="clear" w:pos="2340"/>
          <w:tab w:val="num" w:pos="720"/>
        </w:tabs>
        <w:spacing w:line="360" w:lineRule="auto"/>
        <w:ind w:left="0" w:firstLine="709"/>
        <w:jc w:val="both"/>
        <w:rPr>
          <w:bCs/>
          <w:sz w:val="28"/>
          <w:szCs w:val="28"/>
        </w:rPr>
      </w:pPr>
      <w:r w:rsidRPr="00300B10">
        <w:rPr>
          <w:bCs/>
          <w:sz w:val="28"/>
          <w:szCs w:val="28"/>
        </w:rPr>
        <w:t>векселя, выданные поставщика, к оплате</w:t>
      </w:r>
    </w:p>
    <w:p w:rsidR="00FC0055" w:rsidRPr="00300B10" w:rsidRDefault="00FC0055" w:rsidP="00300B10">
      <w:pPr>
        <w:numPr>
          <w:ilvl w:val="2"/>
          <w:numId w:val="3"/>
        </w:numPr>
        <w:tabs>
          <w:tab w:val="clear" w:pos="2340"/>
          <w:tab w:val="num" w:pos="720"/>
        </w:tabs>
        <w:spacing w:line="360" w:lineRule="auto"/>
        <w:ind w:left="0" w:firstLine="709"/>
        <w:jc w:val="both"/>
        <w:rPr>
          <w:bCs/>
          <w:sz w:val="28"/>
          <w:szCs w:val="28"/>
        </w:rPr>
      </w:pPr>
      <w:r w:rsidRPr="00300B10">
        <w:rPr>
          <w:bCs/>
          <w:sz w:val="28"/>
          <w:szCs w:val="28"/>
        </w:rPr>
        <w:t>средства к поступлению за реализованные основные фонды</w:t>
      </w:r>
    </w:p>
    <w:p w:rsidR="00FC0055" w:rsidRPr="00300B10" w:rsidRDefault="00FC0055" w:rsidP="00300B10">
      <w:pPr>
        <w:numPr>
          <w:ilvl w:val="2"/>
          <w:numId w:val="3"/>
        </w:numPr>
        <w:tabs>
          <w:tab w:val="clear" w:pos="2340"/>
          <w:tab w:val="num" w:pos="720"/>
        </w:tabs>
        <w:spacing w:line="360" w:lineRule="auto"/>
        <w:ind w:left="0" w:firstLine="709"/>
        <w:jc w:val="both"/>
        <w:rPr>
          <w:bCs/>
          <w:sz w:val="28"/>
          <w:szCs w:val="28"/>
        </w:rPr>
      </w:pPr>
      <w:r w:rsidRPr="00300B10">
        <w:rPr>
          <w:bCs/>
          <w:sz w:val="28"/>
          <w:szCs w:val="28"/>
        </w:rPr>
        <w:t>прочие поступления денежных средств</w:t>
      </w:r>
    </w:p>
    <w:p w:rsidR="00FC0055" w:rsidRPr="00300B10" w:rsidRDefault="00FC0055" w:rsidP="00300B10">
      <w:pPr>
        <w:numPr>
          <w:ilvl w:val="2"/>
          <w:numId w:val="3"/>
        </w:numPr>
        <w:tabs>
          <w:tab w:val="clear" w:pos="2340"/>
          <w:tab w:val="num" w:pos="720"/>
        </w:tabs>
        <w:spacing w:line="360" w:lineRule="auto"/>
        <w:ind w:left="0" w:firstLine="709"/>
        <w:jc w:val="both"/>
        <w:rPr>
          <w:bCs/>
          <w:sz w:val="28"/>
          <w:szCs w:val="28"/>
        </w:rPr>
      </w:pPr>
      <w:r w:rsidRPr="00300B10">
        <w:rPr>
          <w:bCs/>
          <w:sz w:val="28"/>
          <w:szCs w:val="28"/>
        </w:rPr>
        <w:t>задолженность бюджету по налогам и другим платежам</w:t>
      </w:r>
    </w:p>
    <w:p w:rsidR="00FC0055" w:rsidRPr="00300B10" w:rsidRDefault="00FC0055" w:rsidP="00300B10">
      <w:pPr>
        <w:numPr>
          <w:ilvl w:val="2"/>
          <w:numId w:val="3"/>
        </w:numPr>
        <w:tabs>
          <w:tab w:val="clear" w:pos="2340"/>
          <w:tab w:val="num" w:pos="720"/>
        </w:tabs>
        <w:spacing w:line="360" w:lineRule="auto"/>
        <w:ind w:left="0" w:firstLine="709"/>
        <w:jc w:val="both"/>
        <w:rPr>
          <w:bCs/>
          <w:sz w:val="28"/>
          <w:szCs w:val="28"/>
        </w:rPr>
      </w:pPr>
      <w:r w:rsidRPr="00300B10">
        <w:rPr>
          <w:bCs/>
          <w:sz w:val="28"/>
          <w:szCs w:val="28"/>
        </w:rPr>
        <w:t>средства за реализованные ненужные материалы к поступлению</w:t>
      </w:r>
    </w:p>
    <w:p w:rsidR="00FC0055" w:rsidRPr="00300B10" w:rsidRDefault="00FC0055" w:rsidP="00300B10">
      <w:pPr>
        <w:numPr>
          <w:ilvl w:val="2"/>
          <w:numId w:val="3"/>
        </w:numPr>
        <w:tabs>
          <w:tab w:val="clear" w:pos="2340"/>
          <w:tab w:val="num" w:pos="720"/>
        </w:tabs>
        <w:spacing w:line="360" w:lineRule="auto"/>
        <w:ind w:left="0" w:firstLine="709"/>
        <w:jc w:val="both"/>
        <w:rPr>
          <w:bCs/>
          <w:sz w:val="28"/>
          <w:szCs w:val="28"/>
        </w:rPr>
      </w:pPr>
      <w:r w:rsidRPr="00300B10">
        <w:rPr>
          <w:bCs/>
          <w:sz w:val="28"/>
          <w:szCs w:val="28"/>
        </w:rPr>
        <w:t>депонентская задолженность по оплате труда</w:t>
      </w:r>
    </w:p>
    <w:p w:rsidR="00FC0055" w:rsidRPr="00300B10" w:rsidRDefault="00FC0055" w:rsidP="00300B10">
      <w:pPr>
        <w:numPr>
          <w:ilvl w:val="2"/>
          <w:numId w:val="3"/>
        </w:numPr>
        <w:tabs>
          <w:tab w:val="clear" w:pos="2340"/>
          <w:tab w:val="num" w:pos="720"/>
        </w:tabs>
        <w:spacing w:line="360" w:lineRule="auto"/>
        <w:ind w:left="0" w:firstLine="709"/>
        <w:jc w:val="both"/>
        <w:rPr>
          <w:bCs/>
          <w:sz w:val="28"/>
          <w:szCs w:val="28"/>
        </w:rPr>
      </w:pPr>
      <w:r w:rsidRPr="00300B10">
        <w:rPr>
          <w:bCs/>
          <w:sz w:val="28"/>
          <w:szCs w:val="28"/>
        </w:rPr>
        <w:t>остаток денежных средств в кассе</w:t>
      </w:r>
    </w:p>
    <w:p w:rsidR="00FC0055" w:rsidRPr="00300B10" w:rsidRDefault="00FC0055" w:rsidP="00300B10">
      <w:pPr>
        <w:numPr>
          <w:ilvl w:val="2"/>
          <w:numId w:val="3"/>
        </w:numPr>
        <w:tabs>
          <w:tab w:val="clear" w:pos="2340"/>
          <w:tab w:val="num" w:pos="720"/>
        </w:tabs>
        <w:spacing w:line="360" w:lineRule="auto"/>
        <w:ind w:left="0" w:firstLine="709"/>
        <w:jc w:val="both"/>
        <w:rPr>
          <w:bCs/>
          <w:sz w:val="28"/>
          <w:szCs w:val="28"/>
        </w:rPr>
      </w:pPr>
      <w:r w:rsidRPr="00300B10">
        <w:rPr>
          <w:bCs/>
          <w:sz w:val="28"/>
          <w:szCs w:val="28"/>
        </w:rPr>
        <w:t>дебиторская задолженность к поступлению</w:t>
      </w:r>
    </w:p>
    <w:p w:rsidR="00FC0055" w:rsidRPr="00300B10" w:rsidRDefault="00FC0055" w:rsidP="00300B10">
      <w:pPr>
        <w:numPr>
          <w:ilvl w:val="2"/>
          <w:numId w:val="3"/>
        </w:numPr>
        <w:tabs>
          <w:tab w:val="clear" w:pos="2340"/>
          <w:tab w:val="num" w:pos="720"/>
        </w:tabs>
        <w:spacing w:line="360" w:lineRule="auto"/>
        <w:ind w:left="0" w:firstLine="709"/>
        <w:jc w:val="both"/>
        <w:rPr>
          <w:bCs/>
          <w:sz w:val="28"/>
          <w:szCs w:val="28"/>
        </w:rPr>
      </w:pPr>
      <w:r w:rsidRPr="00300B10">
        <w:rPr>
          <w:bCs/>
          <w:sz w:val="28"/>
          <w:szCs w:val="28"/>
        </w:rPr>
        <w:t>поступления от покупателей по просроченным счетам</w:t>
      </w:r>
    </w:p>
    <w:p w:rsidR="00460BC9" w:rsidRPr="00300B10" w:rsidRDefault="0083400B" w:rsidP="00300B10">
      <w:pPr>
        <w:spacing w:line="360" w:lineRule="auto"/>
        <w:ind w:firstLine="709"/>
        <w:jc w:val="both"/>
        <w:rPr>
          <w:bCs/>
          <w:sz w:val="28"/>
          <w:szCs w:val="28"/>
        </w:rPr>
      </w:pPr>
      <w:r w:rsidRPr="00300B10">
        <w:rPr>
          <w:bCs/>
          <w:sz w:val="28"/>
          <w:szCs w:val="28"/>
        </w:rPr>
        <w:t>На основании этой информации определим платежные средства и срочные обязательства.</w:t>
      </w:r>
    </w:p>
    <w:p w:rsidR="007B6BC6" w:rsidRPr="00300B10" w:rsidRDefault="00300B10" w:rsidP="00300B10">
      <w:pPr>
        <w:spacing w:line="360" w:lineRule="auto"/>
        <w:ind w:firstLine="709"/>
        <w:jc w:val="both"/>
        <w:rPr>
          <w:bCs/>
          <w:sz w:val="28"/>
          <w:szCs w:val="28"/>
        </w:rPr>
      </w:pPr>
      <w:r>
        <w:rPr>
          <w:bCs/>
          <w:sz w:val="28"/>
          <w:szCs w:val="28"/>
        </w:rPr>
        <w:br w:type="page"/>
      </w:r>
      <w:r w:rsidR="003B572C" w:rsidRPr="00300B10">
        <w:rPr>
          <w:bCs/>
          <w:sz w:val="28"/>
          <w:szCs w:val="28"/>
        </w:rPr>
        <w:t>Оперативный платежный календарь на 10.03.07</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47"/>
        <w:gridCol w:w="1437"/>
        <w:gridCol w:w="3423"/>
        <w:gridCol w:w="1363"/>
      </w:tblGrid>
      <w:tr w:rsidR="003B572C" w:rsidRPr="00D2339D" w:rsidTr="00D2339D">
        <w:tc>
          <w:tcPr>
            <w:tcW w:w="3348" w:type="dxa"/>
            <w:shd w:val="clear" w:color="auto" w:fill="auto"/>
          </w:tcPr>
          <w:p w:rsidR="003B572C" w:rsidRPr="00D2339D" w:rsidRDefault="003B572C" w:rsidP="00D2339D">
            <w:pPr>
              <w:spacing w:line="360" w:lineRule="auto"/>
              <w:jc w:val="center"/>
              <w:rPr>
                <w:bCs/>
              </w:rPr>
            </w:pPr>
            <w:r w:rsidRPr="00D2339D">
              <w:rPr>
                <w:bCs/>
              </w:rPr>
              <w:t>Платежные средства</w:t>
            </w:r>
          </w:p>
        </w:tc>
        <w:tc>
          <w:tcPr>
            <w:tcW w:w="1437" w:type="dxa"/>
            <w:shd w:val="clear" w:color="auto" w:fill="auto"/>
          </w:tcPr>
          <w:p w:rsidR="003B572C" w:rsidRPr="00D2339D" w:rsidRDefault="003B572C" w:rsidP="00D2339D">
            <w:pPr>
              <w:spacing w:line="360" w:lineRule="auto"/>
              <w:jc w:val="center"/>
              <w:rPr>
                <w:bCs/>
              </w:rPr>
            </w:pPr>
            <w:r w:rsidRPr="00D2339D">
              <w:rPr>
                <w:bCs/>
              </w:rPr>
              <w:t>Сумма, тыс. руб.</w:t>
            </w:r>
          </w:p>
        </w:tc>
        <w:tc>
          <w:tcPr>
            <w:tcW w:w="3423" w:type="dxa"/>
            <w:shd w:val="clear" w:color="auto" w:fill="auto"/>
          </w:tcPr>
          <w:p w:rsidR="003B572C" w:rsidRPr="00D2339D" w:rsidRDefault="003B572C" w:rsidP="00D2339D">
            <w:pPr>
              <w:spacing w:line="360" w:lineRule="auto"/>
              <w:jc w:val="center"/>
              <w:rPr>
                <w:bCs/>
              </w:rPr>
            </w:pPr>
            <w:r w:rsidRPr="00D2339D">
              <w:rPr>
                <w:bCs/>
              </w:rPr>
              <w:t>Срочные обязательства</w:t>
            </w:r>
          </w:p>
        </w:tc>
        <w:tc>
          <w:tcPr>
            <w:tcW w:w="1363" w:type="dxa"/>
            <w:shd w:val="clear" w:color="auto" w:fill="auto"/>
          </w:tcPr>
          <w:p w:rsidR="003B572C" w:rsidRPr="00D2339D" w:rsidRDefault="003B572C" w:rsidP="00D2339D">
            <w:pPr>
              <w:spacing w:line="360" w:lineRule="auto"/>
              <w:jc w:val="center"/>
              <w:rPr>
                <w:bCs/>
              </w:rPr>
            </w:pPr>
            <w:r w:rsidRPr="00D2339D">
              <w:rPr>
                <w:bCs/>
              </w:rPr>
              <w:t>Сумма, тыс. руб.</w:t>
            </w:r>
          </w:p>
        </w:tc>
      </w:tr>
      <w:tr w:rsidR="003B572C" w:rsidRPr="00D2339D" w:rsidTr="00D2339D">
        <w:tc>
          <w:tcPr>
            <w:tcW w:w="3348" w:type="dxa"/>
            <w:shd w:val="clear" w:color="auto" w:fill="auto"/>
          </w:tcPr>
          <w:p w:rsidR="003B572C" w:rsidRPr="00D2339D" w:rsidRDefault="00642454" w:rsidP="00D2339D">
            <w:pPr>
              <w:spacing w:line="360" w:lineRule="auto"/>
              <w:rPr>
                <w:bCs/>
              </w:rPr>
            </w:pPr>
            <w:r w:rsidRPr="00D2339D">
              <w:rPr>
                <w:bCs/>
              </w:rPr>
              <w:t xml:space="preserve">1. </w:t>
            </w:r>
            <w:r w:rsidR="003B572C" w:rsidRPr="00D2339D">
              <w:rPr>
                <w:bCs/>
              </w:rPr>
              <w:t>Остаток средств на расчетном счете</w:t>
            </w:r>
          </w:p>
        </w:tc>
        <w:tc>
          <w:tcPr>
            <w:tcW w:w="1437" w:type="dxa"/>
            <w:shd w:val="clear" w:color="auto" w:fill="auto"/>
          </w:tcPr>
          <w:p w:rsidR="003B572C" w:rsidRPr="00D2339D" w:rsidRDefault="003B572C" w:rsidP="00D2339D">
            <w:pPr>
              <w:spacing w:line="360" w:lineRule="auto"/>
              <w:rPr>
                <w:bCs/>
              </w:rPr>
            </w:pPr>
          </w:p>
        </w:tc>
        <w:tc>
          <w:tcPr>
            <w:tcW w:w="3423" w:type="dxa"/>
            <w:shd w:val="clear" w:color="auto" w:fill="auto"/>
          </w:tcPr>
          <w:p w:rsidR="003B572C" w:rsidRPr="00D2339D" w:rsidRDefault="00642454" w:rsidP="00D2339D">
            <w:pPr>
              <w:spacing w:line="360" w:lineRule="auto"/>
              <w:rPr>
                <w:bCs/>
              </w:rPr>
            </w:pPr>
            <w:r w:rsidRPr="00D2339D">
              <w:rPr>
                <w:bCs/>
              </w:rPr>
              <w:t xml:space="preserve">1. </w:t>
            </w:r>
            <w:r w:rsidR="003B572C" w:rsidRPr="00D2339D">
              <w:rPr>
                <w:bCs/>
              </w:rPr>
              <w:t>Задолженность по страхованию имущества</w:t>
            </w:r>
          </w:p>
        </w:tc>
        <w:tc>
          <w:tcPr>
            <w:tcW w:w="1363" w:type="dxa"/>
            <w:shd w:val="clear" w:color="auto" w:fill="auto"/>
          </w:tcPr>
          <w:p w:rsidR="003B572C" w:rsidRPr="00D2339D" w:rsidRDefault="003B572C" w:rsidP="00D2339D">
            <w:pPr>
              <w:spacing w:line="360" w:lineRule="auto"/>
              <w:rPr>
                <w:bCs/>
              </w:rPr>
            </w:pPr>
          </w:p>
        </w:tc>
      </w:tr>
      <w:tr w:rsidR="003B572C" w:rsidRPr="00D2339D" w:rsidTr="00D2339D">
        <w:tc>
          <w:tcPr>
            <w:tcW w:w="3348" w:type="dxa"/>
            <w:shd w:val="clear" w:color="auto" w:fill="auto"/>
          </w:tcPr>
          <w:p w:rsidR="003B572C" w:rsidRPr="00D2339D" w:rsidRDefault="00642454" w:rsidP="00D2339D">
            <w:pPr>
              <w:spacing w:line="360" w:lineRule="auto"/>
              <w:rPr>
                <w:bCs/>
              </w:rPr>
            </w:pPr>
            <w:r w:rsidRPr="00D2339D">
              <w:rPr>
                <w:bCs/>
              </w:rPr>
              <w:t>2. Ц</w:t>
            </w:r>
            <w:r w:rsidR="003B572C" w:rsidRPr="00D2339D">
              <w:rPr>
                <w:bCs/>
              </w:rPr>
              <w:t>енные бумаги</w:t>
            </w:r>
          </w:p>
        </w:tc>
        <w:tc>
          <w:tcPr>
            <w:tcW w:w="1437" w:type="dxa"/>
            <w:shd w:val="clear" w:color="auto" w:fill="auto"/>
          </w:tcPr>
          <w:p w:rsidR="003B572C" w:rsidRPr="00D2339D" w:rsidRDefault="003B572C" w:rsidP="00D2339D">
            <w:pPr>
              <w:spacing w:line="360" w:lineRule="auto"/>
              <w:rPr>
                <w:bCs/>
              </w:rPr>
            </w:pPr>
          </w:p>
        </w:tc>
        <w:tc>
          <w:tcPr>
            <w:tcW w:w="3423" w:type="dxa"/>
            <w:shd w:val="clear" w:color="auto" w:fill="auto"/>
          </w:tcPr>
          <w:p w:rsidR="003B572C" w:rsidRPr="00D2339D" w:rsidRDefault="00642454" w:rsidP="00D2339D">
            <w:pPr>
              <w:spacing w:line="360" w:lineRule="auto"/>
              <w:rPr>
                <w:bCs/>
              </w:rPr>
            </w:pPr>
            <w:r w:rsidRPr="00D2339D">
              <w:rPr>
                <w:bCs/>
              </w:rPr>
              <w:t xml:space="preserve">2. </w:t>
            </w:r>
            <w:r w:rsidR="003B572C" w:rsidRPr="00D2339D">
              <w:rPr>
                <w:bCs/>
              </w:rPr>
              <w:t>Оплата счетов поста</w:t>
            </w:r>
            <w:r w:rsidRPr="00D2339D">
              <w:rPr>
                <w:bCs/>
              </w:rPr>
              <w:t>в</w:t>
            </w:r>
            <w:r w:rsidR="003B572C" w:rsidRPr="00D2339D">
              <w:rPr>
                <w:bCs/>
              </w:rPr>
              <w:t>щиков</w:t>
            </w:r>
          </w:p>
        </w:tc>
        <w:tc>
          <w:tcPr>
            <w:tcW w:w="1363" w:type="dxa"/>
            <w:shd w:val="clear" w:color="auto" w:fill="auto"/>
          </w:tcPr>
          <w:p w:rsidR="003B572C" w:rsidRPr="00D2339D" w:rsidRDefault="003B572C" w:rsidP="00D2339D">
            <w:pPr>
              <w:spacing w:line="360" w:lineRule="auto"/>
              <w:rPr>
                <w:bCs/>
              </w:rPr>
            </w:pPr>
          </w:p>
        </w:tc>
      </w:tr>
      <w:tr w:rsidR="003B572C" w:rsidRPr="00D2339D" w:rsidTr="00D2339D">
        <w:tc>
          <w:tcPr>
            <w:tcW w:w="3348" w:type="dxa"/>
            <w:shd w:val="clear" w:color="auto" w:fill="auto"/>
          </w:tcPr>
          <w:p w:rsidR="003B572C" w:rsidRPr="00D2339D" w:rsidRDefault="00642454" w:rsidP="00D2339D">
            <w:pPr>
              <w:spacing w:line="360" w:lineRule="auto"/>
              <w:rPr>
                <w:bCs/>
              </w:rPr>
            </w:pPr>
            <w:r w:rsidRPr="00D2339D">
              <w:rPr>
                <w:bCs/>
              </w:rPr>
              <w:t xml:space="preserve">3. </w:t>
            </w:r>
            <w:r w:rsidR="003B572C" w:rsidRPr="00D2339D">
              <w:rPr>
                <w:bCs/>
              </w:rPr>
              <w:t>Подл</w:t>
            </w:r>
            <w:r w:rsidRPr="00D2339D">
              <w:rPr>
                <w:bCs/>
              </w:rPr>
              <w:t>е</w:t>
            </w:r>
            <w:r w:rsidR="003B572C" w:rsidRPr="00D2339D">
              <w:rPr>
                <w:bCs/>
              </w:rPr>
              <w:t>ж</w:t>
            </w:r>
            <w:r w:rsidRPr="00D2339D">
              <w:rPr>
                <w:bCs/>
              </w:rPr>
              <w:t>а</w:t>
            </w:r>
            <w:r w:rsidR="003B572C" w:rsidRPr="00D2339D">
              <w:rPr>
                <w:bCs/>
              </w:rPr>
              <w:t>щие оплате счета покупателей</w:t>
            </w:r>
          </w:p>
        </w:tc>
        <w:tc>
          <w:tcPr>
            <w:tcW w:w="1437" w:type="dxa"/>
            <w:shd w:val="clear" w:color="auto" w:fill="auto"/>
          </w:tcPr>
          <w:p w:rsidR="003B572C" w:rsidRPr="00D2339D" w:rsidRDefault="003B572C" w:rsidP="00D2339D">
            <w:pPr>
              <w:spacing w:line="360" w:lineRule="auto"/>
              <w:rPr>
                <w:bCs/>
              </w:rPr>
            </w:pPr>
          </w:p>
        </w:tc>
        <w:tc>
          <w:tcPr>
            <w:tcW w:w="3423" w:type="dxa"/>
            <w:shd w:val="clear" w:color="auto" w:fill="auto"/>
          </w:tcPr>
          <w:p w:rsidR="003B572C" w:rsidRPr="00D2339D" w:rsidRDefault="00642454" w:rsidP="00D2339D">
            <w:pPr>
              <w:spacing w:line="360" w:lineRule="auto"/>
              <w:rPr>
                <w:bCs/>
              </w:rPr>
            </w:pPr>
            <w:r w:rsidRPr="00D2339D">
              <w:rPr>
                <w:bCs/>
              </w:rPr>
              <w:t xml:space="preserve">3. </w:t>
            </w:r>
            <w:r w:rsidR="003B572C" w:rsidRPr="00D2339D">
              <w:rPr>
                <w:bCs/>
              </w:rPr>
              <w:t>Погашение краткосрочных кредитов банка</w:t>
            </w:r>
          </w:p>
        </w:tc>
        <w:tc>
          <w:tcPr>
            <w:tcW w:w="1363" w:type="dxa"/>
            <w:shd w:val="clear" w:color="auto" w:fill="auto"/>
          </w:tcPr>
          <w:p w:rsidR="003B572C" w:rsidRPr="00D2339D" w:rsidRDefault="003B572C" w:rsidP="00D2339D">
            <w:pPr>
              <w:spacing w:line="360" w:lineRule="auto"/>
              <w:rPr>
                <w:bCs/>
              </w:rPr>
            </w:pPr>
          </w:p>
        </w:tc>
      </w:tr>
      <w:tr w:rsidR="003B572C" w:rsidRPr="00D2339D" w:rsidTr="00D2339D">
        <w:tc>
          <w:tcPr>
            <w:tcW w:w="3348" w:type="dxa"/>
            <w:shd w:val="clear" w:color="auto" w:fill="auto"/>
          </w:tcPr>
          <w:p w:rsidR="003B572C" w:rsidRPr="00D2339D" w:rsidRDefault="00642454" w:rsidP="00D2339D">
            <w:pPr>
              <w:spacing w:line="360" w:lineRule="auto"/>
              <w:rPr>
                <w:bCs/>
              </w:rPr>
            </w:pPr>
            <w:r w:rsidRPr="00D2339D">
              <w:rPr>
                <w:bCs/>
              </w:rPr>
              <w:t xml:space="preserve">4. </w:t>
            </w:r>
            <w:r w:rsidR="003B572C" w:rsidRPr="00D2339D">
              <w:rPr>
                <w:bCs/>
              </w:rPr>
              <w:t>Поступления средств за реализованные основные фонды</w:t>
            </w:r>
          </w:p>
        </w:tc>
        <w:tc>
          <w:tcPr>
            <w:tcW w:w="1437" w:type="dxa"/>
            <w:shd w:val="clear" w:color="auto" w:fill="auto"/>
          </w:tcPr>
          <w:p w:rsidR="003B572C" w:rsidRPr="00D2339D" w:rsidRDefault="003B572C" w:rsidP="00D2339D">
            <w:pPr>
              <w:spacing w:line="360" w:lineRule="auto"/>
              <w:rPr>
                <w:bCs/>
              </w:rPr>
            </w:pPr>
          </w:p>
        </w:tc>
        <w:tc>
          <w:tcPr>
            <w:tcW w:w="3423" w:type="dxa"/>
            <w:shd w:val="clear" w:color="auto" w:fill="auto"/>
          </w:tcPr>
          <w:p w:rsidR="003B572C" w:rsidRPr="00D2339D" w:rsidRDefault="00642454" w:rsidP="00D2339D">
            <w:pPr>
              <w:spacing w:line="360" w:lineRule="auto"/>
              <w:rPr>
                <w:bCs/>
              </w:rPr>
            </w:pPr>
            <w:r w:rsidRPr="00D2339D">
              <w:rPr>
                <w:bCs/>
              </w:rPr>
              <w:t xml:space="preserve">4. </w:t>
            </w:r>
            <w:r w:rsidR="003B572C" w:rsidRPr="00D2339D">
              <w:rPr>
                <w:bCs/>
              </w:rPr>
              <w:t>Оплата счетов подрядной орг</w:t>
            </w:r>
            <w:r w:rsidRPr="00D2339D">
              <w:rPr>
                <w:bCs/>
              </w:rPr>
              <w:t>а</w:t>
            </w:r>
            <w:r w:rsidR="003B572C" w:rsidRPr="00D2339D">
              <w:rPr>
                <w:bCs/>
              </w:rPr>
              <w:t>низации</w:t>
            </w:r>
          </w:p>
        </w:tc>
        <w:tc>
          <w:tcPr>
            <w:tcW w:w="1363" w:type="dxa"/>
            <w:shd w:val="clear" w:color="auto" w:fill="auto"/>
          </w:tcPr>
          <w:p w:rsidR="003B572C" w:rsidRPr="00D2339D" w:rsidRDefault="003B572C" w:rsidP="00D2339D">
            <w:pPr>
              <w:spacing w:line="360" w:lineRule="auto"/>
              <w:rPr>
                <w:bCs/>
              </w:rPr>
            </w:pPr>
          </w:p>
        </w:tc>
      </w:tr>
      <w:tr w:rsidR="003B572C" w:rsidRPr="00D2339D" w:rsidTr="00D2339D">
        <w:tc>
          <w:tcPr>
            <w:tcW w:w="3348" w:type="dxa"/>
            <w:shd w:val="clear" w:color="auto" w:fill="auto"/>
          </w:tcPr>
          <w:p w:rsidR="003B572C" w:rsidRPr="00D2339D" w:rsidRDefault="00642454" w:rsidP="00D2339D">
            <w:pPr>
              <w:spacing w:line="360" w:lineRule="auto"/>
              <w:rPr>
                <w:bCs/>
              </w:rPr>
            </w:pPr>
            <w:r w:rsidRPr="00D2339D">
              <w:rPr>
                <w:bCs/>
              </w:rPr>
              <w:t xml:space="preserve">5. </w:t>
            </w:r>
            <w:r w:rsidR="003B572C" w:rsidRPr="00D2339D">
              <w:rPr>
                <w:bCs/>
              </w:rPr>
              <w:t>Прочие поступления денежных средств</w:t>
            </w:r>
          </w:p>
        </w:tc>
        <w:tc>
          <w:tcPr>
            <w:tcW w:w="1437" w:type="dxa"/>
            <w:shd w:val="clear" w:color="auto" w:fill="auto"/>
          </w:tcPr>
          <w:p w:rsidR="003B572C" w:rsidRPr="00D2339D" w:rsidRDefault="003B572C" w:rsidP="00D2339D">
            <w:pPr>
              <w:spacing w:line="360" w:lineRule="auto"/>
              <w:rPr>
                <w:bCs/>
              </w:rPr>
            </w:pPr>
          </w:p>
        </w:tc>
        <w:tc>
          <w:tcPr>
            <w:tcW w:w="3423" w:type="dxa"/>
            <w:shd w:val="clear" w:color="auto" w:fill="auto"/>
          </w:tcPr>
          <w:p w:rsidR="003B572C" w:rsidRPr="00D2339D" w:rsidRDefault="00642454" w:rsidP="00D2339D">
            <w:pPr>
              <w:spacing w:line="360" w:lineRule="auto"/>
              <w:rPr>
                <w:bCs/>
              </w:rPr>
            </w:pPr>
            <w:r w:rsidRPr="00D2339D">
              <w:rPr>
                <w:bCs/>
              </w:rPr>
              <w:t xml:space="preserve">5. </w:t>
            </w:r>
            <w:r w:rsidR="003B572C" w:rsidRPr="00D2339D">
              <w:rPr>
                <w:bCs/>
              </w:rPr>
              <w:t>Оплата выданных векселей</w:t>
            </w:r>
          </w:p>
        </w:tc>
        <w:tc>
          <w:tcPr>
            <w:tcW w:w="1363" w:type="dxa"/>
            <w:shd w:val="clear" w:color="auto" w:fill="auto"/>
          </w:tcPr>
          <w:p w:rsidR="003B572C" w:rsidRPr="00D2339D" w:rsidRDefault="003B572C" w:rsidP="00D2339D">
            <w:pPr>
              <w:spacing w:line="360" w:lineRule="auto"/>
              <w:rPr>
                <w:bCs/>
              </w:rPr>
            </w:pPr>
          </w:p>
        </w:tc>
      </w:tr>
      <w:tr w:rsidR="003B572C" w:rsidRPr="00D2339D" w:rsidTr="00D2339D">
        <w:tc>
          <w:tcPr>
            <w:tcW w:w="3348" w:type="dxa"/>
            <w:shd w:val="clear" w:color="auto" w:fill="auto"/>
          </w:tcPr>
          <w:p w:rsidR="003B572C" w:rsidRPr="00D2339D" w:rsidRDefault="00642454" w:rsidP="00D2339D">
            <w:pPr>
              <w:spacing w:line="360" w:lineRule="auto"/>
              <w:rPr>
                <w:bCs/>
              </w:rPr>
            </w:pPr>
            <w:r w:rsidRPr="00D2339D">
              <w:rPr>
                <w:bCs/>
              </w:rPr>
              <w:t xml:space="preserve">6. </w:t>
            </w:r>
            <w:r w:rsidR="003B572C" w:rsidRPr="00D2339D">
              <w:rPr>
                <w:bCs/>
              </w:rPr>
              <w:t>Поступления средств за реализованные материалы</w:t>
            </w:r>
          </w:p>
        </w:tc>
        <w:tc>
          <w:tcPr>
            <w:tcW w:w="1437" w:type="dxa"/>
            <w:shd w:val="clear" w:color="auto" w:fill="auto"/>
          </w:tcPr>
          <w:p w:rsidR="003B572C" w:rsidRPr="00D2339D" w:rsidRDefault="003B572C" w:rsidP="00D2339D">
            <w:pPr>
              <w:spacing w:line="360" w:lineRule="auto"/>
              <w:rPr>
                <w:bCs/>
              </w:rPr>
            </w:pPr>
          </w:p>
        </w:tc>
        <w:tc>
          <w:tcPr>
            <w:tcW w:w="3423" w:type="dxa"/>
            <w:shd w:val="clear" w:color="auto" w:fill="auto"/>
          </w:tcPr>
          <w:p w:rsidR="003B572C" w:rsidRPr="00D2339D" w:rsidRDefault="00642454" w:rsidP="00D2339D">
            <w:pPr>
              <w:spacing w:line="360" w:lineRule="auto"/>
              <w:rPr>
                <w:bCs/>
              </w:rPr>
            </w:pPr>
            <w:r w:rsidRPr="00D2339D">
              <w:rPr>
                <w:bCs/>
              </w:rPr>
              <w:t xml:space="preserve">6. </w:t>
            </w:r>
            <w:r w:rsidR="003B572C" w:rsidRPr="00D2339D">
              <w:rPr>
                <w:bCs/>
              </w:rPr>
              <w:t>Оплата задолженности бюджету</w:t>
            </w:r>
          </w:p>
        </w:tc>
        <w:tc>
          <w:tcPr>
            <w:tcW w:w="1363" w:type="dxa"/>
            <w:shd w:val="clear" w:color="auto" w:fill="auto"/>
          </w:tcPr>
          <w:p w:rsidR="003B572C" w:rsidRPr="00D2339D" w:rsidRDefault="003B572C" w:rsidP="00D2339D">
            <w:pPr>
              <w:spacing w:line="360" w:lineRule="auto"/>
              <w:rPr>
                <w:bCs/>
              </w:rPr>
            </w:pPr>
          </w:p>
        </w:tc>
      </w:tr>
      <w:tr w:rsidR="003B572C" w:rsidRPr="00D2339D" w:rsidTr="00D2339D">
        <w:tc>
          <w:tcPr>
            <w:tcW w:w="3348" w:type="dxa"/>
            <w:shd w:val="clear" w:color="auto" w:fill="auto"/>
          </w:tcPr>
          <w:p w:rsidR="003B572C" w:rsidRPr="00D2339D" w:rsidRDefault="00642454" w:rsidP="00D2339D">
            <w:pPr>
              <w:spacing w:line="360" w:lineRule="auto"/>
              <w:rPr>
                <w:bCs/>
              </w:rPr>
            </w:pPr>
            <w:r w:rsidRPr="00D2339D">
              <w:rPr>
                <w:bCs/>
              </w:rPr>
              <w:t xml:space="preserve">7. </w:t>
            </w:r>
            <w:r w:rsidR="003B572C" w:rsidRPr="00D2339D">
              <w:rPr>
                <w:bCs/>
              </w:rPr>
              <w:t>Остаток денежных средств в кассе</w:t>
            </w:r>
          </w:p>
        </w:tc>
        <w:tc>
          <w:tcPr>
            <w:tcW w:w="1437" w:type="dxa"/>
            <w:shd w:val="clear" w:color="auto" w:fill="auto"/>
          </w:tcPr>
          <w:p w:rsidR="003B572C" w:rsidRPr="00D2339D" w:rsidRDefault="003B572C" w:rsidP="00D2339D">
            <w:pPr>
              <w:spacing w:line="360" w:lineRule="auto"/>
              <w:rPr>
                <w:bCs/>
              </w:rPr>
            </w:pPr>
          </w:p>
        </w:tc>
        <w:tc>
          <w:tcPr>
            <w:tcW w:w="3423" w:type="dxa"/>
            <w:shd w:val="clear" w:color="auto" w:fill="auto"/>
          </w:tcPr>
          <w:p w:rsidR="003B572C" w:rsidRPr="00D2339D" w:rsidRDefault="00642454" w:rsidP="00D2339D">
            <w:pPr>
              <w:spacing w:line="360" w:lineRule="auto"/>
              <w:rPr>
                <w:bCs/>
              </w:rPr>
            </w:pPr>
            <w:r w:rsidRPr="00D2339D">
              <w:rPr>
                <w:bCs/>
              </w:rPr>
              <w:t xml:space="preserve">7. </w:t>
            </w:r>
            <w:r w:rsidR="003B572C" w:rsidRPr="00D2339D">
              <w:rPr>
                <w:bCs/>
              </w:rPr>
              <w:t>Выплата рабочим и служащим</w:t>
            </w:r>
          </w:p>
        </w:tc>
        <w:tc>
          <w:tcPr>
            <w:tcW w:w="1363" w:type="dxa"/>
            <w:shd w:val="clear" w:color="auto" w:fill="auto"/>
          </w:tcPr>
          <w:p w:rsidR="003B572C" w:rsidRPr="00D2339D" w:rsidRDefault="003B572C" w:rsidP="00D2339D">
            <w:pPr>
              <w:spacing w:line="360" w:lineRule="auto"/>
              <w:rPr>
                <w:bCs/>
              </w:rPr>
            </w:pPr>
          </w:p>
        </w:tc>
      </w:tr>
      <w:tr w:rsidR="003B572C" w:rsidRPr="00D2339D" w:rsidTr="00D2339D">
        <w:tc>
          <w:tcPr>
            <w:tcW w:w="3348" w:type="dxa"/>
            <w:shd w:val="clear" w:color="auto" w:fill="auto"/>
          </w:tcPr>
          <w:p w:rsidR="003B572C" w:rsidRPr="00D2339D" w:rsidRDefault="00642454" w:rsidP="00D2339D">
            <w:pPr>
              <w:spacing w:line="360" w:lineRule="auto"/>
              <w:rPr>
                <w:bCs/>
              </w:rPr>
            </w:pPr>
            <w:r w:rsidRPr="00D2339D">
              <w:rPr>
                <w:bCs/>
              </w:rPr>
              <w:t xml:space="preserve">8. </w:t>
            </w:r>
            <w:r w:rsidR="003B572C" w:rsidRPr="00D2339D">
              <w:rPr>
                <w:bCs/>
              </w:rPr>
              <w:t>Поступления дебиторской задолженности</w:t>
            </w:r>
          </w:p>
        </w:tc>
        <w:tc>
          <w:tcPr>
            <w:tcW w:w="1437" w:type="dxa"/>
            <w:shd w:val="clear" w:color="auto" w:fill="auto"/>
          </w:tcPr>
          <w:p w:rsidR="003B572C" w:rsidRPr="00D2339D" w:rsidRDefault="003B572C" w:rsidP="00D2339D">
            <w:pPr>
              <w:spacing w:line="360" w:lineRule="auto"/>
              <w:rPr>
                <w:bCs/>
              </w:rPr>
            </w:pPr>
          </w:p>
        </w:tc>
        <w:tc>
          <w:tcPr>
            <w:tcW w:w="3423" w:type="dxa"/>
            <w:shd w:val="clear" w:color="auto" w:fill="auto"/>
          </w:tcPr>
          <w:p w:rsidR="003B572C" w:rsidRPr="00D2339D" w:rsidRDefault="00642454" w:rsidP="00D2339D">
            <w:pPr>
              <w:spacing w:line="360" w:lineRule="auto"/>
              <w:rPr>
                <w:bCs/>
              </w:rPr>
            </w:pPr>
            <w:r w:rsidRPr="00D2339D">
              <w:rPr>
                <w:bCs/>
              </w:rPr>
              <w:t xml:space="preserve">8. </w:t>
            </w:r>
            <w:r w:rsidR="003B572C" w:rsidRPr="00D2339D">
              <w:rPr>
                <w:bCs/>
              </w:rPr>
              <w:t>Перечисления налогов и начислений на оплату труда</w:t>
            </w:r>
          </w:p>
        </w:tc>
        <w:tc>
          <w:tcPr>
            <w:tcW w:w="1363" w:type="dxa"/>
            <w:shd w:val="clear" w:color="auto" w:fill="auto"/>
          </w:tcPr>
          <w:p w:rsidR="003B572C" w:rsidRPr="00D2339D" w:rsidRDefault="003B572C" w:rsidP="00D2339D">
            <w:pPr>
              <w:spacing w:line="360" w:lineRule="auto"/>
              <w:rPr>
                <w:bCs/>
              </w:rPr>
            </w:pPr>
          </w:p>
        </w:tc>
      </w:tr>
      <w:tr w:rsidR="003B572C" w:rsidRPr="00D2339D" w:rsidTr="00D2339D">
        <w:tc>
          <w:tcPr>
            <w:tcW w:w="3348" w:type="dxa"/>
            <w:shd w:val="clear" w:color="auto" w:fill="auto"/>
          </w:tcPr>
          <w:p w:rsidR="003B572C" w:rsidRPr="00D2339D" w:rsidRDefault="00642454" w:rsidP="00D2339D">
            <w:pPr>
              <w:spacing w:line="360" w:lineRule="auto"/>
              <w:rPr>
                <w:bCs/>
              </w:rPr>
            </w:pPr>
            <w:r w:rsidRPr="00D2339D">
              <w:rPr>
                <w:bCs/>
              </w:rPr>
              <w:t xml:space="preserve">9. </w:t>
            </w:r>
            <w:r w:rsidR="003B572C" w:rsidRPr="00D2339D">
              <w:rPr>
                <w:bCs/>
              </w:rPr>
              <w:t>Поступления просроченной дебиторской задолженности</w:t>
            </w:r>
          </w:p>
        </w:tc>
        <w:tc>
          <w:tcPr>
            <w:tcW w:w="1437" w:type="dxa"/>
            <w:shd w:val="clear" w:color="auto" w:fill="auto"/>
          </w:tcPr>
          <w:p w:rsidR="003B572C" w:rsidRPr="00D2339D" w:rsidRDefault="003B572C" w:rsidP="00D2339D">
            <w:pPr>
              <w:spacing w:line="360" w:lineRule="auto"/>
              <w:rPr>
                <w:bCs/>
              </w:rPr>
            </w:pPr>
          </w:p>
        </w:tc>
        <w:tc>
          <w:tcPr>
            <w:tcW w:w="3423" w:type="dxa"/>
            <w:shd w:val="clear" w:color="auto" w:fill="auto"/>
          </w:tcPr>
          <w:p w:rsidR="003B572C" w:rsidRPr="00D2339D" w:rsidRDefault="00642454" w:rsidP="00D2339D">
            <w:pPr>
              <w:spacing w:line="360" w:lineRule="auto"/>
              <w:rPr>
                <w:bCs/>
              </w:rPr>
            </w:pPr>
            <w:r w:rsidRPr="00D2339D">
              <w:rPr>
                <w:bCs/>
              </w:rPr>
              <w:t xml:space="preserve">9. </w:t>
            </w:r>
            <w:r w:rsidR="003B572C" w:rsidRPr="00D2339D">
              <w:rPr>
                <w:bCs/>
              </w:rPr>
              <w:t>Выплата депонентской задолженности</w:t>
            </w:r>
          </w:p>
        </w:tc>
        <w:tc>
          <w:tcPr>
            <w:tcW w:w="1363" w:type="dxa"/>
            <w:shd w:val="clear" w:color="auto" w:fill="auto"/>
          </w:tcPr>
          <w:p w:rsidR="003B572C" w:rsidRPr="00D2339D" w:rsidRDefault="003B572C" w:rsidP="00D2339D">
            <w:pPr>
              <w:spacing w:line="360" w:lineRule="auto"/>
              <w:rPr>
                <w:bCs/>
              </w:rPr>
            </w:pPr>
          </w:p>
        </w:tc>
      </w:tr>
      <w:tr w:rsidR="003B572C" w:rsidRPr="00D2339D" w:rsidTr="00D2339D">
        <w:tc>
          <w:tcPr>
            <w:tcW w:w="3348" w:type="dxa"/>
            <w:shd w:val="clear" w:color="auto" w:fill="auto"/>
          </w:tcPr>
          <w:p w:rsidR="003B572C" w:rsidRPr="00D2339D" w:rsidRDefault="003B572C" w:rsidP="00D2339D">
            <w:pPr>
              <w:spacing w:line="360" w:lineRule="auto"/>
              <w:rPr>
                <w:bCs/>
              </w:rPr>
            </w:pPr>
            <w:r w:rsidRPr="00D2339D">
              <w:rPr>
                <w:bCs/>
              </w:rPr>
              <w:t>Итого</w:t>
            </w:r>
          </w:p>
        </w:tc>
        <w:tc>
          <w:tcPr>
            <w:tcW w:w="1437" w:type="dxa"/>
            <w:shd w:val="clear" w:color="auto" w:fill="auto"/>
          </w:tcPr>
          <w:p w:rsidR="003B572C" w:rsidRPr="00D2339D" w:rsidRDefault="003B572C" w:rsidP="00D2339D">
            <w:pPr>
              <w:spacing w:line="360" w:lineRule="auto"/>
              <w:rPr>
                <w:bCs/>
              </w:rPr>
            </w:pPr>
          </w:p>
        </w:tc>
        <w:tc>
          <w:tcPr>
            <w:tcW w:w="3423" w:type="dxa"/>
            <w:shd w:val="clear" w:color="auto" w:fill="auto"/>
          </w:tcPr>
          <w:p w:rsidR="003B572C" w:rsidRPr="00D2339D" w:rsidRDefault="003B572C" w:rsidP="00D2339D">
            <w:pPr>
              <w:spacing w:line="360" w:lineRule="auto"/>
              <w:rPr>
                <w:bCs/>
              </w:rPr>
            </w:pPr>
          </w:p>
        </w:tc>
        <w:tc>
          <w:tcPr>
            <w:tcW w:w="1363" w:type="dxa"/>
            <w:shd w:val="clear" w:color="auto" w:fill="auto"/>
          </w:tcPr>
          <w:p w:rsidR="003B572C" w:rsidRPr="00D2339D" w:rsidRDefault="003B572C" w:rsidP="00D2339D">
            <w:pPr>
              <w:spacing w:line="360" w:lineRule="auto"/>
              <w:rPr>
                <w:bCs/>
              </w:rPr>
            </w:pPr>
          </w:p>
        </w:tc>
      </w:tr>
      <w:tr w:rsidR="003B572C" w:rsidRPr="00D2339D" w:rsidTr="00D2339D">
        <w:tc>
          <w:tcPr>
            <w:tcW w:w="3348" w:type="dxa"/>
            <w:shd w:val="clear" w:color="auto" w:fill="auto"/>
          </w:tcPr>
          <w:p w:rsidR="003B572C" w:rsidRPr="00D2339D" w:rsidRDefault="003B572C" w:rsidP="00D2339D">
            <w:pPr>
              <w:spacing w:line="360" w:lineRule="auto"/>
              <w:rPr>
                <w:bCs/>
              </w:rPr>
            </w:pPr>
            <w:r w:rsidRPr="00D2339D">
              <w:rPr>
                <w:bCs/>
              </w:rPr>
              <w:t>Превышение срочных обязательств над платежными средствами</w:t>
            </w:r>
          </w:p>
        </w:tc>
        <w:tc>
          <w:tcPr>
            <w:tcW w:w="1437" w:type="dxa"/>
            <w:shd w:val="clear" w:color="auto" w:fill="auto"/>
          </w:tcPr>
          <w:p w:rsidR="003B572C" w:rsidRPr="00D2339D" w:rsidRDefault="003B572C" w:rsidP="00D2339D">
            <w:pPr>
              <w:spacing w:line="360" w:lineRule="auto"/>
              <w:rPr>
                <w:bCs/>
              </w:rPr>
            </w:pPr>
          </w:p>
        </w:tc>
        <w:tc>
          <w:tcPr>
            <w:tcW w:w="3423" w:type="dxa"/>
            <w:shd w:val="clear" w:color="auto" w:fill="auto"/>
          </w:tcPr>
          <w:p w:rsidR="003B572C" w:rsidRPr="00D2339D" w:rsidRDefault="003B572C" w:rsidP="00D2339D">
            <w:pPr>
              <w:spacing w:line="360" w:lineRule="auto"/>
              <w:rPr>
                <w:bCs/>
              </w:rPr>
            </w:pPr>
          </w:p>
        </w:tc>
        <w:tc>
          <w:tcPr>
            <w:tcW w:w="1363" w:type="dxa"/>
            <w:shd w:val="clear" w:color="auto" w:fill="auto"/>
          </w:tcPr>
          <w:p w:rsidR="003B572C" w:rsidRPr="00D2339D" w:rsidRDefault="003B572C" w:rsidP="00D2339D">
            <w:pPr>
              <w:spacing w:line="360" w:lineRule="auto"/>
              <w:rPr>
                <w:bCs/>
              </w:rPr>
            </w:pPr>
          </w:p>
        </w:tc>
      </w:tr>
      <w:tr w:rsidR="003B572C" w:rsidRPr="00D2339D" w:rsidTr="00D2339D">
        <w:tc>
          <w:tcPr>
            <w:tcW w:w="3348" w:type="dxa"/>
            <w:shd w:val="clear" w:color="auto" w:fill="auto"/>
          </w:tcPr>
          <w:p w:rsidR="003B572C" w:rsidRPr="00D2339D" w:rsidRDefault="003B572C" w:rsidP="00D2339D">
            <w:pPr>
              <w:spacing w:line="360" w:lineRule="auto"/>
              <w:rPr>
                <w:bCs/>
              </w:rPr>
            </w:pPr>
            <w:r w:rsidRPr="00D2339D">
              <w:rPr>
                <w:bCs/>
              </w:rPr>
              <w:t>баланс</w:t>
            </w:r>
          </w:p>
        </w:tc>
        <w:tc>
          <w:tcPr>
            <w:tcW w:w="1437" w:type="dxa"/>
            <w:shd w:val="clear" w:color="auto" w:fill="auto"/>
          </w:tcPr>
          <w:p w:rsidR="003B572C" w:rsidRPr="00D2339D" w:rsidRDefault="003B572C" w:rsidP="00D2339D">
            <w:pPr>
              <w:spacing w:line="360" w:lineRule="auto"/>
              <w:rPr>
                <w:bCs/>
              </w:rPr>
            </w:pPr>
          </w:p>
        </w:tc>
        <w:tc>
          <w:tcPr>
            <w:tcW w:w="3423" w:type="dxa"/>
            <w:shd w:val="clear" w:color="auto" w:fill="auto"/>
          </w:tcPr>
          <w:p w:rsidR="003B572C" w:rsidRPr="00D2339D" w:rsidRDefault="003B572C" w:rsidP="00D2339D">
            <w:pPr>
              <w:spacing w:line="360" w:lineRule="auto"/>
              <w:rPr>
                <w:bCs/>
              </w:rPr>
            </w:pPr>
          </w:p>
        </w:tc>
        <w:tc>
          <w:tcPr>
            <w:tcW w:w="1363" w:type="dxa"/>
            <w:shd w:val="clear" w:color="auto" w:fill="auto"/>
          </w:tcPr>
          <w:p w:rsidR="003B572C" w:rsidRPr="00D2339D" w:rsidRDefault="003B572C" w:rsidP="00D2339D">
            <w:pPr>
              <w:spacing w:line="360" w:lineRule="auto"/>
              <w:rPr>
                <w:bCs/>
              </w:rPr>
            </w:pPr>
          </w:p>
        </w:tc>
      </w:tr>
    </w:tbl>
    <w:p w:rsidR="003B572C" w:rsidRPr="00300B10" w:rsidRDefault="003B572C" w:rsidP="00300B10">
      <w:pPr>
        <w:spacing w:line="360" w:lineRule="auto"/>
        <w:ind w:firstLine="709"/>
        <w:jc w:val="both"/>
        <w:rPr>
          <w:bCs/>
          <w:sz w:val="28"/>
          <w:szCs w:val="28"/>
        </w:rPr>
      </w:pPr>
    </w:p>
    <w:p w:rsidR="00000A2F" w:rsidRPr="00300B10" w:rsidRDefault="00000A2F" w:rsidP="00300B10">
      <w:pPr>
        <w:spacing w:line="360" w:lineRule="auto"/>
        <w:ind w:firstLine="709"/>
        <w:jc w:val="both"/>
        <w:rPr>
          <w:bCs/>
          <w:sz w:val="28"/>
          <w:szCs w:val="28"/>
        </w:rPr>
      </w:pPr>
      <w:r w:rsidRPr="00300B10">
        <w:rPr>
          <w:bCs/>
          <w:sz w:val="28"/>
          <w:szCs w:val="28"/>
        </w:rPr>
        <w:t>Приложение 1</w:t>
      </w:r>
      <w:r w:rsidR="00EC2529" w:rsidRPr="00300B10">
        <w:rPr>
          <w:bCs/>
          <w:sz w:val="28"/>
          <w:szCs w:val="28"/>
        </w:rPr>
        <w:t xml:space="preserve"> «Баланс»</w:t>
      </w:r>
    </w:p>
    <w:tbl>
      <w:tblPr>
        <w:tblW w:w="0" w:type="auto"/>
        <w:tblInd w:w="-252"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779"/>
        <w:gridCol w:w="1567"/>
        <w:gridCol w:w="2238"/>
        <w:gridCol w:w="2238"/>
      </w:tblGrid>
      <w:tr w:rsidR="00000A2F" w:rsidRPr="00300B10" w:rsidTr="00D2339D">
        <w:tc>
          <w:tcPr>
            <w:tcW w:w="3779" w:type="dxa"/>
            <w:tcBorders>
              <w:top w:val="double" w:sz="4" w:space="0" w:color="auto"/>
              <w:bottom w:val="double" w:sz="4" w:space="0" w:color="auto"/>
              <w:right w:val="double" w:sz="4" w:space="0" w:color="auto"/>
            </w:tcBorders>
            <w:shd w:val="clear" w:color="auto" w:fill="auto"/>
          </w:tcPr>
          <w:p w:rsidR="00000A2F" w:rsidRPr="00D2339D" w:rsidRDefault="00000A2F" w:rsidP="00D2339D">
            <w:pPr>
              <w:spacing w:line="360" w:lineRule="auto"/>
              <w:jc w:val="center"/>
              <w:rPr>
                <w:b/>
              </w:rPr>
            </w:pPr>
            <w:r w:rsidRPr="00D2339D">
              <w:rPr>
                <w:b/>
              </w:rPr>
              <w:t>А К Т И В</w:t>
            </w:r>
          </w:p>
        </w:tc>
        <w:tc>
          <w:tcPr>
            <w:tcW w:w="1567" w:type="dxa"/>
            <w:tcBorders>
              <w:top w:val="double" w:sz="4" w:space="0" w:color="auto"/>
              <w:left w:val="double" w:sz="4" w:space="0" w:color="auto"/>
              <w:bottom w:val="double" w:sz="4" w:space="0" w:color="auto"/>
              <w:right w:val="double" w:sz="4" w:space="0" w:color="auto"/>
            </w:tcBorders>
            <w:shd w:val="clear" w:color="auto" w:fill="auto"/>
          </w:tcPr>
          <w:p w:rsidR="00000A2F" w:rsidRPr="00300B10" w:rsidRDefault="00000A2F" w:rsidP="00D2339D">
            <w:pPr>
              <w:spacing w:line="360" w:lineRule="auto"/>
              <w:jc w:val="center"/>
            </w:pPr>
            <w:r w:rsidRPr="00300B10">
              <w:t>Код строки</w:t>
            </w:r>
          </w:p>
        </w:tc>
        <w:tc>
          <w:tcPr>
            <w:tcW w:w="2238" w:type="dxa"/>
            <w:tcBorders>
              <w:top w:val="double" w:sz="4" w:space="0" w:color="auto"/>
              <w:left w:val="double" w:sz="4" w:space="0" w:color="auto"/>
              <w:bottom w:val="double" w:sz="4" w:space="0" w:color="auto"/>
              <w:right w:val="double" w:sz="4" w:space="0" w:color="auto"/>
            </w:tcBorders>
            <w:shd w:val="clear" w:color="auto" w:fill="auto"/>
          </w:tcPr>
          <w:p w:rsidR="00000A2F" w:rsidRPr="00300B10" w:rsidRDefault="00000A2F" w:rsidP="00D2339D">
            <w:pPr>
              <w:spacing w:line="360" w:lineRule="auto"/>
              <w:jc w:val="center"/>
            </w:pPr>
            <w:r w:rsidRPr="00300B10">
              <w:t>На начало отчетного периода</w:t>
            </w:r>
          </w:p>
        </w:tc>
        <w:tc>
          <w:tcPr>
            <w:tcW w:w="2238" w:type="dxa"/>
            <w:tcBorders>
              <w:top w:val="double" w:sz="4" w:space="0" w:color="auto"/>
              <w:left w:val="double" w:sz="4" w:space="0" w:color="auto"/>
              <w:bottom w:val="double" w:sz="4" w:space="0" w:color="auto"/>
            </w:tcBorders>
            <w:shd w:val="clear" w:color="auto" w:fill="auto"/>
          </w:tcPr>
          <w:p w:rsidR="00000A2F" w:rsidRPr="00300B10" w:rsidRDefault="00000A2F" w:rsidP="00D2339D">
            <w:pPr>
              <w:spacing w:line="360" w:lineRule="auto"/>
              <w:jc w:val="center"/>
            </w:pPr>
            <w:r w:rsidRPr="00300B10">
              <w:t>На конец отчетного периода</w:t>
            </w:r>
          </w:p>
        </w:tc>
      </w:tr>
      <w:tr w:rsidR="00000A2F" w:rsidRPr="00300B10" w:rsidTr="00D2339D">
        <w:tc>
          <w:tcPr>
            <w:tcW w:w="3779" w:type="dxa"/>
            <w:tcBorders>
              <w:top w:val="double" w:sz="4" w:space="0" w:color="auto"/>
              <w:bottom w:val="double" w:sz="4" w:space="0" w:color="auto"/>
              <w:right w:val="double" w:sz="4" w:space="0" w:color="auto"/>
            </w:tcBorders>
            <w:shd w:val="clear" w:color="auto" w:fill="F3F3F3"/>
          </w:tcPr>
          <w:p w:rsidR="00000A2F" w:rsidRPr="00D2339D" w:rsidRDefault="00000A2F" w:rsidP="00D2339D">
            <w:pPr>
              <w:spacing w:line="360" w:lineRule="auto"/>
              <w:jc w:val="center"/>
              <w:rPr>
                <w:b/>
              </w:rPr>
            </w:pPr>
            <w:r w:rsidRPr="00D2339D">
              <w:rPr>
                <w:b/>
              </w:rPr>
              <w:t>1. Внеоборотные активы</w:t>
            </w:r>
          </w:p>
        </w:tc>
        <w:tc>
          <w:tcPr>
            <w:tcW w:w="6043" w:type="dxa"/>
            <w:gridSpan w:val="3"/>
            <w:tcBorders>
              <w:top w:val="double" w:sz="4" w:space="0" w:color="auto"/>
              <w:left w:val="double" w:sz="4" w:space="0" w:color="auto"/>
              <w:bottom w:val="double" w:sz="4" w:space="0" w:color="auto"/>
            </w:tcBorders>
            <w:shd w:val="clear" w:color="auto" w:fill="auto"/>
          </w:tcPr>
          <w:p w:rsidR="00000A2F" w:rsidRPr="00300B10" w:rsidRDefault="00000A2F" w:rsidP="00D2339D">
            <w:pPr>
              <w:spacing w:line="360" w:lineRule="auto"/>
              <w:jc w:val="center"/>
            </w:pPr>
          </w:p>
        </w:tc>
      </w:tr>
      <w:tr w:rsidR="00000A2F" w:rsidRPr="00300B10" w:rsidTr="00D2339D">
        <w:tc>
          <w:tcPr>
            <w:tcW w:w="3779" w:type="dxa"/>
            <w:tcBorders>
              <w:top w:val="double" w:sz="4" w:space="0" w:color="auto"/>
              <w:bottom w:val="nil"/>
              <w:right w:val="double" w:sz="4" w:space="0" w:color="auto"/>
            </w:tcBorders>
            <w:shd w:val="clear" w:color="auto" w:fill="auto"/>
          </w:tcPr>
          <w:p w:rsidR="00000A2F" w:rsidRPr="00300B10" w:rsidRDefault="00000A2F" w:rsidP="00D2339D">
            <w:pPr>
              <w:spacing w:line="360" w:lineRule="auto"/>
            </w:pPr>
            <w:r w:rsidRPr="00300B10">
              <w:t>Основные средства</w:t>
            </w:r>
          </w:p>
        </w:tc>
        <w:tc>
          <w:tcPr>
            <w:tcW w:w="1567" w:type="dxa"/>
            <w:tcBorders>
              <w:top w:val="double" w:sz="4" w:space="0" w:color="auto"/>
              <w:left w:val="double" w:sz="4" w:space="0" w:color="auto"/>
            </w:tcBorders>
            <w:shd w:val="clear" w:color="auto" w:fill="auto"/>
          </w:tcPr>
          <w:p w:rsidR="00000A2F" w:rsidRPr="00300B10" w:rsidRDefault="00000A2F" w:rsidP="00D2339D">
            <w:pPr>
              <w:spacing w:line="360" w:lineRule="auto"/>
              <w:jc w:val="center"/>
            </w:pPr>
            <w:r w:rsidRPr="00300B10">
              <w:t>110</w:t>
            </w:r>
          </w:p>
        </w:tc>
        <w:tc>
          <w:tcPr>
            <w:tcW w:w="2238" w:type="dxa"/>
            <w:tcBorders>
              <w:top w:val="double" w:sz="4" w:space="0" w:color="auto"/>
            </w:tcBorders>
            <w:shd w:val="clear" w:color="auto" w:fill="auto"/>
          </w:tcPr>
          <w:p w:rsidR="00000A2F" w:rsidRPr="00300B10" w:rsidRDefault="00000A2F" w:rsidP="00D2339D">
            <w:pPr>
              <w:spacing w:line="360" w:lineRule="auto"/>
              <w:jc w:val="center"/>
            </w:pPr>
            <w:r w:rsidRPr="00300B10">
              <w:t>1275000</w:t>
            </w:r>
          </w:p>
        </w:tc>
        <w:tc>
          <w:tcPr>
            <w:tcW w:w="2238" w:type="dxa"/>
            <w:tcBorders>
              <w:top w:val="double" w:sz="4" w:space="0" w:color="auto"/>
            </w:tcBorders>
            <w:shd w:val="clear" w:color="auto" w:fill="auto"/>
          </w:tcPr>
          <w:p w:rsidR="00000A2F" w:rsidRPr="00300B10" w:rsidRDefault="00000A2F" w:rsidP="00D2339D">
            <w:pPr>
              <w:spacing w:line="360" w:lineRule="auto"/>
              <w:jc w:val="center"/>
            </w:pPr>
            <w:r w:rsidRPr="00300B10">
              <w:t>1501200</w:t>
            </w:r>
          </w:p>
        </w:tc>
      </w:tr>
      <w:tr w:rsidR="00000A2F" w:rsidRPr="00300B10" w:rsidTr="00D2339D">
        <w:tc>
          <w:tcPr>
            <w:tcW w:w="3779" w:type="dxa"/>
            <w:tcBorders>
              <w:top w:val="nil"/>
              <w:bottom w:val="nil"/>
              <w:right w:val="double" w:sz="4" w:space="0" w:color="auto"/>
            </w:tcBorders>
            <w:shd w:val="clear" w:color="auto" w:fill="auto"/>
          </w:tcPr>
          <w:p w:rsidR="00000A2F" w:rsidRPr="00300B10" w:rsidRDefault="00000A2F" w:rsidP="00D2339D">
            <w:pPr>
              <w:spacing w:line="360" w:lineRule="auto"/>
            </w:pPr>
            <w:r w:rsidRPr="00300B10">
              <w:t>Нематериальные активы</w:t>
            </w:r>
          </w:p>
          <w:p w:rsidR="00000A2F" w:rsidRPr="00D2339D" w:rsidRDefault="00000A2F" w:rsidP="00D2339D">
            <w:pPr>
              <w:spacing w:line="360" w:lineRule="auto"/>
              <w:rPr>
                <w:i/>
              </w:rPr>
            </w:pPr>
            <w:r w:rsidRPr="00D2339D">
              <w:rPr>
                <w:i/>
              </w:rPr>
              <w:t>В том числе:</w:t>
            </w:r>
          </w:p>
          <w:p w:rsidR="00000A2F" w:rsidRPr="00300B10" w:rsidRDefault="00000A2F" w:rsidP="00D2339D">
            <w:pPr>
              <w:spacing w:line="360" w:lineRule="auto"/>
            </w:pPr>
          </w:p>
          <w:p w:rsidR="00000A2F" w:rsidRPr="00300B10" w:rsidRDefault="00000A2F" w:rsidP="00D2339D">
            <w:pPr>
              <w:spacing w:line="360" w:lineRule="auto"/>
            </w:pPr>
            <w:r w:rsidRPr="00300B10">
              <w:t>организационные расходы</w:t>
            </w:r>
          </w:p>
          <w:p w:rsidR="00000A2F" w:rsidRPr="00300B10" w:rsidRDefault="00000A2F" w:rsidP="00D2339D">
            <w:pPr>
              <w:spacing w:line="360" w:lineRule="auto"/>
            </w:pPr>
          </w:p>
          <w:p w:rsidR="00000A2F" w:rsidRPr="00300B10" w:rsidRDefault="00000A2F" w:rsidP="00D2339D">
            <w:pPr>
              <w:spacing w:line="360" w:lineRule="auto"/>
            </w:pPr>
            <w:r w:rsidRPr="00300B10">
              <w:t>патенты, лицензии, товарные знаки</w:t>
            </w:r>
          </w:p>
          <w:p w:rsidR="00000A2F" w:rsidRPr="00300B10" w:rsidRDefault="00000A2F" w:rsidP="00D2339D">
            <w:pPr>
              <w:spacing w:line="360" w:lineRule="auto"/>
            </w:pPr>
            <w:r w:rsidRPr="00300B10">
              <w:t>иные аналогичные с перечисленными правами и активами</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120</w:t>
            </w:r>
          </w:p>
          <w:p w:rsidR="00000A2F" w:rsidRPr="00300B10" w:rsidRDefault="00000A2F" w:rsidP="00D2339D">
            <w:pPr>
              <w:spacing w:line="360" w:lineRule="auto"/>
              <w:jc w:val="center"/>
            </w:pP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121</w:t>
            </w:r>
          </w:p>
          <w:p w:rsidR="00000A2F" w:rsidRPr="00300B10" w:rsidRDefault="00000A2F" w:rsidP="00D2339D">
            <w:pPr>
              <w:spacing w:line="360" w:lineRule="auto"/>
              <w:jc w:val="center"/>
            </w:pP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122</w:t>
            </w:r>
          </w:p>
          <w:p w:rsidR="00000A2F" w:rsidRPr="00300B10" w:rsidRDefault="00000A2F" w:rsidP="00D2339D">
            <w:pPr>
              <w:spacing w:line="360" w:lineRule="auto"/>
              <w:jc w:val="center"/>
            </w:pPr>
          </w:p>
          <w:p w:rsidR="00000A2F" w:rsidRPr="00300B10" w:rsidRDefault="00000A2F" w:rsidP="00D2339D">
            <w:pPr>
              <w:spacing w:line="360" w:lineRule="auto"/>
              <w:jc w:val="center"/>
            </w:pPr>
          </w:p>
          <w:p w:rsidR="00000A2F" w:rsidRPr="00300B10" w:rsidRDefault="00000A2F" w:rsidP="00D2339D">
            <w:pPr>
              <w:spacing w:line="360" w:lineRule="auto"/>
              <w:jc w:val="center"/>
            </w:pPr>
          </w:p>
        </w:tc>
        <w:tc>
          <w:tcPr>
            <w:tcW w:w="2238" w:type="dxa"/>
            <w:shd w:val="clear" w:color="auto" w:fill="auto"/>
          </w:tcPr>
          <w:p w:rsidR="00000A2F" w:rsidRPr="00300B10" w:rsidRDefault="00000A2F" w:rsidP="00D2339D">
            <w:pPr>
              <w:spacing w:line="360" w:lineRule="auto"/>
              <w:jc w:val="center"/>
            </w:pPr>
            <w:r w:rsidRPr="00300B10">
              <w:t>45</w:t>
            </w:r>
          </w:p>
          <w:p w:rsidR="00000A2F" w:rsidRPr="00300B10" w:rsidRDefault="00000A2F" w:rsidP="00D2339D">
            <w:pPr>
              <w:spacing w:line="360" w:lineRule="auto"/>
              <w:jc w:val="center"/>
            </w:pP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45</w:t>
            </w:r>
          </w:p>
        </w:tc>
        <w:tc>
          <w:tcPr>
            <w:tcW w:w="2238" w:type="dxa"/>
            <w:shd w:val="clear" w:color="auto" w:fill="auto"/>
          </w:tcPr>
          <w:p w:rsidR="00000A2F" w:rsidRPr="00300B10" w:rsidRDefault="00000A2F" w:rsidP="00D2339D">
            <w:pPr>
              <w:spacing w:line="360" w:lineRule="auto"/>
              <w:jc w:val="center"/>
            </w:pPr>
            <w:r w:rsidRPr="00300B10">
              <w:t>76</w:t>
            </w:r>
          </w:p>
          <w:p w:rsidR="00000A2F" w:rsidRPr="00300B10" w:rsidRDefault="00000A2F" w:rsidP="00D2339D">
            <w:pPr>
              <w:spacing w:line="360" w:lineRule="auto"/>
              <w:jc w:val="center"/>
            </w:pPr>
          </w:p>
          <w:p w:rsidR="00000A2F" w:rsidRPr="00300B10" w:rsidRDefault="00000A2F" w:rsidP="00D2339D">
            <w:pPr>
              <w:spacing w:line="360" w:lineRule="auto"/>
              <w:jc w:val="center"/>
            </w:pP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r w:rsidRPr="00300B10">
              <w:t>76</w:t>
            </w:r>
          </w:p>
        </w:tc>
      </w:tr>
      <w:tr w:rsidR="00000A2F" w:rsidRPr="00300B10" w:rsidTr="00D2339D">
        <w:tc>
          <w:tcPr>
            <w:tcW w:w="3779" w:type="dxa"/>
            <w:tcBorders>
              <w:top w:val="nil"/>
              <w:bottom w:val="double" w:sz="4" w:space="0" w:color="auto"/>
              <w:right w:val="double" w:sz="4" w:space="0" w:color="auto"/>
            </w:tcBorders>
            <w:shd w:val="clear" w:color="auto" w:fill="auto"/>
          </w:tcPr>
          <w:p w:rsidR="00000A2F" w:rsidRPr="00300B10" w:rsidRDefault="00000A2F" w:rsidP="00D2339D">
            <w:pPr>
              <w:spacing w:line="360" w:lineRule="auto"/>
            </w:pPr>
            <w:r w:rsidRPr="00300B10">
              <w:t>Незавершенные капитальные вложения</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130</w:t>
            </w:r>
          </w:p>
        </w:tc>
        <w:tc>
          <w:tcPr>
            <w:tcW w:w="2238" w:type="dxa"/>
            <w:shd w:val="clear" w:color="auto" w:fill="auto"/>
          </w:tcPr>
          <w:p w:rsidR="00000A2F" w:rsidRPr="00300B10" w:rsidRDefault="00000A2F" w:rsidP="00D2339D">
            <w:pPr>
              <w:spacing w:line="360" w:lineRule="auto"/>
              <w:jc w:val="center"/>
            </w:pPr>
            <w:r w:rsidRPr="00300B10">
              <w:t>1540</w:t>
            </w:r>
          </w:p>
        </w:tc>
        <w:tc>
          <w:tcPr>
            <w:tcW w:w="2238" w:type="dxa"/>
            <w:shd w:val="clear" w:color="auto" w:fill="auto"/>
          </w:tcPr>
          <w:p w:rsidR="00000A2F" w:rsidRPr="00300B10" w:rsidRDefault="00000A2F" w:rsidP="00D2339D">
            <w:pPr>
              <w:spacing w:line="360" w:lineRule="auto"/>
              <w:jc w:val="center"/>
            </w:pPr>
            <w:r w:rsidRPr="00300B10">
              <w:t>51275</w:t>
            </w:r>
          </w:p>
        </w:tc>
      </w:tr>
      <w:tr w:rsidR="00000A2F" w:rsidRPr="00300B10" w:rsidTr="00D2339D">
        <w:tc>
          <w:tcPr>
            <w:tcW w:w="3779" w:type="dxa"/>
            <w:tcBorders>
              <w:top w:val="double" w:sz="4" w:space="0" w:color="auto"/>
              <w:bottom w:val="double" w:sz="4" w:space="0" w:color="auto"/>
              <w:right w:val="double" w:sz="4" w:space="0" w:color="auto"/>
            </w:tcBorders>
            <w:shd w:val="clear" w:color="auto" w:fill="auto"/>
          </w:tcPr>
          <w:p w:rsidR="00000A2F" w:rsidRPr="00300B10" w:rsidRDefault="00000A2F" w:rsidP="00D2339D">
            <w:pPr>
              <w:spacing w:line="360" w:lineRule="auto"/>
            </w:pPr>
            <w:r w:rsidRPr="00300B10">
              <w:t>Долгосрочные финансовые вложения</w:t>
            </w:r>
          </w:p>
          <w:p w:rsidR="00000A2F" w:rsidRPr="00D2339D" w:rsidRDefault="00000A2F" w:rsidP="00D2339D">
            <w:pPr>
              <w:spacing w:line="360" w:lineRule="auto"/>
              <w:rPr>
                <w:i/>
              </w:rPr>
            </w:pPr>
            <w:r w:rsidRPr="00D2339D">
              <w:rPr>
                <w:i/>
              </w:rPr>
              <w:t>В том числе:</w:t>
            </w:r>
          </w:p>
          <w:p w:rsidR="00000A2F" w:rsidRPr="00300B10" w:rsidRDefault="00000A2F" w:rsidP="00D2339D">
            <w:pPr>
              <w:spacing w:line="360" w:lineRule="auto"/>
            </w:pPr>
          </w:p>
          <w:p w:rsidR="00000A2F" w:rsidRPr="00300B10" w:rsidRDefault="00000A2F" w:rsidP="00D2339D">
            <w:pPr>
              <w:spacing w:line="360" w:lineRule="auto"/>
            </w:pPr>
            <w:r w:rsidRPr="00300B10">
              <w:t>инвестиции в дочерние общества</w:t>
            </w:r>
          </w:p>
          <w:p w:rsidR="00000A2F" w:rsidRPr="00300B10" w:rsidRDefault="00000A2F" w:rsidP="00D2339D">
            <w:pPr>
              <w:spacing w:line="360" w:lineRule="auto"/>
            </w:pPr>
          </w:p>
          <w:p w:rsidR="00000A2F" w:rsidRPr="00300B10" w:rsidRDefault="00000A2F" w:rsidP="00D2339D">
            <w:pPr>
              <w:spacing w:line="360" w:lineRule="auto"/>
            </w:pPr>
            <w:r w:rsidRPr="00300B10">
              <w:t>инвестиции в зависимые общества</w:t>
            </w:r>
          </w:p>
          <w:p w:rsidR="00000A2F" w:rsidRPr="00300B10" w:rsidRDefault="00000A2F" w:rsidP="00D2339D">
            <w:pPr>
              <w:spacing w:line="360" w:lineRule="auto"/>
            </w:pPr>
          </w:p>
          <w:p w:rsidR="00000A2F" w:rsidRPr="00300B10" w:rsidRDefault="00000A2F" w:rsidP="00D2339D">
            <w:pPr>
              <w:spacing w:line="360" w:lineRule="auto"/>
            </w:pPr>
            <w:r w:rsidRPr="00300B10">
              <w:t>инвестиции в другие организации</w:t>
            </w:r>
          </w:p>
          <w:p w:rsidR="00000A2F" w:rsidRPr="00300B10" w:rsidRDefault="00000A2F" w:rsidP="00D2339D">
            <w:pPr>
              <w:spacing w:line="360" w:lineRule="auto"/>
            </w:pPr>
            <w:r w:rsidRPr="00300B10">
              <w:t>займы, предоставленные другим организациям на срок более 12 месяцев</w:t>
            </w:r>
          </w:p>
          <w:p w:rsidR="00000A2F" w:rsidRPr="00300B10" w:rsidRDefault="00000A2F" w:rsidP="00D2339D">
            <w:pPr>
              <w:spacing w:line="360" w:lineRule="auto"/>
            </w:pPr>
          </w:p>
          <w:p w:rsidR="00000A2F" w:rsidRPr="00300B10" w:rsidRDefault="00000A2F" w:rsidP="00D2339D">
            <w:pPr>
              <w:spacing w:line="360" w:lineRule="auto"/>
            </w:pPr>
            <w:r w:rsidRPr="00300B10">
              <w:t>прочие долгосрочные финансовые вложения</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140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141</w:t>
            </w:r>
          </w:p>
          <w:p w:rsidR="00000A2F" w:rsidRPr="00300B10" w:rsidRDefault="00000A2F" w:rsidP="00D2339D">
            <w:pPr>
              <w:spacing w:line="360" w:lineRule="auto"/>
            </w:pPr>
          </w:p>
          <w:p w:rsidR="00000A2F" w:rsidRPr="00300B10" w:rsidRDefault="00000A2F" w:rsidP="00D2339D">
            <w:pPr>
              <w:spacing w:line="360" w:lineRule="auto"/>
              <w:jc w:val="center"/>
            </w:pPr>
            <w:r w:rsidRPr="00300B10">
              <w:t>142</w:t>
            </w:r>
          </w:p>
          <w:p w:rsidR="00000A2F" w:rsidRPr="00300B10" w:rsidRDefault="00000A2F" w:rsidP="00D2339D">
            <w:pPr>
              <w:spacing w:line="360" w:lineRule="auto"/>
            </w:pPr>
          </w:p>
          <w:p w:rsidR="00000A2F" w:rsidRPr="00300B10" w:rsidRDefault="00000A2F" w:rsidP="00D2339D">
            <w:pPr>
              <w:spacing w:line="360" w:lineRule="auto"/>
              <w:jc w:val="center"/>
            </w:pPr>
            <w:r w:rsidRPr="00300B10">
              <w:t>143</w:t>
            </w:r>
          </w:p>
          <w:p w:rsidR="00000A2F" w:rsidRPr="00300B10" w:rsidRDefault="00000A2F" w:rsidP="00D2339D">
            <w:pPr>
              <w:spacing w:line="360" w:lineRule="auto"/>
            </w:pPr>
          </w:p>
          <w:p w:rsidR="00000A2F" w:rsidRPr="00300B10" w:rsidRDefault="00000A2F" w:rsidP="00D2339D">
            <w:pPr>
              <w:spacing w:line="360" w:lineRule="auto"/>
              <w:jc w:val="center"/>
            </w:pPr>
            <w:r w:rsidRPr="00300B10">
              <w:t>144</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145</w:t>
            </w:r>
          </w:p>
        </w:tc>
        <w:tc>
          <w:tcPr>
            <w:tcW w:w="2238" w:type="dxa"/>
            <w:shd w:val="clear" w:color="auto" w:fill="auto"/>
          </w:tcPr>
          <w:p w:rsidR="00000A2F" w:rsidRPr="00300B10" w:rsidRDefault="00000A2F" w:rsidP="00D2339D">
            <w:pPr>
              <w:spacing w:line="360" w:lineRule="auto"/>
              <w:jc w:val="center"/>
            </w:pPr>
            <w:r w:rsidRPr="00300B10">
              <w:t>978</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r w:rsidRPr="00300B10">
              <w:t xml:space="preserve">    -</w:t>
            </w:r>
          </w:p>
          <w:p w:rsidR="00000A2F" w:rsidRPr="00300B10" w:rsidRDefault="00000A2F" w:rsidP="00D2339D">
            <w:pPr>
              <w:spacing w:line="360" w:lineRule="auto"/>
            </w:pPr>
          </w:p>
          <w:p w:rsidR="00000A2F" w:rsidRPr="00300B10" w:rsidRDefault="00000A2F" w:rsidP="00D2339D">
            <w:pPr>
              <w:spacing w:line="360" w:lineRule="auto"/>
              <w:jc w:val="center"/>
            </w:pPr>
            <w:r w:rsidRPr="00300B10">
              <w:t>978</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tc>
        <w:tc>
          <w:tcPr>
            <w:tcW w:w="2238" w:type="dxa"/>
            <w:shd w:val="clear" w:color="auto" w:fill="auto"/>
          </w:tcPr>
          <w:p w:rsidR="00000A2F" w:rsidRPr="00300B10" w:rsidRDefault="00000A2F" w:rsidP="00D2339D">
            <w:pPr>
              <w:spacing w:line="360" w:lineRule="auto"/>
              <w:jc w:val="center"/>
            </w:pPr>
            <w:r w:rsidRPr="00300B10">
              <w:t>6984</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r w:rsidRPr="00300B10">
              <w:t>1940</w:t>
            </w:r>
          </w:p>
          <w:p w:rsidR="00000A2F" w:rsidRPr="00300B10" w:rsidRDefault="00000A2F" w:rsidP="00D2339D">
            <w:pPr>
              <w:spacing w:line="360" w:lineRule="auto"/>
            </w:pPr>
          </w:p>
          <w:p w:rsidR="00000A2F" w:rsidRPr="00300B10" w:rsidRDefault="00000A2F" w:rsidP="00D2339D">
            <w:pPr>
              <w:spacing w:line="360" w:lineRule="auto"/>
              <w:jc w:val="center"/>
            </w:pPr>
            <w:r w:rsidRPr="00300B10">
              <w:t>3957</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1087</w:t>
            </w:r>
          </w:p>
        </w:tc>
      </w:tr>
      <w:tr w:rsidR="00000A2F" w:rsidRPr="00300B10" w:rsidTr="00D2339D">
        <w:tc>
          <w:tcPr>
            <w:tcW w:w="3779" w:type="dxa"/>
            <w:tcBorders>
              <w:top w:val="double" w:sz="4" w:space="0" w:color="auto"/>
              <w:bottom w:val="nil"/>
              <w:right w:val="double" w:sz="4" w:space="0" w:color="auto"/>
            </w:tcBorders>
            <w:shd w:val="clear" w:color="auto" w:fill="auto"/>
          </w:tcPr>
          <w:p w:rsidR="00000A2F" w:rsidRPr="00300B10" w:rsidRDefault="00000A2F" w:rsidP="00D2339D">
            <w:pPr>
              <w:spacing w:line="360" w:lineRule="auto"/>
            </w:pPr>
            <w:r w:rsidRPr="00300B10">
              <w:t>Прочие внеоборотные активы</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150</w:t>
            </w:r>
          </w:p>
        </w:tc>
        <w:tc>
          <w:tcPr>
            <w:tcW w:w="2238" w:type="dxa"/>
            <w:shd w:val="clear" w:color="auto" w:fill="auto"/>
          </w:tcPr>
          <w:p w:rsidR="00000A2F" w:rsidRPr="00300B10" w:rsidRDefault="00000A2F" w:rsidP="00D2339D">
            <w:pPr>
              <w:spacing w:line="360" w:lineRule="auto"/>
              <w:jc w:val="center"/>
            </w:pPr>
            <w:r w:rsidRPr="00300B10">
              <w:t>-</w:t>
            </w:r>
          </w:p>
        </w:tc>
        <w:tc>
          <w:tcPr>
            <w:tcW w:w="2238" w:type="dxa"/>
            <w:shd w:val="clear" w:color="auto" w:fill="auto"/>
          </w:tcPr>
          <w:p w:rsidR="00000A2F" w:rsidRPr="00300B10" w:rsidRDefault="00000A2F" w:rsidP="00D2339D">
            <w:pPr>
              <w:spacing w:line="360" w:lineRule="auto"/>
              <w:jc w:val="center"/>
            </w:pPr>
            <w:r w:rsidRPr="00300B10">
              <w:t>-</w:t>
            </w:r>
          </w:p>
        </w:tc>
      </w:tr>
      <w:tr w:rsidR="00000A2F" w:rsidRPr="00300B10" w:rsidTr="00D2339D">
        <w:tc>
          <w:tcPr>
            <w:tcW w:w="3779" w:type="dxa"/>
            <w:tcBorders>
              <w:top w:val="nil"/>
              <w:bottom w:val="double" w:sz="4" w:space="0" w:color="auto"/>
              <w:right w:val="double" w:sz="4" w:space="0" w:color="auto"/>
            </w:tcBorders>
            <w:shd w:val="clear" w:color="auto" w:fill="auto"/>
          </w:tcPr>
          <w:p w:rsidR="00000A2F" w:rsidRPr="00300B10" w:rsidRDefault="00000A2F" w:rsidP="00D2339D">
            <w:pPr>
              <w:spacing w:line="360" w:lineRule="auto"/>
            </w:pPr>
            <w:r w:rsidRPr="00300B10">
              <w:t>И Т О Г О по разделу 1</w:t>
            </w:r>
          </w:p>
        </w:tc>
        <w:tc>
          <w:tcPr>
            <w:tcW w:w="1567" w:type="dxa"/>
            <w:tcBorders>
              <w:left w:val="double" w:sz="4" w:space="0" w:color="auto"/>
              <w:bottom w:val="double" w:sz="4" w:space="0" w:color="auto"/>
            </w:tcBorders>
            <w:shd w:val="clear" w:color="auto" w:fill="auto"/>
          </w:tcPr>
          <w:p w:rsidR="00000A2F" w:rsidRPr="00300B10" w:rsidRDefault="00000A2F" w:rsidP="00D2339D">
            <w:pPr>
              <w:spacing w:line="360" w:lineRule="auto"/>
              <w:jc w:val="center"/>
            </w:pPr>
            <w:r w:rsidRPr="00300B10">
              <w:t>190</w:t>
            </w:r>
          </w:p>
        </w:tc>
        <w:tc>
          <w:tcPr>
            <w:tcW w:w="2238" w:type="dxa"/>
            <w:tcBorders>
              <w:bottom w:val="double" w:sz="4" w:space="0" w:color="auto"/>
            </w:tcBorders>
            <w:shd w:val="clear" w:color="auto" w:fill="auto"/>
          </w:tcPr>
          <w:p w:rsidR="00000A2F" w:rsidRPr="00300B10" w:rsidRDefault="00000A2F" w:rsidP="00D2339D">
            <w:pPr>
              <w:spacing w:line="360" w:lineRule="auto"/>
              <w:jc w:val="center"/>
            </w:pPr>
            <w:r w:rsidRPr="00300B10">
              <w:t>1277563</w:t>
            </w:r>
          </w:p>
        </w:tc>
        <w:tc>
          <w:tcPr>
            <w:tcW w:w="2238" w:type="dxa"/>
            <w:tcBorders>
              <w:bottom w:val="double" w:sz="4" w:space="0" w:color="auto"/>
            </w:tcBorders>
            <w:shd w:val="clear" w:color="auto" w:fill="auto"/>
          </w:tcPr>
          <w:p w:rsidR="00000A2F" w:rsidRPr="00300B10" w:rsidRDefault="00000A2F" w:rsidP="00D2339D">
            <w:pPr>
              <w:spacing w:line="360" w:lineRule="auto"/>
              <w:jc w:val="center"/>
            </w:pPr>
            <w:r w:rsidRPr="00300B10">
              <w:t>1559535</w:t>
            </w:r>
          </w:p>
        </w:tc>
      </w:tr>
      <w:tr w:rsidR="00000A2F" w:rsidRPr="00300B10" w:rsidTr="00D2339D">
        <w:tc>
          <w:tcPr>
            <w:tcW w:w="3779" w:type="dxa"/>
            <w:tcBorders>
              <w:top w:val="double" w:sz="4" w:space="0" w:color="auto"/>
              <w:bottom w:val="double" w:sz="4" w:space="0" w:color="auto"/>
              <w:right w:val="double" w:sz="4" w:space="0" w:color="auto"/>
            </w:tcBorders>
            <w:shd w:val="clear" w:color="auto" w:fill="auto"/>
          </w:tcPr>
          <w:p w:rsidR="00000A2F" w:rsidRPr="00D2339D" w:rsidRDefault="00000A2F" w:rsidP="00D2339D">
            <w:pPr>
              <w:spacing w:line="360" w:lineRule="auto"/>
              <w:jc w:val="center"/>
              <w:rPr>
                <w:b/>
              </w:rPr>
            </w:pPr>
            <w:r w:rsidRPr="00D2339D">
              <w:rPr>
                <w:b/>
              </w:rPr>
              <w:t>2. Оборотные активы</w:t>
            </w:r>
          </w:p>
        </w:tc>
        <w:tc>
          <w:tcPr>
            <w:tcW w:w="6043" w:type="dxa"/>
            <w:gridSpan w:val="3"/>
            <w:tcBorders>
              <w:top w:val="double" w:sz="4" w:space="0" w:color="auto"/>
              <w:left w:val="double" w:sz="4" w:space="0" w:color="auto"/>
              <w:bottom w:val="double" w:sz="4" w:space="0" w:color="auto"/>
            </w:tcBorders>
            <w:shd w:val="clear" w:color="auto" w:fill="auto"/>
          </w:tcPr>
          <w:p w:rsidR="00000A2F" w:rsidRPr="00300B10" w:rsidRDefault="00000A2F" w:rsidP="00D2339D">
            <w:pPr>
              <w:spacing w:line="360" w:lineRule="auto"/>
              <w:jc w:val="center"/>
            </w:pPr>
          </w:p>
        </w:tc>
      </w:tr>
      <w:tr w:rsidR="00000A2F" w:rsidRPr="00300B10" w:rsidTr="00D2339D">
        <w:tc>
          <w:tcPr>
            <w:tcW w:w="3779" w:type="dxa"/>
            <w:tcBorders>
              <w:top w:val="double" w:sz="4" w:space="0" w:color="auto"/>
              <w:bottom w:val="double" w:sz="4" w:space="0" w:color="auto"/>
              <w:right w:val="double" w:sz="4" w:space="0" w:color="auto"/>
            </w:tcBorders>
            <w:shd w:val="clear" w:color="auto" w:fill="auto"/>
          </w:tcPr>
          <w:p w:rsidR="00000A2F" w:rsidRPr="00300B10" w:rsidRDefault="00000A2F" w:rsidP="00D2339D">
            <w:pPr>
              <w:spacing w:line="360" w:lineRule="auto"/>
            </w:pPr>
            <w:r w:rsidRPr="00300B10">
              <w:t>Запасы</w:t>
            </w:r>
          </w:p>
          <w:p w:rsidR="00000A2F" w:rsidRPr="00D2339D" w:rsidRDefault="00000A2F" w:rsidP="00D2339D">
            <w:pPr>
              <w:spacing w:line="360" w:lineRule="auto"/>
              <w:rPr>
                <w:i/>
              </w:rPr>
            </w:pPr>
            <w:r w:rsidRPr="00D2339D">
              <w:rPr>
                <w:i/>
              </w:rPr>
              <w:t>В том числе:</w:t>
            </w:r>
          </w:p>
          <w:p w:rsidR="00000A2F" w:rsidRPr="00300B10" w:rsidRDefault="00000A2F" w:rsidP="00D2339D">
            <w:pPr>
              <w:spacing w:line="360" w:lineRule="auto"/>
            </w:pPr>
          </w:p>
          <w:p w:rsidR="00000A2F" w:rsidRPr="00300B10" w:rsidRDefault="00000A2F" w:rsidP="00D2339D">
            <w:pPr>
              <w:spacing w:line="360" w:lineRule="auto"/>
            </w:pPr>
            <w:r w:rsidRPr="00300B10">
              <w:t>сырье, материалы и другие аналогичные ценности</w:t>
            </w:r>
          </w:p>
          <w:p w:rsidR="00000A2F" w:rsidRPr="00300B10" w:rsidRDefault="00000A2F" w:rsidP="00D2339D">
            <w:pPr>
              <w:spacing w:line="360" w:lineRule="auto"/>
            </w:pPr>
          </w:p>
          <w:p w:rsidR="00000A2F" w:rsidRPr="00300B10" w:rsidRDefault="00000A2F" w:rsidP="00D2339D">
            <w:pPr>
              <w:spacing w:line="360" w:lineRule="auto"/>
            </w:pPr>
            <w:r w:rsidRPr="00300B10">
              <w:t>животные на выращивании и откорме</w:t>
            </w:r>
          </w:p>
          <w:p w:rsidR="00000A2F" w:rsidRPr="00300B10" w:rsidRDefault="00000A2F" w:rsidP="00D2339D">
            <w:pPr>
              <w:spacing w:line="360" w:lineRule="auto"/>
            </w:pPr>
          </w:p>
          <w:p w:rsidR="00000A2F" w:rsidRPr="00300B10" w:rsidRDefault="00000A2F" w:rsidP="00D2339D">
            <w:pPr>
              <w:spacing w:line="360" w:lineRule="auto"/>
            </w:pPr>
            <w:r w:rsidRPr="00300B10">
              <w:t>малоценные и быстроизнашивающиеся предметы</w:t>
            </w:r>
          </w:p>
          <w:p w:rsidR="00000A2F" w:rsidRPr="00300B10" w:rsidRDefault="00000A2F" w:rsidP="00D2339D">
            <w:pPr>
              <w:spacing w:line="360" w:lineRule="auto"/>
            </w:pPr>
          </w:p>
          <w:p w:rsidR="00000A2F" w:rsidRPr="00300B10" w:rsidRDefault="00000A2F" w:rsidP="00D2339D">
            <w:pPr>
              <w:spacing w:line="360" w:lineRule="auto"/>
            </w:pPr>
            <w:r w:rsidRPr="00300B10">
              <w:t>затраты в незавершенном производстве (издержки обращения)</w:t>
            </w:r>
          </w:p>
          <w:p w:rsidR="00000A2F" w:rsidRPr="00300B10" w:rsidRDefault="00000A2F" w:rsidP="00D2339D">
            <w:pPr>
              <w:spacing w:line="360" w:lineRule="auto"/>
            </w:pPr>
          </w:p>
          <w:p w:rsidR="00000A2F" w:rsidRPr="00300B10" w:rsidRDefault="00000A2F" w:rsidP="00D2339D">
            <w:pPr>
              <w:spacing w:line="360" w:lineRule="auto"/>
            </w:pPr>
            <w:r w:rsidRPr="00300B10">
              <w:t>готовая продукция и товары для перепродажи</w:t>
            </w:r>
          </w:p>
          <w:p w:rsidR="00000A2F" w:rsidRPr="00300B10" w:rsidRDefault="00000A2F" w:rsidP="00D2339D">
            <w:pPr>
              <w:spacing w:line="360" w:lineRule="auto"/>
            </w:pPr>
          </w:p>
          <w:p w:rsidR="00000A2F" w:rsidRPr="00300B10" w:rsidRDefault="00000A2F" w:rsidP="00D2339D">
            <w:pPr>
              <w:spacing w:line="360" w:lineRule="auto"/>
            </w:pPr>
            <w:r w:rsidRPr="00300B10">
              <w:t>товары отгруженные</w:t>
            </w:r>
          </w:p>
          <w:p w:rsidR="00000A2F" w:rsidRPr="00300B10" w:rsidRDefault="00000A2F" w:rsidP="00D2339D">
            <w:pPr>
              <w:spacing w:line="360" w:lineRule="auto"/>
            </w:pPr>
          </w:p>
          <w:p w:rsidR="00000A2F" w:rsidRPr="00300B10" w:rsidRDefault="00000A2F" w:rsidP="00D2339D">
            <w:pPr>
              <w:spacing w:line="360" w:lineRule="auto"/>
            </w:pPr>
            <w:r w:rsidRPr="00300B10">
              <w:t>расходы будущих периодов</w:t>
            </w:r>
          </w:p>
          <w:p w:rsidR="00000A2F" w:rsidRPr="00300B10" w:rsidRDefault="00000A2F" w:rsidP="00D2339D">
            <w:pPr>
              <w:spacing w:line="360" w:lineRule="auto"/>
            </w:pPr>
          </w:p>
          <w:p w:rsidR="00000A2F" w:rsidRPr="00300B10" w:rsidRDefault="00000A2F" w:rsidP="00D2339D">
            <w:pPr>
              <w:spacing w:line="360" w:lineRule="auto"/>
            </w:pPr>
            <w:r w:rsidRPr="00300B10">
              <w:t>прочие запасы и затраты</w:t>
            </w:r>
          </w:p>
        </w:tc>
        <w:tc>
          <w:tcPr>
            <w:tcW w:w="1567" w:type="dxa"/>
            <w:tcBorders>
              <w:top w:val="double" w:sz="4" w:space="0" w:color="auto"/>
              <w:left w:val="double" w:sz="4" w:space="0" w:color="auto"/>
            </w:tcBorders>
            <w:shd w:val="clear" w:color="auto" w:fill="auto"/>
          </w:tcPr>
          <w:p w:rsidR="00000A2F" w:rsidRPr="00300B10" w:rsidRDefault="00000A2F" w:rsidP="00D2339D">
            <w:pPr>
              <w:spacing w:line="360" w:lineRule="auto"/>
              <w:jc w:val="center"/>
            </w:pPr>
            <w:r w:rsidRPr="00300B10">
              <w:t>210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211</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212</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213</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214</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215</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216</w:t>
            </w:r>
          </w:p>
          <w:p w:rsidR="00000A2F" w:rsidRPr="00300B10" w:rsidRDefault="00000A2F" w:rsidP="00D2339D">
            <w:pPr>
              <w:spacing w:line="360" w:lineRule="auto"/>
            </w:pPr>
          </w:p>
          <w:p w:rsidR="00000A2F" w:rsidRPr="00300B10" w:rsidRDefault="00000A2F" w:rsidP="00D2339D">
            <w:pPr>
              <w:spacing w:line="360" w:lineRule="auto"/>
              <w:jc w:val="center"/>
            </w:pPr>
            <w:r w:rsidRPr="00300B10">
              <w:t>217</w:t>
            </w: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218</w:t>
            </w:r>
          </w:p>
        </w:tc>
        <w:tc>
          <w:tcPr>
            <w:tcW w:w="2238" w:type="dxa"/>
            <w:tcBorders>
              <w:top w:val="double" w:sz="4" w:space="0" w:color="auto"/>
            </w:tcBorders>
            <w:shd w:val="clear" w:color="auto" w:fill="auto"/>
          </w:tcPr>
          <w:p w:rsidR="00000A2F" w:rsidRPr="00300B10" w:rsidRDefault="00000A2F" w:rsidP="00D2339D">
            <w:pPr>
              <w:spacing w:line="360" w:lineRule="auto"/>
              <w:jc w:val="center"/>
            </w:pPr>
            <w:r w:rsidRPr="00300B10">
              <w:t>1356780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287350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4700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19280</w:t>
            </w:r>
          </w:p>
          <w:p w:rsidR="00000A2F" w:rsidRPr="00300B10" w:rsidRDefault="00000A2F" w:rsidP="00D2339D">
            <w:pPr>
              <w:spacing w:line="360" w:lineRule="auto"/>
              <w:jc w:val="center"/>
            </w:pPr>
          </w:p>
          <w:p w:rsidR="00000A2F" w:rsidRPr="00300B10" w:rsidRDefault="00000A2F" w:rsidP="00D2339D">
            <w:pPr>
              <w:spacing w:line="360" w:lineRule="auto"/>
              <w:jc w:val="center"/>
            </w:pP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15200</w:t>
            </w:r>
          </w:p>
          <w:p w:rsidR="00000A2F" w:rsidRPr="00300B10" w:rsidRDefault="00000A2F" w:rsidP="00D2339D">
            <w:pPr>
              <w:spacing w:line="360" w:lineRule="auto"/>
              <w:jc w:val="center"/>
            </w:pPr>
          </w:p>
          <w:p w:rsidR="00000A2F" w:rsidRPr="00300B10" w:rsidRDefault="00000A2F" w:rsidP="00D2339D">
            <w:pPr>
              <w:spacing w:line="360" w:lineRule="auto"/>
            </w:pPr>
          </w:p>
          <w:p w:rsidR="00000A2F" w:rsidRPr="00300B10" w:rsidRDefault="00000A2F" w:rsidP="00D2339D">
            <w:pPr>
              <w:spacing w:line="360" w:lineRule="auto"/>
              <w:jc w:val="center"/>
            </w:pPr>
            <w:r w:rsidRPr="00300B10">
              <w:t>9800</w:t>
            </w:r>
          </w:p>
          <w:p w:rsidR="00000A2F" w:rsidRPr="00300B10" w:rsidRDefault="00000A2F" w:rsidP="00D2339D">
            <w:pPr>
              <w:spacing w:line="360" w:lineRule="auto"/>
            </w:pPr>
          </w:p>
          <w:p w:rsidR="00000A2F" w:rsidRPr="00300B10" w:rsidRDefault="00000A2F" w:rsidP="00D2339D">
            <w:pPr>
              <w:spacing w:line="360" w:lineRule="auto"/>
              <w:jc w:val="center"/>
            </w:pPr>
            <w:r w:rsidRPr="00300B10">
              <w:t>1020450</w:t>
            </w: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w:t>
            </w:r>
          </w:p>
        </w:tc>
        <w:tc>
          <w:tcPr>
            <w:tcW w:w="2238" w:type="dxa"/>
            <w:tcBorders>
              <w:top w:val="double" w:sz="4" w:space="0" w:color="auto"/>
            </w:tcBorders>
            <w:shd w:val="clear" w:color="auto" w:fill="auto"/>
          </w:tcPr>
          <w:p w:rsidR="00000A2F" w:rsidRPr="00300B10" w:rsidRDefault="00000A2F" w:rsidP="00D2339D">
            <w:pPr>
              <w:spacing w:line="360" w:lineRule="auto"/>
              <w:jc w:val="center"/>
            </w:pPr>
            <w:r w:rsidRPr="00300B10">
              <w:t>1790123</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333280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11230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310100</w:t>
            </w:r>
          </w:p>
          <w:p w:rsidR="00000A2F" w:rsidRPr="00300B10" w:rsidRDefault="00000A2F" w:rsidP="00D2339D">
            <w:pPr>
              <w:spacing w:line="360" w:lineRule="auto"/>
              <w:jc w:val="center"/>
            </w:pPr>
          </w:p>
          <w:p w:rsidR="00000A2F" w:rsidRPr="00300B10" w:rsidRDefault="00000A2F" w:rsidP="00D2339D">
            <w:pPr>
              <w:spacing w:line="360" w:lineRule="auto"/>
              <w:jc w:val="center"/>
            </w:pP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187500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121900</w:t>
            </w:r>
          </w:p>
          <w:p w:rsidR="00000A2F" w:rsidRPr="00300B10" w:rsidRDefault="00000A2F" w:rsidP="00D2339D">
            <w:pPr>
              <w:spacing w:line="360" w:lineRule="auto"/>
            </w:pPr>
          </w:p>
          <w:p w:rsidR="00000A2F" w:rsidRPr="00300B10" w:rsidRDefault="00000A2F" w:rsidP="00D2339D">
            <w:pPr>
              <w:spacing w:line="360" w:lineRule="auto"/>
              <w:jc w:val="center"/>
            </w:pPr>
            <w:r w:rsidRPr="00300B10">
              <w:t>826113</w:t>
            </w: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w:t>
            </w:r>
          </w:p>
        </w:tc>
      </w:tr>
      <w:tr w:rsidR="00000A2F" w:rsidRPr="00300B10" w:rsidTr="00D2339D">
        <w:tc>
          <w:tcPr>
            <w:tcW w:w="3779" w:type="dxa"/>
            <w:tcBorders>
              <w:top w:val="double" w:sz="4" w:space="0" w:color="auto"/>
              <w:bottom w:val="nil"/>
              <w:right w:val="double" w:sz="4" w:space="0" w:color="auto"/>
            </w:tcBorders>
            <w:shd w:val="clear" w:color="auto" w:fill="auto"/>
          </w:tcPr>
          <w:p w:rsidR="00000A2F" w:rsidRPr="00300B10" w:rsidRDefault="00000A2F" w:rsidP="00D2339D">
            <w:pPr>
              <w:spacing w:line="360" w:lineRule="auto"/>
            </w:pPr>
            <w:r w:rsidRPr="00300B10">
              <w:t>Налоги по приобретенным ценностям</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220</w:t>
            </w:r>
          </w:p>
        </w:tc>
        <w:tc>
          <w:tcPr>
            <w:tcW w:w="2238" w:type="dxa"/>
            <w:shd w:val="clear" w:color="auto" w:fill="auto"/>
          </w:tcPr>
          <w:p w:rsidR="00000A2F" w:rsidRPr="00300B10" w:rsidRDefault="00000A2F" w:rsidP="00D2339D">
            <w:pPr>
              <w:spacing w:line="360" w:lineRule="auto"/>
              <w:jc w:val="center"/>
            </w:pPr>
          </w:p>
        </w:tc>
        <w:tc>
          <w:tcPr>
            <w:tcW w:w="2238" w:type="dxa"/>
            <w:shd w:val="clear" w:color="auto" w:fill="auto"/>
          </w:tcPr>
          <w:p w:rsidR="00000A2F" w:rsidRPr="00300B10" w:rsidRDefault="00000A2F" w:rsidP="00D2339D">
            <w:pPr>
              <w:spacing w:line="360" w:lineRule="auto"/>
              <w:jc w:val="center"/>
            </w:pPr>
          </w:p>
        </w:tc>
      </w:tr>
      <w:tr w:rsidR="00000A2F" w:rsidRPr="00300B10" w:rsidTr="00D2339D">
        <w:tc>
          <w:tcPr>
            <w:tcW w:w="3779" w:type="dxa"/>
            <w:tcBorders>
              <w:top w:val="nil"/>
              <w:bottom w:val="double" w:sz="4" w:space="0" w:color="auto"/>
              <w:right w:val="double" w:sz="4" w:space="0" w:color="auto"/>
            </w:tcBorders>
            <w:shd w:val="clear" w:color="auto" w:fill="auto"/>
          </w:tcPr>
          <w:p w:rsidR="00000A2F" w:rsidRPr="00300B10" w:rsidRDefault="00000A2F" w:rsidP="00D2339D">
            <w:pPr>
              <w:spacing w:line="360" w:lineRule="auto"/>
            </w:pPr>
            <w:r w:rsidRPr="00300B10">
              <w:t>Дебиторская задолженность (платежи по которой ожидаются более чем через 12 месяцев после отчетной даты)</w:t>
            </w:r>
          </w:p>
          <w:p w:rsidR="00000A2F" w:rsidRPr="00D2339D" w:rsidRDefault="00000A2F" w:rsidP="00D2339D">
            <w:pPr>
              <w:spacing w:line="360" w:lineRule="auto"/>
              <w:rPr>
                <w:i/>
              </w:rPr>
            </w:pPr>
            <w:r w:rsidRPr="00D2339D">
              <w:rPr>
                <w:i/>
              </w:rPr>
              <w:t>В том числе:</w:t>
            </w:r>
          </w:p>
          <w:p w:rsidR="00000A2F" w:rsidRPr="00300B10" w:rsidRDefault="00000A2F" w:rsidP="00D2339D">
            <w:pPr>
              <w:spacing w:line="360" w:lineRule="auto"/>
            </w:pPr>
          </w:p>
          <w:p w:rsidR="00000A2F" w:rsidRPr="00300B10" w:rsidRDefault="00000A2F" w:rsidP="00D2339D">
            <w:pPr>
              <w:spacing w:line="360" w:lineRule="auto"/>
            </w:pPr>
            <w:r w:rsidRPr="00300B10">
              <w:t>покупатели и заказчики</w:t>
            </w:r>
          </w:p>
          <w:p w:rsidR="00000A2F" w:rsidRPr="00300B10" w:rsidRDefault="00000A2F" w:rsidP="00D2339D">
            <w:pPr>
              <w:spacing w:line="360" w:lineRule="auto"/>
            </w:pPr>
          </w:p>
          <w:p w:rsidR="00000A2F" w:rsidRPr="00300B10" w:rsidRDefault="00000A2F" w:rsidP="00D2339D">
            <w:pPr>
              <w:spacing w:line="360" w:lineRule="auto"/>
            </w:pPr>
            <w:r w:rsidRPr="00300B10">
              <w:t>векселя к получению</w:t>
            </w:r>
          </w:p>
          <w:p w:rsidR="00000A2F" w:rsidRPr="00300B10" w:rsidRDefault="00000A2F" w:rsidP="00D2339D">
            <w:pPr>
              <w:spacing w:line="360" w:lineRule="auto"/>
            </w:pPr>
          </w:p>
          <w:p w:rsidR="00000A2F" w:rsidRPr="00300B10" w:rsidRDefault="00000A2F" w:rsidP="00D2339D">
            <w:pPr>
              <w:spacing w:line="360" w:lineRule="auto"/>
            </w:pPr>
            <w:r w:rsidRPr="00300B10">
              <w:t>задолженность дочерних и зависимых обществ</w:t>
            </w:r>
          </w:p>
          <w:p w:rsidR="00000A2F" w:rsidRPr="00300B10" w:rsidRDefault="00000A2F" w:rsidP="00D2339D">
            <w:pPr>
              <w:spacing w:line="360" w:lineRule="auto"/>
            </w:pPr>
          </w:p>
          <w:p w:rsidR="00000A2F" w:rsidRPr="00300B10" w:rsidRDefault="00000A2F" w:rsidP="00D2339D">
            <w:pPr>
              <w:spacing w:line="360" w:lineRule="auto"/>
            </w:pPr>
            <w:r w:rsidRPr="00300B10">
              <w:t>авансы выданные</w:t>
            </w:r>
          </w:p>
          <w:p w:rsidR="00000A2F" w:rsidRPr="00300B10" w:rsidRDefault="00000A2F" w:rsidP="00D2339D">
            <w:pPr>
              <w:spacing w:line="360" w:lineRule="auto"/>
            </w:pPr>
          </w:p>
          <w:p w:rsidR="00000A2F" w:rsidRPr="00300B10" w:rsidRDefault="00000A2F" w:rsidP="00D2339D">
            <w:pPr>
              <w:spacing w:line="360" w:lineRule="auto"/>
            </w:pPr>
            <w:r w:rsidRPr="00300B10">
              <w:t>задолженность участников (учредителей) по взносам в уставный капитал</w:t>
            </w:r>
          </w:p>
          <w:p w:rsidR="00000A2F" w:rsidRPr="00300B10" w:rsidRDefault="00000A2F" w:rsidP="00D2339D">
            <w:pPr>
              <w:spacing w:line="360" w:lineRule="auto"/>
            </w:pPr>
          </w:p>
          <w:p w:rsidR="00000A2F" w:rsidRPr="00300B10" w:rsidRDefault="00000A2F" w:rsidP="00D2339D">
            <w:pPr>
              <w:spacing w:line="360" w:lineRule="auto"/>
            </w:pPr>
            <w:r w:rsidRPr="00300B10">
              <w:t>прочие дебиторы</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230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231</w:t>
            </w:r>
          </w:p>
          <w:p w:rsidR="00000A2F" w:rsidRPr="00300B10" w:rsidRDefault="00000A2F" w:rsidP="00D2339D">
            <w:pPr>
              <w:spacing w:line="360" w:lineRule="auto"/>
            </w:pPr>
          </w:p>
          <w:p w:rsidR="00000A2F" w:rsidRPr="00300B10" w:rsidRDefault="00000A2F" w:rsidP="00D2339D">
            <w:pPr>
              <w:spacing w:line="360" w:lineRule="auto"/>
              <w:jc w:val="center"/>
            </w:pPr>
            <w:r w:rsidRPr="00300B10">
              <w:t>232</w:t>
            </w:r>
          </w:p>
          <w:p w:rsidR="00000A2F" w:rsidRPr="00300B10" w:rsidRDefault="00000A2F" w:rsidP="00D2339D">
            <w:pPr>
              <w:spacing w:line="360" w:lineRule="auto"/>
            </w:pPr>
          </w:p>
          <w:p w:rsidR="00000A2F" w:rsidRPr="00300B10" w:rsidRDefault="00000A2F" w:rsidP="00D2339D">
            <w:pPr>
              <w:spacing w:line="360" w:lineRule="auto"/>
              <w:jc w:val="center"/>
            </w:pPr>
            <w:r w:rsidRPr="00300B10">
              <w:t>233</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234</w:t>
            </w:r>
          </w:p>
          <w:p w:rsidR="00000A2F" w:rsidRPr="00300B10" w:rsidRDefault="00000A2F" w:rsidP="00D2339D">
            <w:pPr>
              <w:spacing w:line="360" w:lineRule="auto"/>
            </w:pPr>
          </w:p>
          <w:p w:rsidR="00000A2F" w:rsidRPr="00300B10" w:rsidRDefault="00000A2F" w:rsidP="00D2339D">
            <w:pPr>
              <w:spacing w:line="360" w:lineRule="auto"/>
              <w:jc w:val="center"/>
            </w:pPr>
            <w:r w:rsidRPr="00300B10">
              <w:t>235</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236</w:t>
            </w:r>
          </w:p>
        </w:tc>
        <w:tc>
          <w:tcPr>
            <w:tcW w:w="2238" w:type="dxa"/>
            <w:shd w:val="clear" w:color="auto" w:fill="auto"/>
          </w:tcPr>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w:t>
            </w:r>
          </w:p>
        </w:tc>
        <w:tc>
          <w:tcPr>
            <w:tcW w:w="2238" w:type="dxa"/>
            <w:shd w:val="clear" w:color="auto" w:fill="auto"/>
          </w:tcPr>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w:t>
            </w:r>
          </w:p>
        </w:tc>
      </w:tr>
      <w:tr w:rsidR="00000A2F" w:rsidRPr="00300B10" w:rsidTr="00D2339D">
        <w:tc>
          <w:tcPr>
            <w:tcW w:w="3779" w:type="dxa"/>
            <w:tcBorders>
              <w:top w:val="double" w:sz="4" w:space="0" w:color="auto"/>
              <w:bottom w:val="nil"/>
              <w:right w:val="double" w:sz="4" w:space="0" w:color="auto"/>
            </w:tcBorders>
            <w:shd w:val="clear" w:color="auto" w:fill="auto"/>
          </w:tcPr>
          <w:p w:rsidR="00000A2F" w:rsidRPr="00300B10" w:rsidRDefault="00000A2F" w:rsidP="00D2339D">
            <w:pPr>
              <w:spacing w:line="360" w:lineRule="auto"/>
            </w:pPr>
            <w:r w:rsidRPr="00300B10">
              <w:t>Дебиторская задолженность (платежи по которой ожидаются в течение 12 месяцев после отчетной даты)</w:t>
            </w:r>
          </w:p>
          <w:p w:rsidR="00000A2F" w:rsidRPr="00D2339D" w:rsidRDefault="00000A2F" w:rsidP="00D2339D">
            <w:pPr>
              <w:spacing w:line="360" w:lineRule="auto"/>
              <w:rPr>
                <w:i/>
              </w:rPr>
            </w:pPr>
            <w:r w:rsidRPr="00D2339D">
              <w:rPr>
                <w:i/>
              </w:rPr>
              <w:t>В том числе:</w:t>
            </w:r>
          </w:p>
          <w:p w:rsidR="00000A2F" w:rsidRPr="00300B10" w:rsidRDefault="00000A2F" w:rsidP="00D2339D">
            <w:pPr>
              <w:spacing w:line="360" w:lineRule="auto"/>
            </w:pPr>
            <w:r w:rsidRPr="00300B10">
              <w:t>покупатели и заказчики</w:t>
            </w:r>
          </w:p>
          <w:p w:rsidR="00000A2F" w:rsidRPr="00300B10" w:rsidRDefault="00000A2F" w:rsidP="00D2339D">
            <w:pPr>
              <w:spacing w:line="360" w:lineRule="auto"/>
            </w:pPr>
          </w:p>
          <w:p w:rsidR="00000A2F" w:rsidRPr="00300B10" w:rsidRDefault="00000A2F" w:rsidP="00D2339D">
            <w:pPr>
              <w:spacing w:line="360" w:lineRule="auto"/>
            </w:pPr>
            <w:r w:rsidRPr="00300B10">
              <w:t>векселя к получению</w:t>
            </w:r>
          </w:p>
          <w:p w:rsidR="00000A2F" w:rsidRPr="00300B10" w:rsidRDefault="00000A2F" w:rsidP="00D2339D">
            <w:pPr>
              <w:spacing w:line="360" w:lineRule="auto"/>
            </w:pPr>
          </w:p>
          <w:p w:rsidR="00000A2F" w:rsidRPr="00300B10" w:rsidRDefault="00000A2F" w:rsidP="00D2339D">
            <w:pPr>
              <w:spacing w:line="360" w:lineRule="auto"/>
            </w:pPr>
            <w:r w:rsidRPr="00300B10">
              <w:t>задолженность дочерних и  зависимых обществ</w:t>
            </w:r>
          </w:p>
          <w:p w:rsidR="00000A2F" w:rsidRPr="00300B10" w:rsidRDefault="00000A2F" w:rsidP="00D2339D">
            <w:pPr>
              <w:spacing w:line="360" w:lineRule="auto"/>
            </w:pPr>
          </w:p>
          <w:p w:rsidR="00000A2F" w:rsidRPr="00300B10" w:rsidRDefault="00000A2F" w:rsidP="00D2339D">
            <w:pPr>
              <w:spacing w:line="360" w:lineRule="auto"/>
            </w:pPr>
            <w:r w:rsidRPr="00300B10">
              <w:t>задолженность участников (учредителей) по взносам в уставный капитал</w:t>
            </w:r>
          </w:p>
          <w:p w:rsidR="00000A2F" w:rsidRPr="00300B10" w:rsidRDefault="00000A2F" w:rsidP="00D2339D">
            <w:pPr>
              <w:spacing w:line="360" w:lineRule="auto"/>
            </w:pPr>
          </w:p>
          <w:p w:rsidR="00000A2F" w:rsidRPr="00300B10" w:rsidRDefault="00000A2F" w:rsidP="00D2339D">
            <w:pPr>
              <w:spacing w:line="360" w:lineRule="auto"/>
            </w:pPr>
            <w:r w:rsidRPr="00300B10">
              <w:t>авансы выданные</w:t>
            </w:r>
          </w:p>
          <w:p w:rsidR="00000A2F" w:rsidRPr="00300B10" w:rsidRDefault="00000A2F" w:rsidP="00D2339D">
            <w:pPr>
              <w:spacing w:line="360" w:lineRule="auto"/>
            </w:pPr>
          </w:p>
          <w:p w:rsidR="00000A2F" w:rsidRPr="00300B10" w:rsidRDefault="00000A2F" w:rsidP="00D2339D">
            <w:pPr>
              <w:spacing w:line="360" w:lineRule="auto"/>
            </w:pPr>
            <w:r w:rsidRPr="00300B10">
              <w:t>прочие дебиторы</w:t>
            </w:r>
          </w:p>
        </w:tc>
        <w:tc>
          <w:tcPr>
            <w:tcW w:w="1567" w:type="dxa"/>
            <w:tcBorders>
              <w:left w:val="double" w:sz="4" w:space="0" w:color="auto"/>
            </w:tcBorders>
            <w:shd w:val="clear" w:color="auto" w:fill="auto"/>
          </w:tcPr>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240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241</w:t>
            </w:r>
          </w:p>
          <w:p w:rsidR="00000A2F" w:rsidRPr="00300B10" w:rsidRDefault="00000A2F" w:rsidP="00D2339D">
            <w:pPr>
              <w:spacing w:line="360" w:lineRule="auto"/>
            </w:pPr>
          </w:p>
          <w:p w:rsidR="00000A2F" w:rsidRPr="00300B10" w:rsidRDefault="00000A2F" w:rsidP="00D2339D">
            <w:pPr>
              <w:spacing w:line="360" w:lineRule="auto"/>
              <w:jc w:val="center"/>
            </w:pPr>
            <w:r w:rsidRPr="00300B10">
              <w:t>242</w:t>
            </w:r>
          </w:p>
          <w:p w:rsidR="00000A2F" w:rsidRPr="00300B10" w:rsidRDefault="00000A2F" w:rsidP="00D2339D">
            <w:pPr>
              <w:spacing w:line="360" w:lineRule="auto"/>
            </w:pPr>
          </w:p>
          <w:p w:rsidR="00000A2F" w:rsidRPr="00300B10" w:rsidRDefault="00000A2F" w:rsidP="00D2339D">
            <w:pPr>
              <w:spacing w:line="360" w:lineRule="auto"/>
              <w:jc w:val="center"/>
            </w:pPr>
            <w:r w:rsidRPr="00300B10">
              <w:t>243</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244</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245</w:t>
            </w: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246</w:t>
            </w:r>
          </w:p>
        </w:tc>
        <w:tc>
          <w:tcPr>
            <w:tcW w:w="2238" w:type="dxa"/>
            <w:shd w:val="clear" w:color="auto" w:fill="auto"/>
          </w:tcPr>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6980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5501</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1479</w:t>
            </w:r>
          </w:p>
        </w:tc>
        <w:tc>
          <w:tcPr>
            <w:tcW w:w="2238" w:type="dxa"/>
            <w:shd w:val="clear" w:color="auto" w:fill="auto"/>
          </w:tcPr>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1236000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907899</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r w:rsidRPr="00300B10">
              <w:t>3980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67890</w:t>
            </w: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256231</w:t>
            </w:r>
          </w:p>
        </w:tc>
      </w:tr>
      <w:tr w:rsidR="00000A2F" w:rsidRPr="00300B10" w:rsidTr="00D2339D">
        <w:tc>
          <w:tcPr>
            <w:tcW w:w="3779" w:type="dxa"/>
            <w:tcBorders>
              <w:top w:val="nil"/>
              <w:bottom w:val="nil"/>
              <w:right w:val="double" w:sz="4" w:space="0" w:color="auto"/>
            </w:tcBorders>
            <w:shd w:val="clear" w:color="auto" w:fill="auto"/>
          </w:tcPr>
          <w:p w:rsidR="00000A2F" w:rsidRPr="00300B10" w:rsidRDefault="00000A2F" w:rsidP="00D2339D">
            <w:pPr>
              <w:spacing w:line="360" w:lineRule="auto"/>
            </w:pPr>
            <w:r w:rsidRPr="00300B10">
              <w:t>Краткосрочные финансовые вложения</w:t>
            </w:r>
          </w:p>
          <w:p w:rsidR="00000A2F" w:rsidRPr="00D2339D" w:rsidRDefault="00000A2F" w:rsidP="00D2339D">
            <w:pPr>
              <w:spacing w:line="360" w:lineRule="auto"/>
              <w:rPr>
                <w:i/>
              </w:rPr>
            </w:pPr>
            <w:r w:rsidRPr="00D2339D">
              <w:rPr>
                <w:i/>
              </w:rPr>
              <w:t>В том числе:</w:t>
            </w:r>
          </w:p>
          <w:p w:rsidR="00000A2F" w:rsidRPr="00300B10" w:rsidRDefault="00000A2F" w:rsidP="00D2339D">
            <w:pPr>
              <w:spacing w:line="360" w:lineRule="auto"/>
            </w:pPr>
          </w:p>
          <w:p w:rsidR="00000A2F" w:rsidRPr="00300B10" w:rsidRDefault="00000A2F" w:rsidP="00D2339D">
            <w:pPr>
              <w:spacing w:line="360" w:lineRule="auto"/>
            </w:pPr>
            <w:r w:rsidRPr="00300B10">
              <w:t>инвестиции в зависимые общества</w:t>
            </w:r>
          </w:p>
          <w:p w:rsidR="00000A2F" w:rsidRPr="00300B10" w:rsidRDefault="00000A2F" w:rsidP="00D2339D">
            <w:pPr>
              <w:spacing w:line="360" w:lineRule="auto"/>
            </w:pPr>
          </w:p>
          <w:p w:rsidR="00000A2F" w:rsidRPr="00300B10" w:rsidRDefault="00000A2F" w:rsidP="00D2339D">
            <w:pPr>
              <w:spacing w:line="360" w:lineRule="auto"/>
            </w:pPr>
            <w:r w:rsidRPr="00300B10">
              <w:t>собственные акции, выкупленные у акционеров</w:t>
            </w:r>
          </w:p>
          <w:p w:rsidR="00000A2F" w:rsidRPr="00300B10" w:rsidRDefault="00000A2F" w:rsidP="00D2339D">
            <w:pPr>
              <w:spacing w:line="360" w:lineRule="auto"/>
            </w:pPr>
          </w:p>
          <w:p w:rsidR="00000A2F" w:rsidRPr="00300B10" w:rsidRDefault="00000A2F" w:rsidP="00D2339D">
            <w:pPr>
              <w:spacing w:line="360" w:lineRule="auto"/>
            </w:pPr>
            <w:r w:rsidRPr="00300B10">
              <w:t>прочие краткосрочные финансовые вложения</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250</w:t>
            </w:r>
          </w:p>
          <w:p w:rsidR="00000A2F" w:rsidRPr="00300B10" w:rsidRDefault="00000A2F" w:rsidP="00D2339D">
            <w:pPr>
              <w:spacing w:line="360" w:lineRule="auto"/>
              <w:jc w:val="center"/>
            </w:pPr>
          </w:p>
          <w:p w:rsidR="00000A2F" w:rsidRPr="00300B10" w:rsidRDefault="00000A2F" w:rsidP="00D2339D">
            <w:pPr>
              <w:spacing w:line="360" w:lineRule="auto"/>
              <w:jc w:val="center"/>
            </w:pP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251</w:t>
            </w:r>
          </w:p>
          <w:p w:rsidR="00000A2F" w:rsidRPr="00300B10" w:rsidRDefault="00000A2F" w:rsidP="00D2339D">
            <w:pPr>
              <w:spacing w:line="360" w:lineRule="auto"/>
            </w:pPr>
          </w:p>
          <w:p w:rsidR="00000A2F" w:rsidRPr="00300B10" w:rsidRDefault="00000A2F" w:rsidP="00D2339D">
            <w:pPr>
              <w:spacing w:line="360" w:lineRule="auto"/>
              <w:jc w:val="center"/>
            </w:pPr>
            <w:r w:rsidRPr="00300B10">
              <w:t>252</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253</w:t>
            </w:r>
          </w:p>
        </w:tc>
        <w:tc>
          <w:tcPr>
            <w:tcW w:w="2238" w:type="dxa"/>
            <w:shd w:val="clear" w:color="auto" w:fill="auto"/>
          </w:tcPr>
          <w:p w:rsidR="00000A2F" w:rsidRPr="00300B10" w:rsidRDefault="00000A2F" w:rsidP="00D2339D">
            <w:pPr>
              <w:spacing w:line="360" w:lineRule="auto"/>
              <w:jc w:val="center"/>
            </w:pPr>
            <w:r w:rsidRPr="00300B10">
              <w:t>73</w:t>
            </w:r>
          </w:p>
          <w:p w:rsidR="00000A2F" w:rsidRPr="00300B10" w:rsidRDefault="00000A2F" w:rsidP="00D2339D">
            <w:pPr>
              <w:spacing w:line="360" w:lineRule="auto"/>
              <w:jc w:val="center"/>
            </w:pPr>
          </w:p>
          <w:p w:rsidR="00000A2F" w:rsidRPr="00300B10" w:rsidRDefault="00000A2F" w:rsidP="00D2339D">
            <w:pPr>
              <w:spacing w:line="360" w:lineRule="auto"/>
              <w:jc w:val="center"/>
            </w:pP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73</w:t>
            </w:r>
          </w:p>
        </w:tc>
        <w:tc>
          <w:tcPr>
            <w:tcW w:w="2238" w:type="dxa"/>
            <w:shd w:val="clear" w:color="auto" w:fill="auto"/>
          </w:tcPr>
          <w:p w:rsidR="00000A2F" w:rsidRPr="00300B10" w:rsidRDefault="00000A2F" w:rsidP="00D2339D">
            <w:pPr>
              <w:spacing w:line="360" w:lineRule="auto"/>
              <w:jc w:val="center"/>
            </w:pPr>
            <w:r w:rsidRPr="00300B10">
              <w:t>120</w:t>
            </w:r>
          </w:p>
          <w:p w:rsidR="00000A2F" w:rsidRPr="00300B10" w:rsidRDefault="00000A2F" w:rsidP="00D2339D">
            <w:pPr>
              <w:spacing w:line="360" w:lineRule="auto"/>
              <w:jc w:val="center"/>
            </w:pPr>
          </w:p>
          <w:p w:rsidR="00000A2F" w:rsidRPr="00300B10" w:rsidRDefault="00000A2F" w:rsidP="00D2339D">
            <w:pPr>
              <w:spacing w:line="360" w:lineRule="auto"/>
              <w:jc w:val="center"/>
            </w:pP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120</w:t>
            </w:r>
          </w:p>
        </w:tc>
      </w:tr>
      <w:tr w:rsidR="00000A2F" w:rsidRPr="00300B10" w:rsidTr="00D2339D">
        <w:tc>
          <w:tcPr>
            <w:tcW w:w="3779" w:type="dxa"/>
            <w:tcBorders>
              <w:top w:val="nil"/>
              <w:bottom w:val="nil"/>
              <w:right w:val="double" w:sz="4" w:space="0" w:color="auto"/>
            </w:tcBorders>
            <w:shd w:val="clear" w:color="auto" w:fill="auto"/>
          </w:tcPr>
          <w:p w:rsidR="00000A2F" w:rsidRPr="00300B10" w:rsidRDefault="00000A2F" w:rsidP="00D2339D">
            <w:pPr>
              <w:spacing w:line="360" w:lineRule="auto"/>
            </w:pPr>
            <w:r w:rsidRPr="00300B10">
              <w:t>Денежные средства</w:t>
            </w:r>
          </w:p>
          <w:p w:rsidR="00000A2F" w:rsidRPr="00D2339D" w:rsidRDefault="00000A2F" w:rsidP="00D2339D">
            <w:pPr>
              <w:spacing w:line="360" w:lineRule="auto"/>
              <w:rPr>
                <w:i/>
              </w:rPr>
            </w:pPr>
            <w:r w:rsidRPr="00D2339D">
              <w:rPr>
                <w:i/>
              </w:rPr>
              <w:t>В том числе:</w:t>
            </w:r>
          </w:p>
          <w:p w:rsidR="00000A2F" w:rsidRPr="00300B10" w:rsidRDefault="00000A2F" w:rsidP="00D2339D">
            <w:pPr>
              <w:spacing w:line="360" w:lineRule="auto"/>
            </w:pPr>
          </w:p>
          <w:p w:rsidR="00000A2F" w:rsidRPr="00300B10" w:rsidRDefault="00000A2F" w:rsidP="00D2339D">
            <w:pPr>
              <w:spacing w:line="360" w:lineRule="auto"/>
            </w:pPr>
            <w:r w:rsidRPr="00300B10">
              <w:t>касса</w:t>
            </w:r>
          </w:p>
          <w:p w:rsidR="00000A2F" w:rsidRPr="00300B10" w:rsidRDefault="00000A2F" w:rsidP="00D2339D">
            <w:pPr>
              <w:spacing w:line="360" w:lineRule="auto"/>
            </w:pPr>
          </w:p>
          <w:p w:rsidR="00000A2F" w:rsidRPr="00300B10" w:rsidRDefault="00000A2F" w:rsidP="00D2339D">
            <w:pPr>
              <w:spacing w:line="360" w:lineRule="auto"/>
            </w:pPr>
            <w:r w:rsidRPr="00300B10">
              <w:t>расчетные счета</w:t>
            </w:r>
          </w:p>
          <w:p w:rsidR="00000A2F" w:rsidRPr="00300B10" w:rsidRDefault="00000A2F" w:rsidP="00D2339D">
            <w:pPr>
              <w:spacing w:line="360" w:lineRule="auto"/>
            </w:pPr>
          </w:p>
          <w:p w:rsidR="00000A2F" w:rsidRPr="00300B10" w:rsidRDefault="00000A2F" w:rsidP="00D2339D">
            <w:pPr>
              <w:spacing w:line="360" w:lineRule="auto"/>
            </w:pPr>
            <w:r w:rsidRPr="00300B10">
              <w:t>валютные счета</w:t>
            </w:r>
          </w:p>
          <w:p w:rsidR="00000A2F" w:rsidRPr="00300B10" w:rsidRDefault="00000A2F" w:rsidP="00D2339D">
            <w:pPr>
              <w:spacing w:line="360" w:lineRule="auto"/>
            </w:pPr>
          </w:p>
          <w:p w:rsidR="00000A2F" w:rsidRPr="00300B10" w:rsidRDefault="00000A2F" w:rsidP="00D2339D">
            <w:pPr>
              <w:spacing w:line="360" w:lineRule="auto"/>
            </w:pPr>
            <w:r w:rsidRPr="00300B10">
              <w:t>прочие денежные средства</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260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261</w:t>
            </w:r>
          </w:p>
          <w:p w:rsidR="00000A2F" w:rsidRPr="00300B10" w:rsidRDefault="00000A2F" w:rsidP="00D2339D">
            <w:pPr>
              <w:spacing w:line="360" w:lineRule="auto"/>
            </w:pPr>
          </w:p>
          <w:p w:rsidR="00000A2F" w:rsidRPr="00300B10" w:rsidRDefault="00000A2F" w:rsidP="00D2339D">
            <w:pPr>
              <w:spacing w:line="360" w:lineRule="auto"/>
              <w:jc w:val="center"/>
            </w:pPr>
            <w:r w:rsidRPr="00300B10">
              <w:t>262</w:t>
            </w: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263</w:t>
            </w: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264</w:t>
            </w:r>
          </w:p>
        </w:tc>
        <w:tc>
          <w:tcPr>
            <w:tcW w:w="2238" w:type="dxa"/>
            <w:shd w:val="clear" w:color="auto" w:fill="auto"/>
          </w:tcPr>
          <w:p w:rsidR="00000A2F" w:rsidRPr="00300B10" w:rsidRDefault="00000A2F" w:rsidP="00D2339D">
            <w:pPr>
              <w:spacing w:line="360" w:lineRule="auto"/>
              <w:jc w:val="center"/>
            </w:pPr>
            <w:r w:rsidRPr="00300B10">
              <w:t>1188</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3</w:t>
            </w:r>
          </w:p>
          <w:p w:rsidR="00000A2F" w:rsidRPr="00300B10" w:rsidRDefault="00000A2F" w:rsidP="00D2339D">
            <w:pPr>
              <w:spacing w:line="360" w:lineRule="auto"/>
            </w:pPr>
          </w:p>
          <w:p w:rsidR="00000A2F" w:rsidRPr="00300B10" w:rsidRDefault="00000A2F" w:rsidP="00D2339D">
            <w:pPr>
              <w:spacing w:line="360" w:lineRule="auto"/>
              <w:jc w:val="center"/>
            </w:pPr>
            <w:r w:rsidRPr="00300B10">
              <w:t>975</w:t>
            </w: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w:t>
            </w: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210</w:t>
            </w:r>
          </w:p>
        </w:tc>
        <w:tc>
          <w:tcPr>
            <w:tcW w:w="2238" w:type="dxa"/>
            <w:shd w:val="clear" w:color="auto" w:fill="auto"/>
          </w:tcPr>
          <w:p w:rsidR="00000A2F" w:rsidRPr="00300B10" w:rsidRDefault="00000A2F" w:rsidP="00D2339D">
            <w:pPr>
              <w:spacing w:line="360" w:lineRule="auto"/>
              <w:jc w:val="center"/>
            </w:pPr>
            <w:r w:rsidRPr="00300B10">
              <w:t>224570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r w:rsidRPr="00300B10">
              <w:t>212870</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11700</w:t>
            </w:r>
          </w:p>
        </w:tc>
      </w:tr>
      <w:tr w:rsidR="00000A2F" w:rsidRPr="00300B10" w:rsidTr="00D2339D">
        <w:tc>
          <w:tcPr>
            <w:tcW w:w="3779" w:type="dxa"/>
            <w:tcBorders>
              <w:top w:val="nil"/>
              <w:bottom w:val="nil"/>
              <w:right w:val="double" w:sz="4" w:space="0" w:color="auto"/>
            </w:tcBorders>
            <w:shd w:val="clear" w:color="auto" w:fill="auto"/>
          </w:tcPr>
          <w:p w:rsidR="00000A2F" w:rsidRPr="00300B10" w:rsidRDefault="00000A2F" w:rsidP="00D2339D">
            <w:pPr>
              <w:spacing w:line="360" w:lineRule="auto"/>
            </w:pPr>
            <w:r w:rsidRPr="00300B10">
              <w:t>Прочие оборотные активы</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270</w:t>
            </w:r>
          </w:p>
        </w:tc>
        <w:tc>
          <w:tcPr>
            <w:tcW w:w="2238" w:type="dxa"/>
            <w:shd w:val="clear" w:color="auto" w:fill="auto"/>
          </w:tcPr>
          <w:p w:rsidR="00000A2F" w:rsidRPr="00300B10" w:rsidRDefault="00000A2F" w:rsidP="00D2339D">
            <w:pPr>
              <w:spacing w:line="360" w:lineRule="auto"/>
              <w:jc w:val="center"/>
            </w:pPr>
            <w:r w:rsidRPr="00300B10">
              <w:t>-</w:t>
            </w:r>
          </w:p>
        </w:tc>
        <w:tc>
          <w:tcPr>
            <w:tcW w:w="2238" w:type="dxa"/>
            <w:shd w:val="clear" w:color="auto" w:fill="auto"/>
          </w:tcPr>
          <w:p w:rsidR="00000A2F" w:rsidRPr="00300B10" w:rsidRDefault="00000A2F" w:rsidP="00D2339D">
            <w:pPr>
              <w:spacing w:line="360" w:lineRule="auto"/>
              <w:jc w:val="center"/>
            </w:pPr>
            <w:r w:rsidRPr="00300B10">
              <w:t>-</w:t>
            </w:r>
          </w:p>
        </w:tc>
      </w:tr>
      <w:tr w:rsidR="00000A2F" w:rsidRPr="00300B10" w:rsidTr="00D2339D">
        <w:tc>
          <w:tcPr>
            <w:tcW w:w="3779" w:type="dxa"/>
            <w:tcBorders>
              <w:top w:val="nil"/>
              <w:bottom w:val="double" w:sz="4" w:space="0" w:color="auto"/>
              <w:right w:val="double" w:sz="4" w:space="0" w:color="auto"/>
            </w:tcBorders>
            <w:shd w:val="clear" w:color="auto" w:fill="auto"/>
          </w:tcPr>
          <w:p w:rsidR="00000A2F" w:rsidRPr="00300B10" w:rsidRDefault="00000A2F" w:rsidP="00D2339D">
            <w:pPr>
              <w:spacing w:line="360" w:lineRule="auto"/>
            </w:pPr>
            <w:r w:rsidRPr="00300B10">
              <w:t>И Т О Г О по разделу 2</w:t>
            </w:r>
          </w:p>
        </w:tc>
        <w:tc>
          <w:tcPr>
            <w:tcW w:w="1567" w:type="dxa"/>
            <w:tcBorders>
              <w:left w:val="double" w:sz="4" w:space="0" w:color="auto"/>
              <w:bottom w:val="double" w:sz="4" w:space="0" w:color="auto"/>
            </w:tcBorders>
            <w:shd w:val="clear" w:color="auto" w:fill="auto"/>
          </w:tcPr>
          <w:p w:rsidR="00000A2F" w:rsidRPr="00300B10" w:rsidRDefault="00000A2F" w:rsidP="00D2339D">
            <w:pPr>
              <w:spacing w:line="360" w:lineRule="auto"/>
              <w:jc w:val="center"/>
            </w:pPr>
            <w:r w:rsidRPr="00300B10">
              <w:t>290</w:t>
            </w:r>
          </w:p>
        </w:tc>
        <w:tc>
          <w:tcPr>
            <w:tcW w:w="2238" w:type="dxa"/>
            <w:tcBorders>
              <w:bottom w:val="double" w:sz="4" w:space="0" w:color="auto"/>
            </w:tcBorders>
            <w:shd w:val="clear" w:color="auto" w:fill="auto"/>
          </w:tcPr>
          <w:p w:rsidR="00000A2F" w:rsidRPr="00300B10" w:rsidRDefault="00000A2F" w:rsidP="00D2339D">
            <w:pPr>
              <w:spacing w:line="360" w:lineRule="auto"/>
              <w:jc w:val="center"/>
            </w:pPr>
            <w:r w:rsidRPr="00300B10">
              <w:t>1365021</w:t>
            </w:r>
          </w:p>
        </w:tc>
        <w:tc>
          <w:tcPr>
            <w:tcW w:w="2238" w:type="dxa"/>
            <w:tcBorders>
              <w:bottom w:val="double" w:sz="4" w:space="0" w:color="auto"/>
            </w:tcBorders>
            <w:shd w:val="clear" w:color="auto" w:fill="auto"/>
          </w:tcPr>
          <w:p w:rsidR="00000A2F" w:rsidRPr="00300B10" w:rsidRDefault="00000A2F" w:rsidP="00D2339D">
            <w:pPr>
              <w:spacing w:line="360" w:lineRule="auto"/>
              <w:jc w:val="center"/>
            </w:pPr>
            <w:r w:rsidRPr="00300B10">
              <w:t>3250813</w:t>
            </w:r>
          </w:p>
        </w:tc>
      </w:tr>
      <w:tr w:rsidR="00000A2F" w:rsidRPr="00300B10" w:rsidTr="00D2339D">
        <w:tc>
          <w:tcPr>
            <w:tcW w:w="3779" w:type="dxa"/>
            <w:tcBorders>
              <w:top w:val="double" w:sz="4" w:space="0" w:color="auto"/>
              <w:bottom w:val="double" w:sz="4" w:space="0" w:color="auto"/>
              <w:right w:val="double" w:sz="4" w:space="0" w:color="auto"/>
            </w:tcBorders>
            <w:shd w:val="clear" w:color="auto" w:fill="auto"/>
          </w:tcPr>
          <w:p w:rsidR="00000A2F" w:rsidRPr="00300B10" w:rsidRDefault="00000A2F" w:rsidP="00D2339D">
            <w:pPr>
              <w:spacing w:line="360" w:lineRule="auto"/>
            </w:pPr>
            <w:r w:rsidRPr="00300B10">
              <w:t>Баланс (сумма строк 190+290)</w:t>
            </w:r>
          </w:p>
        </w:tc>
        <w:tc>
          <w:tcPr>
            <w:tcW w:w="1567" w:type="dxa"/>
            <w:tcBorders>
              <w:top w:val="double" w:sz="4" w:space="0" w:color="auto"/>
              <w:left w:val="double" w:sz="4" w:space="0" w:color="auto"/>
              <w:bottom w:val="double" w:sz="4" w:space="0" w:color="auto"/>
            </w:tcBorders>
            <w:shd w:val="clear" w:color="auto" w:fill="auto"/>
          </w:tcPr>
          <w:p w:rsidR="00000A2F" w:rsidRPr="00300B10" w:rsidRDefault="00000A2F" w:rsidP="00D2339D">
            <w:pPr>
              <w:spacing w:line="360" w:lineRule="auto"/>
              <w:jc w:val="center"/>
            </w:pPr>
            <w:r w:rsidRPr="00300B10">
              <w:t>299</w:t>
            </w:r>
          </w:p>
        </w:tc>
        <w:tc>
          <w:tcPr>
            <w:tcW w:w="2238" w:type="dxa"/>
            <w:tcBorders>
              <w:top w:val="double" w:sz="4" w:space="0" w:color="auto"/>
              <w:bottom w:val="double" w:sz="4" w:space="0" w:color="auto"/>
            </w:tcBorders>
            <w:shd w:val="clear" w:color="auto" w:fill="auto"/>
          </w:tcPr>
          <w:p w:rsidR="00000A2F" w:rsidRPr="00300B10" w:rsidRDefault="00000A2F" w:rsidP="00D2339D">
            <w:pPr>
              <w:spacing w:line="360" w:lineRule="auto"/>
              <w:jc w:val="center"/>
            </w:pPr>
            <w:r w:rsidRPr="00300B10">
              <w:t>2642584</w:t>
            </w:r>
          </w:p>
        </w:tc>
        <w:tc>
          <w:tcPr>
            <w:tcW w:w="2238" w:type="dxa"/>
            <w:tcBorders>
              <w:top w:val="double" w:sz="4" w:space="0" w:color="auto"/>
              <w:bottom w:val="double" w:sz="4" w:space="0" w:color="auto"/>
            </w:tcBorders>
            <w:shd w:val="clear" w:color="auto" w:fill="auto"/>
          </w:tcPr>
          <w:p w:rsidR="00000A2F" w:rsidRPr="00300B10" w:rsidRDefault="00000A2F" w:rsidP="00D2339D">
            <w:pPr>
              <w:spacing w:line="360" w:lineRule="auto"/>
              <w:jc w:val="center"/>
            </w:pPr>
            <w:r w:rsidRPr="00300B10">
              <w:t>4810348</w:t>
            </w:r>
          </w:p>
        </w:tc>
      </w:tr>
      <w:tr w:rsidR="00000A2F" w:rsidRPr="00300B10" w:rsidTr="00D2339D">
        <w:tc>
          <w:tcPr>
            <w:tcW w:w="3779" w:type="dxa"/>
            <w:tcBorders>
              <w:top w:val="double" w:sz="4" w:space="0" w:color="auto"/>
              <w:bottom w:val="double" w:sz="4" w:space="0" w:color="auto"/>
              <w:right w:val="double" w:sz="4" w:space="0" w:color="auto"/>
            </w:tcBorders>
            <w:shd w:val="clear" w:color="auto" w:fill="auto"/>
          </w:tcPr>
          <w:p w:rsidR="00000A2F" w:rsidRPr="00D2339D" w:rsidRDefault="00000A2F" w:rsidP="00D2339D">
            <w:pPr>
              <w:spacing w:line="360" w:lineRule="auto"/>
              <w:jc w:val="center"/>
              <w:rPr>
                <w:b/>
              </w:rPr>
            </w:pPr>
            <w:r w:rsidRPr="00D2339D">
              <w:rPr>
                <w:b/>
              </w:rPr>
              <w:t>П А С С И В</w:t>
            </w:r>
          </w:p>
        </w:tc>
        <w:tc>
          <w:tcPr>
            <w:tcW w:w="6043" w:type="dxa"/>
            <w:gridSpan w:val="3"/>
            <w:vMerge w:val="restart"/>
            <w:tcBorders>
              <w:top w:val="double" w:sz="4" w:space="0" w:color="auto"/>
              <w:left w:val="double" w:sz="4" w:space="0" w:color="auto"/>
              <w:bottom w:val="double" w:sz="4" w:space="0" w:color="auto"/>
            </w:tcBorders>
            <w:shd w:val="clear" w:color="auto" w:fill="auto"/>
          </w:tcPr>
          <w:p w:rsidR="00000A2F" w:rsidRPr="00300B10" w:rsidRDefault="00000A2F" w:rsidP="00D2339D">
            <w:pPr>
              <w:spacing w:line="360" w:lineRule="auto"/>
              <w:jc w:val="center"/>
            </w:pPr>
          </w:p>
        </w:tc>
      </w:tr>
      <w:tr w:rsidR="00000A2F" w:rsidRPr="00300B10" w:rsidTr="00D2339D">
        <w:tc>
          <w:tcPr>
            <w:tcW w:w="3779" w:type="dxa"/>
            <w:tcBorders>
              <w:top w:val="double" w:sz="4" w:space="0" w:color="auto"/>
              <w:bottom w:val="double" w:sz="4" w:space="0" w:color="auto"/>
              <w:right w:val="double" w:sz="4" w:space="0" w:color="auto"/>
            </w:tcBorders>
            <w:shd w:val="clear" w:color="auto" w:fill="auto"/>
          </w:tcPr>
          <w:p w:rsidR="00000A2F" w:rsidRPr="00D2339D" w:rsidRDefault="00000A2F" w:rsidP="00D2339D">
            <w:pPr>
              <w:spacing w:line="360" w:lineRule="auto"/>
              <w:jc w:val="center"/>
              <w:rPr>
                <w:b/>
              </w:rPr>
            </w:pPr>
            <w:r w:rsidRPr="00D2339D">
              <w:rPr>
                <w:b/>
              </w:rPr>
              <w:t>3. Капитал и резервы</w:t>
            </w:r>
          </w:p>
        </w:tc>
        <w:tc>
          <w:tcPr>
            <w:tcW w:w="6043" w:type="dxa"/>
            <w:gridSpan w:val="3"/>
            <w:vMerge/>
            <w:tcBorders>
              <w:top w:val="double" w:sz="4" w:space="0" w:color="auto"/>
              <w:left w:val="double" w:sz="4" w:space="0" w:color="auto"/>
            </w:tcBorders>
            <w:shd w:val="clear" w:color="auto" w:fill="auto"/>
          </w:tcPr>
          <w:p w:rsidR="00000A2F" w:rsidRPr="00300B10" w:rsidRDefault="00000A2F" w:rsidP="00D2339D">
            <w:pPr>
              <w:spacing w:line="360" w:lineRule="auto"/>
              <w:jc w:val="center"/>
            </w:pPr>
          </w:p>
        </w:tc>
      </w:tr>
      <w:tr w:rsidR="00000A2F" w:rsidRPr="00300B10" w:rsidTr="00D2339D">
        <w:tc>
          <w:tcPr>
            <w:tcW w:w="3779" w:type="dxa"/>
            <w:tcBorders>
              <w:top w:val="double" w:sz="4" w:space="0" w:color="auto"/>
              <w:bottom w:val="nil"/>
              <w:right w:val="double" w:sz="4" w:space="0" w:color="auto"/>
            </w:tcBorders>
            <w:shd w:val="clear" w:color="auto" w:fill="auto"/>
          </w:tcPr>
          <w:p w:rsidR="00000A2F" w:rsidRPr="00300B10" w:rsidRDefault="00000A2F" w:rsidP="00D2339D">
            <w:pPr>
              <w:spacing w:line="360" w:lineRule="auto"/>
            </w:pPr>
            <w:r w:rsidRPr="00300B10">
              <w:t>Уставный фонд (капитал)</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310</w:t>
            </w:r>
          </w:p>
        </w:tc>
        <w:tc>
          <w:tcPr>
            <w:tcW w:w="2238" w:type="dxa"/>
            <w:shd w:val="clear" w:color="auto" w:fill="auto"/>
          </w:tcPr>
          <w:p w:rsidR="00000A2F" w:rsidRPr="00300B10" w:rsidRDefault="00000A2F" w:rsidP="00D2339D">
            <w:pPr>
              <w:spacing w:line="360" w:lineRule="auto"/>
              <w:jc w:val="center"/>
            </w:pPr>
            <w:r w:rsidRPr="00300B10">
              <w:t>3117487</w:t>
            </w:r>
          </w:p>
        </w:tc>
        <w:tc>
          <w:tcPr>
            <w:tcW w:w="2238" w:type="dxa"/>
            <w:shd w:val="clear" w:color="auto" w:fill="auto"/>
          </w:tcPr>
          <w:p w:rsidR="00000A2F" w:rsidRPr="00300B10" w:rsidRDefault="00000A2F" w:rsidP="00D2339D">
            <w:pPr>
              <w:spacing w:line="360" w:lineRule="auto"/>
              <w:jc w:val="center"/>
            </w:pPr>
            <w:r w:rsidRPr="00300B10">
              <w:t>2870580</w:t>
            </w:r>
          </w:p>
        </w:tc>
      </w:tr>
      <w:tr w:rsidR="00000A2F" w:rsidRPr="00300B10" w:rsidTr="00D2339D">
        <w:tc>
          <w:tcPr>
            <w:tcW w:w="3779" w:type="dxa"/>
            <w:tcBorders>
              <w:top w:val="nil"/>
              <w:bottom w:val="nil"/>
              <w:right w:val="double" w:sz="4" w:space="0" w:color="auto"/>
            </w:tcBorders>
            <w:shd w:val="clear" w:color="auto" w:fill="auto"/>
          </w:tcPr>
          <w:p w:rsidR="00000A2F" w:rsidRPr="00300B10" w:rsidRDefault="00000A2F" w:rsidP="00D2339D">
            <w:pPr>
              <w:spacing w:line="360" w:lineRule="auto"/>
            </w:pPr>
            <w:r w:rsidRPr="00300B10">
              <w:t>Резервный фонд</w:t>
            </w:r>
          </w:p>
          <w:p w:rsidR="00000A2F" w:rsidRPr="00D2339D" w:rsidRDefault="00000A2F" w:rsidP="00D2339D">
            <w:pPr>
              <w:spacing w:line="360" w:lineRule="auto"/>
              <w:rPr>
                <w:i/>
              </w:rPr>
            </w:pPr>
            <w:r w:rsidRPr="00D2339D">
              <w:rPr>
                <w:i/>
              </w:rPr>
              <w:t>В том числе:</w:t>
            </w:r>
          </w:p>
          <w:p w:rsidR="00000A2F" w:rsidRPr="00300B10" w:rsidRDefault="00000A2F" w:rsidP="00D2339D">
            <w:pPr>
              <w:spacing w:line="360" w:lineRule="auto"/>
            </w:pPr>
          </w:p>
          <w:p w:rsidR="00000A2F" w:rsidRPr="00300B10" w:rsidRDefault="00000A2F" w:rsidP="00D2339D">
            <w:pPr>
              <w:spacing w:line="360" w:lineRule="auto"/>
            </w:pPr>
            <w:r w:rsidRPr="00300B10">
              <w:t>резервные фонды, образованные в соответствии с законодательством</w:t>
            </w:r>
          </w:p>
          <w:p w:rsidR="00000A2F" w:rsidRPr="00300B10" w:rsidRDefault="00000A2F" w:rsidP="00D2339D">
            <w:pPr>
              <w:spacing w:line="360" w:lineRule="auto"/>
            </w:pPr>
          </w:p>
          <w:p w:rsidR="00000A2F" w:rsidRPr="00300B10" w:rsidRDefault="00000A2F" w:rsidP="00D2339D">
            <w:pPr>
              <w:spacing w:line="360" w:lineRule="auto"/>
            </w:pPr>
            <w:r w:rsidRPr="00300B10">
              <w:t>резервные фонды, образованные в соответствии с учредительными документами</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320</w:t>
            </w:r>
          </w:p>
          <w:p w:rsidR="00000A2F" w:rsidRPr="00300B10" w:rsidRDefault="00000A2F" w:rsidP="00D2339D">
            <w:pPr>
              <w:spacing w:line="360" w:lineRule="auto"/>
            </w:pPr>
          </w:p>
          <w:p w:rsidR="00000A2F" w:rsidRPr="00300B10" w:rsidRDefault="00000A2F" w:rsidP="00D2339D">
            <w:pPr>
              <w:spacing w:line="360" w:lineRule="auto"/>
              <w:jc w:val="center"/>
            </w:pPr>
            <w:r w:rsidRPr="00300B10">
              <w:t>321</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322</w:t>
            </w:r>
          </w:p>
        </w:tc>
        <w:tc>
          <w:tcPr>
            <w:tcW w:w="2238" w:type="dxa"/>
            <w:shd w:val="clear" w:color="auto" w:fill="auto"/>
          </w:tcPr>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tc>
        <w:tc>
          <w:tcPr>
            <w:tcW w:w="2238" w:type="dxa"/>
            <w:shd w:val="clear" w:color="auto" w:fill="auto"/>
          </w:tcPr>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tc>
      </w:tr>
      <w:tr w:rsidR="00000A2F" w:rsidRPr="00300B10" w:rsidTr="00D2339D">
        <w:tc>
          <w:tcPr>
            <w:tcW w:w="3779" w:type="dxa"/>
            <w:tcBorders>
              <w:top w:val="nil"/>
              <w:bottom w:val="nil"/>
              <w:right w:val="double" w:sz="4" w:space="0" w:color="auto"/>
            </w:tcBorders>
            <w:shd w:val="clear" w:color="auto" w:fill="auto"/>
          </w:tcPr>
          <w:p w:rsidR="00000A2F" w:rsidRPr="00300B10" w:rsidRDefault="00000A2F" w:rsidP="00D2339D">
            <w:pPr>
              <w:spacing w:line="360" w:lineRule="auto"/>
            </w:pPr>
            <w:r w:rsidRPr="00300B10">
              <w:t>Фонды накопления</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330</w:t>
            </w:r>
          </w:p>
        </w:tc>
        <w:tc>
          <w:tcPr>
            <w:tcW w:w="2238" w:type="dxa"/>
            <w:shd w:val="clear" w:color="auto" w:fill="auto"/>
          </w:tcPr>
          <w:p w:rsidR="00000A2F" w:rsidRPr="00300B10" w:rsidRDefault="00000A2F" w:rsidP="00D2339D">
            <w:pPr>
              <w:spacing w:line="360" w:lineRule="auto"/>
              <w:jc w:val="center"/>
            </w:pPr>
            <w:r w:rsidRPr="00300B10">
              <w:t>10050</w:t>
            </w:r>
          </w:p>
        </w:tc>
        <w:tc>
          <w:tcPr>
            <w:tcW w:w="2238" w:type="dxa"/>
            <w:shd w:val="clear" w:color="auto" w:fill="auto"/>
          </w:tcPr>
          <w:p w:rsidR="00000A2F" w:rsidRPr="00300B10" w:rsidRDefault="00000A2F" w:rsidP="00D2339D">
            <w:pPr>
              <w:spacing w:line="360" w:lineRule="auto"/>
              <w:jc w:val="center"/>
            </w:pPr>
            <w:r w:rsidRPr="00300B10">
              <w:t>982</w:t>
            </w:r>
          </w:p>
        </w:tc>
      </w:tr>
      <w:tr w:rsidR="00000A2F" w:rsidRPr="00300B10" w:rsidTr="00D2339D">
        <w:tc>
          <w:tcPr>
            <w:tcW w:w="3779" w:type="dxa"/>
            <w:tcBorders>
              <w:top w:val="nil"/>
              <w:bottom w:val="nil"/>
              <w:right w:val="double" w:sz="4" w:space="0" w:color="auto"/>
            </w:tcBorders>
            <w:shd w:val="clear" w:color="auto" w:fill="auto"/>
          </w:tcPr>
          <w:p w:rsidR="00000A2F" w:rsidRPr="00300B10" w:rsidRDefault="00000A2F" w:rsidP="00D2339D">
            <w:pPr>
              <w:spacing w:line="360" w:lineRule="auto"/>
            </w:pPr>
            <w:r w:rsidRPr="00300B10">
              <w:t>Прочие фонды специального назначения</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340</w:t>
            </w:r>
          </w:p>
        </w:tc>
        <w:tc>
          <w:tcPr>
            <w:tcW w:w="2238" w:type="dxa"/>
            <w:shd w:val="clear" w:color="auto" w:fill="auto"/>
          </w:tcPr>
          <w:p w:rsidR="00000A2F" w:rsidRPr="00300B10" w:rsidRDefault="00000A2F" w:rsidP="00D2339D">
            <w:pPr>
              <w:spacing w:line="360" w:lineRule="auto"/>
              <w:jc w:val="center"/>
            </w:pPr>
            <w:r w:rsidRPr="00300B10">
              <w:t>-</w:t>
            </w:r>
          </w:p>
        </w:tc>
        <w:tc>
          <w:tcPr>
            <w:tcW w:w="2238" w:type="dxa"/>
            <w:shd w:val="clear" w:color="auto" w:fill="auto"/>
          </w:tcPr>
          <w:p w:rsidR="00000A2F" w:rsidRPr="00300B10" w:rsidRDefault="00000A2F" w:rsidP="00D2339D">
            <w:pPr>
              <w:spacing w:line="360" w:lineRule="auto"/>
              <w:jc w:val="center"/>
            </w:pPr>
            <w:r w:rsidRPr="00300B10">
              <w:t>-</w:t>
            </w:r>
          </w:p>
        </w:tc>
      </w:tr>
      <w:tr w:rsidR="00000A2F" w:rsidRPr="00300B10" w:rsidTr="00D2339D">
        <w:tc>
          <w:tcPr>
            <w:tcW w:w="3779" w:type="dxa"/>
            <w:tcBorders>
              <w:top w:val="nil"/>
              <w:bottom w:val="nil"/>
              <w:right w:val="double" w:sz="4" w:space="0" w:color="auto"/>
            </w:tcBorders>
            <w:shd w:val="clear" w:color="auto" w:fill="auto"/>
          </w:tcPr>
          <w:p w:rsidR="00000A2F" w:rsidRPr="00300B10" w:rsidRDefault="00000A2F" w:rsidP="00D2339D">
            <w:pPr>
              <w:spacing w:line="360" w:lineRule="auto"/>
            </w:pPr>
            <w:r w:rsidRPr="00300B10">
              <w:t>Целевое финансирование и поступления</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350</w:t>
            </w:r>
          </w:p>
        </w:tc>
        <w:tc>
          <w:tcPr>
            <w:tcW w:w="2238" w:type="dxa"/>
            <w:shd w:val="clear" w:color="auto" w:fill="auto"/>
          </w:tcPr>
          <w:p w:rsidR="00000A2F" w:rsidRPr="00300B10" w:rsidRDefault="00000A2F" w:rsidP="00D2339D">
            <w:pPr>
              <w:spacing w:line="360" w:lineRule="auto"/>
              <w:jc w:val="center"/>
            </w:pPr>
            <w:r w:rsidRPr="00300B10">
              <w:t>43</w:t>
            </w:r>
          </w:p>
        </w:tc>
        <w:tc>
          <w:tcPr>
            <w:tcW w:w="2238" w:type="dxa"/>
            <w:shd w:val="clear" w:color="auto" w:fill="auto"/>
          </w:tcPr>
          <w:p w:rsidR="00000A2F" w:rsidRPr="00300B10" w:rsidRDefault="00000A2F" w:rsidP="00D2339D">
            <w:pPr>
              <w:spacing w:line="360" w:lineRule="auto"/>
              <w:jc w:val="center"/>
            </w:pPr>
            <w:r w:rsidRPr="00300B10">
              <w:t>111</w:t>
            </w:r>
          </w:p>
        </w:tc>
      </w:tr>
      <w:tr w:rsidR="00000A2F" w:rsidRPr="00300B10" w:rsidTr="00D2339D">
        <w:tc>
          <w:tcPr>
            <w:tcW w:w="3779" w:type="dxa"/>
            <w:tcBorders>
              <w:top w:val="nil"/>
              <w:bottom w:val="nil"/>
              <w:right w:val="double" w:sz="4" w:space="0" w:color="auto"/>
            </w:tcBorders>
            <w:shd w:val="clear" w:color="auto" w:fill="auto"/>
          </w:tcPr>
          <w:p w:rsidR="00000A2F" w:rsidRPr="00300B10" w:rsidRDefault="00000A2F" w:rsidP="00D2339D">
            <w:pPr>
              <w:spacing w:line="360" w:lineRule="auto"/>
            </w:pPr>
            <w:r w:rsidRPr="00300B10">
              <w:t>Нераспределенная прибыль (убытки) прошлых лет</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360</w:t>
            </w:r>
          </w:p>
        </w:tc>
        <w:tc>
          <w:tcPr>
            <w:tcW w:w="2238" w:type="dxa"/>
            <w:shd w:val="clear" w:color="auto" w:fill="auto"/>
          </w:tcPr>
          <w:p w:rsidR="00000A2F" w:rsidRPr="00300B10" w:rsidRDefault="00000A2F" w:rsidP="00D2339D">
            <w:pPr>
              <w:spacing w:line="360" w:lineRule="auto"/>
              <w:jc w:val="center"/>
            </w:pPr>
            <w:r w:rsidRPr="00300B10">
              <w:t>-</w:t>
            </w:r>
          </w:p>
        </w:tc>
        <w:tc>
          <w:tcPr>
            <w:tcW w:w="2238" w:type="dxa"/>
            <w:shd w:val="clear" w:color="auto" w:fill="auto"/>
          </w:tcPr>
          <w:p w:rsidR="00000A2F" w:rsidRPr="00300B10" w:rsidRDefault="00000A2F" w:rsidP="00D2339D">
            <w:pPr>
              <w:spacing w:line="360" w:lineRule="auto"/>
              <w:jc w:val="center"/>
            </w:pPr>
            <w:r w:rsidRPr="00300B10">
              <w:t>-</w:t>
            </w:r>
          </w:p>
        </w:tc>
      </w:tr>
      <w:tr w:rsidR="00000A2F" w:rsidRPr="00300B10" w:rsidTr="00D2339D">
        <w:tc>
          <w:tcPr>
            <w:tcW w:w="3779" w:type="dxa"/>
            <w:tcBorders>
              <w:top w:val="nil"/>
              <w:bottom w:val="nil"/>
              <w:right w:val="double" w:sz="4" w:space="0" w:color="auto"/>
            </w:tcBorders>
            <w:shd w:val="clear" w:color="auto" w:fill="auto"/>
          </w:tcPr>
          <w:p w:rsidR="00000A2F" w:rsidRPr="00300B10" w:rsidRDefault="00000A2F" w:rsidP="00D2339D">
            <w:pPr>
              <w:spacing w:line="360" w:lineRule="auto"/>
            </w:pPr>
            <w:r w:rsidRPr="00300B10">
              <w:t>Нераспределенная прибыль (убытки) отчетного года</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370</w:t>
            </w:r>
          </w:p>
        </w:tc>
        <w:tc>
          <w:tcPr>
            <w:tcW w:w="2238" w:type="dxa"/>
            <w:shd w:val="clear" w:color="auto" w:fill="auto"/>
          </w:tcPr>
          <w:p w:rsidR="00000A2F" w:rsidRPr="00300B10" w:rsidRDefault="00000A2F" w:rsidP="00D2339D">
            <w:pPr>
              <w:spacing w:line="360" w:lineRule="auto"/>
              <w:jc w:val="center"/>
            </w:pPr>
            <w:r w:rsidRPr="00300B10">
              <w:t>-</w:t>
            </w:r>
          </w:p>
        </w:tc>
        <w:tc>
          <w:tcPr>
            <w:tcW w:w="2238" w:type="dxa"/>
            <w:shd w:val="clear" w:color="auto" w:fill="auto"/>
          </w:tcPr>
          <w:p w:rsidR="00000A2F" w:rsidRPr="00300B10" w:rsidRDefault="00000A2F" w:rsidP="00D2339D">
            <w:pPr>
              <w:spacing w:line="360" w:lineRule="auto"/>
              <w:jc w:val="center"/>
            </w:pPr>
            <w:r w:rsidRPr="00300B10">
              <w:t>-</w:t>
            </w:r>
          </w:p>
        </w:tc>
      </w:tr>
      <w:tr w:rsidR="00000A2F" w:rsidRPr="00300B10" w:rsidTr="00D2339D">
        <w:tc>
          <w:tcPr>
            <w:tcW w:w="3779" w:type="dxa"/>
            <w:tcBorders>
              <w:top w:val="nil"/>
              <w:bottom w:val="double" w:sz="4" w:space="0" w:color="auto"/>
              <w:right w:val="double" w:sz="4" w:space="0" w:color="auto"/>
            </w:tcBorders>
            <w:shd w:val="clear" w:color="auto" w:fill="auto"/>
          </w:tcPr>
          <w:p w:rsidR="00000A2F" w:rsidRPr="00300B10" w:rsidRDefault="00000A2F" w:rsidP="00D2339D">
            <w:pPr>
              <w:spacing w:line="360" w:lineRule="auto"/>
            </w:pPr>
            <w:r w:rsidRPr="00300B10">
              <w:t>И Т О Г О по разделу 3</w:t>
            </w:r>
          </w:p>
        </w:tc>
        <w:tc>
          <w:tcPr>
            <w:tcW w:w="1567" w:type="dxa"/>
            <w:tcBorders>
              <w:left w:val="double" w:sz="4" w:space="0" w:color="auto"/>
              <w:bottom w:val="double" w:sz="4" w:space="0" w:color="auto"/>
            </w:tcBorders>
            <w:shd w:val="clear" w:color="auto" w:fill="auto"/>
          </w:tcPr>
          <w:p w:rsidR="00000A2F" w:rsidRPr="00300B10" w:rsidRDefault="00000A2F" w:rsidP="00D2339D">
            <w:pPr>
              <w:spacing w:line="360" w:lineRule="auto"/>
              <w:jc w:val="center"/>
            </w:pPr>
            <w:r w:rsidRPr="00300B10">
              <w:t>390</w:t>
            </w:r>
          </w:p>
        </w:tc>
        <w:tc>
          <w:tcPr>
            <w:tcW w:w="2238" w:type="dxa"/>
            <w:tcBorders>
              <w:bottom w:val="double" w:sz="4" w:space="0" w:color="auto"/>
            </w:tcBorders>
            <w:shd w:val="clear" w:color="auto" w:fill="auto"/>
          </w:tcPr>
          <w:p w:rsidR="00000A2F" w:rsidRPr="00300B10" w:rsidRDefault="00000A2F" w:rsidP="00D2339D">
            <w:pPr>
              <w:spacing w:line="360" w:lineRule="auto"/>
              <w:jc w:val="center"/>
            </w:pPr>
            <w:r w:rsidRPr="00300B10">
              <w:t>3127580</w:t>
            </w:r>
          </w:p>
        </w:tc>
        <w:tc>
          <w:tcPr>
            <w:tcW w:w="2238" w:type="dxa"/>
            <w:tcBorders>
              <w:bottom w:val="double" w:sz="4" w:space="0" w:color="auto"/>
            </w:tcBorders>
            <w:shd w:val="clear" w:color="auto" w:fill="auto"/>
          </w:tcPr>
          <w:p w:rsidR="00000A2F" w:rsidRPr="00300B10" w:rsidRDefault="00000A2F" w:rsidP="00D2339D">
            <w:pPr>
              <w:spacing w:line="360" w:lineRule="auto"/>
              <w:jc w:val="center"/>
            </w:pPr>
            <w:r w:rsidRPr="00300B10">
              <w:t>2871673</w:t>
            </w:r>
          </w:p>
        </w:tc>
      </w:tr>
      <w:tr w:rsidR="00000A2F" w:rsidRPr="00300B10" w:rsidTr="00D2339D">
        <w:tc>
          <w:tcPr>
            <w:tcW w:w="3779" w:type="dxa"/>
            <w:tcBorders>
              <w:top w:val="double" w:sz="4" w:space="0" w:color="auto"/>
              <w:bottom w:val="double" w:sz="4" w:space="0" w:color="auto"/>
              <w:right w:val="double" w:sz="4" w:space="0" w:color="auto"/>
            </w:tcBorders>
            <w:shd w:val="clear" w:color="auto" w:fill="auto"/>
          </w:tcPr>
          <w:p w:rsidR="00000A2F" w:rsidRPr="00D2339D" w:rsidRDefault="00000A2F" w:rsidP="00D2339D">
            <w:pPr>
              <w:spacing w:line="360" w:lineRule="auto"/>
              <w:jc w:val="center"/>
              <w:rPr>
                <w:b/>
              </w:rPr>
            </w:pPr>
            <w:r w:rsidRPr="00D2339D">
              <w:rPr>
                <w:b/>
              </w:rPr>
              <w:t>4. Долгосрочные обязательства</w:t>
            </w:r>
          </w:p>
        </w:tc>
        <w:tc>
          <w:tcPr>
            <w:tcW w:w="6043" w:type="dxa"/>
            <w:gridSpan w:val="3"/>
            <w:tcBorders>
              <w:top w:val="double" w:sz="4" w:space="0" w:color="auto"/>
              <w:left w:val="double" w:sz="4" w:space="0" w:color="auto"/>
              <w:bottom w:val="double" w:sz="4" w:space="0" w:color="auto"/>
            </w:tcBorders>
            <w:shd w:val="clear" w:color="auto" w:fill="auto"/>
          </w:tcPr>
          <w:p w:rsidR="00000A2F" w:rsidRPr="00300B10" w:rsidRDefault="00000A2F" w:rsidP="00D2339D">
            <w:pPr>
              <w:spacing w:line="360" w:lineRule="auto"/>
              <w:jc w:val="center"/>
            </w:pPr>
          </w:p>
        </w:tc>
      </w:tr>
      <w:tr w:rsidR="00000A2F" w:rsidRPr="00300B10" w:rsidTr="00D2339D">
        <w:tc>
          <w:tcPr>
            <w:tcW w:w="3779" w:type="dxa"/>
            <w:tcBorders>
              <w:top w:val="double" w:sz="4" w:space="0" w:color="auto"/>
              <w:bottom w:val="nil"/>
              <w:right w:val="double" w:sz="4" w:space="0" w:color="auto"/>
            </w:tcBorders>
            <w:shd w:val="clear" w:color="auto" w:fill="auto"/>
          </w:tcPr>
          <w:p w:rsidR="00000A2F" w:rsidRPr="00300B10" w:rsidRDefault="00000A2F" w:rsidP="00D2339D">
            <w:pPr>
              <w:spacing w:line="360" w:lineRule="auto"/>
            </w:pPr>
            <w:r w:rsidRPr="00300B10">
              <w:t>Заемные средства</w:t>
            </w:r>
          </w:p>
          <w:p w:rsidR="00000A2F" w:rsidRPr="00D2339D" w:rsidRDefault="00000A2F" w:rsidP="00D2339D">
            <w:pPr>
              <w:spacing w:line="360" w:lineRule="auto"/>
              <w:rPr>
                <w:i/>
              </w:rPr>
            </w:pPr>
            <w:r w:rsidRPr="00D2339D">
              <w:rPr>
                <w:i/>
              </w:rPr>
              <w:t>В том числе:</w:t>
            </w:r>
          </w:p>
          <w:p w:rsidR="00000A2F" w:rsidRPr="00D2339D" w:rsidRDefault="00000A2F" w:rsidP="00D2339D">
            <w:pPr>
              <w:spacing w:line="360" w:lineRule="auto"/>
              <w:rPr>
                <w:i/>
              </w:rPr>
            </w:pPr>
          </w:p>
          <w:p w:rsidR="00000A2F" w:rsidRPr="00300B10" w:rsidRDefault="00000A2F" w:rsidP="00D2339D">
            <w:pPr>
              <w:spacing w:line="360" w:lineRule="auto"/>
            </w:pPr>
            <w:r w:rsidRPr="00300B10">
              <w:t>Кредиты банков, подлежащие погашению более чем через 12 месяцев после отчетной даты</w:t>
            </w:r>
          </w:p>
          <w:p w:rsidR="00000A2F" w:rsidRPr="00300B10" w:rsidRDefault="00000A2F" w:rsidP="00D2339D">
            <w:pPr>
              <w:spacing w:line="360" w:lineRule="auto"/>
            </w:pPr>
          </w:p>
          <w:p w:rsidR="00000A2F" w:rsidRPr="00300B10" w:rsidRDefault="00000A2F" w:rsidP="00D2339D">
            <w:pPr>
              <w:spacing w:line="360" w:lineRule="auto"/>
            </w:pPr>
            <w:r w:rsidRPr="00300B10">
              <w:t>прочие займы, подлежащие погашению более чем через 12 месяцев после отчетной даты</w:t>
            </w:r>
          </w:p>
        </w:tc>
        <w:tc>
          <w:tcPr>
            <w:tcW w:w="1567" w:type="dxa"/>
            <w:tcBorders>
              <w:top w:val="double" w:sz="4" w:space="0" w:color="auto"/>
              <w:left w:val="double" w:sz="4" w:space="0" w:color="auto"/>
            </w:tcBorders>
            <w:shd w:val="clear" w:color="auto" w:fill="auto"/>
          </w:tcPr>
          <w:p w:rsidR="00000A2F" w:rsidRPr="00300B10" w:rsidRDefault="00000A2F" w:rsidP="00D2339D">
            <w:pPr>
              <w:spacing w:line="360" w:lineRule="auto"/>
              <w:jc w:val="center"/>
            </w:pPr>
            <w:r w:rsidRPr="00300B10">
              <w:t>410</w:t>
            </w:r>
          </w:p>
          <w:p w:rsidR="00000A2F" w:rsidRPr="00300B10" w:rsidRDefault="00000A2F" w:rsidP="00D2339D">
            <w:pPr>
              <w:spacing w:line="360" w:lineRule="auto"/>
            </w:pP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411</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412</w:t>
            </w:r>
          </w:p>
          <w:p w:rsidR="00000A2F" w:rsidRPr="00300B10" w:rsidRDefault="00000A2F" w:rsidP="00D2339D">
            <w:pPr>
              <w:spacing w:line="360" w:lineRule="auto"/>
              <w:jc w:val="center"/>
            </w:pPr>
          </w:p>
          <w:p w:rsidR="00000A2F" w:rsidRPr="00300B10" w:rsidRDefault="00000A2F" w:rsidP="00D2339D">
            <w:pPr>
              <w:spacing w:line="360" w:lineRule="auto"/>
            </w:pPr>
          </w:p>
        </w:tc>
        <w:tc>
          <w:tcPr>
            <w:tcW w:w="2238" w:type="dxa"/>
            <w:tcBorders>
              <w:top w:val="double" w:sz="4" w:space="0" w:color="auto"/>
            </w:tcBorders>
            <w:shd w:val="clear" w:color="auto" w:fill="auto"/>
          </w:tcPr>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tc>
        <w:tc>
          <w:tcPr>
            <w:tcW w:w="2238" w:type="dxa"/>
            <w:tcBorders>
              <w:top w:val="double" w:sz="4" w:space="0" w:color="auto"/>
            </w:tcBorders>
            <w:shd w:val="clear" w:color="auto" w:fill="auto"/>
          </w:tcPr>
          <w:p w:rsidR="00000A2F" w:rsidRPr="00300B10" w:rsidRDefault="00000A2F" w:rsidP="00D2339D">
            <w:pPr>
              <w:spacing w:line="360" w:lineRule="auto"/>
              <w:jc w:val="center"/>
            </w:pPr>
            <w:r w:rsidRPr="00300B10">
              <w:t>874090</w:t>
            </w:r>
          </w:p>
          <w:p w:rsidR="00000A2F" w:rsidRPr="00300B10" w:rsidRDefault="00000A2F" w:rsidP="00D2339D">
            <w:pPr>
              <w:spacing w:line="360" w:lineRule="auto"/>
            </w:pP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874090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tc>
      </w:tr>
      <w:tr w:rsidR="00000A2F" w:rsidRPr="00300B10" w:rsidTr="00D2339D">
        <w:tc>
          <w:tcPr>
            <w:tcW w:w="3779" w:type="dxa"/>
            <w:tcBorders>
              <w:top w:val="nil"/>
              <w:bottom w:val="nil"/>
              <w:right w:val="double" w:sz="4" w:space="0" w:color="auto"/>
            </w:tcBorders>
            <w:shd w:val="clear" w:color="auto" w:fill="auto"/>
          </w:tcPr>
          <w:p w:rsidR="00000A2F" w:rsidRPr="00300B10" w:rsidRDefault="00000A2F" w:rsidP="00D2339D">
            <w:pPr>
              <w:spacing w:line="360" w:lineRule="auto"/>
            </w:pPr>
            <w:r w:rsidRPr="00300B10">
              <w:t>Прочие долгосрочные обязательства</w:t>
            </w:r>
          </w:p>
        </w:tc>
        <w:tc>
          <w:tcPr>
            <w:tcW w:w="1567" w:type="dxa"/>
            <w:tcBorders>
              <w:left w:val="double" w:sz="4" w:space="0" w:color="auto"/>
              <w:bottom w:val="nil"/>
            </w:tcBorders>
            <w:shd w:val="clear" w:color="auto" w:fill="auto"/>
          </w:tcPr>
          <w:p w:rsidR="00000A2F" w:rsidRPr="00300B10" w:rsidRDefault="00000A2F" w:rsidP="00D2339D">
            <w:pPr>
              <w:spacing w:line="360" w:lineRule="auto"/>
              <w:jc w:val="center"/>
            </w:pPr>
            <w:r w:rsidRPr="00300B10">
              <w:t>420</w:t>
            </w:r>
          </w:p>
        </w:tc>
        <w:tc>
          <w:tcPr>
            <w:tcW w:w="2238" w:type="dxa"/>
            <w:tcBorders>
              <w:bottom w:val="nil"/>
            </w:tcBorders>
            <w:shd w:val="clear" w:color="auto" w:fill="auto"/>
          </w:tcPr>
          <w:p w:rsidR="00000A2F" w:rsidRPr="00300B10" w:rsidRDefault="00000A2F" w:rsidP="00D2339D">
            <w:pPr>
              <w:spacing w:line="360" w:lineRule="auto"/>
              <w:jc w:val="center"/>
            </w:pPr>
            <w:r w:rsidRPr="00300B10">
              <w:t>-</w:t>
            </w:r>
          </w:p>
        </w:tc>
        <w:tc>
          <w:tcPr>
            <w:tcW w:w="2238" w:type="dxa"/>
            <w:tcBorders>
              <w:bottom w:val="nil"/>
            </w:tcBorders>
            <w:shd w:val="clear" w:color="auto" w:fill="auto"/>
          </w:tcPr>
          <w:p w:rsidR="00000A2F" w:rsidRPr="00300B10" w:rsidRDefault="00000A2F" w:rsidP="00D2339D">
            <w:pPr>
              <w:spacing w:line="360" w:lineRule="auto"/>
              <w:jc w:val="center"/>
            </w:pPr>
            <w:r w:rsidRPr="00300B10">
              <w:t>-</w:t>
            </w:r>
          </w:p>
        </w:tc>
      </w:tr>
      <w:tr w:rsidR="00000A2F" w:rsidRPr="00300B10" w:rsidTr="00D2339D">
        <w:tc>
          <w:tcPr>
            <w:tcW w:w="3779" w:type="dxa"/>
            <w:tcBorders>
              <w:top w:val="nil"/>
              <w:bottom w:val="double" w:sz="4" w:space="0" w:color="auto"/>
              <w:right w:val="double" w:sz="4" w:space="0" w:color="auto"/>
            </w:tcBorders>
            <w:shd w:val="clear" w:color="auto" w:fill="auto"/>
          </w:tcPr>
          <w:p w:rsidR="00000A2F" w:rsidRPr="00300B10" w:rsidRDefault="00000A2F" w:rsidP="00D2339D">
            <w:pPr>
              <w:spacing w:line="360" w:lineRule="auto"/>
            </w:pPr>
            <w:r w:rsidRPr="00300B10">
              <w:t>И Т О Г О по разделу 4</w:t>
            </w:r>
          </w:p>
        </w:tc>
        <w:tc>
          <w:tcPr>
            <w:tcW w:w="1567" w:type="dxa"/>
            <w:tcBorders>
              <w:top w:val="nil"/>
              <w:left w:val="double" w:sz="4" w:space="0" w:color="auto"/>
              <w:bottom w:val="double" w:sz="4" w:space="0" w:color="auto"/>
            </w:tcBorders>
            <w:shd w:val="clear" w:color="auto" w:fill="auto"/>
          </w:tcPr>
          <w:p w:rsidR="00000A2F" w:rsidRPr="00300B10" w:rsidRDefault="00000A2F" w:rsidP="00D2339D">
            <w:pPr>
              <w:spacing w:line="360" w:lineRule="auto"/>
              <w:jc w:val="center"/>
            </w:pPr>
            <w:r w:rsidRPr="00300B10">
              <w:t>490</w:t>
            </w:r>
          </w:p>
        </w:tc>
        <w:tc>
          <w:tcPr>
            <w:tcW w:w="2238" w:type="dxa"/>
            <w:tcBorders>
              <w:top w:val="nil"/>
              <w:bottom w:val="double" w:sz="4" w:space="0" w:color="auto"/>
            </w:tcBorders>
            <w:shd w:val="clear" w:color="auto" w:fill="auto"/>
          </w:tcPr>
          <w:p w:rsidR="00000A2F" w:rsidRPr="00300B10" w:rsidRDefault="00000A2F" w:rsidP="00D2339D">
            <w:pPr>
              <w:spacing w:line="360" w:lineRule="auto"/>
              <w:jc w:val="center"/>
            </w:pPr>
            <w:r w:rsidRPr="00300B10">
              <w:t>-</w:t>
            </w:r>
          </w:p>
        </w:tc>
        <w:tc>
          <w:tcPr>
            <w:tcW w:w="2238" w:type="dxa"/>
            <w:tcBorders>
              <w:top w:val="nil"/>
              <w:bottom w:val="double" w:sz="4" w:space="0" w:color="auto"/>
            </w:tcBorders>
            <w:shd w:val="clear" w:color="auto" w:fill="auto"/>
          </w:tcPr>
          <w:p w:rsidR="00000A2F" w:rsidRPr="00300B10" w:rsidRDefault="00000A2F" w:rsidP="00D2339D">
            <w:pPr>
              <w:spacing w:line="360" w:lineRule="auto"/>
              <w:jc w:val="center"/>
            </w:pPr>
            <w:r w:rsidRPr="00300B10">
              <w:t>874090</w:t>
            </w:r>
          </w:p>
        </w:tc>
      </w:tr>
      <w:tr w:rsidR="00000A2F" w:rsidRPr="00300B10" w:rsidTr="00D2339D">
        <w:tc>
          <w:tcPr>
            <w:tcW w:w="3779" w:type="dxa"/>
            <w:tcBorders>
              <w:top w:val="double" w:sz="4" w:space="0" w:color="auto"/>
              <w:bottom w:val="double" w:sz="4" w:space="0" w:color="auto"/>
              <w:right w:val="double" w:sz="4" w:space="0" w:color="auto"/>
            </w:tcBorders>
            <w:shd w:val="clear" w:color="auto" w:fill="auto"/>
          </w:tcPr>
          <w:p w:rsidR="00000A2F" w:rsidRPr="00D2339D" w:rsidRDefault="00000A2F" w:rsidP="00D2339D">
            <w:pPr>
              <w:spacing w:line="360" w:lineRule="auto"/>
              <w:jc w:val="center"/>
              <w:rPr>
                <w:b/>
              </w:rPr>
            </w:pPr>
            <w:r w:rsidRPr="00D2339D">
              <w:rPr>
                <w:b/>
              </w:rPr>
              <w:t>5. Краткосрочные обязательства</w:t>
            </w:r>
          </w:p>
        </w:tc>
        <w:tc>
          <w:tcPr>
            <w:tcW w:w="6043" w:type="dxa"/>
            <w:gridSpan w:val="3"/>
            <w:tcBorders>
              <w:top w:val="double" w:sz="4" w:space="0" w:color="auto"/>
              <w:left w:val="double" w:sz="4" w:space="0" w:color="auto"/>
              <w:bottom w:val="double" w:sz="4" w:space="0" w:color="auto"/>
            </w:tcBorders>
            <w:shd w:val="clear" w:color="auto" w:fill="auto"/>
          </w:tcPr>
          <w:p w:rsidR="00000A2F" w:rsidRPr="00300B10" w:rsidRDefault="00000A2F" w:rsidP="00D2339D">
            <w:pPr>
              <w:spacing w:line="360" w:lineRule="auto"/>
              <w:jc w:val="center"/>
            </w:pPr>
          </w:p>
        </w:tc>
      </w:tr>
      <w:tr w:rsidR="00000A2F" w:rsidRPr="00300B10" w:rsidTr="00D2339D">
        <w:tc>
          <w:tcPr>
            <w:tcW w:w="3779" w:type="dxa"/>
            <w:tcBorders>
              <w:top w:val="double" w:sz="4" w:space="0" w:color="auto"/>
              <w:bottom w:val="nil"/>
              <w:right w:val="double" w:sz="4" w:space="0" w:color="auto"/>
            </w:tcBorders>
            <w:shd w:val="clear" w:color="auto" w:fill="auto"/>
          </w:tcPr>
          <w:p w:rsidR="00000A2F" w:rsidRPr="00300B10" w:rsidRDefault="00000A2F" w:rsidP="00D2339D">
            <w:pPr>
              <w:spacing w:line="360" w:lineRule="auto"/>
            </w:pPr>
            <w:r w:rsidRPr="00300B10">
              <w:t>Заемные средства</w:t>
            </w:r>
          </w:p>
          <w:p w:rsidR="00000A2F" w:rsidRPr="00D2339D" w:rsidRDefault="00000A2F" w:rsidP="00D2339D">
            <w:pPr>
              <w:spacing w:line="360" w:lineRule="auto"/>
              <w:rPr>
                <w:i/>
              </w:rPr>
            </w:pPr>
            <w:r w:rsidRPr="00D2339D">
              <w:rPr>
                <w:i/>
              </w:rPr>
              <w:t>В том числе:</w:t>
            </w:r>
          </w:p>
          <w:p w:rsidR="00000A2F" w:rsidRPr="00300B10" w:rsidRDefault="00000A2F" w:rsidP="00D2339D">
            <w:pPr>
              <w:spacing w:line="360" w:lineRule="auto"/>
            </w:pPr>
          </w:p>
          <w:p w:rsidR="00000A2F" w:rsidRPr="00300B10" w:rsidRDefault="00000A2F" w:rsidP="00D2339D">
            <w:pPr>
              <w:spacing w:line="360" w:lineRule="auto"/>
            </w:pPr>
            <w:r w:rsidRPr="00300B10">
              <w:t>Кредиты банков</w:t>
            </w:r>
          </w:p>
          <w:p w:rsidR="00000A2F" w:rsidRPr="00300B10" w:rsidRDefault="00000A2F" w:rsidP="00D2339D">
            <w:pPr>
              <w:spacing w:line="360" w:lineRule="auto"/>
            </w:pPr>
          </w:p>
          <w:p w:rsidR="00000A2F" w:rsidRPr="00300B10" w:rsidRDefault="00000A2F" w:rsidP="00D2339D">
            <w:pPr>
              <w:spacing w:line="360" w:lineRule="auto"/>
            </w:pPr>
            <w:r w:rsidRPr="00300B10">
              <w:t>Прочие займы</w:t>
            </w:r>
          </w:p>
        </w:tc>
        <w:tc>
          <w:tcPr>
            <w:tcW w:w="1567" w:type="dxa"/>
            <w:tcBorders>
              <w:top w:val="double" w:sz="4" w:space="0" w:color="auto"/>
              <w:left w:val="double" w:sz="4" w:space="0" w:color="auto"/>
            </w:tcBorders>
            <w:shd w:val="clear" w:color="auto" w:fill="auto"/>
          </w:tcPr>
          <w:p w:rsidR="00000A2F" w:rsidRPr="00300B10" w:rsidRDefault="00000A2F" w:rsidP="00D2339D">
            <w:pPr>
              <w:spacing w:line="360" w:lineRule="auto"/>
              <w:jc w:val="center"/>
            </w:pPr>
            <w:r w:rsidRPr="00300B10">
              <w:t>510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511</w:t>
            </w: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512</w:t>
            </w:r>
          </w:p>
        </w:tc>
        <w:tc>
          <w:tcPr>
            <w:tcW w:w="2238" w:type="dxa"/>
            <w:tcBorders>
              <w:top w:val="double" w:sz="4" w:space="0" w:color="auto"/>
            </w:tcBorders>
            <w:shd w:val="clear" w:color="auto" w:fill="auto"/>
          </w:tcPr>
          <w:p w:rsidR="00000A2F" w:rsidRPr="00300B10" w:rsidRDefault="00000A2F" w:rsidP="00D2339D">
            <w:pPr>
              <w:spacing w:line="360" w:lineRule="auto"/>
              <w:jc w:val="center"/>
            </w:pPr>
            <w:r w:rsidRPr="00300B10">
              <w:t>10450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10450</w:t>
            </w: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w:t>
            </w:r>
          </w:p>
        </w:tc>
        <w:tc>
          <w:tcPr>
            <w:tcW w:w="2238" w:type="dxa"/>
            <w:tcBorders>
              <w:top w:val="double" w:sz="4" w:space="0" w:color="auto"/>
            </w:tcBorders>
            <w:shd w:val="clear" w:color="auto" w:fill="auto"/>
          </w:tcPr>
          <w:p w:rsidR="00000A2F" w:rsidRPr="00300B10" w:rsidRDefault="00000A2F" w:rsidP="00D2339D">
            <w:pPr>
              <w:spacing w:line="360" w:lineRule="auto"/>
              <w:jc w:val="center"/>
            </w:pPr>
            <w:r w:rsidRPr="00300B10">
              <w:t>13700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13700</w:t>
            </w: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w:t>
            </w:r>
          </w:p>
        </w:tc>
      </w:tr>
      <w:tr w:rsidR="00000A2F" w:rsidRPr="00300B10" w:rsidTr="00D2339D">
        <w:tc>
          <w:tcPr>
            <w:tcW w:w="3779" w:type="dxa"/>
            <w:tcBorders>
              <w:top w:val="nil"/>
              <w:bottom w:val="nil"/>
              <w:right w:val="double" w:sz="4" w:space="0" w:color="auto"/>
            </w:tcBorders>
            <w:shd w:val="clear" w:color="auto" w:fill="auto"/>
          </w:tcPr>
          <w:p w:rsidR="00000A2F" w:rsidRPr="00300B10" w:rsidRDefault="00000A2F" w:rsidP="00D2339D">
            <w:pPr>
              <w:spacing w:line="360" w:lineRule="auto"/>
            </w:pPr>
            <w:r w:rsidRPr="00300B10">
              <w:t>Кредиторская задолженность</w:t>
            </w:r>
          </w:p>
          <w:p w:rsidR="00000A2F" w:rsidRPr="00300B10" w:rsidRDefault="00000A2F" w:rsidP="00D2339D">
            <w:pPr>
              <w:spacing w:line="360" w:lineRule="auto"/>
            </w:pPr>
            <w:r w:rsidRPr="00D2339D">
              <w:rPr>
                <w:i/>
              </w:rPr>
              <w:t>В том числе</w:t>
            </w:r>
            <w:r w:rsidRPr="00300B10">
              <w:t>:</w:t>
            </w:r>
          </w:p>
          <w:p w:rsidR="00000A2F" w:rsidRPr="00300B10" w:rsidRDefault="00000A2F" w:rsidP="00D2339D">
            <w:pPr>
              <w:spacing w:line="360" w:lineRule="auto"/>
            </w:pPr>
          </w:p>
          <w:p w:rsidR="00000A2F" w:rsidRPr="00300B10" w:rsidRDefault="00000A2F" w:rsidP="00D2339D">
            <w:pPr>
              <w:spacing w:line="360" w:lineRule="auto"/>
            </w:pPr>
            <w:r w:rsidRPr="00300B10">
              <w:t>поставщики и подрядчики</w:t>
            </w:r>
          </w:p>
          <w:p w:rsidR="00000A2F" w:rsidRPr="00300B10" w:rsidRDefault="00000A2F" w:rsidP="00D2339D">
            <w:pPr>
              <w:spacing w:line="360" w:lineRule="auto"/>
            </w:pPr>
          </w:p>
          <w:p w:rsidR="00000A2F" w:rsidRPr="00300B10" w:rsidRDefault="00000A2F" w:rsidP="00D2339D">
            <w:pPr>
              <w:spacing w:line="360" w:lineRule="auto"/>
            </w:pPr>
            <w:r w:rsidRPr="00300B10">
              <w:t>векселя к уплате</w:t>
            </w:r>
          </w:p>
          <w:p w:rsidR="00000A2F" w:rsidRPr="00300B10" w:rsidRDefault="00000A2F" w:rsidP="00D2339D">
            <w:pPr>
              <w:spacing w:line="360" w:lineRule="auto"/>
            </w:pPr>
          </w:p>
          <w:p w:rsidR="00000A2F" w:rsidRPr="00300B10" w:rsidRDefault="00000A2F" w:rsidP="00D2339D">
            <w:pPr>
              <w:spacing w:line="360" w:lineRule="auto"/>
            </w:pPr>
            <w:r w:rsidRPr="00300B10">
              <w:t xml:space="preserve">авансы </w:t>
            </w:r>
          </w:p>
          <w:p w:rsidR="00000A2F" w:rsidRPr="00300B10" w:rsidRDefault="00000A2F" w:rsidP="00D2339D">
            <w:pPr>
              <w:spacing w:line="360" w:lineRule="auto"/>
            </w:pPr>
            <w:r w:rsidRPr="00300B10">
              <w:t>полученные</w:t>
            </w:r>
          </w:p>
          <w:p w:rsidR="00000A2F" w:rsidRPr="00300B10" w:rsidRDefault="00000A2F" w:rsidP="00D2339D">
            <w:pPr>
              <w:spacing w:line="360" w:lineRule="auto"/>
            </w:pPr>
          </w:p>
          <w:p w:rsidR="00000A2F" w:rsidRPr="00300B10" w:rsidRDefault="00000A2F" w:rsidP="00D2339D">
            <w:pPr>
              <w:spacing w:line="360" w:lineRule="auto"/>
            </w:pPr>
            <w:r w:rsidRPr="00300B10">
              <w:t>перед бюджетом</w:t>
            </w:r>
          </w:p>
          <w:p w:rsidR="00000A2F" w:rsidRPr="00300B10" w:rsidRDefault="00000A2F" w:rsidP="00D2339D">
            <w:pPr>
              <w:spacing w:line="360" w:lineRule="auto"/>
            </w:pPr>
          </w:p>
          <w:p w:rsidR="00000A2F" w:rsidRPr="00300B10" w:rsidRDefault="00000A2F" w:rsidP="00D2339D">
            <w:pPr>
              <w:spacing w:line="360" w:lineRule="auto"/>
            </w:pPr>
            <w:r w:rsidRPr="00300B10">
              <w:t>по социальному страхованию и обеспечению</w:t>
            </w:r>
          </w:p>
          <w:p w:rsidR="00000A2F" w:rsidRPr="00300B10" w:rsidRDefault="00000A2F" w:rsidP="00D2339D">
            <w:pPr>
              <w:spacing w:line="360" w:lineRule="auto"/>
            </w:pPr>
          </w:p>
          <w:p w:rsidR="00000A2F" w:rsidRPr="00300B10" w:rsidRDefault="00000A2F" w:rsidP="00D2339D">
            <w:pPr>
              <w:spacing w:line="360" w:lineRule="auto"/>
            </w:pPr>
            <w:r w:rsidRPr="00300B10">
              <w:t>по оплате труда</w:t>
            </w:r>
          </w:p>
          <w:p w:rsidR="00000A2F" w:rsidRPr="00300B10" w:rsidRDefault="00000A2F" w:rsidP="00D2339D">
            <w:pPr>
              <w:spacing w:line="360" w:lineRule="auto"/>
            </w:pPr>
          </w:p>
          <w:p w:rsidR="00000A2F" w:rsidRPr="00300B10" w:rsidRDefault="00000A2F" w:rsidP="00D2339D">
            <w:pPr>
              <w:spacing w:line="360" w:lineRule="auto"/>
            </w:pPr>
            <w:r w:rsidRPr="00300B10">
              <w:t>перед дочерними и зависимыми обществами</w:t>
            </w:r>
          </w:p>
          <w:p w:rsidR="00000A2F" w:rsidRPr="00300B10" w:rsidRDefault="00000A2F" w:rsidP="00D2339D">
            <w:pPr>
              <w:spacing w:line="360" w:lineRule="auto"/>
            </w:pPr>
          </w:p>
          <w:p w:rsidR="00000A2F" w:rsidRPr="00300B10" w:rsidRDefault="00000A2F" w:rsidP="00D2339D">
            <w:pPr>
              <w:spacing w:line="360" w:lineRule="auto"/>
            </w:pPr>
            <w:r w:rsidRPr="00300B10">
              <w:t>прочие кредиторы</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520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521</w:t>
            </w:r>
          </w:p>
          <w:p w:rsidR="00000A2F" w:rsidRPr="00300B10" w:rsidRDefault="00000A2F" w:rsidP="00D2339D">
            <w:pPr>
              <w:spacing w:line="360" w:lineRule="auto"/>
            </w:pPr>
          </w:p>
          <w:p w:rsidR="00000A2F" w:rsidRPr="00300B10" w:rsidRDefault="00000A2F" w:rsidP="00D2339D">
            <w:pPr>
              <w:spacing w:line="360" w:lineRule="auto"/>
              <w:jc w:val="center"/>
            </w:pPr>
            <w:r w:rsidRPr="00300B10">
              <w:t>522</w:t>
            </w:r>
          </w:p>
          <w:p w:rsidR="00000A2F" w:rsidRPr="00300B10" w:rsidRDefault="00000A2F" w:rsidP="00D2339D">
            <w:pPr>
              <w:spacing w:line="360" w:lineRule="auto"/>
            </w:pPr>
          </w:p>
          <w:p w:rsidR="00000A2F" w:rsidRPr="00300B10" w:rsidRDefault="00000A2F" w:rsidP="00D2339D">
            <w:pPr>
              <w:spacing w:line="360" w:lineRule="auto"/>
              <w:jc w:val="center"/>
            </w:pPr>
            <w:r w:rsidRPr="00300B10">
              <w:t>523</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524</w:t>
            </w:r>
          </w:p>
          <w:p w:rsidR="00000A2F" w:rsidRPr="00300B10" w:rsidRDefault="00000A2F" w:rsidP="00D2339D">
            <w:pPr>
              <w:spacing w:line="360" w:lineRule="auto"/>
            </w:pPr>
          </w:p>
          <w:p w:rsidR="00000A2F" w:rsidRPr="00300B10" w:rsidRDefault="00000A2F" w:rsidP="00D2339D">
            <w:pPr>
              <w:spacing w:line="360" w:lineRule="auto"/>
              <w:jc w:val="center"/>
            </w:pPr>
            <w:r w:rsidRPr="00300B10">
              <w:t>525</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526</w:t>
            </w:r>
          </w:p>
          <w:p w:rsidR="00000A2F" w:rsidRPr="00300B10" w:rsidRDefault="00000A2F" w:rsidP="00D2339D">
            <w:pPr>
              <w:spacing w:line="360" w:lineRule="auto"/>
            </w:pPr>
          </w:p>
          <w:p w:rsidR="00000A2F" w:rsidRPr="00300B10" w:rsidRDefault="00000A2F" w:rsidP="00D2339D">
            <w:pPr>
              <w:spacing w:line="360" w:lineRule="auto"/>
              <w:jc w:val="center"/>
            </w:pPr>
            <w:r w:rsidRPr="00300B10">
              <w:t>527</w:t>
            </w:r>
          </w:p>
          <w:p w:rsidR="00000A2F" w:rsidRPr="00300B10" w:rsidRDefault="00000A2F" w:rsidP="00D2339D">
            <w:pPr>
              <w:spacing w:line="360" w:lineRule="auto"/>
            </w:pP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528</w:t>
            </w:r>
          </w:p>
        </w:tc>
        <w:tc>
          <w:tcPr>
            <w:tcW w:w="2238" w:type="dxa"/>
            <w:shd w:val="clear" w:color="auto" w:fill="auto"/>
          </w:tcPr>
          <w:p w:rsidR="00000A2F" w:rsidRPr="00300B10" w:rsidRDefault="00000A2F" w:rsidP="00D2339D">
            <w:pPr>
              <w:spacing w:line="360" w:lineRule="auto"/>
              <w:jc w:val="center"/>
            </w:pPr>
            <w:r w:rsidRPr="00300B10">
              <w:t>22145</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6810</w:t>
            </w:r>
          </w:p>
          <w:p w:rsidR="00000A2F" w:rsidRPr="00300B10" w:rsidRDefault="00000A2F" w:rsidP="00D2339D">
            <w:pPr>
              <w:spacing w:line="360" w:lineRule="auto"/>
            </w:pPr>
          </w:p>
          <w:p w:rsidR="00000A2F" w:rsidRPr="00300B10" w:rsidRDefault="00000A2F" w:rsidP="00D2339D">
            <w:pPr>
              <w:spacing w:line="360" w:lineRule="auto"/>
              <w:jc w:val="center"/>
            </w:pPr>
            <w:r w:rsidRPr="00300B10">
              <w:t>1278</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4811</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9246</w:t>
            </w:r>
          </w:p>
        </w:tc>
        <w:tc>
          <w:tcPr>
            <w:tcW w:w="2238" w:type="dxa"/>
            <w:shd w:val="clear" w:color="auto" w:fill="auto"/>
          </w:tcPr>
          <w:p w:rsidR="00000A2F" w:rsidRPr="00300B10" w:rsidRDefault="00000A2F" w:rsidP="00D2339D">
            <w:pPr>
              <w:spacing w:line="360" w:lineRule="auto"/>
              <w:jc w:val="center"/>
            </w:pPr>
            <w:r w:rsidRPr="00300B10">
              <w:t>311553</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74700</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79000</w:t>
            </w:r>
          </w:p>
          <w:p w:rsidR="00000A2F" w:rsidRPr="00300B10" w:rsidRDefault="00000A2F" w:rsidP="00D2339D">
            <w:pPr>
              <w:spacing w:line="360" w:lineRule="auto"/>
            </w:pPr>
          </w:p>
          <w:p w:rsidR="00000A2F" w:rsidRPr="00300B10" w:rsidRDefault="00000A2F" w:rsidP="00D2339D">
            <w:pPr>
              <w:spacing w:line="360" w:lineRule="auto"/>
              <w:jc w:val="center"/>
            </w:pPr>
            <w:r w:rsidRPr="00300B10">
              <w:t>12450</w:t>
            </w:r>
          </w:p>
          <w:p w:rsidR="00000A2F" w:rsidRPr="00300B10" w:rsidRDefault="00000A2F" w:rsidP="00D2339D">
            <w:pPr>
              <w:spacing w:line="360" w:lineRule="auto"/>
            </w:pPr>
          </w:p>
          <w:p w:rsidR="00000A2F" w:rsidRPr="00300B10" w:rsidRDefault="00000A2F" w:rsidP="00D2339D">
            <w:pPr>
              <w:spacing w:line="360" w:lineRule="auto"/>
            </w:pPr>
          </w:p>
          <w:p w:rsidR="00000A2F" w:rsidRPr="00300B10" w:rsidRDefault="00000A2F" w:rsidP="00D2339D">
            <w:pPr>
              <w:spacing w:line="360" w:lineRule="auto"/>
              <w:jc w:val="center"/>
            </w:pPr>
            <w:r w:rsidRPr="00300B10">
              <w:t>57800</w:t>
            </w:r>
          </w:p>
          <w:p w:rsidR="00000A2F" w:rsidRPr="00300B10" w:rsidRDefault="00000A2F" w:rsidP="00D2339D">
            <w:pPr>
              <w:spacing w:line="360" w:lineRule="auto"/>
            </w:pPr>
          </w:p>
          <w:p w:rsidR="00000A2F" w:rsidRPr="00300B10" w:rsidRDefault="00000A2F" w:rsidP="00D2339D">
            <w:pPr>
              <w:spacing w:line="360" w:lineRule="auto"/>
              <w:jc w:val="center"/>
            </w:pPr>
            <w:r w:rsidRPr="00300B10">
              <w:t>-</w:t>
            </w:r>
          </w:p>
          <w:p w:rsidR="00000A2F" w:rsidRPr="00300B10" w:rsidRDefault="00000A2F" w:rsidP="00D2339D">
            <w:pPr>
              <w:spacing w:line="360" w:lineRule="auto"/>
            </w:pPr>
          </w:p>
          <w:p w:rsidR="00000A2F" w:rsidRPr="00300B10" w:rsidRDefault="00000A2F" w:rsidP="00D2339D">
            <w:pPr>
              <w:spacing w:line="360" w:lineRule="auto"/>
              <w:jc w:val="center"/>
            </w:pPr>
          </w:p>
          <w:p w:rsidR="00000A2F" w:rsidRPr="00300B10" w:rsidRDefault="00000A2F" w:rsidP="00D2339D">
            <w:pPr>
              <w:spacing w:line="360" w:lineRule="auto"/>
              <w:jc w:val="center"/>
            </w:pPr>
            <w:r w:rsidRPr="00300B10">
              <w:t>87603</w:t>
            </w:r>
          </w:p>
        </w:tc>
      </w:tr>
      <w:tr w:rsidR="00000A2F" w:rsidRPr="00300B10" w:rsidTr="00D2339D">
        <w:tc>
          <w:tcPr>
            <w:tcW w:w="3779" w:type="dxa"/>
            <w:tcBorders>
              <w:top w:val="nil"/>
              <w:bottom w:val="nil"/>
              <w:right w:val="double" w:sz="4" w:space="0" w:color="auto"/>
            </w:tcBorders>
            <w:shd w:val="clear" w:color="auto" w:fill="auto"/>
          </w:tcPr>
          <w:p w:rsidR="00000A2F" w:rsidRPr="00300B10" w:rsidRDefault="00000A2F" w:rsidP="00D2339D">
            <w:pPr>
              <w:spacing w:line="360" w:lineRule="auto"/>
            </w:pPr>
            <w:r w:rsidRPr="00300B10">
              <w:t>Расчеты по дивидендам</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530</w:t>
            </w:r>
          </w:p>
        </w:tc>
        <w:tc>
          <w:tcPr>
            <w:tcW w:w="2238" w:type="dxa"/>
            <w:shd w:val="clear" w:color="auto" w:fill="auto"/>
          </w:tcPr>
          <w:p w:rsidR="00000A2F" w:rsidRPr="00300B10" w:rsidRDefault="00000A2F" w:rsidP="00D2339D">
            <w:pPr>
              <w:spacing w:line="360" w:lineRule="auto"/>
              <w:jc w:val="center"/>
            </w:pPr>
            <w:r w:rsidRPr="00300B10">
              <w:t>-</w:t>
            </w:r>
          </w:p>
        </w:tc>
        <w:tc>
          <w:tcPr>
            <w:tcW w:w="2238" w:type="dxa"/>
            <w:shd w:val="clear" w:color="auto" w:fill="auto"/>
          </w:tcPr>
          <w:p w:rsidR="00000A2F" w:rsidRPr="00300B10" w:rsidRDefault="00000A2F" w:rsidP="00D2339D">
            <w:pPr>
              <w:spacing w:line="360" w:lineRule="auto"/>
              <w:jc w:val="center"/>
            </w:pPr>
            <w:r w:rsidRPr="00300B10">
              <w:t>-</w:t>
            </w:r>
          </w:p>
        </w:tc>
      </w:tr>
      <w:tr w:rsidR="00000A2F" w:rsidRPr="00300B10" w:rsidTr="00D2339D">
        <w:tc>
          <w:tcPr>
            <w:tcW w:w="3779" w:type="dxa"/>
            <w:tcBorders>
              <w:top w:val="nil"/>
              <w:bottom w:val="nil"/>
              <w:right w:val="double" w:sz="4" w:space="0" w:color="auto"/>
            </w:tcBorders>
            <w:shd w:val="clear" w:color="auto" w:fill="auto"/>
          </w:tcPr>
          <w:p w:rsidR="00000A2F" w:rsidRPr="00300B10" w:rsidRDefault="00000A2F" w:rsidP="00D2339D">
            <w:pPr>
              <w:spacing w:line="360" w:lineRule="auto"/>
            </w:pPr>
            <w:r w:rsidRPr="00300B10">
              <w:t>Доходы будущих периодов</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540</w:t>
            </w:r>
          </w:p>
        </w:tc>
        <w:tc>
          <w:tcPr>
            <w:tcW w:w="2238" w:type="dxa"/>
            <w:shd w:val="clear" w:color="auto" w:fill="auto"/>
          </w:tcPr>
          <w:p w:rsidR="00000A2F" w:rsidRPr="00300B10" w:rsidRDefault="00000A2F" w:rsidP="00D2339D">
            <w:pPr>
              <w:spacing w:line="360" w:lineRule="auto"/>
              <w:jc w:val="center"/>
            </w:pPr>
            <w:r w:rsidRPr="00300B10">
              <w:t>-</w:t>
            </w:r>
          </w:p>
        </w:tc>
        <w:tc>
          <w:tcPr>
            <w:tcW w:w="2238" w:type="dxa"/>
            <w:shd w:val="clear" w:color="auto" w:fill="auto"/>
          </w:tcPr>
          <w:p w:rsidR="00000A2F" w:rsidRPr="00300B10" w:rsidRDefault="00000A2F" w:rsidP="00D2339D">
            <w:pPr>
              <w:spacing w:line="360" w:lineRule="auto"/>
              <w:jc w:val="center"/>
            </w:pPr>
            <w:r w:rsidRPr="00300B10">
              <w:t>-</w:t>
            </w:r>
          </w:p>
        </w:tc>
      </w:tr>
      <w:tr w:rsidR="00000A2F" w:rsidRPr="00300B10" w:rsidTr="00D2339D">
        <w:tc>
          <w:tcPr>
            <w:tcW w:w="3779" w:type="dxa"/>
            <w:tcBorders>
              <w:top w:val="nil"/>
              <w:bottom w:val="nil"/>
              <w:right w:val="double" w:sz="4" w:space="0" w:color="auto"/>
            </w:tcBorders>
            <w:shd w:val="clear" w:color="auto" w:fill="auto"/>
          </w:tcPr>
          <w:p w:rsidR="00000A2F" w:rsidRPr="00300B10" w:rsidRDefault="00000A2F" w:rsidP="00D2339D">
            <w:pPr>
              <w:spacing w:line="360" w:lineRule="auto"/>
            </w:pPr>
            <w:r w:rsidRPr="00300B10">
              <w:t>Фонды потребления</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550</w:t>
            </w:r>
          </w:p>
        </w:tc>
        <w:tc>
          <w:tcPr>
            <w:tcW w:w="2238" w:type="dxa"/>
            <w:shd w:val="clear" w:color="auto" w:fill="auto"/>
          </w:tcPr>
          <w:p w:rsidR="00000A2F" w:rsidRPr="00300B10" w:rsidRDefault="00000A2F" w:rsidP="00D2339D">
            <w:pPr>
              <w:spacing w:line="360" w:lineRule="auto"/>
              <w:jc w:val="center"/>
            </w:pPr>
            <w:r w:rsidRPr="00300B10">
              <w:t>930</w:t>
            </w:r>
          </w:p>
        </w:tc>
        <w:tc>
          <w:tcPr>
            <w:tcW w:w="2238" w:type="dxa"/>
            <w:shd w:val="clear" w:color="auto" w:fill="auto"/>
          </w:tcPr>
          <w:p w:rsidR="00000A2F" w:rsidRPr="00300B10" w:rsidRDefault="00000A2F" w:rsidP="00D2339D">
            <w:pPr>
              <w:spacing w:line="360" w:lineRule="auto"/>
              <w:jc w:val="center"/>
            </w:pPr>
            <w:r w:rsidRPr="00300B10">
              <w:t>-</w:t>
            </w:r>
          </w:p>
        </w:tc>
      </w:tr>
      <w:tr w:rsidR="00000A2F" w:rsidRPr="00300B10" w:rsidTr="00D2339D">
        <w:tc>
          <w:tcPr>
            <w:tcW w:w="3779" w:type="dxa"/>
            <w:tcBorders>
              <w:top w:val="nil"/>
              <w:bottom w:val="nil"/>
              <w:right w:val="double" w:sz="4" w:space="0" w:color="auto"/>
            </w:tcBorders>
            <w:shd w:val="clear" w:color="auto" w:fill="auto"/>
          </w:tcPr>
          <w:p w:rsidR="00000A2F" w:rsidRPr="00300B10" w:rsidRDefault="00000A2F" w:rsidP="00D2339D">
            <w:pPr>
              <w:spacing w:line="360" w:lineRule="auto"/>
            </w:pPr>
            <w:r w:rsidRPr="00300B10">
              <w:t>Резервы предстоящих расходов и платежей</w:t>
            </w:r>
          </w:p>
        </w:tc>
        <w:tc>
          <w:tcPr>
            <w:tcW w:w="1567" w:type="dxa"/>
            <w:tcBorders>
              <w:left w:val="double" w:sz="4" w:space="0" w:color="auto"/>
            </w:tcBorders>
            <w:shd w:val="clear" w:color="auto" w:fill="auto"/>
          </w:tcPr>
          <w:p w:rsidR="00000A2F" w:rsidRPr="00300B10" w:rsidRDefault="00000A2F" w:rsidP="00D2339D">
            <w:pPr>
              <w:spacing w:line="360" w:lineRule="auto"/>
              <w:jc w:val="center"/>
            </w:pPr>
            <w:r w:rsidRPr="00300B10">
              <w:t>560</w:t>
            </w:r>
          </w:p>
        </w:tc>
        <w:tc>
          <w:tcPr>
            <w:tcW w:w="2238" w:type="dxa"/>
            <w:shd w:val="clear" w:color="auto" w:fill="auto"/>
          </w:tcPr>
          <w:p w:rsidR="00000A2F" w:rsidRPr="00300B10" w:rsidRDefault="00000A2F" w:rsidP="00D2339D">
            <w:pPr>
              <w:spacing w:line="360" w:lineRule="auto"/>
              <w:jc w:val="center"/>
            </w:pPr>
            <w:r w:rsidRPr="00300B10">
              <w:t>478</w:t>
            </w:r>
          </w:p>
        </w:tc>
        <w:tc>
          <w:tcPr>
            <w:tcW w:w="2238" w:type="dxa"/>
            <w:shd w:val="clear" w:color="auto" w:fill="auto"/>
          </w:tcPr>
          <w:p w:rsidR="00000A2F" w:rsidRPr="00300B10" w:rsidRDefault="00000A2F" w:rsidP="00D2339D">
            <w:pPr>
              <w:spacing w:line="360" w:lineRule="auto"/>
              <w:jc w:val="center"/>
            </w:pPr>
            <w:r w:rsidRPr="00300B10">
              <w:t>2550</w:t>
            </w:r>
          </w:p>
        </w:tc>
      </w:tr>
      <w:tr w:rsidR="00000A2F" w:rsidRPr="00300B10" w:rsidTr="00D2339D">
        <w:tc>
          <w:tcPr>
            <w:tcW w:w="3779" w:type="dxa"/>
            <w:tcBorders>
              <w:top w:val="nil"/>
              <w:bottom w:val="nil"/>
              <w:right w:val="double" w:sz="4" w:space="0" w:color="auto"/>
            </w:tcBorders>
            <w:shd w:val="clear" w:color="auto" w:fill="auto"/>
          </w:tcPr>
          <w:p w:rsidR="00000A2F" w:rsidRPr="00300B10" w:rsidRDefault="00000A2F" w:rsidP="00D2339D">
            <w:pPr>
              <w:spacing w:line="360" w:lineRule="auto"/>
            </w:pPr>
            <w:r w:rsidRPr="00300B10">
              <w:t>Прочие краткосрочные пассивы</w:t>
            </w:r>
          </w:p>
        </w:tc>
        <w:tc>
          <w:tcPr>
            <w:tcW w:w="1567" w:type="dxa"/>
            <w:tcBorders>
              <w:left w:val="double" w:sz="4" w:space="0" w:color="auto"/>
              <w:bottom w:val="nil"/>
            </w:tcBorders>
            <w:shd w:val="clear" w:color="auto" w:fill="auto"/>
          </w:tcPr>
          <w:p w:rsidR="00000A2F" w:rsidRPr="00300B10" w:rsidRDefault="00000A2F" w:rsidP="00D2339D">
            <w:pPr>
              <w:spacing w:line="360" w:lineRule="auto"/>
              <w:jc w:val="center"/>
            </w:pPr>
            <w:r w:rsidRPr="00300B10">
              <w:t>570</w:t>
            </w:r>
          </w:p>
        </w:tc>
        <w:tc>
          <w:tcPr>
            <w:tcW w:w="2238" w:type="dxa"/>
            <w:tcBorders>
              <w:bottom w:val="nil"/>
            </w:tcBorders>
            <w:shd w:val="clear" w:color="auto" w:fill="auto"/>
          </w:tcPr>
          <w:p w:rsidR="00000A2F" w:rsidRPr="00300B10" w:rsidRDefault="00000A2F" w:rsidP="00D2339D">
            <w:pPr>
              <w:spacing w:line="360" w:lineRule="auto"/>
              <w:jc w:val="center"/>
            </w:pPr>
            <w:r w:rsidRPr="00300B10">
              <w:t>-</w:t>
            </w:r>
          </w:p>
        </w:tc>
        <w:tc>
          <w:tcPr>
            <w:tcW w:w="2238" w:type="dxa"/>
            <w:tcBorders>
              <w:bottom w:val="nil"/>
            </w:tcBorders>
            <w:shd w:val="clear" w:color="auto" w:fill="auto"/>
          </w:tcPr>
          <w:p w:rsidR="00000A2F" w:rsidRPr="00300B10" w:rsidRDefault="00000A2F" w:rsidP="00D2339D">
            <w:pPr>
              <w:spacing w:line="360" w:lineRule="auto"/>
              <w:jc w:val="center"/>
            </w:pPr>
            <w:r w:rsidRPr="00300B10">
              <w:t>-</w:t>
            </w:r>
          </w:p>
        </w:tc>
      </w:tr>
      <w:tr w:rsidR="00000A2F" w:rsidRPr="00300B10" w:rsidTr="00D2339D">
        <w:tc>
          <w:tcPr>
            <w:tcW w:w="3779" w:type="dxa"/>
            <w:tcBorders>
              <w:top w:val="nil"/>
              <w:bottom w:val="double" w:sz="4" w:space="0" w:color="auto"/>
              <w:right w:val="double" w:sz="4" w:space="0" w:color="auto"/>
            </w:tcBorders>
            <w:shd w:val="clear" w:color="auto" w:fill="auto"/>
          </w:tcPr>
          <w:p w:rsidR="00000A2F" w:rsidRPr="00300B10" w:rsidRDefault="00000A2F" w:rsidP="00D2339D">
            <w:pPr>
              <w:spacing w:line="360" w:lineRule="auto"/>
            </w:pPr>
            <w:r w:rsidRPr="00300B10">
              <w:t>И Т О Г О по разделу 5</w:t>
            </w:r>
          </w:p>
        </w:tc>
        <w:tc>
          <w:tcPr>
            <w:tcW w:w="1567" w:type="dxa"/>
            <w:tcBorders>
              <w:top w:val="nil"/>
              <w:left w:val="double" w:sz="4" w:space="0" w:color="auto"/>
              <w:bottom w:val="double" w:sz="4" w:space="0" w:color="auto"/>
            </w:tcBorders>
            <w:shd w:val="clear" w:color="auto" w:fill="auto"/>
          </w:tcPr>
          <w:p w:rsidR="00000A2F" w:rsidRPr="00300B10" w:rsidRDefault="00000A2F" w:rsidP="00D2339D">
            <w:pPr>
              <w:spacing w:line="360" w:lineRule="auto"/>
              <w:jc w:val="center"/>
            </w:pPr>
            <w:r w:rsidRPr="00300B10">
              <w:t>590</w:t>
            </w:r>
          </w:p>
        </w:tc>
        <w:tc>
          <w:tcPr>
            <w:tcW w:w="2238" w:type="dxa"/>
            <w:tcBorders>
              <w:top w:val="nil"/>
              <w:bottom w:val="double" w:sz="4" w:space="0" w:color="auto"/>
            </w:tcBorders>
            <w:shd w:val="clear" w:color="auto" w:fill="auto"/>
          </w:tcPr>
          <w:p w:rsidR="00000A2F" w:rsidRPr="00300B10" w:rsidRDefault="00000A2F" w:rsidP="00D2339D">
            <w:pPr>
              <w:spacing w:line="360" w:lineRule="auto"/>
              <w:jc w:val="center"/>
            </w:pPr>
            <w:r w:rsidRPr="00300B10">
              <w:t>34003</w:t>
            </w:r>
          </w:p>
        </w:tc>
        <w:tc>
          <w:tcPr>
            <w:tcW w:w="2238" w:type="dxa"/>
            <w:tcBorders>
              <w:top w:val="nil"/>
              <w:bottom w:val="double" w:sz="4" w:space="0" w:color="auto"/>
            </w:tcBorders>
            <w:shd w:val="clear" w:color="auto" w:fill="auto"/>
          </w:tcPr>
          <w:p w:rsidR="00000A2F" w:rsidRPr="00300B10" w:rsidRDefault="00000A2F" w:rsidP="00D2339D">
            <w:pPr>
              <w:spacing w:line="360" w:lineRule="auto"/>
              <w:jc w:val="center"/>
            </w:pPr>
            <w:r w:rsidRPr="00300B10">
              <w:t>327803</w:t>
            </w:r>
          </w:p>
        </w:tc>
      </w:tr>
      <w:tr w:rsidR="00000A2F" w:rsidRPr="00300B10" w:rsidTr="00D2339D">
        <w:tc>
          <w:tcPr>
            <w:tcW w:w="3779" w:type="dxa"/>
            <w:tcBorders>
              <w:top w:val="double" w:sz="4" w:space="0" w:color="auto"/>
              <w:bottom w:val="double" w:sz="4" w:space="0" w:color="auto"/>
              <w:right w:val="double" w:sz="4" w:space="0" w:color="auto"/>
            </w:tcBorders>
            <w:shd w:val="clear" w:color="auto" w:fill="auto"/>
          </w:tcPr>
          <w:p w:rsidR="00000A2F" w:rsidRPr="00300B10" w:rsidRDefault="00000A2F" w:rsidP="00D2339D">
            <w:pPr>
              <w:spacing w:line="360" w:lineRule="auto"/>
            </w:pPr>
            <w:r w:rsidRPr="00300B10">
              <w:t>Баланс (стр.390+стр.490+стр.590)</w:t>
            </w:r>
          </w:p>
        </w:tc>
        <w:tc>
          <w:tcPr>
            <w:tcW w:w="1567" w:type="dxa"/>
            <w:tcBorders>
              <w:top w:val="double" w:sz="4" w:space="0" w:color="auto"/>
              <w:left w:val="double" w:sz="4" w:space="0" w:color="auto"/>
              <w:bottom w:val="double" w:sz="4" w:space="0" w:color="auto"/>
            </w:tcBorders>
            <w:shd w:val="clear" w:color="auto" w:fill="auto"/>
          </w:tcPr>
          <w:p w:rsidR="00000A2F" w:rsidRPr="00300B10" w:rsidRDefault="00000A2F" w:rsidP="00D2339D">
            <w:pPr>
              <w:spacing w:line="360" w:lineRule="auto"/>
              <w:jc w:val="center"/>
            </w:pPr>
            <w:r w:rsidRPr="00300B10">
              <w:t>599</w:t>
            </w:r>
          </w:p>
        </w:tc>
        <w:tc>
          <w:tcPr>
            <w:tcW w:w="2238" w:type="dxa"/>
            <w:tcBorders>
              <w:top w:val="double" w:sz="4" w:space="0" w:color="auto"/>
              <w:bottom w:val="double" w:sz="4" w:space="0" w:color="auto"/>
            </w:tcBorders>
            <w:shd w:val="clear" w:color="auto" w:fill="auto"/>
          </w:tcPr>
          <w:p w:rsidR="00000A2F" w:rsidRPr="00300B10" w:rsidRDefault="00000A2F" w:rsidP="00D2339D">
            <w:pPr>
              <w:spacing w:line="360" w:lineRule="auto"/>
              <w:jc w:val="center"/>
            </w:pPr>
            <w:r w:rsidRPr="00300B10">
              <w:t>3161583</w:t>
            </w:r>
          </w:p>
        </w:tc>
        <w:tc>
          <w:tcPr>
            <w:tcW w:w="2238" w:type="dxa"/>
            <w:tcBorders>
              <w:top w:val="double" w:sz="4" w:space="0" w:color="auto"/>
              <w:bottom w:val="double" w:sz="4" w:space="0" w:color="auto"/>
            </w:tcBorders>
            <w:shd w:val="clear" w:color="auto" w:fill="auto"/>
          </w:tcPr>
          <w:p w:rsidR="00000A2F" w:rsidRPr="00300B10" w:rsidRDefault="00000A2F" w:rsidP="00D2339D">
            <w:pPr>
              <w:spacing w:line="360" w:lineRule="auto"/>
              <w:jc w:val="center"/>
            </w:pPr>
            <w:r w:rsidRPr="00300B10">
              <w:t>4073566</w:t>
            </w:r>
          </w:p>
        </w:tc>
      </w:tr>
    </w:tbl>
    <w:p w:rsidR="00000A2F" w:rsidRPr="00300B10" w:rsidRDefault="00000A2F" w:rsidP="00300B10">
      <w:pPr>
        <w:spacing w:line="360" w:lineRule="auto"/>
        <w:jc w:val="both"/>
        <w:rPr>
          <w:bCs/>
        </w:rPr>
      </w:pPr>
    </w:p>
    <w:p w:rsidR="00000A2F" w:rsidRPr="00300B10" w:rsidRDefault="00000A2F" w:rsidP="00300B10">
      <w:pPr>
        <w:spacing w:line="360" w:lineRule="auto"/>
        <w:jc w:val="both"/>
        <w:rPr>
          <w:bCs/>
        </w:rPr>
      </w:pPr>
    </w:p>
    <w:p w:rsidR="00000A2F" w:rsidRPr="00300B10" w:rsidRDefault="00000A2F" w:rsidP="00300B10">
      <w:pPr>
        <w:spacing w:line="360" w:lineRule="auto"/>
        <w:jc w:val="both"/>
        <w:rPr>
          <w:bCs/>
        </w:rPr>
      </w:pPr>
    </w:p>
    <w:p w:rsidR="00000A2F" w:rsidRPr="00300B10" w:rsidRDefault="00000A2F" w:rsidP="00300B10">
      <w:pPr>
        <w:spacing w:line="360" w:lineRule="auto"/>
        <w:ind w:firstLine="709"/>
        <w:jc w:val="both"/>
        <w:rPr>
          <w:bCs/>
          <w:sz w:val="28"/>
          <w:szCs w:val="28"/>
        </w:rPr>
      </w:pPr>
    </w:p>
    <w:p w:rsidR="00000A2F" w:rsidRPr="00300B10" w:rsidRDefault="00000A2F" w:rsidP="00300B10">
      <w:pPr>
        <w:spacing w:line="360" w:lineRule="auto"/>
        <w:ind w:firstLine="709"/>
        <w:jc w:val="both"/>
        <w:rPr>
          <w:bCs/>
          <w:sz w:val="28"/>
          <w:szCs w:val="28"/>
        </w:rPr>
      </w:pPr>
    </w:p>
    <w:p w:rsidR="00000A2F" w:rsidRPr="00300B10" w:rsidRDefault="00000A2F" w:rsidP="00300B10">
      <w:pPr>
        <w:spacing w:line="360" w:lineRule="auto"/>
        <w:ind w:firstLine="709"/>
        <w:jc w:val="both"/>
        <w:rPr>
          <w:bCs/>
          <w:sz w:val="28"/>
          <w:szCs w:val="28"/>
        </w:rPr>
      </w:pPr>
    </w:p>
    <w:p w:rsidR="00000A2F" w:rsidRPr="00300B10" w:rsidRDefault="00000A2F" w:rsidP="00300B10">
      <w:pPr>
        <w:spacing w:line="360" w:lineRule="auto"/>
        <w:ind w:firstLine="709"/>
        <w:jc w:val="both"/>
        <w:rPr>
          <w:bCs/>
          <w:sz w:val="28"/>
          <w:szCs w:val="28"/>
        </w:rPr>
      </w:pPr>
    </w:p>
    <w:p w:rsidR="00000A2F" w:rsidRPr="00300B10" w:rsidRDefault="00000A2F" w:rsidP="00300B10">
      <w:pPr>
        <w:spacing w:line="360" w:lineRule="auto"/>
        <w:ind w:firstLine="709"/>
        <w:rPr>
          <w:sz w:val="28"/>
          <w:szCs w:val="28"/>
        </w:rPr>
      </w:pPr>
    </w:p>
    <w:p w:rsidR="00000A2F" w:rsidRPr="00300B10" w:rsidRDefault="00000A2F" w:rsidP="00300B10">
      <w:pPr>
        <w:spacing w:line="360" w:lineRule="auto"/>
        <w:ind w:firstLine="709"/>
        <w:jc w:val="both"/>
        <w:rPr>
          <w:bCs/>
          <w:sz w:val="28"/>
          <w:szCs w:val="28"/>
        </w:rPr>
      </w:pPr>
    </w:p>
    <w:p w:rsidR="00000A2F" w:rsidRPr="00300B10" w:rsidRDefault="00000A2F" w:rsidP="00300B10">
      <w:pPr>
        <w:spacing w:line="360" w:lineRule="auto"/>
        <w:ind w:firstLine="709"/>
        <w:jc w:val="both"/>
        <w:rPr>
          <w:bCs/>
          <w:sz w:val="28"/>
          <w:szCs w:val="28"/>
        </w:rPr>
      </w:pPr>
    </w:p>
    <w:p w:rsidR="00000A2F" w:rsidRPr="00300B10" w:rsidRDefault="00000A2F" w:rsidP="00300B10">
      <w:pPr>
        <w:spacing w:line="360" w:lineRule="auto"/>
        <w:ind w:firstLine="709"/>
        <w:jc w:val="both"/>
        <w:rPr>
          <w:bCs/>
          <w:sz w:val="28"/>
          <w:szCs w:val="28"/>
        </w:rPr>
      </w:pPr>
    </w:p>
    <w:p w:rsidR="00000A2F" w:rsidRPr="00300B10" w:rsidRDefault="00000A2F" w:rsidP="00300B10">
      <w:pPr>
        <w:spacing w:line="360" w:lineRule="auto"/>
        <w:ind w:firstLine="709"/>
        <w:jc w:val="both"/>
        <w:rPr>
          <w:bCs/>
          <w:sz w:val="28"/>
          <w:szCs w:val="28"/>
        </w:rPr>
      </w:pPr>
      <w:bookmarkStart w:id="0" w:name="_GoBack"/>
      <w:bookmarkEnd w:id="0"/>
    </w:p>
    <w:sectPr w:rsidR="00000A2F" w:rsidRPr="00300B10" w:rsidSect="00300B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39D" w:rsidRDefault="00D2339D">
      <w:r>
        <w:separator/>
      </w:r>
    </w:p>
  </w:endnote>
  <w:endnote w:type="continuationSeparator" w:id="0">
    <w:p w:rsidR="00D2339D" w:rsidRDefault="00D2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39D" w:rsidRDefault="00D2339D">
      <w:r>
        <w:separator/>
      </w:r>
    </w:p>
  </w:footnote>
  <w:footnote w:type="continuationSeparator" w:id="0">
    <w:p w:rsidR="00D2339D" w:rsidRDefault="00D23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5217"/>
    <w:multiLevelType w:val="hybridMultilevel"/>
    <w:tmpl w:val="213A272C"/>
    <w:lvl w:ilvl="0" w:tplc="0BA2A6E4">
      <w:start w:val="1"/>
      <w:numFmt w:val="decimal"/>
      <w:lvlText w:val="%1."/>
      <w:lvlJc w:val="left"/>
      <w:pPr>
        <w:tabs>
          <w:tab w:val="num" w:pos="720"/>
        </w:tabs>
        <w:ind w:left="720" w:hanging="360"/>
      </w:pPr>
      <w:rPr>
        <w:rFonts w:cs="Times New Roman" w:hint="default"/>
      </w:rPr>
    </w:lvl>
    <w:lvl w:ilvl="1" w:tplc="0F84A09A">
      <w:numFmt w:val="none"/>
      <w:lvlText w:val=""/>
      <w:lvlJc w:val="left"/>
      <w:pPr>
        <w:tabs>
          <w:tab w:val="num" w:pos="360"/>
        </w:tabs>
      </w:pPr>
      <w:rPr>
        <w:rFonts w:cs="Times New Roman"/>
      </w:rPr>
    </w:lvl>
    <w:lvl w:ilvl="2" w:tplc="B202A688">
      <w:numFmt w:val="none"/>
      <w:lvlText w:val=""/>
      <w:lvlJc w:val="left"/>
      <w:pPr>
        <w:tabs>
          <w:tab w:val="num" w:pos="360"/>
        </w:tabs>
      </w:pPr>
      <w:rPr>
        <w:rFonts w:cs="Times New Roman"/>
      </w:rPr>
    </w:lvl>
    <w:lvl w:ilvl="3" w:tplc="4DA04CF2">
      <w:numFmt w:val="none"/>
      <w:lvlText w:val=""/>
      <w:lvlJc w:val="left"/>
      <w:pPr>
        <w:tabs>
          <w:tab w:val="num" w:pos="360"/>
        </w:tabs>
      </w:pPr>
      <w:rPr>
        <w:rFonts w:cs="Times New Roman"/>
      </w:rPr>
    </w:lvl>
    <w:lvl w:ilvl="4" w:tplc="56D20B6A">
      <w:numFmt w:val="none"/>
      <w:lvlText w:val=""/>
      <w:lvlJc w:val="left"/>
      <w:pPr>
        <w:tabs>
          <w:tab w:val="num" w:pos="360"/>
        </w:tabs>
      </w:pPr>
      <w:rPr>
        <w:rFonts w:cs="Times New Roman"/>
      </w:rPr>
    </w:lvl>
    <w:lvl w:ilvl="5" w:tplc="5D54B1C6">
      <w:numFmt w:val="none"/>
      <w:lvlText w:val=""/>
      <w:lvlJc w:val="left"/>
      <w:pPr>
        <w:tabs>
          <w:tab w:val="num" w:pos="360"/>
        </w:tabs>
      </w:pPr>
      <w:rPr>
        <w:rFonts w:cs="Times New Roman"/>
      </w:rPr>
    </w:lvl>
    <w:lvl w:ilvl="6" w:tplc="81483F1A">
      <w:numFmt w:val="none"/>
      <w:lvlText w:val=""/>
      <w:lvlJc w:val="left"/>
      <w:pPr>
        <w:tabs>
          <w:tab w:val="num" w:pos="360"/>
        </w:tabs>
      </w:pPr>
      <w:rPr>
        <w:rFonts w:cs="Times New Roman"/>
      </w:rPr>
    </w:lvl>
    <w:lvl w:ilvl="7" w:tplc="38B4BC5C">
      <w:numFmt w:val="none"/>
      <w:lvlText w:val=""/>
      <w:lvlJc w:val="left"/>
      <w:pPr>
        <w:tabs>
          <w:tab w:val="num" w:pos="360"/>
        </w:tabs>
      </w:pPr>
      <w:rPr>
        <w:rFonts w:cs="Times New Roman"/>
      </w:rPr>
    </w:lvl>
    <w:lvl w:ilvl="8" w:tplc="BDC60FEE">
      <w:numFmt w:val="none"/>
      <w:lvlText w:val=""/>
      <w:lvlJc w:val="left"/>
      <w:pPr>
        <w:tabs>
          <w:tab w:val="num" w:pos="360"/>
        </w:tabs>
      </w:pPr>
      <w:rPr>
        <w:rFonts w:cs="Times New Roman"/>
      </w:rPr>
    </w:lvl>
  </w:abstractNum>
  <w:abstractNum w:abstractNumId="1">
    <w:nsid w:val="0253541C"/>
    <w:multiLevelType w:val="hybridMultilevel"/>
    <w:tmpl w:val="1ECE07C4"/>
    <w:lvl w:ilvl="0" w:tplc="04190011">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
    <w:nsid w:val="06592B7A"/>
    <w:multiLevelType w:val="hybridMultilevel"/>
    <w:tmpl w:val="54CED03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
    <w:nsid w:val="07852A66"/>
    <w:multiLevelType w:val="hybridMultilevel"/>
    <w:tmpl w:val="06A4F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6F45D8"/>
    <w:multiLevelType w:val="hybridMultilevel"/>
    <w:tmpl w:val="31029D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8CE6C41"/>
    <w:multiLevelType w:val="hybridMultilevel"/>
    <w:tmpl w:val="EC58B150"/>
    <w:lvl w:ilvl="0" w:tplc="04190011">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B888B4B2">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925054C"/>
    <w:multiLevelType w:val="hybridMultilevel"/>
    <w:tmpl w:val="B54A73AA"/>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7">
    <w:nsid w:val="0B003594"/>
    <w:multiLevelType w:val="hybridMultilevel"/>
    <w:tmpl w:val="6F1285D0"/>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
    <w:nsid w:val="170B3E81"/>
    <w:multiLevelType w:val="hybridMultilevel"/>
    <w:tmpl w:val="5AE095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897091C"/>
    <w:multiLevelType w:val="hybridMultilevel"/>
    <w:tmpl w:val="37EE29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624502"/>
    <w:multiLevelType w:val="hybridMultilevel"/>
    <w:tmpl w:val="46A0EE6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B054A28"/>
    <w:multiLevelType w:val="hybridMultilevel"/>
    <w:tmpl w:val="DDD0069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B332CA2"/>
    <w:multiLevelType w:val="hybridMultilevel"/>
    <w:tmpl w:val="152C85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CE06221"/>
    <w:multiLevelType w:val="hybridMultilevel"/>
    <w:tmpl w:val="C9C04A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5419CD"/>
    <w:multiLevelType w:val="hybridMultilevel"/>
    <w:tmpl w:val="066EE7B2"/>
    <w:lvl w:ilvl="0" w:tplc="04190011">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5">
    <w:nsid w:val="20D07EB4"/>
    <w:multiLevelType w:val="hybridMultilevel"/>
    <w:tmpl w:val="3E3CD1AC"/>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5CC4437"/>
    <w:multiLevelType w:val="multilevel"/>
    <w:tmpl w:val="27822A8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9055F59"/>
    <w:multiLevelType w:val="hybridMultilevel"/>
    <w:tmpl w:val="48EE4DD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2A1F2ABD"/>
    <w:multiLevelType w:val="hybridMultilevel"/>
    <w:tmpl w:val="F8E88AF2"/>
    <w:lvl w:ilvl="0" w:tplc="04190011">
      <w:start w:val="1"/>
      <w:numFmt w:val="decimal"/>
      <w:lvlText w:val="%1)"/>
      <w:lvlJc w:val="left"/>
      <w:pPr>
        <w:tabs>
          <w:tab w:val="num" w:pos="1800"/>
        </w:tabs>
        <w:ind w:left="180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9">
    <w:nsid w:val="2AA70A4C"/>
    <w:multiLevelType w:val="hybridMultilevel"/>
    <w:tmpl w:val="9A1E1D88"/>
    <w:lvl w:ilvl="0" w:tplc="22081208">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0">
    <w:nsid w:val="2B947CFE"/>
    <w:multiLevelType w:val="hybridMultilevel"/>
    <w:tmpl w:val="BA6AFA3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342C3218"/>
    <w:multiLevelType w:val="multilevel"/>
    <w:tmpl w:val="0BE4668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2">
    <w:nsid w:val="3A0B045A"/>
    <w:multiLevelType w:val="hybridMultilevel"/>
    <w:tmpl w:val="287477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B8468EE"/>
    <w:multiLevelType w:val="hybridMultilevel"/>
    <w:tmpl w:val="A35456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33101AF"/>
    <w:multiLevelType w:val="hybridMultilevel"/>
    <w:tmpl w:val="A8CAD1EA"/>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5">
    <w:nsid w:val="4B210050"/>
    <w:multiLevelType w:val="hybridMultilevel"/>
    <w:tmpl w:val="589256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EB37D3A"/>
    <w:multiLevelType w:val="hybridMultilevel"/>
    <w:tmpl w:val="D27435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290DD7"/>
    <w:multiLevelType w:val="hybridMultilevel"/>
    <w:tmpl w:val="87C2B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4EA18C0"/>
    <w:multiLevelType w:val="hybridMultilevel"/>
    <w:tmpl w:val="042EC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5894F8F"/>
    <w:multiLevelType w:val="hybridMultilevel"/>
    <w:tmpl w:val="27822A8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720"/>
        </w:tabs>
        <w:ind w:left="720" w:hanging="360"/>
      </w:pPr>
      <w:rPr>
        <w:rFonts w:ascii="Symbol" w:hAnsi="Symbol" w:hint="default"/>
      </w:rPr>
    </w:lvl>
    <w:lvl w:ilvl="2" w:tplc="0419000F">
      <w:start w:val="1"/>
      <w:numFmt w:val="decimal"/>
      <w:lvlText w:val="%3."/>
      <w:lvlJc w:val="left"/>
      <w:pPr>
        <w:tabs>
          <w:tab w:val="num" w:pos="360"/>
        </w:tabs>
        <w:ind w:left="36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8452E58"/>
    <w:multiLevelType w:val="hybridMultilevel"/>
    <w:tmpl w:val="C0A61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8E10F09"/>
    <w:multiLevelType w:val="hybridMultilevel"/>
    <w:tmpl w:val="FC1A3D7E"/>
    <w:lvl w:ilvl="0" w:tplc="04190011">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2">
    <w:nsid w:val="7C923A57"/>
    <w:multiLevelType w:val="hybridMultilevel"/>
    <w:tmpl w:val="D79059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5"/>
  </w:num>
  <w:num w:numId="3">
    <w:abstractNumId w:val="5"/>
  </w:num>
  <w:num w:numId="4">
    <w:abstractNumId w:val="31"/>
  </w:num>
  <w:num w:numId="5">
    <w:abstractNumId w:val="1"/>
  </w:num>
  <w:num w:numId="6">
    <w:abstractNumId w:val="14"/>
  </w:num>
  <w:num w:numId="7">
    <w:abstractNumId w:val="18"/>
  </w:num>
  <w:num w:numId="8">
    <w:abstractNumId w:val="0"/>
  </w:num>
  <w:num w:numId="9">
    <w:abstractNumId w:val="4"/>
  </w:num>
  <w:num w:numId="10">
    <w:abstractNumId w:val="20"/>
  </w:num>
  <w:num w:numId="11">
    <w:abstractNumId w:val="15"/>
  </w:num>
  <w:num w:numId="12">
    <w:abstractNumId w:val="10"/>
  </w:num>
  <w:num w:numId="13">
    <w:abstractNumId w:val="3"/>
  </w:num>
  <w:num w:numId="14">
    <w:abstractNumId w:val="28"/>
  </w:num>
  <w:num w:numId="15">
    <w:abstractNumId w:val="30"/>
  </w:num>
  <w:num w:numId="16">
    <w:abstractNumId w:val="13"/>
  </w:num>
  <w:num w:numId="17">
    <w:abstractNumId w:val="26"/>
  </w:num>
  <w:num w:numId="18">
    <w:abstractNumId w:val="27"/>
  </w:num>
  <w:num w:numId="19">
    <w:abstractNumId w:val="8"/>
  </w:num>
  <w:num w:numId="20">
    <w:abstractNumId w:val="32"/>
  </w:num>
  <w:num w:numId="21">
    <w:abstractNumId w:val="6"/>
  </w:num>
  <w:num w:numId="22">
    <w:abstractNumId w:val="23"/>
  </w:num>
  <w:num w:numId="23">
    <w:abstractNumId w:val="12"/>
  </w:num>
  <w:num w:numId="24">
    <w:abstractNumId w:val="9"/>
  </w:num>
  <w:num w:numId="25">
    <w:abstractNumId w:val="24"/>
  </w:num>
  <w:num w:numId="26">
    <w:abstractNumId w:val="19"/>
  </w:num>
  <w:num w:numId="27">
    <w:abstractNumId w:val="7"/>
  </w:num>
  <w:num w:numId="28">
    <w:abstractNumId w:val="17"/>
  </w:num>
  <w:num w:numId="29">
    <w:abstractNumId w:val="2"/>
  </w:num>
  <w:num w:numId="30">
    <w:abstractNumId w:val="29"/>
  </w:num>
  <w:num w:numId="31">
    <w:abstractNumId w:val="16"/>
  </w:num>
  <w:num w:numId="32">
    <w:abstractNumId w:val="2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540"/>
    <w:rsid w:val="00000020"/>
    <w:rsid w:val="00000A2F"/>
    <w:rsid w:val="000220FA"/>
    <w:rsid w:val="00022AC2"/>
    <w:rsid w:val="00023CFA"/>
    <w:rsid w:val="000267E1"/>
    <w:rsid w:val="00026E14"/>
    <w:rsid w:val="000470B2"/>
    <w:rsid w:val="0004766D"/>
    <w:rsid w:val="00062064"/>
    <w:rsid w:val="00063391"/>
    <w:rsid w:val="0007236B"/>
    <w:rsid w:val="000754E8"/>
    <w:rsid w:val="000A5D43"/>
    <w:rsid w:val="000F2CA1"/>
    <w:rsid w:val="0010264A"/>
    <w:rsid w:val="0010342E"/>
    <w:rsid w:val="001071F0"/>
    <w:rsid w:val="00110FA3"/>
    <w:rsid w:val="00111C92"/>
    <w:rsid w:val="00115419"/>
    <w:rsid w:val="001204C5"/>
    <w:rsid w:val="0012779C"/>
    <w:rsid w:val="00131CAF"/>
    <w:rsid w:val="0013249F"/>
    <w:rsid w:val="00133B79"/>
    <w:rsid w:val="00141236"/>
    <w:rsid w:val="00154A3E"/>
    <w:rsid w:val="00174630"/>
    <w:rsid w:val="00183A89"/>
    <w:rsid w:val="00185540"/>
    <w:rsid w:val="001B71DD"/>
    <w:rsid w:val="001C064B"/>
    <w:rsid w:val="001D52DF"/>
    <w:rsid w:val="001E38C1"/>
    <w:rsid w:val="001E712F"/>
    <w:rsid w:val="00200A6F"/>
    <w:rsid w:val="00207DFE"/>
    <w:rsid w:val="00210E3B"/>
    <w:rsid w:val="0021692A"/>
    <w:rsid w:val="00222154"/>
    <w:rsid w:val="002331A7"/>
    <w:rsid w:val="002355C0"/>
    <w:rsid w:val="00282D56"/>
    <w:rsid w:val="002831D5"/>
    <w:rsid w:val="002863D1"/>
    <w:rsid w:val="00291577"/>
    <w:rsid w:val="002A580B"/>
    <w:rsid w:val="002C0E51"/>
    <w:rsid w:val="002C1AFC"/>
    <w:rsid w:val="002C341C"/>
    <w:rsid w:val="002E628F"/>
    <w:rsid w:val="002F0AD6"/>
    <w:rsid w:val="002F3CEB"/>
    <w:rsid w:val="002F5221"/>
    <w:rsid w:val="00300B10"/>
    <w:rsid w:val="00307F0A"/>
    <w:rsid w:val="00312DC3"/>
    <w:rsid w:val="00314280"/>
    <w:rsid w:val="0032072B"/>
    <w:rsid w:val="00322C53"/>
    <w:rsid w:val="0033464E"/>
    <w:rsid w:val="00334FE1"/>
    <w:rsid w:val="00343282"/>
    <w:rsid w:val="0035376C"/>
    <w:rsid w:val="00360CCE"/>
    <w:rsid w:val="003B0D9C"/>
    <w:rsid w:val="003B4653"/>
    <w:rsid w:val="003B572C"/>
    <w:rsid w:val="003D0B61"/>
    <w:rsid w:val="00414731"/>
    <w:rsid w:val="004204DC"/>
    <w:rsid w:val="00422D36"/>
    <w:rsid w:val="00435FC2"/>
    <w:rsid w:val="00440FD3"/>
    <w:rsid w:val="0044731E"/>
    <w:rsid w:val="0045289D"/>
    <w:rsid w:val="0045478F"/>
    <w:rsid w:val="0046094E"/>
    <w:rsid w:val="00460BC9"/>
    <w:rsid w:val="00475958"/>
    <w:rsid w:val="00482B9C"/>
    <w:rsid w:val="00483C66"/>
    <w:rsid w:val="00487FDE"/>
    <w:rsid w:val="004B0980"/>
    <w:rsid w:val="004B3D48"/>
    <w:rsid w:val="004C154C"/>
    <w:rsid w:val="004D0C88"/>
    <w:rsid w:val="004D34D9"/>
    <w:rsid w:val="004E2EC5"/>
    <w:rsid w:val="004E48E3"/>
    <w:rsid w:val="004F67D0"/>
    <w:rsid w:val="005175A6"/>
    <w:rsid w:val="00520212"/>
    <w:rsid w:val="00524924"/>
    <w:rsid w:val="00534088"/>
    <w:rsid w:val="00535652"/>
    <w:rsid w:val="0055233E"/>
    <w:rsid w:val="005572D0"/>
    <w:rsid w:val="005637C1"/>
    <w:rsid w:val="00566799"/>
    <w:rsid w:val="005673EE"/>
    <w:rsid w:val="005737CA"/>
    <w:rsid w:val="00576924"/>
    <w:rsid w:val="00585380"/>
    <w:rsid w:val="00590DDA"/>
    <w:rsid w:val="00592B65"/>
    <w:rsid w:val="005931F2"/>
    <w:rsid w:val="005A05A0"/>
    <w:rsid w:val="005A2937"/>
    <w:rsid w:val="005B18F4"/>
    <w:rsid w:val="005B371C"/>
    <w:rsid w:val="005B3F6D"/>
    <w:rsid w:val="005C40C4"/>
    <w:rsid w:val="005C68E1"/>
    <w:rsid w:val="005D13B9"/>
    <w:rsid w:val="005D63C0"/>
    <w:rsid w:val="005E6EFA"/>
    <w:rsid w:val="005F5FD4"/>
    <w:rsid w:val="00621FF7"/>
    <w:rsid w:val="006238B8"/>
    <w:rsid w:val="00634264"/>
    <w:rsid w:val="006355C3"/>
    <w:rsid w:val="00642454"/>
    <w:rsid w:val="0066148C"/>
    <w:rsid w:val="00663E39"/>
    <w:rsid w:val="00684410"/>
    <w:rsid w:val="00686874"/>
    <w:rsid w:val="0069151B"/>
    <w:rsid w:val="00694F9F"/>
    <w:rsid w:val="006A1C3D"/>
    <w:rsid w:val="006B773A"/>
    <w:rsid w:val="006D3E48"/>
    <w:rsid w:val="006D6074"/>
    <w:rsid w:val="006E0CE7"/>
    <w:rsid w:val="006E6843"/>
    <w:rsid w:val="006E6DB6"/>
    <w:rsid w:val="006F0427"/>
    <w:rsid w:val="006F3D0C"/>
    <w:rsid w:val="007256CB"/>
    <w:rsid w:val="00727997"/>
    <w:rsid w:val="007418B7"/>
    <w:rsid w:val="00744662"/>
    <w:rsid w:val="0076351C"/>
    <w:rsid w:val="00773134"/>
    <w:rsid w:val="00773C8C"/>
    <w:rsid w:val="00782726"/>
    <w:rsid w:val="00785B21"/>
    <w:rsid w:val="00791A37"/>
    <w:rsid w:val="007A71D3"/>
    <w:rsid w:val="007B03D0"/>
    <w:rsid w:val="007B0E5B"/>
    <w:rsid w:val="007B5F47"/>
    <w:rsid w:val="007B6BC6"/>
    <w:rsid w:val="007E30A8"/>
    <w:rsid w:val="007F149A"/>
    <w:rsid w:val="007F16FA"/>
    <w:rsid w:val="00815947"/>
    <w:rsid w:val="00823BF8"/>
    <w:rsid w:val="0083400B"/>
    <w:rsid w:val="00835E0D"/>
    <w:rsid w:val="00847955"/>
    <w:rsid w:val="00851F41"/>
    <w:rsid w:val="008559ED"/>
    <w:rsid w:val="0086376F"/>
    <w:rsid w:val="00865E59"/>
    <w:rsid w:val="00880625"/>
    <w:rsid w:val="00891AD1"/>
    <w:rsid w:val="00893680"/>
    <w:rsid w:val="008938DE"/>
    <w:rsid w:val="008A1B59"/>
    <w:rsid w:val="008A5B28"/>
    <w:rsid w:val="008D3F5F"/>
    <w:rsid w:val="00903ED3"/>
    <w:rsid w:val="00904BF9"/>
    <w:rsid w:val="00907FCB"/>
    <w:rsid w:val="00910FDC"/>
    <w:rsid w:val="009156D8"/>
    <w:rsid w:val="00934628"/>
    <w:rsid w:val="0094270E"/>
    <w:rsid w:val="00943ACD"/>
    <w:rsid w:val="0096145B"/>
    <w:rsid w:val="00963084"/>
    <w:rsid w:val="009818C3"/>
    <w:rsid w:val="0098636F"/>
    <w:rsid w:val="00991364"/>
    <w:rsid w:val="00994C97"/>
    <w:rsid w:val="009A44C3"/>
    <w:rsid w:val="009B0D7B"/>
    <w:rsid w:val="009B1020"/>
    <w:rsid w:val="009B529B"/>
    <w:rsid w:val="009B562F"/>
    <w:rsid w:val="009C4406"/>
    <w:rsid w:val="009C7F03"/>
    <w:rsid w:val="009E0573"/>
    <w:rsid w:val="00A00964"/>
    <w:rsid w:val="00A01D35"/>
    <w:rsid w:val="00A12476"/>
    <w:rsid w:val="00A21263"/>
    <w:rsid w:val="00A364EB"/>
    <w:rsid w:val="00A41311"/>
    <w:rsid w:val="00A82985"/>
    <w:rsid w:val="00A84778"/>
    <w:rsid w:val="00AA5242"/>
    <w:rsid w:val="00AB06AC"/>
    <w:rsid w:val="00AC2997"/>
    <w:rsid w:val="00AD001E"/>
    <w:rsid w:val="00AD1A1C"/>
    <w:rsid w:val="00AD306C"/>
    <w:rsid w:val="00AD7866"/>
    <w:rsid w:val="00AE3303"/>
    <w:rsid w:val="00AE35AF"/>
    <w:rsid w:val="00AE7612"/>
    <w:rsid w:val="00AF7159"/>
    <w:rsid w:val="00B000C7"/>
    <w:rsid w:val="00B022A5"/>
    <w:rsid w:val="00B05BF1"/>
    <w:rsid w:val="00B1156E"/>
    <w:rsid w:val="00B23AC1"/>
    <w:rsid w:val="00B26722"/>
    <w:rsid w:val="00B36E5C"/>
    <w:rsid w:val="00B40D3B"/>
    <w:rsid w:val="00B52631"/>
    <w:rsid w:val="00B74671"/>
    <w:rsid w:val="00B767B8"/>
    <w:rsid w:val="00B815C7"/>
    <w:rsid w:val="00BA2CB0"/>
    <w:rsid w:val="00BD7437"/>
    <w:rsid w:val="00BF3CA6"/>
    <w:rsid w:val="00C0037F"/>
    <w:rsid w:val="00C05AF2"/>
    <w:rsid w:val="00C33668"/>
    <w:rsid w:val="00C37DD7"/>
    <w:rsid w:val="00C514A4"/>
    <w:rsid w:val="00C552E0"/>
    <w:rsid w:val="00C60D98"/>
    <w:rsid w:val="00C66F3F"/>
    <w:rsid w:val="00C71E8D"/>
    <w:rsid w:val="00C73978"/>
    <w:rsid w:val="00C76656"/>
    <w:rsid w:val="00C95888"/>
    <w:rsid w:val="00CA2693"/>
    <w:rsid w:val="00CB6FEA"/>
    <w:rsid w:val="00CE0519"/>
    <w:rsid w:val="00CE79DA"/>
    <w:rsid w:val="00D05D78"/>
    <w:rsid w:val="00D20E2D"/>
    <w:rsid w:val="00D221C7"/>
    <w:rsid w:val="00D2339D"/>
    <w:rsid w:val="00D25377"/>
    <w:rsid w:val="00D35267"/>
    <w:rsid w:val="00D3726E"/>
    <w:rsid w:val="00D617FE"/>
    <w:rsid w:val="00D72ECE"/>
    <w:rsid w:val="00DB3FED"/>
    <w:rsid w:val="00DB683B"/>
    <w:rsid w:val="00DC660B"/>
    <w:rsid w:val="00DC6AB9"/>
    <w:rsid w:val="00DD2496"/>
    <w:rsid w:val="00DD3DAB"/>
    <w:rsid w:val="00DE00F9"/>
    <w:rsid w:val="00E004D6"/>
    <w:rsid w:val="00E052F2"/>
    <w:rsid w:val="00E14B51"/>
    <w:rsid w:val="00E33735"/>
    <w:rsid w:val="00E57E19"/>
    <w:rsid w:val="00E657B8"/>
    <w:rsid w:val="00E74971"/>
    <w:rsid w:val="00E81021"/>
    <w:rsid w:val="00E814B9"/>
    <w:rsid w:val="00E9262C"/>
    <w:rsid w:val="00E92664"/>
    <w:rsid w:val="00E9314F"/>
    <w:rsid w:val="00EA2EA2"/>
    <w:rsid w:val="00EB7BCC"/>
    <w:rsid w:val="00EC2529"/>
    <w:rsid w:val="00EC6315"/>
    <w:rsid w:val="00ED0011"/>
    <w:rsid w:val="00ED0217"/>
    <w:rsid w:val="00ED0FC0"/>
    <w:rsid w:val="00ED7063"/>
    <w:rsid w:val="00EE177A"/>
    <w:rsid w:val="00F00B55"/>
    <w:rsid w:val="00F04EAB"/>
    <w:rsid w:val="00F25C11"/>
    <w:rsid w:val="00F35933"/>
    <w:rsid w:val="00F440C3"/>
    <w:rsid w:val="00F51119"/>
    <w:rsid w:val="00F54735"/>
    <w:rsid w:val="00F66768"/>
    <w:rsid w:val="00F7178F"/>
    <w:rsid w:val="00F71FD0"/>
    <w:rsid w:val="00F74686"/>
    <w:rsid w:val="00F92383"/>
    <w:rsid w:val="00F97064"/>
    <w:rsid w:val="00FA2ACC"/>
    <w:rsid w:val="00FA2ED4"/>
    <w:rsid w:val="00FA6252"/>
    <w:rsid w:val="00FB7209"/>
    <w:rsid w:val="00FC0055"/>
    <w:rsid w:val="00FD5B23"/>
    <w:rsid w:val="00FE08EB"/>
    <w:rsid w:val="00FE2DC7"/>
    <w:rsid w:val="00FE63C9"/>
    <w:rsid w:val="00FF0CC0"/>
    <w:rsid w:val="00FF7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DEE0A3-8DF8-4E0B-A218-2C4945DD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540"/>
  </w:style>
  <w:style w:type="paragraph" w:styleId="2">
    <w:name w:val="heading 2"/>
    <w:basedOn w:val="a"/>
    <w:link w:val="20"/>
    <w:uiPriority w:val="9"/>
    <w:qFormat/>
    <w:rsid w:val="002C1AFC"/>
    <w:pPr>
      <w:spacing w:before="100" w:after="100" w:afterAutospacing="1"/>
      <w:outlineLvl w:val="1"/>
    </w:pPr>
    <w:rPr>
      <w:rFonts w:ascii="Tahoma" w:hAnsi="Tahoma" w:cs="Tahoma"/>
      <w:b/>
      <w:bCs/>
      <w:color w:val="CC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185540"/>
    <w:pPr>
      <w:spacing w:before="100" w:beforeAutospacing="1" w:after="100" w:afterAutospacing="1"/>
    </w:pPr>
    <w:rPr>
      <w:sz w:val="24"/>
      <w:szCs w:val="24"/>
    </w:rPr>
  </w:style>
  <w:style w:type="paragraph" w:styleId="a4">
    <w:name w:val="Plain Text"/>
    <w:basedOn w:val="a"/>
    <w:link w:val="a5"/>
    <w:uiPriority w:val="99"/>
    <w:rsid w:val="00185540"/>
    <w:rPr>
      <w:rFonts w:ascii="Courier New" w:hAnsi="Courier New"/>
    </w:rPr>
  </w:style>
  <w:style w:type="character" w:customStyle="1" w:styleId="a5">
    <w:name w:val="Текст Знак"/>
    <w:link w:val="a4"/>
    <w:uiPriority w:val="99"/>
    <w:semiHidden/>
    <w:rPr>
      <w:rFonts w:ascii="Courier New" w:hAnsi="Courier New" w:cs="Courier New"/>
    </w:rPr>
  </w:style>
  <w:style w:type="table" w:styleId="a6">
    <w:name w:val="Table Grid"/>
    <w:basedOn w:val="a1"/>
    <w:uiPriority w:val="59"/>
    <w:rsid w:val="000F2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69151B"/>
    <w:pPr>
      <w:tabs>
        <w:tab w:val="center" w:pos="4677"/>
        <w:tab w:val="right" w:pos="9355"/>
      </w:tabs>
    </w:pPr>
  </w:style>
  <w:style w:type="character" w:customStyle="1" w:styleId="a8">
    <w:name w:val="Верхній колонтитул Знак"/>
    <w:link w:val="a7"/>
    <w:uiPriority w:val="99"/>
    <w:semiHidden/>
  </w:style>
  <w:style w:type="paragraph" w:styleId="a9">
    <w:name w:val="footer"/>
    <w:basedOn w:val="a"/>
    <w:link w:val="aa"/>
    <w:uiPriority w:val="99"/>
    <w:rsid w:val="0069151B"/>
    <w:pPr>
      <w:tabs>
        <w:tab w:val="center" w:pos="4677"/>
        <w:tab w:val="right" w:pos="9355"/>
      </w:tabs>
    </w:pPr>
  </w:style>
  <w:style w:type="character" w:customStyle="1" w:styleId="aa">
    <w:name w:val="Нижній колонтитул Знак"/>
    <w:link w:val="a9"/>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7487</Words>
  <Characters>42677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БАНКРОТСТВО</vt:lpstr>
    </vt:vector>
  </TitlesOfParts>
  <Company/>
  <LinksUpToDate>false</LinksUpToDate>
  <CharactersWithSpaces>50064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БАНКРОТСТВО</dc:title>
  <dc:subject/>
  <dc:creator>Викуша</dc:creator>
  <cp:keywords/>
  <dc:description/>
  <cp:lastModifiedBy>Irina</cp:lastModifiedBy>
  <cp:revision>2</cp:revision>
  <dcterms:created xsi:type="dcterms:W3CDTF">2014-08-19T20:48:00Z</dcterms:created>
  <dcterms:modified xsi:type="dcterms:W3CDTF">2014-08-19T20:48:00Z</dcterms:modified>
</cp:coreProperties>
</file>