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b/>
          <w:sz w:val="28"/>
          <w:szCs w:val="28"/>
        </w:rPr>
      </w:pPr>
    </w:p>
    <w:p w:rsidR="00C9700F" w:rsidRPr="00262E1D" w:rsidRDefault="00C9700F" w:rsidP="00262E1D">
      <w:pPr>
        <w:widowControl w:val="0"/>
        <w:shd w:val="clear" w:color="000000" w:fill="auto"/>
        <w:spacing w:line="360" w:lineRule="auto"/>
        <w:ind w:firstLine="709"/>
        <w:jc w:val="center"/>
        <w:rPr>
          <w:b/>
          <w:sz w:val="28"/>
          <w:szCs w:val="28"/>
        </w:rPr>
      </w:pPr>
      <w:r w:rsidRPr="00262E1D">
        <w:rPr>
          <w:b/>
          <w:sz w:val="28"/>
          <w:szCs w:val="28"/>
        </w:rPr>
        <w:t>Б</w:t>
      </w:r>
      <w:r w:rsidR="00262E1D" w:rsidRPr="00262E1D">
        <w:rPr>
          <w:b/>
          <w:sz w:val="28"/>
          <w:szCs w:val="28"/>
        </w:rPr>
        <w:t xml:space="preserve">езопасность жизнедеятельности </w:t>
      </w:r>
      <w:r w:rsidRPr="00262E1D">
        <w:rPr>
          <w:b/>
          <w:sz w:val="28"/>
          <w:szCs w:val="28"/>
        </w:rPr>
        <w:t>на производстве</w:t>
      </w:r>
    </w:p>
    <w:p w:rsidR="00262E1D" w:rsidRPr="00262E1D" w:rsidRDefault="00262E1D" w:rsidP="00262E1D">
      <w:pPr>
        <w:widowControl w:val="0"/>
        <w:shd w:val="clear" w:color="000000" w:fill="auto"/>
        <w:spacing w:line="360" w:lineRule="auto"/>
        <w:ind w:firstLine="709"/>
        <w:jc w:val="both"/>
        <w:rPr>
          <w:b/>
          <w:sz w:val="28"/>
          <w:szCs w:val="28"/>
        </w:rPr>
      </w:pPr>
    </w:p>
    <w:p w:rsidR="00C9700F" w:rsidRPr="00262E1D" w:rsidRDefault="00262E1D" w:rsidP="00262E1D">
      <w:pPr>
        <w:widowControl w:val="0"/>
        <w:shd w:val="clear" w:color="000000" w:fill="auto"/>
        <w:spacing w:line="360" w:lineRule="auto"/>
        <w:ind w:firstLine="709"/>
        <w:jc w:val="both"/>
        <w:rPr>
          <w:b/>
          <w:sz w:val="28"/>
          <w:szCs w:val="28"/>
        </w:rPr>
      </w:pPr>
      <w:r w:rsidRPr="00262E1D">
        <w:rPr>
          <w:b/>
          <w:sz w:val="28"/>
          <w:szCs w:val="28"/>
        </w:rPr>
        <w:br w:type="page"/>
      </w:r>
      <w:r w:rsidR="00C9700F" w:rsidRPr="00262E1D">
        <w:rPr>
          <w:b/>
          <w:sz w:val="28"/>
          <w:szCs w:val="28"/>
        </w:rPr>
        <w:t>Введение</w:t>
      </w:r>
    </w:p>
    <w:p w:rsidR="00262E1D" w:rsidRDefault="00262E1D"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При строительстве следует строго соблюдать требования СНиП 12-04-2002 “Безопасность труда в строительстве. Часть 2. Строительное производство”, СНиП 12-03-2001 “Безопасность труда в строительстве. Часть 1. Общие требования”, ПБ 10-382-00 “Правила устройства и безопасной эксплуатации грузоподъемных кранов”, ППБ 01-03 "Правила пожарной безопасности в РФ", СП 12-136-2002 "Решения по охране труда и промышленной безопасности в ПОС и ППР", СанПиН 2.2.3.1384-03 "Гигиенические требования к организации строительного производства и строительных работ".</w:t>
      </w:r>
    </w:p>
    <w:p w:rsidR="00262E1D" w:rsidRDefault="00262E1D"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p>
    <w:p w:rsidR="00C9700F" w:rsidRPr="00262E1D" w:rsidRDefault="00262E1D"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r>
        <w:rPr>
          <w:rFonts w:ascii="Times New Roman" w:hAnsi="Times New Roman"/>
          <w:noProof/>
          <w:sz w:val="28"/>
          <w:szCs w:val="28"/>
        </w:rPr>
        <w:br w:type="page"/>
      </w:r>
      <w:r w:rsidR="00C9700F" w:rsidRPr="00262E1D">
        <w:rPr>
          <w:rFonts w:ascii="Times New Roman" w:hAnsi="Times New Roman"/>
          <w:noProof/>
          <w:sz w:val="28"/>
          <w:szCs w:val="28"/>
        </w:rPr>
        <w:t>1</w:t>
      </w:r>
      <w:r>
        <w:rPr>
          <w:rFonts w:ascii="Times New Roman" w:hAnsi="Times New Roman"/>
          <w:noProof/>
          <w:sz w:val="28"/>
          <w:szCs w:val="28"/>
        </w:rPr>
        <w:t>.</w:t>
      </w:r>
      <w:r w:rsidR="00C9700F" w:rsidRPr="00262E1D">
        <w:rPr>
          <w:rFonts w:ascii="Times New Roman" w:hAnsi="Times New Roman"/>
          <w:noProof/>
          <w:sz w:val="28"/>
          <w:szCs w:val="28"/>
        </w:rPr>
        <w:t xml:space="preserve"> Мероприятия по обеспечению безопасности труда</w:t>
      </w:r>
    </w:p>
    <w:p w:rsidR="00262E1D" w:rsidRDefault="00262E1D" w:rsidP="00262E1D">
      <w:pPr>
        <w:widowControl w:val="0"/>
        <w:shd w:val="clear" w:color="000000" w:fill="auto"/>
        <w:spacing w:line="360" w:lineRule="auto"/>
        <w:ind w:firstLine="709"/>
        <w:jc w:val="both"/>
        <w:rPr>
          <w:b/>
          <w:i/>
          <w:sz w:val="28"/>
          <w:szCs w:val="28"/>
        </w:rPr>
      </w:pPr>
    </w:p>
    <w:p w:rsidR="00C9700F" w:rsidRPr="00262E1D" w:rsidRDefault="00C9700F" w:rsidP="00262E1D">
      <w:pPr>
        <w:widowControl w:val="0"/>
        <w:shd w:val="clear" w:color="000000" w:fill="auto"/>
        <w:spacing w:line="360" w:lineRule="auto"/>
        <w:ind w:firstLine="709"/>
        <w:jc w:val="both"/>
        <w:rPr>
          <w:b/>
          <w:i/>
          <w:sz w:val="28"/>
          <w:szCs w:val="28"/>
        </w:rPr>
      </w:pPr>
      <w:r w:rsidRPr="00262E1D">
        <w:rPr>
          <w:b/>
          <w:i/>
          <w:sz w:val="28"/>
          <w:szCs w:val="28"/>
        </w:rPr>
        <w:t>Организация строительной площадки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Подъезды и проезды по территории строительства запроектированы с учетом внешних и внутренних перевозок, а также свободного подъезда пожарных машин. Согласно ППБ 01-03 на территорию строительства предусматривается два въезда. 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номера телефонов ответственного производителя работ по объекту и представителя органа госархстройнадзора или местного самоуправления, курирующего строительство, сроков начала и окончания работ, схемы объекта.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Временное ограждение территории строительства предусматривается из металлического </w:t>
      </w:r>
      <w:r w:rsidRPr="00262E1D">
        <w:rPr>
          <w:b/>
          <w:bCs/>
          <w:sz w:val="28"/>
        </w:rPr>
        <w:t xml:space="preserve">согласно </w:t>
      </w:r>
      <w:r w:rsidRPr="00262E1D">
        <w:rPr>
          <w:sz w:val="28"/>
          <w:szCs w:val="28"/>
        </w:rPr>
        <w:t xml:space="preserve">профилированного листа ГОСТ 12.4.059-89. </w:t>
      </w:r>
    </w:p>
    <w:p w:rsidR="00C9700F" w:rsidRPr="00262E1D" w:rsidRDefault="00C9700F" w:rsidP="00262E1D">
      <w:pPr>
        <w:widowControl w:val="0"/>
        <w:shd w:val="clear" w:color="000000" w:fill="auto"/>
        <w:spacing w:line="360" w:lineRule="auto"/>
        <w:ind w:firstLine="709"/>
        <w:jc w:val="both"/>
        <w:rPr>
          <w:sz w:val="28"/>
        </w:rPr>
      </w:pPr>
      <w:r w:rsidRPr="00262E1D">
        <w:rPr>
          <w:sz w:val="28"/>
          <w:szCs w:val="28"/>
        </w:rPr>
        <w:t>Освещение, электро-, тепло- и водоснабжение площадки строительства предусматривается от существующих сетей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Решение основных вопросов по охране труда и технике безопасности: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ограждение или обозначение знаками безопасности и предупредительными надписями опасных зон на территории строительной площадки. Запрещается присутствие людей и передвижение транспортных средств в зонах возможного обрушения и падения грузов;</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проходы, проезды, погрузочно-разгрузочные площадки необходимо очищать от мусора, строительных отходов и не загромождать;</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 при погрузочно-разгрузочных работах. В местах производства работ и в зоне работы грузоподъемных машин запрещается нахождение лиц, не имеющих непосредственного отношения к этим работам; </w:t>
      </w:r>
    </w:p>
    <w:p w:rsidR="002052A4" w:rsidRDefault="00C9700F" w:rsidP="00262E1D">
      <w:pPr>
        <w:widowControl w:val="0"/>
        <w:shd w:val="clear" w:color="000000" w:fill="auto"/>
        <w:spacing w:line="360" w:lineRule="auto"/>
        <w:ind w:firstLine="709"/>
        <w:jc w:val="both"/>
        <w:rPr>
          <w:sz w:val="28"/>
          <w:szCs w:val="28"/>
        </w:rPr>
      </w:pPr>
      <w:r w:rsidRPr="00262E1D">
        <w:rPr>
          <w:sz w:val="28"/>
          <w:szCs w:val="28"/>
        </w:rPr>
        <w:t>-</w:t>
      </w:r>
      <w:r w:rsidR="00262E1D" w:rsidRPr="00262E1D">
        <w:rPr>
          <w:sz w:val="28"/>
          <w:szCs w:val="28"/>
        </w:rPr>
        <w:t xml:space="preserve"> </w:t>
      </w:r>
      <w:r w:rsidRPr="00262E1D">
        <w:rPr>
          <w:sz w:val="28"/>
          <w:szCs w:val="28"/>
        </w:rPr>
        <w:t xml:space="preserve">при выполнении земляных работ погрузка грунта в транспортные средства производится со стороны его заднего и бокового борта. При одновременной работе двух или более машин, выполняющих различные виды земляных работ, в случае их движения друг за другом необходимо соблюдать дистанцию (не менее </w:t>
      </w:r>
      <w:smartTag w:uri="urn:schemas-microsoft-com:office:smarttags" w:element="metricconverter">
        <w:smartTagPr>
          <w:attr w:name="ProductID" w:val="5 м"/>
        </w:smartTagPr>
        <w:r w:rsidRPr="00262E1D">
          <w:rPr>
            <w:sz w:val="28"/>
            <w:szCs w:val="28"/>
          </w:rPr>
          <w:t>5 м</w:t>
        </w:r>
      </w:smartTag>
      <w:r w:rsidRPr="00262E1D">
        <w:rPr>
          <w:sz w:val="28"/>
          <w:szCs w:val="28"/>
        </w:rPr>
        <w:t>), при обнаружении на месте производства работ коммуникаций, не обозначенных в документах, работу следует прекратить до получения официального разрешения соответствующих организаций;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перед началом производства строительно-монтажных работ, работодателю необходимо ознакомить работников с проектом и провести инструктаж о принятых методах работ. Соблюдение технологической последовательности монтажа конструкций. Применение исправных грузозахватных приспособлений и технологической оснастки. Обеспечение устойчивости и работоспособности грузоподъемных кранов должны производиться в соответствии с ППР. Монтаж сборных конструкций не допускается при скорости ветра 15 м/сек и более, при сильном снегопаде, дожде и грозе, гололеде;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w:t>
      </w:r>
      <w:r w:rsidR="00262E1D" w:rsidRPr="00262E1D">
        <w:rPr>
          <w:sz w:val="28"/>
          <w:szCs w:val="28"/>
        </w:rPr>
        <w:t xml:space="preserve"> </w:t>
      </w:r>
      <w:r w:rsidRPr="00262E1D">
        <w:rPr>
          <w:sz w:val="28"/>
          <w:szCs w:val="28"/>
        </w:rPr>
        <w:t>при работе автотранспорта. К работе строительные машины и механизмы допускаются в технически исправном состоянии и эксплуатируются в строгом соответствии с техническими инструкциями. Движущиеся части машин и механизмов в местах возможного доступа людей ограждаются. Запрещается оставлять без надзора работающие машины и механизмы;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при кладке наружных стен не допускается производство работ во время грозы, снегопада, тумана, ухудшающих видимость в пределах фронта работ. При перемещении и подаче кирпича, мелких блоков и т.п. материалов на рабочие места с применением грузоподъемных средств следует применять поддоны, контейнеры и грузозахватные средства;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 при выполнении кровельных работ. Сбрасывать с кровли материалы и инструменты запрещается, а зона их возможного падения должна быть </w:t>
      </w:r>
      <w:r w:rsidR="002052A4" w:rsidRPr="00262E1D">
        <w:rPr>
          <w:sz w:val="28"/>
          <w:szCs w:val="28"/>
        </w:rPr>
        <w:t>ограждена</w:t>
      </w:r>
      <w:r w:rsidRPr="00262E1D">
        <w:rPr>
          <w:sz w:val="28"/>
          <w:szCs w:val="28"/>
        </w:rPr>
        <w:t>. При складировании на крыше материалов необходимо принимать меры против их соскальзывания и сдувания ветром. По окончании смены все материалы и инструменты убираются или надежно закрепляются;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w:t>
      </w:r>
      <w:r w:rsidR="00262E1D" w:rsidRPr="00262E1D">
        <w:rPr>
          <w:sz w:val="28"/>
          <w:szCs w:val="28"/>
        </w:rPr>
        <w:t xml:space="preserve"> </w:t>
      </w:r>
      <w:r w:rsidRPr="00262E1D">
        <w:rPr>
          <w:sz w:val="28"/>
          <w:szCs w:val="28"/>
        </w:rPr>
        <w:t xml:space="preserve">составление перечня основных устройств по технике безопасности (леса, стремянки, подмости, крепления и т.д.). Настилы лесов, подмостей и стремянок ограждают перилами высотой не ниже </w:t>
      </w:r>
      <w:smartTag w:uri="urn:schemas-microsoft-com:office:smarttags" w:element="metricconverter">
        <w:smartTagPr>
          <w:attr w:name="ProductID" w:val="1 м"/>
        </w:smartTagPr>
        <w:r w:rsidRPr="00262E1D">
          <w:rPr>
            <w:sz w:val="28"/>
            <w:szCs w:val="28"/>
          </w:rPr>
          <w:t>1 м</w:t>
        </w:r>
      </w:smartTag>
      <w:r w:rsidRPr="00262E1D">
        <w:rPr>
          <w:sz w:val="28"/>
          <w:szCs w:val="28"/>
        </w:rPr>
        <w:t xml:space="preserve"> с бортовой доской;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 лица, работающие и находящиеся на строительной площадке, должны носить защитные каски установленных образцов, должны быть обеспечены спецодеждой, спецобувью и предохранительными приспособлениями.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В целях безопасности производства работ необходимо стройплощадку обозначить как опасную зону и закрыть на нее доступ посторонним лицам. В санитарно-бытовых помещениях должна быть аптечка с медикаментами, носилки, фиксирующие шины и другие средства оказания пострадавшим первой медицинской помощи.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Контроль выполнения требований по безопасности труда осуществляется инженерно-техническими работниками и службами техники безопасности строительных организаций. </w:t>
      </w:r>
    </w:p>
    <w:p w:rsidR="00C9700F" w:rsidRPr="00262E1D" w:rsidRDefault="00C9700F" w:rsidP="00262E1D">
      <w:pPr>
        <w:widowControl w:val="0"/>
        <w:shd w:val="clear" w:color="000000" w:fill="auto"/>
        <w:spacing w:line="360" w:lineRule="auto"/>
        <w:ind w:firstLine="709"/>
        <w:jc w:val="both"/>
        <w:rPr>
          <w:b/>
          <w:i/>
          <w:sz w:val="28"/>
          <w:szCs w:val="28"/>
        </w:rPr>
      </w:pPr>
      <w:r w:rsidRPr="00262E1D">
        <w:rPr>
          <w:b/>
          <w:i/>
          <w:sz w:val="28"/>
          <w:szCs w:val="28"/>
        </w:rPr>
        <w:t>Монтаж сборных железобетонных конструкций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w:t>
      </w:r>
      <w:r w:rsidR="00262E1D" w:rsidRPr="00262E1D">
        <w:rPr>
          <w:sz w:val="28"/>
          <w:szCs w:val="28"/>
        </w:rPr>
        <w:t xml:space="preserve"> </w:t>
      </w:r>
      <w:r w:rsidRPr="00262E1D">
        <w:rPr>
          <w:sz w:val="28"/>
          <w:szCs w:val="28"/>
        </w:rPr>
        <w:t>До начала выполнения монтажных работ необходимо установить порядок обмена сигналами между лицом, руководящим монтажом и машинистом.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Все сигналы подаются только одним лицом (бригадиром, звеньевым, такелажником-стропальщиком), кроме сигнала "Стоп", который может быть подан любым работником, заметившим явную опасность.</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и т.п.) сигналы должен подавать только руководитель работ.</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Запрещается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3. Очистку подлежащих монтажу элементов конструкций от грязи и наледи необходимо производить до их подъема.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4.</w:t>
      </w:r>
      <w:r w:rsidR="00262E1D" w:rsidRPr="00262E1D">
        <w:rPr>
          <w:sz w:val="28"/>
          <w:szCs w:val="28"/>
        </w:rPr>
        <w:t xml:space="preserve"> </w:t>
      </w:r>
      <w:r w:rsidRPr="00262E1D">
        <w:rPr>
          <w:sz w:val="28"/>
          <w:szCs w:val="28"/>
        </w:rPr>
        <w:t>Монтируемые элементы следует поднимать плавно, без рывков, раскачивания и вращения.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Поднимать конструкции следует в два приема: сначала на высоту 20 - </w:t>
      </w:r>
      <w:smartTag w:uri="urn:schemas-microsoft-com:office:smarttags" w:element="metricconverter">
        <w:smartTagPr>
          <w:attr w:name="ProductID" w:val="30 см"/>
        </w:smartTagPr>
        <w:r w:rsidRPr="00262E1D">
          <w:rPr>
            <w:sz w:val="28"/>
            <w:szCs w:val="28"/>
          </w:rPr>
          <w:t>30 см</w:t>
        </w:r>
      </w:smartTag>
      <w:r w:rsidRPr="00262E1D">
        <w:rPr>
          <w:sz w:val="28"/>
          <w:szCs w:val="28"/>
        </w:rPr>
        <w:t>, затем после проверки надежности строповки производить дальнейший подъем.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5.</w:t>
      </w:r>
      <w:r w:rsidR="00262E1D" w:rsidRPr="00262E1D">
        <w:rPr>
          <w:sz w:val="28"/>
          <w:szCs w:val="28"/>
        </w:rPr>
        <w:t xml:space="preserve"> </w:t>
      </w:r>
      <w:r w:rsidRPr="00262E1D">
        <w:rPr>
          <w:sz w:val="28"/>
          <w:szCs w:val="28"/>
        </w:rPr>
        <w:t xml:space="preserve">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w:t>
      </w:r>
      <w:smartTag w:uri="urn:schemas-microsoft-com:office:smarttags" w:element="metricconverter">
        <w:smartTagPr>
          <w:attr w:name="ProductID" w:val="1 м"/>
        </w:smartTagPr>
        <w:r w:rsidRPr="00262E1D">
          <w:rPr>
            <w:sz w:val="28"/>
            <w:szCs w:val="28"/>
          </w:rPr>
          <w:t>1 м</w:t>
        </w:r>
      </w:smartTag>
      <w:r w:rsidRPr="00262E1D">
        <w:rPr>
          <w:sz w:val="28"/>
          <w:szCs w:val="28"/>
        </w:rPr>
        <w:t xml:space="preserve">, по вертикали - не менее </w:t>
      </w:r>
      <w:smartTag w:uri="urn:schemas-microsoft-com:office:smarttags" w:element="metricconverter">
        <w:smartTagPr>
          <w:attr w:name="ProductID" w:val="0,5 м"/>
        </w:smartTagPr>
        <w:r w:rsidRPr="00262E1D">
          <w:rPr>
            <w:sz w:val="28"/>
            <w:szCs w:val="28"/>
          </w:rPr>
          <w:t>0,5 м</w:t>
        </w:r>
      </w:smartTag>
      <w:r w:rsidRPr="00262E1D">
        <w:rPr>
          <w:sz w:val="28"/>
          <w:szCs w:val="28"/>
        </w:rPr>
        <w:t>.</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6. Во время перерывов в работе не допускается оставлять поднятые элементы конструкций и оборудования на весу.</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7.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ППР, не допускается.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8.</w:t>
      </w:r>
      <w:r w:rsidR="00262E1D" w:rsidRPr="00262E1D">
        <w:rPr>
          <w:sz w:val="28"/>
          <w:szCs w:val="28"/>
        </w:rPr>
        <w:t xml:space="preserve"> </w:t>
      </w:r>
      <w:r w:rsidRPr="00262E1D">
        <w:rPr>
          <w:sz w:val="28"/>
          <w:szCs w:val="28"/>
        </w:rPr>
        <w:t>До окончания выверки и надежного закрепления установленных элементов не допускается опирание на них вышерасположенных конструкций, если это не предусмотрено ППР.</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9.</w:t>
      </w:r>
      <w:r w:rsidR="00262E1D" w:rsidRPr="00262E1D">
        <w:rPr>
          <w:sz w:val="28"/>
          <w:szCs w:val="28"/>
        </w:rPr>
        <w:t xml:space="preserve"> </w:t>
      </w:r>
      <w:r w:rsidRPr="00262E1D">
        <w:rPr>
          <w:sz w:val="28"/>
          <w:szCs w:val="28"/>
        </w:rPr>
        <w:t>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 более.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10. При надвижке (передвижке) конструкций и оборудования лебедками грузоподъемность тормозных лебедок и полиспастов должна быть равна грузоподъемности тяговых средств, если иные требования не установлены проектом.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11.</w:t>
      </w:r>
      <w:r w:rsidR="00262E1D" w:rsidRPr="00262E1D">
        <w:rPr>
          <w:sz w:val="28"/>
          <w:szCs w:val="28"/>
        </w:rPr>
        <w:t xml:space="preserve"> </w:t>
      </w:r>
      <w:r w:rsidRPr="00262E1D">
        <w:rPr>
          <w:sz w:val="28"/>
          <w:szCs w:val="28"/>
        </w:rPr>
        <w:t>При монтаже конструкций из рулонных заготовок должны приниматься меры против самопроизвольного сворачивания рулона.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12.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13.</w:t>
      </w:r>
      <w:r w:rsidR="00262E1D" w:rsidRPr="00262E1D">
        <w:rPr>
          <w:sz w:val="28"/>
          <w:szCs w:val="28"/>
        </w:rPr>
        <w:t xml:space="preserve"> </w:t>
      </w:r>
      <w:r w:rsidRPr="00262E1D">
        <w:rPr>
          <w:sz w:val="28"/>
          <w:szCs w:val="28"/>
        </w:rPr>
        <w:t>Укрупнительная сборка и доизготовление подлежащих монтажу конструкций и оборудования должны выполняться, как правило, на специально предназначенных для этого местах.</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14.</w:t>
      </w:r>
      <w:r w:rsidR="00262E1D" w:rsidRPr="00262E1D">
        <w:rPr>
          <w:sz w:val="28"/>
          <w:szCs w:val="28"/>
        </w:rPr>
        <w:t xml:space="preserve"> </w:t>
      </w:r>
      <w:r w:rsidRPr="00262E1D">
        <w:rPr>
          <w:sz w:val="28"/>
          <w:szCs w:val="28"/>
        </w:rPr>
        <w:t>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лиц, ответственных за безопасное производство работ кранами, при этом нагрузка, приходящаяся на каждый из них, не должна превышать грузоподъемности крана.</w:t>
      </w:r>
    </w:p>
    <w:p w:rsidR="00C9700F" w:rsidRPr="00262E1D" w:rsidRDefault="00C9700F" w:rsidP="00262E1D">
      <w:pPr>
        <w:widowControl w:val="0"/>
        <w:shd w:val="clear" w:color="000000" w:fill="auto"/>
        <w:spacing w:line="360" w:lineRule="auto"/>
        <w:ind w:firstLine="709"/>
        <w:jc w:val="both"/>
        <w:rPr>
          <w:b/>
          <w:i/>
          <w:sz w:val="28"/>
          <w:szCs w:val="28"/>
        </w:rPr>
      </w:pPr>
      <w:r w:rsidRPr="00262E1D">
        <w:rPr>
          <w:b/>
          <w:i/>
          <w:sz w:val="28"/>
          <w:szCs w:val="28"/>
        </w:rPr>
        <w:t>Бетонные работы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 Работа смесительных машин должна осуществляться при соблюдении следующих требований: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очистка приямков для загрузочных ковшей должна осуществляться после надежного закрепления ковша в поднятом положении;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очистка барабанов и корыт смесительных машин допускается только после остановки машины и снятия напряжения.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2.</w:t>
      </w:r>
      <w:r w:rsidR="00262E1D" w:rsidRPr="00262E1D">
        <w:rPr>
          <w:sz w:val="28"/>
          <w:szCs w:val="28"/>
        </w:rPr>
        <w:t xml:space="preserve"> </w:t>
      </w:r>
      <w:r w:rsidRPr="00262E1D">
        <w:rPr>
          <w:sz w:val="28"/>
          <w:szCs w:val="28"/>
        </w:rPr>
        <w:t>При выполнении работ по заготовке арматуры необходимо:</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устанавливать защитные ограждения рабочих мест, предназначенных для разматывания бухт (мотков) и выправления арматуры;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при резке станками стержней арматуры на отрезки длиной менее 0,3 м применять приспособления, предупреждающие их разлет;</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складывать заготовленную арматуру в специально отведенных для этого местах;</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закрывать щитами торцевые части стержней арматуры в местах общих проходов, имеющих ширину менее 1 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3. Элементы каркасов арматуры необходимо пакетировать с учетом условий их подъема, складирования и транспортирования к месту монтажа.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4.</w:t>
      </w:r>
      <w:r w:rsidR="00262E1D" w:rsidRPr="00262E1D">
        <w:rPr>
          <w:sz w:val="28"/>
          <w:szCs w:val="28"/>
        </w:rPr>
        <w:t xml:space="preserve"> </w:t>
      </w:r>
      <w:r w:rsidRPr="00262E1D">
        <w:rPr>
          <w:sz w:val="28"/>
          <w:szCs w:val="28"/>
        </w:rP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5. 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6.</w:t>
      </w:r>
      <w:r w:rsidR="00262E1D" w:rsidRPr="00262E1D">
        <w:rPr>
          <w:sz w:val="28"/>
          <w:szCs w:val="28"/>
        </w:rPr>
        <w:t xml:space="preserve"> </w:t>
      </w:r>
      <w:r w:rsidRPr="00262E1D">
        <w:rPr>
          <w:sz w:val="28"/>
          <w:szCs w:val="28"/>
        </w:rPr>
        <w:t>Ежедневно перед началом укладки бетона в опалубку необходимо проверять состояние тары, опалубки и средств подмащивания. Обнаруженные неисправности следует незамедлительно устранять.</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Перед началом укладки бетонной смеси виброхоботом необходимо проверять исправность и надежность закрепления всех его звеньев между собой и к страховочному канату.</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7.</w:t>
      </w:r>
      <w:r w:rsidR="00262E1D" w:rsidRPr="00262E1D">
        <w:rPr>
          <w:sz w:val="28"/>
          <w:szCs w:val="28"/>
        </w:rPr>
        <w:t xml:space="preserve"> </w:t>
      </w:r>
      <w:r w:rsidRPr="00262E1D">
        <w:rPr>
          <w:sz w:val="28"/>
          <w:szCs w:val="28"/>
        </w:rPr>
        <w:t>При подаче бетона с помощью бетононасоса необходимо:</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осуществлять работы по монтажу, демонтажу и ремонту бетоноводов, а также удалению из них пробок только после снижения давления до атмосферного;</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удалять всех работающих от бетоновода на время продувки на расстояние не менее 10 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укладывать бетоноводы на прокладки для снижения воздействия динамической нагрузки на арматурный каркас и опалубку при подаче бетона.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8.</w:t>
      </w:r>
      <w:r w:rsidR="00262E1D" w:rsidRPr="00262E1D">
        <w:rPr>
          <w:sz w:val="28"/>
          <w:szCs w:val="28"/>
        </w:rPr>
        <w:t xml:space="preserve"> </w:t>
      </w:r>
      <w:r w:rsidRPr="00262E1D">
        <w:rPr>
          <w:sz w:val="28"/>
          <w:szCs w:val="28"/>
        </w:rPr>
        <w:t>Удаление пробки в бетоноводе сжатым воздухом допускается при условии: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наличия защитного щита у выходного отверстия бетоновода;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нахождения работающих на расстоянии не менее 10 м от выходного отверстия бетоновода;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осуществления подачи воздуха в бетоновод равномерно, не превышая допустимого давления.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При невозможности удаления пробки следует снять давление в бетоноводе, простукиванием найти место нахождения пробки в бетоноводе, расстыковать бетоновод и удалить пробку или заменить засоренное звено.</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9.</w:t>
      </w:r>
      <w:r w:rsidR="00262E1D" w:rsidRPr="00262E1D">
        <w:rPr>
          <w:sz w:val="28"/>
          <w:szCs w:val="28"/>
        </w:rPr>
        <w:t xml:space="preserve"> </w:t>
      </w:r>
      <w:r w:rsidRPr="00262E1D">
        <w:rPr>
          <w:sz w:val="28"/>
          <w:szCs w:val="28"/>
        </w:rPr>
        <w:t>При установке элементов опалубки в несколько ярусов каждый последующий ярус следует устанавливать после закрепления нижнего яруса.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10.Разборка опалубки должна производиться после достижения бетоном заданной прочности.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11.При разборке опалубки необходимо принимать меры против случайного падения элементов опалубки, обрушения поддерживающих лесов и конструкций.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12.При передвижении секций катучей опалубки и передвижных лесов необходимо принимать меры, обеспечивающие безопасность работающих. Лицам, не участвующим в этой операции, находиться на секциях опалубки или лесов запрещается.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13. При уплотнении бетонной смеси электровибраторами перемещать вибратор за токоведущие кабели не допускается, а при перерывах в работе и при переходе с одного места на другое электровибраторы необходимо выключать.</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262E1D" w:rsidRDefault="00262E1D"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p>
    <w:p w:rsidR="00C9700F" w:rsidRPr="00262E1D" w:rsidRDefault="00C9700F"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r w:rsidRPr="00262E1D">
        <w:rPr>
          <w:rFonts w:ascii="Times New Roman" w:hAnsi="Times New Roman"/>
          <w:noProof/>
          <w:sz w:val="28"/>
          <w:szCs w:val="28"/>
        </w:rPr>
        <w:t>2. Общая характеристика опасных и вр</w:t>
      </w:r>
      <w:r w:rsidR="00262E1D">
        <w:rPr>
          <w:rFonts w:ascii="Times New Roman" w:hAnsi="Times New Roman"/>
          <w:noProof/>
          <w:sz w:val="28"/>
          <w:szCs w:val="28"/>
        </w:rPr>
        <w:t>едных производственных факторов</w:t>
      </w:r>
    </w:p>
    <w:p w:rsidR="00262E1D" w:rsidRDefault="00262E1D"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 данном разделе приведены характеристики и анализ потенциальных опасностей и вредностей технологических процессов. Произведен выбор средств защиты при СМР.</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Мероприятия по охране труда разработаны для технологической карты по устройству железобетонных конструкций </w:t>
      </w: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Анализ опасностей и выбор средств защиты при СМР.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584"/>
        <w:gridCol w:w="4017"/>
      </w:tblGrid>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Опасные и вредные факторы</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Источники и причины опасностей</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Меры и средства защиты</w:t>
            </w:r>
          </w:p>
        </w:tc>
      </w:tr>
      <w:tr w:rsidR="00C9700F" w:rsidRPr="00262E1D" w:rsidTr="00262E1D">
        <w:trPr>
          <w:trHeight w:val="23"/>
          <w:jc w:val="center"/>
        </w:trPr>
        <w:tc>
          <w:tcPr>
            <w:tcW w:w="0" w:type="auto"/>
            <w:gridSpan w:val="3"/>
          </w:tcPr>
          <w:p w:rsidR="00C9700F" w:rsidRPr="00262E1D" w:rsidRDefault="00C9700F" w:rsidP="00262E1D">
            <w:pPr>
              <w:widowControl w:val="0"/>
              <w:shd w:val="clear" w:color="000000" w:fill="auto"/>
              <w:spacing w:line="360" w:lineRule="auto"/>
              <w:rPr>
                <w:sz w:val="20"/>
              </w:rPr>
            </w:pPr>
            <w:r w:rsidRPr="00262E1D">
              <w:rPr>
                <w:sz w:val="20"/>
              </w:rPr>
              <w:t>опасные</w:t>
            </w:r>
          </w:p>
        </w:tc>
      </w:tr>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Брызги строительного раствора</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Бетонирование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Респиратор ШБ-1 «Лепесток»</w:t>
            </w:r>
          </w:p>
          <w:p w:rsidR="00C9700F" w:rsidRPr="00262E1D" w:rsidRDefault="00C9700F" w:rsidP="00262E1D">
            <w:pPr>
              <w:widowControl w:val="0"/>
              <w:shd w:val="clear" w:color="000000" w:fill="auto"/>
              <w:spacing w:line="360" w:lineRule="auto"/>
              <w:rPr>
                <w:sz w:val="20"/>
              </w:rPr>
            </w:pPr>
            <w:r w:rsidRPr="00262E1D">
              <w:rPr>
                <w:sz w:val="20"/>
              </w:rPr>
              <w:t>(ГОСТ 12.4.028-76)</w:t>
            </w:r>
          </w:p>
        </w:tc>
      </w:tr>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Электрический ток</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Электрические сети, электроустановки, распределители, трансформаторы, оборудование с электроприводом</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Заземление электрооборудования. Изоляция ограждения, знаки безопасности, сигнализация . Перчатки резиновые диэлектрические бесшовные (ТУ38105-977-76). Сапоги резиновые диэлектрические мужские арт.4150 ФЭТ (ТУ-38-106-097-76)</w:t>
            </w:r>
          </w:p>
        </w:tc>
      </w:tr>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Опрокидывание крана;</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Строительные и монтажные работы, обслуживание машин и установок</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Подбор крана и его безопасная эксплуатация (ГОСТ 12.3.033-84);</w:t>
            </w:r>
          </w:p>
          <w:p w:rsidR="00C9700F" w:rsidRPr="00262E1D" w:rsidRDefault="00C9700F" w:rsidP="00262E1D">
            <w:pPr>
              <w:widowControl w:val="0"/>
              <w:shd w:val="clear" w:color="000000" w:fill="auto"/>
              <w:spacing w:line="360" w:lineRule="auto"/>
              <w:rPr>
                <w:sz w:val="20"/>
              </w:rPr>
            </w:pPr>
            <w:r w:rsidRPr="00262E1D">
              <w:rPr>
                <w:sz w:val="20"/>
              </w:rPr>
              <w:t>Определение схемы движения и стоянок крана.</w:t>
            </w:r>
          </w:p>
        </w:tc>
      </w:tr>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Подъем и перемещение конструкций</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Зоны движения подъемных механизмов</w:t>
            </w:r>
          </w:p>
          <w:p w:rsidR="00C9700F" w:rsidRPr="00262E1D" w:rsidRDefault="00C9700F" w:rsidP="00262E1D">
            <w:pPr>
              <w:widowControl w:val="0"/>
              <w:shd w:val="clear" w:color="000000" w:fill="auto"/>
              <w:spacing w:line="360" w:lineRule="auto"/>
              <w:rPr>
                <w:sz w:val="20"/>
              </w:rPr>
            </w:pP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Применение знаков безопасности на границе опасных зон работы крана (ГОСТ 12.4.026-76).</w:t>
            </w:r>
          </w:p>
        </w:tc>
      </w:tr>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Работа на высоте;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Строительные и монтажные работы, обслуживание машин и установок</w:t>
            </w:r>
          </w:p>
        </w:tc>
        <w:tc>
          <w:tcPr>
            <w:tcW w:w="0" w:type="auto"/>
          </w:tcPr>
          <w:p w:rsidR="00C9700F" w:rsidRPr="00262E1D" w:rsidRDefault="00C9700F" w:rsidP="00262E1D">
            <w:pPr>
              <w:pStyle w:val="aff1"/>
              <w:widowControl w:val="0"/>
              <w:shd w:val="clear" w:color="000000" w:fill="auto"/>
              <w:spacing w:line="360" w:lineRule="auto"/>
              <w:rPr>
                <w:sz w:val="20"/>
              </w:rPr>
            </w:pPr>
            <w:r w:rsidRPr="00262E1D">
              <w:rPr>
                <w:sz w:val="20"/>
              </w:rPr>
              <w:t>Каска строительная</w:t>
            </w:r>
          </w:p>
          <w:p w:rsidR="00C9700F" w:rsidRPr="00262E1D" w:rsidRDefault="00C9700F" w:rsidP="00262E1D">
            <w:pPr>
              <w:pStyle w:val="aff1"/>
              <w:widowControl w:val="0"/>
              <w:shd w:val="clear" w:color="000000" w:fill="auto"/>
              <w:spacing w:line="360" w:lineRule="auto"/>
              <w:rPr>
                <w:sz w:val="20"/>
              </w:rPr>
            </w:pPr>
            <w:r w:rsidRPr="00262E1D">
              <w:rPr>
                <w:sz w:val="20"/>
              </w:rPr>
              <w:t>(ГОСТ 12.4.087-84);</w:t>
            </w:r>
          </w:p>
          <w:p w:rsidR="00C9700F" w:rsidRPr="00262E1D" w:rsidRDefault="00C9700F" w:rsidP="00262E1D">
            <w:pPr>
              <w:pStyle w:val="aff1"/>
              <w:widowControl w:val="0"/>
              <w:shd w:val="clear" w:color="000000" w:fill="auto"/>
              <w:spacing w:line="360" w:lineRule="auto"/>
              <w:rPr>
                <w:sz w:val="20"/>
              </w:rPr>
            </w:pPr>
            <w:r w:rsidRPr="00262E1D">
              <w:rPr>
                <w:sz w:val="20"/>
              </w:rPr>
              <w:t>Пояс предохранительный</w:t>
            </w:r>
          </w:p>
          <w:p w:rsidR="00C9700F" w:rsidRPr="00262E1D" w:rsidRDefault="00C9700F" w:rsidP="00262E1D">
            <w:pPr>
              <w:pStyle w:val="aff1"/>
              <w:widowControl w:val="0"/>
              <w:shd w:val="clear" w:color="000000" w:fill="auto"/>
              <w:spacing w:line="360" w:lineRule="auto"/>
              <w:rPr>
                <w:sz w:val="20"/>
              </w:rPr>
            </w:pPr>
            <w:r w:rsidRPr="00262E1D">
              <w:rPr>
                <w:sz w:val="20"/>
              </w:rPr>
              <w:t>(ГОСТ 50849-96);Очки защитные</w:t>
            </w:r>
          </w:p>
          <w:p w:rsidR="00C9700F" w:rsidRPr="00262E1D" w:rsidRDefault="00C9700F" w:rsidP="00262E1D">
            <w:pPr>
              <w:pStyle w:val="aff1"/>
              <w:widowControl w:val="0"/>
              <w:shd w:val="clear" w:color="000000" w:fill="auto"/>
              <w:spacing w:line="360" w:lineRule="auto"/>
              <w:rPr>
                <w:sz w:val="20"/>
              </w:rPr>
            </w:pPr>
            <w:r w:rsidRPr="00262E1D">
              <w:rPr>
                <w:sz w:val="20"/>
              </w:rPr>
              <w:t>(ГОСТ 12.4.013-85Е)</w:t>
            </w:r>
          </w:p>
        </w:tc>
      </w:tr>
      <w:tr w:rsidR="00C9700F" w:rsidRPr="00262E1D" w:rsidTr="00262E1D">
        <w:trPr>
          <w:trHeight w:val="23"/>
          <w:jc w:val="center"/>
        </w:trPr>
        <w:tc>
          <w:tcPr>
            <w:tcW w:w="0" w:type="auto"/>
            <w:gridSpan w:val="3"/>
          </w:tcPr>
          <w:p w:rsidR="00C9700F" w:rsidRPr="00262E1D" w:rsidRDefault="00C9700F" w:rsidP="00262E1D">
            <w:pPr>
              <w:widowControl w:val="0"/>
              <w:shd w:val="clear" w:color="000000" w:fill="auto"/>
              <w:spacing w:line="360" w:lineRule="auto"/>
              <w:rPr>
                <w:sz w:val="20"/>
              </w:rPr>
            </w:pPr>
            <w:r w:rsidRPr="00262E1D">
              <w:rPr>
                <w:sz w:val="20"/>
              </w:rPr>
              <w:t>вредные</w:t>
            </w:r>
          </w:p>
        </w:tc>
      </w:tr>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Пыль при очистки опалубки и бетонных поверхностей</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Бетонные работы .</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Очки закрытые защитные ЗП2-84</w:t>
            </w:r>
          </w:p>
        </w:tc>
      </w:tr>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Яркий свет (ультрафиолетовое излучение);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Зоны сварки, плазменной обработки</w:t>
            </w:r>
          </w:p>
          <w:p w:rsidR="00C9700F" w:rsidRPr="00262E1D" w:rsidRDefault="00C9700F" w:rsidP="00262E1D">
            <w:pPr>
              <w:widowControl w:val="0"/>
              <w:shd w:val="clear" w:color="000000" w:fill="auto"/>
              <w:spacing w:line="360" w:lineRule="auto"/>
              <w:rPr>
                <w:sz w:val="20"/>
              </w:rPr>
            </w:pPr>
          </w:p>
        </w:tc>
        <w:tc>
          <w:tcPr>
            <w:tcW w:w="0" w:type="auto"/>
          </w:tcPr>
          <w:p w:rsidR="00C9700F" w:rsidRPr="00262E1D" w:rsidRDefault="00C9700F" w:rsidP="00262E1D">
            <w:pPr>
              <w:pStyle w:val="aff1"/>
              <w:widowControl w:val="0"/>
              <w:shd w:val="clear" w:color="000000" w:fill="auto"/>
              <w:spacing w:line="360" w:lineRule="auto"/>
              <w:rPr>
                <w:sz w:val="20"/>
              </w:rPr>
            </w:pPr>
            <w:r w:rsidRPr="00262E1D">
              <w:rPr>
                <w:sz w:val="20"/>
              </w:rPr>
              <w:t>Маска сварщика (ГОСТ 12.4.011-89);</w:t>
            </w:r>
          </w:p>
          <w:p w:rsidR="00C9700F" w:rsidRPr="00262E1D" w:rsidRDefault="00C9700F" w:rsidP="00262E1D">
            <w:pPr>
              <w:widowControl w:val="0"/>
              <w:shd w:val="clear" w:color="000000" w:fill="auto"/>
              <w:spacing w:line="360" w:lineRule="auto"/>
              <w:rPr>
                <w:sz w:val="20"/>
              </w:rPr>
            </w:pPr>
          </w:p>
        </w:tc>
      </w:tr>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Воздействие вредных веществ (газы)</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Сварочные и отделочные работы.</w:t>
            </w:r>
          </w:p>
        </w:tc>
        <w:tc>
          <w:tcPr>
            <w:tcW w:w="0" w:type="auto"/>
          </w:tcPr>
          <w:p w:rsidR="00C9700F" w:rsidRPr="00262E1D" w:rsidRDefault="00C9700F" w:rsidP="00262E1D">
            <w:pPr>
              <w:pStyle w:val="aff1"/>
              <w:widowControl w:val="0"/>
              <w:shd w:val="clear" w:color="000000" w:fill="auto"/>
              <w:spacing w:line="360" w:lineRule="auto"/>
              <w:rPr>
                <w:sz w:val="20"/>
              </w:rPr>
            </w:pPr>
            <w:r w:rsidRPr="00262E1D">
              <w:rPr>
                <w:sz w:val="20"/>
              </w:rPr>
              <w:t>Респиратор ШБ-1 “Лепесток” (ГОСТ 12.4.010-76*);</w:t>
            </w:r>
          </w:p>
        </w:tc>
      </w:tr>
      <w:tr w:rsidR="00C9700F" w:rsidRPr="00262E1D" w:rsidTr="00262E1D">
        <w:trPr>
          <w:trHeight w:val="23"/>
          <w:jc w:val="center"/>
        </w:trPr>
        <w:tc>
          <w:tcPr>
            <w:tcW w:w="0" w:type="auto"/>
          </w:tcPr>
          <w:p w:rsidR="00C9700F" w:rsidRPr="00262E1D" w:rsidRDefault="00C9700F" w:rsidP="00262E1D">
            <w:pPr>
              <w:pStyle w:val="aff1"/>
              <w:widowControl w:val="0"/>
              <w:shd w:val="clear" w:color="000000" w:fill="auto"/>
              <w:spacing w:line="360" w:lineRule="auto"/>
              <w:rPr>
                <w:sz w:val="20"/>
              </w:rPr>
            </w:pPr>
            <w:r w:rsidRPr="00262E1D">
              <w:rPr>
                <w:sz w:val="20"/>
              </w:rPr>
              <w:t>Перепады температуры и влажности;</w:t>
            </w:r>
          </w:p>
          <w:p w:rsidR="00C9700F" w:rsidRPr="00262E1D" w:rsidRDefault="00C9700F" w:rsidP="00262E1D">
            <w:pPr>
              <w:pStyle w:val="aff1"/>
              <w:widowControl w:val="0"/>
              <w:shd w:val="clear" w:color="000000" w:fill="auto"/>
              <w:spacing w:line="360" w:lineRule="auto"/>
              <w:rPr>
                <w:sz w:val="20"/>
              </w:rPr>
            </w:pPr>
            <w:r w:rsidRPr="00262E1D">
              <w:rPr>
                <w:sz w:val="20"/>
              </w:rPr>
              <w:t>движение воздушных потоков</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Работа на открытом воздухе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Спецодежда, спецобувь (см. табл. «Ведомость спецодежды»)</w:t>
            </w:r>
          </w:p>
        </w:tc>
      </w:tr>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Шум, нервное напряжение.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Работа машиниста крана</w:t>
            </w:r>
          </w:p>
          <w:p w:rsidR="00C9700F" w:rsidRPr="00262E1D" w:rsidRDefault="00C9700F" w:rsidP="00262E1D">
            <w:pPr>
              <w:widowControl w:val="0"/>
              <w:shd w:val="clear" w:color="000000" w:fill="auto"/>
              <w:spacing w:line="360" w:lineRule="auto"/>
              <w:rPr>
                <w:sz w:val="20"/>
              </w:rPr>
            </w:pPr>
            <w:r w:rsidRPr="00262E1D">
              <w:rPr>
                <w:sz w:val="20"/>
              </w:rPr>
              <w:t>Зоны около транспортных средств , энергетических машин</w:t>
            </w:r>
          </w:p>
        </w:tc>
        <w:tc>
          <w:tcPr>
            <w:tcW w:w="0" w:type="auto"/>
          </w:tcPr>
          <w:p w:rsidR="00C9700F" w:rsidRPr="00262E1D" w:rsidRDefault="00C9700F" w:rsidP="00262E1D">
            <w:pPr>
              <w:pStyle w:val="aff1"/>
              <w:widowControl w:val="0"/>
              <w:shd w:val="clear" w:color="000000" w:fill="auto"/>
              <w:spacing w:line="360" w:lineRule="auto"/>
              <w:rPr>
                <w:sz w:val="20"/>
              </w:rPr>
            </w:pPr>
            <w:r w:rsidRPr="00262E1D">
              <w:rPr>
                <w:sz w:val="20"/>
              </w:rPr>
              <w:t>Противошумовые наушники ВЦНИИОТ-2М (ТУ 94.00.28-12676).</w:t>
            </w:r>
          </w:p>
          <w:p w:rsidR="00C9700F" w:rsidRPr="00262E1D" w:rsidRDefault="00C9700F" w:rsidP="00262E1D">
            <w:pPr>
              <w:widowControl w:val="0"/>
              <w:shd w:val="clear" w:color="000000" w:fill="auto"/>
              <w:spacing w:line="360" w:lineRule="auto"/>
              <w:rPr>
                <w:sz w:val="20"/>
              </w:rPr>
            </w:pPr>
          </w:p>
        </w:tc>
      </w:tr>
      <w:tr w:rsidR="00C9700F" w:rsidRPr="00262E1D" w:rsidTr="00262E1D">
        <w:trPr>
          <w:trHeight w:val="23"/>
          <w:jc w:val="center"/>
        </w:trPr>
        <w:tc>
          <w:tcPr>
            <w:tcW w:w="0" w:type="auto"/>
          </w:tcPr>
          <w:p w:rsidR="00C9700F" w:rsidRPr="00262E1D" w:rsidRDefault="00C9700F" w:rsidP="00262E1D">
            <w:pPr>
              <w:widowControl w:val="0"/>
              <w:shd w:val="clear" w:color="000000" w:fill="auto"/>
              <w:spacing w:line="360" w:lineRule="auto"/>
              <w:rPr>
                <w:sz w:val="20"/>
              </w:rPr>
            </w:pPr>
            <w:r w:rsidRPr="00262E1D">
              <w:rPr>
                <w:sz w:val="20"/>
              </w:rPr>
              <w:t>Вибрация локальная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Виброинструмент, рычаги управления транспортных машин</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Виброзащитные рукавицы</w:t>
            </w:r>
          </w:p>
          <w:p w:rsidR="00C9700F" w:rsidRPr="00262E1D" w:rsidRDefault="00C9700F" w:rsidP="00262E1D">
            <w:pPr>
              <w:pStyle w:val="aff1"/>
              <w:widowControl w:val="0"/>
              <w:shd w:val="clear" w:color="000000" w:fill="auto"/>
              <w:spacing w:line="360" w:lineRule="auto"/>
              <w:rPr>
                <w:sz w:val="20"/>
              </w:rPr>
            </w:pPr>
            <w:r w:rsidRPr="00262E1D">
              <w:rPr>
                <w:sz w:val="20"/>
              </w:rPr>
              <w:t>(ГОСТ 12.4.010-75, ТО 78-349-75)</w:t>
            </w:r>
          </w:p>
        </w:tc>
      </w:tr>
    </w:tbl>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Ведомость спецодежды.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147"/>
        <w:gridCol w:w="4027"/>
        <w:gridCol w:w="1901"/>
      </w:tblGrid>
      <w:tr w:rsidR="00C9700F" w:rsidRPr="00262E1D" w:rsidTr="00262E1D">
        <w:trPr>
          <w:trHeight w:val="23"/>
        </w:trPr>
        <w:tc>
          <w:tcPr>
            <w:tcW w:w="0" w:type="auto"/>
          </w:tcPr>
          <w:p w:rsidR="00C9700F" w:rsidRPr="00262E1D" w:rsidRDefault="00C9700F" w:rsidP="00262E1D">
            <w:pPr>
              <w:widowControl w:val="0"/>
              <w:shd w:val="clear" w:color="000000" w:fill="auto"/>
              <w:spacing w:line="360" w:lineRule="auto"/>
              <w:rPr>
                <w:sz w:val="20"/>
              </w:rPr>
            </w:pPr>
            <w:r w:rsidRPr="00262E1D">
              <w:rPr>
                <w:sz w:val="20"/>
              </w:rPr>
              <w:t>№ п/п</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Профессия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Спецодежда</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Срок службы, месяцев</w:t>
            </w:r>
          </w:p>
        </w:tc>
      </w:tr>
      <w:tr w:rsidR="00C9700F" w:rsidRPr="00262E1D" w:rsidTr="00262E1D">
        <w:trPr>
          <w:trHeight w:val="23"/>
        </w:trPr>
        <w:tc>
          <w:tcPr>
            <w:tcW w:w="0" w:type="auto"/>
          </w:tcPr>
          <w:p w:rsidR="00C9700F" w:rsidRPr="00262E1D" w:rsidRDefault="00C9700F" w:rsidP="00262E1D">
            <w:pPr>
              <w:widowControl w:val="0"/>
              <w:shd w:val="clear" w:color="000000" w:fill="auto"/>
              <w:spacing w:line="360" w:lineRule="auto"/>
              <w:rPr>
                <w:sz w:val="20"/>
              </w:rPr>
            </w:pPr>
            <w:r w:rsidRPr="00262E1D">
              <w:rPr>
                <w:sz w:val="20"/>
              </w:rPr>
              <w:t>1</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Бетонщик</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-Костюм бетонщика</w:t>
            </w:r>
          </w:p>
          <w:p w:rsidR="00C9700F" w:rsidRPr="00262E1D" w:rsidRDefault="00C9700F" w:rsidP="00262E1D">
            <w:pPr>
              <w:widowControl w:val="0"/>
              <w:shd w:val="clear" w:color="000000" w:fill="auto"/>
              <w:spacing w:line="360" w:lineRule="auto"/>
              <w:rPr>
                <w:sz w:val="20"/>
              </w:rPr>
            </w:pPr>
            <w:r w:rsidRPr="00262E1D">
              <w:rPr>
                <w:sz w:val="20"/>
              </w:rPr>
              <w:t>-Перчатки резиновые диэлектрические бесшовные</w:t>
            </w:r>
          </w:p>
          <w:p w:rsidR="00C9700F" w:rsidRPr="00262E1D" w:rsidRDefault="00C9700F" w:rsidP="00262E1D">
            <w:pPr>
              <w:widowControl w:val="0"/>
              <w:shd w:val="clear" w:color="000000" w:fill="auto"/>
              <w:spacing w:line="360" w:lineRule="auto"/>
              <w:rPr>
                <w:sz w:val="20"/>
              </w:rPr>
            </w:pPr>
            <w:r w:rsidRPr="00262E1D">
              <w:rPr>
                <w:sz w:val="20"/>
              </w:rPr>
              <w:t>-Сапоги резиновые диэлектрические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12</w:t>
            </w:r>
          </w:p>
          <w:p w:rsidR="00C9700F" w:rsidRPr="00262E1D" w:rsidRDefault="00C9700F" w:rsidP="00262E1D">
            <w:pPr>
              <w:widowControl w:val="0"/>
              <w:shd w:val="clear" w:color="000000" w:fill="auto"/>
              <w:spacing w:line="360" w:lineRule="auto"/>
              <w:rPr>
                <w:sz w:val="20"/>
              </w:rPr>
            </w:pPr>
            <w:r w:rsidRPr="00262E1D">
              <w:rPr>
                <w:sz w:val="20"/>
              </w:rPr>
              <w:t>2</w:t>
            </w:r>
          </w:p>
          <w:p w:rsidR="00C9700F" w:rsidRPr="00262E1D" w:rsidRDefault="00C9700F" w:rsidP="00262E1D">
            <w:pPr>
              <w:widowControl w:val="0"/>
              <w:shd w:val="clear" w:color="000000" w:fill="auto"/>
              <w:spacing w:line="360" w:lineRule="auto"/>
              <w:rPr>
                <w:sz w:val="20"/>
              </w:rPr>
            </w:pPr>
          </w:p>
          <w:p w:rsidR="00C9700F" w:rsidRPr="00262E1D" w:rsidRDefault="00C9700F" w:rsidP="00262E1D">
            <w:pPr>
              <w:widowControl w:val="0"/>
              <w:shd w:val="clear" w:color="000000" w:fill="auto"/>
              <w:spacing w:line="360" w:lineRule="auto"/>
              <w:rPr>
                <w:sz w:val="20"/>
              </w:rPr>
            </w:pPr>
            <w:r w:rsidRPr="00262E1D">
              <w:rPr>
                <w:sz w:val="20"/>
              </w:rPr>
              <w:t>12</w:t>
            </w:r>
          </w:p>
        </w:tc>
      </w:tr>
      <w:tr w:rsidR="00C9700F" w:rsidRPr="00262E1D" w:rsidTr="00262E1D">
        <w:trPr>
          <w:trHeight w:val="23"/>
        </w:trPr>
        <w:tc>
          <w:tcPr>
            <w:tcW w:w="0" w:type="auto"/>
          </w:tcPr>
          <w:p w:rsidR="00C9700F" w:rsidRPr="00262E1D" w:rsidRDefault="00C9700F" w:rsidP="00262E1D">
            <w:pPr>
              <w:widowControl w:val="0"/>
              <w:shd w:val="clear" w:color="000000" w:fill="auto"/>
              <w:spacing w:line="360" w:lineRule="auto"/>
              <w:rPr>
                <w:sz w:val="20"/>
              </w:rPr>
            </w:pPr>
            <w:r w:rsidRPr="00262E1D">
              <w:rPr>
                <w:sz w:val="20"/>
              </w:rPr>
              <w:t>2</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Электросварщик</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-Костюм сварщика</w:t>
            </w:r>
          </w:p>
          <w:p w:rsidR="00C9700F" w:rsidRPr="00262E1D" w:rsidRDefault="00C9700F" w:rsidP="00262E1D">
            <w:pPr>
              <w:widowControl w:val="0"/>
              <w:shd w:val="clear" w:color="000000" w:fill="auto"/>
              <w:spacing w:line="360" w:lineRule="auto"/>
              <w:rPr>
                <w:sz w:val="20"/>
              </w:rPr>
            </w:pPr>
            <w:r w:rsidRPr="00262E1D">
              <w:rPr>
                <w:sz w:val="20"/>
              </w:rPr>
              <w:t>-Рукавицы брезентовые</w:t>
            </w:r>
          </w:p>
          <w:p w:rsidR="00C9700F" w:rsidRPr="00262E1D" w:rsidRDefault="00C9700F" w:rsidP="00262E1D">
            <w:pPr>
              <w:widowControl w:val="0"/>
              <w:shd w:val="clear" w:color="000000" w:fill="auto"/>
              <w:spacing w:line="360" w:lineRule="auto"/>
              <w:rPr>
                <w:sz w:val="20"/>
              </w:rPr>
            </w:pPr>
            <w:r w:rsidRPr="00262E1D">
              <w:rPr>
                <w:sz w:val="20"/>
              </w:rPr>
              <w:t>-Перчатки диэлектрические</w:t>
            </w:r>
          </w:p>
          <w:p w:rsidR="00C9700F" w:rsidRPr="00262E1D" w:rsidRDefault="00C9700F" w:rsidP="00262E1D">
            <w:pPr>
              <w:widowControl w:val="0"/>
              <w:shd w:val="clear" w:color="000000" w:fill="auto"/>
              <w:spacing w:line="360" w:lineRule="auto"/>
              <w:rPr>
                <w:sz w:val="20"/>
              </w:rPr>
            </w:pPr>
            <w:r w:rsidRPr="00262E1D">
              <w:rPr>
                <w:sz w:val="20"/>
              </w:rPr>
              <w:t>-Ботинки кожаные</w:t>
            </w:r>
          </w:p>
          <w:p w:rsidR="00C9700F" w:rsidRPr="00262E1D" w:rsidRDefault="00C9700F" w:rsidP="00262E1D">
            <w:pPr>
              <w:widowControl w:val="0"/>
              <w:shd w:val="clear" w:color="000000" w:fill="auto"/>
              <w:spacing w:line="360" w:lineRule="auto"/>
              <w:rPr>
                <w:sz w:val="20"/>
              </w:rPr>
            </w:pPr>
            <w:r w:rsidRPr="00262E1D">
              <w:rPr>
                <w:sz w:val="20"/>
              </w:rPr>
              <w:t>-Сапоги резиновые диэлектрические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12</w:t>
            </w:r>
          </w:p>
          <w:p w:rsidR="00C9700F" w:rsidRPr="00262E1D" w:rsidRDefault="00C9700F" w:rsidP="00262E1D">
            <w:pPr>
              <w:widowControl w:val="0"/>
              <w:shd w:val="clear" w:color="000000" w:fill="auto"/>
              <w:spacing w:line="360" w:lineRule="auto"/>
              <w:rPr>
                <w:sz w:val="20"/>
              </w:rPr>
            </w:pPr>
            <w:r w:rsidRPr="00262E1D">
              <w:rPr>
                <w:sz w:val="20"/>
              </w:rPr>
              <w:t>1</w:t>
            </w:r>
          </w:p>
          <w:p w:rsidR="00C9700F" w:rsidRPr="00262E1D" w:rsidRDefault="00C9700F" w:rsidP="00262E1D">
            <w:pPr>
              <w:widowControl w:val="0"/>
              <w:shd w:val="clear" w:color="000000" w:fill="auto"/>
              <w:spacing w:line="360" w:lineRule="auto"/>
              <w:rPr>
                <w:sz w:val="20"/>
              </w:rPr>
            </w:pPr>
            <w:r w:rsidRPr="00262E1D">
              <w:rPr>
                <w:sz w:val="20"/>
              </w:rPr>
              <w:t>2</w:t>
            </w:r>
          </w:p>
          <w:p w:rsidR="00C9700F" w:rsidRPr="00262E1D" w:rsidRDefault="00C9700F" w:rsidP="00262E1D">
            <w:pPr>
              <w:widowControl w:val="0"/>
              <w:shd w:val="clear" w:color="000000" w:fill="auto"/>
              <w:spacing w:line="360" w:lineRule="auto"/>
              <w:rPr>
                <w:sz w:val="20"/>
              </w:rPr>
            </w:pPr>
            <w:r w:rsidRPr="00262E1D">
              <w:rPr>
                <w:sz w:val="20"/>
              </w:rPr>
              <w:t>12</w:t>
            </w:r>
          </w:p>
          <w:p w:rsidR="00C9700F" w:rsidRPr="00262E1D" w:rsidRDefault="00C9700F" w:rsidP="00262E1D">
            <w:pPr>
              <w:widowControl w:val="0"/>
              <w:shd w:val="clear" w:color="000000" w:fill="auto"/>
              <w:spacing w:line="360" w:lineRule="auto"/>
              <w:rPr>
                <w:sz w:val="20"/>
              </w:rPr>
            </w:pPr>
            <w:r w:rsidRPr="00262E1D">
              <w:rPr>
                <w:sz w:val="20"/>
              </w:rPr>
              <w:t>12</w:t>
            </w:r>
          </w:p>
        </w:tc>
      </w:tr>
      <w:tr w:rsidR="00C9700F" w:rsidRPr="00262E1D" w:rsidTr="00262E1D">
        <w:trPr>
          <w:trHeight w:val="23"/>
        </w:trPr>
        <w:tc>
          <w:tcPr>
            <w:tcW w:w="0" w:type="auto"/>
          </w:tcPr>
          <w:p w:rsidR="00C9700F" w:rsidRPr="00262E1D" w:rsidRDefault="00C9700F" w:rsidP="00262E1D">
            <w:pPr>
              <w:widowControl w:val="0"/>
              <w:shd w:val="clear" w:color="000000" w:fill="auto"/>
              <w:spacing w:line="360" w:lineRule="auto"/>
              <w:rPr>
                <w:sz w:val="20"/>
                <w:lang w:val="en-US"/>
              </w:rPr>
            </w:pPr>
            <w:r w:rsidRPr="00262E1D">
              <w:rPr>
                <w:sz w:val="20"/>
                <w:lang w:val="en-US"/>
              </w:rPr>
              <w:t>3</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Монтажник</w:t>
            </w:r>
            <w:r w:rsidRPr="00262E1D">
              <w:rPr>
                <w:sz w:val="20"/>
                <w:lang w:val="en-US"/>
              </w:rPr>
              <w:t xml:space="preserve"> </w:t>
            </w:r>
            <w:r w:rsidRPr="00262E1D">
              <w:rPr>
                <w:sz w:val="20"/>
              </w:rPr>
              <w:t>ж/б каркаса</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-Каска строительная</w:t>
            </w:r>
          </w:p>
          <w:p w:rsidR="00C9700F" w:rsidRPr="00262E1D" w:rsidRDefault="00C9700F" w:rsidP="00262E1D">
            <w:pPr>
              <w:widowControl w:val="0"/>
              <w:shd w:val="clear" w:color="000000" w:fill="auto"/>
              <w:spacing w:line="360" w:lineRule="auto"/>
              <w:rPr>
                <w:sz w:val="20"/>
              </w:rPr>
            </w:pPr>
            <w:r w:rsidRPr="00262E1D">
              <w:rPr>
                <w:sz w:val="20"/>
              </w:rPr>
              <w:t>-Хлопчатобумажный костюм</w:t>
            </w:r>
          </w:p>
          <w:p w:rsidR="00C9700F" w:rsidRPr="00262E1D" w:rsidRDefault="00C9700F" w:rsidP="00262E1D">
            <w:pPr>
              <w:widowControl w:val="0"/>
              <w:shd w:val="clear" w:color="000000" w:fill="auto"/>
              <w:spacing w:line="360" w:lineRule="auto"/>
              <w:rPr>
                <w:sz w:val="20"/>
              </w:rPr>
            </w:pPr>
            <w:r w:rsidRPr="00262E1D">
              <w:rPr>
                <w:sz w:val="20"/>
              </w:rPr>
              <w:t>-Рукавицы специальные с подладонниками</w:t>
            </w:r>
          </w:p>
          <w:p w:rsidR="00C9700F" w:rsidRPr="00262E1D" w:rsidRDefault="00C9700F" w:rsidP="00262E1D">
            <w:pPr>
              <w:widowControl w:val="0"/>
              <w:shd w:val="clear" w:color="000000" w:fill="auto"/>
              <w:spacing w:line="360" w:lineRule="auto"/>
              <w:rPr>
                <w:sz w:val="20"/>
              </w:rPr>
            </w:pPr>
            <w:r w:rsidRPr="00262E1D">
              <w:rPr>
                <w:sz w:val="20"/>
              </w:rPr>
              <w:t>-П/сапоги кожаные на нескользящей подошве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24</w:t>
            </w:r>
          </w:p>
          <w:p w:rsidR="00C9700F" w:rsidRPr="00262E1D" w:rsidRDefault="00C9700F" w:rsidP="00262E1D">
            <w:pPr>
              <w:widowControl w:val="0"/>
              <w:shd w:val="clear" w:color="000000" w:fill="auto"/>
              <w:spacing w:line="360" w:lineRule="auto"/>
              <w:rPr>
                <w:sz w:val="20"/>
              </w:rPr>
            </w:pPr>
            <w:r w:rsidRPr="00262E1D">
              <w:rPr>
                <w:sz w:val="20"/>
              </w:rPr>
              <w:t>12</w:t>
            </w:r>
          </w:p>
          <w:p w:rsidR="00C9700F" w:rsidRPr="00262E1D" w:rsidRDefault="00C9700F" w:rsidP="00262E1D">
            <w:pPr>
              <w:widowControl w:val="0"/>
              <w:shd w:val="clear" w:color="000000" w:fill="auto"/>
              <w:spacing w:line="360" w:lineRule="auto"/>
              <w:rPr>
                <w:sz w:val="20"/>
              </w:rPr>
            </w:pPr>
            <w:r w:rsidRPr="00262E1D">
              <w:rPr>
                <w:sz w:val="20"/>
              </w:rPr>
              <w:t>2</w:t>
            </w:r>
          </w:p>
          <w:p w:rsidR="00C9700F" w:rsidRPr="00262E1D" w:rsidRDefault="00C9700F" w:rsidP="00262E1D">
            <w:pPr>
              <w:widowControl w:val="0"/>
              <w:shd w:val="clear" w:color="000000" w:fill="auto"/>
              <w:spacing w:line="360" w:lineRule="auto"/>
              <w:rPr>
                <w:sz w:val="20"/>
              </w:rPr>
            </w:pPr>
          </w:p>
          <w:p w:rsidR="00C9700F" w:rsidRPr="00262E1D" w:rsidRDefault="00C9700F" w:rsidP="00262E1D">
            <w:pPr>
              <w:widowControl w:val="0"/>
              <w:shd w:val="clear" w:color="000000" w:fill="auto"/>
              <w:spacing w:line="360" w:lineRule="auto"/>
              <w:rPr>
                <w:sz w:val="20"/>
              </w:rPr>
            </w:pPr>
            <w:r w:rsidRPr="00262E1D">
              <w:rPr>
                <w:sz w:val="20"/>
              </w:rPr>
              <w:t>10</w:t>
            </w:r>
          </w:p>
        </w:tc>
      </w:tr>
      <w:tr w:rsidR="00C9700F" w:rsidRPr="00262E1D" w:rsidTr="00262E1D">
        <w:trPr>
          <w:trHeight w:val="23"/>
        </w:trPr>
        <w:tc>
          <w:tcPr>
            <w:tcW w:w="0" w:type="auto"/>
          </w:tcPr>
          <w:p w:rsidR="00C9700F" w:rsidRPr="00262E1D" w:rsidRDefault="00C9700F" w:rsidP="00262E1D">
            <w:pPr>
              <w:widowControl w:val="0"/>
              <w:shd w:val="clear" w:color="000000" w:fill="auto"/>
              <w:spacing w:line="360" w:lineRule="auto"/>
              <w:rPr>
                <w:sz w:val="20"/>
                <w:lang w:val="en-US"/>
              </w:rPr>
            </w:pPr>
            <w:r w:rsidRPr="00262E1D">
              <w:rPr>
                <w:sz w:val="20"/>
                <w:lang w:val="en-US"/>
              </w:rPr>
              <w:t>4</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Плотник</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-Полукомбинезон</w:t>
            </w:r>
            <w:r w:rsidR="00262E1D" w:rsidRPr="00262E1D">
              <w:rPr>
                <w:sz w:val="20"/>
              </w:rPr>
              <w:t xml:space="preserve"> </w:t>
            </w:r>
            <w:r w:rsidRPr="00262E1D">
              <w:rPr>
                <w:sz w:val="20"/>
              </w:rPr>
              <w:t xml:space="preserve">х/б </w:t>
            </w:r>
          </w:p>
          <w:p w:rsidR="00C9700F" w:rsidRPr="00262E1D" w:rsidRDefault="00C9700F" w:rsidP="00262E1D">
            <w:pPr>
              <w:widowControl w:val="0"/>
              <w:shd w:val="clear" w:color="000000" w:fill="auto"/>
              <w:spacing w:line="360" w:lineRule="auto"/>
              <w:rPr>
                <w:sz w:val="20"/>
              </w:rPr>
            </w:pPr>
            <w:r w:rsidRPr="00262E1D">
              <w:rPr>
                <w:sz w:val="20"/>
              </w:rPr>
              <w:t>(ТУ17.00.67.49-76)</w:t>
            </w:r>
          </w:p>
          <w:p w:rsidR="00C9700F" w:rsidRPr="00262E1D" w:rsidRDefault="00C9700F" w:rsidP="00262E1D">
            <w:pPr>
              <w:widowControl w:val="0"/>
              <w:shd w:val="clear" w:color="000000" w:fill="auto"/>
              <w:spacing w:line="360" w:lineRule="auto"/>
              <w:rPr>
                <w:sz w:val="20"/>
              </w:rPr>
            </w:pPr>
            <w:r w:rsidRPr="00262E1D">
              <w:rPr>
                <w:sz w:val="20"/>
              </w:rPr>
              <w:t>-Рукавицы специальные</w:t>
            </w:r>
          </w:p>
          <w:p w:rsidR="00C9700F" w:rsidRPr="00262E1D" w:rsidRDefault="00C9700F" w:rsidP="00262E1D">
            <w:pPr>
              <w:widowControl w:val="0"/>
              <w:shd w:val="clear" w:color="000000" w:fill="auto"/>
              <w:spacing w:line="360" w:lineRule="auto"/>
              <w:rPr>
                <w:sz w:val="20"/>
              </w:rPr>
            </w:pPr>
            <w:r w:rsidRPr="00262E1D">
              <w:rPr>
                <w:sz w:val="20"/>
              </w:rPr>
              <w:t>-Ботинки кожаные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12</w:t>
            </w:r>
          </w:p>
          <w:p w:rsidR="00C9700F" w:rsidRPr="00262E1D" w:rsidRDefault="00C9700F" w:rsidP="00262E1D">
            <w:pPr>
              <w:widowControl w:val="0"/>
              <w:shd w:val="clear" w:color="000000" w:fill="auto"/>
              <w:spacing w:line="360" w:lineRule="auto"/>
              <w:rPr>
                <w:sz w:val="20"/>
              </w:rPr>
            </w:pPr>
            <w:r w:rsidRPr="00262E1D">
              <w:rPr>
                <w:sz w:val="20"/>
              </w:rPr>
              <w:t>1</w:t>
            </w:r>
          </w:p>
          <w:p w:rsidR="00C9700F" w:rsidRPr="00262E1D" w:rsidRDefault="00C9700F" w:rsidP="00262E1D">
            <w:pPr>
              <w:widowControl w:val="0"/>
              <w:shd w:val="clear" w:color="000000" w:fill="auto"/>
              <w:spacing w:line="360" w:lineRule="auto"/>
              <w:rPr>
                <w:sz w:val="20"/>
                <w:lang w:val="en-US"/>
              </w:rPr>
            </w:pPr>
            <w:r w:rsidRPr="00262E1D">
              <w:rPr>
                <w:sz w:val="20"/>
              </w:rPr>
              <w:t>12</w:t>
            </w:r>
          </w:p>
          <w:p w:rsidR="00C9700F" w:rsidRPr="00262E1D" w:rsidRDefault="00C9700F" w:rsidP="00262E1D">
            <w:pPr>
              <w:widowControl w:val="0"/>
              <w:shd w:val="clear" w:color="000000" w:fill="auto"/>
              <w:spacing w:line="360" w:lineRule="auto"/>
              <w:rPr>
                <w:sz w:val="20"/>
                <w:lang w:val="en-US"/>
              </w:rPr>
            </w:pPr>
            <w:r w:rsidRPr="00262E1D">
              <w:rPr>
                <w:sz w:val="20"/>
              </w:rPr>
              <w:t>10</w:t>
            </w:r>
          </w:p>
        </w:tc>
      </w:tr>
    </w:tbl>
    <w:p w:rsidR="00C9700F" w:rsidRPr="00262E1D" w:rsidRDefault="00C9700F"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p>
    <w:p w:rsidR="00C9700F" w:rsidRPr="00262E1D" w:rsidRDefault="00C9700F" w:rsidP="00262E1D">
      <w:pPr>
        <w:pStyle w:val="1"/>
        <w:keepNext w:val="0"/>
        <w:widowControl w:val="0"/>
        <w:shd w:val="clear" w:color="000000" w:fill="auto"/>
        <w:spacing w:before="0" w:after="0" w:line="360" w:lineRule="auto"/>
        <w:ind w:firstLine="709"/>
        <w:jc w:val="both"/>
        <w:rPr>
          <w:rFonts w:ascii="Times New Roman" w:hAnsi="Times New Roman"/>
          <w:sz w:val="28"/>
          <w:szCs w:val="28"/>
        </w:rPr>
      </w:pPr>
      <w:r w:rsidRPr="00262E1D">
        <w:rPr>
          <w:rFonts w:ascii="Times New Roman" w:hAnsi="Times New Roman"/>
          <w:noProof/>
          <w:sz w:val="28"/>
          <w:szCs w:val="28"/>
        </w:rPr>
        <w:t>3. Освещение производственных помеще</w:t>
      </w:r>
      <w:r w:rsidR="00262E1D">
        <w:rPr>
          <w:rFonts w:ascii="Times New Roman" w:hAnsi="Times New Roman"/>
          <w:noProof/>
          <w:sz w:val="28"/>
          <w:szCs w:val="28"/>
        </w:rPr>
        <w:t xml:space="preserve">ний (проектирование освещения) </w:t>
      </w:r>
    </w:p>
    <w:p w:rsidR="00262E1D" w:rsidRDefault="00262E1D"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Согласно ГОСТ 12.1.046.-85 необходимо устройство рабочего и охранного освещения. Целью электроосвещения строительной площадки является: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снижение травматизма и сохранение здоровья работающих людей;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повышение производительности труда и качества строительной продукции.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Рабочее освещение предусмотрено двух видов:</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общее равномерное;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локальное, для производства работ по бетонированию конструкций.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Количество прожекторов определяется исходя из требуемого количества осветительных ламп и типа прожектора. Принимаем лампы типа ДРЛ-200 и прожектор ПЗС-45.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Число прожекторов для общего равномерного освещения определяем через удельную мощность по формуле:</w:t>
      </w:r>
    </w:p>
    <w:p w:rsidR="00262E1D" w:rsidRDefault="00262E1D" w:rsidP="00262E1D">
      <w:pPr>
        <w:widowControl w:val="0"/>
        <w:shd w:val="clear" w:color="000000" w:fill="auto"/>
        <w:spacing w:line="360" w:lineRule="auto"/>
        <w:ind w:firstLine="709"/>
        <w:jc w:val="both"/>
        <w:rPr>
          <w:sz w:val="28"/>
          <w:szCs w:val="28"/>
        </w:rPr>
      </w:pPr>
    </w:p>
    <w:p w:rsidR="00C9700F" w:rsidRPr="00262E1D" w:rsidRDefault="003665CB" w:rsidP="00262E1D">
      <w:pPr>
        <w:widowControl w:val="0"/>
        <w:shd w:val="clear" w:color="000000" w:fill="auto"/>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36pt">
            <v:imagedata r:id="rId7" o:title=""/>
          </v:shape>
        </w:pict>
      </w:r>
    </w:p>
    <w:p w:rsidR="00262E1D" w:rsidRDefault="00262E1D"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где m = 0,13 Вт/м2 лк – удельная мощность;</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Е</w:t>
      </w:r>
      <w:r w:rsidRPr="00262E1D">
        <w:rPr>
          <w:sz w:val="28"/>
          <w:szCs w:val="28"/>
          <w:vertAlign w:val="subscript"/>
        </w:rPr>
        <w:t>р</w:t>
      </w:r>
      <w:r w:rsidRPr="00262E1D">
        <w:rPr>
          <w:sz w:val="28"/>
          <w:szCs w:val="28"/>
        </w:rPr>
        <w:t xml:space="preserve"> =Е</w:t>
      </w:r>
      <w:r w:rsidRPr="00262E1D">
        <w:rPr>
          <w:sz w:val="28"/>
          <w:szCs w:val="28"/>
          <w:vertAlign w:val="subscript"/>
        </w:rPr>
        <w:t>н</w:t>
      </w:r>
      <w:r w:rsidRPr="00262E1D">
        <w:rPr>
          <w:sz w:val="28"/>
          <w:szCs w:val="28"/>
        </w:rPr>
        <w:t xml:space="preserve"> </w:t>
      </w:r>
      <w:r w:rsidRPr="00262E1D">
        <w:rPr>
          <w:sz w:val="28"/>
          <w:szCs w:val="28"/>
        </w:rPr>
        <w:sym w:font="Symbol" w:char="F0D7"/>
      </w:r>
      <w:r w:rsidRPr="00262E1D">
        <w:rPr>
          <w:sz w:val="28"/>
          <w:szCs w:val="28"/>
        </w:rPr>
        <w:t>к</w:t>
      </w:r>
      <w:r w:rsidRPr="00262E1D">
        <w:rPr>
          <w:sz w:val="28"/>
          <w:szCs w:val="28"/>
          <w:vertAlign w:val="subscript"/>
        </w:rPr>
        <w:t>з</w:t>
      </w:r>
      <w:r w:rsidRPr="00262E1D">
        <w:rPr>
          <w:sz w:val="28"/>
          <w:szCs w:val="28"/>
        </w:rPr>
        <w:t>=2</w:t>
      </w:r>
      <w:r w:rsidRPr="00262E1D">
        <w:rPr>
          <w:sz w:val="28"/>
          <w:szCs w:val="28"/>
        </w:rPr>
        <w:sym w:font="Symbol" w:char="F0D7"/>
      </w:r>
      <w:r w:rsidRPr="00262E1D">
        <w:rPr>
          <w:sz w:val="28"/>
          <w:szCs w:val="28"/>
        </w:rPr>
        <w:t xml:space="preserve">1,7=3,4 лк –расчетная освещенность;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Рл = 200 Вт – мощность лампы;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S = 1985 м2 – площадь строительной площадки.</w:t>
      </w:r>
    </w:p>
    <w:p w:rsidR="002052A4" w:rsidRDefault="00C9700F" w:rsidP="00262E1D">
      <w:pPr>
        <w:widowControl w:val="0"/>
        <w:shd w:val="clear" w:color="000000" w:fill="auto"/>
        <w:spacing w:line="360" w:lineRule="auto"/>
        <w:ind w:firstLine="709"/>
        <w:jc w:val="both"/>
        <w:rPr>
          <w:sz w:val="28"/>
          <w:szCs w:val="28"/>
        </w:rPr>
      </w:pPr>
      <w:r w:rsidRPr="00262E1D">
        <w:rPr>
          <w:sz w:val="28"/>
          <w:szCs w:val="28"/>
        </w:rPr>
        <w:t>Принимаем для общего равномерного освещения 5 прожекторов устанавливаемых на здании существующей поликлиники.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Расчет охранного освещения.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Для охранного освещения строительной площадки используют четверть от количества прожекторов, применяемых для общего равномерного освещения: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Требуемое количество прожекторов:</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n = 5 / 4 =</w:t>
      </w:r>
      <w:r w:rsidR="00262E1D" w:rsidRPr="00262E1D">
        <w:rPr>
          <w:sz w:val="28"/>
          <w:szCs w:val="28"/>
        </w:rPr>
        <w:t xml:space="preserve"> </w:t>
      </w:r>
      <w:r w:rsidRPr="00262E1D">
        <w:rPr>
          <w:sz w:val="28"/>
          <w:szCs w:val="28"/>
        </w:rPr>
        <w:t xml:space="preserve">1 прожектор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При этом Е</w:t>
      </w:r>
      <w:r w:rsidRPr="00262E1D">
        <w:rPr>
          <w:sz w:val="28"/>
          <w:szCs w:val="28"/>
          <w:vertAlign w:val="subscript"/>
        </w:rPr>
        <w:t>н</w:t>
      </w:r>
      <w:r w:rsidRPr="00262E1D">
        <w:rPr>
          <w:sz w:val="28"/>
          <w:szCs w:val="28"/>
        </w:rPr>
        <w:t xml:space="preserve"> = 0,5 лк – норма освещенности для охранного освещения.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Принимаем 3 прожектора общего равномерного освещения, расположенных по двум противоположным углам площадки с отдельным включением.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Расчет охранного освещения.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Для охранного освещения строительной площадки используют четверть от количества прожекторов, применяемых для общего равномерного освещения: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Требуемое количество прожекторов:</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n = 6 / 4 = 1,5 </w:t>
      </w:r>
      <w:r w:rsidRPr="00262E1D">
        <w:rPr>
          <w:sz w:val="28"/>
          <w:szCs w:val="28"/>
        </w:rPr>
        <w:sym w:font="Symbol" w:char="F0BB"/>
      </w:r>
      <w:r w:rsidRPr="00262E1D">
        <w:rPr>
          <w:sz w:val="28"/>
          <w:szCs w:val="28"/>
        </w:rPr>
        <w:t xml:space="preserve"> 2 прожектора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При этом Е</w:t>
      </w:r>
      <w:r w:rsidRPr="00262E1D">
        <w:rPr>
          <w:sz w:val="28"/>
          <w:szCs w:val="28"/>
          <w:vertAlign w:val="subscript"/>
        </w:rPr>
        <w:t>н</w:t>
      </w:r>
      <w:r w:rsidRPr="00262E1D">
        <w:rPr>
          <w:sz w:val="28"/>
          <w:szCs w:val="28"/>
        </w:rPr>
        <w:t xml:space="preserve"> = 0,5 лк – норма освещенности для охранного освещения.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Принимаем 2 прожектора общего равномерного освещения, расположенных по двум противоположным углам площадки с отдельным включением. </w:t>
      </w:r>
    </w:p>
    <w:p w:rsidR="00262E1D" w:rsidRDefault="00262E1D"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p>
    <w:p w:rsidR="00C9700F" w:rsidRPr="00262E1D" w:rsidRDefault="00C9700F"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r w:rsidRPr="00262E1D">
        <w:rPr>
          <w:rFonts w:ascii="Times New Roman" w:hAnsi="Times New Roman"/>
          <w:noProof/>
          <w:sz w:val="28"/>
          <w:szCs w:val="28"/>
        </w:rPr>
        <w:t xml:space="preserve">4. Санитарно-бытовое </w:t>
      </w:r>
      <w:r w:rsidR="00262E1D">
        <w:rPr>
          <w:rFonts w:ascii="Times New Roman" w:hAnsi="Times New Roman"/>
          <w:noProof/>
          <w:sz w:val="28"/>
          <w:szCs w:val="28"/>
        </w:rPr>
        <w:t>обеспечение стройплощадки</w:t>
      </w:r>
    </w:p>
    <w:p w:rsidR="00C9700F" w:rsidRPr="00262E1D" w:rsidRDefault="00C9700F" w:rsidP="00262E1D">
      <w:pPr>
        <w:widowControl w:val="0"/>
        <w:shd w:val="clear" w:color="000000" w:fill="auto"/>
        <w:spacing w:line="360" w:lineRule="auto"/>
        <w:ind w:firstLine="709"/>
        <w:jc w:val="both"/>
        <w:rPr>
          <w:sz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Безопасность и создание здоровых и безопасных условий труда, обеспечиваются правильной разработкой строительного генерального плана (раздел «Организация строительного производства»).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У въездов на строительную площадку установлены: схема движения средств транспорта, на обочинах дорог и проездов - хорошо видимые дорожные знаки, устанавливающие порядок движения транспортных средств. По контуру опасных зон выставлены предупреждающие знаки " Опасная зона – работает кран". Ширина проезжей части автодорог принята равной 3,5 и 6 м. Строительные материалы и конструкции размещены на выровненных площадках во избежание самопроизвольного смещения. Для обеспечения санитарно- гигиенических условий выбраны санитарно- бытовые помещения.</w:t>
      </w:r>
      <w:r w:rsidR="00262E1D" w:rsidRPr="00262E1D">
        <w:rPr>
          <w:sz w:val="28"/>
          <w:szCs w:val="28"/>
        </w:rPr>
        <w:t xml:space="preserve"> </w:t>
      </w:r>
      <w:r w:rsidRPr="00262E1D">
        <w:rPr>
          <w:sz w:val="28"/>
          <w:szCs w:val="28"/>
        </w:rPr>
        <w:t>Все горючие материалы подвозить на строительную площадку из расчета их потребности на смену, разгружать в зону монтажных работ. Скорость движения автотранспорта вблизи мест производства работ не должна превышать 10 км/ч на прямых участках, 5 км/ч</w:t>
      </w:r>
      <w:r w:rsidR="00262E1D" w:rsidRPr="00262E1D">
        <w:rPr>
          <w:sz w:val="28"/>
          <w:szCs w:val="28"/>
        </w:rPr>
        <w:t xml:space="preserve"> </w:t>
      </w:r>
      <w:r w:rsidRPr="00262E1D">
        <w:rPr>
          <w:sz w:val="28"/>
          <w:szCs w:val="28"/>
        </w:rPr>
        <w:t>на поворотах.</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Потребность во временных санитарно-бытовых и административных помещениях определяется по максимальной численности рабочих, находящихся на площадке в наиболее многочисленную смену, по календарному графику с учетом нормативной площади на одного человека.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Временные санитарно-бытовые и административные здания-инвентарные,</w:t>
      </w:r>
      <w:r w:rsidR="00262E1D">
        <w:rPr>
          <w:sz w:val="28"/>
          <w:szCs w:val="28"/>
        </w:rPr>
        <w:t xml:space="preserve"> </w:t>
      </w:r>
      <w:r w:rsidRPr="00262E1D">
        <w:rPr>
          <w:sz w:val="28"/>
          <w:szCs w:val="28"/>
        </w:rPr>
        <w:t>передвижного типа</w:t>
      </w:r>
      <w:r w:rsidR="00262E1D" w:rsidRPr="00262E1D">
        <w:rPr>
          <w:sz w:val="28"/>
          <w:szCs w:val="28"/>
        </w:rPr>
        <w:t xml:space="preserve"> </w:t>
      </w:r>
      <w:r w:rsidRPr="00262E1D">
        <w:rPr>
          <w:sz w:val="28"/>
          <w:szCs w:val="28"/>
        </w:rPr>
        <w:t xml:space="preserve">с подключением к ним временного водоснабжения, электроэнергии. Все временные здания и участки с постоянным пребыванием людей вынесены за границы опасной зоны. </w:t>
      </w:r>
    </w:p>
    <w:p w:rsidR="00C9700F" w:rsidRPr="00262E1D" w:rsidRDefault="00C9700F" w:rsidP="00262E1D">
      <w:pPr>
        <w:widowControl w:val="0"/>
        <w:shd w:val="clear" w:color="000000" w:fill="auto"/>
        <w:spacing w:line="360" w:lineRule="auto"/>
        <w:ind w:firstLine="709"/>
        <w:jc w:val="both"/>
        <w:rPr>
          <w:sz w:val="28"/>
        </w:rPr>
      </w:pPr>
    </w:p>
    <w:p w:rsidR="00C9700F" w:rsidRPr="00262E1D" w:rsidRDefault="00262E1D"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r>
        <w:rPr>
          <w:rFonts w:ascii="Times New Roman" w:hAnsi="Times New Roman"/>
          <w:noProof/>
          <w:sz w:val="28"/>
          <w:szCs w:val="28"/>
        </w:rPr>
        <w:t>5. Защита от шума и вибрации</w:t>
      </w:r>
    </w:p>
    <w:p w:rsidR="00C9700F" w:rsidRPr="00262E1D" w:rsidRDefault="00C9700F" w:rsidP="00262E1D">
      <w:pPr>
        <w:widowControl w:val="0"/>
        <w:shd w:val="clear" w:color="000000" w:fill="auto"/>
        <w:spacing w:line="360" w:lineRule="auto"/>
        <w:ind w:firstLine="709"/>
        <w:jc w:val="both"/>
        <w:rPr>
          <w:sz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Машины и агрегаты, создающие шум при работе, должны эксплуатироваться таким образом, чтобы уровни звукового давления и уровни звука на постоянных рабочих местах в помещениях и на территории организации не превышали допустимых величин, указанных в ГОСТ 12.1.003.</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При эксплуатации машин, производственных зданий и сооружений, а также при организации рабочих мест для устранения вредного воздействия на работающих повышенного уровня</w:t>
      </w:r>
      <w:r w:rsidR="00262E1D" w:rsidRPr="00262E1D">
        <w:rPr>
          <w:sz w:val="28"/>
          <w:szCs w:val="28"/>
        </w:rPr>
        <w:t xml:space="preserve"> </w:t>
      </w:r>
      <w:r w:rsidRPr="00262E1D">
        <w:rPr>
          <w:sz w:val="28"/>
          <w:szCs w:val="28"/>
        </w:rPr>
        <w:t>шума должны применятся: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технические средства (уменьшение шума машин в источнике его образования; применение технологических процессов, при которых уровни звукового давления на рабочих местах не превышают допустимые и т.д.)</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строительно-акустические мероприятия в соответствии со строительными нормами и правилами;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средства индивидуальной защиты;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 </w:t>
      </w:r>
    </w:p>
    <w:p w:rsidR="00262E1D" w:rsidRDefault="00262E1D"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p>
    <w:p w:rsidR="00C9700F" w:rsidRPr="00262E1D" w:rsidRDefault="00262E1D"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r>
        <w:rPr>
          <w:rFonts w:ascii="Times New Roman" w:hAnsi="Times New Roman"/>
          <w:noProof/>
          <w:sz w:val="28"/>
          <w:szCs w:val="28"/>
        </w:rPr>
        <w:t>6. Электробезопасность</w:t>
      </w:r>
    </w:p>
    <w:p w:rsidR="00C9700F" w:rsidRPr="00262E1D" w:rsidRDefault="00C9700F" w:rsidP="00262E1D">
      <w:pPr>
        <w:widowControl w:val="0"/>
        <w:shd w:val="clear" w:color="000000" w:fill="auto"/>
        <w:spacing w:line="360" w:lineRule="auto"/>
        <w:ind w:firstLine="709"/>
        <w:jc w:val="both"/>
        <w:rPr>
          <w:sz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На строительной площадке условия с повышенной опасностью по</w:t>
      </w:r>
      <w:r w:rsidR="00262E1D" w:rsidRPr="00262E1D">
        <w:rPr>
          <w:sz w:val="28"/>
          <w:szCs w:val="28"/>
        </w:rPr>
        <w:t xml:space="preserve"> </w:t>
      </w:r>
      <w:r w:rsidRPr="00262E1D">
        <w:rPr>
          <w:sz w:val="28"/>
          <w:szCs w:val="28"/>
        </w:rPr>
        <w:t>поражению электрическим током. При монтаже строительных конструкций применяется следующее электрооборудование: башенный кран КБк-160.2, сварочный аппарат.</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Для обеспечения электробезопасности при работе крана следующие мероприятия: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-Заземление подкрановых путей.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-Зануление.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Электробезопасность</w:t>
      </w:r>
      <w:r w:rsidR="00262E1D" w:rsidRPr="00262E1D">
        <w:rPr>
          <w:sz w:val="28"/>
          <w:szCs w:val="28"/>
        </w:rPr>
        <w:t xml:space="preserve"> </w:t>
      </w:r>
      <w:r w:rsidRPr="00262E1D">
        <w:rPr>
          <w:sz w:val="28"/>
          <w:szCs w:val="28"/>
        </w:rPr>
        <w:t>крана обеспечивается заземлением (присоединение крана и крановых путей к заземляющему устройству) и занулением.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 электроустановке напряжением 380В с глухозаземлённой нейтралью трансформаторов защитное заземление выполнено присоединением заземляемых частей установки к заземлённому нейтральному проводу электросети. В качестве заземляющих устройств применили стальные стержни, соединённые между собой стальными полосами.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Заземление корпуса крана выполнено заземляющей жилой питающего шлангового кабеля, один конец которой присоединяют к заземляющему болту на корпусе машины, а другой – к корпусу питательного пункта.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Защитное зануление применено в трёхфазной четырёхповодной сети напряжением 380В с глухозаземлённой нейтралью. Принцип действия зануления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превращение пробоя на корпус в однофазное короткое замыкание с целью создания тока, способного обеспечить срабатывание защиты и тем самым автоматически отключить повреждённую установку от питающей сети.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При работе электросварочного аппарата выполняются следующие условия: корпуса источников питания дуги, сварочного вспомогательного оборудования и свариваемые конструкции надежно заземляются. Заземление осуществляется стальным проводом, одним концом к болту на корпусе аппарата, вторым концом к штырю, вбитому в землю.</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Все рубильники и выключатели в защитном исполнении заземлены и освидетельствованы в соответствии с ГОСТ12.1.013-87.</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Согласно ГОСТ 12.1.013-87 временная электросеть разрешается на высоте 2,5м над рабочим местом, 3,5м над проходами, 6,5 над проездами.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Для воздушных линий электропередачи для питания машин и механизмов используют голые провода марки А-алюминиевые, многопроволочные. Линии электропередачи устраивают так, чтобы минимальное расстояние было не менее 6-7 м.</w:t>
      </w:r>
    </w:p>
    <w:p w:rsidR="00262E1D" w:rsidRDefault="00262E1D"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p>
    <w:p w:rsidR="00C9700F" w:rsidRPr="00262E1D" w:rsidRDefault="00262E1D" w:rsidP="00262E1D">
      <w:pPr>
        <w:pStyle w:val="1"/>
        <w:keepNext w:val="0"/>
        <w:widowControl w:val="0"/>
        <w:shd w:val="clear" w:color="000000" w:fill="auto"/>
        <w:spacing w:before="0" w:after="0" w:line="360" w:lineRule="auto"/>
        <w:ind w:firstLine="709"/>
        <w:jc w:val="both"/>
        <w:rPr>
          <w:rFonts w:ascii="Times New Roman" w:hAnsi="Times New Roman"/>
          <w:noProof/>
          <w:sz w:val="28"/>
          <w:szCs w:val="28"/>
        </w:rPr>
      </w:pPr>
      <w:r>
        <w:rPr>
          <w:rFonts w:ascii="Times New Roman" w:hAnsi="Times New Roman"/>
          <w:noProof/>
          <w:sz w:val="28"/>
          <w:szCs w:val="28"/>
        </w:rPr>
        <w:t>7. Пожарная безопасность</w:t>
      </w:r>
    </w:p>
    <w:p w:rsidR="00C9700F" w:rsidRPr="00262E1D" w:rsidRDefault="00C9700F" w:rsidP="00262E1D">
      <w:pPr>
        <w:widowControl w:val="0"/>
        <w:shd w:val="clear" w:color="000000" w:fill="auto"/>
        <w:spacing w:line="360" w:lineRule="auto"/>
        <w:ind w:firstLine="709"/>
        <w:jc w:val="both"/>
        <w:rPr>
          <w:sz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Все работы на строительной площадке необходимо производить в соответствии с требованиями ППБ 01-03 «Правила пожарной безопасности в РФ».</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Установить ворота для въезда на строительную площадку, у въездов на строительную площадку вывесить планы пожарной защиты.</w:t>
      </w:r>
    </w:p>
    <w:p w:rsidR="002052A4" w:rsidRDefault="00C9700F" w:rsidP="00262E1D">
      <w:pPr>
        <w:widowControl w:val="0"/>
        <w:shd w:val="clear" w:color="000000" w:fill="auto"/>
        <w:spacing w:line="360" w:lineRule="auto"/>
        <w:ind w:firstLine="709"/>
        <w:jc w:val="both"/>
        <w:rPr>
          <w:sz w:val="28"/>
          <w:szCs w:val="28"/>
        </w:rPr>
      </w:pPr>
      <w:r w:rsidRPr="00262E1D">
        <w:rPr>
          <w:sz w:val="28"/>
          <w:szCs w:val="28"/>
        </w:rPr>
        <w:t>Бытовые помещения оборудовать с соблюдением требований пожарной безопасности, обеспечить автоматической пожарной сигнализацией</w:t>
      </w:r>
      <w:r w:rsidR="00262E1D" w:rsidRPr="00262E1D">
        <w:rPr>
          <w:sz w:val="28"/>
          <w:szCs w:val="28"/>
        </w:rPr>
        <w:t xml:space="preserve"> </w:t>
      </w:r>
      <w:r w:rsidRPr="00262E1D">
        <w:rPr>
          <w:sz w:val="28"/>
          <w:szCs w:val="28"/>
        </w:rPr>
        <w:t xml:space="preserve">(табл.1, п.7.2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По бытовым и производственным помещениям назначить ответственных за пожарную безопасность.</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Для размещения первичных средств пожаротушения (ящики с песком, огнетушители, бочки с водой, ломы, лопаты, багры, ведра и т.п.) на стройплощадке должны быть установлены пожарные щиты ЩП, которые комплектуются в соответствии с табл.4 ППБ 01-03.</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Древесину, применяемую при изготовлении опалубки, лесов и подмостей, пропитать огнезащитным составом. Используемый огнезащитный состав должен иметь сертификат качества.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Все электроустановки монтировать и эксплуатировать в соответствии с требованиями ПУЭ, ПТЭ, ПТБ и др. нормативными документами.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Для предупреждения возникновения пожаров на строительной площадке необходимо сгораемые материалы завозить в объеме работы одной смены, регулярно вывозить строительный мусор. Не допускается сжигание на строительной площадке строительных отходов.</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Для ликвидации первичных очагов пожара предусмотреть пожарные посты, оборудованные средствами первичного пожаротушения.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Огнетушители:</w:t>
      </w:r>
      <w:r w:rsidR="00262E1D" w:rsidRPr="00262E1D">
        <w:rPr>
          <w:sz w:val="28"/>
          <w:szCs w:val="28"/>
        </w:rPr>
        <w:t xml:space="preserve"> </w:t>
      </w:r>
      <w:r w:rsidRPr="00262E1D">
        <w:rPr>
          <w:sz w:val="28"/>
          <w:szCs w:val="28"/>
        </w:rPr>
        <w:t>- строящиеся здания – 1 шт. на 200 м</w:t>
      </w:r>
      <w:r w:rsidRPr="00262E1D">
        <w:rPr>
          <w:sz w:val="28"/>
          <w:szCs w:val="28"/>
          <w:vertAlign w:val="superscript"/>
        </w:rPr>
        <w:t>2</w:t>
      </w:r>
      <w:r w:rsidRPr="00262E1D">
        <w:rPr>
          <w:sz w:val="28"/>
          <w:szCs w:val="28"/>
        </w:rPr>
        <w:t xml:space="preserve"> площади поля, но не менее двух штук на этаж;</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строительные леса – 1 шт. на 20 м длины лесов по этажам, но не менее двух штук на этаж;</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бытовые помещения – 1 шт. на 200 м</w:t>
      </w:r>
      <w:r w:rsidRPr="00262E1D">
        <w:rPr>
          <w:sz w:val="28"/>
          <w:szCs w:val="28"/>
          <w:vertAlign w:val="superscript"/>
        </w:rPr>
        <w:t>2</w:t>
      </w:r>
      <w:r w:rsidRPr="00262E1D">
        <w:rPr>
          <w:sz w:val="28"/>
          <w:szCs w:val="28"/>
        </w:rPr>
        <w:t xml:space="preserve"> площади поля.</w:t>
      </w:r>
    </w:p>
    <w:p w:rsidR="00C9700F" w:rsidRPr="00262E1D" w:rsidRDefault="00C9700F" w:rsidP="00262E1D">
      <w:pPr>
        <w:widowControl w:val="0"/>
        <w:shd w:val="clear" w:color="000000" w:fill="auto"/>
        <w:tabs>
          <w:tab w:val="left" w:pos="4111"/>
        </w:tabs>
        <w:spacing w:line="360" w:lineRule="auto"/>
        <w:ind w:firstLine="709"/>
        <w:jc w:val="both"/>
        <w:rPr>
          <w:sz w:val="28"/>
          <w:szCs w:val="28"/>
        </w:rPr>
      </w:pPr>
      <w:r w:rsidRPr="00262E1D">
        <w:rPr>
          <w:sz w:val="28"/>
          <w:szCs w:val="28"/>
        </w:rPr>
        <w:t>Ящики объемом 0.5 м</w:t>
      </w:r>
      <w:r w:rsidRPr="00262E1D">
        <w:rPr>
          <w:sz w:val="28"/>
          <w:szCs w:val="28"/>
          <w:vertAlign w:val="superscript"/>
        </w:rPr>
        <w:t>3</w:t>
      </w:r>
      <w:r w:rsidRPr="00262E1D">
        <w:rPr>
          <w:sz w:val="28"/>
          <w:szCs w:val="28"/>
        </w:rPr>
        <w:t xml:space="preserve"> с песком и лопатой: 1 шт. на 200 м2 площади поля.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Бочки с емкостью 250 л и 2 ведра: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строящиеся здания – 1 шт. на 200 м2 площади поля;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строительные леса – 1 шт. на 20 м длины лесов по этажам, ноне менее 2 шт. на этаж.</w:t>
      </w: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262E1D" w:rsidP="00262E1D">
      <w:pPr>
        <w:widowControl w:val="0"/>
        <w:shd w:val="clear" w:color="000000" w:fill="auto"/>
        <w:spacing w:line="360" w:lineRule="auto"/>
        <w:ind w:firstLine="709"/>
        <w:jc w:val="both"/>
        <w:rPr>
          <w:b/>
          <w:noProof/>
          <w:sz w:val="28"/>
          <w:szCs w:val="28"/>
        </w:rPr>
      </w:pPr>
      <w:r>
        <w:rPr>
          <w:b/>
          <w:noProof/>
          <w:sz w:val="28"/>
          <w:szCs w:val="28"/>
        </w:rPr>
        <w:br w:type="page"/>
        <w:t>8. Влияние микроклимата</w:t>
      </w:r>
    </w:p>
    <w:p w:rsidR="00C9700F" w:rsidRPr="00262E1D" w:rsidRDefault="00C9700F" w:rsidP="00262E1D">
      <w:pPr>
        <w:widowControl w:val="0"/>
        <w:shd w:val="clear" w:color="000000" w:fill="auto"/>
        <w:spacing w:line="360" w:lineRule="auto"/>
        <w:ind w:firstLine="709"/>
        <w:jc w:val="both"/>
        <w:rPr>
          <w:b/>
          <w:sz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Метеорологические условия на производстве являются важным фактором в обеспечении высокой производительности труда и профилактике заболеваний.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Основная цель нормирования микроклимата на рабочих местах – создание наиболее благоприятных условий для теплового баланса человека с окружающей средой и поддержания оптимального и допустимого теплового состояния организма.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Показатели микроклимата при эксплуатации здания нормируются ГОСТ 30494-96 «Здания жилые и общественные. Параметры микроклимата в помещениях».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Согласно данным нормам, в здании располагаются помещения следующих категорий:</w:t>
      </w:r>
    </w:p>
    <w:p w:rsidR="00C9700F" w:rsidRPr="00262E1D" w:rsidRDefault="00C9700F" w:rsidP="00262E1D">
      <w:pPr>
        <w:widowControl w:val="0"/>
        <w:shd w:val="clear" w:color="000000" w:fill="auto"/>
        <w:spacing w:line="360" w:lineRule="auto"/>
        <w:ind w:firstLine="709"/>
        <w:jc w:val="both"/>
        <w:rPr>
          <w:sz w:val="28"/>
          <w:szCs w:val="28"/>
        </w:rPr>
      </w:pPr>
      <w:r w:rsidRPr="00262E1D">
        <w:rPr>
          <w:b/>
          <w:i/>
          <w:sz w:val="28"/>
          <w:szCs w:val="28"/>
        </w:rPr>
        <w:t>Помещения 2 категории</w:t>
      </w:r>
      <w:r w:rsidRPr="00262E1D">
        <w:rPr>
          <w:sz w:val="28"/>
          <w:szCs w:val="28"/>
        </w:rPr>
        <w:t xml:space="preserve"> - помещения, в которых люди заняты умственным трудом.</w:t>
      </w:r>
    </w:p>
    <w:p w:rsidR="00C9700F" w:rsidRPr="00262E1D" w:rsidRDefault="00C9700F" w:rsidP="00262E1D">
      <w:pPr>
        <w:widowControl w:val="0"/>
        <w:shd w:val="clear" w:color="000000" w:fill="auto"/>
        <w:spacing w:line="360" w:lineRule="auto"/>
        <w:ind w:firstLine="709"/>
        <w:jc w:val="both"/>
        <w:rPr>
          <w:sz w:val="28"/>
          <w:szCs w:val="28"/>
        </w:rPr>
      </w:pPr>
      <w:r w:rsidRPr="00262E1D">
        <w:rPr>
          <w:b/>
          <w:i/>
          <w:sz w:val="28"/>
          <w:szCs w:val="28"/>
        </w:rPr>
        <w:t>Помещения 3а категории</w:t>
      </w:r>
      <w:r w:rsidRPr="00262E1D">
        <w:rPr>
          <w:sz w:val="28"/>
          <w:szCs w:val="28"/>
        </w:rPr>
        <w:t xml:space="preserve"> - помещения с массовым пребыванием людей, в которых люди находятся преимущественно в положении сидя без уличной одежды.</w:t>
      </w:r>
    </w:p>
    <w:p w:rsidR="00C9700F" w:rsidRPr="00262E1D" w:rsidRDefault="00C9700F" w:rsidP="00262E1D">
      <w:pPr>
        <w:widowControl w:val="0"/>
        <w:shd w:val="clear" w:color="000000" w:fill="auto"/>
        <w:spacing w:line="360" w:lineRule="auto"/>
        <w:ind w:firstLine="709"/>
        <w:jc w:val="both"/>
        <w:rPr>
          <w:sz w:val="28"/>
          <w:szCs w:val="28"/>
        </w:rPr>
      </w:pPr>
      <w:r w:rsidRPr="00262E1D">
        <w:rPr>
          <w:b/>
          <w:i/>
          <w:sz w:val="28"/>
          <w:szCs w:val="28"/>
        </w:rPr>
        <w:t>Помещения 3б категории</w:t>
      </w:r>
      <w:r w:rsidRPr="00262E1D">
        <w:rPr>
          <w:sz w:val="28"/>
          <w:szCs w:val="28"/>
        </w:rPr>
        <w:t xml:space="preserve"> - помещения с массовым пребыванием людей, в которых люди находятся преимущественно в положении сидя в уличной одежде.</w:t>
      </w:r>
    </w:p>
    <w:p w:rsidR="00C9700F" w:rsidRPr="00262E1D" w:rsidRDefault="00C9700F" w:rsidP="00262E1D">
      <w:pPr>
        <w:widowControl w:val="0"/>
        <w:shd w:val="clear" w:color="000000" w:fill="auto"/>
        <w:spacing w:line="360" w:lineRule="auto"/>
        <w:ind w:firstLine="709"/>
        <w:jc w:val="both"/>
        <w:rPr>
          <w:sz w:val="28"/>
          <w:szCs w:val="28"/>
        </w:rPr>
      </w:pPr>
      <w:r w:rsidRPr="00262E1D">
        <w:rPr>
          <w:b/>
          <w:i/>
          <w:sz w:val="28"/>
          <w:szCs w:val="28"/>
        </w:rPr>
        <w:t xml:space="preserve">Помещения </w:t>
      </w:r>
      <w:bookmarkStart w:id="0" w:name="OCRUncertain012"/>
      <w:r w:rsidRPr="00262E1D">
        <w:rPr>
          <w:b/>
          <w:i/>
          <w:sz w:val="28"/>
          <w:szCs w:val="28"/>
        </w:rPr>
        <w:t>3в</w:t>
      </w:r>
      <w:bookmarkEnd w:id="0"/>
      <w:r w:rsidRPr="00262E1D">
        <w:rPr>
          <w:b/>
          <w:i/>
          <w:sz w:val="28"/>
          <w:szCs w:val="28"/>
        </w:rPr>
        <w:t xml:space="preserve"> категории</w:t>
      </w:r>
      <w:r w:rsidRPr="00262E1D">
        <w:rPr>
          <w:sz w:val="28"/>
          <w:szCs w:val="28"/>
        </w:rPr>
        <w:t xml:space="preserve"> - помещения с массовым пребыванием людей, в которых люди находятся преимущественно в положении стоя без уличной одежды.</w:t>
      </w:r>
    </w:p>
    <w:p w:rsidR="00C9700F" w:rsidRPr="00262E1D" w:rsidRDefault="00C9700F" w:rsidP="00262E1D">
      <w:pPr>
        <w:widowControl w:val="0"/>
        <w:shd w:val="clear" w:color="000000" w:fill="auto"/>
        <w:spacing w:line="360" w:lineRule="auto"/>
        <w:ind w:firstLine="709"/>
        <w:jc w:val="both"/>
        <w:rPr>
          <w:sz w:val="28"/>
          <w:szCs w:val="28"/>
        </w:rPr>
      </w:pPr>
      <w:r w:rsidRPr="00262E1D">
        <w:rPr>
          <w:b/>
          <w:i/>
          <w:sz w:val="28"/>
          <w:szCs w:val="28"/>
        </w:rPr>
        <w:t>Помещения 6 категории</w:t>
      </w:r>
      <w:r w:rsidRPr="00262E1D">
        <w:rPr>
          <w:sz w:val="28"/>
          <w:szCs w:val="28"/>
        </w:rPr>
        <w:t xml:space="preserve"> - помещения с временным пребыванием людей (вестибюли, гардеробные, коридоры, лестницы, санузлы, курительные, кладовые).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Для указанных помещений нормами устанавливаются требования к параметрам микроклимата, указанные в таблице 1.</w:t>
      </w:r>
    </w:p>
    <w:p w:rsidR="00C9700F" w:rsidRPr="00262E1D" w:rsidRDefault="00C9700F" w:rsidP="00262E1D">
      <w:pPr>
        <w:widowControl w:val="0"/>
        <w:shd w:val="clear" w:color="000000" w:fill="auto"/>
        <w:spacing w:line="360" w:lineRule="auto"/>
        <w:ind w:firstLine="709"/>
        <w:jc w:val="both"/>
        <w:rPr>
          <w:b/>
          <w:sz w:val="28"/>
          <w:szCs w:val="28"/>
        </w:rPr>
      </w:pPr>
      <w:r w:rsidRPr="00262E1D">
        <w:rPr>
          <w:b/>
          <w:sz w:val="28"/>
          <w:szCs w:val="28"/>
        </w:rPr>
        <w:t>Оптимальные и допустимые нормы температуры, относительной влажности и скорости движения воздуха в обслуживаемой зоне общественных зданий</w:t>
      </w:r>
    </w:p>
    <w:p w:rsidR="00262E1D" w:rsidRDefault="00262E1D"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Таблица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9"/>
        <w:gridCol w:w="996"/>
        <w:gridCol w:w="881"/>
        <w:gridCol w:w="808"/>
        <w:gridCol w:w="881"/>
        <w:gridCol w:w="808"/>
        <w:gridCol w:w="881"/>
        <w:gridCol w:w="846"/>
        <w:gridCol w:w="918"/>
        <w:gridCol w:w="846"/>
      </w:tblGrid>
      <w:tr w:rsidR="00C9700F" w:rsidRPr="00262E1D" w:rsidTr="00262E1D">
        <w:trPr>
          <w:trHeight w:val="23"/>
        </w:trPr>
        <w:tc>
          <w:tcPr>
            <w:tcW w:w="0" w:type="auto"/>
            <w:vMerge w:val="restart"/>
          </w:tcPr>
          <w:p w:rsidR="00C9700F" w:rsidRPr="00262E1D" w:rsidRDefault="00C9700F" w:rsidP="00262E1D">
            <w:pPr>
              <w:widowControl w:val="0"/>
              <w:shd w:val="clear" w:color="000000" w:fill="auto"/>
              <w:spacing w:line="360" w:lineRule="auto"/>
              <w:rPr>
                <w:sz w:val="20"/>
              </w:rPr>
            </w:pPr>
            <w:r w:rsidRPr="00262E1D">
              <w:rPr>
                <w:sz w:val="20"/>
              </w:rPr>
              <w:t>Период года</w:t>
            </w:r>
          </w:p>
        </w:tc>
        <w:tc>
          <w:tcPr>
            <w:tcW w:w="0" w:type="auto"/>
            <w:vMerge w:val="restart"/>
          </w:tcPr>
          <w:p w:rsidR="00C9700F" w:rsidRPr="00262E1D" w:rsidRDefault="00C9700F" w:rsidP="00262E1D">
            <w:pPr>
              <w:widowControl w:val="0"/>
              <w:shd w:val="clear" w:color="000000" w:fill="auto"/>
              <w:spacing w:line="360" w:lineRule="auto"/>
              <w:rPr>
                <w:sz w:val="20"/>
              </w:rPr>
            </w:pPr>
            <w:r w:rsidRPr="00262E1D">
              <w:rPr>
                <w:sz w:val="20"/>
              </w:rPr>
              <w:t>Наименование помещения или категория</w:t>
            </w:r>
          </w:p>
        </w:tc>
        <w:tc>
          <w:tcPr>
            <w:tcW w:w="0" w:type="auto"/>
            <w:gridSpan w:val="2"/>
          </w:tcPr>
          <w:p w:rsidR="00C9700F" w:rsidRPr="00262E1D" w:rsidRDefault="00C9700F" w:rsidP="00262E1D">
            <w:pPr>
              <w:widowControl w:val="0"/>
              <w:shd w:val="clear" w:color="000000" w:fill="auto"/>
              <w:spacing w:line="360" w:lineRule="auto"/>
              <w:rPr>
                <w:sz w:val="20"/>
              </w:rPr>
            </w:pPr>
            <w:r w:rsidRPr="00262E1D">
              <w:rPr>
                <w:sz w:val="20"/>
              </w:rPr>
              <w:t xml:space="preserve">Температура воздуха, </w:t>
            </w:r>
            <w:r w:rsidRPr="00262E1D">
              <w:rPr>
                <w:sz w:val="20"/>
                <w:szCs w:val="20"/>
              </w:rPr>
              <w:sym w:font="Symbol" w:char="F0B0"/>
            </w:r>
            <w:r w:rsidRPr="00262E1D">
              <w:rPr>
                <w:sz w:val="20"/>
              </w:rPr>
              <w:t>С</w:t>
            </w:r>
          </w:p>
        </w:tc>
        <w:tc>
          <w:tcPr>
            <w:tcW w:w="0" w:type="auto"/>
            <w:gridSpan w:val="2"/>
          </w:tcPr>
          <w:p w:rsidR="00C9700F" w:rsidRPr="00262E1D" w:rsidRDefault="00C9700F" w:rsidP="00262E1D">
            <w:pPr>
              <w:widowControl w:val="0"/>
              <w:shd w:val="clear" w:color="000000" w:fill="auto"/>
              <w:spacing w:line="360" w:lineRule="auto"/>
              <w:rPr>
                <w:sz w:val="20"/>
              </w:rPr>
            </w:pPr>
            <w:r w:rsidRPr="00262E1D">
              <w:rPr>
                <w:sz w:val="20"/>
              </w:rPr>
              <w:t xml:space="preserve">Результирующая температура, </w:t>
            </w:r>
            <w:r w:rsidRPr="00262E1D">
              <w:rPr>
                <w:sz w:val="20"/>
                <w:szCs w:val="20"/>
              </w:rPr>
              <w:sym w:font="Symbol" w:char="F0B0"/>
            </w:r>
            <w:r w:rsidRPr="00262E1D">
              <w:rPr>
                <w:sz w:val="20"/>
              </w:rPr>
              <w:t>С</w:t>
            </w:r>
          </w:p>
        </w:tc>
        <w:tc>
          <w:tcPr>
            <w:tcW w:w="0" w:type="auto"/>
            <w:gridSpan w:val="2"/>
          </w:tcPr>
          <w:p w:rsidR="00C9700F" w:rsidRPr="00262E1D" w:rsidRDefault="00C9700F" w:rsidP="00262E1D">
            <w:pPr>
              <w:widowControl w:val="0"/>
              <w:shd w:val="clear" w:color="000000" w:fill="auto"/>
              <w:spacing w:line="360" w:lineRule="auto"/>
              <w:rPr>
                <w:sz w:val="20"/>
              </w:rPr>
            </w:pPr>
            <w:r w:rsidRPr="00262E1D">
              <w:rPr>
                <w:sz w:val="20"/>
              </w:rPr>
              <w:t>Относительная влажность, %</w:t>
            </w:r>
          </w:p>
        </w:tc>
        <w:tc>
          <w:tcPr>
            <w:tcW w:w="0" w:type="auto"/>
            <w:gridSpan w:val="2"/>
          </w:tcPr>
          <w:p w:rsidR="00C9700F" w:rsidRPr="00262E1D" w:rsidRDefault="00C9700F" w:rsidP="00262E1D">
            <w:pPr>
              <w:widowControl w:val="0"/>
              <w:shd w:val="clear" w:color="000000" w:fill="auto"/>
              <w:spacing w:line="360" w:lineRule="auto"/>
              <w:rPr>
                <w:sz w:val="20"/>
              </w:rPr>
            </w:pPr>
            <w:r w:rsidRPr="00262E1D">
              <w:rPr>
                <w:sz w:val="20"/>
              </w:rPr>
              <w:t>Скорость движения воздуха, м/с</w:t>
            </w:r>
          </w:p>
        </w:tc>
      </w:tr>
      <w:tr w:rsidR="00C9700F" w:rsidRPr="00262E1D" w:rsidTr="00262E1D">
        <w:trPr>
          <w:trHeight w:val="23"/>
        </w:trPr>
        <w:tc>
          <w:tcPr>
            <w:tcW w:w="0" w:type="auto"/>
            <w:vMerge/>
          </w:tcPr>
          <w:p w:rsidR="00C9700F" w:rsidRPr="00262E1D" w:rsidRDefault="00C9700F" w:rsidP="00262E1D">
            <w:pPr>
              <w:widowControl w:val="0"/>
              <w:shd w:val="clear" w:color="000000" w:fill="auto"/>
              <w:spacing w:line="360" w:lineRule="auto"/>
              <w:rPr>
                <w:sz w:val="20"/>
              </w:rPr>
            </w:pPr>
          </w:p>
        </w:tc>
        <w:tc>
          <w:tcPr>
            <w:tcW w:w="0" w:type="auto"/>
            <w:vMerge/>
          </w:tcPr>
          <w:p w:rsidR="00C9700F" w:rsidRPr="00262E1D" w:rsidRDefault="00C9700F" w:rsidP="00262E1D">
            <w:pPr>
              <w:widowControl w:val="0"/>
              <w:shd w:val="clear" w:color="000000" w:fill="auto"/>
              <w:spacing w:line="360" w:lineRule="auto"/>
              <w:rPr>
                <w:sz w:val="20"/>
              </w:rPr>
            </w:pP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оптимальная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допустимая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оптимальная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допустимая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оптимальная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допустимая, не более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оптимальная, не более</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допустимая, не более</w:t>
            </w:r>
          </w:p>
        </w:tc>
      </w:tr>
      <w:tr w:rsidR="00C9700F" w:rsidRPr="00262E1D" w:rsidTr="00262E1D">
        <w:trPr>
          <w:trHeight w:val="23"/>
        </w:trPr>
        <w:tc>
          <w:tcPr>
            <w:tcW w:w="0" w:type="auto"/>
            <w:vMerge w:val="restart"/>
          </w:tcPr>
          <w:p w:rsidR="00C9700F" w:rsidRPr="00262E1D" w:rsidRDefault="00C9700F" w:rsidP="00262E1D">
            <w:pPr>
              <w:widowControl w:val="0"/>
              <w:shd w:val="clear" w:color="000000" w:fill="auto"/>
              <w:spacing w:line="360" w:lineRule="auto"/>
              <w:rPr>
                <w:sz w:val="20"/>
              </w:rPr>
            </w:pPr>
            <w:r w:rsidRPr="00262E1D">
              <w:rPr>
                <w:sz w:val="20"/>
              </w:rPr>
              <w:t>Холодный</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2 категория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19-21</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18-23</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18-20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17-22</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45-30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60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0,2</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0,3</w:t>
            </w:r>
          </w:p>
        </w:tc>
      </w:tr>
      <w:tr w:rsidR="00C9700F" w:rsidRPr="00262E1D" w:rsidTr="00262E1D">
        <w:trPr>
          <w:trHeight w:val="23"/>
        </w:trPr>
        <w:tc>
          <w:tcPr>
            <w:tcW w:w="0" w:type="auto"/>
            <w:vMerge/>
          </w:tcPr>
          <w:p w:rsidR="00C9700F" w:rsidRPr="00262E1D" w:rsidRDefault="00C9700F" w:rsidP="00262E1D">
            <w:pPr>
              <w:widowControl w:val="0"/>
              <w:shd w:val="clear" w:color="000000" w:fill="auto"/>
              <w:spacing w:line="360" w:lineRule="auto"/>
              <w:rPr>
                <w:sz w:val="20"/>
              </w:rPr>
            </w:pP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3а категория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20-21</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19-23</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19-20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19-22</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45-30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60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0,2</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0,3</w:t>
            </w:r>
          </w:p>
        </w:tc>
      </w:tr>
      <w:tr w:rsidR="00C9700F" w:rsidRPr="00262E1D" w:rsidTr="00262E1D">
        <w:trPr>
          <w:trHeight w:val="23"/>
        </w:trPr>
        <w:tc>
          <w:tcPr>
            <w:tcW w:w="0" w:type="auto"/>
            <w:vMerge/>
          </w:tcPr>
          <w:p w:rsidR="00C9700F" w:rsidRPr="00262E1D" w:rsidRDefault="00C9700F" w:rsidP="00262E1D">
            <w:pPr>
              <w:widowControl w:val="0"/>
              <w:shd w:val="clear" w:color="000000" w:fill="auto"/>
              <w:spacing w:line="360" w:lineRule="auto"/>
              <w:rPr>
                <w:sz w:val="20"/>
              </w:rPr>
            </w:pP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3б категория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14-16</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12-17</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13-15</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13-16</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45-30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60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0,2</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0,3</w:t>
            </w:r>
          </w:p>
        </w:tc>
      </w:tr>
      <w:tr w:rsidR="00C9700F" w:rsidRPr="00262E1D" w:rsidTr="00262E1D">
        <w:trPr>
          <w:trHeight w:val="23"/>
        </w:trPr>
        <w:tc>
          <w:tcPr>
            <w:tcW w:w="0" w:type="auto"/>
            <w:vMerge/>
          </w:tcPr>
          <w:p w:rsidR="00C9700F" w:rsidRPr="00262E1D" w:rsidRDefault="00C9700F" w:rsidP="00262E1D">
            <w:pPr>
              <w:widowControl w:val="0"/>
              <w:shd w:val="clear" w:color="000000" w:fill="auto"/>
              <w:spacing w:line="360" w:lineRule="auto"/>
              <w:rPr>
                <w:sz w:val="20"/>
              </w:rPr>
            </w:pP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3в категория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18-20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16-22</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17-20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15-21</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45-30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60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0,2</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0,3</w:t>
            </w:r>
          </w:p>
        </w:tc>
      </w:tr>
      <w:tr w:rsidR="00C9700F" w:rsidRPr="00262E1D" w:rsidTr="00262E1D">
        <w:trPr>
          <w:trHeight w:val="23"/>
        </w:trPr>
        <w:tc>
          <w:tcPr>
            <w:tcW w:w="0" w:type="auto"/>
            <w:vMerge/>
          </w:tcPr>
          <w:p w:rsidR="00C9700F" w:rsidRPr="00262E1D" w:rsidRDefault="00C9700F" w:rsidP="00262E1D">
            <w:pPr>
              <w:widowControl w:val="0"/>
              <w:shd w:val="clear" w:color="000000" w:fill="auto"/>
              <w:spacing w:line="360" w:lineRule="auto"/>
              <w:rPr>
                <w:sz w:val="20"/>
              </w:rPr>
            </w:pP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6 категория</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16-18</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14-20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15-17</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13-19</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НН*</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НН</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НН</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НН</w:t>
            </w:r>
          </w:p>
        </w:tc>
      </w:tr>
      <w:tr w:rsidR="00C9700F" w:rsidRPr="00262E1D" w:rsidTr="00262E1D">
        <w:trPr>
          <w:trHeight w:val="23"/>
        </w:trPr>
        <w:tc>
          <w:tcPr>
            <w:tcW w:w="0" w:type="auto"/>
          </w:tcPr>
          <w:p w:rsidR="00C9700F" w:rsidRPr="00262E1D" w:rsidRDefault="00C9700F" w:rsidP="00262E1D">
            <w:pPr>
              <w:widowControl w:val="0"/>
              <w:shd w:val="clear" w:color="000000" w:fill="auto"/>
              <w:spacing w:line="360" w:lineRule="auto"/>
              <w:rPr>
                <w:sz w:val="20"/>
              </w:rPr>
            </w:pPr>
            <w:r w:rsidRPr="00262E1D">
              <w:rPr>
                <w:sz w:val="20"/>
              </w:rPr>
              <w:t>Теплый</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Помещения с постоянным пребыванием людей</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23-25</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18-28</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22-24</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19-27</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60-30</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65</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0,3</w:t>
            </w:r>
          </w:p>
        </w:tc>
        <w:tc>
          <w:tcPr>
            <w:tcW w:w="0" w:type="auto"/>
          </w:tcPr>
          <w:p w:rsidR="00C9700F" w:rsidRPr="00262E1D" w:rsidRDefault="00C9700F" w:rsidP="00262E1D">
            <w:pPr>
              <w:widowControl w:val="0"/>
              <w:shd w:val="clear" w:color="000000" w:fill="auto"/>
              <w:spacing w:line="360" w:lineRule="auto"/>
              <w:rPr>
                <w:sz w:val="20"/>
              </w:rPr>
            </w:pPr>
            <w:r w:rsidRPr="00262E1D">
              <w:rPr>
                <w:sz w:val="20"/>
              </w:rPr>
              <w:t>0,5</w:t>
            </w:r>
          </w:p>
        </w:tc>
      </w:tr>
      <w:tr w:rsidR="00C9700F" w:rsidRPr="00262E1D" w:rsidTr="00262E1D">
        <w:trPr>
          <w:trHeight w:val="23"/>
        </w:trPr>
        <w:tc>
          <w:tcPr>
            <w:tcW w:w="0" w:type="auto"/>
            <w:gridSpan w:val="10"/>
          </w:tcPr>
          <w:p w:rsidR="00C9700F" w:rsidRPr="00262E1D" w:rsidRDefault="00C9700F" w:rsidP="00262E1D">
            <w:pPr>
              <w:widowControl w:val="0"/>
              <w:shd w:val="clear" w:color="000000" w:fill="auto"/>
              <w:spacing w:line="360" w:lineRule="auto"/>
              <w:rPr>
                <w:sz w:val="20"/>
              </w:rPr>
            </w:pPr>
            <w:r w:rsidRPr="00262E1D">
              <w:rPr>
                <w:sz w:val="20"/>
              </w:rPr>
              <w:t>*НН - не нормируется</w:t>
            </w:r>
          </w:p>
        </w:tc>
      </w:tr>
    </w:tbl>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Требуемые показатели микроклимата помещений достигаются следующим:</w:t>
      </w:r>
    </w:p>
    <w:p w:rsidR="00C9700F" w:rsidRPr="00262E1D" w:rsidRDefault="00C9700F" w:rsidP="00262E1D">
      <w:pPr>
        <w:pStyle w:val="aff0"/>
        <w:widowControl w:val="0"/>
        <w:numPr>
          <w:ilvl w:val="0"/>
          <w:numId w:val="29"/>
        </w:numPr>
        <w:shd w:val="clear" w:color="000000" w:fill="auto"/>
        <w:spacing w:after="0" w:line="360" w:lineRule="auto"/>
        <w:ind w:left="0" w:firstLine="709"/>
        <w:jc w:val="both"/>
        <w:rPr>
          <w:rFonts w:ascii="Times New Roman" w:hAnsi="Times New Roman"/>
          <w:sz w:val="28"/>
          <w:szCs w:val="28"/>
        </w:rPr>
      </w:pPr>
      <w:r w:rsidRPr="00262E1D">
        <w:rPr>
          <w:rFonts w:ascii="Times New Roman" w:hAnsi="Times New Roman"/>
          <w:sz w:val="28"/>
          <w:szCs w:val="28"/>
        </w:rPr>
        <w:t>отоплением здания;</w:t>
      </w:r>
    </w:p>
    <w:p w:rsidR="00C9700F" w:rsidRPr="00262E1D" w:rsidRDefault="00C9700F" w:rsidP="00262E1D">
      <w:pPr>
        <w:pStyle w:val="aff0"/>
        <w:widowControl w:val="0"/>
        <w:numPr>
          <w:ilvl w:val="0"/>
          <w:numId w:val="29"/>
        </w:numPr>
        <w:shd w:val="clear" w:color="000000" w:fill="auto"/>
        <w:spacing w:after="0" w:line="360" w:lineRule="auto"/>
        <w:ind w:left="0" w:firstLine="709"/>
        <w:jc w:val="both"/>
        <w:rPr>
          <w:rFonts w:ascii="Times New Roman" w:hAnsi="Times New Roman"/>
          <w:sz w:val="28"/>
          <w:szCs w:val="28"/>
        </w:rPr>
      </w:pPr>
      <w:r w:rsidRPr="00262E1D">
        <w:rPr>
          <w:rFonts w:ascii="Times New Roman" w:hAnsi="Times New Roman"/>
          <w:sz w:val="28"/>
          <w:szCs w:val="28"/>
        </w:rPr>
        <w:t>устройством тамбуров, которые препятствуют проникновению холодных потоков наружного воздуха через проёмы;</w:t>
      </w:r>
    </w:p>
    <w:p w:rsidR="00C9700F" w:rsidRPr="00262E1D" w:rsidRDefault="00C9700F" w:rsidP="00262E1D">
      <w:pPr>
        <w:pStyle w:val="aff0"/>
        <w:widowControl w:val="0"/>
        <w:numPr>
          <w:ilvl w:val="0"/>
          <w:numId w:val="29"/>
        </w:numPr>
        <w:shd w:val="clear" w:color="000000" w:fill="auto"/>
        <w:spacing w:after="0" w:line="360" w:lineRule="auto"/>
        <w:ind w:left="0" w:firstLine="709"/>
        <w:jc w:val="both"/>
        <w:rPr>
          <w:rFonts w:ascii="Times New Roman" w:hAnsi="Times New Roman"/>
          <w:sz w:val="28"/>
          <w:szCs w:val="28"/>
        </w:rPr>
      </w:pPr>
      <w:r w:rsidRPr="00262E1D">
        <w:rPr>
          <w:rFonts w:ascii="Times New Roman" w:hAnsi="Times New Roman"/>
          <w:sz w:val="28"/>
          <w:szCs w:val="28"/>
        </w:rPr>
        <w:t>устройством стеклопакетов;</w:t>
      </w:r>
    </w:p>
    <w:p w:rsidR="00C9700F" w:rsidRPr="00262E1D" w:rsidRDefault="00C9700F" w:rsidP="00262E1D">
      <w:pPr>
        <w:pStyle w:val="aff0"/>
        <w:widowControl w:val="0"/>
        <w:numPr>
          <w:ilvl w:val="0"/>
          <w:numId w:val="29"/>
        </w:numPr>
        <w:shd w:val="clear" w:color="000000" w:fill="auto"/>
        <w:spacing w:after="0" w:line="360" w:lineRule="auto"/>
        <w:ind w:left="0" w:firstLine="709"/>
        <w:jc w:val="both"/>
        <w:rPr>
          <w:rFonts w:ascii="Times New Roman" w:hAnsi="Times New Roman"/>
          <w:sz w:val="28"/>
          <w:szCs w:val="28"/>
        </w:rPr>
      </w:pPr>
      <w:r w:rsidRPr="00262E1D">
        <w:rPr>
          <w:rFonts w:ascii="Times New Roman" w:hAnsi="Times New Roman"/>
          <w:sz w:val="28"/>
          <w:szCs w:val="28"/>
        </w:rPr>
        <w:t>утеплением здания и устройством тёплоизолированных полов;</w:t>
      </w:r>
    </w:p>
    <w:p w:rsidR="00C9700F" w:rsidRPr="00262E1D" w:rsidRDefault="00C9700F" w:rsidP="00262E1D">
      <w:pPr>
        <w:pStyle w:val="aff0"/>
        <w:widowControl w:val="0"/>
        <w:numPr>
          <w:ilvl w:val="0"/>
          <w:numId w:val="29"/>
        </w:numPr>
        <w:shd w:val="clear" w:color="000000" w:fill="auto"/>
        <w:spacing w:after="0" w:line="360" w:lineRule="auto"/>
        <w:ind w:left="0" w:firstLine="709"/>
        <w:jc w:val="both"/>
        <w:rPr>
          <w:rFonts w:ascii="Times New Roman" w:hAnsi="Times New Roman"/>
          <w:sz w:val="28"/>
          <w:szCs w:val="28"/>
        </w:rPr>
      </w:pPr>
      <w:r w:rsidRPr="00262E1D">
        <w:rPr>
          <w:rFonts w:ascii="Times New Roman" w:hAnsi="Times New Roman"/>
          <w:sz w:val="28"/>
          <w:szCs w:val="28"/>
        </w:rPr>
        <w:t>вентиляцией помещений и кондиционирование воздуха.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Необходимая защита работающих от воздействия неблагоприятных метеоусловий при работе на открытом воздухе обеспечивается следующими мероприятиями:</w:t>
      </w:r>
    </w:p>
    <w:p w:rsidR="00C9700F" w:rsidRPr="00262E1D" w:rsidRDefault="00C9700F" w:rsidP="00262E1D">
      <w:pPr>
        <w:pStyle w:val="aff0"/>
        <w:widowControl w:val="0"/>
        <w:numPr>
          <w:ilvl w:val="0"/>
          <w:numId w:val="30"/>
        </w:numPr>
        <w:shd w:val="clear" w:color="000000" w:fill="auto"/>
        <w:spacing w:after="0" w:line="360" w:lineRule="auto"/>
        <w:ind w:left="0" w:firstLine="709"/>
        <w:jc w:val="both"/>
        <w:rPr>
          <w:rFonts w:ascii="Times New Roman" w:hAnsi="Times New Roman"/>
          <w:sz w:val="28"/>
          <w:szCs w:val="28"/>
        </w:rPr>
      </w:pPr>
      <w:r w:rsidRPr="00262E1D">
        <w:rPr>
          <w:rFonts w:ascii="Times New Roman" w:hAnsi="Times New Roman"/>
          <w:sz w:val="28"/>
          <w:szCs w:val="28"/>
        </w:rPr>
        <w:t>обеспечением работающих спецодеждой и спецобувью;</w:t>
      </w:r>
    </w:p>
    <w:p w:rsidR="00C9700F" w:rsidRPr="00262E1D" w:rsidRDefault="00C9700F" w:rsidP="00262E1D">
      <w:pPr>
        <w:pStyle w:val="aff0"/>
        <w:widowControl w:val="0"/>
        <w:numPr>
          <w:ilvl w:val="0"/>
          <w:numId w:val="30"/>
        </w:numPr>
        <w:shd w:val="clear" w:color="000000" w:fill="auto"/>
        <w:spacing w:after="0" w:line="360" w:lineRule="auto"/>
        <w:ind w:left="0" w:firstLine="709"/>
        <w:jc w:val="both"/>
        <w:rPr>
          <w:rFonts w:ascii="Times New Roman" w:hAnsi="Times New Roman"/>
          <w:sz w:val="28"/>
          <w:szCs w:val="28"/>
        </w:rPr>
      </w:pPr>
      <w:r w:rsidRPr="00262E1D">
        <w:rPr>
          <w:rFonts w:ascii="Times New Roman" w:hAnsi="Times New Roman"/>
          <w:sz w:val="28"/>
          <w:szCs w:val="28"/>
        </w:rPr>
        <w:t>обеспечением объекта комплексом санитарно-бытовых помещений для обогрева и отдыха;</w:t>
      </w:r>
    </w:p>
    <w:p w:rsidR="00C9700F" w:rsidRPr="00262E1D" w:rsidRDefault="00C9700F" w:rsidP="00262E1D">
      <w:pPr>
        <w:pStyle w:val="aff0"/>
        <w:widowControl w:val="0"/>
        <w:numPr>
          <w:ilvl w:val="0"/>
          <w:numId w:val="30"/>
        </w:numPr>
        <w:shd w:val="clear" w:color="000000" w:fill="auto"/>
        <w:spacing w:after="0" w:line="360" w:lineRule="auto"/>
        <w:ind w:left="0" w:firstLine="709"/>
        <w:jc w:val="both"/>
        <w:rPr>
          <w:rFonts w:ascii="Times New Roman" w:hAnsi="Times New Roman"/>
          <w:sz w:val="28"/>
          <w:szCs w:val="28"/>
        </w:rPr>
      </w:pPr>
      <w:r w:rsidRPr="00262E1D">
        <w:rPr>
          <w:rFonts w:ascii="Times New Roman" w:hAnsi="Times New Roman"/>
          <w:sz w:val="28"/>
          <w:szCs w:val="28"/>
        </w:rPr>
        <w:t>инженерное оборудование рабочих мест: местное отопление и вентиляция, ликвидация сквозняков;</w:t>
      </w:r>
    </w:p>
    <w:p w:rsidR="00C9700F" w:rsidRPr="00262E1D" w:rsidRDefault="00C9700F" w:rsidP="00262E1D">
      <w:pPr>
        <w:pStyle w:val="aff0"/>
        <w:widowControl w:val="0"/>
        <w:numPr>
          <w:ilvl w:val="0"/>
          <w:numId w:val="30"/>
        </w:numPr>
        <w:shd w:val="clear" w:color="000000" w:fill="auto"/>
        <w:spacing w:after="0" w:line="360" w:lineRule="auto"/>
        <w:ind w:left="0" w:firstLine="709"/>
        <w:jc w:val="both"/>
        <w:rPr>
          <w:rFonts w:ascii="Times New Roman" w:hAnsi="Times New Roman"/>
          <w:sz w:val="28"/>
          <w:szCs w:val="28"/>
        </w:rPr>
      </w:pPr>
      <w:r w:rsidRPr="00262E1D">
        <w:rPr>
          <w:rFonts w:ascii="Times New Roman" w:hAnsi="Times New Roman"/>
          <w:sz w:val="28"/>
          <w:szCs w:val="28"/>
        </w:rPr>
        <w:t>соблюдением специального режима труда и отдыха (обязательные перегревы, сокращение продолжительности смены или прекращение работ).</w:t>
      </w:r>
    </w:p>
    <w:p w:rsidR="00C9700F" w:rsidRPr="00262E1D" w:rsidRDefault="00C9700F" w:rsidP="00262E1D">
      <w:pPr>
        <w:widowControl w:val="0"/>
        <w:shd w:val="clear" w:color="000000" w:fill="auto"/>
        <w:spacing w:line="360" w:lineRule="auto"/>
        <w:ind w:firstLine="709"/>
        <w:jc w:val="both"/>
        <w:rPr>
          <w:sz w:val="28"/>
        </w:rPr>
      </w:pPr>
    </w:p>
    <w:p w:rsidR="00C9700F" w:rsidRPr="00262E1D" w:rsidRDefault="00C9700F" w:rsidP="00262E1D">
      <w:pPr>
        <w:widowControl w:val="0"/>
        <w:shd w:val="clear" w:color="000000" w:fill="auto"/>
        <w:spacing w:line="360" w:lineRule="auto"/>
        <w:ind w:firstLine="709"/>
        <w:jc w:val="both"/>
        <w:rPr>
          <w:b/>
          <w:noProof/>
          <w:sz w:val="28"/>
          <w:szCs w:val="28"/>
        </w:rPr>
      </w:pPr>
      <w:r w:rsidRPr="00262E1D">
        <w:rPr>
          <w:b/>
          <w:bCs/>
          <w:noProof/>
          <w:kern w:val="32"/>
          <w:sz w:val="28"/>
          <w:szCs w:val="28"/>
        </w:rPr>
        <w:t>9. Обеспечение безопасности при эксплуатации производственного оборудования</w:t>
      </w:r>
    </w:p>
    <w:p w:rsidR="00262E1D" w:rsidRDefault="00262E1D"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Оборудование используемое при производстве работ:</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Кран КБ-403</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Ручной электроинструмент</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КЗС (инвентарные леса)</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Работа крана.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Погрузо-разгрузочные работы, арматурные и опалубочные и бетонные работы выполняются с помощью башенного крана КБ-403.</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При размещении строительных машин следует установить опасные для людей зоны, в пределах которых постоянно действуют или потенциально могут действовать опасные производственные факторы.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 целях создания условий безопасного ведения работ, действующие нормативы предусматривают различные зоны:</w:t>
      </w:r>
      <w:r w:rsidRPr="00262E1D">
        <w:rPr>
          <w:i/>
          <w:sz w:val="28"/>
          <w:szCs w:val="28"/>
        </w:rPr>
        <w:t xml:space="preserve"> </w:t>
      </w:r>
      <w:r w:rsidRPr="00262E1D">
        <w:rPr>
          <w:sz w:val="28"/>
          <w:szCs w:val="28"/>
        </w:rPr>
        <w:t xml:space="preserve">зону обслуживания краном, перемещения груза, опасную зону работы крана, опасную зону путей.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Зона обслуживания краном - пространство, находящееся в пределах линии, описываемое крюком крана. Принимаем равной максимальному вылету стрелы – 30м.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Зона перемещения груза - зона в пределах возможного перемещения груза, подвешенного на крюке крана. Для крана КБ-403принимается равной половине длины самого длинного перемещаемого груза (плита перекрытия</w:t>
      </w:r>
      <w:r w:rsidR="00262E1D" w:rsidRPr="00262E1D">
        <w:rPr>
          <w:sz w:val="28"/>
          <w:szCs w:val="28"/>
        </w:rPr>
        <w:t xml:space="preserve"> </w:t>
      </w:r>
      <w:r w:rsidRPr="00262E1D">
        <w:rPr>
          <w:sz w:val="28"/>
          <w:szCs w:val="28"/>
        </w:rPr>
        <w:t>длиной 6м). Принимаем</w:t>
      </w:r>
      <w:r w:rsidR="00262E1D" w:rsidRPr="00262E1D">
        <w:rPr>
          <w:sz w:val="28"/>
          <w:szCs w:val="28"/>
        </w:rPr>
        <w:t xml:space="preserve"> </w:t>
      </w:r>
      <w:r w:rsidRPr="00262E1D">
        <w:rPr>
          <w:sz w:val="28"/>
          <w:szCs w:val="28"/>
        </w:rPr>
        <w:t>3м.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Опасная зона работы крана - пространство, с учетом вероятного рассеивания груза</w:t>
      </w:r>
      <w:r w:rsidR="00262E1D" w:rsidRPr="00262E1D">
        <w:rPr>
          <w:sz w:val="28"/>
          <w:szCs w:val="28"/>
        </w:rPr>
        <w:t xml:space="preserve"> </w:t>
      </w:r>
      <w:r w:rsidRPr="00262E1D">
        <w:rPr>
          <w:sz w:val="28"/>
          <w:szCs w:val="28"/>
        </w:rPr>
        <w:t>при падении.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Для башенных кранов границу опасной зоны работы </w:t>
      </w:r>
      <w:r w:rsidRPr="00262E1D">
        <w:rPr>
          <w:sz w:val="28"/>
          <w:szCs w:val="28"/>
          <w:lang w:val="en-US"/>
        </w:rPr>
        <w:t>R</w:t>
      </w:r>
      <w:r w:rsidRPr="00262E1D">
        <w:rPr>
          <w:sz w:val="28"/>
          <w:szCs w:val="28"/>
          <w:vertAlign w:val="subscript"/>
        </w:rPr>
        <w:t>оп</w:t>
      </w:r>
      <w:r w:rsidR="00262E1D" w:rsidRPr="00262E1D">
        <w:rPr>
          <w:sz w:val="28"/>
          <w:szCs w:val="28"/>
          <w:vertAlign w:val="subscript"/>
        </w:rPr>
        <w:t xml:space="preserve"> </w:t>
      </w:r>
      <w:r w:rsidRPr="00262E1D">
        <w:rPr>
          <w:sz w:val="28"/>
          <w:szCs w:val="28"/>
        </w:rPr>
        <w:t>определяют радиусом, рассчитываемым по формуле:</w:t>
      </w:r>
    </w:p>
    <w:p w:rsidR="00262E1D" w:rsidRDefault="00262E1D" w:rsidP="00262E1D">
      <w:pPr>
        <w:widowControl w:val="0"/>
        <w:shd w:val="clear" w:color="000000" w:fill="auto"/>
        <w:spacing w:line="360" w:lineRule="auto"/>
        <w:ind w:firstLine="709"/>
        <w:jc w:val="both"/>
        <w:rPr>
          <w:sz w:val="28"/>
          <w:szCs w:val="28"/>
        </w:rPr>
      </w:pPr>
    </w:p>
    <w:p w:rsidR="00C9700F" w:rsidRPr="00262E1D" w:rsidRDefault="003665CB" w:rsidP="00262E1D">
      <w:pPr>
        <w:widowControl w:val="0"/>
        <w:shd w:val="clear" w:color="000000" w:fill="auto"/>
        <w:spacing w:line="360" w:lineRule="auto"/>
        <w:ind w:firstLine="709"/>
        <w:jc w:val="both"/>
        <w:rPr>
          <w:sz w:val="28"/>
          <w:szCs w:val="28"/>
        </w:rPr>
      </w:pPr>
      <w:r>
        <w:rPr>
          <w:sz w:val="28"/>
          <w:szCs w:val="28"/>
        </w:rPr>
        <w:pict>
          <v:shape id="_x0000_i1026" type="#_x0000_t75" style="width:268.5pt;height:23.25pt">
            <v:imagedata r:id="rId8" o:title=""/>
          </v:shape>
        </w:pict>
      </w:r>
    </w:p>
    <w:p w:rsidR="00262E1D" w:rsidRDefault="00262E1D"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где </w:t>
      </w:r>
      <w:r w:rsidRPr="00262E1D">
        <w:rPr>
          <w:sz w:val="28"/>
          <w:szCs w:val="28"/>
          <w:lang w:val="en-US"/>
        </w:rPr>
        <w:t>l</w:t>
      </w:r>
      <w:r w:rsidRPr="00262E1D">
        <w:rPr>
          <w:sz w:val="28"/>
          <w:szCs w:val="28"/>
          <w:vertAlign w:val="subscript"/>
        </w:rPr>
        <w:t>без</w:t>
      </w:r>
      <w:r w:rsidRPr="00262E1D">
        <w:rPr>
          <w:sz w:val="28"/>
          <w:szCs w:val="28"/>
        </w:rPr>
        <w:t xml:space="preserve"> – дополнительное расстояние для безопасной работы, устанавливаемое в соответствии со СНиП, обусловлено возможным рассеиванием груза в случае падения вследствие раскачивания его на крюке под динамическими воздействиями движений крана и силы давления ветра и зависит от высоты подъема груза.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Определение зон влияния крана.</w:t>
      </w: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3665CB" w:rsidP="00262E1D">
      <w:pPr>
        <w:widowControl w:val="0"/>
        <w:shd w:val="clear" w:color="000000" w:fill="auto"/>
        <w:spacing w:line="360" w:lineRule="auto"/>
        <w:ind w:firstLine="709"/>
        <w:jc w:val="both"/>
        <w:rPr>
          <w:sz w:val="28"/>
        </w:rPr>
      </w:pPr>
      <w:r>
        <w:rPr>
          <w:sz w:val="28"/>
        </w:rPr>
        <w:pict>
          <v:shape id="_x0000_i1027" type="#_x0000_t75" style="width:279pt;height:173.25pt">
            <v:imagedata r:id="rId9" o:title="" cropbottom="3536f" cropleft="1365f" cropright="5611f"/>
          </v:shape>
        </w:pict>
      </w:r>
    </w:p>
    <w:p w:rsidR="00C9700F" w:rsidRPr="00262E1D" w:rsidRDefault="00C9700F" w:rsidP="00262E1D">
      <w:pPr>
        <w:widowControl w:val="0"/>
        <w:shd w:val="clear" w:color="000000" w:fill="auto"/>
        <w:spacing w:line="360" w:lineRule="auto"/>
        <w:ind w:firstLine="709"/>
        <w:jc w:val="both"/>
        <w:rPr>
          <w:sz w:val="28"/>
          <w:szCs w:val="28"/>
        </w:rPr>
      </w:pPr>
    </w:p>
    <w:p w:rsidR="00C9700F" w:rsidRPr="00262E1D" w:rsidRDefault="00C9700F" w:rsidP="00262E1D">
      <w:pPr>
        <w:pStyle w:val="aff1"/>
        <w:widowControl w:val="0"/>
        <w:shd w:val="clear" w:color="000000" w:fill="auto"/>
        <w:spacing w:line="360" w:lineRule="auto"/>
        <w:ind w:firstLine="709"/>
        <w:jc w:val="both"/>
        <w:rPr>
          <w:sz w:val="28"/>
          <w:szCs w:val="28"/>
        </w:rPr>
      </w:pPr>
      <w:bookmarkStart w:id="1" w:name="_Toc69795285"/>
      <w:r w:rsidRPr="00262E1D">
        <w:rPr>
          <w:sz w:val="28"/>
          <w:szCs w:val="28"/>
        </w:rPr>
        <w:t>Требования безопасности при работе с ручным электроинструментом.</w:t>
      </w:r>
    </w:p>
    <w:p w:rsidR="00C9700F" w:rsidRPr="00262E1D" w:rsidRDefault="002052A4" w:rsidP="00262E1D">
      <w:pPr>
        <w:pStyle w:val="aff1"/>
        <w:widowControl w:val="0"/>
        <w:shd w:val="clear" w:color="000000" w:fill="auto"/>
        <w:spacing w:line="360" w:lineRule="auto"/>
        <w:ind w:firstLine="709"/>
        <w:jc w:val="both"/>
        <w:rPr>
          <w:sz w:val="28"/>
          <w:szCs w:val="28"/>
        </w:rPr>
      </w:pPr>
      <w:r w:rsidRPr="00262E1D">
        <w:rPr>
          <w:sz w:val="28"/>
          <w:szCs w:val="28"/>
        </w:rPr>
        <w:t>Общие требования безопасности</w:t>
      </w:r>
      <w:bookmarkEnd w:id="1"/>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1. К самостоятельной работе с электроинструментом допускаются работники не моложе 18 лет, прошедшие предварительный медицинский осмотр, прошедшие обучение безопасным приемам и методам пруда по основной профессии и по электробезопасности, стажировку под руководством опытного рабочего и инструктаж на рабочем месте.</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2. Допуск к самостоятельной работе производится после проведения аттестации и выдачи удостоверения. В дальнейшем проверка знаний безопасных приемов и методов труда проводится ежегодно.</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3. После окончания обучения по электробезопасности, а в дальнейшем ежегодно проводится проверка знаний в квалификационной комиссии на II группу по электробезопасности. К работе с электроинструментом допускаются работники, имеющие группу по электробезопасности не ниже II.</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4. Через каждые три месяца проводится повторный инструктаж по технике безопасности.</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5. При работе с электроинструментом на работающего воздействуют повышенные уровни вибрации и шума. Поэтому все работники, использующие в работе электроинструменты, ежегодно должны проходить медицинские осмотры.</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6. Средства индивидуальной защиты:</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6.1. Для работы с электроинструментом работникам, кроме спецодежды, по основной профессии должны бесплатно выдаваться следующие средства индивидуальной защиты:</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очки защитные;</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виброизолирующие рукавицы;</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противошумные шлемы, наушники или пробки;</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диэлектрические средства индивидуальной защиты (перчатки, боты, галоши, коврики).</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6.2. Виброизолирующие рукавицы, а также средства индивидуальной защиты от шума применяются в том случае, если замеры вредных производственных факторов, воздействующих на работников, показывают, что уровни вибрации и шума превышают нормы.</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6.3. Диэлектрическими средствами индивидуальной защиты пользуются при работе с электроинструментом I класса, а также электроинструментом II и III классов при подготовке и производстве строительно-монтажных работ.</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7. Суммарное время работы с электроинструментом, генерирующим повышенные уровни вибрации, не должно превышать 2/3 длительности рабочего дня.</w:t>
      </w:r>
    </w:p>
    <w:p w:rsidR="00C9700F" w:rsidRPr="00262E1D" w:rsidRDefault="00C9700F" w:rsidP="00262E1D">
      <w:pPr>
        <w:pStyle w:val="aff1"/>
        <w:widowControl w:val="0"/>
        <w:shd w:val="clear" w:color="000000" w:fill="auto"/>
        <w:spacing w:line="360" w:lineRule="auto"/>
        <w:ind w:firstLine="709"/>
        <w:jc w:val="both"/>
        <w:rPr>
          <w:sz w:val="28"/>
          <w:szCs w:val="28"/>
        </w:rPr>
      </w:pPr>
      <w:bookmarkStart w:id="2" w:name="PO0000012"/>
      <w:r w:rsidRPr="00262E1D">
        <w:rPr>
          <w:sz w:val="28"/>
          <w:szCs w:val="28"/>
        </w:rPr>
        <w:t>8. Электроинструмент I класса можно использовать только в помещениях без повышенной опасности, II класса - в помещениях с повышенной опасностью и вне помещений, III класса - в особоопасных помещениях и в неблагоприятных условиях (котлы, баки и т.п.).</w:t>
      </w:r>
    </w:p>
    <w:p w:rsidR="00C9700F" w:rsidRPr="00262E1D" w:rsidRDefault="00C9700F" w:rsidP="00262E1D">
      <w:pPr>
        <w:pStyle w:val="aff1"/>
        <w:widowControl w:val="0"/>
        <w:shd w:val="clear" w:color="000000" w:fill="auto"/>
        <w:spacing w:line="360" w:lineRule="auto"/>
        <w:ind w:firstLine="709"/>
        <w:jc w:val="both"/>
        <w:rPr>
          <w:sz w:val="28"/>
          <w:szCs w:val="28"/>
        </w:rPr>
      </w:pPr>
      <w:bookmarkStart w:id="3" w:name="PO0000013"/>
      <w:bookmarkEnd w:id="2"/>
      <w:r w:rsidRPr="00262E1D">
        <w:rPr>
          <w:sz w:val="28"/>
          <w:szCs w:val="28"/>
        </w:rPr>
        <w:t>8.1. Помещения с повышенной опасностью характеризуются наличием одного из следующих условий:</w:t>
      </w:r>
      <w:bookmarkEnd w:id="3"/>
      <w:r w:rsidR="002052A4">
        <w:rPr>
          <w:sz w:val="28"/>
          <w:szCs w:val="28"/>
        </w:rPr>
        <w:t xml:space="preserve"> </w:t>
      </w:r>
      <w:r w:rsidRPr="00262E1D">
        <w:rPr>
          <w:sz w:val="28"/>
          <w:szCs w:val="28"/>
        </w:rPr>
        <w:t>сырость (относительная влажность воздуха длительно</w:t>
      </w:r>
      <w:r w:rsidR="00262E1D" w:rsidRPr="00262E1D">
        <w:rPr>
          <w:sz w:val="28"/>
          <w:szCs w:val="28"/>
        </w:rPr>
        <w:t xml:space="preserve"> </w:t>
      </w:r>
      <w:r w:rsidRPr="00262E1D">
        <w:rPr>
          <w:sz w:val="28"/>
          <w:szCs w:val="28"/>
        </w:rPr>
        <w:t>превышает 75 %) или токопроводящая пыль; токопроводящие полы (металлические, земляные, железобетонные, кирпичные и т.п.);высокая температура (превышающая +35 °С); возможность одновременного прикосновения к имеющим соединение с землей металлоконструкциям зданий, технологическим аппаратам, механизмам и т.п., с одной стороны, и к металлическим корпусам электрооборудования - с другой.</w:t>
      </w:r>
    </w:p>
    <w:p w:rsidR="00C9700F" w:rsidRPr="00262E1D" w:rsidRDefault="00C9700F" w:rsidP="00262E1D">
      <w:pPr>
        <w:pStyle w:val="aff1"/>
        <w:widowControl w:val="0"/>
        <w:shd w:val="clear" w:color="000000" w:fill="auto"/>
        <w:spacing w:line="360" w:lineRule="auto"/>
        <w:ind w:firstLine="709"/>
        <w:jc w:val="both"/>
        <w:rPr>
          <w:sz w:val="28"/>
          <w:szCs w:val="28"/>
        </w:rPr>
      </w:pPr>
      <w:bookmarkStart w:id="4" w:name="PO0000014"/>
      <w:r w:rsidRPr="00262E1D">
        <w:rPr>
          <w:sz w:val="28"/>
          <w:szCs w:val="28"/>
        </w:rPr>
        <w:t>8.2. Особо опасные помещения характеризуются наличием одного из следующих условий:</w:t>
      </w:r>
    </w:p>
    <w:bookmarkEnd w:id="4"/>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особая сырость (относительная влажность воздуха близка к 100 %, потолок, стены, пол и предметы, находящиеся в помещении, покрыты влагой);</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химически активная или органическая среда (постоянно или длительное время имеются агрессивные пары, газы, жидкости, образуются отложения или плесень, разрушающие изоляцию и токоведущие части электрооборудования);</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одновременно не менее двух условий повышенной опасности, указанных в п. 8.1 настоящей Инструкции.</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8.3. Помещения без повышенной опасности - помещения, в которых отсутствуют условия, указанные в п. 8.1 и 8.2 настоящей Инструкции.</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8.4. Не допускается эксплуатация электроинструмента во взрывоопасных помещениях или помещениях с химически активной средой, разрушающей металлы и изоляцию.</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1.8.5. Электроинструмент III класса выпускается на номинальное напряжение не выше 42 В, что отражается в маркировке, расположенной на основной части машины.</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8.6. Электроинструмент класса II обозначается в маркировке соответствующим знаком.</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8.7. В условиях воздействия капель и брызг, а также вне помещений во время снегопада или дождя разрешается использовать только тот электроинструмент, в маркировке которого присутствуют соответствующие знаки.</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9. Выполняйте только ту работу, которая вам поручена и которая соответствует вашей специальности. В необходимых случаях (незнакомая работа, незнание безопасных приемов труда и т.п.) требуйте у руководителя работ объяснения и показа безопасных приемов и методов труда.</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10. При работе совместно с другими работниками согласовывайте свои взаимные действия, следите, чтобы их и ваши действия не привели к чьей-нибудь травме.</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11. Во время работы не отвлекайтесь сами и не отвлекайте от работы других работников.</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12. Не включайте и не останавливайте (кроме аварийных случаев) машины, станки и механизмы, работа на которых вам не поручена.</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13. Соблюдайте требования Правил внутреннего трудового распорядка. Употребление алкогольных напитков на предприятии и появление на работе в нетрезвом виде не допускается. Курить следует только в специально отведенных местах.</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14. Не загромождайте подходы к щитам с противопожарным инвентарем и к пожарным кранам. Использование противопожарного инвентаря не по назначению не допускается.</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15. О каждом несчастном случае или аварии пострадавший или очевидец обязаны немедленно известить мастера.</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16. Требования настоящей Инструкции являются обязательными. Невыполнение этих требований рассматривается как нарушение трудовой и производственной дисциплины.</w:t>
      </w:r>
    </w:p>
    <w:p w:rsidR="00C9700F" w:rsidRPr="00262E1D" w:rsidRDefault="00C9700F" w:rsidP="00262E1D">
      <w:pPr>
        <w:pStyle w:val="aff1"/>
        <w:widowControl w:val="0"/>
        <w:shd w:val="clear" w:color="000000" w:fill="auto"/>
        <w:spacing w:line="360" w:lineRule="auto"/>
        <w:ind w:firstLine="709"/>
        <w:jc w:val="both"/>
        <w:rPr>
          <w:b/>
          <w:i/>
          <w:sz w:val="28"/>
          <w:szCs w:val="28"/>
        </w:rPr>
      </w:pPr>
      <w:r w:rsidRPr="00262E1D">
        <w:rPr>
          <w:b/>
          <w:i/>
          <w:sz w:val="28"/>
          <w:szCs w:val="28"/>
        </w:rPr>
        <w:t>Средства коллективной защиты от падения с высоты.</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Для организации рабочих мест на высоте и обеспечения безопасности труда при производстве строительно-монтажных работ наиболее широко применяют средства коллективной защиты (СКЗ). От конструктивных и эксплуатационных качеств СКЗ зависит в первую очередь производительность труда и безопасность выполнения работ. К СКЗ относятся различные приспособления и устройства, которыми пользуются, как правило, одновременно несколько работающих, а в некоторых случаях самостоятельно один работающий. При производстве строительно-монтажных работ на высоте применяют в основном следующие СКЗ: средства подмащивания (СП), включая монтажные лестницы, переходные мостики, страховочные канаты, ограждения и настилы. СП применяют в процессе производства строительно-монтажных работ при возведении, реконструкции и ремонте зданий и сооружений. Основное назначение СП — обеспечение безопасности труда, т. е. организация безопасных рабочих мест на высоте при приемке, выверке и проектном закреплении конструкций, а также при окончательном оформлении узлов примыкания конструкций друг к другу и обработке поверхностей. В дипломном проектировании, как средства подмащивания, рассматриваются металлические трубчатые безболтовые леса, собираемые из расчлененных элементов по фиксированной схеме. Эта система лесов наиболее технологичная в</w:t>
      </w:r>
      <w:r w:rsidR="00262E1D" w:rsidRPr="00262E1D">
        <w:rPr>
          <w:sz w:val="28"/>
          <w:szCs w:val="28"/>
        </w:rPr>
        <w:t xml:space="preserve"> </w:t>
      </w:r>
      <w:r w:rsidRPr="00262E1D">
        <w:rPr>
          <w:sz w:val="28"/>
          <w:szCs w:val="28"/>
        </w:rPr>
        <w:t xml:space="preserve">эксплуатации, проста в сборке и доступна для изготовления на базах строительных организаций. </w:t>
      </w:r>
    </w:p>
    <w:p w:rsidR="00C9700F" w:rsidRDefault="00C9700F" w:rsidP="00262E1D">
      <w:pPr>
        <w:pStyle w:val="aff1"/>
        <w:widowControl w:val="0"/>
        <w:shd w:val="clear" w:color="000000" w:fill="auto"/>
        <w:spacing w:line="360" w:lineRule="auto"/>
        <w:ind w:firstLine="709"/>
        <w:jc w:val="both"/>
        <w:rPr>
          <w:sz w:val="28"/>
          <w:szCs w:val="28"/>
        </w:rPr>
      </w:pPr>
      <w:r w:rsidRPr="00262E1D">
        <w:rPr>
          <w:sz w:val="28"/>
          <w:szCs w:val="28"/>
        </w:rPr>
        <w:t xml:space="preserve">Металлические трубчатые безболтовые леса конструкции представляют собой каркасную пространственную систему, состоящую из стоек и ригелей, соединенных при помощи крюков и патрубков без применения болтов. </w:t>
      </w:r>
    </w:p>
    <w:p w:rsidR="00E4114F" w:rsidRPr="00262E1D" w:rsidRDefault="00E4114F" w:rsidP="00262E1D">
      <w:pPr>
        <w:pStyle w:val="aff1"/>
        <w:widowControl w:val="0"/>
        <w:shd w:val="clear" w:color="000000" w:fill="auto"/>
        <w:spacing w:line="360" w:lineRule="auto"/>
        <w:ind w:firstLine="709"/>
        <w:jc w:val="both"/>
        <w:rPr>
          <w:sz w:val="28"/>
          <w:szCs w:val="28"/>
        </w:rPr>
      </w:pPr>
    </w:p>
    <w:p w:rsidR="00C9700F" w:rsidRPr="00262E1D" w:rsidRDefault="003665CB" w:rsidP="00262E1D">
      <w:pPr>
        <w:pStyle w:val="aff1"/>
        <w:widowControl w:val="0"/>
        <w:shd w:val="clear" w:color="000000" w:fill="auto"/>
        <w:spacing w:line="360" w:lineRule="auto"/>
        <w:ind w:firstLine="709"/>
        <w:jc w:val="both"/>
        <w:rPr>
          <w:sz w:val="28"/>
          <w:szCs w:val="28"/>
        </w:rPr>
      </w:pPr>
      <w:r>
        <w:rPr>
          <w:noProof/>
          <w:sz w:val="28"/>
          <w:szCs w:val="28"/>
        </w:rPr>
        <w:pict>
          <v:shape id="Рисунок 10" o:spid="_x0000_i1028" type="#_x0000_t75" style="width:253.5pt;height:213.75pt;visibility:visible" filled="t">
            <v:imagedata r:id="rId10" o:title=""/>
          </v:shape>
        </w:pict>
      </w:r>
    </w:p>
    <w:p w:rsidR="00E4114F" w:rsidRDefault="00E4114F" w:rsidP="00262E1D">
      <w:pPr>
        <w:pStyle w:val="aff1"/>
        <w:widowControl w:val="0"/>
        <w:shd w:val="clear" w:color="000000" w:fill="auto"/>
        <w:spacing w:line="360" w:lineRule="auto"/>
        <w:ind w:firstLine="709"/>
        <w:jc w:val="both"/>
        <w:rPr>
          <w:sz w:val="28"/>
          <w:szCs w:val="28"/>
        </w:rPr>
      </w:pP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Безболтовые трубчатые леса конструкции</w:t>
      </w:r>
      <w:r w:rsidR="00262E1D" w:rsidRPr="00262E1D">
        <w:rPr>
          <w:sz w:val="28"/>
          <w:szCs w:val="28"/>
        </w:rPr>
        <w:t xml:space="preserve"> </w:t>
      </w:r>
      <w:r w:rsidRPr="00262E1D">
        <w:rPr>
          <w:sz w:val="28"/>
          <w:szCs w:val="28"/>
        </w:rPr>
        <w:t>Стойки лесов устанавливают вдоль стен в два ряда на расстоянии 2м друг от друга. По ригелям перпендикулярно стене укладывают щитовой настил из досок толщиной 50 мм с консольным свесом на 0,5 м. Стойки опирают на башмаки, устанавливаемые на деревянные подкладки длиной 3 м, уложенные перпендикулярно стене, под каждую пару стоек.</w:t>
      </w:r>
      <w:r w:rsidR="002052A4">
        <w:rPr>
          <w:sz w:val="28"/>
          <w:szCs w:val="28"/>
        </w:rPr>
        <w:t xml:space="preserve"> </w:t>
      </w:r>
      <w:r w:rsidRPr="00262E1D">
        <w:rPr>
          <w:sz w:val="28"/>
          <w:szCs w:val="28"/>
        </w:rPr>
        <w:t>Устойчивость лесов обеспечивается креплением их к несущим конструкциям здания посредством выпусков крюков из круглой стали диаметром 19 мм. Крепление устанавливают в местах расположения всех стыков стоек внутреннего ряда.</w:t>
      </w:r>
      <w:r w:rsidR="002052A4">
        <w:rPr>
          <w:sz w:val="28"/>
          <w:szCs w:val="28"/>
        </w:rPr>
        <w:t xml:space="preserve"> </w:t>
      </w:r>
      <w:r w:rsidRPr="00262E1D">
        <w:rPr>
          <w:sz w:val="28"/>
          <w:szCs w:val="28"/>
        </w:rPr>
        <w:t>Необходимая жесткость конструкции достигается при помощи горизонтальных диагональных связей, образующих вместе с ригелями горизонтальную ферму. Лестницы для подъема людей на леса ставят через каждые 40 м в выносной секции размерами в плане 2 х 2 м, монтируемой из типовых элементов лесов и металлических стремянок. Площадки лестничной клетки ограждают с четырех сторон типовыми перилами. Устойчивость настила против опрокидывания при нагрузке на консольные свесы обеспечивается перилами, решенными в виде сварной решетки с бортовой доской, прижимающими щиты к ригелям. Перила крепят к стойкам лесов крюками, входящими в патрубки стоек.</w:t>
      </w:r>
      <w:r w:rsidR="002052A4">
        <w:rPr>
          <w:sz w:val="28"/>
          <w:szCs w:val="28"/>
        </w:rPr>
        <w:t xml:space="preserve"> </w:t>
      </w:r>
      <w:r w:rsidRPr="00262E1D">
        <w:rPr>
          <w:sz w:val="28"/>
          <w:szCs w:val="28"/>
        </w:rPr>
        <w:t>При производстве отделочных работ леса собирают сразу по всей площади отдельными участками. Независимо от мест расположения настилов ригели следует устанавливать по всей высоте лесов через 2 м на уровне стыков стоек. Требования к эксплуатации средств подмащивания.</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Строительные леса представляют собой довольно сложную и громоздкую конструкцию, на которой одновременно работает большое число людей. Поэтому, при эксплуатации лесов особое значение приобретает качество изготовления и монтажа их конструкций, строгое соблюдение правил безопасной эксплуатации, своевременный и качественный технический надзор.</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Каждый тип лесов или подмостей должен строго соответствовать определенному виду работ (каменных, отделочных, монтажных) с определенной максимальной нагрузкой. Безопасную эксплуатацию лесов обеспечивают правильным загружением. Нагружение настила лесов производят в соответствии с монологической картой. В случае, когда схемы установки или нагружения отличаются от проектных, проводят проверочные расчеты. В следующем подразделе приведен расчет подбора толщины настила и проверка настила на прочность при невыгодном загружении. Леса высотой до 4 м допускаются к эксплуатации только после их приемки производителем работ или мастером, с регистрацией в журнале работ, а выше 4м — после приемки комиссией, назначенной руководителем строительно-монтажной организации, и оформления актом.</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При приемке лесов проверяют:</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-наличие связей и креплений, обеспечивающих устойчивость;</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-узлы крепления отдельных элементов, рабочие настилы и ограждения;</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-вертикальность стоек, надежность опорных площадок и заземление.</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В процессе приемки леса и подмости испытывают</w:t>
      </w:r>
      <w:r w:rsidR="00262E1D" w:rsidRPr="00262E1D">
        <w:rPr>
          <w:sz w:val="28"/>
          <w:szCs w:val="28"/>
        </w:rPr>
        <w:t xml:space="preserve"> </w:t>
      </w:r>
      <w:r w:rsidRPr="00262E1D">
        <w:rPr>
          <w:sz w:val="28"/>
          <w:szCs w:val="28"/>
        </w:rPr>
        <w:t>на статическую нагрузку, превышающую нормативную на 20 %. Время выдерживания лесов и подмостей под нагрузкой — не менее 1ч.</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В результате проведения статических испытаний в элементах лесов не должно быть остаточных деформаций, трещин, расхождения сварных швов, а также деформаций, превышающих допустимые их значения — изгиб 1,5 мм на 1 м длины; допускаемый прогиб — 1/250 пролета.</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Результаты испытаний лесов и подмостей должны быть отражены в акте их приемки или общем журнале работ.</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При многократном использовании подвесных лесов они могут быть допущены к эксплуатации без испытания при условии, что конструкции, на которые они подвешиваются, проверены на двукратную нормативную расчетную нагрузку, а закрепление осуществлено</w:t>
      </w:r>
      <w:r w:rsidR="00262E1D" w:rsidRPr="00262E1D">
        <w:rPr>
          <w:sz w:val="28"/>
          <w:szCs w:val="28"/>
        </w:rPr>
        <w:t xml:space="preserve"> </w:t>
      </w:r>
      <w:r w:rsidRPr="00262E1D">
        <w:rPr>
          <w:sz w:val="28"/>
          <w:szCs w:val="28"/>
        </w:rPr>
        <w:t>типовыми узлами или устройствами, выдержавшими необходимые испытания. В местах подъема людей на леса должны быть вывешены плакаты с указанием величины и схем размещения нагрузок. После дождя, оттепели, которые могут повлиять на несущую способность основания под лесами, а также после механических воздействий, леса подлежат дополнительному осмотру. В случае обнаружения деформаций или других дефектов конструкции, леса должны быть исправлены и приняты повторно в указанном выше порядке. При выполнении работ с лесов высотой 6 м и более устраивают не менее двух настилов: рабочий (верхний) и защитный (нижний); кроме того, каждое рабочее место должно быть защищено сверху настилом, расположенным на расстоянии не выше 2 м от рабочего настила. В случае, когда движение людей или транспорта под лесами или вблизи лесов не предусматривается, устройство защитного настила не обязательно. Зазор между стеной здания и рабочим настилом лесов не должен превышать 150 мм — при отделочных работах. При производстве теплоизоляционных работ зазор между изолируемой поверхностью и рабочим настилом не должен быть больше двоичной толщины изоляции плюс 50 мм. Указанные зазоры размером более 50 мм во всех случаях, когда не производятся работы, необходимо закрывать.</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Во время разборки лесов, примыкающих к зданию, все дверные проемы первого этажа и выходы на балконы всех этажей в пределах разбираемого участка должны быть закрыты.</w:t>
      </w:r>
    </w:p>
    <w:p w:rsidR="00C9700F" w:rsidRPr="00262E1D" w:rsidRDefault="00C9700F" w:rsidP="00262E1D">
      <w:pPr>
        <w:pStyle w:val="aff1"/>
        <w:widowControl w:val="0"/>
        <w:shd w:val="clear" w:color="000000" w:fill="auto"/>
        <w:spacing w:line="360" w:lineRule="auto"/>
        <w:ind w:firstLine="709"/>
        <w:jc w:val="both"/>
        <w:rPr>
          <w:sz w:val="28"/>
          <w:szCs w:val="28"/>
        </w:rPr>
      </w:pPr>
      <w:r w:rsidRPr="00262E1D">
        <w:rPr>
          <w:sz w:val="28"/>
          <w:szCs w:val="28"/>
        </w:rPr>
        <w:t>Перемещение лесов при ветре скоростью более 10 м/с не допускается. Перед перемещением передвижные леса должны быть освобождены от материалов, тары и на них не должно быть людей.</w:t>
      </w:r>
    </w:p>
    <w:p w:rsidR="00C9700F" w:rsidRPr="00262E1D" w:rsidRDefault="00C9700F" w:rsidP="00262E1D">
      <w:pPr>
        <w:widowControl w:val="0"/>
        <w:shd w:val="clear" w:color="000000" w:fill="auto"/>
        <w:spacing w:line="360" w:lineRule="auto"/>
        <w:ind w:firstLine="709"/>
        <w:jc w:val="both"/>
        <w:rPr>
          <w:b/>
          <w:noProof/>
          <w:sz w:val="28"/>
          <w:szCs w:val="28"/>
        </w:rPr>
      </w:pPr>
    </w:p>
    <w:p w:rsidR="00C9700F" w:rsidRDefault="00E4114F" w:rsidP="00262E1D">
      <w:pPr>
        <w:widowControl w:val="0"/>
        <w:shd w:val="clear" w:color="000000" w:fill="auto"/>
        <w:spacing w:line="360" w:lineRule="auto"/>
        <w:ind w:firstLine="709"/>
        <w:jc w:val="both"/>
        <w:rPr>
          <w:b/>
          <w:noProof/>
          <w:sz w:val="28"/>
          <w:szCs w:val="28"/>
        </w:rPr>
      </w:pPr>
      <w:r>
        <w:rPr>
          <w:b/>
          <w:noProof/>
          <w:sz w:val="28"/>
          <w:szCs w:val="28"/>
        </w:rPr>
        <w:t>10. Инструкция по охране труда</w:t>
      </w:r>
    </w:p>
    <w:p w:rsidR="00E4114F" w:rsidRPr="00262E1D" w:rsidRDefault="00E4114F" w:rsidP="00262E1D">
      <w:pPr>
        <w:widowControl w:val="0"/>
        <w:shd w:val="clear" w:color="000000" w:fill="auto"/>
        <w:spacing w:line="360" w:lineRule="auto"/>
        <w:ind w:firstLine="709"/>
        <w:jc w:val="both"/>
        <w:rPr>
          <w:b/>
          <w:noProof/>
          <w:sz w:val="28"/>
          <w:szCs w:val="28"/>
        </w:rPr>
      </w:pPr>
    </w:p>
    <w:p w:rsidR="00C9700F" w:rsidRPr="00262E1D" w:rsidRDefault="00C9700F" w:rsidP="00262E1D">
      <w:pPr>
        <w:widowControl w:val="0"/>
        <w:shd w:val="clear" w:color="000000" w:fill="auto"/>
        <w:spacing w:line="360" w:lineRule="auto"/>
        <w:ind w:firstLine="709"/>
        <w:jc w:val="both"/>
        <w:rPr>
          <w:sz w:val="28"/>
          <w:szCs w:val="28"/>
        </w:rPr>
      </w:pPr>
      <w:bookmarkStart w:id="5" w:name="_Toc53211939"/>
      <w:r w:rsidRPr="00262E1D">
        <w:rPr>
          <w:sz w:val="28"/>
          <w:szCs w:val="28"/>
        </w:rPr>
        <w:t xml:space="preserve">Инструкция по работе бетонщиков </w:t>
      </w:r>
      <w:bookmarkEnd w:id="5"/>
    </w:p>
    <w:p w:rsidR="00C9700F" w:rsidRPr="00262E1D" w:rsidRDefault="00C9700F" w:rsidP="00262E1D">
      <w:pPr>
        <w:widowControl w:val="0"/>
        <w:shd w:val="clear" w:color="000000" w:fill="auto"/>
        <w:spacing w:line="360" w:lineRule="auto"/>
        <w:ind w:firstLine="709"/>
        <w:jc w:val="both"/>
        <w:rPr>
          <w:b/>
          <w:i/>
          <w:sz w:val="28"/>
          <w:szCs w:val="28"/>
        </w:rPr>
      </w:pPr>
      <w:r w:rsidRPr="00262E1D">
        <w:rPr>
          <w:b/>
          <w:i/>
          <w:sz w:val="28"/>
          <w:szCs w:val="28"/>
        </w:rPr>
        <w:t>Общие требования безопасности</w:t>
      </w:r>
    </w:p>
    <w:p w:rsidR="00C9700F" w:rsidRPr="00262E1D" w:rsidRDefault="00C9700F" w:rsidP="00262E1D">
      <w:pPr>
        <w:pStyle w:val="aff0"/>
        <w:widowControl w:val="0"/>
        <w:numPr>
          <w:ilvl w:val="0"/>
          <w:numId w:val="33"/>
        </w:numPr>
        <w:shd w:val="clear" w:color="000000" w:fill="auto"/>
        <w:spacing w:after="0" w:line="360" w:lineRule="auto"/>
        <w:ind w:left="0" w:firstLine="709"/>
        <w:jc w:val="both"/>
        <w:rPr>
          <w:rFonts w:ascii="Times New Roman" w:hAnsi="Times New Roman"/>
          <w:sz w:val="28"/>
          <w:szCs w:val="28"/>
        </w:rPr>
      </w:pPr>
      <w:r w:rsidRPr="00262E1D">
        <w:rPr>
          <w:rFonts w:ascii="Times New Roman" w:hAnsi="Times New Roman"/>
          <w:sz w:val="28"/>
          <w:szCs w:val="28"/>
        </w:rPr>
        <w:t>Работники не моложе 18 лет, прошедшие соответствующую подготовку, имеющие профессиональные навыки по выполнению бетонных работ, перед допуском к самостоятельной работе должны пройти: обязательные предварительные (при поступлении на работу) и периодические (в течение трудовой деятельности) медицинские осмотры (обследования) для признания годными к выполнению работ в порядке, установленном Минздравом России;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2.</w:t>
      </w:r>
      <w:r w:rsidR="00262E1D" w:rsidRPr="00262E1D">
        <w:rPr>
          <w:sz w:val="28"/>
          <w:szCs w:val="28"/>
        </w:rPr>
        <w:t xml:space="preserve"> </w:t>
      </w:r>
      <w:r w:rsidRPr="00262E1D">
        <w:rPr>
          <w:sz w:val="28"/>
          <w:szCs w:val="28"/>
        </w:rPr>
        <w:t>Бетонщики обязаны соблюдать требования безопасности труда для обеспечения защиты от воздействия опасных и вредных производственны факторов, связанных с характером работы: расположение рабочего места вблизи перепада по высоте 1,3 м и более;</w:t>
      </w:r>
      <w:r w:rsidR="002052A4">
        <w:rPr>
          <w:sz w:val="28"/>
          <w:szCs w:val="28"/>
        </w:rPr>
        <w:t xml:space="preserve"> </w:t>
      </w:r>
      <w:r w:rsidRPr="00262E1D">
        <w:rPr>
          <w:sz w:val="28"/>
          <w:szCs w:val="28"/>
        </w:rPr>
        <w:t>острые кромки, углы, торчащие штыри; вибрация; движущиеся машины, механизмы и их части;</w:t>
      </w:r>
      <w:r w:rsidR="002052A4">
        <w:rPr>
          <w:sz w:val="28"/>
          <w:szCs w:val="28"/>
        </w:rPr>
        <w:t xml:space="preserve"> </w:t>
      </w:r>
      <w:r w:rsidRPr="00262E1D">
        <w:rPr>
          <w:sz w:val="28"/>
          <w:szCs w:val="28"/>
        </w:rPr>
        <w:t>повышенное напряжение в электрической цепи, замыкание которой может произойти через тело человека; самопроизвольное обрушение элементов конструкций и падение вышерасположенных материалов и конструкций.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3.</w:t>
      </w:r>
      <w:r w:rsidR="00262E1D" w:rsidRPr="00262E1D">
        <w:rPr>
          <w:sz w:val="28"/>
          <w:szCs w:val="28"/>
        </w:rPr>
        <w:t xml:space="preserve"> </w:t>
      </w:r>
      <w:r w:rsidRPr="00262E1D">
        <w:rPr>
          <w:sz w:val="28"/>
          <w:szCs w:val="28"/>
        </w:rPr>
        <w:t xml:space="preserve">Для защиты от механических воздействий, воды, щелочи бетонщики обязаны использовать предоставляемые работодателями бесплатно брюки брезентовые, куртки хлопчатобумажные или брезентовые, сапоги резиновые или ботинки </w:t>
      </w:r>
    </w:p>
    <w:p w:rsidR="002052A4" w:rsidRDefault="00C9700F" w:rsidP="00262E1D">
      <w:pPr>
        <w:widowControl w:val="0"/>
        <w:shd w:val="clear" w:color="000000" w:fill="auto"/>
        <w:spacing w:line="360" w:lineRule="auto"/>
        <w:ind w:firstLine="709"/>
        <w:jc w:val="both"/>
        <w:rPr>
          <w:sz w:val="28"/>
          <w:szCs w:val="28"/>
        </w:rPr>
      </w:pPr>
      <w:r w:rsidRPr="00262E1D">
        <w:rPr>
          <w:sz w:val="28"/>
          <w:szCs w:val="28"/>
        </w:rPr>
        <w:t>кожаные, рукавицы комбинированные, костюмы на утепляющей прокладке и валенки для зимнего периода.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При нахождении на территории стройплощадки бетонщики должны носить защитные каски.</w:t>
      </w:r>
      <w:r w:rsidR="002052A4">
        <w:rPr>
          <w:sz w:val="28"/>
          <w:szCs w:val="28"/>
        </w:rPr>
        <w:t xml:space="preserve"> </w:t>
      </w:r>
      <w:r w:rsidRPr="00262E1D">
        <w:rPr>
          <w:sz w:val="28"/>
          <w:szCs w:val="28"/>
        </w:rPr>
        <w:t>Помимо этого, в зависимости от условий работы бетонщики обязаны использовать дежурные средства индивидуальной защиты, в том числе: при применении бетонных смесей с химическими добавками для защиты кожи рук и глаз - защитные перчатки и очки;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при работах на уклонах более 20 градусов, а также отсутствии ограждений рабочего места на высоте - предохранительный пояс; при работе с отбойными молотками - антивибрационные рукавицы и защитные очки;</w:t>
      </w:r>
      <w:r w:rsidR="0071007C">
        <w:rPr>
          <w:sz w:val="28"/>
          <w:szCs w:val="28"/>
        </w:rPr>
        <w:t xml:space="preserve"> </w:t>
      </w:r>
      <w:r w:rsidRPr="00262E1D">
        <w:rPr>
          <w:sz w:val="28"/>
          <w:szCs w:val="28"/>
        </w:rPr>
        <w:t>при работе с электровибраторами, а также работах по электропрогреву - диэлектрические перчатки и сапоги.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4. Находясь на территории строительной (производственной) площадки, в производственных и бытовых помещениях, участках работ и рабочих местах, бетонщики обязаны выполнять правила внутреннего трудового распорядка, принятые в данной организации.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Допуск посторонних лиц, а также работников в нетрезвом состоянии на указанные места запрещается.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5.</w:t>
      </w:r>
      <w:r w:rsidR="00262E1D" w:rsidRPr="00262E1D">
        <w:rPr>
          <w:sz w:val="28"/>
          <w:szCs w:val="28"/>
        </w:rPr>
        <w:t xml:space="preserve"> </w:t>
      </w:r>
      <w:r w:rsidRPr="00262E1D">
        <w:rPr>
          <w:sz w:val="28"/>
          <w:szCs w:val="28"/>
        </w:rPr>
        <w:t>В процессе повседневной деятельности бетонщики должны: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применять в процессе работы средства малой механизации, машины и механизмы по назначению, в соответствии с инструкциями заводов-изготовителей;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поддерживать порядок на рабочих местах, очищать их от мусора, снега, наледи, не допускать нарушений правил складирования материалов и конструкций;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быть внимательными во время работы и не допускать нарушений требований безопасности труда.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6. Бетонщик обязан немедленно извещать своего непосредственного или вышестоящего руководителя работ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появлении острого профессионального заболевания (отравления).</w:t>
      </w:r>
    </w:p>
    <w:p w:rsidR="00C9700F" w:rsidRPr="00262E1D" w:rsidRDefault="00C9700F" w:rsidP="00262E1D">
      <w:pPr>
        <w:widowControl w:val="0"/>
        <w:shd w:val="clear" w:color="000000" w:fill="auto"/>
        <w:spacing w:line="360" w:lineRule="auto"/>
        <w:ind w:firstLine="709"/>
        <w:jc w:val="both"/>
        <w:rPr>
          <w:b/>
          <w:i/>
          <w:iCs/>
          <w:sz w:val="28"/>
          <w:szCs w:val="28"/>
        </w:rPr>
      </w:pPr>
      <w:r w:rsidRPr="00262E1D">
        <w:rPr>
          <w:b/>
          <w:i/>
          <w:iCs/>
          <w:sz w:val="28"/>
          <w:szCs w:val="28"/>
        </w:rPr>
        <w:t>Требования безопасности перед началом работы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w:t>
      </w:r>
      <w:r w:rsidR="00262E1D" w:rsidRPr="00262E1D">
        <w:rPr>
          <w:sz w:val="28"/>
          <w:szCs w:val="28"/>
        </w:rPr>
        <w:t xml:space="preserve"> </w:t>
      </w:r>
      <w:r w:rsidRPr="00262E1D">
        <w:rPr>
          <w:sz w:val="28"/>
          <w:szCs w:val="28"/>
        </w:rPr>
        <w:t>Перед началом работы бетонщики обязаны: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а) надеть спецодежду, спецобувь и каску установленного образца;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б) предъявить руководителю работ удостоверение о проверке знаний безопасных методов работ и получить задание с учетом обеспечения безопасности труда исходя из специфики выполняемой работы.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2. После получения задания у бригадира или руководителя работ бетонщики обязаны: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а) при необходимости подготовить средства индивидуальной защиты и проверить их исправность;</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б) проверить рабочее место и подходы к нему на соответствие требованиям безопасности;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 подобрать технологическую оснастку, инструмент, необходимые при выполнении работы, и проверить их соответствие требованиям безопасности;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г) проверить целостность опалубки и поддерживающих лесов.</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 случае непрерывного технологического процесса бетонщики осуществляют проверку исправности оборудования и оснастки во время приема и передачи смены.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3. Бетонщики не должны приступать к выполнению работ при следующих нарушениях требований безопасности: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а) повреждениях целостности или потери устойчивости опалубки и поддерживающих лесов;</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б) отсутствии ограждения рабочего места при выполнении работ на расстоянии менее 2 м от границы перепада по высоте 1,3 м и более;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 неисправностях технологической оснастки и инструмента, указанных в инструкциях заводов-изготовителей, при которых не допускается их применение;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г) несвоевременности проведения очередных испытаний или истечении срока эксплуатации средств защиты, установленных заводом-изготовителем;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д) недостаточной освещенности рабочих мест и подходов к ним.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Обнаруженные нарушения требований безопасности труда должны быть устранены собственными силами, а при невозможности сделать это бетонщики обязаны незамедлительно сообщить о них бригадиру или руководителю работ.</w:t>
      </w:r>
    </w:p>
    <w:p w:rsidR="00C9700F" w:rsidRPr="00262E1D" w:rsidRDefault="00C9700F" w:rsidP="00262E1D">
      <w:pPr>
        <w:widowControl w:val="0"/>
        <w:shd w:val="clear" w:color="000000" w:fill="auto"/>
        <w:spacing w:line="360" w:lineRule="auto"/>
        <w:ind w:firstLine="709"/>
        <w:jc w:val="both"/>
        <w:rPr>
          <w:b/>
          <w:i/>
          <w:iCs/>
          <w:sz w:val="28"/>
          <w:szCs w:val="28"/>
        </w:rPr>
      </w:pPr>
      <w:r w:rsidRPr="00262E1D">
        <w:rPr>
          <w:b/>
          <w:i/>
          <w:iCs/>
          <w:sz w:val="28"/>
          <w:szCs w:val="28"/>
        </w:rPr>
        <w:t>Требования безопасности во время работы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 Размещение на опалубке оборудования и материалов, не предусмотренных проектом производства работ, а также пребывание людей, непосредственно не участвующих в производстве работ на настиле опалубки, не допускаются.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2. Для перехода бетонщиков с одного рабочего места на другое бетонщики должны использовать оборудованные системы доступа (лестницы, трапы, мостики).</w:t>
      </w:r>
      <w:r w:rsidR="0071007C">
        <w:rPr>
          <w:sz w:val="28"/>
          <w:szCs w:val="28"/>
        </w:rPr>
        <w:t xml:space="preserve"> </w:t>
      </w:r>
      <w:r w:rsidRPr="00262E1D">
        <w:rPr>
          <w:sz w:val="28"/>
          <w:szCs w:val="28"/>
        </w:rPr>
        <w:t>По уложенной арматуре следует ходить только по специальным мостикам шириной не менее 0,6 м, устроенным на козелках, установленных на опалубку. Нахождение бетонщиков на элементах строительных конструкций, удерживаемых краном, не допускается.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3. Опалубка перекрытий должна быть ограждена по всему периметру. Все отверстия в полу опалубки должны быть закрыты. При необходимости оставлять отверстия открытыми их следует затягивать проволочной сеткой.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4.</w:t>
      </w:r>
      <w:r w:rsidR="00262E1D" w:rsidRPr="00262E1D">
        <w:rPr>
          <w:sz w:val="28"/>
          <w:szCs w:val="28"/>
        </w:rPr>
        <w:t xml:space="preserve"> </w:t>
      </w:r>
      <w:r w:rsidRPr="00262E1D">
        <w:rPr>
          <w:sz w:val="28"/>
          <w:szCs w:val="28"/>
        </w:rPr>
        <w:t>Для предотвращения обрушения опалубки от действия динамических нагрузок (бетона, ветра и т.п.) необходимо устраивать дополнительные крепления (расчалки, распорки и т.п.) согласно проекту производства работ.</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5. При доставке бетона автосамосвалами необходимо соблюдать следующие требования: во время движения автосамосвала бетонщики должны находиться на обочине дороги в поле зрения водителя; разгрузку автосамосвала следует производить только при полной его остановке и поднятом кузове;</w:t>
      </w:r>
      <w:r w:rsidR="0071007C">
        <w:rPr>
          <w:sz w:val="28"/>
          <w:szCs w:val="28"/>
        </w:rPr>
        <w:t xml:space="preserve"> </w:t>
      </w:r>
      <w:r w:rsidRPr="00262E1D">
        <w:rPr>
          <w:sz w:val="28"/>
          <w:szCs w:val="28"/>
        </w:rPr>
        <w:t>поднятый кузов следует очищать от налипших кусков бетона совковой лопатой или скребком с длинной рукояткой, стоя на земле.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6.</w:t>
      </w:r>
      <w:r w:rsidR="00262E1D" w:rsidRPr="00262E1D">
        <w:rPr>
          <w:sz w:val="28"/>
          <w:szCs w:val="28"/>
        </w:rPr>
        <w:t xml:space="preserve"> </w:t>
      </w:r>
      <w:r w:rsidRPr="00262E1D">
        <w:rPr>
          <w:sz w:val="28"/>
          <w:szCs w:val="28"/>
        </w:rPr>
        <w:t>При работе смесительных машин следует соблюдать следующие требования: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очистка приямков загрузочных ковшей допускается только после надежного закрепления ковша в поднятом положении; очистка барабанов и корыт смесительных машин разрешается только после остановки двигателя и снятия напряжения с вывешиванием на рубильнике плаката «Не включать - работают люди!». При разгрузке бетоносмесителей бетонщикам запрещается ускорять разгрузку лопатами и другими ручными инструментами.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7.</w:t>
      </w:r>
      <w:r w:rsidR="00262E1D" w:rsidRPr="00262E1D">
        <w:rPr>
          <w:sz w:val="28"/>
          <w:szCs w:val="28"/>
        </w:rPr>
        <w:t xml:space="preserve"> </w:t>
      </w:r>
      <w:r w:rsidRPr="00262E1D">
        <w:rPr>
          <w:sz w:val="28"/>
          <w:szCs w:val="28"/>
        </w:rPr>
        <w:t>При подаче бетонной смеси с помощью бадей или бункеров следует выполнять следующие требования: перемещение пустого или загруженного бункера следует осуществлять только при закрытом затворе; при приеме бетонной смеси из бункеров или бадей расстояние между нижней кромкой бадьи или бункера и ранее уложенным бетоном или поверхностью, на которую укладывается бетон, должно быть не более 1 м, если иные расстояния не предусмотрены проектом производства работ; подавать бетонную смесь в опалубку следует плавно, небольшими порциями, исключая возможность возникновения значительных ударных нагрузок на опалубку при падении большой порции бетона.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8.</w:t>
      </w:r>
      <w:r w:rsidR="00262E1D" w:rsidRPr="00262E1D">
        <w:rPr>
          <w:sz w:val="28"/>
          <w:szCs w:val="28"/>
        </w:rPr>
        <w:t xml:space="preserve"> </w:t>
      </w:r>
      <w:r w:rsidRPr="00262E1D">
        <w:rPr>
          <w:sz w:val="28"/>
          <w:szCs w:val="28"/>
        </w:rPr>
        <w:t>Строповка бункера (бадьи) должна осуществляться бетонщиком, имеющим удостоверение стропальщика. При осуществлении этих работ необходимо выполнять требования ТИ Р О 060.</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9. Перед началом укладки бетона виброхоботом необходимо проверить исправность и надежность закрепления всех его звеньев между собой и к страховочному канату.</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10.</w:t>
      </w:r>
      <w:r w:rsidR="00262E1D" w:rsidRPr="00262E1D">
        <w:rPr>
          <w:sz w:val="28"/>
          <w:szCs w:val="28"/>
        </w:rPr>
        <w:t xml:space="preserve"> </w:t>
      </w:r>
      <w:r w:rsidRPr="00262E1D">
        <w:rPr>
          <w:sz w:val="28"/>
          <w:szCs w:val="28"/>
        </w:rPr>
        <w:t>При подаче бетона с помощью бетоновода необходимо:</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осуществлять работы по монтажу, демонтажу и ремонту бетоноводов, а также удалению из них пробок только после снижения давления до атмосферного;</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удалять всех работающих от бетоновода на время продувки на расстояние не менее 10 м.</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11.</w:t>
      </w:r>
      <w:r w:rsidR="00262E1D" w:rsidRPr="00262E1D">
        <w:rPr>
          <w:sz w:val="28"/>
          <w:szCs w:val="28"/>
        </w:rPr>
        <w:t xml:space="preserve"> </w:t>
      </w:r>
      <w:r w:rsidRPr="00262E1D">
        <w:rPr>
          <w:sz w:val="28"/>
          <w:szCs w:val="28"/>
        </w:rPr>
        <w:t>При подаче бетонной смеси конвейером необходимо выполнение следующих требований: следить во время работы за устойчивостью конвейера, а также исправностью защитных ограждений и настилов, установленных в местах проходов;</w:t>
      </w:r>
      <w:r w:rsidR="00262E1D" w:rsidRPr="00262E1D">
        <w:rPr>
          <w:sz w:val="28"/>
          <w:szCs w:val="28"/>
        </w:rPr>
        <w:t xml:space="preserve"> </w:t>
      </w:r>
      <w:r w:rsidRPr="00262E1D">
        <w:rPr>
          <w:sz w:val="28"/>
          <w:szCs w:val="28"/>
        </w:rPr>
        <w:t>очищать ролики и ленту от бетона, а также натягивать и закреплять ленту только при выключенном электродвигателе и установленном на пускателе плакате «Не включать - работают люди!».</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12.</w:t>
      </w:r>
      <w:r w:rsidR="00262E1D" w:rsidRPr="00262E1D">
        <w:rPr>
          <w:sz w:val="28"/>
          <w:szCs w:val="28"/>
        </w:rPr>
        <w:t xml:space="preserve"> </w:t>
      </w:r>
      <w:r w:rsidRPr="00262E1D">
        <w:rPr>
          <w:sz w:val="28"/>
          <w:szCs w:val="28"/>
        </w:rPr>
        <w:t>К работе с электровибраторами допускаются бетонщики, имеющие II группу по электробезопасности. При уплотнении бетонной смеси электровибраторами бетонщики обязаны выполнять следующие требования: отключать электровибратор при перерывах в работе и переходе в процессе бетонирования с одного места на другое; перемещать площадочный вибратор во время уплотнения бетонной смеси с помощью гибких тяг; выключать вибратор на 5-7 мин для охлаждения через каждые 30-35 мин работы; не допускать работу вибратором с приставных лестниц; навешивать электропроводку вибратора, а не прокладывать по уложенному бетону; закрывать во время дождя или снегопада выключатели электровибратора.</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13.</w:t>
      </w:r>
      <w:r w:rsidR="00262E1D" w:rsidRPr="00262E1D">
        <w:rPr>
          <w:sz w:val="28"/>
          <w:szCs w:val="28"/>
        </w:rPr>
        <w:t xml:space="preserve"> </w:t>
      </w:r>
      <w:r w:rsidRPr="00262E1D">
        <w:rPr>
          <w:sz w:val="28"/>
          <w:szCs w:val="28"/>
        </w:rPr>
        <w:t>Разбирать и передвигать опалубку следует только с разрешения руководителя работ. При разборке опалубки следует принимать меры против случайного падения элементов опалубки, обрушения поддерживающих лесов и конструкций.</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Элементы разборной опалубки необходимо опустить на землю, рассортировав с удалением выступающих гвоздей и скоб, и складировать в штабель. Запрещается складировать разбираемые элементы опалубки на подмостях (лесах) или рабочих настилах, а также сбрасывать их с высоты.</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14.</w:t>
      </w:r>
      <w:r w:rsidR="00262E1D" w:rsidRPr="00262E1D">
        <w:rPr>
          <w:sz w:val="28"/>
          <w:szCs w:val="28"/>
        </w:rPr>
        <w:t xml:space="preserve"> </w:t>
      </w:r>
      <w:r w:rsidRPr="00262E1D">
        <w:rPr>
          <w:sz w:val="28"/>
          <w:szCs w:val="28"/>
        </w:rPr>
        <w:t>При электропрогреве бетона монтаж и присоединение электрооборудования к питающей сети должны выполнять электромонтеры или бетонщики, имеющие квалификационную группу по электробезопасности не ниже III. Пребывание людей и выполнение каких-либо работ на участках электропрогрева, находящихся под напряжением, не разрешается.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15.</w:t>
      </w:r>
      <w:r w:rsidR="00262E1D" w:rsidRPr="00262E1D">
        <w:rPr>
          <w:sz w:val="28"/>
          <w:szCs w:val="28"/>
        </w:rPr>
        <w:t xml:space="preserve"> </w:t>
      </w:r>
      <w:r w:rsidRPr="00262E1D">
        <w:rPr>
          <w:sz w:val="28"/>
          <w:szCs w:val="28"/>
        </w:rPr>
        <w:t>Измерение температуры бетона в зоне электропрогрева следует осуществлять только после снятия напряжения.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16.</w:t>
      </w:r>
      <w:r w:rsidR="00262E1D" w:rsidRPr="00262E1D">
        <w:rPr>
          <w:sz w:val="28"/>
          <w:szCs w:val="28"/>
        </w:rPr>
        <w:t xml:space="preserve"> </w:t>
      </w:r>
      <w:r w:rsidRPr="00262E1D">
        <w:rPr>
          <w:sz w:val="28"/>
          <w:szCs w:val="28"/>
        </w:rPr>
        <w:t>При разбивке бетонных поверхностей отбойными молотками не допускается выполнение работ при нахождении людей ниже места производства работ по одной вертикали. Требования безопасности в аварийных ситуациях</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 xml:space="preserve">17. При обнаружении неисправностей крепления опалубки, средств подмащивания, средств механизации или электроинструмента, а также при появлении напряжения на незабетонированной арматуре железобетонных конструкций или металлических частях опалубки и поддерживающих лесов работы необходимо приостановить и сообщить об этом бригадиру или руководителю работ. </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18.</w:t>
      </w:r>
      <w:r w:rsidR="00262E1D" w:rsidRPr="00262E1D">
        <w:rPr>
          <w:sz w:val="28"/>
          <w:szCs w:val="28"/>
        </w:rPr>
        <w:t xml:space="preserve"> </w:t>
      </w:r>
      <w:r w:rsidRPr="00262E1D">
        <w:rPr>
          <w:sz w:val="28"/>
          <w:szCs w:val="28"/>
        </w:rPr>
        <w:t>При монтаже опалубки или подаче бетона грузоподъемным краном работы должны быть приостановлены в следующих случаях:</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возрастании скорости ветра до 15 м/с и более;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при грозе, снегопаде или тумане, исключающих видимость в пределах фронта работ. Требования безопасности по окончании работ</w:t>
      </w:r>
    </w:p>
    <w:p w:rsidR="00C9700F" w:rsidRPr="00262E1D" w:rsidRDefault="00C9700F" w:rsidP="00262E1D">
      <w:pPr>
        <w:widowControl w:val="0"/>
        <w:shd w:val="clear" w:color="000000" w:fill="auto"/>
        <w:spacing w:line="360" w:lineRule="auto"/>
        <w:ind w:firstLine="709"/>
        <w:jc w:val="both"/>
        <w:rPr>
          <w:b/>
          <w:sz w:val="28"/>
        </w:rPr>
      </w:pPr>
      <w:r w:rsidRPr="00262E1D">
        <w:rPr>
          <w:sz w:val="28"/>
          <w:szCs w:val="28"/>
        </w:rPr>
        <w:t>19.</w:t>
      </w:r>
      <w:r w:rsidR="00262E1D" w:rsidRPr="00262E1D">
        <w:rPr>
          <w:sz w:val="28"/>
          <w:szCs w:val="28"/>
        </w:rPr>
        <w:t xml:space="preserve"> </w:t>
      </w:r>
      <w:r w:rsidRPr="00262E1D">
        <w:rPr>
          <w:sz w:val="28"/>
          <w:szCs w:val="28"/>
        </w:rPr>
        <w:t>По окончании работ бетонщики обязаны: отключить от электросети механизированный инструмент и механизмы, применяемые в работе; очистить от загрязнений после полной остановки механизмов их подвижные части; привести в порядок рабочее место; электровибраторы и другие инструменты убрать в отведенное для этого место; сообщить бригадиру или руководителю работ о всех неполадках, возникших во время работы.</w:t>
      </w:r>
    </w:p>
    <w:p w:rsidR="00E4114F" w:rsidRPr="00EC0B8D" w:rsidRDefault="0071007C" w:rsidP="00262E1D">
      <w:pPr>
        <w:widowControl w:val="0"/>
        <w:shd w:val="clear" w:color="000000" w:fill="auto"/>
        <w:spacing w:line="360" w:lineRule="auto"/>
        <w:ind w:firstLine="709"/>
        <w:jc w:val="both"/>
        <w:rPr>
          <w:color w:val="FFFFFF"/>
          <w:sz w:val="28"/>
          <w:szCs w:val="28"/>
        </w:rPr>
      </w:pPr>
      <w:r w:rsidRPr="00EC0B8D">
        <w:rPr>
          <w:color w:val="FFFFFF"/>
          <w:sz w:val="28"/>
          <w:szCs w:val="28"/>
        </w:rPr>
        <w:t>безопасность труд строительный защита опасный</w:t>
      </w:r>
    </w:p>
    <w:p w:rsidR="00C9700F" w:rsidRPr="00262E1D" w:rsidRDefault="00E4114F" w:rsidP="00262E1D">
      <w:pPr>
        <w:widowControl w:val="0"/>
        <w:shd w:val="clear" w:color="000000" w:fill="auto"/>
        <w:spacing w:line="360" w:lineRule="auto"/>
        <w:ind w:firstLine="709"/>
        <w:jc w:val="both"/>
        <w:rPr>
          <w:b/>
          <w:sz w:val="28"/>
          <w:szCs w:val="28"/>
        </w:rPr>
      </w:pPr>
      <w:r>
        <w:rPr>
          <w:b/>
          <w:sz w:val="28"/>
          <w:szCs w:val="28"/>
        </w:rPr>
        <w:br w:type="page"/>
      </w:r>
      <w:r w:rsidR="00C9700F" w:rsidRPr="00262E1D">
        <w:rPr>
          <w:b/>
          <w:sz w:val="28"/>
          <w:szCs w:val="28"/>
        </w:rPr>
        <w:t>Выводы</w:t>
      </w:r>
    </w:p>
    <w:p w:rsidR="00E4114F" w:rsidRDefault="00E4114F" w:rsidP="00262E1D">
      <w:pPr>
        <w:widowControl w:val="0"/>
        <w:shd w:val="clear" w:color="000000" w:fill="auto"/>
        <w:spacing w:line="360" w:lineRule="auto"/>
        <w:ind w:firstLine="709"/>
        <w:jc w:val="both"/>
        <w:rPr>
          <w:sz w:val="28"/>
          <w:szCs w:val="28"/>
        </w:rPr>
      </w:pP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Прогнозирование и оценка последствий ЧС — предусматривает определение границ зон разрушения, затопление, пожаров, заражения и масштабы других неблагоприятных последствий, а так же возможны потери населения и ущерб объектом экономики и природной среде.</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Планирование мероприятий по обеспечению безопасности жизнедеятельности в ЧС — основывается на результатах прогноза обстановки, которая может сложиться в результате ЧС, а так же оценки людских и материальных ресурсов.</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Обеспечение устойчивой работы объектов экономики в ЧС — предполагает способность объектов противостоять разрушительному воздействию поражающих факторов ЧС; производить продукцию в заданных объемах и номенклатуре; обеспечивать безопасность жизнедеятельности работников; возможность приспосабливать к восстановлению в случае повреждения.</w:t>
      </w:r>
    </w:p>
    <w:p w:rsidR="00C9700F" w:rsidRPr="00262E1D" w:rsidRDefault="00C9700F" w:rsidP="00262E1D">
      <w:pPr>
        <w:widowControl w:val="0"/>
        <w:shd w:val="clear" w:color="000000" w:fill="auto"/>
        <w:spacing w:line="360" w:lineRule="auto"/>
        <w:ind w:firstLine="709"/>
        <w:jc w:val="both"/>
        <w:rPr>
          <w:sz w:val="28"/>
          <w:szCs w:val="28"/>
        </w:rPr>
      </w:pPr>
      <w:r w:rsidRPr="00262E1D">
        <w:rPr>
          <w:sz w:val="28"/>
          <w:szCs w:val="28"/>
        </w:rPr>
        <w:t>Обучение и защита населения в условиях ЧС — имеют целью не допустить или максимально ослабить степень воздействия поражающих факторов ЧС на население. Это достигается: обучением населения действию в ЧС.</w:t>
      </w:r>
    </w:p>
    <w:p w:rsidR="00C9700F" w:rsidRPr="00262E1D" w:rsidRDefault="00C9700F" w:rsidP="00262E1D">
      <w:pPr>
        <w:widowControl w:val="0"/>
        <w:shd w:val="clear" w:color="000000" w:fill="auto"/>
        <w:spacing w:line="360" w:lineRule="auto"/>
        <w:ind w:firstLine="709"/>
        <w:jc w:val="both"/>
        <w:rPr>
          <w:sz w:val="28"/>
        </w:rPr>
      </w:pPr>
      <w:r w:rsidRPr="00262E1D">
        <w:rPr>
          <w:sz w:val="28"/>
          <w:szCs w:val="28"/>
        </w:rPr>
        <w:t>Ликвидация последствий ЧС — предусматривает перечень определенных мероприятий: мероприятия по экстренной защите населения; мероприятия по предотвращению развития или уменьшению воздействия последствий ЧС; мероприятия по подготовке к ведению спасательных работ</w:t>
      </w:r>
      <w:r w:rsidRPr="00262E1D">
        <w:rPr>
          <w:sz w:val="28"/>
        </w:rPr>
        <w:t>.</w:t>
      </w:r>
    </w:p>
    <w:p w:rsidR="00C9700F" w:rsidRPr="00EC0B8D" w:rsidRDefault="00C9700F" w:rsidP="00262E1D">
      <w:pPr>
        <w:widowControl w:val="0"/>
        <w:shd w:val="clear" w:color="000000" w:fill="auto"/>
        <w:spacing w:line="360" w:lineRule="auto"/>
        <w:ind w:firstLine="709"/>
        <w:jc w:val="both"/>
        <w:rPr>
          <w:color w:val="FFFFFF"/>
          <w:sz w:val="28"/>
          <w:szCs w:val="28"/>
        </w:rPr>
      </w:pPr>
      <w:bookmarkStart w:id="6" w:name="_GoBack"/>
      <w:bookmarkEnd w:id="6"/>
    </w:p>
    <w:sectPr w:rsidR="00C9700F" w:rsidRPr="00EC0B8D" w:rsidSect="00262E1D">
      <w:headerReference w:type="default" r:id="rId1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B8D" w:rsidRDefault="00EC0B8D">
      <w:r>
        <w:separator/>
      </w:r>
    </w:p>
  </w:endnote>
  <w:endnote w:type="continuationSeparator" w:id="0">
    <w:p w:rsidR="00EC0B8D" w:rsidRDefault="00EC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B8D" w:rsidRDefault="00EC0B8D">
      <w:r>
        <w:separator/>
      </w:r>
    </w:p>
  </w:footnote>
  <w:footnote w:type="continuationSeparator" w:id="0">
    <w:p w:rsidR="00EC0B8D" w:rsidRDefault="00EC0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2A4" w:rsidRPr="00262E1D" w:rsidRDefault="002052A4" w:rsidP="00262E1D">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D4C"/>
    <w:multiLevelType w:val="multilevel"/>
    <w:tmpl w:val="05665C24"/>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1993DF2"/>
    <w:multiLevelType w:val="multilevel"/>
    <w:tmpl w:val="2B604CC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74307C2"/>
    <w:multiLevelType w:val="hybridMultilevel"/>
    <w:tmpl w:val="DC008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7E7649"/>
    <w:multiLevelType w:val="hybridMultilevel"/>
    <w:tmpl w:val="E4588590"/>
    <w:lvl w:ilvl="0" w:tplc="6E6C87B4">
      <w:start w:val="1"/>
      <w:numFmt w:val="decimal"/>
      <w:lvlText w:val="%1."/>
      <w:lvlJc w:val="left"/>
      <w:pPr>
        <w:tabs>
          <w:tab w:val="num" w:pos="720"/>
        </w:tabs>
        <w:ind w:left="720" w:hanging="360"/>
      </w:pPr>
      <w:rPr>
        <w:rFonts w:cs="Times New Roman" w:hint="default"/>
      </w:rPr>
    </w:lvl>
    <w:lvl w:ilvl="1" w:tplc="80A6CE92">
      <w:numFmt w:val="none"/>
      <w:lvlText w:val=""/>
      <w:lvlJc w:val="left"/>
      <w:pPr>
        <w:tabs>
          <w:tab w:val="num" w:pos="360"/>
        </w:tabs>
      </w:pPr>
      <w:rPr>
        <w:rFonts w:cs="Times New Roman"/>
      </w:rPr>
    </w:lvl>
    <w:lvl w:ilvl="2" w:tplc="6C988176">
      <w:numFmt w:val="none"/>
      <w:lvlText w:val=""/>
      <w:lvlJc w:val="left"/>
      <w:pPr>
        <w:tabs>
          <w:tab w:val="num" w:pos="360"/>
        </w:tabs>
      </w:pPr>
      <w:rPr>
        <w:rFonts w:cs="Times New Roman"/>
      </w:rPr>
    </w:lvl>
    <w:lvl w:ilvl="3" w:tplc="F02C8C98">
      <w:numFmt w:val="none"/>
      <w:lvlText w:val=""/>
      <w:lvlJc w:val="left"/>
      <w:pPr>
        <w:tabs>
          <w:tab w:val="num" w:pos="360"/>
        </w:tabs>
      </w:pPr>
      <w:rPr>
        <w:rFonts w:cs="Times New Roman"/>
      </w:rPr>
    </w:lvl>
    <w:lvl w:ilvl="4" w:tplc="2F4CE058">
      <w:numFmt w:val="none"/>
      <w:lvlText w:val=""/>
      <w:lvlJc w:val="left"/>
      <w:pPr>
        <w:tabs>
          <w:tab w:val="num" w:pos="360"/>
        </w:tabs>
      </w:pPr>
      <w:rPr>
        <w:rFonts w:cs="Times New Roman"/>
      </w:rPr>
    </w:lvl>
    <w:lvl w:ilvl="5" w:tplc="55BED560">
      <w:numFmt w:val="none"/>
      <w:lvlText w:val=""/>
      <w:lvlJc w:val="left"/>
      <w:pPr>
        <w:tabs>
          <w:tab w:val="num" w:pos="360"/>
        </w:tabs>
      </w:pPr>
      <w:rPr>
        <w:rFonts w:cs="Times New Roman"/>
      </w:rPr>
    </w:lvl>
    <w:lvl w:ilvl="6" w:tplc="8056C8BC">
      <w:numFmt w:val="none"/>
      <w:lvlText w:val=""/>
      <w:lvlJc w:val="left"/>
      <w:pPr>
        <w:tabs>
          <w:tab w:val="num" w:pos="360"/>
        </w:tabs>
      </w:pPr>
      <w:rPr>
        <w:rFonts w:cs="Times New Roman"/>
      </w:rPr>
    </w:lvl>
    <w:lvl w:ilvl="7" w:tplc="90FA3274">
      <w:numFmt w:val="none"/>
      <w:lvlText w:val=""/>
      <w:lvlJc w:val="left"/>
      <w:pPr>
        <w:tabs>
          <w:tab w:val="num" w:pos="360"/>
        </w:tabs>
      </w:pPr>
      <w:rPr>
        <w:rFonts w:cs="Times New Roman"/>
      </w:rPr>
    </w:lvl>
    <w:lvl w:ilvl="8" w:tplc="11E4DE90">
      <w:numFmt w:val="none"/>
      <w:lvlText w:val=""/>
      <w:lvlJc w:val="left"/>
      <w:pPr>
        <w:tabs>
          <w:tab w:val="num" w:pos="360"/>
        </w:tabs>
      </w:pPr>
      <w:rPr>
        <w:rFonts w:cs="Times New Roman"/>
      </w:rPr>
    </w:lvl>
  </w:abstractNum>
  <w:abstractNum w:abstractNumId="4">
    <w:nsid w:val="2A6362CD"/>
    <w:multiLevelType w:val="hybridMultilevel"/>
    <w:tmpl w:val="C66A57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6A3E0A"/>
    <w:multiLevelType w:val="hybridMultilevel"/>
    <w:tmpl w:val="8DC2E28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01B46CD"/>
    <w:multiLevelType w:val="hybridMultilevel"/>
    <w:tmpl w:val="E3E8C3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A535C3"/>
    <w:multiLevelType w:val="multilevel"/>
    <w:tmpl w:val="0840D772"/>
    <w:lvl w:ilvl="0">
      <w:start w:val="1"/>
      <w:numFmt w:val="decimal"/>
      <w:lvlText w:val="%1."/>
      <w:lvlJc w:val="left"/>
      <w:pPr>
        <w:ind w:left="750" w:hanging="750"/>
      </w:pPr>
      <w:rPr>
        <w:rFonts w:cs="Times New Roman" w:hint="default"/>
      </w:rPr>
    </w:lvl>
    <w:lvl w:ilvl="1">
      <w:start w:val="1"/>
      <w:numFmt w:val="decimal"/>
      <w:lvlText w:val="%1.%2."/>
      <w:lvlJc w:val="left"/>
      <w:pPr>
        <w:ind w:left="1020" w:hanging="750"/>
      </w:pPr>
      <w:rPr>
        <w:rFonts w:cs="Times New Roman" w:hint="default"/>
      </w:rPr>
    </w:lvl>
    <w:lvl w:ilvl="2">
      <w:start w:val="1"/>
      <w:numFmt w:val="decimal"/>
      <w:lvlText w:val="%1.%2.%3."/>
      <w:lvlJc w:val="left"/>
      <w:pPr>
        <w:ind w:left="1318" w:hanging="75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
    <w:nsid w:val="326E583F"/>
    <w:multiLevelType w:val="singleLevel"/>
    <w:tmpl w:val="EC7C0A80"/>
    <w:lvl w:ilvl="0">
      <w:numFmt w:val="bullet"/>
      <w:lvlText w:val="-"/>
      <w:lvlJc w:val="left"/>
      <w:pPr>
        <w:tabs>
          <w:tab w:val="num" w:pos="360"/>
        </w:tabs>
        <w:ind w:left="360" w:hanging="360"/>
      </w:pPr>
      <w:rPr>
        <w:rFonts w:hint="default"/>
      </w:rPr>
    </w:lvl>
  </w:abstractNum>
  <w:abstractNum w:abstractNumId="9">
    <w:nsid w:val="32E54119"/>
    <w:multiLevelType w:val="hybridMultilevel"/>
    <w:tmpl w:val="304E908A"/>
    <w:lvl w:ilvl="0" w:tplc="ABBE43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35A317F"/>
    <w:multiLevelType w:val="multilevel"/>
    <w:tmpl w:val="07C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D38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64E1AF6"/>
    <w:multiLevelType w:val="multilevel"/>
    <w:tmpl w:val="E7EE27C0"/>
    <w:lvl w:ilvl="0">
      <w:start w:val="7"/>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1205"/>
        </w:tabs>
        <w:ind w:left="1205" w:hanging="780"/>
      </w:pPr>
      <w:rPr>
        <w:rFonts w:cs="Times New Roman" w:hint="default"/>
      </w:rPr>
    </w:lvl>
    <w:lvl w:ilvl="2">
      <w:start w:val="3"/>
      <w:numFmt w:val="decimal"/>
      <w:lvlText w:val="%1.%2.%3."/>
      <w:lvlJc w:val="left"/>
      <w:pPr>
        <w:tabs>
          <w:tab w:val="num" w:pos="1630"/>
        </w:tabs>
        <w:ind w:left="1630" w:hanging="78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13">
    <w:nsid w:val="3E0D4AB8"/>
    <w:multiLevelType w:val="hybridMultilevel"/>
    <w:tmpl w:val="8DFC653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0EA07EB"/>
    <w:multiLevelType w:val="multilevel"/>
    <w:tmpl w:val="E51E61C2"/>
    <w:lvl w:ilvl="0">
      <w:start w:val="1"/>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nsid w:val="446C34B7"/>
    <w:multiLevelType w:val="hybridMultilevel"/>
    <w:tmpl w:val="1D98CE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48A2FF6"/>
    <w:multiLevelType w:val="multilevel"/>
    <w:tmpl w:val="58C859DE"/>
    <w:lvl w:ilvl="0">
      <w:start w:val="7"/>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145"/>
        </w:tabs>
        <w:ind w:left="1145" w:hanging="720"/>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17">
    <w:nsid w:val="485A5847"/>
    <w:multiLevelType w:val="hybridMultilevel"/>
    <w:tmpl w:val="4FFAB738"/>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3205"/>
        </w:tabs>
        <w:ind w:left="3205" w:hanging="360"/>
      </w:pPr>
      <w:rPr>
        <w:rFonts w:ascii="Courier New" w:hAnsi="Courier New" w:hint="default"/>
      </w:rPr>
    </w:lvl>
    <w:lvl w:ilvl="2" w:tplc="04190005" w:tentative="1">
      <w:start w:val="1"/>
      <w:numFmt w:val="bullet"/>
      <w:lvlText w:val=""/>
      <w:lvlJc w:val="left"/>
      <w:pPr>
        <w:tabs>
          <w:tab w:val="num" w:pos="3925"/>
        </w:tabs>
        <w:ind w:left="3925" w:hanging="360"/>
      </w:pPr>
      <w:rPr>
        <w:rFonts w:ascii="Wingdings" w:hAnsi="Wingdings" w:hint="default"/>
      </w:rPr>
    </w:lvl>
    <w:lvl w:ilvl="3" w:tplc="04190001" w:tentative="1">
      <w:start w:val="1"/>
      <w:numFmt w:val="bullet"/>
      <w:lvlText w:val=""/>
      <w:lvlJc w:val="left"/>
      <w:pPr>
        <w:tabs>
          <w:tab w:val="num" w:pos="4645"/>
        </w:tabs>
        <w:ind w:left="4645" w:hanging="360"/>
      </w:pPr>
      <w:rPr>
        <w:rFonts w:ascii="Symbol" w:hAnsi="Symbol" w:hint="default"/>
      </w:rPr>
    </w:lvl>
    <w:lvl w:ilvl="4" w:tplc="04190003" w:tentative="1">
      <w:start w:val="1"/>
      <w:numFmt w:val="bullet"/>
      <w:lvlText w:val="o"/>
      <w:lvlJc w:val="left"/>
      <w:pPr>
        <w:tabs>
          <w:tab w:val="num" w:pos="5365"/>
        </w:tabs>
        <w:ind w:left="5365" w:hanging="360"/>
      </w:pPr>
      <w:rPr>
        <w:rFonts w:ascii="Courier New" w:hAnsi="Courier New" w:hint="default"/>
      </w:rPr>
    </w:lvl>
    <w:lvl w:ilvl="5" w:tplc="04190005" w:tentative="1">
      <w:start w:val="1"/>
      <w:numFmt w:val="bullet"/>
      <w:lvlText w:val=""/>
      <w:lvlJc w:val="left"/>
      <w:pPr>
        <w:tabs>
          <w:tab w:val="num" w:pos="6085"/>
        </w:tabs>
        <w:ind w:left="6085" w:hanging="360"/>
      </w:pPr>
      <w:rPr>
        <w:rFonts w:ascii="Wingdings" w:hAnsi="Wingdings" w:hint="default"/>
      </w:rPr>
    </w:lvl>
    <w:lvl w:ilvl="6" w:tplc="04190001" w:tentative="1">
      <w:start w:val="1"/>
      <w:numFmt w:val="bullet"/>
      <w:lvlText w:val=""/>
      <w:lvlJc w:val="left"/>
      <w:pPr>
        <w:tabs>
          <w:tab w:val="num" w:pos="6805"/>
        </w:tabs>
        <w:ind w:left="6805" w:hanging="360"/>
      </w:pPr>
      <w:rPr>
        <w:rFonts w:ascii="Symbol" w:hAnsi="Symbol" w:hint="default"/>
      </w:rPr>
    </w:lvl>
    <w:lvl w:ilvl="7" w:tplc="04190003" w:tentative="1">
      <w:start w:val="1"/>
      <w:numFmt w:val="bullet"/>
      <w:lvlText w:val="o"/>
      <w:lvlJc w:val="left"/>
      <w:pPr>
        <w:tabs>
          <w:tab w:val="num" w:pos="7525"/>
        </w:tabs>
        <w:ind w:left="7525" w:hanging="360"/>
      </w:pPr>
      <w:rPr>
        <w:rFonts w:ascii="Courier New" w:hAnsi="Courier New" w:hint="default"/>
      </w:rPr>
    </w:lvl>
    <w:lvl w:ilvl="8" w:tplc="04190005" w:tentative="1">
      <w:start w:val="1"/>
      <w:numFmt w:val="bullet"/>
      <w:lvlText w:val=""/>
      <w:lvlJc w:val="left"/>
      <w:pPr>
        <w:tabs>
          <w:tab w:val="num" w:pos="8245"/>
        </w:tabs>
        <w:ind w:left="8245" w:hanging="360"/>
      </w:pPr>
      <w:rPr>
        <w:rFonts w:ascii="Wingdings" w:hAnsi="Wingdings" w:hint="default"/>
      </w:rPr>
    </w:lvl>
  </w:abstractNum>
  <w:abstractNum w:abstractNumId="18">
    <w:nsid w:val="4958097E"/>
    <w:multiLevelType w:val="hybridMultilevel"/>
    <w:tmpl w:val="044070FE"/>
    <w:lvl w:ilvl="0" w:tplc="A33EEEDA">
      <w:start w:val="1"/>
      <w:numFmt w:val="decimal"/>
      <w:lvlText w:val="%1."/>
      <w:lvlJc w:val="left"/>
      <w:pPr>
        <w:tabs>
          <w:tab w:val="num" w:pos="180"/>
        </w:tabs>
        <w:ind w:left="180" w:hanging="360"/>
      </w:pPr>
      <w:rPr>
        <w:rFonts w:cs="Times New Roman" w:hint="default"/>
        <w:b/>
        <w:bCs/>
      </w:rPr>
    </w:lvl>
    <w:lvl w:ilvl="1" w:tplc="63AEA2DA">
      <w:start w:val="2"/>
      <w:numFmt w:val="bullet"/>
      <w:lvlText w:val="-"/>
      <w:lvlJc w:val="left"/>
      <w:pPr>
        <w:tabs>
          <w:tab w:val="num" w:pos="900"/>
        </w:tabs>
        <w:ind w:left="900" w:hanging="360"/>
      </w:pPr>
      <w:rPr>
        <w:rFonts w:ascii="Times New Roman" w:eastAsia="Times New Roman" w:hAnsi="Times New Roman" w:hint="default"/>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9">
    <w:nsid w:val="4C0D5019"/>
    <w:multiLevelType w:val="hybridMultilevel"/>
    <w:tmpl w:val="97AE7F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494710"/>
    <w:multiLevelType w:val="hybridMultilevel"/>
    <w:tmpl w:val="70C471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EB41341"/>
    <w:multiLevelType w:val="hybridMultilevel"/>
    <w:tmpl w:val="865E548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FF64C5C"/>
    <w:multiLevelType w:val="hybridMultilevel"/>
    <w:tmpl w:val="C8ECB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A44218"/>
    <w:multiLevelType w:val="hybridMultilevel"/>
    <w:tmpl w:val="BF2C9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C3105C"/>
    <w:multiLevelType w:val="hybridMultilevel"/>
    <w:tmpl w:val="8D465EA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3C4351C"/>
    <w:multiLevelType w:val="hybridMultilevel"/>
    <w:tmpl w:val="678E4B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5EC5575"/>
    <w:multiLevelType w:val="hybridMultilevel"/>
    <w:tmpl w:val="65BC4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274AC1"/>
    <w:multiLevelType w:val="hybridMultilevel"/>
    <w:tmpl w:val="32CC2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447B6D"/>
    <w:multiLevelType w:val="hybridMultilevel"/>
    <w:tmpl w:val="979A57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DA92883"/>
    <w:multiLevelType w:val="hybridMultilevel"/>
    <w:tmpl w:val="BF5A94E6"/>
    <w:lvl w:ilvl="0" w:tplc="A0CC47E6">
      <w:start w:val="1"/>
      <w:numFmt w:val="decimal"/>
      <w:lvlText w:val="%1."/>
      <w:lvlJc w:val="left"/>
      <w:pPr>
        <w:ind w:left="643" w:hanging="360"/>
      </w:pPr>
      <w:rPr>
        <w:rFonts w:cs="Times New Roman" w:hint="default"/>
        <w:b/>
        <w:color w:val="000000"/>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30">
    <w:nsid w:val="762E1203"/>
    <w:multiLevelType w:val="hybridMultilevel"/>
    <w:tmpl w:val="F3F0C5A6"/>
    <w:lvl w:ilvl="0" w:tplc="479CAA9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31">
    <w:nsid w:val="79354967"/>
    <w:multiLevelType w:val="multilevel"/>
    <w:tmpl w:val="8CECDE90"/>
    <w:lvl w:ilvl="0">
      <w:start w:val="1"/>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E990F8A"/>
    <w:multiLevelType w:val="hybridMultilevel"/>
    <w:tmpl w:val="9830ECF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6"/>
  </w:num>
  <w:num w:numId="3">
    <w:abstractNumId w:val="21"/>
  </w:num>
  <w:num w:numId="4">
    <w:abstractNumId w:val="12"/>
  </w:num>
  <w:num w:numId="5">
    <w:abstractNumId w:val="8"/>
  </w:num>
  <w:num w:numId="6">
    <w:abstractNumId w:val="24"/>
  </w:num>
  <w:num w:numId="7">
    <w:abstractNumId w:val="13"/>
  </w:num>
  <w:num w:numId="8">
    <w:abstractNumId w:val="5"/>
  </w:num>
  <w:num w:numId="9">
    <w:abstractNumId w:val="32"/>
  </w:num>
  <w:num w:numId="10">
    <w:abstractNumId w:val="15"/>
  </w:num>
  <w:num w:numId="11">
    <w:abstractNumId w:val="10"/>
  </w:num>
  <w:num w:numId="12">
    <w:abstractNumId w:val="18"/>
  </w:num>
  <w:num w:numId="13">
    <w:abstractNumId w:val="7"/>
  </w:num>
  <w:num w:numId="14">
    <w:abstractNumId w:val="17"/>
  </w:num>
  <w:num w:numId="15">
    <w:abstractNumId w:val="28"/>
  </w:num>
  <w:num w:numId="16">
    <w:abstractNumId w:val="25"/>
  </w:num>
  <w:num w:numId="17">
    <w:abstractNumId w:val="11"/>
  </w:num>
  <w:num w:numId="18">
    <w:abstractNumId w:val="0"/>
  </w:num>
  <w:num w:numId="19">
    <w:abstractNumId w:val="31"/>
  </w:num>
  <w:num w:numId="20">
    <w:abstractNumId w:val="22"/>
  </w:num>
  <w:num w:numId="21">
    <w:abstractNumId w:val="14"/>
  </w:num>
  <w:num w:numId="22">
    <w:abstractNumId w:val="1"/>
  </w:num>
  <w:num w:numId="23">
    <w:abstractNumId w:val="30"/>
  </w:num>
  <w:num w:numId="24">
    <w:abstractNumId w:val="3"/>
  </w:num>
  <w:num w:numId="25">
    <w:abstractNumId w:val="2"/>
  </w:num>
  <w:num w:numId="26">
    <w:abstractNumId w:val="6"/>
  </w:num>
  <w:num w:numId="27">
    <w:abstractNumId w:val="20"/>
  </w:num>
  <w:num w:numId="28">
    <w:abstractNumId w:val="27"/>
  </w:num>
  <w:num w:numId="29">
    <w:abstractNumId w:val="23"/>
  </w:num>
  <w:num w:numId="30">
    <w:abstractNumId w:val="26"/>
  </w:num>
  <w:num w:numId="31">
    <w:abstractNumId w:val="29"/>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492"/>
    <w:rsid w:val="00001BCE"/>
    <w:rsid w:val="0000330F"/>
    <w:rsid w:val="00005B1B"/>
    <w:rsid w:val="00023A1B"/>
    <w:rsid w:val="00027C0C"/>
    <w:rsid w:val="00033B0A"/>
    <w:rsid w:val="00033F4F"/>
    <w:rsid w:val="000515AD"/>
    <w:rsid w:val="00051B80"/>
    <w:rsid w:val="000538D2"/>
    <w:rsid w:val="00054072"/>
    <w:rsid w:val="00054DC7"/>
    <w:rsid w:val="000628B2"/>
    <w:rsid w:val="000637BC"/>
    <w:rsid w:val="000753BB"/>
    <w:rsid w:val="0007711C"/>
    <w:rsid w:val="000779FF"/>
    <w:rsid w:val="0008675A"/>
    <w:rsid w:val="00095280"/>
    <w:rsid w:val="000A1905"/>
    <w:rsid w:val="000A365C"/>
    <w:rsid w:val="000A5FFA"/>
    <w:rsid w:val="000B5897"/>
    <w:rsid w:val="000C57D4"/>
    <w:rsid w:val="000D146E"/>
    <w:rsid w:val="000E36CD"/>
    <w:rsid w:val="000E3BB4"/>
    <w:rsid w:val="000E528E"/>
    <w:rsid w:val="000F34FE"/>
    <w:rsid w:val="000F5720"/>
    <w:rsid w:val="00102A12"/>
    <w:rsid w:val="00104B41"/>
    <w:rsid w:val="00106B97"/>
    <w:rsid w:val="001146EC"/>
    <w:rsid w:val="00115C1A"/>
    <w:rsid w:val="001160D6"/>
    <w:rsid w:val="001162DE"/>
    <w:rsid w:val="0012623B"/>
    <w:rsid w:val="001302D9"/>
    <w:rsid w:val="001310DB"/>
    <w:rsid w:val="00133335"/>
    <w:rsid w:val="0013615F"/>
    <w:rsid w:val="0016285E"/>
    <w:rsid w:val="001635AA"/>
    <w:rsid w:val="001638B7"/>
    <w:rsid w:val="00167BA7"/>
    <w:rsid w:val="0017004D"/>
    <w:rsid w:val="00171A98"/>
    <w:rsid w:val="00174270"/>
    <w:rsid w:val="0018399E"/>
    <w:rsid w:val="00184243"/>
    <w:rsid w:val="00187A7E"/>
    <w:rsid w:val="00195E02"/>
    <w:rsid w:val="0019761E"/>
    <w:rsid w:val="001A0379"/>
    <w:rsid w:val="001A6EDC"/>
    <w:rsid w:val="001B42A6"/>
    <w:rsid w:val="001C01ED"/>
    <w:rsid w:val="001C1315"/>
    <w:rsid w:val="001C444F"/>
    <w:rsid w:val="001D1BC9"/>
    <w:rsid w:val="001D56CB"/>
    <w:rsid w:val="001D71C1"/>
    <w:rsid w:val="001D7B6F"/>
    <w:rsid w:val="001E67F1"/>
    <w:rsid w:val="001E7A80"/>
    <w:rsid w:val="001F17B1"/>
    <w:rsid w:val="001F5245"/>
    <w:rsid w:val="001F71E3"/>
    <w:rsid w:val="002050D9"/>
    <w:rsid w:val="002052A4"/>
    <w:rsid w:val="002116B1"/>
    <w:rsid w:val="0021716F"/>
    <w:rsid w:val="00231250"/>
    <w:rsid w:val="0023450F"/>
    <w:rsid w:val="002356A1"/>
    <w:rsid w:val="00242602"/>
    <w:rsid w:val="002511FA"/>
    <w:rsid w:val="002629CE"/>
    <w:rsid w:val="00262E1D"/>
    <w:rsid w:val="002838D0"/>
    <w:rsid w:val="00283C93"/>
    <w:rsid w:val="00290B7A"/>
    <w:rsid w:val="002937AB"/>
    <w:rsid w:val="002A58C1"/>
    <w:rsid w:val="002B1EB4"/>
    <w:rsid w:val="002C1389"/>
    <w:rsid w:val="002D2B6A"/>
    <w:rsid w:val="002D3D45"/>
    <w:rsid w:val="002E1EF7"/>
    <w:rsid w:val="002E23F9"/>
    <w:rsid w:val="002E3C25"/>
    <w:rsid w:val="002F6F82"/>
    <w:rsid w:val="00302279"/>
    <w:rsid w:val="00310725"/>
    <w:rsid w:val="00317D0D"/>
    <w:rsid w:val="003208EB"/>
    <w:rsid w:val="003322AE"/>
    <w:rsid w:val="0034168E"/>
    <w:rsid w:val="0035657E"/>
    <w:rsid w:val="003665CB"/>
    <w:rsid w:val="003A72C5"/>
    <w:rsid w:val="003B006E"/>
    <w:rsid w:val="003B0EE6"/>
    <w:rsid w:val="003B307C"/>
    <w:rsid w:val="003B6058"/>
    <w:rsid w:val="003C5656"/>
    <w:rsid w:val="003D3998"/>
    <w:rsid w:val="003D5230"/>
    <w:rsid w:val="003E6EB3"/>
    <w:rsid w:val="003E7924"/>
    <w:rsid w:val="003F42BA"/>
    <w:rsid w:val="00405143"/>
    <w:rsid w:val="00407027"/>
    <w:rsid w:val="0041234E"/>
    <w:rsid w:val="00412B1D"/>
    <w:rsid w:val="00412E8F"/>
    <w:rsid w:val="004251CE"/>
    <w:rsid w:val="00426B56"/>
    <w:rsid w:val="00434C15"/>
    <w:rsid w:val="00437058"/>
    <w:rsid w:val="00447880"/>
    <w:rsid w:val="00455CE3"/>
    <w:rsid w:val="00465334"/>
    <w:rsid w:val="00490F22"/>
    <w:rsid w:val="004A559C"/>
    <w:rsid w:val="004B12B4"/>
    <w:rsid w:val="004B33D7"/>
    <w:rsid w:val="004B6774"/>
    <w:rsid w:val="004C57C8"/>
    <w:rsid w:val="004C64B8"/>
    <w:rsid w:val="004C71FF"/>
    <w:rsid w:val="004D1821"/>
    <w:rsid w:val="004D6EFF"/>
    <w:rsid w:val="004E2A5C"/>
    <w:rsid w:val="004E4F5B"/>
    <w:rsid w:val="004F7387"/>
    <w:rsid w:val="00503376"/>
    <w:rsid w:val="005039B0"/>
    <w:rsid w:val="0050445B"/>
    <w:rsid w:val="005111A8"/>
    <w:rsid w:val="00516013"/>
    <w:rsid w:val="00522A43"/>
    <w:rsid w:val="005321FC"/>
    <w:rsid w:val="00537AD8"/>
    <w:rsid w:val="00546357"/>
    <w:rsid w:val="00546D08"/>
    <w:rsid w:val="00552D72"/>
    <w:rsid w:val="00554602"/>
    <w:rsid w:val="005562F1"/>
    <w:rsid w:val="00560885"/>
    <w:rsid w:val="00562470"/>
    <w:rsid w:val="005703C0"/>
    <w:rsid w:val="00571A69"/>
    <w:rsid w:val="00573277"/>
    <w:rsid w:val="00575589"/>
    <w:rsid w:val="00575BE6"/>
    <w:rsid w:val="00576758"/>
    <w:rsid w:val="00584322"/>
    <w:rsid w:val="005870EC"/>
    <w:rsid w:val="005B3FBE"/>
    <w:rsid w:val="005B4CFF"/>
    <w:rsid w:val="005E41A5"/>
    <w:rsid w:val="00602E99"/>
    <w:rsid w:val="006165EC"/>
    <w:rsid w:val="0062562A"/>
    <w:rsid w:val="0062707F"/>
    <w:rsid w:val="00631609"/>
    <w:rsid w:val="00631631"/>
    <w:rsid w:val="0064066A"/>
    <w:rsid w:val="00652751"/>
    <w:rsid w:val="006550E9"/>
    <w:rsid w:val="0065658F"/>
    <w:rsid w:val="00661F71"/>
    <w:rsid w:val="00662267"/>
    <w:rsid w:val="006632CC"/>
    <w:rsid w:val="00667C96"/>
    <w:rsid w:val="00687F91"/>
    <w:rsid w:val="0069098F"/>
    <w:rsid w:val="006A38C7"/>
    <w:rsid w:val="006C0218"/>
    <w:rsid w:val="006D1805"/>
    <w:rsid w:val="006D7A3B"/>
    <w:rsid w:val="006E72F1"/>
    <w:rsid w:val="006F3081"/>
    <w:rsid w:val="00704452"/>
    <w:rsid w:val="0071007C"/>
    <w:rsid w:val="00711418"/>
    <w:rsid w:val="007252FC"/>
    <w:rsid w:val="007257FC"/>
    <w:rsid w:val="007271F9"/>
    <w:rsid w:val="0073113D"/>
    <w:rsid w:val="00732A76"/>
    <w:rsid w:val="00736D01"/>
    <w:rsid w:val="00742EB4"/>
    <w:rsid w:val="007443C6"/>
    <w:rsid w:val="00753440"/>
    <w:rsid w:val="0075498A"/>
    <w:rsid w:val="00761F8F"/>
    <w:rsid w:val="007637F5"/>
    <w:rsid w:val="00763EF0"/>
    <w:rsid w:val="00767FDB"/>
    <w:rsid w:val="007800B0"/>
    <w:rsid w:val="00790BE8"/>
    <w:rsid w:val="00791F66"/>
    <w:rsid w:val="00792B4A"/>
    <w:rsid w:val="0079365D"/>
    <w:rsid w:val="0079645F"/>
    <w:rsid w:val="00797838"/>
    <w:rsid w:val="007A3565"/>
    <w:rsid w:val="007A42D0"/>
    <w:rsid w:val="007A487F"/>
    <w:rsid w:val="007B039F"/>
    <w:rsid w:val="007B0DAD"/>
    <w:rsid w:val="007B55DA"/>
    <w:rsid w:val="007C27BE"/>
    <w:rsid w:val="007C6D25"/>
    <w:rsid w:val="007D132B"/>
    <w:rsid w:val="007D4E95"/>
    <w:rsid w:val="007D7C1D"/>
    <w:rsid w:val="007E09E3"/>
    <w:rsid w:val="007E5B72"/>
    <w:rsid w:val="007E65DD"/>
    <w:rsid w:val="007F2C07"/>
    <w:rsid w:val="00802755"/>
    <w:rsid w:val="00806099"/>
    <w:rsid w:val="00806DCC"/>
    <w:rsid w:val="00810A5C"/>
    <w:rsid w:val="00812060"/>
    <w:rsid w:val="00812C6B"/>
    <w:rsid w:val="008153B9"/>
    <w:rsid w:val="008166D7"/>
    <w:rsid w:val="008209C0"/>
    <w:rsid w:val="00821B69"/>
    <w:rsid w:val="00834351"/>
    <w:rsid w:val="00852A3C"/>
    <w:rsid w:val="008535AF"/>
    <w:rsid w:val="00856C96"/>
    <w:rsid w:val="008577B1"/>
    <w:rsid w:val="00857D57"/>
    <w:rsid w:val="00862B9C"/>
    <w:rsid w:val="00870230"/>
    <w:rsid w:val="00875EB4"/>
    <w:rsid w:val="0088274A"/>
    <w:rsid w:val="008843F3"/>
    <w:rsid w:val="00885CDA"/>
    <w:rsid w:val="008864EC"/>
    <w:rsid w:val="00894E66"/>
    <w:rsid w:val="00896EAD"/>
    <w:rsid w:val="008A051C"/>
    <w:rsid w:val="008A75DA"/>
    <w:rsid w:val="008B4CDB"/>
    <w:rsid w:val="008B7573"/>
    <w:rsid w:val="008C0E56"/>
    <w:rsid w:val="008C1246"/>
    <w:rsid w:val="008C2CF2"/>
    <w:rsid w:val="008D780B"/>
    <w:rsid w:val="008E6BDB"/>
    <w:rsid w:val="008F33B9"/>
    <w:rsid w:val="00901235"/>
    <w:rsid w:val="00903D8F"/>
    <w:rsid w:val="00914352"/>
    <w:rsid w:val="00915BF8"/>
    <w:rsid w:val="0091799D"/>
    <w:rsid w:val="00920B38"/>
    <w:rsid w:val="00931398"/>
    <w:rsid w:val="009358F5"/>
    <w:rsid w:val="00937B50"/>
    <w:rsid w:val="00940CBF"/>
    <w:rsid w:val="00943CF0"/>
    <w:rsid w:val="0094553D"/>
    <w:rsid w:val="009463B5"/>
    <w:rsid w:val="009469E6"/>
    <w:rsid w:val="009470B3"/>
    <w:rsid w:val="0095058F"/>
    <w:rsid w:val="00960D5E"/>
    <w:rsid w:val="0096210F"/>
    <w:rsid w:val="00971AF6"/>
    <w:rsid w:val="00972238"/>
    <w:rsid w:val="009736AE"/>
    <w:rsid w:val="00975671"/>
    <w:rsid w:val="00975DD5"/>
    <w:rsid w:val="009766C8"/>
    <w:rsid w:val="009809A4"/>
    <w:rsid w:val="00981E02"/>
    <w:rsid w:val="0098468C"/>
    <w:rsid w:val="0099065F"/>
    <w:rsid w:val="00992658"/>
    <w:rsid w:val="00992D1A"/>
    <w:rsid w:val="009A5CBE"/>
    <w:rsid w:val="009D074E"/>
    <w:rsid w:val="009D4552"/>
    <w:rsid w:val="009D46A9"/>
    <w:rsid w:val="009D4FF0"/>
    <w:rsid w:val="009D5CE6"/>
    <w:rsid w:val="009D7492"/>
    <w:rsid w:val="009E3817"/>
    <w:rsid w:val="009E4F64"/>
    <w:rsid w:val="009F1108"/>
    <w:rsid w:val="00A042E4"/>
    <w:rsid w:val="00A316E3"/>
    <w:rsid w:val="00A33A60"/>
    <w:rsid w:val="00A43321"/>
    <w:rsid w:val="00A45744"/>
    <w:rsid w:val="00A60366"/>
    <w:rsid w:val="00A6259D"/>
    <w:rsid w:val="00A6790E"/>
    <w:rsid w:val="00A70FEC"/>
    <w:rsid w:val="00A7389E"/>
    <w:rsid w:val="00A74524"/>
    <w:rsid w:val="00A86B76"/>
    <w:rsid w:val="00A97385"/>
    <w:rsid w:val="00AB4368"/>
    <w:rsid w:val="00AD1123"/>
    <w:rsid w:val="00AD2941"/>
    <w:rsid w:val="00AD2EFD"/>
    <w:rsid w:val="00AD40B7"/>
    <w:rsid w:val="00AD5493"/>
    <w:rsid w:val="00AE08B5"/>
    <w:rsid w:val="00AE66A9"/>
    <w:rsid w:val="00AF4617"/>
    <w:rsid w:val="00AF72F1"/>
    <w:rsid w:val="00B04F98"/>
    <w:rsid w:val="00B10884"/>
    <w:rsid w:val="00B1564D"/>
    <w:rsid w:val="00B17BE3"/>
    <w:rsid w:val="00B2008C"/>
    <w:rsid w:val="00B248A2"/>
    <w:rsid w:val="00B302EA"/>
    <w:rsid w:val="00B358FD"/>
    <w:rsid w:val="00B37357"/>
    <w:rsid w:val="00B460C7"/>
    <w:rsid w:val="00B46858"/>
    <w:rsid w:val="00B46AD3"/>
    <w:rsid w:val="00B62487"/>
    <w:rsid w:val="00B63D4F"/>
    <w:rsid w:val="00B77795"/>
    <w:rsid w:val="00B94D21"/>
    <w:rsid w:val="00B9717A"/>
    <w:rsid w:val="00B97480"/>
    <w:rsid w:val="00BA2BF4"/>
    <w:rsid w:val="00BB00CA"/>
    <w:rsid w:val="00BB0E45"/>
    <w:rsid w:val="00BB4564"/>
    <w:rsid w:val="00BB7CC4"/>
    <w:rsid w:val="00BC4146"/>
    <w:rsid w:val="00BC7901"/>
    <w:rsid w:val="00BD2018"/>
    <w:rsid w:val="00BD6E5E"/>
    <w:rsid w:val="00BE1A50"/>
    <w:rsid w:val="00BE452A"/>
    <w:rsid w:val="00BE7023"/>
    <w:rsid w:val="00C108E9"/>
    <w:rsid w:val="00C1343A"/>
    <w:rsid w:val="00C16FCB"/>
    <w:rsid w:val="00C1705F"/>
    <w:rsid w:val="00C31004"/>
    <w:rsid w:val="00C4408D"/>
    <w:rsid w:val="00C450A0"/>
    <w:rsid w:val="00C476B9"/>
    <w:rsid w:val="00C52111"/>
    <w:rsid w:val="00C52E92"/>
    <w:rsid w:val="00C53297"/>
    <w:rsid w:val="00C54E9E"/>
    <w:rsid w:val="00C613D9"/>
    <w:rsid w:val="00C6754C"/>
    <w:rsid w:val="00C67D39"/>
    <w:rsid w:val="00C7503B"/>
    <w:rsid w:val="00C838F9"/>
    <w:rsid w:val="00C83925"/>
    <w:rsid w:val="00C85041"/>
    <w:rsid w:val="00C90E51"/>
    <w:rsid w:val="00C917EB"/>
    <w:rsid w:val="00C95D32"/>
    <w:rsid w:val="00C9700F"/>
    <w:rsid w:val="00CA4D63"/>
    <w:rsid w:val="00CA5605"/>
    <w:rsid w:val="00CA6497"/>
    <w:rsid w:val="00CB386C"/>
    <w:rsid w:val="00CC052D"/>
    <w:rsid w:val="00CC151A"/>
    <w:rsid w:val="00CC6B16"/>
    <w:rsid w:val="00CD247D"/>
    <w:rsid w:val="00CD45F2"/>
    <w:rsid w:val="00CD57E0"/>
    <w:rsid w:val="00CE162E"/>
    <w:rsid w:val="00CE4588"/>
    <w:rsid w:val="00CE7352"/>
    <w:rsid w:val="00CF4C99"/>
    <w:rsid w:val="00CF5BBA"/>
    <w:rsid w:val="00CF6899"/>
    <w:rsid w:val="00CF6DCF"/>
    <w:rsid w:val="00D007E5"/>
    <w:rsid w:val="00D021ED"/>
    <w:rsid w:val="00D02C11"/>
    <w:rsid w:val="00D0525D"/>
    <w:rsid w:val="00D1478B"/>
    <w:rsid w:val="00D2482D"/>
    <w:rsid w:val="00D30185"/>
    <w:rsid w:val="00D44558"/>
    <w:rsid w:val="00D47427"/>
    <w:rsid w:val="00D5568C"/>
    <w:rsid w:val="00D633CC"/>
    <w:rsid w:val="00D63BBE"/>
    <w:rsid w:val="00D63D19"/>
    <w:rsid w:val="00D77618"/>
    <w:rsid w:val="00D8158D"/>
    <w:rsid w:val="00D879A8"/>
    <w:rsid w:val="00D87E84"/>
    <w:rsid w:val="00D95FBD"/>
    <w:rsid w:val="00DA2441"/>
    <w:rsid w:val="00DB17D9"/>
    <w:rsid w:val="00DF1E3E"/>
    <w:rsid w:val="00DF543F"/>
    <w:rsid w:val="00E0446E"/>
    <w:rsid w:val="00E06013"/>
    <w:rsid w:val="00E12F26"/>
    <w:rsid w:val="00E25AAF"/>
    <w:rsid w:val="00E30568"/>
    <w:rsid w:val="00E31D44"/>
    <w:rsid w:val="00E4114F"/>
    <w:rsid w:val="00E506FF"/>
    <w:rsid w:val="00E5427C"/>
    <w:rsid w:val="00E647FB"/>
    <w:rsid w:val="00E71C7C"/>
    <w:rsid w:val="00E74AEC"/>
    <w:rsid w:val="00E76867"/>
    <w:rsid w:val="00E8514B"/>
    <w:rsid w:val="00EA0230"/>
    <w:rsid w:val="00EA2ADE"/>
    <w:rsid w:val="00EA45BF"/>
    <w:rsid w:val="00EA58F6"/>
    <w:rsid w:val="00EA7374"/>
    <w:rsid w:val="00EB4151"/>
    <w:rsid w:val="00EB4455"/>
    <w:rsid w:val="00EC0B8D"/>
    <w:rsid w:val="00EC5F06"/>
    <w:rsid w:val="00ED0287"/>
    <w:rsid w:val="00ED13B1"/>
    <w:rsid w:val="00EE2E63"/>
    <w:rsid w:val="00EE7992"/>
    <w:rsid w:val="00EF2095"/>
    <w:rsid w:val="00F0068C"/>
    <w:rsid w:val="00F05C0C"/>
    <w:rsid w:val="00F12DE4"/>
    <w:rsid w:val="00F14814"/>
    <w:rsid w:val="00F22745"/>
    <w:rsid w:val="00F23B0B"/>
    <w:rsid w:val="00F2680F"/>
    <w:rsid w:val="00F30AF7"/>
    <w:rsid w:val="00F329E9"/>
    <w:rsid w:val="00F330E6"/>
    <w:rsid w:val="00F34D11"/>
    <w:rsid w:val="00F40210"/>
    <w:rsid w:val="00F45592"/>
    <w:rsid w:val="00F5219F"/>
    <w:rsid w:val="00F54301"/>
    <w:rsid w:val="00F55AB4"/>
    <w:rsid w:val="00F63051"/>
    <w:rsid w:val="00F661EC"/>
    <w:rsid w:val="00F6622F"/>
    <w:rsid w:val="00F71A1E"/>
    <w:rsid w:val="00F82FF2"/>
    <w:rsid w:val="00F8323B"/>
    <w:rsid w:val="00F9261D"/>
    <w:rsid w:val="00F95A89"/>
    <w:rsid w:val="00F96193"/>
    <w:rsid w:val="00F9667A"/>
    <w:rsid w:val="00FA1341"/>
    <w:rsid w:val="00FA71FB"/>
    <w:rsid w:val="00FC4F77"/>
    <w:rsid w:val="00FD4618"/>
    <w:rsid w:val="00FE388D"/>
    <w:rsid w:val="00FE6B8A"/>
    <w:rsid w:val="00FF25E7"/>
    <w:rsid w:val="00FF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21AF7008-E36C-404B-9BF7-97F3FA7E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357"/>
    <w:rPr>
      <w:sz w:val="24"/>
      <w:szCs w:val="24"/>
    </w:rPr>
  </w:style>
  <w:style w:type="paragraph" w:styleId="1">
    <w:name w:val="heading 1"/>
    <w:basedOn w:val="a"/>
    <w:next w:val="a"/>
    <w:link w:val="10"/>
    <w:uiPriority w:val="99"/>
    <w:qFormat/>
    <w:rsid w:val="008209C0"/>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62562A"/>
    <w:pPr>
      <w:keepNext/>
      <w:spacing w:line="360" w:lineRule="auto"/>
      <w:jc w:val="both"/>
      <w:outlineLvl w:val="1"/>
    </w:pPr>
    <w:rPr>
      <w:b/>
      <w:sz w:val="28"/>
      <w:szCs w:val="20"/>
    </w:rPr>
  </w:style>
  <w:style w:type="paragraph" w:styleId="4">
    <w:name w:val="heading 4"/>
    <w:basedOn w:val="a"/>
    <w:next w:val="a"/>
    <w:link w:val="40"/>
    <w:uiPriority w:val="99"/>
    <w:qFormat/>
    <w:rsid w:val="008209C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209C0"/>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9"/>
    <w:semiHidden/>
    <w:locked/>
    <w:rsid w:val="008209C0"/>
    <w:rPr>
      <w:rFonts w:ascii="Calibri" w:hAnsi="Calibri" w:cs="Times New Roman"/>
      <w:b/>
      <w:bCs/>
      <w:sz w:val="28"/>
      <w:szCs w:val="28"/>
    </w:rPr>
  </w:style>
  <w:style w:type="paragraph" w:styleId="a3">
    <w:name w:val="Balloon Text"/>
    <w:basedOn w:val="a"/>
    <w:link w:val="a4"/>
    <w:uiPriority w:val="99"/>
    <w:semiHidden/>
    <w:rsid w:val="00C7503B"/>
    <w:rPr>
      <w:rFonts w:ascii="Tahoma" w:hAnsi="Tahoma" w:cs="Tahoma"/>
      <w:sz w:val="16"/>
      <w:szCs w:val="16"/>
    </w:rPr>
  </w:style>
  <w:style w:type="character" w:customStyle="1" w:styleId="a4">
    <w:name w:val="Текст выноски Знак"/>
    <w:link w:val="a3"/>
    <w:uiPriority w:val="99"/>
    <w:semiHidden/>
    <w:locked/>
    <w:rPr>
      <w:rFonts w:cs="Times New Roman"/>
      <w:sz w:val="2"/>
    </w:rPr>
  </w:style>
  <w:style w:type="paragraph" w:styleId="a5">
    <w:name w:val="Body Text Indent"/>
    <w:basedOn w:val="a"/>
    <w:link w:val="a6"/>
    <w:uiPriority w:val="99"/>
    <w:rsid w:val="00F330E6"/>
    <w:pPr>
      <w:ind w:firstLine="709"/>
      <w:jc w:val="both"/>
    </w:pPr>
    <w:rPr>
      <w:szCs w:val="20"/>
    </w:rPr>
  </w:style>
  <w:style w:type="character" w:customStyle="1" w:styleId="a6">
    <w:name w:val="Основной текст с отступом Знак"/>
    <w:link w:val="a5"/>
    <w:uiPriority w:val="99"/>
    <w:semiHidden/>
    <w:locked/>
    <w:rPr>
      <w:rFonts w:cs="Times New Roman"/>
      <w:sz w:val="24"/>
      <w:szCs w:val="24"/>
    </w:rPr>
  </w:style>
  <w:style w:type="table" w:styleId="a7">
    <w:name w:val="Table Grid"/>
    <w:basedOn w:val="a1"/>
    <w:uiPriority w:val="99"/>
    <w:rsid w:val="00725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D2482D"/>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11">
    <w:name w:val="Стиль1"/>
    <w:basedOn w:val="a"/>
    <w:uiPriority w:val="99"/>
    <w:rsid w:val="008864EC"/>
    <w:pPr>
      <w:autoSpaceDE w:val="0"/>
      <w:autoSpaceDN w:val="0"/>
      <w:jc w:val="both"/>
    </w:pPr>
  </w:style>
  <w:style w:type="paragraph" w:styleId="21">
    <w:name w:val="Body Text Indent 2"/>
    <w:basedOn w:val="a"/>
    <w:link w:val="22"/>
    <w:uiPriority w:val="99"/>
    <w:rsid w:val="00102A12"/>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a">
    <w:name w:val="Normal (Web)"/>
    <w:basedOn w:val="a"/>
    <w:uiPriority w:val="99"/>
    <w:rsid w:val="00102A12"/>
    <w:pPr>
      <w:spacing w:before="100" w:beforeAutospacing="1" w:after="100" w:afterAutospacing="1"/>
    </w:pPr>
  </w:style>
  <w:style w:type="paragraph" w:styleId="3">
    <w:name w:val="Body Text Indent 3"/>
    <w:basedOn w:val="a"/>
    <w:link w:val="30"/>
    <w:uiPriority w:val="99"/>
    <w:rsid w:val="0007711C"/>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header"/>
    <w:basedOn w:val="a"/>
    <w:link w:val="ac"/>
    <w:uiPriority w:val="99"/>
    <w:rsid w:val="00584322"/>
    <w:pPr>
      <w:tabs>
        <w:tab w:val="center" w:pos="4677"/>
        <w:tab w:val="right" w:pos="9355"/>
      </w:tabs>
    </w:pPr>
  </w:style>
  <w:style w:type="character" w:customStyle="1" w:styleId="ac">
    <w:name w:val="Верхний колонтитул Знак"/>
    <w:link w:val="ab"/>
    <w:uiPriority w:val="99"/>
    <w:locked/>
    <w:rsid w:val="007A3565"/>
    <w:rPr>
      <w:rFonts w:cs="Times New Roman"/>
      <w:sz w:val="24"/>
      <w:szCs w:val="24"/>
    </w:rPr>
  </w:style>
  <w:style w:type="paragraph" w:styleId="ad">
    <w:name w:val="footer"/>
    <w:basedOn w:val="a"/>
    <w:link w:val="ae"/>
    <w:uiPriority w:val="99"/>
    <w:rsid w:val="00584322"/>
    <w:pPr>
      <w:tabs>
        <w:tab w:val="center" w:pos="4677"/>
        <w:tab w:val="right" w:pos="9355"/>
      </w:tabs>
    </w:pPr>
  </w:style>
  <w:style w:type="character" w:customStyle="1" w:styleId="ae">
    <w:name w:val="Нижний колонтитул Знак"/>
    <w:link w:val="ad"/>
    <w:uiPriority w:val="99"/>
    <w:locked/>
    <w:rsid w:val="00F55AB4"/>
    <w:rPr>
      <w:rFonts w:cs="Times New Roman"/>
      <w:sz w:val="24"/>
      <w:szCs w:val="24"/>
    </w:rPr>
  </w:style>
  <w:style w:type="character" w:styleId="af">
    <w:name w:val="annotation reference"/>
    <w:uiPriority w:val="99"/>
    <w:semiHidden/>
    <w:rsid w:val="00602E99"/>
    <w:rPr>
      <w:rFonts w:cs="Times New Roman"/>
      <w:sz w:val="16"/>
      <w:szCs w:val="16"/>
    </w:rPr>
  </w:style>
  <w:style w:type="paragraph" w:styleId="af0">
    <w:name w:val="annotation text"/>
    <w:basedOn w:val="a"/>
    <w:link w:val="af1"/>
    <w:uiPriority w:val="99"/>
    <w:semiHidden/>
    <w:rsid w:val="00602E99"/>
    <w:rPr>
      <w:sz w:val="20"/>
      <w:szCs w:val="20"/>
    </w:rPr>
  </w:style>
  <w:style w:type="character" w:customStyle="1" w:styleId="af1">
    <w:name w:val="Текст примечания Знак"/>
    <w:link w:val="af0"/>
    <w:uiPriority w:val="99"/>
    <w:semiHidden/>
    <w:locked/>
    <w:rPr>
      <w:rFonts w:cs="Times New Roman"/>
      <w:sz w:val="20"/>
      <w:szCs w:val="20"/>
    </w:rPr>
  </w:style>
  <w:style w:type="paragraph" w:styleId="af2">
    <w:name w:val="annotation subject"/>
    <w:basedOn w:val="af0"/>
    <w:next w:val="af0"/>
    <w:link w:val="af3"/>
    <w:uiPriority w:val="99"/>
    <w:semiHidden/>
    <w:rsid w:val="00602E99"/>
    <w:rPr>
      <w:b/>
      <w:bCs/>
    </w:rPr>
  </w:style>
  <w:style w:type="character" w:customStyle="1" w:styleId="af3">
    <w:name w:val="Тема примечания Знак"/>
    <w:link w:val="af2"/>
    <w:uiPriority w:val="99"/>
    <w:semiHidden/>
    <w:locked/>
    <w:rPr>
      <w:rFonts w:cs="Times New Roman"/>
      <w:b/>
      <w:bCs/>
      <w:sz w:val="20"/>
      <w:szCs w:val="20"/>
    </w:rPr>
  </w:style>
  <w:style w:type="paragraph" w:customStyle="1" w:styleId="af4">
    <w:name w:val="Чертежный"/>
    <w:uiPriority w:val="99"/>
    <w:rsid w:val="00554602"/>
    <w:pPr>
      <w:jc w:val="both"/>
    </w:pPr>
    <w:rPr>
      <w:rFonts w:ascii="ISOCPEUR" w:hAnsi="ISOCPEUR"/>
      <w:i/>
      <w:sz w:val="28"/>
      <w:lang w:val="uk-UA"/>
    </w:rPr>
  </w:style>
  <w:style w:type="paragraph" w:styleId="af5">
    <w:name w:val="Document Map"/>
    <w:basedOn w:val="a"/>
    <w:link w:val="af6"/>
    <w:uiPriority w:val="99"/>
    <w:semiHidden/>
    <w:rsid w:val="000A365C"/>
    <w:pPr>
      <w:shd w:val="clear" w:color="auto" w:fill="000080"/>
    </w:pPr>
    <w:rPr>
      <w:rFonts w:ascii="Tahoma" w:hAnsi="Tahoma" w:cs="Tahoma"/>
    </w:rPr>
  </w:style>
  <w:style w:type="character" w:customStyle="1" w:styleId="af6">
    <w:name w:val="Схема документа Знак"/>
    <w:link w:val="af5"/>
    <w:uiPriority w:val="99"/>
    <w:semiHidden/>
    <w:locked/>
    <w:rPr>
      <w:rFonts w:cs="Times New Roman"/>
      <w:sz w:val="2"/>
    </w:rPr>
  </w:style>
  <w:style w:type="character" w:styleId="af7">
    <w:name w:val="page number"/>
    <w:uiPriority w:val="99"/>
    <w:rsid w:val="003F42BA"/>
    <w:rPr>
      <w:rFonts w:cs="Times New Roman"/>
    </w:rPr>
  </w:style>
  <w:style w:type="paragraph" w:styleId="23">
    <w:name w:val="Body Text 2"/>
    <w:basedOn w:val="a"/>
    <w:link w:val="24"/>
    <w:uiPriority w:val="99"/>
    <w:rsid w:val="008209C0"/>
    <w:pPr>
      <w:spacing w:after="120" w:line="480" w:lineRule="auto"/>
    </w:pPr>
  </w:style>
  <w:style w:type="character" w:customStyle="1" w:styleId="24">
    <w:name w:val="Основной текст 2 Знак"/>
    <w:link w:val="23"/>
    <w:uiPriority w:val="99"/>
    <w:locked/>
    <w:rsid w:val="008209C0"/>
    <w:rPr>
      <w:rFonts w:cs="Times New Roman"/>
      <w:sz w:val="24"/>
      <w:szCs w:val="24"/>
    </w:rPr>
  </w:style>
  <w:style w:type="paragraph" w:styleId="af8">
    <w:name w:val="Title"/>
    <w:basedOn w:val="a"/>
    <w:link w:val="af9"/>
    <w:uiPriority w:val="99"/>
    <w:qFormat/>
    <w:rsid w:val="008209C0"/>
    <w:pPr>
      <w:jc w:val="center"/>
    </w:pPr>
    <w:rPr>
      <w:sz w:val="28"/>
      <w:szCs w:val="28"/>
      <w:u w:val="single"/>
    </w:rPr>
  </w:style>
  <w:style w:type="character" w:customStyle="1" w:styleId="af9">
    <w:name w:val="Название Знак"/>
    <w:link w:val="af8"/>
    <w:uiPriority w:val="99"/>
    <w:locked/>
    <w:rsid w:val="008209C0"/>
    <w:rPr>
      <w:rFonts w:cs="Times New Roman"/>
      <w:sz w:val="28"/>
      <w:szCs w:val="28"/>
      <w:u w:val="single"/>
    </w:rPr>
  </w:style>
  <w:style w:type="paragraph" w:styleId="afa">
    <w:name w:val="caption"/>
    <w:basedOn w:val="a"/>
    <w:next w:val="a"/>
    <w:uiPriority w:val="99"/>
    <w:qFormat/>
    <w:rsid w:val="008209C0"/>
    <w:pPr>
      <w:ind w:left="-180"/>
    </w:pPr>
    <w:rPr>
      <w:sz w:val="28"/>
      <w:szCs w:val="28"/>
    </w:rPr>
  </w:style>
  <w:style w:type="character" w:styleId="afb">
    <w:name w:val="Strong"/>
    <w:uiPriority w:val="99"/>
    <w:qFormat/>
    <w:rsid w:val="008209C0"/>
    <w:rPr>
      <w:rFonts w:cs="Times New Roman"/>
      <w:b/>
      <w:bCs/>
    </w:rPr>
  </w:style>
  <w:style w:type="character" w:customStyle="1" w:styleId="grame">
    <w:name w:val="grame"/>
    <w:uiPriority w:val="99"/>
    <w:rsid w:val="008209C0"/>
    <w:rPr>
      <w:rFonts w:cs="Times New Roman"/>
    </w:rPr>
  </w:style>
  <w:style w:type="character" w:styleId="afc">
    <w:name w:val="Emphasis"/>
    <w:uiPriority w:val="99"/>
    <w:qFormat/>
    <w:rsid w:val="008209C0"/>
    <w:rPr>
      <w:rFonts w:cs="Times New Roman"/>
      <w:i/>
      <w:iCs/>
    </w:rPr>
  </w:style>
  <w:style w:type="paragraph" w:styleId="afd">
    <w:name w:val="TOC Heading"/>
    <w:basedOn w:val="1"/>
    <w:next w:val="a"/>
    <w:uiPriority w:val="99"/>
    <w:qFormat/>
    <w:rsid w:val="00290B7A"/>
    <w:pPr>
      <w:keepLines/>
      <w:spacing w:before="480" w:after="0" w:line="276" w:lineRule="auto"/>
      <w:outlineLvl w:val="9"/>
    </w:pPr>
    <w:rPr>
      <w:color w:val="365F91"/>
      <w:kern w:val="0"/>
      <w:sz w:val="28"/>
      <w:szCs w:val="28"/>
      <w:lang w:eastAsia="en-US"/>
    </w:rPr>
  </w:style>
  <w:style w:type="paragraph" w:styleId="12">
    <w:name w:val="toc 1"/>
    <w:basedOn w:val="a"/>
    <w:next w:val="a"/>
    <w:autoRedefine/>
    <w:uiPriority w:val="99"/>
    <w:rsid w:val="00290B7A"/>
  </w:style>
  <w:style w:type="character" w:styleId="afe">
    <w:name w:val="Hyperlink"/>
    <w:uiPriority w:val="99"/>
    <w:rsid w:val="00290B7A"/>
    <w:rPr>
      <w:rFonts w:cs="Times New Roman"/>
      <w:color w:val="0000FF"/>
      <w:u w:val="single"/>
    </w:rPr>
  </w:style>
  <w:style w:type="character" w:styleId="aff">
    <w:name w:val="Book Title"/>
    <w:uiPriority w:val="99"/>
    <w:qFormat/>
    <w:rsid w:val="00290B7A"/>
    <w:rPr>
      <w:rFonts w:cs="Times New Roman"/>
      <w:b/>
      <w:bCs/>
      <w:smallCaps/>
      <w:spacing w:val="5"/>
    </w:rPr>
  </w:style>
  <w:style w:type="paragraph" w:customStyle="1" w:styleId="Style1">
    <w:name w:val="Style 1"/>
    <w:basedOn w:val="a"/>
    <w:uiPriority w:val="99"/>
    <w:rsid w:val="00503376"/>
    <w:pPr>
      <w:widowControl w:val="0"/>
    </w:pPr>
    <w:rPr>
      <w:color w:val="000000"/>
      <w:sz w:val="20"/>
      <w:szCs w:val="20"/>
    </w:rPr>
  </w:style>
  <w:style w:type="paragraph" w:styleId="25">
    <w:name w:val="toc 2"/>
    <w:basedOn w:val="a"/>
    <w:next w:val="a"/>
    <w:autoRedefine/>
    <w:uiPriority w:val="99"/>
    <w:rsid w:val="00742EB4"/>
    <w:pPr>
      <w:ind w:left="240"/>
    </w:pPr>
  </w:style>
  <w:style w:type="paragraph" w:customStyle="1" w:styleId="13">
    <w:name w:val="Обычный1"/>
    <w:basedOn w:val="a"/>
    <w:uiPriority w:val="99"/>
    <w:rsid w:val="001310DB"/>
    <w:rPr>
      <w:sz w:val="28"/>
      <w:szCs w:val="20"/>
    </w:rPr>
  </w:style>
  <w:style w:type="paragraph" w:customStyle="1" w:styleId="110">
    <w:name w:val="Заголовок 1.1"/>
    <w:basedOn w:val="a"/>
    <w:next w:val="a"/>
    <w:uiPriority w:val="99"/>
    <w:rsid w:val="001310DB"/>
    <w:pPr>
      <w:jc w:val="center"/>
    </w:pPr>
    <w:rPr>
      <w:sz w:val="36"/>
      <w:szCs w:val="20"/>
    </w:rPr>
  </w:style>
  <w:style w:type="paragraph" w:styleId="aff0">
    <w:name w:val="List Paragraph"/>
    <w:basedOn w:val="a"/>
    <w:uiPriority w:val="99"/>
    <w:qFormat/>
    <w:rsid w:val="002116B1"/>
    <w:pPr>
      <w:spacing w:after="200" w:line="276" w:lineRule="auto"/>
      <w:ind w:left="720"/>
      <w:contextualSpacing/>
    </w:pPr>
    <w:rPr>
      <w:rFonts w:ascii="Calibri" w:hAnsi="Calibri"/>
      <w:sz w:val="22"/>
      <w:szCs w:val="22"/>
    </w:rPr>
  </w:style>
  <w:style w:type="paragraph" w:customStyle="1" w:styleId="Heading">
    <w:name w:val="Heading"/>
    <w:uiPriority w:val="99"/>
    <w:rsid w:val="00552D72"/>
    <w:pPr>
      <w:widowControl w:val="0"/>
      <w:overflowPunct w:val="0"/>
      <w:autoSpaceDE w:val="0"/>
      <w:autoSpaceDN w:val="0"/>
      <w:adjustRightInd w:val="0"/>
    </w:pPr>
    <w:rPr>
      <w:rFonts w:ascii="Arial" w:hAnsi="Arial"/>
      <w:b/>
      <w:sz w:val="22"/>
    </w:rPr>
  </w:style>
  <w:style w:type="paragraph" w:styleId="aff1">
    <w:name w:val="No Spacing"/>
    <w:uiPriority w:val="99"/>
    <w:qFormat/>
    <w:rsid w:val="009D4F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17617">
      <w:marLeft w:val="0"/>
      <w:marRight w:val="0"/>
      <w:marTop w:val="0"/>
      <w:marBottom w:val="0"/>
      <w:divBdr>
        <w:top w:val="none" w:sz="0" w:space="0" w:color="auto"/>
        <w:left w:val="none" w:sz="0" w:space="0" w:color="auto"/>
        <w:bottom w:val="none" w:sz="0" w:space="0" w:color="auto"/>
        <w:right w:val="none" w:sz="0" w:space="0" w:color="auto"/>
      </w:divBdr>
    </w:div>
    <w:div w:id="2013217618">
      <w:marLeft w:val="0"/>
      <w:marRight w:val="0"/>
      <w:marTop w:val="0"/>
      <w:marBottom w:val="0"/>
      <w:divBdr>
        <w:top w:val="none" w:sz="0" w:space="0" w:color="auto"/>
        <w:left w:val="none" w:sz="0" w:space="0" w:color="auto"/>
        <w:bottom w:val="none" w:sz="0" w:space="0" w:color="auto"/>
        <w:right w:val="none" w:sz="0" w:space="0" w:color="auto"/>
      </w:divBdr>
    </w:div>
    <w:div w:id="2013217619">
      <w:marLeft w:val="0"/>
      <w:marRight w:val="0"/>
      <w:marTop w:val="0"/>
      <w:marBottom w:val="0"/>
      <w:divBdr>
        <w:top w:val="none" w:sz="0" w:space="0" w:color="auto"/>
        <w:left w:val="none" w:sz="0" w:space="0" w:color="auto"/>
        <w:bottom w:val="none" w:sz="0" w:space="0" w:color="auto"/>
        <w:right w:val="none" w:sz="0" w:space="0" w:color="auto"/>
      </w:divBdr>
    </w:div>
    <w:div w:id="2013217620">
      <w:marLeft w:val="0"/>
      <w:marRight w:val="0"/>
      <w:marTop w:val="0"/>
      <w:marBottom w:val="0"/>
      <w:divBdr>
        <w:top w:val="none" w:sz="0" w:space="0" w:color="auto"/>
        <w:left w:val="none" w:sz="0" w:space="0" w:color="auto"/>
        <w:bottom w:val="none" w:sz="0" w:space="0" w:color="auto"/>
        <w:right w:val="none" w:sz="0" w:space="0" w:color="auto"/>
      </w:divBdr>
    </w:div>
    <w:div w:id="2013217621">
      <w:marLeft w:val="0"/>
      <w:marRight w:val="0"/>
      <w:marTop w:val="0"/>
      <w:marBottom w:val="0"/>
      <w:divBdr>
        <w:top w:val="none" w:sz="0" w:space="0" w:color="auto"/>
        <w:left w:val="none" w:sz="0" w:space="0" w:color="auto"/>
        <w:bottom w:val="none" w:sz="0" w:space="0" w:color="auto"/>
        <w:right w:val="none" w:sz="0" w:space="0" w:color="auto"/>
      </w:divBdr>
    </w:div>
    <w:div w:id="2013217622">
      <w:marLeft w:val="0"/>
      <w:marRight w:val="0"/>
      <w:marTop w:val="0"/>
      <w:marBottom w:val="0"/>
      <w:divBdr>
        <w:top w:val="none" w:sz="0" w:space="0" w:color="auto"/>
        <w:left w:val="none" w:sz="0" w:space="0" w:color="auto"/>
        <w:bottom w:val="none" w:sz="0" w:space="0" w:color="auto"/>
        <w:right w:val="none" w:sz="0" w:space="0" w:color="auto"/>
      </w:divBdr>
    </w:div>
    <w:div w:id="2013217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8050</Words>
  <Characters>45887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users</Company>
  <LinksUpToDate>false</LinksUpToDate>
  <CharactersWithSpaces>53830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2009-11-30T11:37:00Z</cp:lastPrinted>
  <dcterms:created xsi:type="dcterms:W3CDTF">2014-03-24T07:36:00Z</dcterms:created>
  <dcterms:modified xsi:type="dcterms:W3CDTF">2014-03-24T07:36:00Z</dcterms:modified>
</cp:coreProperties>
</file>