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2D" w:rsidRPr="00F8112D" w:rsidRDefault="00F8112D" w:rsidP="00F8112D">
      <w:pPr>
        <w:rPr>
          <w:lang w:val="uk-UA"/>
        </w:rPr>
      </w:pPr>
    </w:p>
    <w:p w:rsidR="00F8112D" w:rsidRPr="00F8112D" w:rsidRDefault="00F8112D" w:rsidP="00F8112D">
      <w:pPr>
        <w:rPr>
          <w:lang w:val="uk-UA"/>
        </w:rPr>
      </w:pPr>
    </w:p>
    <w:p w:rsidR="00F8112D" w:rsidRPr="00F8112D" w:rsidRDefault="00F8112D" w:rsidP="00F8112D">
      <w:pPr>
        <w:rPr>
          <w:lang w:val="uk-UA"/>
        </w:rPr>
      </w:pPr>
    </w:p>
    <w:p w:rsidR="00F8112D" w:rsidRPr="00F8112D" w:rsidRDefault="00F8112D" w:rsidP="00F8112D">
      <w:pPr>
        <w:rPr>
          <w:lang w:val="uk-UA"/>
        </w:rPr>
      </w:pPr>
    </w:p>
    <w:p w:rsidR="00F8112D" w:rsidRPr="00F8112D" w:rsidRDefault="00F8112D" w:rsidP="00F8112D">
      <w:pPr>
        <w:rPr>
          <w:lang w:val="uk-UA"/>
        </w:rPr>
      </w:pPr>
    </w:p>
    <w:p w:rsidR="00F8112D" w:rsidRPr="00F8112D" w:rsidRDefault="00F8112D" w:rsidP="00F8112D">
      <w:pPr>
        <w:rPr>
          <w:lang w:val="uk-UA"/>
        </w:rPr>
      </w:pPr>
    </w:p>
    <w:p w:rsidR="00F8112D" w:rsidRPr="00F8112D" w:rsidRDefault="00F8112D" w:rsidP="00F8112D">
      <w:pPr>
        <w:rPr>
          <w:lang w:val="uk-UA"/>
        </w:rPr>
      </w:pPr>
    </w:p>
    <w:p w:rsidR="00F8112D" w:rsidRPr="00F8112D" w:rsidRDefault="00F8112D" w:rsidP="00F8112D">
      <w:pPr>
        <w:rPr>
          <w:lang w:val="uk-UA"/>
        </w:rPr>
      </w:pPr>
    </w:p>
    <w:p w:rsidR="00F8112D" w:rsidRPr="00F8112D" w:rsidRDefault="00F8112D" w:rsidP="00F8112D">
      <w:pPr>
        <w:rPr>
          <w:lang w:val="uk-UA"/>
        </w:rPr>
      </w:pPr>
    </w:p>
    <w:p w:rsidR="00F8112D" w:rsidRPr="00F8112D" w:rsidRDefault="00CE7201" w:rsidP="00F8112D">
      <w:pPr>
        <w:pStyle w:val="afe"/>
        <w:rPr>
          <w:lang w:val="uk-UA"/>
        </w:rPr>
      </w:pPr>
      <w:r w:rsidRPr="00F8112D">
        <w:rPr>
          <w:lang w:val="uk-UA"/>
        </w:rPr>
        <w:t>Бізнес-план</w:t>
      </w:r>
    </w:p>
    <w:p w:rsidR="00F8112D" w:rsidRPr="00F8112D" w:rsidRDefault="00CE7201" w:rsidP="00F8112D">
      <w:pPr>
        <w:pStyle w:val="afe"/>
        <w:rPr>
          <w:lang w:val="uk-UA"/>
        </w:rPr>
      </w:pPr>
      <w:r w:rsidRPr="00F8112D">
        <w:rPr>
          <w:lang w:val="uk-UA"/>
        </w:rPr>
        <w:t>Створення кафе "Victoria"</w:t>
      </w:r>
    </w:p>
    <w:p w:rsidR="00F8112D" w:rsidRPr="00F8112D" w:rsidRDefault="00465A27" w:rsidP="00F8112D">
      <w:pPr>
        <w:pStyle w:val="afe"/>
        <w:rPr>
          <w:lang w:val="uk-UA"/>
        </w:rPr>
      </w:pPr>
      <w:r w:rsidRPr="00F8112D">
        <w:rPr>
          <w:lang w:val="uk-UA"/>
        </w:rPr>
        <w:t>Виконала ст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гр</w:t>
      </w:r>
      <w:r w:rsidR="00F8112D" w:rsidRPr="00F8112D">
        <w:rPr>
          <w:lang w:val="uk-UA"/>
        </w:rPr>
        <w:t xml:space="preserve">. </w:t>
      </w:r>
    </w:p>
    <w:p w:rsidR="00F8112D" w:rsidRPr="00F8112D" w:rsidRDefault="00465A27" w:rsidP="00F8112D">
      <w:pPr>
        <w:pStyle w:val="afe"/>
        <w:rPr>
          <w:lang w:val="uk-UA"/>
        </w:rPr>
      </w:pPr>
      <w:r w:rsidRPr="00F8112D">
        <w:rPr>
          <w:lang w:val="uk-UA"/>
        </w:rPr>
        <w:t>Перевірив</w:t>
      </w:r>
      <w:r w:rsidR="00F8112D" w:rsidRPr="00F8112D">
        <w:rPr>
          <w:lang w:val="uk-UA"/>
        </w:rPr>
        <w:t xml:space="preserve">: </w:t>
      </w:r>
    </w:p>
    <w:p w:rsidR="00F8112D" w:rsidRPr="00F8112D" w:rsidRDefault="00F8112D" w:rsidP="00F8112D">
      <w:pPr>
        <w:pStyle w:val="afe"/>
        <w:rPr>
          <w:lang w:val="uk-UA"/>
        </w:rPr>
      </w:pPr>
    </w:p>
    <w:p w:rsidR="00F8112D" w:rsidRPr="00F8112D" w:rsidRDefault="00F8112D" w:rsidP="00F8112D">
      <w:pPr>
        <w:pStyle w:val="afe"/>
        <w:rPr>
          <w:lang w:val="uk-UA"/>
        </w:rPr>
      </w:pPr>
    </w:p>
    <w:p w:rsidR="00F8112D" w:rsidRPr="00F8112D" w:rsidRDefault="00F8112D" w:rsidP="00F8112D">
      <w:pPr>
        <w:pStyle w:val="afe"/>
        <w:rPr>
          <w:lang w:val="uk-UA"/>
        </w:rPr>
      </w:pPr>
    </w:p>
    <w:p w:rsidR="00F8112D" w:rsidRPr="00F8112D" w:rsidRDefault="00F8112D" w:rsidP="00F8112D">
      <w:pPr>
        <w:pStyle w:val="afe"/>
        <w:rPr>
          <w:lang w:val="uk-UA"/>
        </w:rPr>
      </w:pPr>
    </w:p>
    <w:p w:rsidR="00F8112D" w:rsidRPr="00F8112D" w:rsidRDefault="00F8112D" w:rsidP="00F8112D">
      <w:pPr>
        <w:pStyle w:val="afe"/>
        <w:rPr>
          <w:lang w:val="uk-UA"/>
        </w:rPr>
      </w:pPr>
    </w:p>
    <w:p w:rsidR="003717FA" w:rsidRPr="00F8112D" w:rsidRDefault="004E5ACC" w:rsidP="00F8112D">
      <w:pPr>
        <w:pStyle w:val="afe"/>
        <w:rPr>
          <w:lang w:val="uk-UA"/>
        </w:rPr>
      </w:pPr>
      <w:r w:rsidRPr="00F8112D">
        <w:rPr>
          <w:lang w:val="uk-UA"/>
        </w:rPr>
        <w:t>200</w:t>
      </w:r>
      <w:r w:rsidR="00465A27" w:rsidRPr="00F8112D">
        <w:rPr>
          <w:lang w:val="uk-UA"/>
        </w:rPr>
        <w:t>8</w:t>
      </w:r>
    </w:p>
    <w:p w:rsidR="00F8112D" w:rsidRPr="00911DF5" w:rsidRDefault="004725DD" w:rsidP="00911DF5">
      <w:pPr>
        <w:ind w:firstLine="0"/>
        <w:jc w:val="center"/>
        <w:rPr>
          <w:b/>
          <w:bCs/>
          <w:lang w:val="uk-UA"/>
        </w:rPr>
      </w:pPr>
      <w:r w:rsidRPr="00F8112D">
        <w:rPr>
          <w:lang w:val="uk-UA"/>
        </w:rPr>
        <w:br w:type="page"/>
      </w:r>
      <w:r w:rsidR="00911DF5" w:rsidRPr="00911DF5">
        <w:rPr>
          <w:b/>
          <w:bCs/>
          <w:lang w:val="uk-UA"/>
        </w:rPr>
        <w:lastRenderedPageBreak/>
        <w:t>ЗМІСТ</w:t>
      </w:r>
    </w:p>
    <w:p w:rsidR="00F8112D" w:rsidRDefault="00F8112D" w:rsidP="00F8112D">
      <w:pPr>
        <w:rPr>
          <w:lang w:val="uk-UA"/>
        </w:rPr>
      </w:pPr>
    </w:p>
    <w:p w:rsidR="00911DF5" w:rsidRDefault="00911DF5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TOC \o "1-4" \h \z \u </w:instrText>
      </w:r>
      <w:r>
        <w:rPr>
          <w:lang w:val="uk-UA"/>
        </w:rPr>
        <w:fldChar w:fldCharType="separate"/>
      </w:r>
      <w:hyperlink w:anchor="_Toc221992581" w:history="1">
        <w:r w:rsidRPr="00623AAC">
          <w:rPr>
            <w:rStyle w:val="a6"/>
            <w:noProof/>
            <w:lang w:val="uk-UA"/>
          </w:rPr>
          <w:t>ВСТУП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_Toc221992581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11DF5" w:rsidRDefault="00C6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1992582" w:history="1">
        <w:r w:rsidR="00911DF5" w:rsidRPr="00623AAC">
          <w:rPr>
            <w:rStyle w:val="a6"/>
            <w:noProof/>
            <w:lang w:val="uk-UA"/>
          </w:rPr>
          <w:t>1. Резюме</w:t>
        </w:r>
        <w:r w:rsidR="00911DF5">
          <w:rPr>
            <w:noProof/>
            <w:webHidden/>
          </w:rPr>
          <w:tab/>
        </w:r>
        <w:r w:rsidR="00911DF5">
          <w:rPr>
            <w:noProof/>
            <w:webHidden/>
          </w:rPr>
          <w:fldChar w:fldCharType="begin"/>
        </w:r>
        <w:r w:rsidR="00911DF5">
          <w:rPr>
            <w:noProof/>
            <w:webHidden/>
          </w:rPr>
          <w:instrText xml:space="preserve"> PAGEREF _Toc221992582 \h </w:instrText>
        </w:r>
        <w:r w:rsidR="00911DF5">
          <w:rPr>
            <w:noProof/>
            <w:webHidden/>
          </w:rPr>
        </w:r>
        <w:r w:rsidR="00911DF5">
          <w:rPr>
            <w:noProof/>
            <w:webHidden/>
          </w:rPr>
          <w:fldChar w:fldCharType="separate"/>
        </w:r>
        <w:r w:rsidR="00911DF5">
          <w:rPr>
            <w:noProof/>
            <w:webHidden/>
          </w:rPr>
          <w:t>4</w:t>
        </w:r>
        <w:r w:rsidR="00911DF5">
          <w:rPr>
            <w:noProof/>
            <w:webHidden/>
          </w:rPr>
          <w:fldChar w:fldCharType="end"/>
        </w:r>
      </w:hyperlink>
    </w:p>
    <w:p w:rsidR="00911DF5" w:rsidRDefault="00C6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1992583" w:history="1">
        <w:r w:rsidR="00911DF5" w:rsidRPr="00623AAC">
          <w:rPr>
            <w:rStyle w:val="a6"/>
            <w:noProof/>
            <w:lang w:val="uk-UA"/>
          </w:rPr>
          <w:t>2. Характеристика галузі</w:t>
        </w:r>
        <w:r w:rsidR="00911DF5">
          <w:rPr>
            <w:noProof/>
            <w:webHidden/>
          </w:rPr>
          <w:tab/>
        </w:r>
        <w:r w:rsidR="00911DF5">
          <w:rPr>
            <w:noProof/>
            <w:webHidden/>
          </w:rPr>
          <w:fldChar w:fldCharType="begin"/>
        </w:r>
        <w:r w:rsidR="00911DF5">
          <w:rPr>
            <w:noProof/>
            <w:webHidden/>
          </w:rPr>
          <w:instrText xml:space="preserve"> PAGEREF _Toc221992583 \h </w:instrText>
        </w:r>
        <w:r w:rsidR="00911DF5">
          <w:rPr>
            <w:noProof/>
            <w:webHidden/>
          </w:rPr>
        </w:r>
        <w:r w:rsidR="00911DF5">
          <w:rPr>
            <w:noProof/>
            <w:webHidden/>
          </w:rPr>
          <w:fldChar w:fldCharType="separate"/>
        </w:r>
        <w:r w:rsidR="00911DF5">
          <w:rPr>
            <w:noProof/>
            <w:webHidden/>
          </w:rPr>
          <w:t>5</w:t>
        </w:r>
        <w:r w:rsidR="00911DF5">
          <w:rPr>
            <w:noProof/>
            <w:webHidden/>
          </w:rPr>
          <w:fldChar w:fldCharType="end"/>
        </w:r>
      </w:hyperlink>
    </w:p>
    <w:p w:rsidR="00911DF5" w:rsidRDefault="00C6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1992584" w:history="1">
        <w:r w:rsidR="00911DF5" w:rsidRPr="00623AAC">
          <w:rPr>
            <w:rStyle w:val="a6"/>
            <w:noProof/>
            <w:lang w:val="uk-UA"/>
          </w:rPr>
          <w:t>3. Характеристика продукта</w:t>
        </w:r>
        <w:r w:rsidR="00911DF5">
          <w:rPr>
            <w:noProof/>
            <w:webHidden/>
          </w:rPr>
          <w:tab/>
        </w:r>
        <w:r w:rsidR="00911DF5">
          <w:rPr>
            <w:noProof/>
            <w:webHidden/>
          </w:rPr>
          <w:fldChar w:fldCharType="begin"/>
        </w:r>
        <w:r w:rsidR="00911DF5">
          <w:rPr>
            <w:noProof/>
            <w:webHidden/>
          </w:rPr>
          <w:instrText xml:space="preserve"> PAGEREF _Toc221992584 \h </w:instrText>
        </w:r>
        <w:r w:rsidR="00911DF5">
          <w:rPr>
            <w:noProof/>
            <w:webHidden/>
          </w:rPr>
        </w:r>
        <w:r w:rsidR="00911DF5">
          <w:rPr>
            <w:noProof/>
            <w:webHidden/>
          </w:rPr>
          <w:fldChar w:fldCharType="separate"/>
        </w:r>
        <w:r w:rsidR="00911DF5">
          <w:rPr>
            <w:noProof/>
            <w:webHidden/>
          </w:rPr>
          <w:t>6</w:t>
        </w:r>
        <w:r w:rsidR="00911DF5">
          <w:rPr>
            <w:noProof/>
            <w:webHidden/>
          </w:rPr>
          <w:fldChar w:fldCharType="end"/>
        </w:r>
      </w:hyperlink>
    </w:p>
    <w:p w:rsidR="00911DF5" w:rsidRDefault="00C6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1992585" w:history="1">
        <w:r w:rsidR="00911DF5" w:rsidRPr="00623AAC">
          <w:rPr>
            <w:rStyle w:val="a6"/>
            <w:noProof/>
            <w:lang w:val="uk-UA"/>
          </w:rPr>
          <w:t>4. Місцезнаходження кафе "VICTORIA"</w:t>
        </w:r>
        <w:r w:rsidR="00911DF5">
          <w:rPr>
            <w:noProof/>
            <w:webHidden/>
          </w:rPr>
          <w:tab/>
        </w:r>
        <w:r w:rsidR="00911DF5">
          <w:rPr>
            <w:noProof/>
            <w:webHidden/>
          </w:rPr>
          <w:fldChar w:fldCharType="begin"/>
        </w:r>
        <w:r w:rsidR="00911DF5">
          <w:rPr>
            <w:noProof/>
            <w:webHidden/>
          </w:rPr>
          <w:instrText xml:space="preserve"> PAGEREF _Toc221992585 \h </w:instrText>
        </w:r>
        <w:r w:rsidR="00911DF5">
          <w:rPr>
            <w:noProof/>
            <w:webHidden/>
          </w:rPr>
        </w:r>
        <w:r w:rsidR="00911DF5">
          <w:rPr>
            <w:noProof/>
            <w:webHidden/>
          </w:rPr>
          <w:fldChar w:fldCharType="separate"/>
        </w:r>
        <w:r w:rsidR="00911DF5">
          <w:rPr>
            <w:noProof/>
            <w:webHidden/>
          </w:rPr>
          <w:t>7</w:t>
        </w:r>
        <w:r w:rsidR="00911DF5">
          <w:rPr>
            <w:noProof/>
            <w:webHidden/>
          </w:rPr>
          <w:fldChar w:fldCharType="end"/>
        </w:r>
      </w:hyperlink>
    </w:p>
    <w:p w:rsidR="00911DF5" w:rsidRDefault="00C6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1992586" w:history="1">
        <w:r w:rsidR="00911DF5" w:rsidRPr="00623AAC">
          <w:rPr>
            <w:rStyle w:val="a6"/>
            <w:noProof/>
            <w:lang w:val="uk-UA"/>
          </w:rPr>
          <w:t>5. Аналіз ринку</w:t>
        </w:r>
        <w:r w:rsidR="00911DF5">
          <w:rPr>
            <w:noProof/>
            <w:webHidden/>
          </w:rPr>
          <w:tab/>
        </w:r>
        <w:r w:rsidR="00911DF5">
          <w:rPr>
            <w:noProof/>
            <w:webHidden/>
          </w:rPr>
          <w:fldChar w:fldCharType="begin"/>
        </w:r>
        <w:r w:rsidR="00911DF5">
          <w:rPr>
            <w:noProof/>
            <w:webHidden/>
          </w:rPr>
          <w:instrText xml:space="preserve"> PAGEREF _Toc221992586 \h </w:instrText>
        </w:r>
        <w:r w:rsidR="00911DF5">
          <w:rPr>
            <w:noProof/>
            <w:webHidden/>
          </w:rPr>
        </w:r>
        <w:r w:rsidR="00911DF5">
          <w:rPr>
            <w:noProof/>
            <w:webHidden/>
          </w:rPr>
          <w:fldChar w:fldCharType="separate"/>
        </w:r>
        <w:r w:rsidR="00911DF5">
          <w:rPr>
            <w:noProof/>
            <w:webHidden/>
          </w:rPr>
          <w:t>7</w:t>
        </w:r>
        <w:r w:rsidR="00911DF5">
          <w:rPr>
            <w:noProof/>
            <w:webHidden/>
          </w:rPr>
          <w:fldChar w:fldCharType="end"/>
        </w:r>
      </w:hyperlink>
    </w:p>
    <w:p w:rsidR="00911DF5" w:rsidRDefault="00C6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1992587" w:history="1">
        <w:r w:rsidR="00911DF5" w:rsidRPr="00623AAC">
          <w:rPr>
            <w:rStyle w:val="a6"/>
            <w:noProof/>
            <w:lang w:val="uk-UA"/>
          </w:rPr>
          <w:t>6. Плановий обсяг і структура виробництва продукції</w:t>
        </w:r>
        <w:r w:rsidR="00911DF5">
          <w:rPr>
            <w:noProof/>
            <w:webHidden/>
          </w:rPr>
          <w:tab/>
        </w:r>
        <w:r w:rsidR="00911DF5">
          <w:rPr>
            <w:noProof/>
            <w:webHidden/>
          </w:rPr>
          <w:fldChar w:fldCharType="begin"/>
        </w:r>
        <w:r w:rsidR="00911DF5">
          <w:rPr>
            <w:noProof/>
            <w:webHidden/>
          </w:rPr>
          <w:instrText xml:space="preserve"> PAGEREF _Toc221992587 \h </w:instrText>
        </w:r>
        <w:r w:rsidR="00911DF5">
          <w:rPr>
            <w:noProof/>
            <w:webHidden/>
          </w:rPr>
        </w:r>
        <w:r w:rsidR="00911DF5">
          <w:rPr>
            <w:noProof/>
            <w:webHidden/>
          </w:rPr>
          <w:fldChar w:fldCharType="separate"/>
        </w:r>
        <w:r w:rsidR="00911DF5">
          <w:rPr>
            <w:noProof/>
            <w:webHidden/>
          </w:rPr>
          <w:t>9</w:t>
        </w:r>
        <w:r w:rsidR="00911DF5">
          <w:rPr>
            <w:noProof/>
            <w:webHidden/>
          </w:rPr>
          <w:fldChar w:fldCharType="end"/>
        </w:r>
      </w:hyperlink>
    </w:p>
    <w:p w:rsidR="00911DF5" w:rsidRDefault="00C6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1992588" w:history="1">
        <w:r w:rsidR="00911DF5" w:rsidRPr="00623AAC">
          <w:rPr>
            <w:rStyle w:val="a6"/>
            <w:noProof/>
            <w:lang w:val="uk-UA"/>
          </w:rPr>
          <w:t>7. Забезпеченість виробництва основними факторами</w:t>
        </w:r>
        <w:r w:rsidR="00911DF5">
          <w:rPr>
            <w:noProof/>
            <w:webHidden/>
          </w:rPr>
          <w:tab/>
        </w:r>
        <w:r w:rsidR="00911DF5">
          <w:rPr>
            <w:noProof/>
            <w:webHidden/>
          </w:rPr>
          <w:fldChar w:fldCharType="begin"/>
        </w:r>
        <w:r w:rsidR="00911DF5">
          <w:rPr>
            <w:noProof/>
            <w:webHidden/>
          </w:rPr>
          <w:instrText xml:space="preserve"> PAGEREF _Toc221992588 \h </w:instrText>
        </w:r>
        <w:r w:rsidR="00911DF5">
          <w:rPr>
            <w:noProof/>
            <w:webHidden/>
          </w:rPr>
        </w:r>
        <w:r w:rsidR="00911DF5">
          <w:rPr>
            <w:noProof/>
            <w:webHidden/>
          </w:rPr>
          <w:fldChar w:fldCharType="separate"/>
        </w:r>
        <w:r w:rsidR="00911DF5">
          <w:rPr>
            <w:noProof/>
            <w:webHidden/>
          </w:rPr>
          <w:t>9</w:t>
        </w:r>
        <w:r w:rsidR="00911DF5">
          <w:rPr>
            <w:noProof/>
            <w:webHidden/>
          </w:rPr>
          <w:fldChar w:fldCharType="end"/>
        </w:r>
      </w:hyperlink>
    </w:p>
    <w:p w:rsidR="00911DF5" w:rsidRDefault="00C6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1992589" w:history="1">
        <w:r w:rsidR="00911DF5" w:rsidRPr="00623AAC">
          <w:rPr>
            <w:rStyle w:val="a6"/>
            <w:noProof/>
            <w:lang w:val="uk-UA"/>
          </w:rPr>
          <w:t>8. Стратегія маркетинга</w:t>
        </w:r>
        <w:r w:rsidR="00911DF5">
          <w:rPr>
            <w:noProof/>
            <w:webHidden/>
          </w:rPr>
          <w:tab/>
        </w:r>
        <w:r w:rsidR="00911DF5">
          <w:rPr>
            <w:noProof/>
            <w:webHidden/>
          </w:rPr>
          <w:fldChar w:fldCharType="begin"/>
        </w:r>
        <w:r w:rsidR="00911DF5">
          <w:rPr>
            <w:noProof/>
            <w:webHidden/>
          </w:rPr>
          <w:instrText xml:space="preserve"> PAGEREF _Toc221992589 \h </w:instrText>
        </w:r>
        <w:r w:rsidR="00911DF5">
          <w:rPr>
            <w:noProof/>
            <w:webHidden/>
          </w:rPr>
        </w:r>
        <w:r w:rsidR="00911DF5">
          <w:rPr>
            <w:noProof/>
            <w:webHidden/>
          </w:rPr>
          <w:fldChar w:fldCharType="separate"/>
        </w:r>
        <w:r w:rsidR="00911DF5">
          <w:rPr>
            <w:noProof/>
            <w:webHidden/>
          </w:rPr>
          <w:t>12</w:t>
        </w:r>
        <w:r w:rsidR="00911DF5">
          <w:rPr>
            <w:noProof/>
            <w:webHidden/>
          </w:rPr>
          <w:fldChar w:fldCharType="end"/>
        </w:r>
      </w:hyperlink>
    </w:p>
    <w:p w:rsidR="00911DF5" w:rsidRDefault="00C6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1992590" w:history="1">
        <w:r w:rsidR="00911DF5" w:rsidRPr="00623AAC">
          <w:rPr>
            <w:rStyle w:val="a6"/>
            <w:noProof/>
            <w:lang w:val="uk-UA"/>
          </w:rPr>
          <w:t>9. Управление реализацией инвестиционного проекта</w:t>
        </w:r>
        <w:r w:rsidR="00911DF5">
          <w:rPr>
            <w:noProof/>
            <w:webHidden/>
          </w:rPr>
          <w:tab/>
        </w:r>
        <w:r w:rsidR="00911DF5">
          <w:rPr>
            <w:noProof/>
            <w:webHidden/>
          </w:rPr>
          <w:fldChar w:fldCharType="begin"/>
        </w:r>
        <w:r w:rsidR="00911DF5">
          <w:rPr>
            <w:noProof/>
            <w:webHidden/>
          </w:rPr>
          <w:instrText xml:space="preserve"> PAGEREF _Toc221992590 \h </w:instrText>
        </w:r>
        <w:r w:rsidR="00911DF5">
          <w:rPr>
            <w:noProof/>
            <w:webHidden/>
          </w:rPr>
        </w:r>
        <w:r w:rsidR="00911DF5">
          <w:rPr>
            <w:noProof/>
            <w:webHidden/>
          </w:rPr>
          <w:fldChar w:fldCharType="separate"/>
        </w:r>
        <w:r w:rsidR="00911DF5">
          <w:rPr>
            <w:noProof/>
            <w:webHidden/>
          </w:rPr>
          <w:t>13</w:t>
        </w:r>
        <w:r w:rsidR="00911DF5">
          <w:rPr>
            <w:noProof/>
            <w:webHidden/>
          </w:rPr>
          <w:fldChar w:fldCharType="end"/>
        </w:r>
      </w:hyperlink>
    </w:p>
    <w:p w:rsidR="00911DF5" w:rsidRDefault="00C6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1992591" w:history="1">
        <w:r w:rsidR="00911DF5" w:rsidRPr="00623AAC">
          <w:rPr>
            <w:rStyle w:val="a6"/>
            <w:noProof/>
            <w:lang w:val="uk-UA"/>
          </w:rPr>
          <w:t>10. Оцінка ризиків і форми їх страхування</w:t>
        </w:r>
        <w:r w:rsidR="00911DF5">
          <w:rPr>
            <w:noProof/>
            <w:webHidden/>
          </w:rPr>
          <w:tab/>
        </w:r>
        <w:r w:rsidR="00911DF5">
          <w:rPr>
            <w:noProof/>
            <w:webHidden/>
          </w:rPr>
          <w:fldChar w:fldCharType="begin"/>
        </w:r>
        <w:r w:rsidR="00911DF5">
          <w:rPr>
            <w:noProof/>
            <w:webHidden/>
          </w:rPr>
          <w:instrText xml:space="preserve"> PAGEREF _Toc221992591 \h </w:instrText>
        </w:r>
        <w:r w:rsidR="00911DF5">
          <w:rPr>
            <w:noProof/>
            <w:webHidden/>
          </w:rPr>
        </w:r>
        <w:r w:rsidR="00911DF5">
          <w:rPr>
            <w:noProof/>
            <w:webHidden/>
          </w:rPr>
          <w:fldChar w:fldCharType="separate"/>
        </w:r>
        <w:r w:rsidR="00911DF5">
          <w:rPr>
            <w:noProof/>
            <w:webHidden/>
          </w:rPr>
          <w:t>14</w:t>
        </w:r>
        <w:r w:rsidR="00911DF5">
          <w:rPr>
            <w:noProof/>
            <w:webHidden/>
          </w:rPr>
          <w:fldChar w:fldCharType="end"/>
        </w:r>
      </w:hyperlink>
    </w:p>
    <w:p w:rsidR="00911DF5" w:rsidRDefault="00C6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1992592" w:history="1">
        <w:r w:rsidR="00911DF5" w:rsidRPr="00623AAC">
          <w:rPr>
            <w:rStyle w:val="a6"/>
            <w:noProof/>
            <w:lang w:val="uk-UA"/>
          </w:rPr>
          <w:t>11. Фінансовий план</w:t>
        </w:r>
        <w:r w:rsidR="00911DF5">
          <w:rPr>
            <w:noProof/>
            <w:webHidden/>
          </w:rPr>
          <w:tab/>
        </w:r>
        <w:r w:rsidR="00911DF5">
          <w:rPr>
            <w:noProof/>
            <w:webHidden/>
          </w:rPr>
          <w:fldChar w:fldCharType="begin"/>
        </w:r>
        <w:r w:rsidR="00911DF5">
          <w:rPr>
            <w:noProof/>
            <w:webHidden/>
          </w:rPr>
          <w:instrText xml:space="preserve"> PAGEREF _Toc221992592 \h </w:instrText>
        </w:r>
        <w:r w:rsidR="00911DF5">
          <w:rPr>
            <w:noProof/>
            <w:webHidden/>
          </w:rPr>
        </w:r>
        <w:r w:rsidR="00911DF5">
          <w:rPr>
            <w:noProof/>
            <w:webHidden/>
          </w:rPr>
          <w:fldChar w:fldCharType="separate"/>
        </w:r>
        <w:r w:rsidR="00911DF5">
          <w:rPr>
            <w:noProof/>
            <w:webHidden/>
          </w:rPr>
          <w:t>15</w:t>
        </w:r>
        <w:r w:rsidR="00911DF5">
          <w:rPr>
            <w:noProof/>
            <w:webHidden/>
          </w:rPr>
          <w:fldChar w:fldCharType="end"/>
        </w:r>
      </w:hyperlink>
    </w:p>
    <w:p w:rsidR="00911DF5" w:rsidRDefault="00C6593D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hyperlink w:anchor="_Toc221992593" w:history="1">
        <w:r w:rsidR="00911DF5" w:rsidRPr="00623AAC">
          <w:rPr>
            <w:rStyle w:val="a6"/>
            <w:noProof/>
            <w:lang w:val="uk-UA"/>
          </w:rPr>
          <w:t>12. Стратегія фінансування інвестиційного проекту</w:t>
        </w:r>
        <w:r w:rsidR="00911DF5">
          <w:rPr>
            <w:noProof/>
            <w:webHidden/>
          </w:rPr>
          <w:tab/>
        </w:r>
        <w:r w:rsidR="00911DF5">
          <w:rPr>
            <w:noProof/>
            <w:webHidden/>
          </w:rPr>
          <w:fldChar w:fldCharType="begin"/>
        </w:r>
        <w:r w:rsidR="00911DF5">
          <w:rPr>
            <w:noProof/>
            <w:webHidden/>
          </w:rPr>
          <w:instrText xml:space="preserve"> PAGEREF _Toc221992593 \h </w:instrText>
        </w:r>
        <w:r w:rsidR="00911DF5">
          <w:rPr>
            <w:noProof/>
            <w:webHidden/>
          </w:rPr>
        </w:r>
        <w:r w:rsidR="00911DF5">
          <w:rPr>
            <w:noProof/>
            <w:webHidden/>
          </w:rPr>
          <w:fldChar w:fldCharType="separate"/>
        </w:r>
        <w:r w:rsidR="00911DF5">
          <w:rPr>
            <w:noProof/>
            <w:webHidden/>
          </w:rPr>
          <w:t>3</w:t>
        </w:r>
        <w:r w:rsidR="00911DF5">
          <w:rPr>
            <w:noProof/>
            <w:webHidden/>
          </w:rPr>
          <w:fldChar w:fldCharType="end"/>
        </w:r>
      </w:hyperlink>
    </w:p>
    <w:p w:rsidR="00911DF5" w:rsidRDefault="00C6593D">
      <w:pPr>
        <w:pStyle w:val="11"/>
        <w:tabs>
          <w:tab w:val="right" w:leader="dot" w:pos="9345"/>
        </w:tabs>
        <w:rPr>
          <w:caps w:val="0"/>
          <w:noProof/>
          <w:sz w:val="24"/>
          <w:szCs w:val="24"/>
        </w:rPr>
      </w:pPr>
      <w:hyperlink w:anchor="_Toc221992594" w:history="1">
        <w:r w:rsidR="00911DF5" w:rsidRPr="00623AAC">
          <w:rPr>
            <w:rStyle w:val="a6"/>
            <w:noProof/>
            <w:lang w:val="uk-UA"/>
          </w:rPr>
          <w:t>Висновок</w:t>
        </w:r>
        <w:r w:rsidR="00911DF5">
          <w:rPr>
            <w:noProof/>
            <w:webHidden/>
          </w:rPr>
          <w:tab/>
        </w:r>
        <w:r w:rsidR="00911DF5">
          <w:rPr>
            <w:noProof/>
            <w:webHidden/>
          </w:rPr>
          <w:fldChar w:fldCharType="begin"/>
        </w:r>
        <w:r w:rsidR="00911DF5">
          <w:rPr>
            <w:noProof/>
            <w:webHidden/>
          </w:rPr>
          <w:instrText xml:space="preserve"> PAGEREF _Toc221992594 \h </w:instrText>
        </w:r>
        <w:r w:rsidR="00911DF5">
          <w:rPr>
            <w:noProof/>
            <w:webHidden/>
          </w:rPr>
        </w:r>
        <w:r w:rsidR="00911DF5">
          <w:rPr>
            <w:noProof/>
            <w:webHidden/>
          </w:rPr>
          <w:fldChar w:fldCharType="separate"/>
        </w:r>
        <w:r w:rsidR="00911DF5">
          <w:rPr>
            <w:noProof/>
            <w:webHidden/>
          </w:rPr>
          <w:t>5</w:t>
        </w:r>
        <w:r w:rsidR="00911DF5">
          <w:rPr>
            <w:noProof/>
            <w:webHidden/>
          </w:rPr>
          <w:fldChar w:fldCharType="end"/>
        </w:r>
      </w:hyperlink>
    </w:p>
    <w:p w:rsidR="00911DF5" w:rsidRPr="00F8112D" w:rsidRDefault="00911DF5" w:rsidP="00F8112D">
      <w:pPr>
        <w:rPr>
          <w:lang w:val="uk-UA"/>
        </w:rPr>
      </w:pPr>
      <w:r>
        <w:rPr>
          <w:lang w:val="uk-UA"/>
        </w:rPr>
        <w:fldChar w:fldCharType="end"/>
      </w:r>
    </w:p>
    <w:p w:rsidR="00F8112D" w:rsidRPr="00F8112D" w:rsidRDefault="00F8112D" w:rsidP="00F8112D">
      <w:pPr>
        <w:pStyle w:val="1"/>
        <w:rPr>
          <w:lang w:val="uk-UA"/>
        </w:rPr>
      </w:pPr>
      <w:r w:rsidRPr="00F8112D">
        <w:rPr>
          <w:lang w:val="uk-UA"/>
        </w:rPr>
        <w:br w:type="page"/>
      </w:r>
      <w:bookmarkStart w:id="0" w:name="_Toc221992581"/>
      <w:r w:rsidR="00186FB2" w:rsidRPr="00F8112D">
        <w:rPr>
          <w:lang w:val="uk-UA"/>
        </w:rPr>
        <w:t>ВСТУП</w:t>
      </w:r>
      <w:bookmarkEnd w:id="0"/>
    </w:p>
    <w:p w:rsidR="00F8112D" w:rsidRPr="00F8112D" w:rsidRDefault="00F8112D" w:rsidP="00F8112D">
      <w:pPr>
        <w:rPr>
          <w:lang w:val="uk-UA"/>
        </w:rPr>
      </w:pPr>
    </w:p>
    <w:p w:rsidR="00186FB2" w:rsidRPr="00F8112D" w:rsidRDefault="00186FB2" w:rsidP="00F8112D">
      <w:pPr>
        <w:rPr>
          <w:lang w:val="uk-UA"/>
        </w:rPr>
      </w:pPr>
      <w:r w:rsidRPr="00F8112D">
        <w:rPr>
          <w:lang w:val="uk-UA"/>
        </w:rPr>
        <w:t>Планування інвестиційної діяльності будь-якого комерційного підприємства направлене на рішення питання про те, чи варто вкладати гроші в даний проект, і чи принесе він очікуваний дохід, що окупає всі витрати</w:t>
      </w:r>
      <w:r w:rsidR="00F8112D" w:rsidRPr="00F8112D">
        <w:rPr>
          <w:lang w:val="uk-UA"/>
        </w:rPr>
        <w:t xml:space="preserve">. </w:t>
      </w:r>
    </w:p>
    <w:p w:rsidR="00186FB2" w:rsidRPr="00F8112D" w:rsidRDefault="00186FB2" w:rsidP="00F8112D">
      <w:pPr>
        <w:rPr>
          <w:lang w:val="uk-UA"/>
        </w:rPr>
      </w:pPr>
      <w:r w:rsidRPr="00F8112D">
        <w:rPr>
          <w:lang w:val="uk-UA"/>
        </w:rPr>
        <w:t>Для того, щоб визначити кінцеві результати справи, що починається, будь-якому підприємцю, інвестору, банкіру, керівнику підприємства необхідно мати грамотно складений бізнес-план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Без цього не можна братися за комерційний або виробничий бізнес</w:t>
      </w:r>
      <w:r w:rsidR="00F8112D" w:rsidRPr="00F8112D">
        <w:rPr>
          <w:lang w:val="uk-UA"/>
        </w:rPr>
        <w:t xml:space="preserve">. </w:t>
      </w:r>
    </w:p>
    <w:p w:rsidR="00186FB2" w:rsidRPr="00F8112D" w:rsidRDefault="00186FB2" w:rsidP="00F8112D">
      <w:pPr>
        <w:rPr>
          <w:lang w:val="uk-UA"/>
        </w:rPr>
      </w:pPr>
      <w:r w:rsidRPr="00F8112D">
        <w:rPr>
          <w:lang w:val="uk-UA"/>
        </w:rPr>
        <w:t>Бізнес-план є документом, що включає всі основні аспекти створюваного комерційного підприємства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У ньому повинні бити відображені питання вивчення місткості і перспективи майбутнього ринку збуту</w:t>
      </w:r>
      <w:r w:rsidR="00F8112D" w:rsidRPr="00F8112D">
        <w:rPr>
          <w:lang w:val="uk-UA"/>
        </w:rPr>
        <w:t xml:space="preserve">; </w:t>
      </w:r>
      <w:r w:rsidRPr="00F8112D">
        <w:rPr>
          <w:lang w:val="uk-UA"/>
        </w:rPr>
        <w:t>оцінені всі витрати, які порівняні з доходами від планованого продажу продукції з метою визначення потенційної прибутковості справи, що починається</w:t>
      </w:r>
      <w:r w:rsidR="00F8112D" w:rsidRPr="00F8112D">
        <w:rPr>
          <w:lang w:val="uk-UA"/>
        </w:rPr>
        <w:t xml:space="preserve">. </w:t>
      </w:r>
    </w:p>
    <w:p w:rsidR="00186FB2" w:rsidRPr="00F8112D" w:rsidRDefault="00186FB2" w:rsidP="00F8112D">
      <w:pPr>
        <w:rPr>
          <w:lang w:val="uk-UA"/>
        </w:rPr>
      </w:pPr>
      <w:r w:rsidRPr="00F8112D">
        <w:rPr>
          <w:lang w:val="uk-UA"/>
        </w:rPr>
        <w:t>Бізнес-план</w:t>
      </w:r>
      <w:r w:rsidR="00F8112D" w:rsidRPr="00F8112D">
        <w:rPr>
          <w:lang w:val="uk-UA"/>
        </w:rPr>
        <w:t xml:space="preserve"> - </w:t>
      </w:r>
      <w:r w:rsidRPr="00F8112D">
        <w:rPr>
          <w:lang w:val="uk-UA"/>
        </w:rPr>
        <w:t>документ, що розробляється на перспективу 3-5 років з розбиттям по роках, причому перший рік розбивається по кварталах і місяцях</w:t>
      </w:r>
      <w:r w:rsidR="00F8112D" w:rsidRPr="00F8112D">
        <w:rPr>
          <w:lang w:val="uk-UA"/>
        </w:rPr>
        <w:t xml:space="preserve">. </w:t>
      </w:r>
    </w:p>
    <w:p w:rsidR="00186FB2" w:rsidRPr="00F8112D" w:rsidRDefault="00186FB2" w:rsidP="00F8112D">
      <w:pPr>
        <w:rPr>
          <w:lang w:val="uk-UA"/>
        </w:rPr>
      </w:pPr>
      <w:r w:rsidRPr="00F8112D">
        <w:rPr>
          <w:lang w:val="uk-UA"/>
        </w:rPr>
        <w:t>Представлене в бізнес-плані рішення виробничих, комерційних і соціальних проблем виключає можливість помилкових дій в процесі реалізації задуманої справи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Бізнес-план, що складається, повинен бути не тільки переконливим для інвестора, банкіра, підприємця, але і достатньо привабливим, щоб одержати фінансову підтримку</w:t>
      </w:r>
      <w:r w:rsidR="00F8112D" w:rsidRPr="00F8112D">
        <w:rPr>
          <w:lang w:val="uk-UA"/>
        </w:rPr>
        <w:t xml:space="preserve">. </w:t>
      </w:r>
    </w:p>
    <w:p w:rsidR="00F8112D" w:rsidRPr="00F8112D" w:rsidRDefault="00186FB2" w:rsidP="00F8112D">
      <w:pPr>
        <w:rPr>
          <w:lang w:val="uk-UA"/>
        </w:rPr>
      </w:pPr>
      <w:r w:rsidRPr="00F8112D">
        <w:rPr>
          <w:lang w:val="uk-UA"/>
        </w:rPr>
        <w:t>Добре аргументований, складений на достовірній інформації, з глибоко продуманою перспективою бізнес-план</w:t>
      </w:r>
      <w:r w:rsidR="00F8112D" w:rsidRPr="00F8112D">
        <w:rPr>
          <w:lang w:val="uk-UA"/>
        </w:rPr>
        <w:t xml:space="preserve"> - </w:t>
      </w:r>
      <w:r w:rsidRPr="00F8112D">
        <w:rPr>
          <w:lang w:val="uk-UA"/>
        </w:rPr>
        <w:t>запорука успіху підприємця, що починає справу і готового йти на розумний ризик</w:t>
      </w:r>
      <w:r w:rsidR="00F8112D" w:rsidRPr="00F8112D">
        <w:rPr>
          <w:lang w:val="uk-UA"/>
        </w:rPr>
        <w:t xml:space="preserve">. </w:t>
      </w:r>
    </w:p>
    <w:p w:rsidR="00F8112D" w:rsidRPr="00F8112D" w:rsidRDefault="00186FB2" w:rsidP="00F8112D">
      <w:pPr>
        <w:pStyle w:val="2"/>
        <w:rPr>
          <w:lang w:val="uk-UA"/>
        </w:rPr>
      </w:pPr>
      <w:r w:rsidRPr="00F8112D">
        <w:rPr>
          <w:lang w:val="uk-UA"/>
        </w:rPr>
        <w:br w:type="page"/>
      </w:r>
      <w:bookmarkStart w:id="1" w:name="_Toc150079004"/>
      <w:bookmarkStart w:id="2" w:name="_Toc221992582"/>
      <w:r w:rsidR="00A31728" w:rsidRPr="00F8112D">
        <w:rPr>
          <w:lang w:val="uk-UA"/>
        </w:rPr>
        <w:t>1</w:t>
      </w:r>
      <w:r w:rsidR="00F8112D" w:rsidRPr="00F8112D">
        <w:rPr>
          <w:lang w:val="uk-UA"/>
        </w:rPr>
        <w:t xml:space="preserve">. </w:t>
      </w:r>
      <w:r w:rsidR="004E5ACC" w:rsidRPr="00F8112D">
        <w:rPr>
          <w:lang w:val="uk-UA"/>
        </w:rPr>
        <w:t>Резюме</w:t>
      </w:r>
      <w:bookmarkEnd w:id="1"/>
      <w:bookmarkEnd w:id="2"/>
    </w:p>
    <w:p w:rsidR="00F8112D" w:rsidRPr="00F8112D" w:rsidRDefault="00F8112D" w:rsidP="00F8112D">
      <w:pPr>
        <w:rPr>
          <w:lang w:val="uk-UA"/>
        </w:rPr>
      </w:pPr>
    </w:p>
    <w:p w:rsidR="006A527F" w:rsidRPr="00F8112D" w:rsidRDefault="006A527F" w:rsidP="00F8112D">
      <w:pPr>
        <w:rPr>
          <w:lang w:val="uk-UA"/>
        </w:rPr>
      </w:pPr>
      <w:r w:rsidRPr="00F8112D">
        <w:rPr>
          <w:lang w:val="uk-UA"/>
        </w:rPr>
        <w:t xml:space="preserve">На теперішній час даний </w:t>
      </w:r>
      <w:r w:rsidR="007C12BC" w:rsidRPr="00F8112D">
        <w:rPr>
          <w:lang w:val="uk-UA"/>
        </w:rPr>
        <w:t>вид бізнесу розвивається достатньо високими темпами</w:t>
      </w:r>
      <w:r w:rsidR="00F8112D" w:rsidRPr="00F8112D">
        <w:rPr>
          <w:lang w:val="uk-UA"/>
        </w:rPr>
        <w:t xml:space="preserve"> т. к. </w:t>
      </w:r>
      <w:r w:rsidR="007C12BC" w:rsidRPr="00F8112D">
        <w:rPr>
          <w:lang w:val="uk-UA"/>
        </w:rPr>
        <w:t>це</w:t>
      </w:r>
      <w:r w:rsidRPr="00F8112D">
        <w:rPr>
          <w:lang w:val="uk-UA"/>
        </w:rPr>
        <w:t xml:space="preserve"> не т</w:t>
      </w:r>
      <w:r w:rsidR="007C12BC" w:rsidRPr="00F8112D">
        <w:rPr>
          <w:lang w:val="uk-UA"/>
        </w:rPr>
        <w:t xml:space="preserve">ільки заклад суспільного харчування, але й місце для відпочинку з сім’єю, друзями і </w:t>
      </w:r>
      <w:r w:rsidR="00F8112D" w:rsidRPr="00F8112D">
        <w:rPr>
          <w:lang w:val="uk-UA"/>
        </w:rPr>
        <w:t xml:space="preserve">т.д. </w:t>
      </w:r>
    </w:p>
    <w:p w:rsidR="00F8112D" w:rsidRPr="00F8112D" w:rsidRDefault="007C12BC" w:rsidP="00F8112D">
      <w:pPr>
        <w:rPr>
          <w:lang w:val="uk-UA"/>
        </w:rPr>
      </w:pPr>
      <w:r w:rsidRPr="00F8112D">
        <w:rPr>
          <w:lang w:val="uk-UA"/>
        </w:rPr>
        <w:t>Головною метою створення закладу є проникнення на ринок і подальше розширення ринкової долі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Головною стратегією закладу повинна стати комплексна стратегія з надання продукції більш високого рівня якості, а також розширення асортименту послуг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 xml:space="preserve">Виходячи з цього </w:t>
      </w:r>
      <w:r w:rsidR="0062282F" w:rsidRPr="00F8112D">
        <w:rPr>
          <w:lang w:val="uk-UA"/>
        </w:rPr>
        <w:t>стратегією маркетингу обирається стратегія розширення попиту за рахунок стимулювання обсягу продажів, цінової політики і нецінових факторів конкуренції, створення позитивного іміджу кафе</w:t>
      </w:r>
      <w:r w:rsidR="00F8112D" w:rsidRPr="00F8112D">
        <w:rPr>
          <w:lang w:val="uk-UA"/>
        </w:rPr>
        <w:t xml:space="preserve">. </w:t>
      </w:r>
    </w:p>
    <w:p w:rsidR="00F8112D" w:rsidRPr="00F8112D" w:rsidRDefault="0062282F" w:rsidP="00F8112D">
      <w:pPr>
        <w:rPr>
          <w:lang w:val="uk-UA"/>
        </w:rPr>
      </w:pPr>
      <w:r w:rsidRPr="00F8112D">
        <w:rPr>
          <w:lang w:val="uk-UA"/>
        </w:rPr>
        <w:t>Обраний вид діяльності пояснюється перш за все наявністю досвіду у керівників закладу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Значну роль грає ситуація у галузі, яка забезпечує стійку норму прибутку за рахунок вірної орієнтації на потенційного споживача з середнім рівнем доходів</w:t>
      </w:r>
      <w:r w:rsidR="00F8112D" w:rsidRPr="00F8112D">
        <w:rPr>
          <w:lang w:val="uk-UA"/>
        </w:rPr>
        <w:t xml:space="preserve">. </w:t>
      </w:r>
    </w:p>
    <w:p w:rsidR="00161F52" w:rsidRPr="00F8112D" w:rsidRDefault="0062282F" w:rsidP="00F8112D">
      <w:pPr>
        <w:rPr>
          <w:lang w:val="uk-UA"/>
        </w:rPr>
      </w:pPr>
      <w:r w:rsidRPr="00F8112D">
        <w:rPr>
          <w:lang w:val="uk-UA"/>
        </w:rPr>
        <w:t>Керівництво закладу у своїй діяльності орієнтується на вивчення потреб і запитів споживачів і у якості однієї з головних задач підвищення якості продукції, що пропонується</w:t>
      </w:r>
      <w:r w:rsidR="00F8112D" w:rsidRPr="00F8112D">
        <w:rPr>
          <w:lang w:val="uk-UA"/>
        </w:rPr>
        <w:t xml:space="preserve">. </w:t>
      </w:r>
    </w:p>
    <w:p w:rsidR="00161F52" w:rsidRPr="00F8112D" w:rsidRDefault="0062282F" w:rsidP="00F8112D">
      <w:pPr>
        <w:rPr>
          <w:lang w:val="uk-UA"/>
        </w:rPr>
      </w:pPr>
      <w:r w:rsidRPr="00F8112D">
        <w:rPr>
          <w:lang w:val="uk-UA"/>
        </w:rPr>
        <w:t>Для створення кафе планується придбання спеціального обладнання, меблів, а виробничу будівлю взяти в оренду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Для виробниц</w:t>
      </w:r>
      <w:r w:rsidR="008B2E88" w:rsidRPr="00F8112D">
        <w:rPr>
          <w:lang w:val="uk-UA"/>
        </w:rPr>
        <w:t>тва продукції необхідно найняти</w:t>
      </w:r>
      <w:r w:rsidR="00161F52" w:rsidRPr="00F8112D">
        <w:rPr>
          <w:lang w:val="uk-UA"/>
        </w:rPr>
        <w:t xml:space="preserve"> 8 </w:t>
      </w:r>
      <w:r w:rsidR="008B2E88" w:rsidRPr="00F8112D">
        <w:rPr>
          <w:lang w:val="uk-UA"/>
        </w:rPr>
        <w:t>робітників</w:t>
      </w:r>
      <w:r w:rsidR="00F8112D" w:rsidRPr="00F8112D">
        <w:rPr>
          <w:lang w:val="uk-UA"/>
        </w:rPr>
        <w:t xml:space="preserve">. </w:t>
      </w:r>
    </w:p>
    <w:p w:rsidR="00161F52" w:rsidRPr="00F8112D" w:rsidRDefault="008B2E88" w:rsidP="00F8112D">
      <w:pPr>
        <w:rPr>
          <w:lang w:val="uk-UA"/>
        </w:rPr>
      </w:pPr>
      <w:r w:rsidRPr="00F8112D">
        <w:rPr>
          <w:lang w:val="uk-UA"/>
        </w:rPr>
        <w:t>Кафе за своїм стилем буде поєднувати елементи кухні європейських країн і буде розташоване у центрі міста</w:t>
      </w:r>
      <w:r w:rsidR="00F8112D" w:rsidRPr="00F8112D">
        <w:rPr>
          <w:lang w:val="uk-UA"/>
        </w:rPr>
        <w:t xml:space="preserve">. </w:t>
      </w:r>
      <w:r w:rsidR="00313DC0" w:rsidRPr="00F8112D">
        <w:rPr>
          <w:lang w:val="uk-UA"/>
        </w:rPr>
        <w:t>Акцент робиться на інтер’єрі</w:t>
      </w:r>
      <w:r w:rsidR="00F8112D" w:rsidRPr="00F8112D">
        <w:rPr>
          <w:lang w:val="uk-UA"/>
        </w:rPr>
        <w:t xml:space="preserve"> </w:t>
      </w:r>
      <w:r w:rsidR="00313DC0" w:rsidRPr="00F8112D">
        <w:rPr>
          <w:lang w:val="uk-UA"/>
        </w:rPr>
        <w:t>та кухні, а також на використанні сучасних будівних технологіях</w:t>
      </w:r>
      <w:r w:rsidR="00911DF5">
        <w:rPr>
          <w:lang w:val="uk-UA"/>
        </w:rPr>
        <w:t xml:space="preserve">. </w:t>
      </w:r>
      <w:r w:rsidR="00313DC0" w:rsidRPr="00F8112D">
        <w:rPr>
          <w:lang w:val="uk-UA"/>
        </w:rPr>
        <w:t>Переваги перед іншими закладами суспільного харчування полягають у зацікавленості споживачів до національних особливостей кухонь європейських країн</w:t>
      </w:r>
      <w:r w:rsidR="00F8112D" w:rsidRPr="00F8112D">
        <w:rPr>
          <w:lang w:val="uk-UA"/>
        </w:rPr>
        <w:t xml:space="preserve">. </w:t>
      </w:r>
    </w:p>
    <w:p w:rsidR="00161F52" w:rsidRPr="00F8112D" w:rsidRDefault="00313DC0" w:rsidP="00F8112D">
      <w:pPr>
        <w:rPr>
          <w:lang w:val="uk-UA"/>
        </w:rPr>
      </w:pPr>
      <w:r w:rsidRPr="00F8112D">
        <w:rPr>
          <w:lang w:val="uk-UA"/>
        </w:rPr>
        <w:t>Перевагою даною бізнес-ідеї є розташування бізнесу</w:t>
      </w:r>
      <w:r w:rsidR="00F8112D" w:rsidRPr="00F8112D">
        <w:rPr>
          <w:lang w:val="uk-UA"/>
        </w:rPr>
        <w:t xml:space="preserve">: </w:t>
      </w:r>
      <w:r w:rsidRPr="00F8112D">
        <w:rPr>
          <w:lang w:val="uk-UA"/>
        </w:rPr>
        <w:t>Україна, Донецька область, м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Краматорськ</w:t>
      </w:r>
      <w:r w:rsidR="00F8112D" w:rsidRPr="00F8112D">
        <w:rPr>
          <w:lang w:val="uk-UA"/>
        </w:rPr>
        <w:t xml:space="preserve"> </w:t>
      </w:r>
      <w:r w:rsidRPr="00F8112D">
        <w:rPr>
          <w:lang w:val="uk-UA"/>
        </w:rPr>
        <w:t>вул</w:t>
      </w:r>
      <w:r w:rsidR="00F8112D" w:rsidRPr="00F8112D">
        <w:rPr>
          <w:lang w:val="uk-UA"/>
        </w:rPr>
        <w:t xml:space="preserve">. . </w:t>
      </w:r>
      <w:r w:rsidRPr="00F8112D">
        <w:rPr>
          <w:lang w:val="uk-UA"/>
        </w:rPr>
        <w:t>Паркова 45</w:t>
      </w:r>
    </w:p>
    <w:p w:rsidR="00F8112D" w:rsidRPr="00F8112D" w:rsidRDefault="00313DC0" w:rsidP="00F8112D">
      <w:pPr>
        <w:rPr>
          <w:lang w:val="uk-UA"/>
        </w:rPr>
      </w:pPr>
      <w:r w:rsidRPr="00F8112D">
        <w:rPr>
          <w:lang w:val="uk-UA"/>
        </w:rPr>
        <w:t xml:space="preserve">Кафе </w:t>
      </w:r>
      <w:r w:rsidR="00F8112D" w:rsidRPr="00F8112D">
        <w:rPr>
          <w:lang w:val="uk-UA"/>
        </w:rPr>
        <w:t>"</w:t>
      </w:r>
      <w:r w:rsidRPr="00F8112D">
        <w:rPr>
          <w:lang w:val="uk-UA"/>
        </w:rPr>
        <w:t>VICTORIA</w:t>
      </w:r>
      <w:r w:rsidR="00F8112D" w:rsidRPr="00F8112D">
        <w:rPr>
          <w:lang w:val="uk-UA"/>
        </w:rPr>
        <w:t xml:space="preserve">" - </w:t>
      </w:r>
      <w:r w:rsidRPr="00F8112D">
        <w:rPr>
          <w:lang w:val="uk-UA"/>
        </w:rPr>
        <w:t xml:space="preserve">підприємство засноване </w:t>
      </w:r>
      <w:r w:rsidR="00F76AD2" w:rsidRPr="00F8112D">
        <w:rPr>
          <w:lang w:val="uk-UA"/>
        </w:rPr>
        <w:t>на приватній власності індивідуальної особи (генерального директора</w:t>
      </w:r>
      <w:r w:rsidR="00F8112D" w:rsidRPr="00F8112D">
        <w:rPr>
          <w:lang w:val="uk-UA"/>
        </w:rPr>
        <w:t>),</w:t>
      </w:r>
      <w:r w:rsidR="00F76AD2" w:rsidRPr="00F8112D">
        <w:rPr>
          <w:lang w:val="uk-UA"/>
        </w:rPr>
        <w:t xml:space="preserve"> яке має одного власника і розпорядника основних засобів, капіталу підприємства</w:t>
      </w:r>
      <w:r w:rsidR="00F8112D" w:rsidRPr="00F8112D">
        <w:rPr>
          <w:lang w:val="uk-UA"/>
        </w:rPr>
        <w:t xml:space="preserve">. </w:t>
      </w:r>
    </w:p>
    <w:p w:rsidR="00161F52" w:rsidRPr="00F8112D" w:rsidRDefault="00F76AD2" w:rsidP="00F8112D">
      <w:pPr>
        <w:rPr>
          <w:lang w:val="uk-UA"/>
        </w:rPr>
      </w:pPr>
      <w:r w:rsidRPr="00F8112D">
        <w:rPr>
          <w:lang w:val="uk-UA"/>
        </w:rPr>
        <w:t>Необхідний начальний капітал планується</w:t>
      </w:r>
      <w:r w:rsidR="00F8112D" w:rsidRPr="00F8112D">
        <w:rPr>
          <w:lang w:val="uk-UA"/>
        </w:rPr>
        <w:t xml:space="preserve"> </w:t>
      </w:r>
      <w:r w:rsidRPr="00F8112D">
        <w:rPr>
          <w:lang w:val="uk-UA"/>
        </w:rPr>
        <w:t>отримати у якості кредиту у установі, яка займається фінансуванням проектів і кредитуванням під 10% річних, але більша частина проекту буде фінансуватися за рахунок власних коштів</w:t>
      </w:r>
      <w:r w:rsidR="00F8112D" w:rsidRPr="00F8112D">
        <w:rPr>
          <w:lang w:val="uk-UA"/>
        </w:rPr>
        <w:t xml:space="preserve">. </w:t>
      </w:r>
    </w:p>
    <w:p w:rsidR="00F8112D" w:rsidRPr="00F8112D" w:rsidRDefault="00F76AD2" w:rsidP="00F8112D">
      <w:pPr>
        <w:rPr>
          <w:lang w:val="uk-UA"/>
        </w:rPr>
      </w:pPr>
      <w:r w:rsidRPr="00F8112D">
        <w:rPr>
          <w:lang w:val="uk-UA"/>
        </w:rPr>
        <w:t>Запланований с</w:t>
      </w:r>
      <w:r w:rsidR="00911DF5">
        <w:rPr>
          <w:lang w:val="uk-UA"/>
        </w:rPr>
        <w:t>т</w:t>
      </w:r>
      <w:r w:rsidRPr="00F8112D">
        <w:rPr>
          <w:lang w:val="uk-UA"/>
        </w:rPr>
        <w:t>рок реалізації проекту 25 років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Розрахований</w:t>
      </w:r>
      <w:r w:rsidR="00F8112D" w:rsidRPr="00F8112D">
        <w:rPr>
          <w:lang w:val="uk-UA"/>
        </w:rPr>
        <w:t xml:space="preserve"> </w:t>
      </w:r>
      <w:r w:rsidRPr="00F8112D">
        <w:rPr>
          <w:lang w:val="uk-UA"/>
        </w:rPr>
        <w:t>період окупності інвестицій склав</w:t>
      </w:r>
      <w:r w:rsidR="00F8112D" w:rsidRPr="00F8112D">
        <w:rPr>
          <w:lang w:val="uk-UA"/>
        </w:rPr>
        <w:t xml:space="preserve"> </w:t>
      </w:r>
      <w:r w:rsidR="004952FA" w:rsidRPr="00F8112D">
        <w:rPr>
          <w:lang w:val="uk-UA"/>
        </w:rPr>
        <w:t xml:space="preserve">3,85 </w:t>
      </w:r>
      <w:r w:rsidRPr="00F8112D">
        <w:rPr>
          <w:lang w:val="uk-UA"/>
        </w:rPr>
        <w:t>року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Залучення інвестицій</w:t>
      </w:r>
      <w:r w:rsidR="00F8112D" w:rsidRPr="00F8112D">
        <w:rPr>
          <w:lang w:val="uk-UA"/>
        </w:rPr>
        <w:t xml:space="preserve"> </w:t>
      </w:r>
      <w:r w:rsidRPr="00F8112D">
        <w:rPr>
          <w:lang w:val="uk-UA"/>
        </w:rPr>
        <w:t>планується</w:t>
      </w:r>
      <w:r w:rsidR="00F8112D" w:rsidRPr="00F8112D">
        <w:rPr>
          <w:lang w:val="uk-UA"/>
        </w:rPr>
        <w:t xml:space="preserve"> </w:t>
      </w:r>
      <w:r w:rsidRPr="00F8112D">
        <w:rPr>
          <w:lang w:val="uk-UA"/>
        </w:rPr>
        <w:t>н</w:t>
      </w:r>
      <w:r w:rsidR="004952FA" w:rsidRPr="00F8112D">
        <w:rPr>
          <w:lang w:val="uk-UA"/>
        </w:rPr>
        <w:t>а</w:t>
      </w:r>
      <w:r w:rsidR="00F8112D" w:rsidRPr="00F8112D">
        <w:rPr>
          <w:lang w:val="uk-UA"/>
        </w:rPr>
        <w:t xml:space="preserve"> </w:t>
      </w:r>
      <w:r w:rsidR="004952FA" w:rsidRPr="00F8112D">
        <w:rPr>
          <w:lang w:val="uk-UA"/>
        </w:rPr>
        <w:t>5</w:t>
      </w:r>
      <w:r w:rsidRPr="00F8112D">
        <w:rPr>
          <w:lang w:val="uk-UA"/>
        </w:rPr>
        <w:t xml:space="preserve"> років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Обсяг необхідних інвестицій наведений у розділі 12</w:t>
      </w:r>
      <w:r w:rsidR="00F8112D" w:rsidRPr="00F8112D">
        <w:rPr>
          <w:lang w:val="uk-UA"/>
        </w:rPr>
        <w:t xml:space="preserve">. </w:t>
      </w:r>
    </w:p>
    <w:p w:rsidR="00F8112D" w:rsidRPr="00F8112D" w:rsidRDefault="00F8112D" w:rsidP="00F8112D">
      <w:pPr>
        <w:rPr>
          <w:lang w:val="uk-UA"/>
        </w:rPr>
      </w:pPr>
    </w:p>
    <w:p w:rsidR="00F8112D" w:rsidRPr="00F8112D" w:rsidRDefault="00D1704F" w:rsidP="00F8112D">
      <w:pPr>
        <w:pStyle w:val="2"/>
        <w:rPr>
          <w:lang w:val="uk-UA"/>
        </w:rPr>
      </w:pPr>
      <w:bookmarkStart w:id="3" w:name="_Toc221992583"/>
      <w:r w:rsidRPr="00F8112D">
        <w:rPr>
          <w:lang w:val="uk-UA"/>
        </w:rPr>
        <w:t>2</w:t>
      </w:r>
      <w:r w:rsidR="00F8112D" w:rsidRPr="00F8112D">
        <w:rPr>
          <w:lang w:val="uk-UA"/>
        </w:rPr>
        <w:t>.</w:t>
      </w:r>
      <w:r w:rsidRPr="00F8112D">
        <w:rPr>
          <w:lang w:val="uk-UA"/>
        </w:rPr>
        <w:t xml:space="preserve"> Характеристика</w:t>
      </w:r>
      <w:r w:rsidR="00F8112D" w:rsidRPr="00F8112D">
        <w:rPr>
          <w:lang w:val="uk-UA"/>
        </w:rPr>
        <w:t xml:space="preserve"> </w:t>
      </w:r>
      <w:r w:rsidR="00F76AD2" w:rsidRPr="00F8112D">
        <w:rPr>
          <w:lang w:val="uk-UA"/>
        </w:rPr>
        <w:t>галузі</w:t>
      </w:r>
      <w:bookmarkEnd w:id="3"/>
      <w:r w:rsidR="00F76AD2" w:rsidRPr="00F8112D">
        <w:rPr>
          <w:lang w:val="uk-UA"/>
        </w:rPr>
        <w:t xml:space="preserve"> </w:t>
      </w:r>
    </w:p>
    <w:p w:rsidR="00F8112D" w:rsidRPr="00F8112D" w:rsidRDefault="00F8112D" w:rsidP="00F8112D">
      <w:pPr>
        <w:rPr>
          <w:lang w:val="uk-UA"/>
        </w:rPr>
      </w:pPr>
    </w:p>
    <w:p w:rsidR="00F8112D" w:rsidRPr="00F8112D" w:rsidRDefault="009E2C83" w:rsidP="00F8112D">
      <w:pPr>
        <w:rPr>
          <w:lang w:val="uk-UA"/>
        </w:rPr>
      </w:pPr>
      <w:r w:rsidRPr="00F8112D">
        <w:rPr>
          <w:lang w:val="uk-UA"/>
        </w:rPr>
        <w:t>Даний вид бізнесу сьогодні користується у інвесторів великою популярністю</w:t>
      </w:r>
      <w:r w:rsidR="00F8112D" w:rsidRPr="00F8112D">
        <w:rPr>
          <w:lang w:val="uk-UA"/>
        </w:rPr>
        <w:t xml:space="preserve">. </w:t>
      </w:r>
      <w:r w:rsidR="002F5353" w:rsidRPr="00F8112D">
        <w:rPr>
          <w:lang w:val="uk-UA"/>
        </w:rPr>
        <w:t>Галузь, в котрій буде працювати підприємство – продуктова у галузі суспільного харчування</w:t>
      </w:r>
      <w:r w:rsidR="00F8112D" w:rsidRPr="00F8112D">
        <w:rPr>
          <w:lang w:val="uk-UA"/>
        </w:rPr>
        <w:t xml:space="preserve">. </w:t>
      </w:r>
      <w:r w:rsidR="002F5353" w:rsidRPr="00F8112D">
        <w:rPr>
          <w:lang w:val="uk-UA"/>
        </w:rPr>
        <w:t>Місцем реалізації даного бізнес-плана є місто Краматорськ на території якого спостерігається широка мережа об’єктів суспільного харчування</w:t>
      </w:r>
      <w:r w:rsidR="00F8112D" w:rsidRPr="00F8112D">
        <w:rPr>
          <w:lang w:val="uk-UA"/>
        </w:rPr>
        <w:t xml:space="preserve">. </w:t>
      </w:r>
      <w:r w:rsidR="002F5353" w:rsidRPr="00F8112D">
        <w:rPr>
          <w:lang w:val="uk-UA"/>
        </w:rPr>
        <w:t>Галузь є достатньо прибутковою, так як рівень рентабельності складає 25%, що дозволяє отримувати великі доходи, а відповідно і прибутки</w:t>
      </w:r>
      <w:r w:rsidR="00F8112D" w:rsidRPr="00F8112D">
        <w:rPr>
          <w:lang w:val="uk-UA"/>
        </w:rPr>
        <w:t xml:space="preserve">. </w:t>
      </w:r>
      <w:r w:rsidR="002F5353" w:rsidRPr="00F8112D">
        <w:rPr>
          <w:lang w:val="uk-UA"/>
        </w:rPr>
        <w:t>А у разі успіху рівень рентабельності може досягати</w:t>
      </w:r>
      <w:r w:rsidR="00F8112D" w:rsidRPr="00F8112D">
        <w:rPr>
          <w:lang w:val="uk-UA"/>
        </w:rPr>
        <w:t xml:space="preserve"> </w:t>
      </w:r>
      <w:r w:rsidR="002F5353" w:rsidRPr="00F8112D">
        <w:rPr>
          <w:lang w:val="uk-UA"/>
        </w:rPr>
        <w:t>50–60%</w:t>
      </w:r>
      <w:r w:rsidR="00F8112D" w:rsidRPr="00F8112D">
        <w:rPr>
          <w:lang w:val="uk-UA"/>
        </w:rPr>
        <w:t xml:space="preserve">. </w:t>
      </w:r>
    </w:p>
    <w:p w:rsidR="009E2C83" w:rsidRPr="00F8112D" w:rsidRDefault="009E2C83" w:rsidP="00F8112D">
      <w:pPr>
        <w:rPr>
          <w:lang w:val="uk-UA"/>
        </w:rPr>
      </w:pPr>
      <w:r w:rsidRPr="00F8112D">
        <w:rPr>
          <w:lang w:val="uk-UA"/>
        </w:rPr>
        <w:t>В традиційній класифікації кафе поділяються на 3 класи</w:t>
      </w:r>
      <w:r w:rsidR="00F8112D" w:rsidRPr="00F8112D">
        <w:rPr>
          <w:lang w:val="uk-UA"/>
        </w:rPr>
        <w:t>: "</w:t>
      </w:r>
      <w:r w:rsidRPr="00F8112D">
        <w:rPr>
          <w:lang w:val="uk-UA"/>
        </w:rPr>
        <w:t>люкс</w:t>
      </w:r>
      <w:r w:rsidR="00F8112D" w:rsidRPr="00F8112D">
        <w:rPr>
          <w:lang w:val="uk-UA"/>
        </w:rPr>
        <w:t>"</w:t>
      </w:r>
      <w:r w:rsidRPr="00F8112D">
        <w:rPr>
          <w:lang w:val="uk-UA"/>
        </w:rPr>
        <w:t>, вищий</w:t>
      </w:r>
      <w:r w:rsidR="00F8112D" w:rsidRPr="00F8112D">
        <w:rPr>
          <w:lang w:val="uk-UA"/>
        </w:rPr>
        <w:t xml:space="preserve"> </w:t>
      </w:r>
      <w:r w:rsidRPr="00F8112D">
        <w:rPr>
          <w:lang w:val="uk-UA"/>
        </w:rPr>
        <w:t>та перший, кожному з яких відповідає певний перелік вимог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Сучасні спеціалісти використовують дещо іншу градацію</w:t>
      </w:r>
      <w:r w:rsidR="00F8112D" w:rsidRPr="00F8112D">
        <w:rPr>
          <w:lang w:val="uk-UA"/>
        </w:rPr>
        <w:t xml:space="preserve">: </w:t>
      </w:r>
      <w:r w:rsidRPr="00F8112D">
        <w:rPr>
          <w:lang w:val="uk-UA"/>
        </w:rPr>
        <w:t xml:space="preserve">елітні, кафе для середнього класу або як їх ще називають </w:t>
      </w:r>
      <w:r w:rsidR="00F8112D" w:rsidRPr="00F8112D">
        <w:rPr>
          <w:lang w:val="uk-UA"/>
        </w:rPr>
        <w:t>"</w:t>
      </w:r>
      <w:r w:rsidRPr="00F8112D">
        <w:rPr>
          <w:lang w:val="uk-UA"/>
        </w:rPr>
        <w:t>середньої руки</w:t>
      </w:r>
      <w:r w:rsidR="00F8112D" w:rsidRPr="00F8112D">
        <w:rPr>
          <w:lang w:val="uk-UA"/>
        </w:rPr>
        <w:t>"</w:t>
      </w:r>
      <w:r w:rsidRPr="00F8112D">
        <w:rPr>
          <w:lang w:val="uk-UA"/>
        </w:rPr>
        <w:t xml:space="preserve"> та кофейні</w:t>
      </w:r>
      <w:r w:rsidR="00F8112D" w:rsidRPr="00F8112D">
        <w:rPr>
          <w:lang w:val="uk-UA"/>
        </w:rPr>
        <w:t xml:space="preserve">. </w:t>
      </w:r>
    </w:p>
    <w:p w:rsidR="002F5353" w:rsidRPr="00F8112D" w:rsidRDefault="009E2C83" w:rsidP="00F8112D">
      <w:pPr>
        <w:rPr>
          <w:lang w:val="uk-UA"/>
        </w:rPr>
      </w:pPr>
      <w:r w:rsidRPr="00F8112D">
        <w:rPr>
          <w:lang w:val="uk-UA"/>
        </w:rPr>
        <w:t xml:space="preserve">Елітні кафе відрізняються вишуканістю інтер’єру, високим рівнем комфорту, широким асортиментом </w:t>
      </w:r>
      <w:r w:rsidR="002F5353" w:rsidRPr="00F8112D">
        <w:rPr>
          <w:lang w:val="uk-UA"/>
        </w:rPr>
        <w:t>оригінальних блюд та напоїв і, звичайно, високими цінами</w:t>
      </w:r>
      <w:r w:rsidR="00F8112D" w:rsidRPr="00F8112D">
        <w:rPr>
          <w:lang w:val="uk-UA"/>
        </w:rPr>
        <w:t xml:space="preserve">. </w:t>
      </w:r>
      <w:r w:rsidR="002F5353" w:rsidRPr="00F8112D">
        <w:rPr>
          <w:lang w:val="uk-UA"/>
        </w:rPr>
        <w:t>Кафе середньої руки, як у нашому випадку за більш помірну плату пропонують відвідувачам достатньо різноманітне меню</w:t>
      </w:r>
      <w:r w:rsidR="00F8112D" w:rsidRPr="00F8112D">
        <w:rPr>
          <w:lang w:val="uk-UA"/>
        </w:rPr>
        <w:t xml:space="preserve">. </w:t>
      </w:r>
      <w:r w:rsidR="002F5353" w:rsidRPr="00F8112D">
        <w:rPr>
          <w:lang w:val="uk-UA"/>
        </w:rPr>
        <w:t>Найбільш вигідними з точки зору фінансової віддачі є</w:t>
      </w:r>
      <w:r w:rsidR="00F8112D" w:rsidRPr="00F8112D">
        <w:rPr>
          <w:lang w:val="uk-UA"/>
        </w:rPr>
        <w:t xml:space="preserve"> </w:t>
      </w:r>
      <w:r w:rsidR="002F5353" w:rsidRPr="00F8112D">
        <w:rPr>
          <w:lang w:val="uk-UA"/>
        </w:rPr>
        <w:t>десерти</w:t>
      </w:r>
      <w:r w:rsidR="00F8112D" w:rsidRPr="00F8112D">
        <w:rPr>
          <w:lang w:val="uk-UA"/>
        </w:rPr>
        <w:t xml:space="preserve">. </w:t>
      </w:r>
    </w:p>
    <w:p w:rsidR="00A94541" w:rsidRPr="00F8112D" w:rsidRDefault="002F5353" w:rsidP="00F8112D">
      <w:pPr>
        <w:rPr>
          <w:lang w:val="uk-UA"/>
        </w:rPr>
      </w:pPr>
      <w:r w:rsidRPr="00F8112D">
        <w:rPr>
          <w:lang w:val="uk-UA"/>
        </w:rPr>
        <w:t>Щодо українських кафе, то головною їх особливістю є неперевершена кухня</w:t>
      </w:r>
      <w:r w:rsidR="00F8112D" w:rsidRPr="00F8112D">
        <w:rPr>
          <w:lang w:val="uk-UA"/>
        </w:rPr>
        <w:t xml:space="preserve">. </w:t>
      </w:r>
      <w:r w:rsidR="00A94541" w:rsidRPr="00F8112D">
        <w:rPr>
          <w:lang w:val="uk-UA"/>
        </w:rPr>
        <w:t>Деякі відрізняються бездоганним обслуговуванням та інтер’єрами</w:t>
      </w:r>
      <w:r w:rsidR="00F8112D" w:rsidRPr="00F8112D">
        <w:rPr>
          <w:lang w:val="uk-UA"/>
        </w:rPr>
        <w:t xml:space="preserve">. </w:t>
      </w:r>
      <w:r w:rsidR="00A94541" w:rsidRPr="00F8112D">
        <w:rPr>
          <w:lang w:val="uk-UA"/>
        </w:rPr>
        <w:t>І лише для одиниць характерна наявність і першого, і другого, і третього</w:t>
      </w:r>
      <w:r w:rsidR="00F8112D" w:rsidRPr="00F8112D">
        <w:rPr>
          <w:lang w:val="uk-UA"/>
        </w:rPr>
        <w:t xml:space="preserve">. </w:t>
      </w:r>
    </w:p>
    <w:p w:rsidR="00F8112D" w:rsidRPr="00F8112D" w:rsidRDefault="00A94541" w:rsidP="00F8112D">
      <w:pPr>
        <w:rPr>
          <w:lang w:val="uk-UA"/>
        </w:rPr>
      </w:pPr>
      <w:r w:rsidRPr="00F8112D">
        <w:rPr>
          <w:lang w:val="uk-UA"/>
        </w:rPr>
        <w:t xml:space="preserve">Необхідно відмітити, що основними конкурентами у галузі є кафе </w:t>
      </w:r>
      <w:r w:rsidR="00F8112D" w:rsidRPr="00F8112D">
        <w:rPr>
          <w:lang w:val="uk-UA"/>
        </w:rPr>
        <w:t>"</w:t>
      </w:r>
      <w:r w:rsidRPr="00F8112D">
        <w:rPr>
          <w:lang w:val="uk-UA"/>
        </w:rPr>
        <w:t>Соната</w:t>
      </w:r>
      <w:r w:rsidR="00F8112D" w:rsidRPr="00F8112D">
        <w:rPr>
          <w:lang w:val="uk-UA"/>
        </w:rPr>
        <w:t>"</w:t>
      </w:r>
      <w:r w:rsidRPr="00F8112D">
        <w:rPr>
          <w:lang w:val="uk-UA"/>
        </w:rPr>
        <w:t>, а так</w:t>
      </w:r>
      <w:r w:rsidR="00911DF5">
        <w:rPr>
          <w:lang w:val="uk-UA"/>
        </w:rPr>
        <w:t>ож</w:t>
      </w:r>
      <w:r w:rsidRPr="00F8112D">
        <w:rPr>
          <w:lang w:val="uk-UA"/>
        </w:rPr>
        <w:t xml:space="preserve"> кафе </w:t>
      </w:r>
      <w:r w:rsidR="00F8112D" w:rsidRPr="00F8112D">
        <w:rPr>
          <w:lang w:val="uk-UA"/>
        </w:rPr>
        <w:t>"</w:t>
      </w:r>
      <w:r w:rsidRPr="00F8112D">
        <w:rPr>
          <w:lang w:val="uk-UA"/>
        </w:rPr>
        <w:t>Сяйво</w:t>
      </w:r>
      <w:r w:rsidR="00F8112D" w:rsidRPr="00F8112D">
        <w:rPr>
          <w:lang w:val="uk-UA"/>
        </w:rPr>
        <w:t xml:space="preserve">". </w:t>
      </w:r>
    </w:p>
    <w:p w:rsidR="00F8112D" w:rsidRPr="00F8112D" w:rsidRDefault="00F8112D" w:rsidP="00F8112D">
      <w:pPr>
        <w:pStyle w:val="2"/>
        <w:rPr>
          <w:lang w:val="uk-UA"/>
        </w:rPr>
      </w:pPr>
    </w:p>
    <w:p w:rsidR="00F8112D" w:rsidRPr="00F8112D" w:rsidRDefault="008E676B" w:rsidP="00F8112D">
      <w:pPr>
        <w:pStyle w:val="2"/>
        <w:rPr>
          <w:lang w:val="uk-UA"/>
        </w:rPr>
      </w:pPr>
      <w:bookmarkStart w:id="4" w:name="_Toc221992584"/>
      <w:r w:rsidRPr="00F8112D">
        <w:rPr>
          <w:lang w:val="uk-UA"/>
        </w:rPr>
        <w:t>3</w:t>
      </w:r>
      <w:r w:rsidR="00F8112D" w:rsidRPr="00F8112D">
        <w:rPr>
          <w:lang w:val="uk-UA"/>
        </w:rPr>
        <w:t>.</w:t>
      </w:r>
      <w:r w:rsidRPr="00F8112D">
        <w:rPr>
          <w:lang w:val="uk-UA"/>
        </w:rPr>
        <w:t xml:space="preserve"> Характеристика продукта</w:t>
      </w:r>
      <w:bookmarkEnd w:id="4"/>
    </w:p>
    <w:p w:rsidR="00F8112D" w:rsidRPr="00F8112D" w:rsidRDefault="00F8112D" w:rsidP="00F8112D">
      <w:pPr>
        <w:rPr>
          <w:lang w:val="uk-UA"/>
        </w:rPr>
      </w:pPr>
    </w:p>
    <w:p w:rsidR="000A26D4" w:rsidRPr="00F8112D" w:rsidRDefault="00A94541" w:rsidP="00F8112D">
      <w:pPr>
        <w:rPr>
          <w:lang w:val="uk-UA"/>
        </w:rPr>
      </w:pPr>
      <w:r w:rsidRPr="00F8112D">
        <w:rPr>
          <w:lang w:val="uk-UA"/>
        </w:rPr>
        <w:t>Сферою діяльності даного підприємства є суспільне харчування, мета проекту – відкриття кафе у стилі поєднання елементів європейських кухонь</w:t>
      </w:r>
      <w:r w:rsidR="00F8112D" w:rsidRPr="00F8112D">
        <w:rPr>
          <w:lang w:val="uk-UA"/>
        </w:rPr>
        <w:t xml:space="preserve">. </w:t>
      </w:r>
      <w:r w:rsidR="001A1D2B" w:rsidRPr="00F8112D">
        <w:rPr>
          <w:lang w:val="uk-UA"/>
        </w:rPr>
        <w:t>Основн</w:t>
      </w:r>
      <w:r w:rsidRPr="00F8112D">
        <w:rPr>
          <w:lang w:val="uk-UA"/>
        </w:rPr>
        <w:t>ий наголос робиться на інтер’єр та кухню, а також на використання сучасних будівельних технологій для створення атмосфери комфорту та затишку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 xml:space="preserve">Продукцією, що пропонує </w:t>
      </w:r>
      <w:r w:rsidR="001A1D2B" w:rsidRPr="00F8112D">
        <w:rPr>
          <w:lang w:val="uk-UA"/>
        </w:rPr>
        <w:t xml:space="preserve">кафе </w:t>
      </w:r>
      <w:r w:rsidR="00F8112D" w:rsidRPr="00F8112D">
        <w:rPr>
          <w:lang w:val="uk-UA"/>
        </w:rPr>
        <w:t>"</w:t>
      </w:r>
      <w:r w:rsidR="000A26D4" w:rsidRPr="00F8112D">
        <w:rPr>
          <w:lang w:val="uk-UA"/>
        </w:rPr>
        <w:t>VICTORIA</w:t>
      </w:r>
      <w:r w:rsidR="00F8112D" w:rsidRPr="00F8112D">
        <w:rPr>
          <w:lang w:val="uk-UA"/>
        </w:rPr>
        <w:t>"</w:t>
      </w:r>
      <w:r w:rsidR="001A1D2B" w:rsidRPr="00F8112D">
        <w:rPr>
          <w:lang w:val="uk-UA"/>
        </w:rPr>
        <w:t xml:space="preserve"> </w:t>
      </w:r>
      <w:r w:rsidR="000A26D4" w:rsidRPr="00F8112D">
        <w:rPr>
          <w:lang w:val="uk-UA"/>
        </w:rPr>
        <w:t>є блюда країн Європи</w:t>
      </w:r>
      <w:r w:rsidR="00F8112D" w:rsidRPr="00F8112D">
        <w:rPr>
          <w:lang w:val="uk-UA"/>
        </w:rPr>
        <w:t xml:space="preserve">. </w:t>
      </w:r>
      <w:r w:rsidR="000A26D4" w:rsidRPr="00F8112D">
        <w:rPr>
          <w:lang w:val="uk-UA"/>
        </w:rPr>
        <w:t>Переваги перед іншими закладами суспільного харчування полягають у зацікавленості споживачів до національних особливостей кухонь європейських країн</w:t>
      </w:r>
      <w:r w:rsidR="00F8112D" w:rsidRPr="00F8112D">
        <w:rPr>
          <w:lang w:val="uk-UA"/>
        </w:rPr>
        <w:t xml:space="preserve">. </w:t>
      </w:r>
    </w:p>
    <w:p w:rsidR="00960329" w:rsidRPr="00F8112D" w:rsidRDefault="000A26D4" w:rsidP="00F8112D">
      <w:pPr>
        <w:rPr>
          <w:lang w:val="uk-UA"/>
        </w:rPr>
      </w:pPr>
      <w:r w:rsidRPr="00F8112D">
        <w:rPr>
          <w:lang w:val="uk-UA"/>
        </w:rPr>
        <w:t>Основою продукції, що пропонується є блюда країн Європи, традиційні напої цих країн, а також комплексні обіди, які складаються з різних блюд</w:t>
      </w:r>
      <w:r w:rsidR="00F8112D" w:rsidRPr="00F8112D">
        <w:rPr>
          <w:lang w:val="uk-UA"/>
        </w:rPr>
        <w:t xml:space="preserve">. </w:t>
      </w:r>
    </w:p>
    <w:p w:rsidR="001F2E1D" w:rsidRPr="00F8112D" w:rsidRDefault="001F2E1D" w:rsidP="00F8112D">
      <w:pPr>
        <w:rPr>
          <w:lang w:val="uk-UA"/>
        </w:rPr>
      </w:pPr>
      <w:r w:rsidRPr="00F8112D">
        <w:rPr>
          <w:lang w:val="uk-UA"/>
        </w:rPr>
        <w:t xml:space="preserve">Необхідні для приготування блюд та напоїв продуктів будуть поставлятися сільським господарством </w:t>
      </w:r>
      <w:r w:rsidR="00F8112D" w:rsidRPr="00F8112D">
        <w:rPr>
          <w:lang w:val="uk-UA"/>
        </w:rPr>
        <w:t>"</w:t>
      </w:r>
      <w:r w:rsidRPr="00F8112D">
        <w:rPr>
          <w:lang w:val="uk-UA"/>
        </w:rPr>
        <w:t>Донбас</w:t>
      </w:r>
      <w:r w:rsidR="00F8112D" w:rsidRPr="00F8112D">
        <w:rPr>
          <w:lang w:val="uk-UA"/>
        </w:rPr>
        <w:t>"</w:t>
      </w:r>
      <w:r w:rsidRPr="00F8112D">
        <w:rPr>
          <w:lang w:val="uk-UA"/>
        </w:rPr>
        <w:t xml:space="preserve"> в пос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Андріївка з яким попередньо досягнуто домовленість, що дозволить мінімізувати витрати на транспортування</w:t>
      </w:r>
      <w:r w:rsidR="00F8112D" w:rsidRPr="00F8112D">
        <w:rPr>
          <w:lang w:val="uk-UA"/>
        </w:rPr>
        <w:t xml:space="preserve">. </w:t>
      </w:r>
    </w:p>
    <w:p w:rsidR="001F2E1D" w:rsidRPr="00F8112D" w:rsidRDefault="001F2E1D" w:rsidP="00F8112D">
      <w:pPr>
        <w:rPr>
          <w:lang w:val="uk-UA"/>
        </w:rPr>
      </w:pPr>
      <w:r w:rsidRPr="00F8112D">
        <w:rPr>
          <w:lang w:val="uk-UA"/>
        </w:rPr>
        <w:t>Кількість місць – на 30 персон, кількість столиків 9 шт</w:t>
      </w:r>
      <w:r w:rsidR="00F8112D" w:rsidRPr="00F8112D">
        <w:rPr>
          <w:lang w:val="uk-UA"/>
        </w:rPr>
        <w:t>.,</w:t>
      </w:r>
      <w:r w:rsidRPr="00F8112D">
        <w:rPr>
          <w:lang w:val="uk-UA"/>
        </w:rPr>
        <w:t xml:space="preserve"> також тут розташована маленька сцена для проведення різноманітних заходів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Внутрішній дизайн залу та його інтер’єр планується оформити якомога затишніше, що робить незабутнім відвідування даного закладу</w:t>
      </w:r>
      <w:r w:rsidR="00F8112D" w:rsidRPr="00F8112D">
        <w:rPr>
          <w:lang w:val="uk-UA"/>
        </w:rPr>
        <w:t xml:space="preserve">. </w:t>
      </w:r>
      <w:r w:rsidR="006E2C91" w:rsidRPr="00F8112D">
        <w:rPr>
          <w:lang w:val="uk-UA"/>
        </w:rPr>
        <w:t>Просторе приміщення кафе планується виконати в етнічному стилі</w:t>
      </w:r>
      <w:r w:rsidR="00F8112D" w:rsidRPr="00F8112D">
        <w:rPr>
          <w:lang w:val="uk-UA"/>
        </w:rPr>
        <w:t xml:space="preserve">. </w:t>
      </w:r>
      <w:r w:rsidR="006E2C91" w:rsidRPr="00F8112D">
        <w:rPr>
          <w:lang w:val="uk-UA"/>
        </w:rPr>
        <w:t>Тут будуть білі дивани, білі скатертини і вишукані меблі</w:t>
      </w:r>
      <w:r w:rsidR="00F8112D" w:rsidRPr="00F8112D">
        <w:rPr>
          <w:lang w:val="uk-UA"/>
        </w:rPr>
        <w:t xml:space="preserve">. </w:t>
      </w:r>
    </w:p>
    <w:p w:rsidR="00F8112D" w:rsidRPr="00F8112D" w:rsidRDefault="001F2E1D" w:rsidP="00F8112D">
      <w:pPr>
        <w:rPr>
          <w:lang w:val="uk-UA"/>
        </w:rPr>
      </w:pPr>
      <w:r w:rsidRPr="00F8112D">
        <w:rPr>
          <w:lang w:val="uk-UA"/>
        </w:rPr>
        <w:t xml:space="preserve">Площа у 110 </w:t>
      </w:r>
      <w:r w:rsidR="0022660E" w:rsidRPr="00F8112D">
        <w:rPr>
          <w:lang w:val="uk-UA"/>
        </w:rPr>
        <w:t>кв</w:t>
      </w:r>
      <w:r w:rsidR="00F8112D" w:rsidRPr="00F8112D">
        <w:rPr>
          <w:lang w:val="uk-UA"/>
        </w:rPr>
        <w:t xml:space="preserve">. </w:t>
      </w:r>
      <w:r w:rsidR="0022660E" w:rsidRPr="00F8112D">
        <w:rPr>
          <w:lang w:val="uk-UA"/>
        </w:rPr>
        <w:t>м</w:t>
      </w:r>
      <w:r w:rsidR="00F8112D" w:rsidRPr="00F8112D">
        <w:rPr>
          <w:lang w:val="uk-UA"/>
        </w:rPr>
        <w:t>.,</w:t>
      </w:r>
      <w:r w:rsidR="00585586" w:rsidRPr="00F8112D">
        <w:rPr>
          <w:lang w:val="uk-UA"/>
        </w:rPr>
        <w:t xml:space="preserve"> на </w:t>
      </w:r>
      <w:r w:rsidRPr="00F8112D">
        <w:rPr>
          <w:lang w:val="uk-UA"/>
        </w:rPr>
        <w:t>території якого розташоване кафе</w:t>
      </w:r>
      <w:r w:rsidR="00585586" w:rsidRPr="00F8112D">
        <w:rPr>
          <w:lang w:val="uk-UA"/>
        </w:rPr>
        <w:t>, взята</w:t>
      </w:r>
      <w:r w:rsidR="00F8112D" w:rsidRPr="00F8112D">
        <w:rPr>
          <w:lang w:val="uk-UA"/>
        </w:rPr>
        <w:t xml:space="preserve"> </w:t>
      </w:r>
      <w:r w:rsidR="00585586" w:rsidRPr="00F8112D">
        <w:rPr>
          <w:lang w:val="uk-UA"/>
        </w:rPr>
        <w:t>в аренду, 100 кв</w:t>
      </w:r>
      <w:r w:rsidR="00F8112D" w:rsidRPr="00F8112D">
        <w:rPr>
          <w:lang w:val="uk-UA"/>
        </w:rPr>
        <w:t xml:space="preserve">. </w:t>
      </w:r>
      <w:r w:rsidR="00585586" w:rsidRPr="00F8112D">
        <w:rPr>
          <w:lang w:val="uk-UA"/>
        </w:rPr>
        <w:t>м</w:t>
      </w:r>
      <w:r w:rsidR="00F8112D" w:rsidRPr="00F8112D">
        <w:rPr>
          <w:lang w:val="uk-UA"/>
        </w:rPr>
        <w:t xml:space="preserve">. </w:t>
      </w:r>
      <w:r w:rsidR="006E2C91" w:rsidRPr="00F8112D">
        <w:rPr>
          <w:lang w:val="uk-UA"/>
        </w:rPr>
        <w:t>займає безпосередньо</w:t>
      </w:r>
      <w:r w:rsidR="00F8112D" w:rsidRPr="00F8112D">
        <w:rPr>
          <w:lang w:val="uk-UA"/>
        </w:rPr>
        <w:t xml:space="preserve">. </w:t>
      </w:r>
    </w:p>
    <w:p w:rsidR="00F8112D" w:rsidRPr="00F8112D" w:rsidRDefault="00F8112D" w:rsidP="00F8112D">
      <w:pPr>
        <w:rPr>
          <w:lang w:val="uk-UA"/>
        </w:rPr>
      </w:pPr>
    </w:p>
    <w:p w:rsidR="00F8112D" w:rsidRPr="00F8112D" w:rsidRDefault="00B232FD" w:rsidP="00F8112D">
      <w:pPr>
        <w:pStyle w:val="2"/>
        <w:rPr>
          <w:lang w:val="uk-UA"/>
        </w:rPr>
      </w:pPr>
      <w:bookmarkStart w:id="5" w:name="_Toc221992585"/>
      <w:r w:rsidRPr="00F8112D">
        <w:rPr>
          <w:lang w:val="uk-UA"/>
        </w:rPr>
        <w:t>4</w:t>
      </w:r>
      <w:r w:rsidR="00F8112D">
        <w:rPr>
          <w:lang w:val="uk-UA"/>
        </w:rPr>
        <w:t>.</w:t>
      </w:r>
      <w:r w:rsidRPr="00F8112D">
        <w:rPr>
          <w:lang w:val="uk-UA"/>
        </w:rPr>
        <w:t xml:space="preserve"> </w:t>
      </w:r>
      <w:r w:rsidR="006E2C91" w:rsidRPr="00F8112D">
        <w:rPr>
          <w:lang w:val="uk-UA"/>
        </w:rPr>
        <w:t>Місцезнаходження</w:t>
      </w:r>
      <w:r w:rsidR="00F8112D" w:rsidRPr="00F8112D">
        <w:rPr>
          <w:lang w:val="uk-UA"/>
        </w:rPr>
        <w:t xml:space="preserve"> </w:t>
      </w:r>
      <w:r w:rsidR="006E2C91" w:rsidRPr="00F8112D">
        <w:rPr>
          <w:lang w:val="uk-UA"/>
        </w:rPr>
        <w:t>кафе</w:t>
      </w:r>
      <w:r w:rsidR="00F8112D" w:rsidRPr="00F8112D">
        <w:rPr>
          <w:lang w:val="uk-UA"/>
        </w:rPr>
        <w:t xml:space="preserve"> "</w:t>
      </w:r>
      <w:r w:rsidR="006E2C91" w:rsidRPr="00F8112D">
        <w:rPr>
          <w:lang w:val="uk-UA"/>
        </w:rPr>
        <w:t>VICTORIA</w:t>
      </w:r>
      <w:r w:rsidR="00F8112D" w:rsidRPr="00F8112D">
        <w:rPr>
          <w:lang w:val="uk-UA"/>
        </w:rPr>
        <w:t>"</w:t>
      </w:r>
      <w:bookmarkEnd w:id="5"/>
    </w:p>
    <w:p w:rsidR="00F8112D" w:rsidRDefault="00F8112D" w:rsidP="00F8112D">
      <w:pPr>
        <w:rPr>
          <w:lang w:val="uk-UA"/>
        </w:rPr>
      </w:pPr>
    </w:p>
    <w:p w:rsidR="006E2C91" w:rsidRPr="00F8112D" w:rsidRDefault="006E2C91" w:rsidP="00F8112D">
      <w:pPr>
        <w:rPr>
          <w:lang w:val="uk-UA"/>
        </w:rPr>
      </w:pPr>
      <w:r w:rsidRPr="00F8112D">
        <w:rPr>
          <w:lang w:val="uk-UA"/>
        </w:rPr>
        <w:t>Юридична адреса Україна, Донецька</w:t>
      </w:r>
      <w:r w:rsidR="007A3EEA" w:rsidRPr="00F8112D">
        <w:rPr>
          <w:lang w:val="uk-UA"/>
        </w:rPr>
        <w:t xml:space="preserve"> область, м</w:t>
      </w:r>
      <w:r w:rsidR="00F8112D" w:rsidRPr="00F8112D">
        <w:rPr>
          <w:lang w:val="uk-UA"/>
        </w:rPr>
        <w:t xml:space="preserve">. </w:t>
      </w:r>
      <w:r w:rsidR="007A3EEA" w:rsidRPr="00F8112D">
        <w:rPr>
          <w:lang w:val="uk-UA"/>
        </w:rPr>
        <w:t>Краматорськ</w:t>
      </w:r>
      <w:r w:rsidR="00F8112D" w:rsidRPr="00F8112D">
        <w:rPr>
          <w:lang w:val="uk-UA"/>
        </w:rPr>
        <w:t xml:space="preserve"> </w:t>
      </w:r>
      <w:r w:rsidR="007A3EEA" w:rsidRPr="00F8112D">
        <w:rPr>
          <w:lang w:val="uk-UA"/>
        </w:rPr>
        <w:t>вул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Паркова 45</w:t>
      </w:r>
      <w:r w:rsidR="00F8112D">
        <w:rPr>
          <w:lang w:val="uk-UA"/>
        </w:rPr>
        <w:t>.</w:t>
      </w:r>
    </w:p>
    <w:p w:rsidR="001A1D2B" w:rsidRPr="00F8112D" w:rsidRDefault="006E2C91" w:rsidP="00F8112D">
      <w:pPr>
        <w:rPr>
          <w:lang w:val="uk-UA"/>
        </w:rPr>
      </w:pPr>
      <w:r w:rsidRPr="00F8112D">
        <w:rPr>
          <w:lang w:val="uk-UA"/>
        </w:rPr>
        <w:t>Розташування кафе дуже вигідне, з географічної точки зору</w:t>
      </w:r>
      <w:r w:rsidR="00F8112D" w:rsidRPr="00F8112D">
        <w:rPr>
          <w:lang w:val="uk-UA"/>
        </w:rPr>
        <w:t xml:space="preserve">: </w:t>
      </w:r>
    </w:p>
    <w:p w:rsidR="001A1D2B" w:rsidRPr="00F8112D" w:rsidRDefault="006E2C91" w:rsidP="00F8112D">
      <w:pPr>
        <w:rPr>
          <w:lang w:val="uk-UA"/>
        </w:rPr>
      </w:pPr>
      <w:r w:rsidRPr="00F8112D">
        <w:rPr>
          <w:lang w:val="uk-UA"/>
        </w:rPr>
        <w:t>Знаходиться у центрі міст</w:t>
      </w:r>
      <w:r w:rsidR="001A1D2B" w:rsidRPr="00F8112D">
        <w:rPr>
          <w:lang w:val="uk-UA"/>
        </w:rPr>
        <w:t>а</w:t>
      </w:r>
      <w:r w:rsidR="00F8112D" w:rsidRPr="00F8112D">
        <w:rPr>
          <w:lang w:val="uk-UA"/>
        </w:rPr>
        <w:t xml:space="preserve">; </w:t>
      </w:r>
    </w:p>
    <w:p w:rsidR="006E2C91" w:rsidRPr="00F8112D" w:rsidRDefault="006E2C91" w:rsidP="00F8112D">
      <w:pPr>
        <w:rPr>
          <w:lang w:val="uk-UA"/>
        </w:rPr>
      </w:pPr>
      <w:r w:rsidRPr="00F8112D">
        <w:rPr>
          <w:lang w:val="uk-UA"/>
        </w:rPr>
        <w:t>З</w:t>
      </w:r>
      <w:r w:rsidR="00C83A9A" w:rsidRPr="00F8112D">
        <w:rPr>
          <w:lang w:val="uk-UA"/>
        </w:rPr>
        <w:t>находит</w:t>
      </w:r>
      <w:r w:rsidR="00911DF5">
        <w:rPr>
          <w:lang w:val="uk-UA"/>
        </w:rPr>
        <w:t>ь</w:t>
      </w:r>
      <w:r w:rsidR="00C83A9A" w:rsidRPr="00F8112D">
        <w:rPr>
          <w:lang w:val="uk-UA"/>
        </w:rPr>
        <w:t xml:space="preserve">ся в густо </w:t>
      </w:r>
      <w:r w:rsidRPr="00F8112D">
        <w:rPr>
          <w:lang w:val="uk-UA"/>
        </w:rPr>
        <w:t>населеному районі</w:t>
      </w:r>
      <w:r w:rsidR="00F8112D" w:rsidRPr="00F8112D">
        <w:rPr>
          <w:lang w:val="uk-UA"/>
        </w:rPr>
        <w:t xml:space="preserve">; </w:t>
      </w:r>
    </w:p>
    <w:p w:rsidR="00C83A9A" w:rsidRPr="00F8112D" w:rsidRDefault="006E2C91" w:rsidP="00F8112D">
      <w:pPr>
        <w:rPr>
          <w:lang w:val="uk-UA"/>
        </w:rPr>
      </w:pPr>
      <w:r w:rsidRPr="00F8112D">
        <w:rPr>
          <w:lang w:val="uk-UA"/>
        </w:rPr>
        <w:t xml:space="preserve">Розташування транспортних вузлів достатньо </w:t>
      </w:r>
      <w:r w:rsidR="00C83A9A" w:rsidRPr="00F8112D">
        <w:rPr>
          <w:lang w:val="uk-UA"/>
        </w:rPr>
        <w:t>близ</w:t>
      </w:r>
      <w:r w:rsidR="007A3EEA" w:rsidRPr="00F8112D">
        <w:rPr>
          <w:lang w:val="uk-UA"/>
        </w:rPr>
        <w:t>ь</w:t>
      </w:r>
      <w:r w:rsidR="00C83A9A" w:rsidRPr="00F8112D">
        <w:rPr>
          <w:lang w:val="uk-UA"/>
        </w:rPr>
        <w:t xml:space="preserve">ко, </w:t>
      </w:r>
      <w:r w:rsidR="007A3EEA" w:rsidRPr="00F8112D">
        <w:rPr>
          <w:lang w:val="uk-UA"/>
        </w:rPr>
        <w:t>що дозволяє з мінімальними витратами поставляти сировину</w:t>
      </w:r>
      <w:r w:rsidR="00F8112D" w:rsidRPr="00F8112D">
        <w:rPr>
          <w:lang w:val="uk-UA"/>
        </w:rPr>
        <w:t xml:space="preserve">. </w:t>
      </w:r>
    </w:p>
    <w:p w:rsidR="00C83A9A" w:rsidRPr="00F8112D" w:rsidRDefault="007A3EEA" w:rsidP="00F8112D">
      <w:pPr>
        <w:rPr>
          <w:lang w:val="uk-UA"/>
        </w:rPr>
      </w:pPr>
      <w:r w:rsidRPr="00F8112D">
        <w:rPr>
          <w:lang w:val="uk-UA"/>
        </w:rPr>
        <w:t xml:space="preserve">В даному </w:t>
      </w:r>
      <w:r w:rsidR="00C83A9A" w:rsidRPr="00F8112D">
        <w:rPr>
          <w:lang w:val="uk-UA"/>
        </w:rPr>
        <w:t>район</w:t>
      </w:r>
      <w:r w:rsidRPr="00F8112D">
        <w:rPr>
          <w:lang w:val="uk-UA"/>
        </w:rPr>
        <w:t>і</w:t>
      </w:r>
      <w:r w:rsidR="00C83A9A" w:rsidRPr="00F8112D">
        <w:rPr>
          <w:lang w:val="uk-UA"/>
        </w:rPr>
        <w:t xml:space="preserve"> </w:t>
      </w:r>
      <w:r w:rsidRPr="00F8112D">
        <w:rPr>
          <w:lang w:val="uk-UA"/>
        </w:rPr>
        <w:t>відсутнє такого високого рівня заклад суспільного харчування</w:t>
      </w:r>
      <w:r w:rsidR="00C83A9A" w:rsidRPr="00F8112D">
        <w:rPr>
          <w:lang w:val="uk-UA"/>
        </w:rPr>
        <w:t xml:space="preserve">, </w:t>
      </w:r>
      <w:r w:rsidRPr="00F8112D">
        <w:rPr>
          <w:lang w:val="uk-UA"/>
        </w:rPr>
        <w:t>що є великою перевагою для реалізації даного проекту</w:t>
      </w:r>
      <w:r w:rsidR="00F8112D" w:rsidRPr="00F8112D">
        <w:rPr>
          <w:lang w:val="uk-UA"/>
        </w:rPr>
        <w:t xml:space="preserve">. </w:t>
      </w:r>
    </w:p>
    <w:p w:rsidR="006E2C91" w:rsidRPr="00F8112D" w:rsidRDefault="006E2C91" w:rsidP="00F8112D">
      <w:pPr>
        <w:rPr>
          <w:lang w:val="uk-UA"/>
        </w:rPr>
      </w:pPr>
      <w:r w:rsidRPr="00F8112D">
        <w:rPr>
          <w:lang w:val="uk-UA"/>
        </w:rPr>
        <w:t>Місцем відпочинку від суєти і буде слугувати наше кафе</w:t>
      </w:r>
      <w:r w:rsidR="00F8112D" w:rsidRPr="00F8112D">
        <w:rPr>
          <w:lang w:val="uk-UA"/>
        </w:rPr>
        <w:t xml:space="preserve">. </w:t>
      </w:r>
    </w:p>
    <w:p w:rsidR="00F8112D" w:rsidRPr="00F8112D" w:rsidRDefault="007A3EEA" w:rsidP="00F8112D">
      <w:pPr>
        <w:rPr>
          <w:lang w:val="uk-UA"/>
        </w:rPr>
      </w:pPr>
      <w:r w:rsidRPr="00F8112D">
        <w:rPr>
          <w:lang w:val="uk-UA"/>
        </w:rPr>
        <w:t xml:space="preserve">Кафе </w:t>
      </w:r>
      <w:r w:rsidR="00F8112D" w:rsidRPr="00F8112D">
        <w:rPr>
          <w:lang w:val="uk-UA"/>
        </w:rPr>
        <w:t>"</w:t>
      </w:r>
      <w:r w:rsidRPr="00F8112D">
        <w:rPr>
          <w:lang w:val="uk-UA"/>
        </w:rPr>
        <w:t>VICTORIA</w:t>
      </w:r>
      <w:r w:rsidR="00F8112D" w:rsidRPr="00F8112D">
        <w:rPr>
          <w:lang w:val="uk-UA"/>
        </w:rPr>
        <w:t>"</w:t>
      </w:r>
      <w:r w:rsidRPr="00F8112D">
        <w:rPr>
          <w:lang w:val="uk-UA"/>
        </w:rPr>
        <w:t xml:space="preserve"> розташоване по вул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Паркова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Переваги цього місцезнаходження беззаперечні</w:t>
      </w:r>
      <w:r w:rsidR="00F8112D" w:rsidRPr="00F8112D">
        <w:rPr>
          <w:lang w:val="uk-UA"/>
        </w:rPr>
        <w:t xml:space="preserve">: </w:t>
      </w:r>
      <w:r w:rsidRPr="00F8112D">
        <w:rPr>
          <w:lang w:val="uk-UA"/>
        </w:rPr>
        <w:t>у центрі міста проходять всі свята</w:t>
      </w:r>
      <w:r w:rsidR="00F8112D" w:rsidRPr="00F8112D">
        <w:rPr>
          <w:lang w:val="uk-UA"/>
        </w:rPr>
        <w:t xml:space="preserve">, </w:t>
      </w:r>
      <w:r w:rsidRPr="00F8112D">
        <w:rPr>
          <w:lang w:val="uk-UA"/>
        </w:rPr>
        <w:t>тут розташовано більшість адміністративних установ, розташовані великі підприємства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Саме сюди направляються люди ввечері зі своїми</w:t>
      </w:r>
      <w:r w:rsidR="00F8112D" w:rsidRPr="00F8112D">
        <w:rPr>
          <w:lang w:val="uk-UA"/>
        </w:rPr>
        <w:t xml:space="preserve"> </w:t>
      </w:r>
      <w:r w:rsidRPr="00F8112D">
        <w:rPr>
          <w:lang w:val="uk-UA"/>
        </w:rPr>
        <w:t>родинами, з друзями для того, щоб повечеряти і приємно провести час</w:t>
      </w:r>
      <w:r w:rsidR="00F8112D" w:rsidRPr="00F8112D">
        <w:rPr>
          <w:lang w:val="uk-UA"/>
        </w:rPr>
        <w:t xml:space="preserve">. </w:t>
      </w:r>
    </w:p>
    <w:p w:rsidR="00F8112D" w:rsidRPr="00F8112D" w:rsidRDefault="00F8112D" w:rsidP="00F8112D">
      <w:pPr>
        <w:rPr>
          <w:lang w:val="uk-UA"/>
        </w:rPr>
      </w:pPr>
    </w:p>
    <w:p w:rsidR="00F8112D" w:rsidRPr="00F8112D" w:rsidRDefault="00C11940" w:rsidP="004E7CBF">
      <w:pPr>
        <w:pStyle w:val="2"/>
        <w:rPr>
          <w:lang w:val="uk-UA"/>
        </w:rPr>
      </w:pPr>
      <w:bookmarkStart w:id="6" w:name="_Toc221992586"/>
      <w:r w:rsidRPr="00F8112D">
        <w:rPr>
          <w:lang w:val="uk-UA"/>
        </w:rPr>
        <w:t>5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Анал</w:t>
      </w:r>
      <w:r w:rsidR="007A3EEA" w:rsidRPr="00F8112D">
        <w:rPr>
          <w:lang w:val="uk-UA"/>
        </w:rPr>
        <w:t>і</w:t>
      </w:r>
      <w:r w:rsidRPr="00F8112D">
        <w:rPr>
          <w:lang w:val="uk-UA"/>
        </w:rPr>
        <w:t>з р</w:t>
      </w:r>
      <w:r w:rsidR="007A3EEA" w:rsidRPr="00F8112D">
        <w:rPr>
          <w:lang w:val="uk-UA"/>
        </w:rPr>
        <w:t>и</w:t>
      </w:r>
      <w:r w:rsidRPr="00F8112D">
        <w:rPr>
          <w:lang w:val="uk-UA"/>
        </w:rPr>
        <w:t>нк</w:t>
      </w:r>
      <w:r w:rsidR="007A3EEA" w:rsidRPr="00F8112D">
        <w:rPr>
          <w:lang w:val="uk-UA"/>
        </w:rPr>
        <w:t>у</w:t>
      </w:r>
      <w:bookmarkEnd w:id="6"/>
    </w:p>
    <w:p w:rsidR="004E7CBF" w:rsidRDefault="004E7CBF" w:rsidP="00F8112D">
      <w:pPr>
        <w:rPr>
          <w:lang w:val="uk-UA"/>
        </w:rPr>
      </w:pPr>
    </w:p>
    <w:p w:rsidR="005E681A" w:rsidRPr="00F8112D" w:rsidRDefault="007A3EEA" w:rsidP="00F8112D">
      <w:pPr>
        <w:rPr>
          <w:lang w:val="uk-UA"/>
        </w:rPr>
      </w:pPr>
      <w:r w:rsidRPr="00F8112D">
        <w:rPr>
          <w:lang w:val="uk-UA"/>
        </w:rPr>
        <w:t>Для визначення можливостей збуту продукції проведемо дослідження ринку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Аналіз попиту за попередні 3 роки п</w:t>
      </w:r>
      <w:r w:rsidR="005E681A" w:rsidRPr="00F8112D">
        <w:rPr>
          <w:lang w:val="uk-UA"/>
        </w:rPr>
        <w:t>редставлен</w:t>
      </w:r>
      <w:r w:rsidRPr="00F8112D">
        <w:rPr>
          <w:lang w:val="uk-UA"/>
        </w:rPr>
        <w:t>а</w:t>
      </w:r>
      <w:r w:rsidR="005E681A" w:rsidRPr="00F8112D">
        <w:rPr>
          <w:lang w:val="uk-UA"/>
        </w:rPr>
        <w:t xml:space="preserve"> в таблиц</w:t>
      </w:r>
      <w:r w:rsidRPr="00F8112D">
        <w:rPr>
          <w:lang w:val="uk-UA"/>
        </w:rPr>
        <w:t>і</w:t>
      </w:r>
      <w:r w:rsidR="005E681A" w:rsidRPr="00F8112D">
        <w:rPr>
          <w:lang w:val="uk-UA"/>
        </w:rPr>
        <w:t xml:space="preserve"> 5</w:t>
      </w:r>
      <w:r w:rsidR="00F8112D" w:rsidRPr="00F8112D">
        <w:rPr>
          <w:lang w:val="uk-UA"/>
        </w:rPr>
        <w:t xml:space="preserve">.1. </w:t>
      </w:r>
    </w:p>
    <w:p w:rsidR="00F8112D" w:rsidRPr="00F8112D" w:rsidRDefault="007A3EEA" w:rsidP="00F8112D">
      <w:pPr>
        <w:rPr>
          <w:lang w:val="uk-UA"/>
        </w:rPr>
      </w:pPr>
      <w:r w:rsidRPr="00F8112D">
        <w:rPr>
          <w:lang w:val="uk-UA"/>
        </w:rPr>
        <w:t>Ви</w:t>
      </w:r>
      <w:r w:rsidR="005E681A" w:rsidRPr="00F8112D">
        <w:rPr>
          <w:lang w:val="uk-UA"/>
        </w:rPr>
        <w:t>ходя</w:t>
      </w:r>
      <w:r w:rsidRPr="00F8112D">
        <w:rPr>
          <w:lang w:val="uk-UA"/>
        </w:rPr>
        <w:t xml:space="preserve">чи </w:t>
      </w:r>
      <w:r w:rsidR="005E681A" w:rsidRPr="00F8112D">
        <w:rPr>
          <w:lang w:val="uk-UA"/>
        </w:rPr>
        <w:t xml:space="preserve">з </w:t>
      </w:r>
      <w:r w:rsidRPr="00F8112D">
        <w:rPr>
          <w:lang w:val="uk-UA"/>
        </w:rPr>
        <w:t>отриманих даних</w:t>
      </w:r>
      <w:r w:rsidR="005E681A" w:rsidRPr="00F8112D">
        <w:rPr>
          <w:lang w:val="uk-UA"/>
        </w:rPr>
        <w:t>, можн</w:t>
      </w:r>
      <w:r w:rsidR="00911DF5">
        <w:rPr>
          <w:lang w:val="uk-UA"/>
        </w:rPr>
        <w:t>а</w:t>
      </w:r>
      <w:r w:rsidR="005E681A" w:rsidRPr="00F8112D">
        <w:rPr>
          <w:lang w:val="uk-UA"/>
        </w:rPr>
        <w:t xml:space="preserve"> </w:t>
      </w:r>
      <w:r w:rsidRPr="00F8112D">
        <w:rPr>
          <w:lang w:val="uk-UA"/>
        </w:rPr>
        <w:t>зробити висновок</w:t>
      </w:r>
      <w:r w:rsidR="005E681A" w:rsidRPr="00F8112D">
        <w:rPr>
          <w:lang w:val="uk-UA"/>
        </w:rPr>
        <w:t xml:space="preserve">, </w:t>
      </w:r>
      <w:r w:rsidRPr="00F8112D">
        <w:rPr>
          <w:lang w:val="uk-UA"/>
        </w:rPr>
        <w:t>що на ринку кожен рік існує потреба у додатковому обсягу продажів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 xml:space="preserve">Отримані дані дають можливість скласти прогноз виробництва продукції на наступні </w:t>
      </w:r>
      <w:r w:rsidR="00886889" w:rsidRPr="00F8112D">
        <w:rPr>
          <w:lang w:val="uk-UA"/>
        </w:rPr>
        <w:t>5 років</w:t>
      </w:r>
      <w:r w:rsidR="00F8112D" w:rsidRPr="00F8112D">
        <w:rPr>
          <w:lang w:val="uk-UA"/>
        </w:rPr>
        <w:t xml:space="preserve">. </w:t>
      </w:r>
      <w:r w:rsidR="00886889" w:rsidRPr="00F8112D">
        <w:rPr>
          <w:lang w:val="uk-UA"/>
        </w:rPr>
        <w:t>Даний прогноз представлений у таблиці 5</w:t>
      </w:r>
      <w:r w:rsidR="00F8112D" w:rsidRPr="00F8112D">
        <w:rPr>
          <w:lang w:val="uk-UA"/>
        </w:rPr>
        <w:t xml:space="preserve">. </w:t>
      </w:r>
    </w:p>
    <w:p w:rsidR="00F81C26" w:rsidRPr="00F8112D" w:rsidRDefault="00886889" w:rsidP="00F8112D">
      <w:pPr>
        <w:rPr>
          <w:lang w:val="uk-UA"/>
        </w:rPr>
      </w:pPr>
      <w:r w:rsidRPr="00F8112D">
        <w:rPr>
          <w:lang w:val="uk-UA"/>
        </w:rPr>
        <w:t>Виробнича потужність розраховується на основі кількості посадочних місць (30</w:t>
      </w:r>
      <w:r w:rsidR="00F8112D" w:rsidRPr="00F8112D">
        <w:rPr>
          <w:lang w:val="uk-UA"/>
        </w:rPr>
        <w:t xml:space="preserve">) </w:t>
      </w:r>
      <w:r w:rsidRPr="00F8112D">
        <w:rPr>
          <w:lang w:val="uk-UA"/>
        </w:rPr>
        <w:t>і кількості основних блюд, які виробляються за день двома поварами (91</w:t>
      </w:r>
      <w:r w:rsidR="00F8112D" w:rsidRPr="00F8112D">
        <w:rPr>
          <w:lang w:val="uk-UA"/>
        </w:rPr>
        <w:t xml:space="preserve">). </w:t>
      </w:r>
    </w:p>
    <w:p w:rsidR="00F8112D" w:rsidRPr="00F8112D" w:rsidRDefault="00886889" w:rsidP="00F8112D">
      <w:pPr>
        <w:rPr>
          <w:lang w:val="uk-UA"/>
        </w:rPr>
      </w:pPr>
      <w:r w:rsidRPr="00F8112D">
        <w:rPr>
          <w:lang w:val="uk-UA"/>
        </w:rPr>
        <w:t>Розрахунок показує</w:t>
      </w:r>
      <w:r w:rsidR="00F81C26" w:rsidRPr="00F8112D">
        <w:rPr>
          <w:lang w:val="uk-UA"/>
        </w:rPr>
        <w:t xml:space="preserve">, </w:t>
      </w:r>
      <w:r w:rsidRPr="00F8112D">
        <w:rPr>
          <w:lang w:val="uk-UA"/>
        </w:rPr>
        <w:t>що протягом всього робочого дня</w:t>
      </w:r>
      <w:r w:rsidR="00F81C26" w:rsidRPr="00F8112D">
        <w:rPr>
          <w:lang w:val="uk-UA"/>
        </w:rPr>
        <w:t xml:space="preserve">, </w:t>
      </w:r>
      <w:r w:rsidRPr="00F8112D">
        <w:rPr>
          <w:lang w:val="uk-UA"/>
        </w:rPr>
        <w:t>який складає 14 годин, на одне посадочне місце приходить</w:t>
      </w:r>
      <w:r w:rsidR="008860FB" w:rsidRPr="00F8112D">
        <w:rPr>
          <w:lang w:val="uk-UA"/>
        </w:rPr>
        <w:t xml:space="preserve"> 2,</w:t>
      </w:r>
      <w:r w:rsidR="005D769F" w:rsidRPr="00F8112D">
        <w:rPr>
          <w:lang w:val="uk-UA"/>
        </w:rPr>
        <w:t>7</w:t>
      </w:r>
      <w:r w:rsidR="00F81C26" w:rsidRPr="00F8112D">
        <w:rPr>
          <w:lang w:val="uk-UA"/>
        </w:rPr>
        <w:t xml:space="preserve"> основн</w:t>
      </w:r>
      <w:r w:rsidRPr="00F8112D">
        <w:rPr>
          <w:lang w:val="uk-UA"/>
        </w:rPr>
        <w:t>и</w:t>
      </w:r>
      <w:r w:rsidR="00F81C26" w:rsidRPr="00F8112D">
        <w:rPr>
          <w:lang w:val="uk-UA"/>
        </w:rPr>
        <w:t xml:space="preserve">х блюда, </w:t>
      </w:r>
      <w:r w:rsidRPr="00F8112D">
        <w:rPr>
          <w:lang w:val="uk-UA"/>
        </w:rPr>
        <w:t>що дає можливість за рахунок збільшення кількості поварів збільшити у середньому виробничу потужність у 2 рази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 xml:space="preserve">Кількість безалкогольних і алкогольних напоїв, які замовляються у день </w:t>
      </w:r>
      <w:r w:rsidR="009F7E13" w:rsidRPr="00F8112D">
        <w:rPr>
          <w:lang w:val="uk-UA"/>
        </w:rPr>
        <w:t>2шт</w:t>
      </w:r>
      <w:r w:rsidR="00F8112D" w:rsidRPr="00F8112D">
        <w:rPr>
          <w:lang w:val="uk-UA"/>
        </w:rPr>
        <w:t xml:space="preserve">. </w:t>
      </w:r>
      <w:r w:rsidR="000D7613" w:rsidRPr="00F8112D">
        <w:rPr>
          <w:lang w:val="uk-UA"/>
        </w:rPr>
        <w:t xml:space="preserve">на 1 столик </w:t>
      </w:r>
      <w:r w:rsidRPr="00F8112D">
        <w:rPr>
          <w:lang w:val="uk-UA"/>
        </w:rPr>
        <w:t>і має тенденцію до збільшення</w:t>
      </w:r>
      <w:r w:rsidR="00F8112D" w:rsidRPr="00F8112D">
        <w:rPr>
          <w:lang w:val="uk-UA"/>
        </w:rPr>
        <w:t xml:space="preserve">. </w:t>
      </w:r>
    </w:p>
    <w:p w:rsidR="008736DF" w:rsidRPr="00F8112D" w:rsidRDefault="00886889" w:rsidP="00F8112D">
      <w:pPr>
        <w:rPr>
          <w:lang w:val="uk-UA"/>
        </w:rPr>
      </w:pPr>
      <w:r w:rsidRPr="00F8112D">
        <w:rPr>
          <w:lang w:val="uk-UA"/>
        </w:rPr>
        <w:t>Запропонована продукція умовно поділена на</w:t>
      </w:r>
      <w:r w:rsidR="00911DF5">
        <w:rPr>
          <w:lang w:val="uk-UA"/>
        </w:rPr>
        <w:t xml:space="preserve"> два види</w:t>
      </w:r>
      <w:r w:rsidR="00F8112D" w:rsidRPr="00F8112D">
        <w:rPr>
          <w:lang w:val="uk-UA"/>
        </w:rPr>
        <w:t xml:space="preserve">: </w:t>
      </w:r>
      <w:r w:rsidRPr="00F8112D">
        <w:rPr>
          <w:lang w:val="uk-UA"/>
        </w:rPr>
        <w:t>це основні</w:t>
      </w:r>
      <w:r w:rsidR="008736DF" w:rsidRPr="00F8112D">
        <w:rPr>
          <w:lang w:val="uk-UA"/>
        </w:rPr>
        <w:t xml:space="preserve"> блюда (</w:t>
      </w:r>
      <w:r w:rsidRPr="00F8112D">
        <w:rPr>
          <w:lang w:val="uk-UA"/>
        </w:rPr>
        <w:t>як національної</w:t>
      </w:r>
      <w:r w:rsidR="00F8112D" w:rsidRPr="00F8112D">
        <w:rPr>
          <w:lang w:val="uk-UA"/>
        </w:rPr>
        <w:t xml:space="preserve"> </w:t>
      </w:r>
      <w:r w:rsidR="008736DF" w:rsidRPr="00F8112D">
        <w:rPr>
          <w:lang w:val="uk-UA"/>
        </w:rPr>
        <w:t>кухн</w:t>
      </w:r>
      <w:r w:rsidRPr="00F8112D">
        <w:rPr>
          <w:lang w:val="uk-UA"/>
        </w:rPr>
        <w:t>і</w:t>
      </w:r>
      <w:r w:rsidR="008736DF" w:rsidRPr="00F8112D">
        <w:rPr>
          <w:lang w:val="uk-UA"/>
        </w:rPr>
        <w:t>, так и комплексн</w:t>
      </w:r>
      <w:r w:rsidRPr="00F8112D">
        <w:rPr>
          <w:lang w:val="uk-UA"/>
        </w:rPr>
        <w:t>і обіди</w:t>
      </w:r>
      <w:r w:rsidR="00F8112D" w:rsidRPr="00F8112D">
        <w:rPr>
          <w:lang w:val="uk-UA"/>
        </w:rPr>
        <w:t xml:space="preserve">) </w:t>
      </w:r>
      <w:r w:rsidRPr="00F8112D">
        <w:rPr>
          <w:lang w:val="uk-UA"/>
        </w:rPr>
        <w:t>і салати і напої</w:t>
      </w:r>
      <w:r w:rsidR="008736DF" w:rsidRPr="00F8112D">
        <w:rPr>
          <w:lang w:val="uk-UA"/>
        </w:rPr>
        <w:t xml:space="preserve"> (безалкогольн</w:t>
      </w:r>
      <w:r w:rsidRPr="00F8112D">
        <w:rPr>
          <w:lang w:val="uk-UA"/>
        </w:rPr>
        <w:t>і і алкогольні</w:t>
      </w:r>
      <w:r w:rsidR="00F8112D" w:rsidRPr="00F8112D">
        <w:rPr>
          <w:lang w:val="uk-UA"/>
        </w:rPr>
        <w:t xml:space="preserve">). </w:t>
      </w:r>
    </w:p>
    <w:p w:rsidR="004E7CBF" w:rsidRDefault="004E7CBF" w:rsidP="00F8112D">
      <w:pPr>
        <w:rPr>
          <w:lang w:val="uk-UA"/>
        </w:rPr>
      </w:pPr>
    </w:p>
    <w:p w:rsidR="005E681A" w:rsidRPr="00F8112D" w:rsidRDefault="005E681A" w:rsidP="00F8112D">
      <w:pPr>
        <w:rPr>
          <w:lang w:val="uk-UA"/>
        </w:rPr>
      </w:pPr>
      <w:r w:rsidRPr="00F8112D">
        <w:rPr>
          <w:lang w:val="uk-UA"/>
        </w:rPr>
        <w:t>Таблиц</w:t>
      </w:r>
      <w:r w:rsidR="00886889" w:rsidRPr="00F8112D">
        <w:rPr>
          <w:lang w:val="uk-UA"/>
        </w:rPr>
        <w:t>я</w:t>
      </w:r>
      <w:r w:rsidRPr="00F8112D">
        <w:rPr>
          <w:lang w:val="uk-UA"/>
        </w:rPr>
        <w:t xml:space="preserve"> </w:t>
      </w:r>
      <w:r w:rsidR="004E7CBF">
        <w:rPr>
          <w:lang w:val="uk-UA"/>
        </w:rPr>
        <w:t>5.1.</w:t>
      </w:r>
      <w:r w:rsidRPr="00F8112D">
        <w:rPr>
          <w:lang w:val="uk-UA"/>
        </w:rPr>
        <w:t xml:space="preserve"> – Прогноз </w:t>
      </w:r>
      <w:r w:rsidR="00ED31F4" w:rsidRPr="00F8112D">
        <w:rPr>
          <w:lang w:val="uk-UA"/>
        </w:rPr>
        <w:t>можливого обсягу продажу,</w:t>
      </w:r>
      <w:r w:rsidR="00F81C26" w:rsidRPr="00F8112D">
        <w:rPr>
          <w:lang w:val="uk-UA"/>
        </w:rPr>
        <w:t xml:space="preserve"> шт</w:t>
      </w:r>
      <w:r w:rsidR="00F8112D" w:rsidRPr="00F8112D">
        <w:rPr>
          <w:lang w:val="uk-UA"/>
        </w:rPr>
        <w:t xml:space="preserve">. </w:t>
      </w:r>
    </w:p>
    <w:tbl>
      <w:tblPr>
        <w:tblStyle w:val="af1"/>
        <w:tblW w:w="5000" w:type="pct"/>
        <w:tblInd w:w="-116" w:type="dxa"/>
        <w:tblLook w:val="01E0" w:firstRow="1" w:lastRow="1" w:firstColumn="1" w:lastColumn="1" w:noHBand="0" w:noVBand="0"/>
      </w:tblPr>
      <w:tblGrid>
        <w:gridCol w:w="2506"/>
        <w:gridCol w:w="1422"/>
        <w:gridCol w:w="1480"/>
        <w:gridCol w:w="1428"/>
        <w:gridCol w:w="1376"/>
        <w:gridCol w:w="1359"/>
      </w:tblGrid>
      <w:tr w:rsidR="00886889" w:rsidRPr="00F8112D">
        <w:tc>
          <w:tcPr>
            <w:tcW w:w="1309" w:type="pct"/>
            <w:vAlign w:val="center"/>
          </w:tcPr>
          <w:p w:rsidR="00886889" w:rsidRPr="00F8112D" w:rsidRDefault="00886889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Виробнича потужність</w:t>
            </w:r>
          </w:p>
        </w:tc>
        <w:tc>
          <w:tcPr>
            <w:tcW w:w="743" w:type="pct"/>
            <w:vAlign w:val="center"/>
          </w:tcPr>
          <w:p w:rsidR="00886889" w:rsidRPr="00F8112D" w:rsidRDefault="00886889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2009</w:t>
            </w:r>
          </w:p>
        </w:tc>
        <w:tc>
          <w:tcPr>
            <w:tcW w:w="773" w:type="pct"/>
            <w:vAlign w:val="center"/>
          </w:tcPr>
          <w:p w:rsidR="00886889" w:rsidRPr="00F8112D" w:rsidRDefault="00ED31F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2010</w:t>
            </w:r>
          </w:p>
        </w:tc>
        <w:tc>
          <w:tcPr>
            <w:tcW w:w="746" w:type="pct"/>
            <w:vAlign w:val="center"/>
          </w:tcPr>
          <w:p w:rsidR="00886889" w:rsidRPr="00F8112D" w:rsidRDefault="00ED31F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2011</w:t>
            </w:r>
          </w:p>
        </w:tc>
        <w:tc>
          <w:tcPr>
            <w:tcW w:w="719" w:type="pct"/>
            <w:vAlign w:val="center"/>
          </w:tcPr>
          <w:p w:rsidR="00886889" w:rsidRPr="00F8112D" w:rsidRDefault="00ED31F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2012</w:t>
            </w:r>
          </w:p>
        </w:tc>
        <w:tc>
          <w:tcPr>
            <w:tcW w:w="710" w:type="pct"/>
            <w:vAlign w:val="center"/>
          </w:tcPr>
          <w:p w:rsidR="00886889" w:rsidRPr="00F8112D" w:rsidRDefault="00ED31F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2013</w:t>
            </w:r>
          </w:p>
        </w:tc>
      </w:tr>
      <w:tr w:rsidR="00ED31F4" w:rsidRPr="00F8112D">
        <w:tc>
          <w:tcPr>
            <w:tcW w:w="1309" w:type="pct"/>
            <w:vAlign w:val="center"/>
          </w:tcPr>
          <w:p w:rsidR="00ED31F4" w:rsidRPr="00F8112D" w:rsidRDefault="00ED31F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Кількість поданих основних блюд за рік роботи </w:t>
            </w:r>
          </w:p>
        </w:tc>
        <w:tc>
          <w:tcPr>
            <w:tcW w:w="743" w:type="pct"/>
            <w:vAlign w:val="center"/>
          </w:tcPr>
          <w:p w:rsidR="00ED31F4" w:rsidRPr="00F8112D" w:rsidRDefault="00ED31F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755552</w:t>
            </w:r>
          </w:p>
        </w:tc>
        <w:tc>
          <w:tcPr>
            <w:tcW w:w="773" w:type="pct"/>
            <w:vAlign w:val="center"/>
          </w:tcPr>
          <w:p w:rsidR="00ED31F4" w:rsidRPr="00F8112D" w:rsidRDefault="00ED31F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77143</w:t>
            </w:r>
          </w:p>
        </w:tc>
        <w:tc>
          <w:tcPr>
            <w:tcW w:w="746" w:type="pct"/>
            <w:vAlign w:val="center"/>
          </w:tcPr>
          <w:p w:rsidR="00ED31F4" w:rsidRPr="00F8112D" w:rsidRDefault="00ED31F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76430</w:t>
            </w:r>
          </w:p>
        </w:tc>
        <w:tc>
          <w:tcPr>
            <w:tcW w:w="719" w:type="pct"/>
            <w:vAlign w:val="center"/>
          </w:tcPr>
          <w:p w:rsidR="00ED31F4" w:rsidRPr="00F8112D" w:rsidRDefault="00ED31F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77592</w:t>
            </w:r>
          </w:p>
        </w:tc>
        <w:tc>
          <w:tcPr>
            <w:tcW w:w="710" w:type="pct"/>
            <w:vAlign w:val="center"/>
          </w:tcPr>
          <w:p w:rsidR="00ED31F4" w:rsidRPr="00F8112D" w:rsidRDefault="00ED31F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78869</w:t>
            </w:r>
          </w:p>
        </w:tc>
      </w:tr>
      <w:tr w:rsidR="00ED31F4" w:rsidRPr="00F8112D">
        <w:tc>
          <w:tcPr>
            <w:tcW w:w="1309" w:type="pct"/>
            <w:vAlign w:val="center"/>
          </w:tcPr>
          <w:p w:rsidR="00ED31F4" w:rsidRPr="00F8112D" w:rsidRDefault="00ED31F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Безалкогольні і алкогольні напої </w:t>
            </w:r>
          </w:p>
        </w:tc>
        <w:tc>
          <w:tcPr>
            <w:tcW w:w="743" w:type="pct"/>
            <w:vAlign w:val="center"/>
          </w:tcPr>
          <w:p w:rsidR="00ED31F4" w:rsidRPr="00F8112D" w:rsidRDefault="00ED31F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8762</w:t>
            </w:r>
          </w:p>
        </w:tc>
        <w:tc>
          <w:tcPr>
            <w:tcW w:w="773" w:type="pct"/>
            <w:vAlign w:val="center"/>
          </w:tcPr>
          <w:p w:rsidR="00ED31F4" w:rsidRPr="00F8112D" w:rsidRDefault="00ED31F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8804</w:t>
            </w:r>
          </w:p>
        </w:tc>
        <w:tc>
          <w:tcPr>
            <w:tcW w:w="746" w:type="pct"/>
            <w:vAlign w:val="center"/>
          </w:tcPr>
          <w:p w:rsidR="00ED31F4" w:rsidRPr="00F8112D" w:rsidRDefault="00ED31F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8850</w:t>
            </w:r>
          </w:p>
        </w:tc>
        <w:tc>
          <w:tcPr>
            <w:tcW w:w="719" w:type="pct"/>
            <w:vAlign w:val="center"/>
          </w:tcPr>
          <w:p w:rsidR="00ED31F4" w:rsidRPr="00F8112D" w:rsidRDefault="00ED31F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8912</w:t>
            </w:r>
          </w:p>
        </w:tc>
        <w:tc>
          <w:tcPr>
            <w:tcW w:w="710" w:type="pct"/>
            <w:vAlign w:val="center"/>
          </w:tcPr>
          <w:p w:rsidR="00ED31F4" w:rsidRPr="00F8112D" w:rsidRDefault="00ED31F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8954</w:t>
            </w:r>
          </w:p>
        </w:tc>
      </w:tr>
      <w:tr w:rsidR="00ED31F4" w:rsidRPr="00F8112D">
        <w:tc>
          <w:tcPr>
            <w:tcW w:w="1309" w:type="pct"/>
            <w:vAlign w:val="center"/>
          </w:tcPr>
          <w:p w:rsidR="00ED31F4" w:rsidRPr="00F8112D" w:rsidRDefault="00ED31F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Всього</w:t>
            </w:r>
          </w:p>
        </w:tc>
        <w:tc>
          <w:tcPr>
            <w:tcW w:w="743" w:type="pct"/>
            <w:vAlign w:val="center"/>
          </w:tcPr>
          <w:p w:rsidR="00ED31F4" w:rsidRPr="00F8112D" w:rsidRDefault="00ED31F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84314</w:t>
            </w:r>
          </w:p>
        </w:tc>
        <w:tc>
          <w:tcPr>
            <w:tcW w:w="773" w:type="pct"/>
            <w:vAlign w:val="center"/>
          </w:tcPr>
          <w:p w:rsidR="00ED31F4" w:rsidRPr="00F8112D" w:rsidRDefault="00ED31F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85947</w:t>
            </w:r>
          </w:p>
        </w:tc>
        <w:tc>
          <w:tcPr>
            <w:tcW w:w="746" w:type="pct"/>
            <w:vAlign w:val="center"/>
          </w:tcPr>
          <w:p w:rsidR="00ED31F4" w:rsidRPr="00F8112D" w:rsidRDefault="00ED31F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85280</w:t>
            </w:r>
          </w:p>
        </w:tc>
        <w:tc>
          <w:tcPr>
            <w:tcW w:w="719" w:type="pct"/>
            <w:vAlign w:val="center"/>
          </w:tcPr>
          <w:p w:rsidR="00ED31F4" w:rsidRPr="00F8112D" w:rsidRDefault="00ED31F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86504</w:t>
            </w:r>
          </w:p>
        </w:tc>
        <w:tc>
          <w:tcPr>
            <w:tcW w:w="710" w:type="pct"/>
            <w:vAlign w:val="center"/>
          </w:tcPr>
          <w:p w:rsidR="00ED31F4" w:rsidRPr="00F8112D" w:rsidRDefault="00ED31F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87823</w:t>
            </w:r>
          </w:p>
        </w:tc>
      </w:tr>
    </w:tbl>
    <w:p w:rsidR="00F8112D" w:rsidRPr="00F8112D" w:rsidRDefault="00F8112D" w:rsidP="00F8112D">
      <w:pPr>
        <w:rPr>
          <w:lang w:val="uk-UA"/>
        </w:rPr>
      </w:pPr>
    </w:p>
    <w:p w:rsidR="005E681A" w:rsidRPr="00F8112D" w:rsidRDefault="00ED31F4" w:rsidP="00F8112D">
      <w:pPr>
        <w:rPr>
          <w:lang w:val="uk-UA"/>
        </w:rPr>
      </w:pPr>
      <w:r w:rsidRPr="00F8112D">
        <w:rPr>
          <w:lang w:val="uk-UA"/>
        </w:rPr>
        <w:t>Для визначення можливого рівня цін на продукцію, що випускається визначимо</w:t>
      </w:r>
      <w:r w:rsidR="00F8112D" w:rsidRPr="00F8112D">
        <w:rPr>
          <w:lang w:val="uk-UA"/>
        </w:rPr>
        <w:t xml:space="preserve"> </w:t>
      </w:r>
      <w:r w:rsidRPr="00F8112D">
        <w:rPr>
          <w:lang w:val="uk-UA"/>
        </w:rPr>
        <w:t>середній рівень ці</w:t>
      </w:r>
      <w:r w:rsidR="005E681A" w:rsidRPr="00F8112D">
        <w:rPr>
          <w:lang w:val="uk-UA"/>
        </w:rPr>
        <w:t>н</w:t>
      </w:r>
      <w:r w:rsidRPr="00F8112D">
        <w:rPr>
          <w:lang w:val="uk-UA"/>
        </w:rPr>
        <w:t xml:space="preserve"> на ринку України</w:t>
      </w:r>
      <w:r w:rsidR="005E681A" w:rsidRPr="00F8112D">
        <w:rPr>
          <w:lang w:val="uk-UA"/>
        </w:rPr>
        <w:t xml:space="preserve"> (таблиц</w:t>
      </w:r>
      <w:r w:rsidRPr="00F8112D">
        <w:rPr>
          <w:lang w:val="uk-UA"/>
        </w:rPr>
        <w:t>я</w:t>
      </w:r>
      <w:r w:rsidR="005E681A" w:rsidRPr="00F8112D">
        <w:rPr>
          <w:lang w:val="uk-UA"/>
        </w:rPr>
        <w:t xml:space="preserve"> 5</w:t>
      </w:r>
      <w:r w:rsidR="00F8112D" w:rsidRPr="00F8112D">
        <w:rPr>
          <w:lang w:val="uk-UA"/>
        </w:rPr>
        <w:t xml:space="preserve">.3). </w:t>
      </w:r>
    </w:p>
    <w:p w:rsidR="004E7CBF" w:rsidRDefault="004E7CBF" w:rsidP="00F8112D">
      <w:pPr>
        <w:rPr>
          <w:lang w:val="uk-UA"/>
        </w:rPr>
      </w:pPr>
    </w:p>
    <w:p w:rsidR="00E3554C" w:rsidRPr="00F8112D" w:rsidRDefault="00E3554C" w:rsidP="00F8112D">
      <w:pPr>
        <w:rPr>
          <w:lang w:val="uk-UA"/>
        </w:rPr>
      </w:pPr>
      <w:r w:rsidRPr="00F8112D">
        <w:rPr>
          <w:lang w:val="uk-UA"/>
        </w:rPr>
        <w:t>Таблиц</w:t>
      </w:r>
      <w:r w:rsidR="00ED31F4" w:rsidRPr="00F8112D">
        <w:rPr>
          <w:lang w:val="uk-UA"/>
        </w:rPr>
        <w:t>я</w:t>
      </w:r>
      <w:r w:rsidRPr="00F8112D">
        <w:rPr>
          <w:lang w:val="uk-UA"/>
        </w:rPr>
        <w:t xml:space="preserve"> </w:t>
      </w:r>
      <w:r w:rsidR="004E7CBF">
        <w:rPr>
          <w:lang w:val="uk-UA"/>
        </w:rPr>
        <w:t>5.2.</w:t>
      </w:r>
      <w:r w:rsidRPr="00F8112D">
        <w:rPr>
          <w:lang w:val="uk-UA"/>
        </w:rPr>
        <w:t xml:space="preserve"> – Характеристика </w:t>
      </w:r>
      <w:r w:rsidR="00ED31F4" w:rsidRPr="00F8112D">
        <w:rPr>
          <w:lang w:val="uk-UA"/>
        </w:rPr>
        <w:t>сучасного і прогнозного рівня цін на продукцію, що реалізується на внутрішньому ринку</w:t>
      </w:r>
      <w:r w:rsidR="00F8112D" w:rsidRPr="00F8112D">
        <w:rPr>
          <w:lang w:val="uk-UA"/>
        </w:rPr>
        <w:t xml:space="preserve">. </w:t>
      </w:r>
    </w:p>
    <w:tbl>
      <w:tblPr>
        <w:tblW w:w="5000" w:type="pct"/>
        <w:tblInd w:w="-116" w:type="dxa"/>
        <w:tblLook w:val="0000" w:firstRow="0" w:lastRow="0" w:firstColumn="0" w:lastColumn="0" w:noHBand="0" w:noVBand="0"/>
      </w:tblPr>
      <w:tblGrid>
        <w:gridCol w:w="2228"/>
        <w:gridCol w:w="1049"/>
        <w:gridCol w:w="1049"/>
        <w:gridCol w:w="1049"/>
        <w:gridCol w:w="1049"/>
        <w:gridCol w:w="1049"/>
        <w:gridCol w:w="1049"/>
        <w:gridCol w:w="1049"/>
      </w:tblGrid>
      <w:tr w:rsidR="00E3554C" w:rsidRPr="00F8112D">
        <w:trPr>
          <w:trHeight w:val="825"/>
        </w:trPr>
        <w:tc>
          <w:tcPr>
            <w:tcW w:w="1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ВИД Р</w:t>
            </w:r>
            <w:r w:rsidR="00ED31F4" w:rsidRPr="00F8112D">
              <w:rPr>
                <w:lang w:val="uk-UA"/>
              </w:rPr>
              <w:t>И</w:t>
            </w:r>
            <w:r w:rsidRPr="00F8112D">
              <w:rPr>
                <w:lang w:val="uk-UA"/>
              </w:rPr>
              <w:t>НК</w:t>
            </w:r>
            <w:r w:rsidR="00ED31F4" w:rsidRPr="00F8112D">
              <w:rPr>
                <w:lang w:val="uk-UA"/>
              </w:rPr>
              <w:t>У</w:t>
            </w:r>
          </w:p>
        </w:tc>
        <w:tc>
          <w:tcPr>
            <w:tcW w:w="10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54C" w:rsidRPr="00F8112D" w:rsidRDefault="00CC433B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Сучасний рівень цін</w:t>
            </w:r>
            <w:r w:rsidR="00F8112D" w:rsidRPr="00F8112D">
              <w:rPr>
                <w:lang w:val="uk-UA"/>
              </w:rPr>
              <w:t xml:space="preserve"> </w:t>
            </w:r>
          </w:p>
        </w:tc>
        <w:tc>
          <w:tcPr>
            <w:tcW w:w="27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CC433B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Прогнозний рівень цін в доларах США</w:t>
            </w:r>
          </w:p>
        </w:tc>
      </w:tr>
      <w:tr w:rsidR="00E3554C" w:rsidRPr="00F8112D">
        <w:trPr>
          <w:trHeight w:val="750"/>
        </w:trPr>
        <w:tc>
          <w:tcPr>
            <w:tcW w:w="1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в грн</w:t>
            </w:r>
            <w:r w:rsidR="00F8112D" w:rsidRPr="00F8112D">
              <w:rPr>
                <w:lang w:val="uk-UA"/>
              </w:rPr>
              <w:t xml:space="preserve">.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в дол США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200</w:t>
            </w:r>
            <w:r w:rsidR="00ED31F4" w:rsidRPr="00F8112D">
              <w:rPr>
                <w:lang w:val="uk-UA"/>
              </w:rPr>
              <w:t>9</w:t>
            </w:r>
            <w:r w:rsidRPr="00F8112D">
              <w:rPr>
                <w:lang w:val="uk-UA"/>
              </w:rPr>
              <w:t xml:space="preserve"> </w:t>
            </w:r>
            <w:r w:rsidR="00ED31F4" w:rsidRPr="00F8112D">
              <w:rPr>
                <w:lang w:val="uk-UA"/>
              </w:rPr>
              <w:t>р</w:t>
            </w:r>
            <w:r w:rsidR="00F8112D" w:rsidRPr="00F8112D">
              <w:rPr>
                <w:lang w:val="uk-UA"/>
              </w:rPr>
              <w:t xml:space="preserve">.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</w:t>
            </w:r>
            <w:r w:rsidR="00ED31F4" w:rsidRPr="00F8112D">
              <w:rPr>
                <w:lang w:val="uk-UA"/>
              </w:rPr>
              <w:t>10</w:t>
            </w:r>
            <w:r w:rsidRPr="00F8112D">
              <w:rPr>
                <w:lang w:val="uk-UA"/>
              </w:rPr>
              <w:t xml:space="preserve"> </w:t>
            </w:r>
            <w:r w:rsidR="00ED31F4" w:rsidRPr="00F8112D">
              <w:rPr>
                <w:lang w:val="uk-UA"/>
              </w:rPr>
              <w:t>р</w:t>
            </w:r>
            <w:r w:rsidR="00F8112D" w:rsidRPr="00F8112D">
              <w:rPr>
                <w:lang w:val="uk-UA"/>
              </w:rPr>
              <w:t xml:space="preserve">.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</w:t>
            </w:r>
            <w:r w:rsidR="00ED31F4" w:rsidRPr="00F8112D">
              <w:rPr>
                <w:lang w:val="uk-UA"/>
              </w:rPr>
              <w:t>11</w:t>
            </w:r>
            <w:r w:rsidRPr="00F8112D">
              <w:rPr>
                <w:lang w:val="uk-UA"/>
              </w:rPr>
              <w:t xml:space="preserve"> </w:t>
            </w:r>
            <w:r w:rsidR="00ED31F4" w:rsidRPr="00F8112D">
              <w:rPr>
                <w:lang w:val="uk-UA"/>
              </w:rPr>
              <w:t>р</w:t>
            </w:r>
            <w:r w:rsidR="00F8112D" w:rsidRPr="00F8112D">
              <w:rPr>
                <w:lang w:val="uk-UA"/>
              </w:rPr>
              <w:t xml:space="preserve">.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201</w:t>
            </w:r>
            <w:r w:rsidR="00ED31F4" w:rsidRPr="00F8112D">
              <w:rPr>
                <w:lang w:val="uk-UA"/>
              </w:rPr>
              <w:t>2</w:t>
            </w:r>
            <w:r w:rsidRPr="00F8112D">
              <w:rPr>
                <w:lang w:val="uk-UA"/>
              </w:rPr>
              <w:t xml:space="preserve"> </w:t>
            </w:r>
            <w:r w:rsidR="00ED31F4" w:rsidRPr="00F8112D">
              <w:rPr>
                <w:lang w:val="uk-UA"/>
              </w:rPr>
              <w:t>р</w:t>
            </w:r>
            <w:r w:rsidR="00F8112D" w:rsidRPr="00F8112D">
              <w:rPr>
                <w:lang w:val="uk-UA"/>
              </w:rPr>
              <w:t xml:space="preserve">.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201</w:t>
            </w:r>
            <w:r w:rsidR="00ED31F4" w:rsidRPr="00F8112D">
              <w:rPr>
                <w:lang w:val="uk-UA"/>
              </w:rPr>
              <w:t>3</w:t>
            </w:r>
            <w:r w:rsidRPr="00F8112D">
              <w:rPr>
                <w:lang w:val="uk-UA"/>
              </w:rPr>
              <w:t xml:space="preserve"> </w:t>
            </w:r>
            <w:r w:rsidR="00ED31F4" w:rsidRPr="00F8112D">
              <w:rPr>
                <w:lang w:val="uk-UA"/>
              </w:rPr>
              <w:t>р</w:t>
            </w:r>
            <w:r w:rsidR="00F8112D" w:rsidRPr="00F8112D">
              <w:rPr>
                <w:lang w:val="uk-UA"/>
              </w:rPr>
              <w:t xml:space="preserve">. </w:t>
            </w:r>
          </w:p>
        </w:tc>
      </w:tr>
      <w:tr w:rsidR="00E3554C" w:rsidRPr="00F8112D">
        <w:trPr>
          <w:trHeight w:val="375"/>
        </w:trPr>
        <w:tc>
          <w:tcPr>
            <w:tcW w:w="1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</w:t>
            </w:r>
          </w:p>
        </w:tc>
      </w:tr>
      <w:tr w:rsidR="00E3554C" w:rsidRPr="00F8112D">
        <w:trPr>
          <w:trHeight w:val="1731"/>
        </w:trPr>
        <w:tc>
          <w:tcPr>
            <w:tcW w:w="1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Внутр</w:t>
            </w:r>
            <w:r w:rsidR="00CC433B" w:rsidRPr="00F8112D">
              <w:rPr>
                <w:lang w:val="uk-UA"/>
              </w:rPr>
              <w:t>ішній</w:t>
            </w:r>
            <w:r w:rsidRPr="00F8112D">
              <w:rPr>
                <w:lang w:val="uk-UA"/>
              </w:rPr>
              <w:t xml:space="preserve"> (с</w:t>
            </w:r>
            <w:r w:rsidR="00CC433B" w:rsidRPr="00F8112D">
              <w:rPr>
                <w:lang w:val="uk-UA"/>
              </w:rPr>
              <w:t xml:space="preserve">ередній рівень цін </w:t>
            </w:r>
            <w:r w:rsidRPr="00F8112D">
              <w:rPr>
                <w:lang w:val="uk-UA"/>
              </w:rPr>
              <w:t>на р</w:t>
            </w:r>
            <w:r w:rsidR="00CC433B" w:rsidRPr="00F8112D">
              <w:rPr>
                <w:lang w:val="uk-UA"/>
              </w:rPr>
              <w:t>и</w:t>
            </w:r>
            <w:r w:rsidRPr="00F8112D">
              <w:rPr>
                <w:lang w:val="uk-UA"/>
              </w:rPr>
              <w:t>нк</w:t>
            </w:r>
            <w:r w:rsidR="00CC433B" w:rsidRPr="00F8112D">
              <w:rPr>
                <w:lang w:val="uk-UA"/>
              </w:rPr>
              <w:t>у</w:t>
            </w:r>
            <w:r w:rsidRPr="00F8112D">
              <w:rPr>
                <w:lang w:val="uk-UA"/>
              </w:rPr>
              <w:t xml:space="preserve"> Укра</w:t>
            </w:r>
            <w:r w:rsidR="00CC433B" w:rsidRPr="00F8112D">
              <w:rPr>
                <w:lang w:val="uk-UA"/>
              </w:rPr>
              <w:t>ї</w:t>
            </w:r>
            <w:r w:rsidRPr="00F8112D">
              <w:rPr>
                <w:lang w:val="uk-UA"/>
              </w:rPr>
              <w:t>н</w:t>
            </w:r>
            <w:r w:rsidR="00CC433B" w:rsidRPr="00F8112D">
              <w:rPr>
                <w:lang w:val="uk-UA"/>
              </w:rPr>
              <w:t>и</w:t>
            </w:r>
            <w:r w:rsidR="00F8112D" w:rsidRPr="00F8112D">
              <w:rPr>
                <w:lang w:val="uk-UA"/>
              </w:rPr>
              <w:t xml:space="preserve">) 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6,93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7,05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7,15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7,23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7,8</w:t>
            </w:r>
          </w:p>
        </w:tc>
      </w:tr>
    </w:tbl>
    <w:p w:rsidR="008860FB" w:rsidRPr="00F8112D" w:rsidRDefault="008860FB" w:rsidP="00F8112D">
      <w:pPr>
        <w:rPr>
          <w:lang w:val="uk-UA"/>
        </w:rPr>
      </w:pPr>
    </w:p>
    <w:p w:rsidR="00F8112D" w:rsidRPr="00F8112D" w:rsidRDefault="00702571" w:rsidP="00F8112D">
      <w:pPr>
        <w:rPr>
          <w:lang w:val="uk-UA"/>
        </w:rPr>
      </w:pPr>
      <w:r w:rsidRPr="00F8112D">
        <w:rPr>
          <w:lang w:val="uk-UA"/>
        </w:rPr>
        <w:t>Можлива ціна на кожну в розрізі кожної асортиментної групи представлена в таблиці</w:t>
      </w:r>
      <w:r w:rsidR="008860FB" w:rsidRPr="00F8112D">
        <w:rPr>
          <w:lang w:val="uk-UA"/>
        </w:rPr>
        <w:t xml:space="preserve"> 6</w:t>
      </w:r>
      <w:r w:rsidR="00F8112D" w:rsidRPr="00F8112D">
        <w:rPr>
          <w:lang w:val="uk-UA"/>
        </w:rPr>
        <w:t xml:space="preserve">.2. </w:t>
      </w:r>
    </w:p>
    <w:p w:rsidR="00F8112D" w:rsidRPr="00F8112D" w:rsidRDefault="00F8112D" w:rsidP="00F8112D">
      <w:pPr>
        <w:rPr>
          <w:lang w:val="uk-UA"/>
        </w:rPr>
      </w:pPr>
    </w:p>
    <w:p w:rsidR="00F8112D" w:rsidRPr="00F8112D" w:rsidRDefault="00713AD9" w:rsidP="004E7CBF">
      <w:pPr>
        <w:pStyle w:val="2"/>
        <w:rPr>
          <w:lang w:val="uk-UA"/>
        </w:rPr>
      </w:pPr>
      <w:bookmarkStart w:id="7" w:name="_Toc221992587"/>
      <w:r w:rsidRPr="00F8112D">
        <w:rPr>
          <w:lang w:val="uk-UA"/>
        </w:rPr>
        <w:t>6</w:t>
      </w:r>
      <w:r w:rsidR="004E7CBF">
        <w:rPr>
          <w:lang w:val="uk-UA"/>
        </w:rPr>
        <w:t>.</w:t>
      </w:r>
      <w:r w:rsidRPr="00F8112D">
        <w:rPr>
          <w:lang w:val="uk-UA"/>
        </w:rPr>
        <w:t xml:space="preserve"> Плановий обсяг і структура виробництва продукції</w:t>
      </w:r>
      <w:bookmarkEnd w:id="7"/>
      <w:r w:rsidRPr="00F8112D">
        <w:rPr>
          <w:lang w:val="uk-UA"/>
        </w:rPr>
        <w:t xml:space="preserve"> </w:t>
      </w:r>
    </w:p>
    <w:p w:rsidR="004E7CBF" w:rsidRDefault="004E7CBF" w:rsidP="00F8112D">
      <w:pPr>
        <w:rPr>
          <w:lang w:val="uk-UA"/>
        </w:rPr>
      </w:pPr>
    </w:p>
    <w:p w:rsidR="00F8112D" w:rsidRPr="00F8112D" w:rsidRDefault="00CA3F00" w:rsidP="00F8112D">
      <w:pPr>
        <w:rPr>
          <w:lang w:val="uk-UA"/>
        </w:rPr>
      </w:pPr>
      <w:r w:rsidRPr="00F8112D">
        <w:rPr>
          <w:lang w:val="uk-UA"/>
        </w:rPr>
        <w:t xml:space="preserve">Можлива кількість продукції, що реалізується в таблиці </w:t>
      </w:r>
      <w:r w:rsidR="00E3554C" w:rsidRPr="00F8112D">
        <w:rPr>
          <w:lang w:val="uk-UA"/>
        </w:rPr>
        <w:t>5</w:t>
      </w:r>
      <w:r w:rsidR="00F8112D" w:rsidRPr="00F8112D">
        <w:rPr>
          <w:lang w:val="uk-UA"/>
        </w:rPr>
        <w:t xml:space="preserve">.2. </w:t>
      </w:r>
      <w:r w:rsidRPr="00F8112D">
        <w:rPr>
          <w:lang w:val="uk-UA"/>
        </w:rPr>
        <w:t xml:space="preserve">Розподіл продукції, що виробляється за асортиментними групами розглянемо в </w:t>
      </w:r>
      <w:r w:rsidR="00E3554C" w:rsidRPr="00F8112D">
        <w:rPr>
          <w:lang w:val="uk-UA"/>
        </w:rPr>
        <w:t>таблиц</w:t>
      </w:r>
      <w:r w:rsidRPr="00F8112D">
        <w:rPr>
          <w:lang w:val="uk-UA"/>
        </w:rPr>
        <w:t>і</w:t>
      </w:r>
      <w:r w:rsidR="00E3554C" w:rsidRPr="00F8112D">
        <w:rPr>
          <w:lang w:val="uk-UA"/>
        </w:rPr>
        <w:t xml:space="preserve"> 6</w:t>
      </w:r>
      <w:r w:rsidR="00F8112D" w:rsidRPr="00F8112D">
        <w:rPr>
          <w:lang w:val="uk-UA"/>
        </w:rPr>
        <w:t xml:space="preserve">.1. </w:t>
      </w:r>
    </w:p>
    <w:p w:rsidR="004E7CBF" w:rsidRDefault="004E7CBF" w:rsidP="00F8112D">
      <w:pPr>
        <w:rPr>
          <w:lang w:val="uk-UA"/>
        </w:rPr>
      </w:pPr>
    </w:p>
    <w:p w:rsidR="00E3554C" w:rsidRPr="00F8112D" w:rsidRDefault="00E3554C" w:rsidP="00F8112D">
      <w:pPr>
        <w:rPr>
          <w:lang w:val="uk-UA"/>
        </w:rPr>
      </w:pPr>
      <w:r w:rsidRPr="00F8112D">
        <w:rPr>
          <w:lang w:val="uk-UA"/>
        </w:rPr>
        <w:t>Таблиц</w:t>
      </w:r>
      <w:r w:rsidR="00CA3F00" w:rsidRPr="00F8112D">
        <w:rPr>
          <w:lang w:val="uk-UA"/>
        </w:rPr>
        <w:t xml:space="preserve">я </w:t>
      </w:r>
      <w:r w:rsidRPr="00F8112D">
        <w:rPr>
          <w:lang w:val="uk-UA"/>
        </w:rPr>
        <w:t>6</w:t>
      </w:r>
      <w:r w:rsidR="00F8112D" w:rsidRPr="00F8112D">
        <w:rPr>
          <w:lang w:val="uk-UA"/>
        </w:rPr>
        <w:t>.1</w:t>
      </w:r>
      <w:r w:rsidRPr="00F8112D">
        <w:rPr>
          <w:lang w:val="uk-UA"/>
        </w:rPr>
        <w:t xml:space="preserve"> – </w:t>
      </w:r>
      <w:r w:rsidR="00CA3F00" w:rsidRPr="00F8112D">
        <w:rPr>
          <w:lang w:val="uk-UA"/>
        </w:rPr>
        <w:t xml:space="preserve">Плановий обсяг і структура виробництва </w:t>
      </w:r>
    </w:p>
    <w:tbl>
      <w:tblPr>
        <w:tblStyle w:val="af1"/>
        <w:tblW w:w="0" w:type="auto"/>
        <w:tblInd w:w="-116" w:type="dxa"/>
        <w:tblLook w:val="01E0" w:firstRow="1" w:lastRow="1" w:firstColumn="1" w:lastColumn="1" w:noHBand="0" w:noVBand="0"/>
      </w:tblPr>
      <w:tblGrid>
        <w:gridCol w:w="2238"/>
        <w:gridCol w:w="1546"/>
        <w:gridCol w:w="1546"/>
        <w:gridCol w:w="1429"/>
        <w:gridCol w:w="1406"/>
        <w:gridCol w:w="1406"/>
      </w:tblGrid>
      <w:tr w:rsidR="00FE45E8" w:rsidRPr="00F8112D">
        <w:tc>
          <w:tcPr>
            <w:tcW w:w="2238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Продажі</w:t>
            </w:r>
          </w:p>
        </w:tc>
        <w:tc>
          <w:tcPr>
            <w:tcW w:w="1546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2009</w:t>
            </w:r>
          </w:p>
        </w:tc>
        <w:tc>
          <w:tcPr>
            <w:tcW w:w="1546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2010</w:t>
            </w:r>
          </w:p>
        </w:tc>
        <w:tc>
          <w:tcPr>
            <w:tcW w:w="1429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2011</w:t>
            </w:r>
          </w:p>
        </w:tc>
        <w:tc>
          <w:tcPr>
            <w:tcW w:w="1406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2012</w:t>
            </w:r>
          </w:p>
        </w:tc>
        <w:tc>
          <w:tcPr>
            <w:tcW w:w="1406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2013</w:t>
            </w:r>
          </w:p>
        </w:tc>
      </w:tr>
      <w:tr w:rsidR="00FE45E8" w:rsidRPr="00F8112D">
        <w:tc>
          <w:tcPr>
            <w:tcW w:w="2238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Блюда національної кухні і комплексні</w:t>
            </w:r>
            <w:r w:rsidR="00F8112D" w:rsidRPr="00F8112D">
              <w:rPr>
                <w:lang w:val="uk-UA"/>
              </w:rPr>
              <w:t xml:space="preserve"> </w:t>
            </w:r>
            <w:r w:rsidRPr="00F8112D">
              <w:rPr>
                <w:lang w:val="uk-UA"/>
              </w:rPr>
              <w:t>обіди, грн</w:t>
            </w:r>
          </w:p>
        </w:tc>
        <w:tc>
          <w:tcPr>
            <w:tcW w:w="1546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2 606 561,5</w:t>
            </w:r>
          </w:p>
        </w:tc>
        <w:tc>
          <w:tcPr>
            <w:tcW w:w="1546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2 707 720,3</w:t>
            </w:r>
          </w:p>
        </w:tc>
        <w:tc>
          <w:tcPr>
            <w:tcW w:w="1429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2 751 508</w:t>
            </w:r>
          </w:p>
        </w:tc>
        <w:tc>
          <w:tcPr>
            <w:tcW w:w="1406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2 824 368</w:t>
            </w:r>
          </w:p>
        </w:tc>
        <w:tc>
          <w:tcPr>
            <w:tcW w:w="1406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2 997 014</w:t>
            </w:r>
          </w:p>
        </w:tc>
      </w:tr>
      <w:tr w:rsidR="00FE45E8" w:rsidRPr="00F8112D">
        <w:tc>
          <w:tcPr>
            <w:tcW w:w="2238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Безалкогольні і алкогольні напої, грн</w:t>
            </w:r>
          </w:p>
        </w:tc>
        <w:tc>
          <w:tcPr>
            <w:tcW w:w="1546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219 050</w:t>
            </w:r>
          </w:p>
        </w:tc>
        <w:tc>
          <w:tcPr>
            <w:tcW w:w="1546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222 741,2</w:t>
            </w:r>
          </w:p>
        </w:tc>
        <w:tc>
          <w:tcPr>
            <w:tcW w:w="1429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230 100</w:t>
            </w:r>
          </w:p>
        </w:tc>
        <w:tc>
          <w:tcPr>
            <w:tcW w:w="1406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235 276,8</w:t>
            </w:r>
          </w:p>
        </w:tc>
        <w:tc>
          <w:tcPr>
            <w:tcW w:w="1406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242 653,4</w:t>
            </w:r>
          </w:p>
        </w:tc>
      </w:tr>
      <w:tr w:rsidR="00FE45E8" w:rsidRPr="00F8112D">
        <w:tc>
          <w:tcPr>
            <w:tcW w:w="2238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Всього 1</w:t>
            </w:r>
          </w:p>
        </w:tc>
        <w:tc>
          <w:tcPr>
            <w:tcW w:w="1546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2825610</w:t>
            </w:r>
          </w:p>
        </w:tc>
        <w:tc>
          <w:tcPr>
            <w:tcW w:w="1546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343043</w:t>
            </w:r>
            <w:r w:rsidR="00F8112D" w:rsidRPr="00F8112D">
              <w:rPr>
                <w:lang w:val="uk-UA"/>
              </w:rPr>
              <w:t>4.5</w:t>
            </w:r>
          </w:p>
        </w:tc>
        <w:tc>
          <w:tcPr>
            <w:tcW w:w="1429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3481608</w:t>
            </w:r>
          </w:p>
        </w:tc>
        <w:tc>
          <w:tcPr>
            <w:tcW w:w="1406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3559644,8</w:t>
            </w:r>
          </w:p>
        </w:tc>
        <w:tc>
          <w:tcPr>
            <w:tcW w:w="1406" w:type="dxa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3739667,4</w:t>
            </w:r>
          </w:p>
        </w:tc>
      </w:tr>
    </w:tbl>
    <w:p w:rsidR="00F8112D" w:rsidRPr="00F8112D" w:rsidRDefault="00F8112D" w:rsidP="00F8112D">
      <w:pPr>
        <w:rPr>
          <w:lang w:val="uk-UA"/>
        </w:rPr>
      </w:pPr>
    </w:p>
    <w:p w:rsidR="00F8112D" w:rsidRPr="00F8112D" w:rsidRDefault="001554FE" w:rsidP="00F8112D">
      <w:pPr>
        <w:rPr>
          <w:lang w:val="uk-UA"/>
        </w:rPr>
      </w:pPr>
      <w:r w:rsidRPr="00F8112D">
        <w:rPr>
          <w:lang w:val="uk-UA"/>
        </w:rPr>
        <w:t>Можлива ціна на кожну в розрізі кожної асортиментної групи представлена в таблиці</w:t>
      </w:r>
      <w:r w:rsidR="00E3554C" w:rsidRPr="00F8112D">
        <w:rPr>
          <w:lang w:val="uk-UA"/>
        </w:rPr>
        <w:t xml:space="preserve"> 6</w:t>
      </w:r>
      <w:r w:rsidR="00F8112D" w:rsidRPr="00F8112D">
        <w:rPr>
          <w:lang w:val="uk-UA"/>
        </w:rPr>
        <w:t xml:space="preserve">.2. </w:t>
      </w:r>
    </w:p>
    <w:p w:rsidR="004E7CBF" w:rsidRDefault="004E7CBF" w:rsidP="00F8112D">
      <w:pPr>
        <w:rPr>
          <w:lang w:val="uk-UA"/>
        </w:rPr>
      </w:pPr>
    </w:p>
    <w:p w:rsidR="00E3554C" w:rsidRPr="00F8112D" w:rsidRDefault="00E3554C" w:rsidP="00F8112D">
      <w:pPr>
        <w:rPr>
          <w:lang w:val="uk-UA"/>
        </w:rPr>
      </w:pPr>
      <w:r w:rsidRPr="00F8112D">
        <w:rPr>
          <w:lang w:val="uk-UA"/>
        </w:rPr>
        <w:t>Таблиц</w:t>
      </w:r>
      <w:r w:rsidR="001554FE" w:rsidRPr="00F8112D">
        <w:rPr>
          <w:lang w:val="uk-UA"/>
        </w:rPr>
        <w:t>я</w:t>
      </w:r>
      <w:r w:rsidRPr="00F8112D">
        <w:rPr>
          <w:lang w:val="uk-UA"/>
        </w:rPr>
        <w:t xml:space="preserve"> 6</w:t>
      </w:r>
      <w:r w:rsidR="00F8112D" w:rsidRPr="00F8112D">
        <w:rPr>
          <w:lang w:val="uk-UA"/>
        </w:rPr>
        <w:t>.2</w:t>
      </w:r>
      <w:r w:rsidRPr="00F8112D">
        <w:rPr>
          <w:lang w:val="uk-UA"/>
        </w:rPr>
        <w:t xml:space="preserve"> – </w:t>
      </w:r>
      <w:r w:rsidR="001554FE" w:rsidRPr="00F8112D">
        <w:rPr>
          <w:lang w:val="uk-UA"/>
        </w:rPr>
        <w:t>Прогнозний рівень цін (середній</w:t>
      </w:r>
      <w:r w:rsidR="00F8112D" w:rsidRPr="00F8112D">
        <w:rPr>
          <w:lang w:val="uk-UA"/>
        </w:rPr>
        <w:t>),</w:t>
      </w:r>
      <w:r w:rsidR="001554FE" w:rsidRPr="00F8112D">
        <w:rPr>
          <w:lang w:val="uk-UA"/>
        </w:rPr>
        <w:t xml:space="preserve"> виходячи із усіх блюд меню</w:t>
      </w:r>
      <w:r w:rsidR="00F8112D" w:rsidRPr="00F8112D">
        <w:rPr>
          <w:lang w:val="uk-UA"/>
        </w:rPr>
        <w:t xml:space="preserve"> </w:t>
      </w:r>
      <w:r w:rsidR="001554FE" w:rsidRPr="00F8112D">
        <w:rPr>
          <w:lang w:val="uk-UA"/>
        </w:rPr>
        <w:t>у розрізі асортиментних груп</w:t>
      </w:r>
      <w:r w:rsidR="00F8112D" w:rsidRPr="00F8112D">
        <w:rPr>
          <w:lang w:val="uk-UA"/>
        </w:rPr>
        <w:t xml:space="preserve"> </w:t>
      </w:r>
    </w:p>
    <w:tbl>
      <w:tblPr>
        <w:tblW w:w="9615" w:type="dxa"/>
        <w:tblInd w:w="-23" w:type="dxa"/>
        <w:tblLook w:val="0000" w:firstRow="0" w:lastRow="0" w:firstColumn="0" w:lastColumn="0" w:noHBand="0" w:noVBand="0"/>
      </w:tblPr>
      <w:tblGrid>
        <w:gridCol w:w="2895"/>
        <w:gridCol w:w="2040"/>
        <w:gridCol w:w="960"/>
        <w:gridCol w:w="960"/>
        <w:gridCol w:w="960"/>
        <w:gridCol w:w="840"/>
        <w:gridCol w:w="960"/>
      </w:tblGrid>
      <w:tr w:rsidR="00E3554C" w:rsidRPr="00F8112D">
        <w:trPr>
          <w:trHeight w:val="1050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1554FE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Асортиментні групи продукції</w:t>
            </w:r>
            <w:r w:rsidR="00F8112D" w:rsidRPr="00F8112D">
              <w:rPr>
                <w:lang w:val="uk-UA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1554FE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Одиниці виміру</w:t>
            </w:r>
            <w:r w:rsidR="00F8112D" w:rsidRPr="00F8112D">
              <w:rPr>
                <w:lang w:val="uk-UA"/>
              </w:rPr>
              <w:t xml:space="preserve"> 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1554FE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Прогнозний рівень цін</w:t>
            </w:r>
            <w:r w:rsidR="00F8112D" w:rsidRPr="00F8112D">
              <w:rPr>
                <w:lang w:val="uk-UA"/>
              </w:rPr>
              <w:t xml:space="preserve"> </w:t>
            </w:r>
          </w:p>
        </w:tc>
      </w:tr>
      <w:tr w:rsidR="00E3554C" w:rsidRPr="00F8112D">
        <w:trPr>
          <w:trHeight w:val="375"/>
        </w:trPr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2011</w:t>
            </w:r>
          </w:p>
        </w:tc>
      </w:tr>
      <w:tr w:rsidR="00E3554C" w:rsidRPr="00F8112D">
        <w:trPr>
          <w:trHeight w:val="375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</w:t>
            </w:r>
          </w:p>
        </w:tc>
      </w:tr>
      <w:tr w:rsidR="00E3554C" w:rsidRPr="00F8112D">
        <w:trPr>
          <w:trHeight w:val="75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Блюда </w:t>
            </w:r>
            <w:r w:rsidR="001554FE" w:rsidRPr="00F8112D">
              <w:rPr>
                <w:lang w:val="uk-UA"/>
              </w:rPr>
              <w:t xml:space="preserve">національної кухні і комплексні обіди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1554FE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грн</w:t>
            </w:r>
            <w:r w:rsidR="00F8112D" w:rsidRPr="00F8112D">
              <w:rPr>
                <w:lang w:val="uk-UA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38</w:t>
            </w:r>
          </w:p>
        </w:tc>
      </w:tr>
      <w:tr w:rsidR="00E3554C" w:rsidRPr="00F8112D">
        <w:trPr>
          <w:trHeight w:val="75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554C" w:rsidRPr="00F8112D" w:rsidRDefault="001554FE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Безалкогольні і алкогольні напої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1554FE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грн</w:t>
            </w:r>
            <w:r w:rsidR="00F8112D" w:rsidRPr="00F8112D">
              <w:rPr>
                <w:lang w:val="uk-UA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54C" w:rsidRPr="00F8112D" w:rsidRDefault="00E3554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27,1</w:t>
            </w:r>
          </w:p>
        </w:tc>
      </w:tr>
    </w:tbl>
    <w:p w:rsidR="004E7CBF" w:rsidRDefault="004E7CBF" w:rsidP="00F8112D">
      <w:pPr>
        <w:rPr>
          <w:lang w:val="uk-UA"/>
        </w:rPr>
      </w:pPr>
      <w:bookmarkStart w:id="8" w:name="_Toc150079010"/>
    </w:p>
    <w:p w:rsidR="00F8112D" w:rsidRPr="00F8112D" w:rsidRDefault="004A0F62" w:rsidP="004E7CBF">
      <w:pPr>
        <w:pStyle w:val="2"/>
        <w:rPr>
          <w:lang w:val="uk-UA"/>
        </w:rPr>
      </w:pPr>
      <w:bookmarkStart w:id="9" w:name="_Toc221992588"/>
      <w:r>
        <w:rPr>
          <w:lang w:val="uk-UA"/>
        </w:rPr>
        <w:br w:type="page"/>
      </w:r>
      <w:r w:rsidR="00E3554C" w:rsidRPr="00F8112D">
        <w:rPr>
          <w:lang w:val="uk-UA"/>
        </w:rPr>
        <w:t>7</w:t>
      </w:r>
      <w:r w:rsidR="004E7CBF">
        <w:rPr>
          <w:lang w:val="uk-UA"/>
        </w:rPr>
        <w:t>.</w:t>
      </w:r>
      <w:r w:rsidR="00E3554C" w:rsidRPr="00F8112D">
        <w:rPr>
          <w:lang w:val="uk-UA"/>
        </w:rPr>
        <w:t xml:space="preserve"> </w:t>
      </w:r>
      <w:r w:rsidR="001554FE" w:rsidRPr="00F8112D">
        <w:rPr>
          <w:lang w:val="uk-UA"/>
        </w:rPr>
        <w:t>Забезпеченість виробництва основними факторами</w:t>
      </w:r>
      <w:bookmarkEnd w:id="9"/>
      <w:r w:rsidR="001554FE" w:rsidRPr="00F8112D">
        <w:rPr>
          <w:lang w:val="uk-UA"/>
        </w:rPr>
        <w:t xml:space="preserve"> </w:t>
      </w:r>
      <w:bookmarkEnd w:id="8"/>
    </w:p>
    <w:p w:rsidR="004E7CBF" w:rsidRDefault="004E7CBF" w:rsidP="00F8112D">
      <w:pPr>
        <w:rPr>
          <w:lang w:val="uk-UA"/>
        </w:rPr>
      </w:pPr>
    </w:p>
    <w:p w:rsidR="00A01A5E" w:rsidRPr="00F8112D" w:rsidRDefault="00167FCC" w:rsidP="00F8112D">
      <w:pPr>
        <w:rPr>
          <w:lang w:val="uk-UA"/>
        </w:rPr>
      </w:pPr>
      <w:r w:rsidRPr="00F8112D">
        <w:rPr>
          <w:lang w:val="uk-UA"/>
        </w:rPr>
        <w:t>Найбільший інтерес представляє забезпеченість виробництва сировиною і енергоносіями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Проаналізуємо середньорічні потреби і обсяги надходжень</w:t>
      </w:r>
      <w:r w:rsidR="00F8112D" w:rsidRPr="00F8112D">
        <w:rPr>
          <w:lang w:val="uk-UA"/>
        </w:rPr>
        <w:t xml:space="preserve">. </w:t>
      </w:r>
      <w:r w:rsidR="00A01A5E" w:rsidRPr="00F8112D">
        <w:rPr>
          <w:lang w:val="uk-UA"/>
        </w:rPr>
        <w:t>(таблиц</w:t>
      </w:r>
      <w:r w:rsidRPr="00F8112D">
        <w:rPr>
          <w:lang w:val="uk-UA"/>
        </w:rPr>
        <w:t>я</w:t>
      </w:r>
      <w:r w:rsidR="00F8112D" w:rsidRPr="00F8112D">
        <w:rPr>
          <w:lang w:val="uk-UA"/>
        </w:rPr>
        <w:t xml:space="preserve"> </w:t>
      </w:r>
      <w:r w:rsidR="00A01A5E" w:rsidRPr="00F8112D">
        <w:rPr>
          <w:lang w:val="uk-UA"/>
        </w:rPr>
        <w:t>7</w:t>
      </w:r>
      <w:r w:rsidR="00F8112D" w:rsidRPr="00F8112D">
        <w:rPr>
          <w:lang w:val="uk-UA"/>
        </w:rPr>
        <w:t xml:space="preserve">.1). </w:t>
      </w:r>
    </w:p>
    <w:p w:rsidR="004E7CBF" w:rsidRDefault="004E7CBF" w:rsidP="00F8112D">
      <w:pPr>
        <w:rPr>
          <w:lang w:val="uk-UA"/>
        </w:rPr>
      </w:pPr>
    </w:p>
    <w:p w:rsidR="00A01A5E" w:rsidRPr="00F8112D" w:rsidRDefault="00A01A5E" w:rsidP="00F8112D">
      <w:pPr>
        <w:rPr>
          <w:lang w:val="uk-UA"/>
        </w:rPr>
      </w:pPr>
      <w:r w:rsidRPr="00F8112D">
        <w:rPr>
          <w:lang w:val="uk-UA"/>
        </w:rPr>
        <w:t>Таблиц</w:t>
      </w:r>
      <w:r w:rsidR="00167FCC" w:rsidRPr="00F8112D">
        <w:rPr>
          <w:lang w:val="uk-UA"/>
        </w:rPr>
        <w:t>я</w:t>
      </w:r>
      <w:r w:rsidR="00F8112D" w:rsidRPr="00F8112D">
        <w:rPr>
          <w:lang w:val="uk-UA"/>
        </w:rPr>
        <w:t xml:space="preserve"> </w:t>
      </w:r>
      <w:r w:rsidRPr="00F8112D">
        <w:rPr>
          <w:lang w:val="uk-UA"/>
        </w:rPr>
        <w:t>7</w:t>
      </w:r>
      <w:r w:rsidR="00F8112D" w:rsidRPr="00F8112D">
        <w:rPr>
          <w:lang w:val="uk-UA"/>
        </w:rPr>
        <w:t>.1</w:t>
      </w:r>
      <w:r w:rsidRPr="00F8112D">
        <w:rPr>
          <w:lang w:val="uk-UA"/>
        </w:rPr>
        <w:t xml:space="preserve"> – </w:t>
      </w:r>
      <w:r w:rsidR="00167FCC" w:rsidRPr="00F8112D">
        <w:rPr>
          <w:lang w:val="uk-UA"/>
        </w:rPr>
        <w:t>Забезпеченість виробництва сировиною</w:t>
      </w:r>
      <w:r w:rsidR="00F8112D" w:rsidRPr="00F8112D">
        <w:rPr>
          <w:lang w:val="uk-UA"/>
        </w:rPr>
        <w:t xml:space="preserve"> </w:t>
      </w:r>
      <w:r w:rsidR="00167FCC" w:rsidRPr="00F8112D">
        <w:rPr>
          <w:lang w:val="uk-UA"/>
        </w:rPr>
        <w:t>і</w:t>
      </w:r>
      <w:r w:rsidR="00F8112D" w:rsidRPr="00F8112D">
        <w:rPr>
          <w:lang w:val="uk-UA"/>
        </w:rPr>
        <w:t xml:space="preserve"> </w:t>
      </w:r>
      <w:r w:rsidR="00167FCC" w:rsidRPr="00F8112D">
        <w:rPr>
          <w:lang w:val="uk-UA"/>
        </w:rPr>
        <w:t xml:space="preserve">матеріалами на рік </w:t>
      </w:r>
    </w:p>
    <w:tbl>
      <w:tblPr>
        <w:tblW w:w="5000" w:type="pct"/>
        <w:tblInd w:w="-116" w:type="dxa"/>
        <w:tblLook w:val="0000" w:firstRow="0" w:lastRow="0" w:firstColumn="0" w:lastColumn="0" w:noHBand="0" w:noVBand="0"/>
      </w:tblPr>
      <w:tblGrid>
        <w:gridCol w:w="3141"/>
        <w:gridCol w:w="1924"/>
        <w:gridCol w:w="2163"/>
        <w:gridCol w:w="2343"/>
      </w:tblGrid>
      <w:tr w:rsidR="00A01A5E" w:rsidRPr="00F8112D">
        <w:trPr>
          <w:trHeight w:val="675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5E" w:rsidRPr="00F8112D" w:rsidRDefault="00167FC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Ресурси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5E" w:rsidRPr="00F8112D" w:rsidRDefault="00167FC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Одиниці виміру</w:t>
            </w:r>
            <w:r w:rsidR="00F8112D" w:rsidRPr="00F8112D">
              <w:rPr>
                <w:lang w:val="uk-UA"/>
              </w:rPr>
              <w:t xml:space="preserve"> </w:t>
            </w:r>
          </w:p>
        </w:tc>
        <w:tc>
          <w:tcPr>
            <w:tcW w:w="1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5E" w:rsidRPr="00F8112D" w:rsidRDefault="00167FC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Середньорічні потреби</w:t>
            </w:r>
            <w:r w:rsidR="00F8112D" w:rsidRPr="00F8112D">
              <w:rPr>
                <w:lang w:val="uk-UA"/>
              </w:rPr>
              <w:t xml:space="preserve"> 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A5E" w:rsidRPr="00F8112D" w:rsidRDefault="00167FC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Обсяг надходжень </w:t>
            </w:r>
          </w:p>
        </w:tc>
      </w:tr>
      <w:tr w:rsidR="00A01A5E" w:rsidRPr="00F8112D">
        <w:trPr>
          <w:trHeight w:val="1290"/>
        </w:trPr>
        <w:tc>
          <w:tcPr>
            <w:tcW w:w="1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5E" w:rsidRPr="00F8112D" w:rsidRDefault="00A01A5E" w:rsidP="004E7CBF">
            <w:pPr>
              <w:pStyle w:val="afb"/>
              <w:rPr>
                <w:lang w:val="uk-UA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5E" w:rsidRPr="00F8112D" w:rsidRDefault="00A01A5E" w:rsidP="004E7CBF">
            <w:pPr>
              <w:pStyle w:val="afb"/>
              <w:rPr>
                <w:lang w:val="uk-UA"/>
              </w:rPr>
            </w:pPr>
          </w:p>
        </w:tc>
        <w:tc>
          <w:tcPr>
            <w:tcW w:w="1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5E" w:rsidRPr="00F8112D" w:rsidRDefault="00A01A5E" w:rsidP="004E7CBF">
            <w:pPr>
              <w:pStyle w:val="afb"/>
              <w:rPr>
                <w:lang w:val="uk-UA"/>
              </w:rPr>
            </w:pP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A5E" w:rsidRPr="00F8112D" w:rsidRDefault="00167FC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З регіону </w:t>
            </w:r>
          </w:p>
        </w:tc>
      </w:tr>
      <w:tr w:rsidR="00167FCC" w:rsidRPr="00F8112D">
        <w:trPr>
          <w:trHeight w:val="375"/>
        </w:trPr>
        <w:tc>
          <w:tcPr>
            <w:tcW w:w="1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FCC" w:rsidRPr="00F8112D" w:rsidRDefault="00167FC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C" w:rsidRPr="00F8112D" w:rsidRDefault="00167FC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</w:p>
        </w:tc>
        <w:tc>
          <w:tcPr>
            <w:tcW w:w="1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FCC" w:rsidRPr="00F8112D" w:rsidRDefault="00167FC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167FCC" w:rsidRPr="00F8112D" w:rsidRDefault="00167FC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</w:t>
            </w:r>
          </w:p>
        </w:tc>
      </w:tr>
      <w:tr w:rsidR="00A01A5E" w:rsidRPr="00F8112D">
        <w:trPr>
          <w:trHeight w:val="1035"/>
        </w:trPr>
        <w:tc>
          <w:tcPr>
            <w:tcW w:w="16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1A5E" w:rsidRPr="00F8112D" w:rsidRDefault="00167FC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Сировинні ресурси, матеріали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A5E" w:rsidRPr="00F8112D" w:rsidRDefault="00167FC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гр</w:t>
            </w:r>
            <w:r w:rsidR="0024098A" w:rsidRPr="00F8112D">
              <w:rPr>
                <w:lang w:val="uk-UA"/>
              </w:rPr>
              <w:t>н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A5E" w:rsidRPr="00F8112D" w:rsidRDefault="00D24E23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</w:t>
            </w:r>
            <w:r w:rsidR="00CB174E" w:rsidRPr="00F8112D">
              <w:rPr>
                <w:lang w:val="uk-UA"/>
              </w:rPr>
              <w:t>99 235</w:t>
            </w: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01A5E" w:rsidRPr="00F8112D" w:rsidRDefault="00D24E23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</w:t>
            </w:r>
            <w:r w:rsidR="00CB174E" w:rsidRPr="00F8112D">
              <w:rPr>
                <w:lang w:val="uk-UA"/>
              </w:rPr>
              <w:t>99 235</w:t>
            </w:r>
          </w:p>
        </w:tc>
      </w:tr>
      <w:tr w:rsidR="00A01A5E" w:rsidRPr="00F8112D">
        <w:trPr>
          <w:trHeight w:val="750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5E" w:rsidRPr="00F8112D" w:rsidRDefault="00167FCC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Енергетичні ресурси</w:t>
            </w:r>
            <w:r w:rsidR="00F8112D" w:rsidRPr="00F8112D">
              <w:rPr>
                <w:lang w:val="uk-UA"/>
              </w:rPr>
              <w:t xml:space="preserve">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A5E" w:rsidRPr="00F8112D" w:rsidRDefault="0024098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грн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A5E" w:rsidRPr="00F8112D" w:rsidRDefault="00DA2B1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</w:t>
            </w:r>
            <w:r w:rsidR="00CB174E" w:rsidRPr="00F8112D">
              <w:rPr>
                <w:lang w:val="uk-UA"/>
              </w:rPr>
              <w:t>535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A5E" w:rsidRPr="00F8112D" w:rsidRDefault="00DA2B1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</w:t>
            </w:r>
            <w:r w:rsidR="00CB174E" w:rsidRPr="00F8112D">
              <w:rPr>
                <w:lang w:val="uk-UA"/>
              </w:rPr>
              <w:t>535</w:t>
            </w:r>
          </w:p>
        </w:tc>
      </w:tr>
    </w:tbl>
    <w:p w:rsidR="00A01A5E" w:rsidRPr="00F8112D" w:rsidRDefault="00A01A5E" w:rsidP="00F8112D">
      <w:pPr>
        <w:rPr>
          <w:lang w:val="uk-UA"/>
        </w:rPr>
      </w:pPr>
    </w:p>
    <w:p w:rsidR="00A01A5E" w:rsidRPr="00F8112D" w:rsidRDefault="00167FCC" w:rsidP="00F8112D">
      <w:pPr>
        <w:rPr>
          <w:lang w:val="uk-UA"/>
        </w:rPr>
      </w:pPr>
      <w:r w:rsidRPr="00F8112D">
        <w:rPr>
          <w:lang w:val="uk-UA"/>
        </w:rPr>
        <w:t>Основні фонди, необхідні для виробництва представимо в таблиці</w:t>
      </w:r>
      <w:r w:rsidR="00F8112D" w:rsidRPr="00F8112D">
        <w:rPr>
          <w:lang w:val="uk-UA"/>
        </w:rPr>
        <w:t xml:space="preserve"> </w:t>
      </w:r>
      <w:r w:rsidR="00A01A5E" w:rsidRPr="00F8112D">
        <w:rPr>
          <w:lang w:val="uk-UA"/>
        </w:rPr>
        <w:t>7</w:t>
      </w:r>
      <w:r w:rsidR="00F8112D" w:rsidRPr="00F8112D">
        <w:rPr>
          <w:lang w:val="uk-UA"/>
        </w:rPr>
        <w:t xml:space="preserve">.2. </w:t>
      </w:r>
    </w:p>
    <w:p w:rsidR="004E7CBF" w:rsidRDefault="004E7CBF" w:rsidP="00F8112D">
      <w:pPr>
        <w:rPr>
          <w:lang w:val="uk-UA"/>
        </w:rPr>
      </w:pPr>
    </w:p>
    <w:p w:rsidR="00A01A5E" w:rsidRPr="00F8112D" w:rsidRDefault="00BC5A81" w:rsidP="00F8112D">
      <w:pPr>
        <w:rPr>
          <w:lang w:val="uk-UA"/>
        </w:rPr>
      </w:pPr>
      <w:r w:rsidRPr="00F8112D">
        <w:rPr>
          <w:lang w:val="uk-UA"/>
        </w:rPr>
        <w:t>Таблиц</w:t>
      </w:r>
      <w:r w:rsidR="00167FCC" w:rsidRPr="00F8112D">
        <w:rPr>
          <w:lang w:val="uk-UA"/>
        </w:rPr>
        <w:t xml:space="preserve">я </w:t>
      </w:r>
      <w:r w:rsidRPr="00F8112D">
        <w:rPr>
          <w:lang w:val="uk-UA"/>
        </w:rPr>
        <w:t>7</w:t>
      </w:r>
      <w:r w:rsidR="00F8112D" w:rsidRPr="00F8112D">
        <w:rPr>
          <w:lang w:val="uk-UA"/>
        </w:rPr>
        <w:t>.2</w:t>
      </w:r>
      <w:r w:rsidRPr="00F8112D">
        <w:rPr>
          <w:lang w:val="uk-UA"/>
        </w:rPr>
        <w:t xml:space="preserve"> –</w:t>
      </w:r>
      <w:r w:rsidR="00167FCC" w:rsidRPr="00F8112D">
        <w:rPr>
          <w:lang w:val="uk-UA"/>
        </w:rPr>
        <w:t xml:space="preserve"> Кошторис витрат на придбання основних фондів, необхідних для виробництва</w:t>
      </w:r>
      <w:r w:rsidR="004E7CBF">
        <w:rPr>
          <w:lang w:val="uk-UA"/>
        </w:rPr>
        <w:t>.</w:t>
      </w:r>
    </w:p>
    <w:p w:rsidR="00CB174E" w:rsidRPr="00F8112D" w:rsidRDefault="00167FCC" w:rsidP="00F8112D">
      <w:pPr>
        <w:rPr>
          <w:lang w:val="uk-UA"/>
        </w:rPr>
      </w:pPr>
      <w:r w:rsidRPr="00F8112D">
        <w:rPr>
          <w:lang w:val="uk-UA"/>
        </w:rPr>
        <w:t>Необхідне обладнання</w:t>
      </w:r>
      <w:r w:rsidR="00F8112D" w:rsidRPr="00F8112D">
        <w:rPr>
          <w:lang w:val="uk-UA"/>
        </w:rPr>
        <w:t xml:space="preserve">: </w:t>
      </w:r>
    </w:p>
    <w:tbl>
      <w:tblPr>
        <w:tblStyle w:val="af1"/>
        <w:tblW w:w="5000" w:type="pct"/>
        <w:tblInd w:w="-116" w:type="dxa"/>
        <w:tblLook w:val="01E0" w:firstRow="1" w:lastRow="1" w:firstColumn="1" w:lastColumn="1" w:noHBand="0" w:noVBand="0"/>
      </w:tblPr>
      <w:tblGrid>
        <w:gridCol w:w="3123"/>
        <w:gridCol w:w="3224"/>
        <w:gridCol w:w="3224"/>
      </w:tblGrid>
      <w:tr w:rsidR="00FE45E8" w:rsidRPr="00F8112D">
        <w:tc>
          <w:tcPr>
            <w:tcW w:w="1631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Найменування обладнання</w:t>
            </w:r>
            <w:r w:rsidR="00F8112D" w:rsidRPr="00F8112D">
              <w:rPr>
                <w:lang w:val="uk-UA"/>
              </w:rPr>
              <w:t xml:space="preserve"> 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Кількість, шт</w:t>
            </w:r>
            <w:r w:rsidR="00F8112D" w:rsidRPr="00F8112D">
              <w:rPr>
                <w:lang w:val="uk-UA"/>
              </w:rPr>
              <w:t xml:space="preserve">. 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Всього, грн</w:t>
            </w:r>
          </w:p>
        </w:tc>
      </w:tr>
      <w:tr w:rsidR="00FE45E8" w:rsidRPr="00F8112D">
        <w:tc>
          <w:tcPr>
            <w:tcW w:w="1631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Приміщення 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468 000</w:t>
            </w:r>
          </w:p>
        </w:tc>
      </w:tr>
      <w:tr w:rsidR="00FE45E8" w:rsidRPr="00F8112D">
        <w:tc>
          <w:tcPr>
            <w:tcW w:w="1631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Електроплита 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6 500</w:t>
            </w:r>
          </w:p>
        </w:tc>
      </w:tr>
      <w:tr w:rsidR="00FE45E8" w:rsidRPr="00F8112D">
        <w:tc>
          <w:tcPr>
            <w:tcW w:w="1631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Електром’ясорубка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700</w:t>
            </w:r>
          </w:p>
        </w:tc>
      </w:tr>
      <w:tr w:rsidR="00FE45E8" w:rsidRPr="00F8112D">
        <w:tc>
          <w:tcPr>
            <w:tcW w:w="1631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Кухонний комбайн 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1500</w:t>
            </w:r>
          </w:p>
        </w:tc>
      </w:tr>
      <w:tr w:rsidR="00FE45E8" w:rsidRPr="00F8112D">
        <w:tc>
          <w:tcPr>
            <w:tcW w:w="1631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Посуд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10 000</w:t>
            </w:r>
          </w:p>
        </w:tc>
      </w:tr>
      <w:tr w:rsidR="00FE45E8" w:rsidRPr="00F8112D">
        <w:tc>
          <w:tcPr>
            <w:tcW w:w="1631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Холодильне обладнання</w:t>
            </w:r>
            <w:r w:rsidR="00F8112D" w:rsidRPr="00F8112D">
              <w:rPr>
                <w:lang w:val="uk-UA"/>
              </w:rPr>
              <w:t xml:space="preserve"> 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7 500</w:t>
            </w:r>
          </w:p>
        </w:tc>
      </w:tr>
      <w:tr w:rsidR="00FE45E8" w:rsidRPr="00F8112D">
        <w:tc>
          <w:tcPr>
            <w:tcW w:w="1631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Мікроволнова</w:t>
            </w:r>
            <w:r w:rsidR="00F8112D" w:rsidRPr="00F8112D">
              <w:rPr>
                <w:lang w:val="uk-UA"/>
              </w:rPr>
              <w:t xml:space="preserve"> </w:t>
            </w:r>
            <w:r w:rsidRPr="00F8112D">
              <w:rPr>
                <w:lang w:val="uk-UA"/>
              </w:rPr>
              <w:t xml:space="preserve">піч 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1350</w:t>
            </w:r>
          </w:p>
        </w:tc>
      </w:tr>
      <w:tr w:rsidR="00FE45E8" w:rsidRPr="00F8112D">
        <w:tc>
          <w:tcPr>
            <w:tcW w:w="1631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Дизайн приміщення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8 000</w:t>
            </w:r>
          </w:p>
        </w:tc>
      </w:tr>
      <w:tr w:rsidR="00FE45E8" w:rsidRPr="00F8112D">
        <w:tc>
          <w:tcPr>
            <w:tcW w:w="1631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Меблі 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10 000</w:t>
            </w:r>
          </w:p>
        </w:tc>
      </w:tr>
      <w:tr w:rsidR="00FE45E8" w:rsidRPr="00F8112D">
        <w:tc>
          <w:tcPr>
            <w:tcW w:w="1631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Освітлювальні пристрої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2 000</w:t>
            </w:r>
          </w:p>
        </w:tc>
      </w:tr>
      <w:tr w:rsidR="00FE45E8" w:rsidRPr="00F8112D">
        <w:tc>
          <w:tcPr>
            <w:tcW w:w="1631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Касовий апарат</w:t>
            </w:r>
            <w:r w:rsidR="00F8112D" w:rsidRPr="00F8112D">
              <w:rPr>
                <w:lang w:val="uk-UA"/>
              </w:rPr>
              <w:t xml:space="preserve"> 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700</w:t>
            </w:r>
          </w:p>
        </w:tc>
      </w:tr>
      <w:tr w:rsidR="00FE45E8" w:rsidRPr="00F8112D">
        <w:tc>
          <w:tcPr>
            <w:tcW w:w="1631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Телефон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300</w:t>
            </w:r>
          </w:p>
        </w:tc>
      </w:tr>
      <w:tr w:rsidR="00FE45E8" w:rsidRPr="00F8112D">
        <w:tc>
          <w:tcPr>
            <w:tcW w:w="1631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Музичне обладнання</w:t>
            </w:r>
            <w:r w:rsidR="00F8112D" w:rsidRPr="00F8112D">
              <w:rPr>
                <w:lang w:val="uk-UA"/>
              </w:rPr>
              <w:t xml:space="preserve"> 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5000</w:t>
            </w:r>
          </w:p>
        </w:tc>
      </w:tr>
      <w:tr w:rsidR="00FE45E8" w:rsidRPr="00F8112D">
        <w:tc>
          <w:tcPr>
            <w:tcW w:w="1631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Інші витрати</w:t>
            </w:r>
            <w:r w:rsidR="00F8112D" w:rsidRPr="00F8112D">
              <w:rPr>
                <w:lang w:val="uk-UA"/>
              </w:rPr>
              <w:t xml:space="preserve"> 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650</w:t>
            </w:r>
          </w:p>
        </w:tc>
      </w:tr>
      <w:tr w:rsidR="00FE45E8" w:rsidRPr="00F8112D">
        <w:tc>
          <w:tcPr>
            <w:tcW w:w="1631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Всього 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534 200</w:t>
            </w:r>
          </w:p>
        </w:tc>
        <w:tc>
          <w:tcPr>
            <w:tcW w:w="1684" w:type="pct"/>
            <w:vAlign w:val="center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</w:p>
        </w:tc>
      </w:tr>
    </w:tbl>
    <w:p w:rsidR="00AE795D" w:rsidRPr="00F8112D" w:rsidRDefault="00AE795D" w:rsidP="00F8112D">
      <w:pPr>
        <w:rPr>
          <w:lang w:val="uk-UA"/>
        </w:rPr>
      </w:pPr>
    </w:p>
    <w:p w:rsidR="00BC5A81" w:rsidRPr="00F8112D" w:rsidRDefault="00AE795D" w:rsidP="00F8112D">
      <w:pPr>
        <w:rPr>
          <w:lang w:val="uk-UA"/>
        </w:rPr>
      </w:pPr>
      <w:r w:rsidRPr="00F8112D">
        <w:rPr>
          <w:lang w:val="uk-UA"/>
        </w:rPr>
        <w:t>Вибір персоналу для даного бізнесу дуже важливий</w:t>
      </w:r>
      <w:r w:rsidR="00BC5A81" w:rsidRPr="00F8112D">
        <w:rPr>
          <w:lang w:val="uk-UA"/>
        </w:rPr>
        <w:t xml:space="preserve">, </w:t>
      </w:r>
      <w:r w:rsidRPr="00F8112D">
        <w:rPr>
          <w:lang w:val="uk-UA"/>
        </w:rPr>
        <w:t>тому що від кваліфікованої роботи офіціантів і поварів залежить успіх всього підприємства</w:t>
      </w:r>
      <w:r w:rsidR="00F8112D" w:rsidRPr="00F8112D">
        <w:rPr>
          <w:lang w:val="uk-UA"/>
        </w:rPr>
        <w:t xml:space="preserve">. </w:t>
      </w:r>
      <w:r w:rsidR="009E07B7" w:rsidRPr="00F8112D">
        <w:rPr>
          <w:lang w:val="uk-UA"/>
        </w:rPr>
        <w:t>Керівник має 6 річний досвід роботи у сфері суспільного харчування, має вищу економічну (бухгалтер</w:t>
      </w:r>
      <w:r w:rsidR="00F8112D" w:rsidRPr="00F8112D">
        <w:rPr>
          <w:lang w:val="uk-UA"/>
        </w:rPr>
        <w:t xml:space="preserve">) </w:t>
      </w:r>
      <w:r w:rsidR="009E07B7" w:rsidRPr="00F8112D">
        <w:rPr>
          <w:lang w:val="uk-UA"/>
        </w:rPr>
        <w:t>освіту, що дозволить вести бухгалтерію кафе</w:t>
      </w:r>
      <w:r w:rsidR="00F8112D" w:rsidRPr="00F8112D">
        <w:rPr>
          <w:lang w:val="uk-UA"/>
        </w:rPr>
        <w:t xml:space="preserve">. </w:t>
      </w:r>
    </w:p>
    <w:p w:rsidR="00BC5A81" w:rsidRPr="00F8112D" w:rsidRDefault="009E07B7" w:rsidP="00F8112D">
      <w:pPr>
        <w:rPr>
          <w:lang w:val="uk-UA"/>
        </w:rPr>
      </w:pPr>
      <w:r w:rsidRPr="00F8112D">
        <w:rPr>
          <w:lang w:val="uk-UA"/>
        </w:rPr>
        <w:t>Виробничий персонал складається з 2 поварів, 3 офіціантів, кухонного робітника і прибиральниці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У зв’язку зі специфікою підприємства, до персоналу пред’являються високі вимоги</w:t>
      </w:r>
      <w:r w:rsidR="00F8112D" w:rsidRPr="00F8112D">
        <w:rPr>
          <w:lang w:val="uk-UA"/>
        </w:rPr>
        <w:t xml:space="preserve">. </w:t>
      </w:r>
    </w:p>
    <w:p w:rsidR="00F8112D" w:rsidRPr="00F8112D" w:rsidRDefault="009E07B7" w:rsidP="00F8112D">
      <w:pPr>
        <w:rPr>
          <w:lang w:val="uk-UA"/>
        </w:rPr>
      </w:pPr>
      <w:r w:rsidRPr="00F8112D">
        <w:rPr>
          <w:lang w:val="uk-UA"/>
        </w:rPr>
        <w:t>На посаду повара обрано чоловіка з 10 річним досвідом роботи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Помічник повара досконало знає кухню країн Європи і має досвід роботи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вимоги до офіціанта будуть полягати у приємній зовнішності, знанню культурних традицій і мати досвід роботи</w:t>
      </w:r>
      <w:r w:rsidR="00AE7782" w:rsidRPr="00F8112D">
        <w:rPr>
          <w:lang w:val="uk-UA"/>
        </w:rPr>
        <w:t xml:space="preserve"> не менше 3 років</w:t>
      </w:r>
      <w:r w:rsidR="00F8112D" w:rsidRPr="00F8112D">
        <w:rPr>
          <w:lang w:val="uk-UA"/>
        </w:rPr>
        <w:t xml:space="preserve">. </w:t>
      </w:r>
    </w:p>
    <w:p w:rsidR="00BC5A81" w:rsidRPr="00F8112D" w:rsidRDefault="00AE7782" w:rsidP="00F8112D">
      <w:pPr>
        <w:rPr>
          <w:lang w:val="uk-UA"/>
        </w:rPr>
      </w:pPr>
      <w:r w:rsidRPr="00F8112D">
        <w:rPr>
          <w:lang w:val="uk-UA"/>
        </w:rPr>
        <w:t>У зв’язку зі зростанням продажів на четвертий рік роботи планується найняти ще 1 помічника повара</w:t>
      </w:r>
      <w:r w:rsidR="00F8112D" w:rsidRPr="00F8112D">
        <w:rPr>
          <w:lang w:val="uk-UA"/>
        </w:rPr>
        <w:t xml:space="preserve">. </w:t>
      </w:r>
    </w:p>
    <w:p w:rsidR="00C3676D" w:rsidRPr="00F8112D" w:rsidRDefault="00AE7782" w:rsidP="00F8112D">
      <w:pPr>
        <w:rPr>
          <w:lang w:val="uk-UA"/>
        </w:rPr>
      </w:pPr>
      <w:r w:rsidRPr="00F8112D">
        <w:rPr>
          <w:lang w:val="uk-UA"/>
        </w:rPr>
        <w:t>Забезпеченість трудовими ресурсами представимо у таблиці</w:t>
      </w:r>
      <w:r w:rsidR="00F8112D" w:rsidRPr="00F8112D">
        <w:rPr>
          <w:lang w:val="uk-UA"/>
        </w:rPr>
        <w:t xml:space="preserve"> </w:t>
      </w:r>
      <w:r w:rsidR="00C3676D" w:rsidRPr="00F8112D">
        <w:rPr>
          <w:lang w:val="uk-UA"/>
        </w:rPr>
        <w:t>7</w:t>
      </w:r>
      <w:r w:rsidR="00F8112D" w:rsidRPr="00F8112D">
        <w:rPr>
          <w:lang w:val="uk-UA"/>
        </w:rPr>
        <w:t xml:space="preserve">.3. </w:t>
      </w:r>
    </w:p>
    <w:p w:rsidR="004E7CBF" w:rsidRDefault="004E7CBF" w:rsidP="00F8112D">
      <w:pPr>
        <w:rPr>
          <w:lang w:val="uk-UA"/>
        </w:rPr>
      </w:pPr>
    </w:p>
    <w:p w:rsidR="00C3676D" w:rsidRPr="00F8112D" w:rsidRDefault="00C3676D" w:rsidP="00F8112D">
      <w:pPr>
        <w:rPr>
          <w:lang w:val="uk-UA"/>
        </w:rPr>
      </w:pPr>
      <w:r w:rsidRPr="00F8112D">
        <w:rPr>
          <w:lang w:val="uk-UA"/>
        </w:rPr>
        <w:t>Таблиц</w:t>
      </w:r>
      <w:r w:rsidR="00AE7782" w:rsidRPr="00F8112D">
        <w:rPr>
          <w:lang w:val="uk-UA"/>
        </w:rPr>
        <w:t>я</w:t>
      </w:r>
      <w:r w:rsidR="00F8112D" w:rsidRPr="00F8112D">
        <w:rPr>
          <w:lang w:val="uk-UA"/>
        </w:rPr>
        <w:t xml:space="preserve"> </w:t>
      </w:r>
      <w:r w:rsidRPr="00F8112D">
        <w:rPr>
          <w:lang w:val="uk-UA"/>
        </w:rPr>
        <w:t>7</w:t>
      </w:r>
      <w:r w:rsidR="00F8112D" w:rsidRPr="00F8112D">
        <w:rPr>
          <w:lang w:val="uk-UA"/>
        </w:rPr>
        <w:t>.3</w:t>
      </w:r>
      <w:r w:rsidRPr="00F8112D">
        <w:rPr>
          <w:lang w:val="uk-UA"/>
        </w:rPr>
        <w:t xml:space="preserve"> – </w:t>
      </w:r>
      <w:r w:rsidR="00AE7782" w:rsidRPr="00F8112D">
        <w:rPr>
          <w:lang w:val="uk-UA"/>
        </w:rPr>
        <w:t xml:space="preserve">Забезпеченість виробництва трудовими ресурсами </w:t>
      </w:r>
    </w:p>
    <w:tbl>
      <w:tblPr>
        <w:tblStyle w:val="af1"/>
        <w:tblW w:w="5000" w:type="pct"/>
        <w:tblInd w:w="-116" w:type="dxa"/>
        <w:tblLook w:val="01E0" w:firstRow="1" w:lastRow="1" w:firstColumn="1" w:lastColumn="1" w:noHBand="0" w:noVBand="0"/>
      </w:tblPr>
      <w:tblGrid>
        <w:gridCol w:w="1525"/>
        <w:gridCol w:w="1524"/>
        <w:gridCol w:w="1617"/>
        <w:gridCol w:w="1617"/>
        <w:gridCol w:w="1617"/>
        <w:gridCol w:w="1671"/>
      </w:tblGrid>
      <w:tr w:rsidR="00FE45E8" w:rsidRPr="00F8112D">
        <w:tc>
          <w:tcPr>
            <w:tcW w:w="796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Персонал</w:t>
            </w:r>
          </w:p>
        </w:tc>
        <w:tc>
          <w:tcPr>
            <w:tcW w:w="796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2007</w:t>
            </w:r>
          </w:p>
        </w:tc>
        <w:tc>
          <w:tcPr>
            <w:tcW w:w="845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2008</w:t>
            </w:r>
          </w:p>
        </w:tc>
        <w:tc>
          <w:tcPr>
            <w:tcW w:w="845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2009</w:t>
            </w:r>
          </w:p>
        </w:tc>
        <w:tc>
          <w:tcPr>
            <w:tcW w:w="845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2010</w:t>
            </w:r>
          </w:p>
        </w:tc>
        <w:tc>
          <w:tcPr>
            <w:tcW w:w="874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2011</w:t>
            </w:r>
          </w:p>
        </w:tc>
      </w:tr>
      <w:tr w:rsidR="00FE45E8" w:rsidRPr="00F8112D">
        <w:tc>
          <w:tcPr>
            <w:tcW w:w="796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Кількість </w:t>
            </w:r>
          </w:p>
        </w:tc>
        <w:tc>
          <w:tcPr>
            <w:tcW w:w="796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</w:t>
            </w:r>
          </w:p>
        </w:tc>
        <w:tc>
          <w:tcPr>
            <w:tcW w:w="845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</w:t>
            </w:r>
          </w:p>
        </w:tc>
        <w:tc>
          <w:tcPr>
            <w:tcW w:w="845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</w:t>
            </w:r>
          </w:p>
        </w:tc>
        <w:tc>
          <w:tcPr>
            <w:tcW w:w="845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9</w:t>
            </w:r>
          </w:p>
        </w:tc>
        <w:tc>
          <w:tcPr>
            <w:tcW w:w="874" w:type="pct"/>
          </w:tcPr>
          <w:p w:rsidR="00FE45E8" w:rsidRPr="00F8112D" w:rsidRDefault="00FE45E8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9</w:t>
            </w:r>
          </w:p>
        </w:tc>
      </w:tr>
    </w:tbl>
    <w:p w:rsidR="00A01A5E" w:rsidRPr="00F8112D" w:rsidRDefault="00A01A5E" w:rsidP="00F8112D">
      <w:pPr>
        <w:rPr>
          <w:lang w:val="uk-UA"/>
        </w:rPr>
      </w:pPr>
    </w:p>
    <w:p w:rsidR="0057199D" w:rsidRPr="00F8112D" w:rsidRDefault="00AE7782" w:rsidP="00F8112D">
      <w:pPr>
        <w:rPr>
          <w:lang w:val="uk-UA"/>
        </w:rPr>
      </w:pPr>
      <w:r w:rsidRPr="00F8112D">
        <w:rPr>
          <w:lang w:val="uk-UA"/>
        </w:rPr>
        <w:t>Заробітна</w:t>
      </w:r>
      <w:r w:rsidR="0057199D" w:rsidRPr="00F8112D">
        <w:rPr>
          <w:lang w:val="uk-UA"/>
        </w:rPr>
        <w:t xml:space="preserve"> плата </w:t>
      </w:r>
      <w:r w:rsidRPr="00F8112D">
        <w:rPr>
          <w:lang w:val="uk-UA"/>
        </w:rPr>
        <w:t xml:space="preserve">за місяць обслуговуючого </w:t>
      </w:r>
      <w:r w:rsidR="0057199D" w:rsidRPr="00F8112D">
        <w:rPr>
          <w:lang w:val="uk-UA"/>
        </w:rPr>
        <w:t xml:space="preserve">персонала </w:t>
      </w:r>
      <w:r w:rsidRPr="00F8112D">
        <w:rPr>
          <w:lang w:val="uk-UA"/>
        </w:rPr>
        <w:t>і керівника</w:t>
      </w:r>
      <w:r w:rsidR="00F8112D" w:rsidRPr="00F8112D">
        <w:rPr>
          <w:lang w:val="uk-UA"/>
        </w:rPr>
        <w:t xml:space="preserve"> </w:t>
      </w:r>
      <w:r w:rsidR="005D2793" w:rsidRPr="00F8112D">
        <w:rPr>
          <w:lang w:val="uk-UA"/>
        </w:rPr>
        <w:t>представлена в таблиц</w:t>
      </w:r>
      <w:r w:rsidRPr="00F8112D">
        <w:rPr>
          <w:lang w:val="uk-UA"/>
        </w:rPr>
        <w:t>і</w:t>
      </w:r>
      <w:r w:rsidR="005D2793" w:rsidRPr="00F8112D">
        <w:rPr>
          <w:lang w:val="uk-UA"/>
        </w:rPr>
        <w:t xml:space="preserve"> 7</w:t>
      </w:r>
      <w:r w:rsidR="00F8112D" w:rsidRPr="00F8112D">
        <w:rPr>
          <w:lang w:val="uk-UA"/>
        </w:rPr>
        <w:t>.4</w:t>
      </w:r>
    </w:p>
    <w:tbl>
      <w:tblPr>
        <w:tblStyle w:val="af1"/>
        <w:tblW w:w="5000" w:type="pct"/>
        <w:tblInd w:w="-116" w:type="dxa"/>
        <w:tblLook w:val="01E0" w:firstRow="1" w:lastRow="1" w:firstColumn="1" w:lastColumn="1" w:noHBand="0" w:noVBand="0"/>
      </w:tblPr>
      <w:tblGrid>
        <w:gridCol w:w="3191"/>
        <w:gridCol w:w="3191"/>
        <w:gridCol w:w="3189"/>
      </w:tblGrid>
      <w:tr w:rsidR="005D2793" w:rsidRPr="00F8112D">
        <w:tc>
          <w:tcPr>
            <w:tcW w:w="1667" w:type="pct"/>
            <w:vAlign w:val="center"/>
          </w:tcPr>
          <w:p w:rsidR="005D2793" w:rsidRPr="00F8112D" w:rsidRDefault="00AE7782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Посада</w:t>
            </w:r>
            <w:r w:rsidR="00F8112D" w:rsidRPr="00F8112D">
              <w:rPr>
                <w:lang w:val="uk-UA"/>
              </w:rPr>
              <w:t xml:space="preserve"> </w:t>
            </w:r>
          </w:p>
        </w:tc>
        <w:tc>
          <w:tcPr>
            <w:tcW w:w="1667" w:type="pct"/>
            <w:vAlign w:val="center"/>
          </w:tcPr>
          <w:p w:rsidR="005D2793" w:rsidRPr="00F8112D" w:rsidRDefault="005D2793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Оклад в месяц</w:t>
            </w:r>
            <w:r w:rsidR="00AE7782" w:rsidRPr="00F8112D">
              <w:rPr>
                <w:lang w:val="uk-UA"/>
              </w:rPr>
              <w:t>ь</w:t>
            </w:r>
          </w:p>
        </w:tc>
        <w:tc>
          <w:tcPr>
            <w:tcW w:w="1667" w:type="pct"/>
            <w:vAlign w:val="center"/>
          </w:tcPr>
          <w:p w:rsidR="005D2793" w:rsidRPr="00F8112D" w:rsidRDefault="005D2793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Оклад в </w:t>
            </w:r>
            <w:r w:rsidR="00AE7782" w:rsidRPr="00F8112D">
              <w:rPr>
                <w:lang w:val="uk-UA"/>
              </w:rPr>
              <w:t>рік</w:t>
            </w:r>
          </w:p>
        </w:tc>
      </w:tr>
      <w:tr w:rsidR="005D2793" w:rsidRPr="00F8112D">
        <w:tc>
          <w:tcPr>
            <w:tcW w:w="1667" w:type="pct"/>
          </w:tcPr>
          <w:p w:rsidR="005D2793" w:rsidRPr="00F8112D" w:rsidRDefault="005D2793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Директор</w:t>
            </w:r>
          </w:p>
        </w:tc>
        <w:tc>
          <w:tcPr>
            <w:tcW w:w="1667" w:type="pct"/>
            <w:vAlign w:val="center"/>
          </w:tcPr>
          <w:p w:rsidR="005D2793" w:rsidRPr="00F8112D" w:rsidRDefault="005D2793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2100</w:t>
            </w:r>
          </w:p>
        </w:tc>
        <w:tc>
          <w:tcPr>
            <w:tcW w:w="1667" w:type="pct"/>
            <w:vAlign w:val="center"/>
          </w:tcPr>
          <w:p w:rsidR="005D2793" w:rsidRPr="00F8112D" w:rsidRDefault="005D2793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25200</w:t>
            </w:r>
          </w:p>
        </w:tc>
      </w:tr>
      <w:tr w:rsidR="00B443FD" w:rsidRPr="00F8112D">
        <w:tc>
          <w:tcPr>
            <w:tcW w:w="1667" w:type="pct"/>
            <w:vAlign w:val="center"/>
          </w:tcPr>
          <w:p w:rsidR="00B443FD" w:rsidRPr="00F8112D" w:rsidRDefault="00B443FD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Менеджер</w:t>
            </w:r>
          </w:p>
        </w:tc>
        <w:tc>
          <w:tcPr>
            <w:tcW w:w="1667" w:type="pct"/>
            <w:vAlign w:val="center"/>
          </w:tcPr>
          <w:p w:rsidR="00B443FD" w:rsidRPr="00F8112D" w:rsidRDefault="00B443FD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1300</w:t>
            </w:r>
          </w:p>
        </w:tc>
        <w:tc>
          <w:tcPr>
            <w:tcW w:w="1667" w:type="pct"/>
            <w:vAlign w:val="center"/>
          </w:tcPr>
          <w:p w:rsidR="00B443FD" w:rsidRPr="00F8112D" w:rsidRDefault="00B443FD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15600</w:t>
            </w:r>
          </w:p>
        </w:tc>
      </w:tr>
      <w:tr w:rsidR="005D2793" w:rsidRPr="00F8112D">
        <w:tc>
          <w:tcPr>
            <w:tcW w:w="1667" w:type="pct"/>
          </w:tcPr>
          <w:p w:rsidR="005D2793" w:rsidRPr="00F8112D" w:rsidRDefault="005D2793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Повар</w:t>
            </w:r>
          </w:p>
        </w:tc>
        <w:tc>
          <w:tcPr>
            <w:tcW w:w="1667" w:type="pct"/>
            <w:vAlign w:val="center"/>
          </w:tcPr>
          <w:p w:rsidR="005D2793" w:rsidRPr="00F8112D" w:rsidRDefault="005D2793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1000</w:t>
            </w:r>
          </w:p>
        </w:tc>
        <w:tc>
          <w:tcPr>
            <w:tcW w:w="1667" w:type="pct"/>
            <w:vAlign w:val="center"/>
          </w:tcPr>
          <w:p w:rsidR="005D2793" w:rsidRPr="00F8112D" w:rsidRDefault="005D2793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12000</w:t>
            </w:r>
          </w:p>
        </w:tc>
      </w:tr>
      <w:tr w:rsidR="005D2793" w:rsidRPr="00F8112D">
        <w:tc>
          <w:tcPr>
            <w:tcW w:w="1667" w:type="pct"/>
          </w:tcPr>
          <w:p w:rsidR="005D2793" w:rsidRPr="00F8112D" w:rsidRDefault="00AE7782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Кухонний робітник </w:t>
            </w:r>
          </w:p>
        </w:tc>
        <w:tc>
          <w:tcPr>
            <w:tcW w:w="1667" w:type="pct"/>
            <w:vAlign w:val="center"/>
          </w:tcPr>
          <w:p w:rsidR="005D2793" w:rsidRPr="00F8112D" w:rsidRDefault="005D2793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750</w:t>
            </w:r>
          </w:p>
        </w:tc>
        <w:tc>
          <w:tcPr>
            <w:tcW w:w="1667" w:type="pct"/>
            <w:vAlign w:val="center"/>
          </w:tcPr>
          <w:p w:rsidR="005D2793" w:rsidRPr="00F8112D" w:rsidRDefault="005D2793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9000</w:t>
            </w:r>
          </w:p>
        </w:tc>
      </w:tr>
      <w:tr w:rsidR="005D2793" w:rsidRPr="00F8112D">
        <w:tc>
          <w:tcPr>
            <w:tcW w:w="1667" w:type="pct"/>
          </w:tcPr>
          <w:p w:rsidR="005D2793" w:rsidRPr="00F8112D" w:rsidRDefault="00AE7782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Офіціант </w:t>
            </w:r>
          </w:p>
        </w:tc>
        <w:tc>
          <w:tcPr>
            <w:tcW w:w="1667" w:type="pct"/>
            <w:vAlign w:val="center"/>
          </w:tcPr>
          <w:p w:rsidR="005D2793" w:rsidRPr="00F8112D" w:rsidRDefault="005D2793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800</w:t>
            </w:r>
          </w:p>
        </w:tc>
        <w:tc>
          <w:tcPr>
            <w:tcW w:w="1667" w:type="pct"/>
            <w:vAlign w:val="center"/>
          </w:tcPr>
          <w:p w:rsidR="005D2793" w:rsidRPr="00F8112D" w:rsidRDefault="005D2793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9600</w:t>
            </w:r>
          </w:p>
        </w:tc>
      </w:tr>
      <w:tr w:rsidR="005D2793" w:rsidRPr="00F8112D">
        <w:tc>
          <w:tcPr>
            <w:tcW w:w="1667" w:type="pct"/>
          </w:tcPr>
          <w:p w:rsidR="005D2793" w:rsidRPr="00F8112D" w:rsidRDefault="00AE7782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Прибиральниця </w:t>
            </w:r>
          </w:p>
        </w:tc>
        <w:tc>
          <w:tcPr>
            <w:tcW w:w="1667" w:type="pct"/>
            <w:vAlign w:val="center"/>
          </w:tcPr>
          <w:p w:rsidR="005D2793" w:rsidRPr="00F8112D" w:rsidRDefault="005D2793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650</w:t>
            </w:r>
          </w:p>
        </w:tc>
        <w:tc>
          <w:tcPr>
            <w:tcW w:w="1667" w:type="pct"/>
            <w:vAlign w:val="center"/>
          </w:tcPr>
          <w:p w:rsidR="005D2793" w:rsidRPr="00F8112D" w:rsidRDefault="005D2793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7800</w:t>
            </w:r>
          </w:p>
        </w:tc>
      </w:tr>
      <w:tr w:rsidR="005D2793" w:rsidRPr="00F8112D">
        <w:tc>
          <w:tcPr>
            <w:tcW w:w="1667" w:type="pct"/>
          </w:tcPr>
          <w:p w:rsidR="005D2793" w:rsidRPr="00F8112D" w:rsidRDefault="00AE7782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Всього </w:t>
            </w:r>
          </w:p>
        </w:tc>
        <w:tc>
          <w:tcPr>
            <w:tcW w:w="1667" w:type="pct"/>
            <w:vAlign w:val="center"/>
          </w:tcPr>
          <w:p w:rsidR="005D2793" w:rsidRPr="00F8112D" w:rsidRDefault="005D2793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5300</w:t>
            </w:r>
          </w:p>
        </w:tc>
        <w:tc>
          <w:tcPr>
            <w:tcW w:w="1667" w:type="pct"/>
            <w:vAlign w:val="center"/>
          </w:tcPr>
          <w:p w:rsidR="005D2793" w:rsidRPr="00F8112D" w:rsidRDefault="005D2793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63600</w:t>
            </w:r>
          </w:p>
        </w:tc>
      </w:tr>
    </w:tbl>
    <w:p w:rsidR="00F8112D" w:rsidRPr="00F8112D" w:rsidRDefault="00AE7782" w:rsidP="00F8112D">
      <w:pPr>
        <w:rPr>
          <w:lang w:val="uk-UA"/>
        </w:rPr>
      </w:pPr>
      <w:r w:rsidRPr="00F8112D">
        <w:rPr>
          <w:lang w:val="uk-UA"/>
        </w:rPr>
        <w:t>Виходячи з розглянутого,</w:t>
      </w:r>
      <w:r w:rsidR="00A01A5E" w:rsidRPr="00F8112D">
        <w:rPr>
          <w:lang w:val="uk-UA"/>
        </w:rPr>
        <w:t xml:space="preserve"> можно </w:t>
      </w:r>
      <w:r w:rsidRPr="00F8112D">
        <w:rPr>
          <w:lang w:val="uk-UA"/>
        </w:rPr>
        <w:t xml:space="preserve">зробити висновок, що для реалізації </w:t>
      </w:r>
      <w:r w:rsidR="00A01A5E" w:rsidRPr="00F8112D">
        <w:rPr>
          <w:lang w:val="uk-UA"/>
        </w:rPr>
        <w:t xml:space="preserve">проекта </w:t>
      </w:r>
      <w:r w:rsidRPr="00F8112D">
        <w:rPr>
          <w:lang w:val="uk-UA"/>
        </w:rPr>
        <w:t>необхідна закупівля сировини і матеріалів, основних фондів, залучення трудових ресурсів</w:t>
      </w:r>
      <w:r w:rsidR="00F8112D" w:rsidRPr="00F8112D">
        <w:rPr>
          <w:lang w:val="uk-UA"/>
        </w:rPr>
        <w:t xml:space="preserve">. </w:t>
      </w:r>
    </w:p>
    <w:p w:rsidR="00F8112D" w:rsidRPr="00F8112D" w:rsidRDefault="00F8112D" w:rsidP="00F8112D">
      <w:pPr>
        <w:rPr>
          <w:lang w:val="uk-UA"/>
        </w:rPr>
      </w:pPr>
    </w:p>
    <w:p w:rsidR="00F8112D" w:rsidRPr="00F8112D" w:rsidRDefault="000250F1" w:rsidP="004E7CBF">
      <w:pPr>
        <w:pStyle w:val="2"/>
        <w:rPr>
          <w:lang w:val="uk-UA"/>
        </w:rPr>
      </w:pPr>
      <w:bookmarkStart w:id="10" w:name="_Toc221992589"/>
      <w:r w:rsidRPr="00F8112D">
        <w:rPr>
          <w:lang w:val="uk-UA"/>
        </w:rPr>
        <w:t>8</w:t>
      </w:r>
      <w:r w:rsidR="004E7CBF">
        <w:rPr>
          <w:lang w:val="uk-UA"/>
        </w:rPr>
        <w:t>.</w:t>
      </w:r>
      <w:r w:rsidRPr="00F8112D">
        <w:rPr>
          <w:lang w:val="uk-UA"/>
        </w:rPr>
        <w:t xml:space="preserve"> </w:t>
      </w:r>
      <w:r w:rsidR="00AE7782" w:rsidRPr="00F8112D">
        <w:rPr>
          <w:lang w:val="uk-UA"/>
        </w:rPr>
        <w:t xml:space="preserve">Стратегія </w:t>
      </w:r>
      <w:r w:rsidRPr="00F8112D">
        <w:rPr>
          <w:lang w:val="uk-UA"/>
        </w:rPr>
        <w:t>маркетинга</w:t>
      </w:r>
      <w:bookmarkEnd w:id="10"/>
    </w:p>
    <w:p w:rsidR="004E7CBF" w:rsidRDefault="004E7CBF" w:rsidP="00F8112D">
      <w:pPr>
        <w:rPr>
          <w:lang w:val="uk-UA"/>
        </w:rPr>
      </w:pPr>
    </w:p>
    <w:p w:rsidR="009F7EF1" w:rsidRPr="00F8112D" w:rsidRDefault="009F7EF1" w:rsidP="00F8112D">
      <w:pPr>
        <w:rPr>
          <w:lang w:val="uk-UA"/>
        </w:rPr>
      </w:pPr>
      <w:r w:rsidRPr="00F8112D">
        <w:rPr>
          <w:lang w:val="uk-UA"/>
        </w:rPr>
        <w:t>Перш за все при відкритті кафе необхідно приділити увагу його географічному місцезнаходженню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 xml:space="preserve">При виборі місця для кафе </w:t>
      </w:r>
      <w:r w:rsidR="00F8112D" w:rsidRPr="00F8112D">
        <w:rPr>
          <w:lang w:val="uk-UA"/>
        </w:rPr>
        <w:t>"</w:t>
      </w:r>
      <w:r w:rsidRPr="00F8112D">
        <w:rPr>
          <w:lang w:val="uk-UA"/>
        </w:rPr>
        <w:t>VICTORIA</w:t>
      </w:r>
      <w:r w:rsidR="00F8112D" w:rsidRPr="00F8112D">
        <w:rPr>
          <w:lang w:val="uk-UA"/>
        </w:rPr>
        <w:t>"</w:t>
      </w:r>
      <w:r w:rsidRPr="00F8112D">
        <w:rPr>
          <w:lang w:val="uk-UA"/>
        </w:rPr>
        <w:t xml:space="preserve"> вивчалися такі параметри, як потік людей у безпосередній близькості від приміщення, конкурентне оточення, основні будівлі і споруди поблизу майбутнього кафе, зручність під’їзду, наявність парковки, </w:t>
      </w:r>
      <w:r w:rsidR="0036137D" w:rsidRPr="00F8112D">
        <w:rPr>
          <w:lang w:val="uk-UA"/>
        </w:rPr>
        <w:t>можливості зовнішнього оформлення</w:t>
      </w:r>
      <w:r w:rsidR="00F8112D" w:rsidRPr="00F8112D">
        <w:rPr>
          <w:lang w:val="uk-UA"/>
        </w:rPr>
        <w:t xml:space="preserve">. </w:t>
      </w:r>
    </w:p>
    <w:p w:rsidR="00F8112D" w:rsidRPr="00F8112D" w:rsidRDefault="0036137D" w:rsidP="00F8112D">
      <w:pPr>
        <w:rPr>
          <w:lang w:val="uk-UA"/>
        </w:rPr>
      </w:pPr>
      <w:r w:rsidRPr="00F8112D">
        <w:rPr>
          <w:lang w:val="uk-UA"/>
        </w:rPr>
        <w:t>Основними клієнтами кафе є молодь і люди середнього віку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Цільовий сегмент населення м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Краматорська</w:t>
      </w:r>
      <w:r w:rsidR="00F8112D" w:rsidRPr="00F8112D">
        <w:rPr>
          <w:lang w:val="uk-UA"/>
        </w:rPr>
        <w:t xml:space="preserve"> </w:t>
      </w:r>
      <w:r w:rsidRPr="00F8112D">
        <w:rPr>
          <w:lang w:val="uk-UA"/>
        </w:rPr>
        <w:t>швидко зростає порівняно з іншою частиною населення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Привабливим фактором є розумний ціновий діапазон, який задовольнить клієнта з середнім доходом – 600-800 гривень</w:t>
      </w:r>
      <w:r w:rsidR="00F8112D" w:rsidRPr="00F8112D">
        <w:rPr>
          <w:lang w:val="uk-UA"/>
        </w:rPr>
        <w:t xml:space="preserve">. </w:t>
      </w:r>
      <w:r w:rsidR="000250F1" w:rsidRPr="00F8112D">
        <w:rPr>
          <w:lang w:val="uk-UA"/>
        </w:rPr>
        <w:t xml:space="preserve">Режим </w:t>
      </w:r>
      <w:r w:rsidRPr="00F8112D">
        <w:rPr>
          <w:lang w:val="uk-UA"/>
        </w:rPr>
        <w:t>роботи кафе також є оптимальним для відвідувачів</w:t>
      </w:r>
      <w:r w:rsidR="00F8112D" w:rsidRPr="00F8112D">
        <w:rPr>
          <w:lang w:val="uk-UA"/>
        </w:rPr>
        <w:t xml:space="preserve"> </w:t>
      </w:r>
      <w:r w:rsidR="000250F1" w:rsidRPr="00F8112D">
        <w:rPr>
          <w:lang w:val="uk-UA"/>
        </w:rPr>
        <w:t>– с 10</w:t>
      </w:r>
      <w:r w:rsidR="00F8112D" w:rsidRPr="00F8112D">
        <w:rPr>
          <w:lang w:val="uk-UA"/>
        </w:rPr>
        <w:t xml:space="preserve">: </w:t>
      </w:r>
      <w:r w:rsidR="000250F1" w:rsidRPr="00F8112D">
        <w:rPr>
          <w:lang w:val="uk-UA"/>
        </w:rPr>
        <w:t>00 до 24</w:t>
      </w:r>
      <w:r w:rsidR="00F8112D" w:rsidRPr="00F8112D">
        <w:rPr>
          <w:lang w:val="uk-UA"/>
        </w:rPr>
        <w:t xml:space="preserve">: </w:t>
      </w:r>
      <w:r w:rsidR="000250F1" w:rsidRPr="00F8112D">
        <w:rPr>
          <w:lang w:val="uk-UA"/>
        </w:rPr>
        <w:t>00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куріння в приміщенні буде заборонене</w:t>
      </w:r>
      <w:r w:rsidR="00F8112D" w:rsidRPr="00F8112D">
        <w:rPr>
          <w:lang w:val="uk-UA"/>
        </w:rPr>
        <w:t xml:space="preserve">. </w:t>
      </w:r>
    </w:p>
    <w:p w:rsidR="000250F1" w:rsidRPr="00F8112D" w:rsidRDefault="0036137D" w:rsidP="00F8112D">
      <w:pPr>
        <w:rPr>
          <w:lang w:val="uk-UA"/>
        </w:rPr>
      </w:pPr>
      <w:r w:rsidRPr="00F8112D">
        <w:rPr>
          <w:lang w:val="uk-UA"/>
        </w:rPr>
        <w:t xml:space="preserve">Продукція кафе </w:t>
      </w:r>
      <w:r w:rsidR="00F8112D" w:rsidRPr="00F8112D">
        <w:rPr>
          <w:lang w:val="uk-UA"/>
        </w:rPr>
        <w:t>"</w:t>
      </w:r>
      <w:r w:rsidRPr="00F8112D">
        <w:rPr>
          <w:lang w:val="uk-UA"/>
        </w:rPr>
        <w:t>VICTORIA</w:t>
      </w:r>
      <w:r w:rsidR="00F8112D" w:rsidRPr="00F8112D">
        <w:rPr>
          <w:lang w:val="uk-UA"/>
        </w:rPr>
        <w:t>"</w:t>
      </w:r>
      <w:r w:rsidRPr="00F8112D">
        <w:rPr>
          <w:lang w:val="uk-UA"/>
        </w:rPr>
        <w:t xml:space="preserve"> призначена для будь-якого клієнта, тим не менш, вона спеціально орієнтована на людей, які вживають</w:t>
      </w:r>
      <w:r w:rsidR="00F8112D" w:rsidRPr="00F8112D">
        <w:rPr>
          <w:lang w:val="uk-UA"/>
        </w:rPr>
        <w:t xml:space="preserve"> </w:t>
      </w:r>
      <w:r w:rsidRPr="00F8112D">
        <w:rPr>
          <w:lang w:val="uk-UA"/>
        </w:rPr>
        <w:t>тільки натуральні продукти і для яких практично відповідних блюд за доступною ціною в меню інших кафе та ресторанів</w:t>
      </w:r>
      <w:r w:rsidR="00F8112D" w:rsidRPr="00F8112D">
        <w:rPr>
          <w:lang w:val="uk-UA"/>
        </w:rPr>
        <w:t xml:space="preserve">. </w:t>
      </w:r>
    </w:p>
    <w:p w:rsidR="00A42CFC" w:rsidRPr="00F8112D" w:rsidRDefault="0036137D" w:rsidP="00F8112D">
      <w:pPr>
        <w:rPr>
          <w:lang w:val="uk-UA"/>
        </w:rPr>
      </w:pPr>
      <w:r w:rsidRPr="00F8112D">
        <w:rPr>
          <w:lang w:val="uk-UA"/>
        </w:rPr>
        <w:t>В подальшому планується розширення охоплення цільового населення, кафе пропонує додаткову продукцію – комплексні обіди у межах 20-30 гривень</w:t>
      </w:r>
      <w:r w:rsidR="00F8112D" w:rsidRPr="00F8112D">
        <w:rPr>
          <w:lang w:val="uk-UA"/>
        </w:rPr>
        <w:t xml:space="preserve">. </w:t>
      </w:r>
      <w:r w:rsidR="00A42CFC" w:rsidRPr="00F8112D">
        <w:rPr>
          <w:lang w:val="uk-UA"/>
        </w:rPr>
        <w:t>Планується, що ця послуга буде користуватися попитом у обідній час у співробітників установ і підприємств, які знаходяться у безпосередній близькості</w:t>
      </w:r>
      <w:r w:rsidR="00F8112D" w:rsidRPr="00F8112D">
        <w:rPr>
          <w:lang w:val="uk-UA"/>
        </w:rPr>
        <w:t xml:space="preserve">. </w:t>
      </w:r>
    </w:p>
    <w:p w:rsidR="0036137D" w:rsidRPr="00F8112D" w:rsidRDefault="00A42CFC" w:rsidP="00F8112D">
      <w:pPr>
        <w:rPr>
          <w:lang w:val="uk-UA"/>
        </w:rPr>
      </w:pPr>
      <w:r w:rsidRPr="00F8112D">
        <w:rPr>
          <w:lang w:val="uk-UA"/>
        </w:rPr>
        <w:t>Важливим моментом є рівень сервісу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Офіціант повинен бути люб’язним, акуратним і розбиратися в тому, що замовляє клієнт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Перед відкриттям кафе планується провести рекламну компанію протягом місяця, а після відкриття продовжити в залежності від відвідування</w:t>
      </w:r>
      <w:r w:rsidR="00F8112D" w:rsidRPr="00F8112D">
        <w:rPr>
          <w:lang w:val="uk-UA"/>
        </w:rPr>
        <w:t xml:space="preserve">. </w:t>
      </w:r>
    </w:p>
    <w:p w:rsidR="00F8112D" w:rsidRPr="00F8112D" w:rsidRDefault="00A42CFC" w:rsidP="00F8112D">
      <w:pPr>
        <w:rPr>
          <w:lang w:val="uk-UA"/>
        </w:rPr>
      </w:pPr>
      <w:r w:rsidRPr="00F8112D">
        <w:rPr>
          <w:lang w:val="uk-UA"/>
        </w:rPr>
        <w:t>Так як великою популярністю користується сувенірна продукція, то протягом першого місяцю відвідувачам на пам’ять будуть подаровані різні сувеніри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У майбутньому планується оформити фірмовим знаком кафе серветки, бокали, попільнички, серветниці</w:t>
      </w:r>
      <w:r w:rsidR="00F8112D" w:rsidRPr="00F8112D">
        <w:rPr>
          <w:lang w:val="uk-UA"/>
        </w:rPr>
        <w:t xml:space="preserve">. </w:t>
      </w:r>
    </w:p>
    <w:p w:rsidR="004E7CBF" w:rsidRDefault="004E7CBF" w:rsidP="00F8112D">
      <w:pPr>
        <w:rPr>
          <w:lang w:val="uk-UA"/>
        </w:rPr>
      </w:pPr>
      <w:bookmarkStart w:id="11" w:name="_Toc150079012"/>
    </w:p>
    <w:p w:rsidR="00F8112D" w:rsidRPr="00F8112D" w:rsidRDefault="00D1069F" w:rsidP="004E7CBF">
      <w:pPr>
        <w:pStyle w:val="2"/>
        <w:rPr>
          <w:lang w:val="uk-UA"/>
        </w:rPr>
      </w:pPr>
      <w:bookmarkStart w:id="12" w:name="_Toc221992590"/>
      <w:r w:rsidRPr="00F8112D">
        <w:rPr>
          <w:lang w:val="uk-UA"/>
        </w:rPr>
        <w:t>9</w:t>
      </w:r>
      <w:r w:rsidR="004E7CBF">
        <w:rPr>
          <w:lang w:val="uk-UA"/>
        </w:rPr>
        <w:t>.</w:t>
      </w:r>
      <w:r w:rsidRPr="00F8112D">
        <w:rPr>
          <w:lang w:val="uk-UA"/>
        </w:rPr>
        <w:t xml:space="preserve"> Управление реализацией инвестиционного проекта</w:t>
      </w:r>
      <w:bookmarkEnd w:id="11"/>
      <w:bookmarkEnd w:id="12"/>
    </w:p>
    <w:p w:rsidR="004E7CBF" w:rsidRDefault="004E7CBF" w:rsidP="00F8112D">
      <w:pPr>
        <w:rPr>
          <w:lang w:val="uk-UA"/>
        </w:rPr>
      </w:pPr>
    </w:p>
    <w:p w:rsidR="00D1069F" w:rsidRPr="00F8112D" w:rsidRDefault="00D1069F" w:rsidP="00F8112D">
      <w:pPr>
        <w:rPr>
          <w:lang w:val="uk-UA"/>
        </w:rPr>
      </w:pPr>
      <w:r w:rsidRPr="00F8112D">
        <w:rPr>
          <w:lang w:val="uk-UA"/>
        </w:rPr>
        <w:t xml:space="preserve">Кафе </w:t>
      </w:r>
      <w:r w:rsidR="00F8112D" w:rsidRPr="00F8112D">
        <w:rPr>
          <w:lang w:val="uk-UA"/>
        </w:rPr>
        <w:t>"</w:t>
      </w:r>
      <w:r w:rsidR="00B443FD" w:rsidRPr="00F8112D">
        <w:rPr>
          <w:lang w:val="uk-UA"/>
        </w:rPr>
        <w:t>VICTORIA</w:t>
      </w:r>
      <w:r w:rsidR="00F8112D" w:rsidRPr="00F8112D">
        <w:rPr>
          <w:lang w:val="uk-UA"/>
        </w:rPr>
        <w:t>"</w:t>
      </w:r>
      <w:r w:rsidRPr="00F8112D">
        <w:rPr>
          <w:lang w:val="uk-UA"/>
        </w:rPr>
        <w:t xml:space="preserve"> </w:t>
      </w:r>
      <w:r w:rsidR="00B443FD" w:rsidRPr="00F8112D">
        <w:rPr>
          <w:lang w:val="uk-UA"/>
        </w:rPr>
        <w:t>створено на основі приватної власності (генерального директора</w:t>
      </w:r>
      <w:r w:rsidR="00F8112D" w:rsidRPr="00F8112D">
        <w:rPr>
          <w:lang w:val="uk-UA"/>
        </w:rPr>
        <w:t>),</w:t>
      </w:r>
      <w:r w:rsidR="00B443FD" w:rsidRPr="00F8112D">
        <w:rPr>
          <w:lang w:val="uk-UA"/>
        </w:rPr>
        <w:t xml:space="preserve"> який має одного власника – розпорядника основних засобів, капіталу підприємства – Ліскової Вікторії Володимирівни</w:t>
      </w:r>
      <w:r w:rsidR="00F8112D" w:rsidRPr="00F8112D">
        <w:rPr>
          <w:lang w:val="uk-UA"/>
        </w:rPr>
        <w:t xml:space="preserve">. </w:t>
      </w:r>
      <w:r w:rsidR="00B443FD" w:rsidRPr="00F8112D">
        <w:rPr>
          <w:lang w:val="uk-UA"/>
        </w:rPr>
        <w:t>У кафе виконує функції директора, адміністратора, бухгалтера</w:t>
      </w:r>
      <w:r w:rsidR="00F8112D" w:rsidRPr="00F8112D">
        <w:rPr>
          <w:lang w:val="uk-UA"/>
        </w:rPr>
        <w:t xml:space="preserve">. </w:t>
      </w:r>
      <w:r w:rsidR="00B47CDA" w:rsidRPr="00F8112D">
        <w:rPr>
          <w:lang w:val="uk-UA"/>
        </w:rPr>
        <w:t>Основними помічниками буде менеджер та шеф-повар</w:t>
      </w:r>
      <w:r w:rsidR="00F8112D" w:rsidRPr="00F8112D">
        <w:rPr>
          <w:lang w:val="uk-UA"/>
        </w:rPr>
        <w:t xml:space="preserve">. </w:t>
      </w:r>
    </w:p>
    <w:p w:rsidR="00F8112D" w:rsidRDefault="00B443FD" w:rsidP="00F8112D">
      <w:pPr>
        <w:rPr>
          <w:lang w:val="uk-UA"/>
        </w:rPr>
      </w:pPr>
      <w:r w:rsidRPr="00F8112D">
        <w:rPr>
          <w:lang w:val="uk-UA"/>
        </w:rPr>
        <w:t>Слід відмітити, що організація даного виробництва може бути реалізована самостійно, у випадку відповідної підтримки інвестора</w:t>
      </w:r>
      <w:r w:rsidR="00F8112D" w:rsidRPr="00F8112D">
        <w:rPr>
          <w:lang w:val="uk-UA"/>
        </w:rPr>
        <w:t xml:space="preserve">. </w:t>
      </w:r>
      <w:r w:rsidR="00B47CDA" w:rsidRPr="00F8112D">
        <w:rPr>
          <w:lang w:val="uk-UA"/>
        </w:rPr>
        <w:t>Менеджер – Переверзєва Оксана Петрівна</w:t>
      </w:r>
      <w:r w:rsidR="00F8112D" w:rsidRPr="00F8112D">
        <w:rPr>
          <w:lang w:val="uk-UA"/>
        </w:rPr>
        <w:t xml:space="preserve">. </w:t>
      </w:r>
      <w:r w:rsidR="00B47CDA" w:rsidRPr="00F8112D">
        <w:rPr>
          <w:lang w:val="uk-UA"/>
        </w:rPr>
        <w:t>Має справу з цим видом бізнесу більше 7 років, пройшовши шлях від офіціантки до управляючої залом, тому ніхто точніше ніж вона не може знати всі тонкощі цієї справи</w:t>
      </w:r>
      <w:r w:rsidR="00F8112D" w:rsidRPr="00F8112D">
        <w:rPr>
          <w:lang w:val="uk-UA"/>
        </w:rPr>
        <w:t xml:space="preserve">. </w:t>
      </w:r>
      <w:r w:rsidR="00B47CDA" w:rsidRPr="00F8112D">
        <w:rPr>
          <w:lang w:val="uk-UA"/>
        </w:rPr>
        <w:t>Увесь тягар відповідальності на її плечах, під контролем директора</w:t>
      </w:r>
      <w:r w:rsidR="00F8112D" w:rsidRPr="00F8112D">
        <w:rPr>
          <w:lang w:val="uk-UA"/>
        </w:rPr>
        <w:t xml:space="preserve">. </w:t>
      </w:r>
    </w:p>
    <w:p w:rsidR="004E7CBF" w:rsidRPr="00F8112D" w:rsidRDefault="004E7CBF" w:rsidP="00F8112D">
      <w:pPr>
        <w:rPr>
          <w:lang w:val="uk-UA"/>
        </w:rPr>
      </w:pPr>
    </w:p>
    <w:p w:rsidR="004E7CBF" w:rsidRDefault="004E7CBF" w:rsidP="00F8112D">
      <w:pPr>
        <w:rPr>
          <w:lang w:val="uk-UA"/>
        </w:rPr>
      </w:pPr>
    </w:p>
    <w:p w:rsidR="00F8112D" w:rsidRPr="00F8112D" w:rsidRDefault="00A42CFC" w:rsidP="00F8112D">
      <w:pPr>
        <w:rPr>
          <w:lang w:val="uk-UA"/>
        </w:rPr>
      </w:pPr>
      <w:r w:rsidRPr="00F8112D">
        <w:rPr>
          <w:lang w:val="uk-UA"/>
        </w:rPr>
        <w:t>Схема 9</w:t>
      </w:r>
      <w:r w:rsidR="00F8112D" w:rsidRPr="00F8112D">
        <w:rPr>
          <w:lang w:val="uk-UA"/>
        </w:rPr>
        <w:t xml:space="preserve">.1 - </w:t>
      </w:r>
      <w:r w:rsidRPr="00F8112D">
        <w:rPr>
          <w:lang w:val="uk-UA"/>
        </w:rPr>
        <w:t>Структура управления</w:t>
      </w:r>
    </w:p>
    <w:p w:rsidR="004E7CBF" w:rsidRDefault="00C6593D" w:rsidP="00F8112D">
      <w:pPr>
        <w:rPr>
          <w:lang w:val="uk-UA"/>
        </w:rPr>
      </w:pPr>
      <w:r>
        <w:rPr>
          <w:noProof/>
        </w:rPr>
        <w:pict>
          <v:group id="_x0000_s1026" style="position:absolute;left:0;text-align:left;margin-left:17.85pt;margin-top:569.85pt;width:409pt;height:135.4pt;z-index:-251657216;mso-position-vertical-relative:page" coordorigin="2061,11394" coordsize="8180,2708">
            <v:rect id="_x0000_s1027" style="position:absolute;left:4661;top:12114;width:2780;height:540">
              <v:textbox>
                <w:txbxContent>
                  <w:p w:rsidR="00911DF5" w:rsidRPr="00B47CDA" w:rsidRDefault="00911DF5" w:rsidP="004E7CBF">
                    <w:pPr>
                      <w:pStyle w:val="afb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Менеджер</w:t>
                    </w:r>
                  </w:p>
                </w:txbxContent>
              </v:textbox>
            </v:rect>
            <v:rect id="_x0000_s1028" style="position:absolute;left:2061;top:12455;width:2440;height:540">
              <v:textbox>
                <w:txbxContent>
                  <w:p w:rsidR="00911DF5" w:rsidRPr="00B47CDA" w:rsidRDefault="00911DF5" w:rsidP="004E7CBF">
                    <w:pPr>
                      <w:pStyle w:val="afb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Обслуговування</w:t>
                    </w:r>
                  </w:p>
                </w:txbxContent>
              </v:textbox>
            </v:rect>
            <v:rect id="_x0000_s1029" style="position:absolute;left:2061;top:13003;width:2440;height:540">
              <v:textbox style="mso-next-textbox:#_x0000_s1029">
                <w:txbxContent>
                  <w:p w:rsidR="00911DF5" w:rsidRPr="0008365D" w:rsidRDefault="00911DF5" w:rsidP="004E7CBF">
                    <w:pPr>
                      <w:pStyle w:val="afb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Офіціант </w:t>
                    </w:r>
                  </w:p>
                </w:txbxContent>
              </v:textbox>
            </v:rect>
            <v:rect id="_x0000_s1030" style="position:absolute;left:7581;top:12775;width:2640;height:599">
              <v:textbox>
                <w:txbxContent>
                  <w:p w:rsidR="00911DF5" w:rsidRPr="00B47CDA" w:rsidRDefault="00911DF5" w:rsidP="004E7CBF">
                    <w:pPr>
                      <w:pStyle w:val="afb"/>
                    </w:pPr>
                    <w:r w:rsidRPr="00B47CDA">
                      <w:t>Шеф -повар</w:t>
                    </w:r>
                  </w:p>
                </w:txbxContent>
              </v:textbox>
            </v:rect>
            <v:rect id="_x0000_s1031" style="position:absolute;left:7581;top:13374;width:2660;height:540">
              <v:textbox style="mso-next-textbox:#_x0000_s1031">
                <w:txbxContent>
                  <w:p w:rsidR="00911DF5" w:rsidRPr="0008365D" w:rsidRDefault="00911DF5" w:rsidP="004E7CBF">
                    <w:pPr>
                      <w:pStyle w:val="afb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Кухонний робітник</w:t>
                    </w:r>
                  </w:p>
                </w:txbxContent>
              </v:textbox>
            </v:rect>
            <v:rect id="_x0000_s1032" style="position:absolute;left:2061;top:13562;width:2440;height:540;flip:y">
              <v:textbox>
                <w:txbxContent>
                  <w:p w:rsidR="00911DF5" w:rsidRPr="0008365D" w:rsidRDefault="00911DF5" w:rsidP="004E7CBF">
                    <w:pPr>
                      <w:pStyle w:val="afb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Прибиральниця</w:t>
                    </w:r>
                  </w:p>
                </w:txbxContent>
              </v:textbox>
            </v:rect>
            <v:rect id="_x0000_s1033" style="position:absolute;left:4634;top:11394;width:2807;height:540">
              <v:textbox>
                <w:txbxContent>
                  <w:p w:rsidR="00911DF5" w:rsidRPr="004E7CBF" w:rsidRDefault="00911DF5" w:rsidP="004E7CBF">
                    <w:pPr>
                      <w:pStyle w:val="afb"/>
                      <w:rPr>
                        <w:lang w:val="uk-UA"/>
                      </w:rPr>
                    </w:pPr>
                    <w:r w:rsidRPr="00F8112D">
                      <w:rPr>
                        <w:lang w:val="uk-UA"/>
                      </w:rPr>
                      <w:t xml:space="preserve">Директор (инвестор) </w:t>
                    </w:r>
                  </w:p>
                </w:txbxContent>
              </v:textbox>
            </v:rect>
            <w10:wrap type="topAndBottom" anchory="page"/>
          </v:group>
        </w:pict>
      </w:r>
    </w:p>
    <w:p w:rsidR="00F8112D" w:rsidRPr="00F8112D" w:rsidRDefault="004E7CBF" w:rsidP="00F8112D">
      <w:pPr>
        <w:rPr>
          <w:lang w:val="uk-UA"/>
        </w:rPr>
      </w:pPr>
      <w:r>
        <w:rPr>
          <w:lang w:val="uk-UA"/>
        </w:rPr>
        <w:br w:type="page"/>
      </w:r>
      <w:r w:rsidR="0008365D" w:rsidRPr="00F8112D">
        <w:rPr>
          <w:lang w:val="uk-UA"/>
        </w:rPr>
        <w:t>Саме менеджер та повар допоможуть генеральному директору у вирішенні таких питань як складання меню, вибір та придбання обладнання, розробка технологічного плану, а також у наймі персоналу</w:t>
      </w:r>
      <w:r w:rsidR="00F8112D" w:rsidRPr="00F8112D">
        <w:rPr>
          <w:lang w:val="uk-UA"/>
        </w:rPr>
        <w:t xml:space="preserve">. </w:t>
      </w:r>
    </w:p>
    <w:p w:rsidR="004E7CBF" w:rsidRDefault="004E7CBF" w:rsidP="00F8112D">
      <w:pPr>
        <w:rPr>
          <w:lang w:val="uk-UA"/>
        </w:rPr>
      </w:pPr>
    </w:p>
    <w:p w:rsidR="00F8112D" w:rsidRPr="00F8112D" w:rsidRDefault="004C61AE" w:rsidP="004E7CBF">
      <w:pPr>
        <w:pStyle w:val="2"/>
        <w:rPr>
          <w:lang w:val="uk-UA"/>
        </w:rPr>
      </w:pPr>
      <w:bookmarkStart w:id="13" w:name="_Toc221992591"/>
      <w:r w:rsidRPr="00F8112D">
        <w:rPr>
          <w:lang w:val="uk-UA"/>
        </w:rPr>
        <w:t>10</w:t>
      </w:r>
      <w:r w:rsidR="004E7CBF">
        <w:rPr>
          <w:lang w:val="uk-UA"/>
        </w:rPr>
        <w:t>.</w:t>
      </w:r>
      <w:r w:rsidRPr="00F8112D">
        <w:rPr>
          <w:lang w:val="uk-UA"/>
        </w:rPr>
        <w:t xml:space="preserve"> </w:t>
      </w:r>
      <w:r w:rsidR="00F6630F" w:rsidRPr="00F8112D">
        <w:rPr>
          <w:lang w:val="uk-UA"/>
        </w:rPr>
        <w:t>Оцінка ризиків і форми їх страхування</w:t>
      </w:r>
      <w:bookmarkEnd w:id="13"/>
    </w:p>
    <w:p w:rsidR="004E7CBF" w:rsidRDefault="004E7CBF" w:rsidP="00F8112D">
      <w:pPr>
        <w:rPr>
          <w:lang w:val="uk-UA"/>
        </w:rPr>
      </w:pPr>
    </w:p>
    <w:p w:rsidR="00F8112D" w:rsidRPr="00F8112D" w:rsidRDefault="00100218" w:rsidP="00F8112D">
      <w:pPr>
        <w:rPr>
          <w:lang w:val="uk-UA"/>
        </w:rPr>
      </w:pPr>
      <w:r w:rsidRPr="00F8112D">
        <w:rPr>
          <w:lang w:val="uk-UA"/>
        </w:rPr>
        <w:t>Вихід на ринок даного виду бізнес достатньо обмежений і пов’язаний з високими ризиками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По-перше, тому що цей сегмент достатньо насичений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По-друге, у даній сфері успішно працюють професіонали, конкурувати з якими достатньо важко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 xml:space="preserve">Можливі комерційні ризики (пов’язані з реалізацією товару, доставкою продуктів і </w:t>
      </w:r>
      <w:r w:rsidR="00F8112D" w:rsidRPr="00F8112D">
        <w:rPr>
          <w:lang w:val="uk-UA"/>
        </w:rPr>
        <w:t>т.д.),</w:t>
      </w:r>
      <w:r w:rsidRPr="00F8112D">
        <w:rPr>
          <w:lang w:val="uk-UA"/>
        </w:rPr>
        <w:t xml:space="preserve"> політичні (пов’язані з політичною ситуацією у країні</w:t>
      </w:r>
      <w:r w:rsidR="00F8112D" w:rsidRPr="00F8112D">
        <w:rPr>
          <w:lang w:val="uk-UA"/>
        </w:rPr>
        <w:t xml:space="preserve">). </w:t>
      </w:r>
      <w:r w:rsidRPr="00F8112D">
        <w:rPr>
          <w:lang w:val="uk-UA"/>
        </w:rPr>
        <w:t>Джерелами виникнення цих ризиків може бути</w:t>
      </w:r>
      <w:r w:rsidR="00F8112D" w:rsidRPr="00F8112D">
        <w:rPr>
          <w:lang w:val="uk-UA"/>
        </w:rPr>
        <w:t xml:space="preserve">: </w:t>
      </w:r>
      <w:r w:rsidRPr="00F8112D">
        <w:rPr>
          <w:lang w:val="uk-UA"/>
        </w:rPr>
        <w:t>недостатнє вивчення ринку збуту, недооцінка конкурентів, зниження відвідування кафе та інші</w:t>
      </w:r>
      <w:r w:rsidR="00F8112D" w:rsidRPr="00F8112D">
        <w:rPr>
          <w:lang w:val="uk-UA"/>
        </w:rPr>
        <w:t xml:space="preserve">. </w:t>
      </w:r>
    </w:p>
    <w:p w:rsidR="000C5C38" w:rsidRPr="00F8112D" w:rsidRDefault="00100218" w:rsidP="00F8112D">
      <w:pPr>
        <w:rPr>
          <w:lang w:val="uk-UA"/>
        </w:rPr>
      </w:pPr>
      <w:r w:rsidRPr="00F8112D">
        <w:rPr>
          <w:lang w:val="uk-UA"/>
        </w:rPr>
        <w:t>Директор</w:t>
      </w:r>
      <w:r w:rsidR="00F8112D" w:rsidRPr="00F8112D">
        <w:rPr>
          <w:lang w:val="uk-UA"/>
        </w:rPr>
        <w:t xml:space="preserve"> </w:t>
      </w:r>
      <w:r w:rsidRPr="00F8112D">
        <w:rPr>
          <w:lang w:val="uk-UA"/>
        </w:rPr>
        <w:t>і менеджер кафе мають великий досвід у цьому бізнесі, а у разі виникнення проблем вони завжди можуть звернутися до консалтингових фірм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Так</w:t>
      </w:r>
      <w:r w:rsidR="004E7CBF">
        <w:rPr>
          <w:lang w:val="uk-UA"/>
        </w:rPr>
        <w:t>ож для того, щоб реалізація проекту</w:t>
      </w:r>
      <w:r w:rsidRPr="00F8112D">
        <w:rPr>
          <w:lang w:val="uk-UA"/>
        </w:rPr>
        <w:t xml:space="preserve"> була успішна</w:t>
      </w:r>
      <w:r w:rsidR="000C5C38" w:rsidRPr="00F8112D">
        <w:rPr>
          <w:lang w:val="uk-UA"/>
        </w:rPr>
        <w:t xml:space="preserve"> існує багато способів (прийомів та секретів</w:t>
      </w:r>
      <w:r w:rsidR="00F8112D" w:rsidRPr="00F8112D">
        <w:rPr>
          <w:lang w:val="uk-UA"/>
        </w:rPr>
        <w:t xml:space="preserve">). </w:t>
      </w:r>
      <w:r w:rsidR="000C5C38" w:rsidRPr="00F8112D">
        <w:rPr>
          <w:lang w:val="uk-UA"/>
        </w:rPr>
        <w:t>Основними з них є</w:t>
      </w:r>
      <w:r w:rsidR="00F8112D" w:rsidRPr="00F8112D">
        <w:rPr>
          <w:lang w:val="uk-UA"/>
        </w:rPr>
        <w:t xml:space="preserve">: </w:t>
      </w:r>
    </w:p>
    <w:p w:rsidR="000C5C38" w:rsidRPr="00F8112D" w:rsidRDefault="000C5C38" w:rsidP="00F8112D">
      <w:pPr>
        <w:rPr>
          <w:lang w:val="uk-UA"/>
        </w:rPr>
      </w:pPr>
      <w:r w:rsidRPr="00F8112D">
        <w:rPr>
          <w:lang w:val="uk-UA"/>
        </w:rPr>
        <w:t>1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Стандартна націнка на продукти у кафе повинна складати 300%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При правильному підході до організації бізнесу і управлінні фінансовими пото</w:t>
      </w:r>
      <w:r w:rsidR="004E7CBF">
        <w:rPr>
          <w:lang w:val="uk-UA"/>
        </w:rPr>
        <w:t>ка</w:t>
      </w:r>
      <w:r w:rsidRPr="00F8112D">
        <w:rPr>
          <w:lang w:val="uk-UA"/>
        </w:rPr>
        <w:t>м</w:t>
      </w:r>
      <w:r w:rsidR="004E7CBF">
        <w:rPr>
          <w:lang w:val="uk-UA"/>
        </w:rPr>
        <w:t>и</w:t>
      </w:r>
      <w:r w:rsidRPr="00F8112D">
        <w:rPr>
          <w:lang w:val="uk-UA"/>
        </w:rPr>
        <w:t>, оборотними засобами і прибутком, який вони приносять, повинно вистачити на постійний розвиток кафе</w:t>
      </w:r>
      <w:r w:rsidR="00F8112D" w:rsidRPr="00F8112D">
        <w:rPr>
          <w:lang w:val="uk-UA"/>
        </w:rPr>
        <w:t xml:space="preserve">. </w:t>
      </w:r>
    </w:p>
    <w:p w:rsidR="000C5C38" w:rsidRPr="00F8112D" w:rsidRDefault="00F6630F" w:rsidP="00F8112D">
      <w:pPr>
        <w:rPr>
          <w:lang w:val="uk-UA"/>
        </w:rPr>
      </w:pPr>
      <w:r w:rsidRPr="00F8112D">
        <w:rPr>
          <w:lang w:val="uk-UA"/>
        </w:rPr>
        <w:t>2</w:t>
      </w:r>
      <w:r w:rsidR="00F8112D" w:rsidRPr="00F8112D">
        <w:rPr>
          <w:lang w:val="uk-UA"/>
        </w:rPr>
        <w:t xml:space="preserve">. </w:t>
      </w:r>
      <w:r w:rsidR="000C5C38" w:rsidRPr="00F8112D">
        <w:rPr>
          <w:lang w:val="uk-UA"/>
        </w:rPr>
        <w:t>Необхідно регулярно оновлювати меню, вносити зміни у оформленні залу, постійно вдосконалювати систему обслуговування</w:t>
      </w:r>
      <w:r w:rsidR="00F8112D" w:rsidRPr="00F8112D">
        <w:rPr>
          <w:lang w:val="uk-UA"/>
        </w:rPr>
        <w:t xml:space="preserve">. </w:t>
      </w:r>
    </w:p>
    <w:p w:rsidR="000C5C38" w:rsidRPr="00F8112D" w:rsidRDefault="00F6630F" w:rsidP="00F8112D">
      <w:pPr>
        <w:rPr>
          <w:lang w:val="uk-UA"/>
        </w:rPr>
      </w:pPr>
      <w:r w:rsidRPr="00F8112D">
        <w:rPr>
          <w:lang w:val="uk-UA"/>
        </w:rPr>
        <w:t>3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Ресторан</w:t>
      </w:r>
      <w:r w:rsidR="000C5C38" w:rsidRPr="00F8112D">
        <w:rPr>
          <w:lang w:val="uk-UA"/>
        </w:rPr>
        <w:t>,</w:t>
      </w:r>
      <w:r w:rsidRPr="00F8112D">
        <w:rPr>
          <w:lang w:val="uk-UA"/>
        </w:rPr>
        <w:t xml:space="preserve"> </w:t>
      </w:r>
      <w:r w:rsidR="000C5C38" w:rsidRPr="00F8112D">
        <w:rPr>
          <w:lang w:val="uk-UA"/>
        </w:rPr>
        <w:t>повинен мати привабливу вивіску</w:t>
      </w:r>
      <w:r w:rsidR="00F8112D" w:rsidRPr="00F8112D">
        <w:rPr>
          <w:lang w:val="uk-UA"/>
        </w:rPr>
        <w:t xml:space="preserve">. </w:t>
      </w:r>
      <w:r w:rsidR="000C5C38" w:rsidRPr="00F8112D">
        <w:rPr>
          <w:lang w:val="uk-UA"/>
        </w:rPr>
        <w:t>Непоганою є реклама в Інтернеті – може стати ефективним інструментом залучення нових клієнтів</w:t>
      </w:r>
      <w:r w:rsidR="00F8112D" w:rsidRPr="00F8112D">
        <w:rPr>
          <w:lang w:val="uk-UA"/>
        </w:rPr>
        <w:t xml:space="preserve">. </w:t>
      </w:r>
    </w:p>
    <w:p w:rsidR="000C5C38" w:rsidRPr="00F8112D" w:rsidRDefault="00F6630F" w:rsidP="00F8112D">
      <w:pPr>
        <w:rPr>
          <w:lang w:val="uk-UA"/>
        </w:rPr>
      </w:pPr>
      <w:r w:rsidRPr="00F8112D">
        <w:rPr>
          <w:lang w:val="uk-UA"/>
        </w:rPr>
        <w:t>4</w:t>
      </w:r>
      <w:r w:rsidR="00F8112D" w:rsidRPr="00F8112D">
        <w:rPr>
          <w:lang w:val="uk-UA"/>
        </w:rPr>
        <w:t xml:space="preserve">. </w:t>
      </w:r>
      <w:r w:rsidR="000C5C38" w:rsidRPr="00F8112D">
        <w:rPr>
          <w:lang w:val="uk-UA"/>
        </w:rPr>
        <w:t>У залі можна розкласти буклети і листівки</w:t>
      </w:r>
      <w:r w:rsidR="00F8112D" w:rsidRPr="00F8112D">
        <w:rPr>
          <w:lang w:val="uk-UA"/>
        </w:rPr>
        <w:t xml:space="preserve">. </w:t>
      </w:r>
      <w:r w:rsidR="000C5C38" w:rsidRPr="00F8112D">
        <w:rPr>
          <w:lang w:val="uk-UA"/>
        </w:rPr>
        <w:t>Рекламно-поліграфічну продукцію можна розповсюджувати з допомогою адресної розсилки чи розкладати по почтовим скринькам</w:t>
      </w:r>
      <w:r w:rsidR="00F8112D" w:rsidRPr="00F8112D">
        <w:rPr>
          <w:lang w:val="uk-UA"/>
        </w:rPr>
        <w:t xml:space="preserve">. </w:t>
      </w:r>
    </w:p>
    <w:p w:rsidR="00F6630F" w:rsidRPr="00F8112D" w:rsidRDefault="00F6630F" w:rsidP="00F8112D">
      <w:pPr>
        <w:rPr>
          <w:lang w:val="uk-UA"/>
        </w:rPr>
      </w:pPr>
      <w:r w:rsidRPr="00F8112D">
        <w:rPr>
          <w:lang w:val="uk-UA"/>
        </w:rPr>
        <w:t>5</w:t>
      </w:r>
      <w:r w:rsidR="00F8112D" w:rsidRPr="00F8112D">
        <w:rPr>
          <w:lang w:val="uk-UA"/>
        </w:rPr>
        <w:t xml:space="preserve">. </w:t>
      </w:r>
      <w:r w:rsidR="000C5C38" w:rsidRPr="00F8112D">
        <w:rPr>
          <w:lang w:val="uk-UA"/>
        </w:rPr>
        <w:t>Великою популярністю користується сувенірна продукція</w:t>
      </w:r>
      <w:r w:rsidR="00F8112D" w:rsidRPr="00F8112D">
        <w:rPr>
          <w:lang w:val="uk-UA"/>
        </w:rPr>
        <w:t xml:space="preserve">: </w:t>
      </w:r>
      <w:r w:rsidR="000C5C38" w:rsidRPr="00F8112D">
        <w:rPr>
          <w:lang w:val="uk-UA"/>
        </w:rPr>
        <w:t>фірмові сірники, запальнички бокали, оформлені у стилі ресторану та інше</w:t>
      </w:r>
      <w:r w:rsidR="00F8112D" w:rsidRPr="00F8112D">
        <w:rPr>
          <w:lang w:val="uk-UA"/>
        </w:rPr>
        <w:t xml:space="preserve">. </w:t>
      </w:r>
      <w:r w:rsidR="000C5C38" w:rsidRPr="00F8112D">
        <w:rPr>
          <w:lang w:val="uk-UA"/>
        </w:rPr>
        <w:t>На кожному предметі повинен бути розміщений фірмовий знак закладу</w:t>
      </w:r>
      <w:r w:rsidR="00F8112D" w:rsidRPr="00F8112D">
        <w:rPr>
          <w:lang w:val="uk-UA"/>
        </w:rPr>
        <w:t xml:space="preserve">. </w:t>
      </w:r>
    </w:p>
    <w:p w:rsidR="00F8112D" w:rsidRPr="00F8112D" w:rsidRDefault="00C3701A" w:rsidP="00F8112D">
      <w:pPr>
        <w:rPr>
          <w:lang w:val="uk-UA"/>
        </w:rPr>
      </w:pPr>
      <w:r w:rsidRPr="00F8112D">
        <w:rPr>
          <w:lang w:val="uk-UA"/>
        </w:rPr>
        <w:t>Для страхування згаданих ризиків створюється резервний фонд у розмірі, вказаному у таблиці 1</w:t>
      </w:r>
      <w:r w:rsidR="00F8112D" w:rsidRPr="00F8112D">
        <w:rPr>
          <w:lang w:val="uk-UA"/>
        </w:rPr>
        <w:t xml:space="preserve">1.1. </w:t>
      </w:r>
    </w:p>
    <w:p w:rsidR="004E7CBF" w:rsidRDefault="004E7CBF" w:rsidP="00F8112D">
      <w:pPr>
        <w:rPr>
          <w:lang w:val="uk-UA"/>
        </w:rPr>
      </w:pPr>
      <w:bookmarkStart w:id="14" w:name="_Toc150079014"/>
    </w:p>
    <w:p w:rsidR="00F8112D" w:rsidRPr="00F8112D" w:rsidRDefault="009F154A" w:rsidP="004E7CBF">
      <w:pPr>
        <w:pStyle w:val="2"/>
        <w:rPr>
          <w:lang w:val="uk-UA"/>
        </w:rPr>
      </w:pPr>
      <w:bookmarkStart w:id="15" w:name="_Toc221992592"/>
      <w:r w:rsidRPr="00F8112D">
        <w:rPr>
          <w:lang w:val="uk-UA"/>
        </w:rPr>
        <w:t>11</w:t>
      </w:r>
      <w:r w:rsidR="004E7CBF">
        <w:rPr>
          <w:lang w:val="uk-UA"/>
        </w:rPr>
        <w:t>.</w:t>
      </w:r>
      <w:r w:rsidRPr="00F8112D">
        <w:rPr>
          <w:lang w:val="uk-UA"/>
        </w:rPr>
        <w:t xml:space="preserve"> </w:t>
      </w:r>
      <w:r w:rsidR="00C3701A" w:rsidRPr="00F8112D">
        <w:rPr>
          <w:lang w:val="uk-UA"/>
        </w:rPr>
        <w:t>Фінансовий план</w:t>
      </w:r>
      <w:bookmarkEnd w:id="14"/>
      <w:bookmarkEnd w:id="15"/>
    </w:p>
    <w:p w:rsidR="004E7CBF" w:rsidRDefault="004E7CBF" w:rsidP="00F8112D">
      <w:pPr>
        <w:rPr>
          <w:lang w:val="uk-UA"/>
        </w:rPr>
      </w:pPr>
    </w:p>
    <w:p w:rsidR="00C3701A" w:rsidRPr="00F8112D" w:rsidRDefault="00C3701A" w:rsidP="00F8112D">
      <w:pPr>
        <w:rPr>
          <w:lang w:val="uk-UA"/>
        </w:rPr>
      </w:pPr>
      <w:r w:rsidRPr="00F8112D">
        <w:rPr>
          <w:lang w:val="uk-UA"/>
        </w:rPr>
        <w:t>Фінансовий план є найважливішим розділом бізнес-план</w:t>
      </w:r>
      <w:r w:rsidR="004E7CBF">
        <w:rPr>
          <w:lang w:val="uk-UA"/>
        </w:rPr>
        <w:t>у</w:t>
      </w:r>
      <w:r w:rsidRPr="00F8112D">
        <w:rPr>
          <w:lang w:val="uk-UA"/>
        </w:rPr>
        <w:t>, тому до його розробки слід підходити дуже ретельно</w:t>
      </w:r>
      <w:r w:rsidR="00F8112D" w:rsidRPr="00F8112D">
        <w:rPr>
          <w:lang w:val="uk-UA"/>
        </w:rPr>
        <w:t xml:space="preserve">. </w:t>
      </w:r>
    </w:p>
    <w:p w:rsidR="00C3701A" w:rsidRPr="00F8112D" w:rsidRDefault="00C3701A" w:rsidP="00F8112D">
      <w:pPr>
        <w:rPr>
          <w:lang w:val="uk-UA"/>
        </w:rPr>
      </w:pPr>
      <w:r w:rsidRPr="00F8112D">
        <w:rPr>
          <w:lang w:val="uk-UA"/>
        </w:rPr>
        <w:t>При достатньому рівні його об</w:t>
      </w:r>
      <w:r w:rsidR="004E7CBF">
        <w:rPr>
          <w:lang w:val="uk-UA"/>
        </w:rPr>
        <w:t>грунтованості</w:t>
      </w:r>
      <w:r w:rsidRPr="00F8112D">
        <w:rPr>
          <w:lang w:val="uk-UA"/>
        </w:rPr>
        <w:t xml:space="preserve"> він є головним критерієм прийняття інвестиційного проекту до реалізації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Відповідно при недостатній розробці цього розділу бізнес-плану прийняття інвестиційного проект</w:t>
      </w:r>
      <w:r w:rsidR="004E7CBF">
        <w:rPr>
          <w:lang w:val="uk-UA"/>
        </w:rPr>
        <w:t>у</w:t>
      </w:r>
      <w:r w:rsidRPr="00F8112D">
        <w:rPr>
          <w:lang w:val="uk-UA"/>
        </w:rPr>
        <w:t xml:space="preserve"> до реалізації є нереальним, так як запропонований бізнес-план не відповів на головне питання, яке цікавить інвестора – як швидко і в яких формах буде забезпечено повернення капіталу, що інвестується</w:t>
      </w:r>
      <w:r w:rsidR="00F8112D" w:rsidRPr="00F8112D">
        <w:rPr>
          <w:lang w:val="uk-UA"/>
        </w:rPr>
        <w:t xml:space="preserve">. </w:t>
      </w:r>
    </w:p>
    <w:p w:rsidR="00C3701A" w:rsidRPr="00F8112D" w:rsidRDefault="00FF5210" w:rsidP="00F8112D">
      <w:pPr>
        <w:rPr>
          <w:lang w:val="uk-UA"/>
        </w:rPr>
      </w:pPr>
      <w:r w:rsidRPr="00F8112D">
        <w:rPr>
          <w:lang w:val="uk-UA"/>
        </w:rPr>
        <w:t>Графік потоку інвестицій, пов’язаних з будівництвом і впровадженням об’єкта в експлуатацію представлено у таблиці</w:t>
      </w:r>
      <w:r w:rsidR="00F8112D" w:rsidRPr="00F8112D">
        <w:rPr>
          <w:lang w:val="uk-UA"/>
        </w:rPr>
        <w:t xml:space="preserve"> </w:t>
      </w:r>
      <w:r w:rsidR="00C3701A" w:rsidRPr="00F8112D">
        <w:rPr>
          <w:lang w:val="uk-UA"/>
        </w:rPr>
        <w:t>1</w:t>
      </w:r>
      <w:r w:rsidR="00F8112D" w:rsidRPr="00F8112D">
        <w:rPr>
          <w:lang w:val="uk-UA"/>
        </w:rPr>
        <w:t xml:space="preserve">1.1. </w:t>
      </w:r>
    </w:p>
    <w:p w:rsidR="00C3701A" w:rsidRPr="00F8112D" w:rsidRDefault="00C3701A" w:rsidP="00F8112D">
      <w:pPr>
        <w:rPr>
          <w:lang w:val="uk-UA"/>
        </w:rPr>
      </w:pPr>
      <w:r w:rsidRPr="00F8112D">
        <w:rPr>
          <w:lang w:val="uk-UA"/>
        </w:rPr>
        <w:t xml:space="preserve">План </w:t>
      </w:r>
      <w:r w:rsidR="00FF5210" w:rsidRPr="00F8112D">
        <w:rPr>
          <w:lang w:val="uk-UA"/>
        </w:rPr>
        <w:t>доходів і витрат</w:t>
      </w:r>
      <w:r w:rsidRPr="00F8112D">
        <w:rPr>
          <w:lang w:val="uk-UA"/>
        </w:rPr>
        <w:t xml:space="preserve">, </w:t>
      </w:r>
      <w:r w:rsidR="00FF5210" w:rsidRPr="00F8112D">
        <w:rPr>
          <w:lang w:val="uk-UA"/>
        </w:rPr>
        <w:t>пов’язаних з експлуатацією об’єкта представлено у таблиці 1</w:t>
      </w:r>
      <w:r w:rsidR="00F8112D" w:rsidRPr="00F8112D">
        <w:rPr>
          <w:lang w:val="uk-UA"/>
        </w:rPr>
        <w:t xml:space="preserve">1.2. </w:t>
      </w:r>
    </w:p>
    <w:p w:rsidR="004E7CBF" w:rsidRDefault="004E7CBF" w:rsidP="00F8112D">
      <w:pPr>
        <w:rPr>
          <w:lang w:val="uk-UA"/>
        </w:rPr>
      </w:pPr>
    </w:p>
    <w:p w:rsidR="009F154A" w:rsidRPr="00F8112D" w:rsidRDefault="009F154A" w:rsidP="00F8112D">
      <w:pPr>
        <w:rPr>
          <w:lang w:val="uk-UA"/>
        </w:rPr>
      </w:pPr>
      <w:r w:rsidRPr="00F8112D">
        <w:rPr>
          <w:lang w:val="uk-UA"/>
        </w:rPr>
        <w:t>Таблиц</w:t>
      </w:r>
      <w:r w:rsidR="00E750C5" w:rsidRPr="00F8112D">
        <w:rPr>
          <w:lang w:val="uk-UA"/>
        </w:rPr>
        <w:t>я</w:t>
      </w:r>
      <w:r w:rsidR="00F8112D" w:rsidRPr="00F8112D">
        <w:rPr>
          <w:lang w:val="uk-UA"/>
        </w:rPr>
        <w:t xml:space="preserve"> </w:t>
      </w:r>
      <w:r w:rsidRPr="00F8112D">
        <w:rPr>
          <w:lang w:val="uk-UA"/>
        </w:rPr>
        <w:t>1</w:t>
      </w:r>
      <w:r w:rsidR="00F8112D" w:rsidRPr="00F8112D">
        <w:rPr>
          <w:lang w:val="uk-UA"/>
        </w:rPr>
        <w:t xml:space="preserve">1.1. </w:t>
      </w:r>
      <w:r w:rsidR="00E750C5" w:rsidRPr="00F8112D">
        <w:rPr>
          <w:lang w:val="uk-UA"/>
        </w:rPr>
        <w:t>–</w:t>
      </w:r>
      <w:r w:rsidRPr="00F8112D">
        <w:rPr>
          <w:lang w:val="uk-UA"/>
        </w:rPr>
        <w:t xml:space="preserve"> </w:t>
      </w:r>
      <w:r w:rsidR="00E750C5" w:rsidRPr="00F8112D">
        <w:rPr>
          <w:lang w:val="uk-UA"/>
        </w:rPr>
        <w:t>Графік потоку інвестицій</w:t>
      </w:r>
      <w:r w:rsidRPr="00F8112D">
        <w:rPr>
          <w:lang w:val="uk-UA"/>
        </w:rPr>
        <w:t>,</w:t>
      </w:r>
      <w:r w:rsidR="00E750C5" w:rsidRPr="00F8112D">
        <w:rPr>
          <w:lang w:val="uk-UA"/>
        </w:rPr>
        <w:t xml:space="preserve"> пов’язаний з впровадженням підприємства експлуатацію, тис</w:t>
      </w:r>
      <w:r w:rsidR="00F8112D" w:rsidRPr="00F8112D">
        <w:rPr>
          <w:lang w:val="uk-UA"/>
        </w:rPr>
        <w:t xml:space="preserve">. </w:t>
      </w:r>
      <w:r w:rsidR="00E750C5" w:rsidRPr="00F8112D">
        <w:rPr>
          <w:lang w:val="uk-UA"/>
        </w:rPr>
        <w:t>грн</w:t>
      </w:r>
      <w:r w:rsidR="00F8112D" w:rsidRPr="00F8112D">
        <w:rPr>
          <w:lang w:val="uk-UA"/>
        </w:rPr>
        <w:t xml:space="preserve">. </w:t>
      </w:r>
    </w:p>
    <w:tbl>
      <w:tblPr>
        <w:tblW w:w="5000" w:type="pct"/>
        <w:tblInd w:w="-116" w:type="dxa"/>
        <w:tblLook w:val="0000" w:firstRow="0" w:lastRow="0" w:firstColumn="0" w:lastColumn="0" w:noHBand="0" w:noVBand="0"/>
      </w:tblPr>
      <w:tblGrid>
        <w:gridCol w:w="2911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9F154A" w:rsidRPr="00F8112D">
        <w:trPr>
          <w:trHeight w:val="375"/>
        </w:trPr>
        <w:tc>
          <w:tcPr>
            <w:tcW w:w="1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Показники</w:t>
            </w:r>
          </w:p>
        </w:tc>
        <w:tc>
          <w:tcPr>
            <w:tcW w:w="339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54A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Перший рік за місяцями</w:t>
            </w:r>
          </w:p>
        </w:tc>
      </w:tr>
      <w:tr w:rsidR="009F154A" w:rsidRPr="00F8112D">
        <w:trPr>
          <w:trHeight w:val="285"/>
        </w:trPr>
        <w:tc>
          <w:tcPr>
            <w:tcW w:w="1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1-й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2-й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3-й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4-й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5-й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6-й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7-й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8-й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9-й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10-й</w:t>
            </w:r>
          </w:p>
        </w:tc>
      </w:tr>
      <w:tr w:rsidR="009F154A" w:rsidRPr="00F8112D">
        <w:trPr>
          <w:trHeight w:val="39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11</w:t>
            </w:r>
          </w:p>
        </w:tc>
      </w:tr>
      <w:tr w:rsidR="00E750C5" w:rsidRPr="00F8112D">
        <w:trPr>
          <w:trHeight w:val="1262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</w:t>
            </w:r>
            <w:r w:rsidR="00F8112D" w:rsidRPr="00F8112D">
              <w:rPr>
                <w:lang w:val="uk-UA"/>
              </w:rPr>
              <w:t xml:space="preserve">. </w:t>
            </w:r>
            <w:r w:rsidRPr="00F8112D">
              <w:rPr>
                <w:lang w:val="uk-UA"/>
              </w:rPr>
              <w:t>Обсяг інвестицій на будівництво об’єкту (розширення, реконструкцію, технічне переозброєння</w:t>
            </w:r>
            <w:r w:rsidR="00F8112D" w:rsidRPr="00F8112D">
              <w:rPr>
                <w:lang w:val="uk-UA"/>
              </w:rPr>
              <w:t xml:space="preserve">)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69,32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8,6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8,6</w:t>
            </w:r>
          </w:p>
        </w:tc>
      </w:tr>
      <w:tr w:rsidR="00E750C5" w:rsidRPr="00F8112D">
        <w:trPr>
          <w:trHeight w:val="975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F8112D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1.1. </w:t>
            </w:r>
            <w:r w:rsidR="00E750C5" w:rsidRPr="00F8112D">
              <w:rPr>
                <w:lang w:val="uk-UA"/>
              </w:rPr>
              <w:t>Прямі та об’ємні затрати у відповідності з розробленим кошторисом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67,52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7,8</w:t>
            </w:r>
          </w:p>
        </w:tc>
      </w:tr>
      <w:tr w:rsidR="00E750C5" w:rsidRPr="00F8112D">
        <w:trPr>
          <w:trHeight w:val="723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F8112D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1.2. </w:t>
            </w:r>
            <w:r w:rsidR="00E750C5" w:rsidRPr="00F8112D">
              <w:rPr>
                <w:lang w:val="uk-UA"/>
              </w:rPr>
              <w:t>Накладні витрати підрядників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0,8</w:t>
            </w:r>
          </w:p>
        </w:tc>
      </w:tr>
      <w:tr w:rsidR="00E750C5" w:rsidRPr="00F8112D">
        <w:trPr>
          <w:trHeight w:val="75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F8112D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1.3. </w:t>
            </w:r>
            <w:r w:rsidR="00E750C5" w:rsidRPr="00F8112D">
              <w:rPr>
                <w:lang w:val="uk-UA"/>
              </w:rPr>
              <w:t>Накладні витрати інвестора по контролю реалізації проекту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</w:t>
            </w:r>
            <w:r w:rsidR="00F8112D" w:rsidRPr="00F8112D">
              <w:rPr>
                <w:lang w:val="uk-UA"/>
              </w:rPr>
              <w:t>.2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</w:t>
            </w:r>
            <w:r w:rsidR="00F8112D" w:rsidRPr="00F8112D">
              <w:rPr>
                <w:lang w:val="uk-UA"/>
              </w:rPr>
              <w:t>.2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</w:t>
            </w:r>
            <w:r w:rsidR="00F8112D" w:rsidRPr="00F8112D">
              <w:rPr>
                <w:lang w:val="uk-UA"/>
              </w:rPr>
              <w:t>.2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</w:t>
            </w:r>
            <w:r w:rsidR="00F8112D" w:rsidRPr="00F8112D">
              <w:rPr>
                <w:lang w:val="uk-UA"/>
              </w:rPr>
              <w:t>.2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</w:t>
            </w:r>
            <w:r w:rsidR="00F8112D" w:rsidRPr="00F8112D">
              <w:rPr>
                <w:lang w:val="uk-UA"/>
              </w:rPr>
              <w:t>.2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</w:t>
            </w:r>
            <w:r w:rsidR="00F8112D" w:rsidRPr="00F8112D">
              <w:rPr>
                <w:lang w:val="uk-UA"/>
              </w:rPr>
              <w:t>.2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</w:t>
            </w:r>
            <w:r w:rsidR="00F8112D" w:rsidRPr="00F8112D">
              <w:rPr>
                <w:lang w:val="uk-UA"/>
              </w:rPr>
              <w:t>.2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</w:t>
            </w:r>
            <w:r w:rsidR="00F8112D" w:rsidRPr="00F8112D">
              <w:rPr>
                <w:lang w:val="uk-UA"/>
              </w:rPr>
              <w:t>.2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</w:t>
            </w:r>
            <w:r w:rsidR="00F8112D" w:rsidRPr="00F8112D">
              <w:rPr>
                <w:lang w:val="uk-UA"/>
              </w:rPr>
              <w:t>.2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</w:t>
            </w:r>
            <w:r w:rsidR="00F8112D" w:rsidRPr="00F8112D">
              <w:rPr>
                <w:lang w:val="uk-UA"/>
              </w:rPr>
              <w:t>.2</w:t>
            </w:r>
            <w:r w:rsidRPr="00F8112D">
              <w:rPr>
                <w:lang w:val="uk-UA"/>
              </w:rPr>
              <w:t>6</w:t>
            </w:r>
          </w:p>
        </w:tc>
      </w:tr>
      <w:tr w:rsidR="00E750C5" w:rsidRPr="00F8112D">
        <w:trPr>
          <w:trHeight w:val="798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  <w:r w:rsidR="00F8112D" w:rsidRPr="00F8112D">
              <w:rPr>
                <w:lang w:val="uk-UA"/>
              </w:rPr>
              <w:t xml:space="preserve">. </w:t>
            </w:r>
            <w:r w:rsidRPr="00F8112D">
              <w:rPr>
                <w:lang w:val="uk-UA"/>
              </w:rPr>
              <w:t>Обсяг інвестицій в оборотні активи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F8112D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3.8</w:t>
            </w:r>
            <w:r w:rsidR="00E750C5" w:rsidRPr="00F8112D">
              <w:rPr>
                <w:lang w:val="uk-UA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</w:p>
        </w:tc>
      </w:tr>
      <w:tr w:rsidR="00E750C5" w:rsidRPr="00F8112D">
        <w:trPr>
          <w:trHeight w:val="1170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</w:t>
            </w:r>
            <w:r w:rsidR="00F8112D" w:rsidRPr="00F8112D">
              <w:rPr>
                <w:lang w:val="uk-UA"/>
              </w:rPr>
              <w:t xml:space="preserve">. </w:t>
            </w:r>
            <w:r w:rsidRPr="00F8112D">
              <w:rPr>
                <w:lang w:val="uk-UA"/>
              </w:rPr>
              <w:t>Обсяг створеного страхового (резервного</w:t>
            </w:r>
            <w:r w:rsidR="00F8112D" w:rsidRPr="00F8112D">
              <w:rPr>
                <w:lang w:val="uk-UA"/>
              </w:rPr>
              <w:t xml:space="preserve">) </w:t>
            </w:r>
            <w:r w:rsidRPr="00F8112D">
              <w:rPr>
                <w:lang w:val="uk-UA"/>
              </w:rPr>
              <w:t>фонду по реалізації інвестиційного проекту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131,4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68,86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68,86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68,86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68,86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68,86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68,86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68,86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68,86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68,86</w:t>
            </w:r>
          </w:p>
        </w:tc>
      </w:tr>
      <w:tr w:rsidR="00E750C5" w:rsidRPr="00F8112D">
        <w:trPr>
          <w:trHeight w:val="714"/>
        </w:trPr>
        <w:tc>
          <w:tcPr>
            <w:tcW w:w="1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ЗАГАЛЬНИЙ ОБСЯГ НЕОБХІДНИХ ІНВЕСТИЦІЙ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0C5" w:rsidRPr="00F8112D" w:rsidRDefault="00E750C5" w:rsidP="004E7CBF">
            <w:pPr>
              <w:pStyle w:val="afb"/>
              <w:rPr>
                <w:lang w:val="uk-UA"/>
              </w:rPr>
            </w:pPr>
          </w:p>
        </w:tc>
      </w:tr>
    </w:tbl>
    <w:p w:rsidR="009F154A" w:rsidRPr="00F8112D" w:rsidRDefault="009F154A" w:rsidP="00F8112D">
      <w:pPr>
        <w:rPr>
          <w:lang w:val="uk-UA"/>
        </w:rPr>
      </w:pPr>
    </w:p>
    <w:tbl>
      <w:tblPr>
        <w:tblpPr w:leftFromText="180" w:rightFromText="180" w:vertAnchor="text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1753"/>
        <w:gridCol w:w="666"/>
        <w:gridCol w:w="666"/>
        <w:gridCol w:w="812"/>
        <w:gridCol w:w="666"/>
        <w:gridCol w:w="666"/>
        <w:gridCol w:w="666"/>
        <w:gridCol w:w="666"/>
        <w:gridCol w:w="812"/>
        <w:gridCol w:w="766"/>
        <w:gridCol w:w="666"/>
        <w:gridCol w:w="766"/>
      </w:tblGrid>
      <w:tr w:rsidR="009F154A" w:rsidRPr="00F8112D">
        <w:trPr>
          <w:trHeight w:val="375"/>
        </w:trPr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Показники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Другий ріг</w:t>
            </w:r>
            <w:r w:rsidR="009F154A" w:rsidRPr="00F8112D">
              <w:rPr>
                <w:lang w:val="uk-UA"/>
              </w:rPr>
              <w:t xml:space="preserve"> </w:t>
            </w:r>
            <w:r w:rsidRPr="00F8112D">
              <w:rPr>
                <w:lang w:val="uk-UA"/>
              </w:rPr>
              <w:t>за</w:t>
            </w:r>
            <w:r w:rsidR="009F154A" w:rsidRPr="00F8112D">
              <w:rPr>
                <w:lang w:val="uk-UA"/>
              </w:rPr>
              <w:t xml:space="preserve"> кварталам</w:t>
            </w:r>
            <w:r w:rsidRPr="00F8112D">
              <w:rPr>
                <w:lang w:val="uk-UA"/>
              </w:rPr>
              <w:t>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3-й </w:t>
            </w:r>
            <w:r w:rsidR="00F863C5" w:rsidRPr="00F8112D">
              <w:rPr>
                <w:lang w:val="uk-UA"/>
              </w:rPr>
              <w:t>рік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4-й </w:t>
            </w:r>
            <w:r w:rsidR="00F863C5" w:rsidRPr="00F8112D">
              <w:rPr>
                <w:lang w:val="uk-UA"/>
              </w:rPr>
              <w:t>рік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5-й </w:t>
            </w:r>
            <w:r w:rsidR="00F863C5" w:rsidRPr="00F8112D">
              <w:rPr>
                <w:lang w:val="uk-UA"/>
              </w:rPr>
              <w:t>рік</w:t>
            </w:r>
          </w:p>
        </w:tc>
      </w:tr>
      <w:tr w:rsidR="009F154A" w:rsidRPr="00F8112D">
        <w:trPr>
          <w:trHeight w:val="285"/>
        </w:trPr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11-й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12-й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Всього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II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III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IV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Всього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</w:p>
        </w:tc>
      </w:tr>
      <w:tr w:rsidR="009F154A" w:rsidRPr="00F8112D">
        <w:trPr>
          <w:trHeight w:val="390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22</w:t>
            </w:r>
          </w:p>
        </w:tc>
      </w:tr>
      <w:tr w:rsidR="00F863C5" w:rsidRPr="00F8112D">
        <w:trPr>
          <w:trHeight w:val="1530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</w:t>
            </w:r>
            <w:r w:rsidR="00F8112D" w:rsidRPr="00F8112D">
              <w:rPr>
                <w:lang w:val="uk-UA"/>
              </w:rPr>
              <w:t xml:space="preserve">. </w:t>
            </w:r>
            <w:r w:rsidRPr="00F8112D">
              <w:rPr>
                <w:lang w:val="uk-UA"/>
              </w:rPr>
              <w:t>Обсяг інвестицій на будівництво об’єкту (розширення, реконструкцію, технічне переозброєння</w:t>
            </w:r>
            <w:r w:rsidR="00F8112D" w:rsidRPr="00F8112D">
              <w:rPr>
                <w:lang w:val="uk-UA"/>
              </w:rPr>
              <w:t xml:space="preserve">) 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8,6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8,6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163,92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34,8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34,8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34,8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34,8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139,2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139,8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139,2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139,2</w:t>
            </w:r>
          </w:p>
        </w:tc>
      </w:tr>
      <w:tr w:rsidR="00F863C5" w:rsidRPr="00F8112D">
        <w:trPr>
          <w:trHeight w:val="975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112D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1.1. </w:t>
            </w:r>
            <w:r w:rsidR="00F863C5" w:rsidRPr="00F8112D">
              <w:rPr>
                <w:lang w:val="uk-UA"/>
              </w:rPr>
              <w:t>Прямі та об’ємні затрати у відповідності з розробленим кошторисом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153,32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31,2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31,2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31,2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31,2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124,8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124,8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124,8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124,8</w:t>
            </w:r>
          </w:p>
        </w:tc>
      </w:tr>
      <w:tr w:rsidR="00F863C5" w:rsidRPr="00F8112D">
        <w:trPr>
          <w:trHeight w:val="803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112D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1.2. </w:t>
            </w:r>
            <w:r w:rsidR="00F863C5" w:rsidRPr="00F8112D">
              <w:rPr>
                <w:lang w:val="uk-UA"/>
              </w:rPr>
              <w:t>Накладні витрати підрядників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9,6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3,6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3,6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14,4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15,2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15,5</w:t>
            </w:r>
          </w:p>
        </w:tc>
      </w:tr>
      <w:tr w:rsidR="00F863C5" w:rsidRPr="00F8112D">
        <w:trPr>
          <w:trHeight w:val="750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112D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1.3. </w:t>
            </w:r>
            <w:r w:rsidR="00F863C5" w:rsidRPr="00F8112D">
              <w:rPr>
                <w:lang w:val="uk-UA"/>
              </w:rPr>
              <w:t>Накладні витрати інвестора по контролю реалізації проекту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913,36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175</w:t>
            </w:r>
            <w:r w:rsidR="00F8112D" w:rsidRPr="00F8112D">
              <w:rPr>
                <w:lang w:val="uk-UA"/>
              </w:rPr>
              <w:t>.2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175</w:t>
            </w:r>
            <w:r w:rsidR="00F8112D" w:rsidRPr="00F8112D">
              <w:rPr>
                <w:lang w:val="uk-UA"/>
              </w:rPr>
              <w:t>.2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175</w:t>
            </w:r>
            <w:r w:rsidR="00F8112D" w:rsidRPr="00F8112D">
              <w:rPr>
                <w:lang w:val="uk-UA"/>
              </w:rPr>
              <w:t>.2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175</w:t>
            </w:r>
            <w:r w:rsidR="00F8112D" w:rsidRPr="00F8112D">
              <w:rPr>
                <w:lang w:val="uk-UA"/>
              </w:rPr>
              <w:t>.2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700</w:t>
            </w:r>
            <w:r w:rsidR="00F8112D" w:rsidRPr="00F8112D">
              <w:rPr>
                <w:lang w:val="uk-UA"/>
              </w:rPr>
              <w:t>.8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703</w:t>
            </w:r>
          </w:p>
        </w:tc>
      </w:tr>
      <w:tr w:rsidR="00F863C5" w:rsidRPr="00F8112D">
        <w:trPr>
          <w:trHeight w:val="825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  <w:r w:rsidR="00F8112D" w:rsidRPr="00F8112D">
              <w:rPr>
                <w:lang w:val="uk-UA"/>
              </w:rPr>
              <w:t xml:space="preserve">. </w:t>
            </w:r>
            <w:r w:rsidRPr="00F8112D">
              <w:rPr>
                <w:lang w:val="uk-UA"/>
              </w:rPr>
              <w:t>Обсяг інвестицій в оборотні активи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2,06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2,06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32,323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7,944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7,952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7,944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7,952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25</w:t>
            </w:r>
            <w:r w:rsidR="00F8112D" w:rsidRPr="00F8112D">
              <w:rPr>
                <w:lang w:val="uk-UA"/>
              </w:rPr>
              <w:t>.2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25</w:t>
            </w:r>
            <w:r w:rsidR="00F8112D" w:rsidRPr="00F8112D">
              <w:rPr>
                <w:lang w:val="uk-UA"/>
              </w:rPr>
              <w:t>.2</w:t>
            </w:r>
            <w:r w:rsidRPr="00F8112D">
              <w:rPr>
                <w:lang w:val="uk-UA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25</w:t>
            </w:r>
            <w:r w:rsidR="00F8112D" w:rsidRPr="00F8112D">
              <w:rPr>
                <w:lang w:val="uk-UA"/>
              </w:rPr>
              <w:t>.2</w:t>
            </w:r>
            <w:r w:rsidRPr="00F8112D">
              <w:rPr>
                <w:lang w:val="uk-UA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25</w:t>
            </w:r>
            <w:r w:rsidR="00F8112D" w:rsidRPr="00F8112D">
              <w:rPr>
                <w:lang w:val="uk-UA"/>
              </w:rPr>
              <w:t>.2</w:t>
            </w:r>
            <w:r w:rsidRPr="00F8112D">
              <w:rPr>
                <w:lang w:val="uk-UA"/>
              </w:rPr>
              <w:t>7</w:t>
            </w:r>
          </w:p>
        </w:tc>
      </w:tr>
      <w:tr w:rsidR="00F863C5" w:rsidRPr="00F8112D">
        <w:trPr>
          <w:trHeight w:val="1538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</w:t>
            </w:r>
            <w:r w:rsidR="00F8112D" w:rsidRPr="00F8112D">
              <w:rPr>
                <w:lang w:val="uk-UA"/>
              </w:rPr>
              <w:t xml:space="preserve">. </w:t>
            </w:r>
            <w:r w:rsidRPr="00F8112D">
              <w:rPr>
                <w:lang w:val="uk-UA"/>
              </w:rPr>
              <w:t>Обсяг створеного страхового (резервного</w:t>
            </w:r>
            <w:r w:rsidR="00F8112D" w:rsidRPr="00F8112D">
              <w:rPr>
                <w:lang w:val="uk-UA"/>
              </w:rPr>
              <w:t xml:space="preserve">) </w:t>
            </w:r>
            <w:r w:rsidRPr="00F8112D">
              <w:rPr>
                <w:lang w:val="uk-UA"/>
              </w:rPr>
              <w:t>фонду по реалізації інвестиційного проекту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</w:t>
            </w:r>
            <w:r w:rsidR="00F8112D" w:rsidRPr="00F8112D">
              <w:rPr>
                <w:lang w:val="uk-UA"/>
              </w:rPr>
              <w:t>.6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</w:t>
            </w:r>
            <w:r w:rsidR="00F8112D" w:rsidRPr="00F8112D">
              <w:rPr>
                <w:lang w:val="uk-UA"/>
              </w:rPr>
              <w:t>.6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89</w:t>
            </w:r>
            <w:r w:rsidR="00F8112D" w:rsidRPr="00F8112D">
              <w:rPr>
                <w:lang w:val="uk-UA"/>
              </w:rPr>
              <w:t>2.4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216</w:t>
            </w:r>
            <w:r w:rsidR="00F8112D" w:rsidRPr="00F8112D">
              <w:rPr>
                <w:lang w:val="uk-UA"/>
              </w:rPr>
              <w:t>.3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216</w:t>
            </w:r>
            <w:r w:rsidR="00F8112D" w:rsidRPr="00F8112D">
              <w:rPr>
                <w:lang w:val="uk-UA"/>
              </w:rPr>
              <w:t>.3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216</w:t>
            </w:r>
            <w:r w:rsidR="00F8112D" w:rsidRPr="00F8112D">
              <w:rPr>
                <w:lang w:val="uk-UA"/>
              </w:rPr>
              <w:t>.3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216</w:t>
            </w:r>
            <w:r w:rsidR="00F8112D" w:rsidRPr="00F8112D">
              <w:rPr>
                <w:lang w:val="uk-UA"/>
              </w:rPr>
              <w:t>.3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865</w:t>
            </w:r>
            <w:r w:rsidR="00F8112D" w:rsidRPr="00F8112D">
              <w:rPr>
                <w:lang w:val="uk-UA"/>
              </w:rPr>
              <w:t>.2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867</w:t>
            </w:r>
            <w:r w:rsidR="00F8112D" w:rsidRPr="00F8112D">
              <w:rPr>
                <w:lang w:val="uk-UA"/>
              </w:rPr>
              <w:t>.0</w:t>
            </w:r>
            <w:r w:rsidRPr="00F8112D">
              <w:rPr>
                <w:lang w:val="uk-UA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865</w:t>
            </w:r>
            <w:r w:rsidR="00F8112D" w:rsidRPr="00F8112D">
              <w:rPr>
                <w:lang w:val="uk-UA"/>
              </w:rPr>
              <w:t>.4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867</w:t>
            </w:r>
            <w:r w:rsidR="00F8112D" w:rsidRPr="00F8112D">
              <w:rPr>
                <w:lang w:val="uk-UA"/>
              </w:rPr>
              <w:t>.4</w:t>
            </w:r>
            <w:r w:rsidRPr="00F8112D">
              <w:rPr>
                <w:lang w:val="uk-UA"/>
              </w:rPr>
              <w:t>7</w:t>
            </w:r>
          </w:p>
        </w:tc>
      </w:tr>
      <w:tr w:rsidR="00F863C5" w:rsidRPr="00F8112D">
        <w:trPr>
          <w:trHeight w:val="593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ЗАГАЛЬНИЙ ОБСЯГ НЕОБХІДНИХ ІНВЕСТИЦІЙ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63C5" w:rsidRPr="00F8112D" w:rsidRDefault="00F863C5" w:rsidP="004E7CBF">
            <w:pPr>
              <w:pStyle w:val="afb"/>
              <w:rPr>
                <w:lang w:val="uk-UA"/>
              </w:rPr>
            </w:pPr>
          </w:p>
        </w:tc>
      </w:tr>
    </w:tbl>
    <w:p w:rsidR="00911DF5" w:rsidRDefault="00911DF5" w:rsidP="00F8112D">
      <w:pPr>
        <w:rPr>
          <w:lang w:val="uk-UA"/>
        </w:rPr>
        <w:sectPr w:rsidR="00911DF5" w:rsidSect="00F8112D">
          <w:headerReference w:type="default" r:id="rId7"/>
          <w:pgSz w:w="11906" w:h="16838" w:code="9"/>
          <w:pgMar w:top="1134" w:right="850" w:bottom="1134" w:left="1701" w:header="283" w:footer="709" w:gutter="0"/>
          <w:pgNumType w:start="1"/>
          <w:cols w:space="708"/>
          <w:titlePg/>
          <w:docGrid w:linePitch="381"/>
        </w:sectPr>
      </w:pPr>
    </w:p>
    <w:p w:rsidR="00911DF5" w:rsidRDefault="00911DF5" w:rsidP="00F8112D">
      <w:pPr>
        <w:rPr>
          <w:lang w:val="uk-UA"/>
        </w:rPr>
      </w:pPr>
    </w:p>
    <w:p w:rsidR="009F154A" w:rsidRPr="00F8112D" w:rsidRDefault="009F154A" w:rsidP="00F8112D">
      <w:pPr>
        <w:rPr>
          <w:lang w:val="uk-UA"/>
        </w:rPr>
      </w:pPr>
      <w:r w:rsidRPr="00F8112D">
        <w:rPr>
          <w:lang w:val="uk-UA"/>
        </w:rPr>
        <w:t>Таблиц</w:t>
      </w:r>
      <w:r w:rsidR="003D3B51" w:rsidRPr="00F8112D">
        <w:rPr>
          <w:lang w:val="uk-UA"/>
        </w:rPr>
        <w:t>я</w:t>
      </w:r>
      <w:r w:rsidRPr="00F8112D">
        <w:rPr>
          <w:lang w:val="uk-UA"/>
        </w:rPr>
        <w:t xml:space="preserve"> 1</w:t>
      </w:r>
      <w:r w:rsidR="00F8112D" w:rsidRPr="00F8112D">
        <w:rPr>
          <w:lang w:val="uk-UA"/>
        </w:rPr>
        <w:t xml:space="preserve">1.2. </w:t>
      </w:r>
      <w:r w:rsidRPr="00F8112D">
        <w:rPr>
          <w:lang w:val="uk-UA"/>
        </w:rPr>
        <w:t xml:space="preserve">– План </w:t>
      </w:r>
      <w:r w:rsidR="003D3B51" w:rsidRPr="00F8112D">
        <w:rPr>
          <w:lang w:val="uk-UA"/>
        </w:rPr>
        <w:t>доходів і витрат, пов’язаних з експлуатацією об’єкта</w:t>
      </w:r>
      <w:r w:rsidRPr="00F8112D">
        <w:rPr>
          <w:lang w:val="uk-UA"/>
        </w:rPr>
        <w:t>, т</w:t>
      </w:r>
      <w:r w:rsidR="003D3B51" w:rsidRPr="00F8112D">
        <w:rPr>
          <w:lang w:val="uk-UA"/>
        </w:rPr>
        <w:t>и</w:t>
      </w:r>
      <w:r w:rsidRPr="00F8112D">
        <w:rPr>
          <w:lang w:val="uk-UA"/>
        </w:rPr>
        <w:t>с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грн</w:t>
      </w:r>
      <w:r w:rsidR="00911DF5">
        <w:rPr>
          <w:lang w:val="uk-UA"/>
        </w:rPr>
        <w:t>.</w:t>
      </w:r>
    </w:p>
    <w:tbl>
      <w:tblPr>
        <w:tblW w:w="5000" w:type="pct"/>
        <w:tblInd w:w="-116" w:type="dxa"/>
        <w:tblLook w:val="0000" w:firstRow="0" w:lastRow="0" w:firstColumn="0" w:lastColumn="0" w:noHBand="0" w:noVBand="0"/>
      </w:tblPr>
      <w:tblGrid>
        <w:gridCol w:w="3974"/>
        <w:gridCol w:w="771"/>
        <w:gridCol w:w="766"/>
        <w:gridCol w:w="866"/>
        <w:gridCol w:w="866"/>
        <w:gridCol w:w="866"/>
        <w:gridCol w:w="62"/>
        <w:gridCol w:w="804"/>
        <w:gridCol w:w="866"/>
        <w:gridCol w:w="44"/>
        <w:gridCol w:w="822"/>
        <w:gridCol w:w="666"/>
        <w:gridCol w:w="403"/>
        <w:gridCol w:w="263"/>
        <w:gridCol w:w="715"/>
        <w:gridCol w:w="403"/>
        <w:gridCol w:w="463"/>
        <w:gridCol w:w="1166"/>
      </w:tblGrid>
      <w:tr w:rsidR="004E6E09" w:rsidRPr="00F8112D">
        <w:trPr>
          <w:trHeight w:val="369"/>
        </w:trPr>
        <w:tc>
          <w:tcPr>
            <w:tcW w:w="1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Показники</w:t>
            </w:r>
          </w:p>
        </w:tc>
        <w:tc>
          <w:tcPr>
            <w:tcW w:w="3546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54A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Перший рік за місяцями </w:t>
            </w:r>
          </w:p>
        </w:tc>
      </w:tr>
      <w:tr w:rsidR="00EE26D3" w:rsidRPr="00F8112D">
        <w:trPr>
          <w:trHeight w:val="236"/>
        </w:trPr>
        <w:tc>
          <w:tcPr>
            <w:tcW w:w="1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1-й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2-й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3-й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4-й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5-й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6-й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7-й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8-й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9-й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10-й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11-й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11-й</w:t>
            </w:r>
          </w:p>
        </w:tc>
      </w:tr>
      <w:tr w:rsidR="00EE26D3" w:rsidRPr="00F8112D">
        <w:trPr>
          <w:trHeight w:val="266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9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710" w:rsidRPr="00F8112D" w:rsidRDefault="00C47710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12</w:t>
            </w:r>
          </w:p>
        </w:tc>
      </w:tr>
      <w:tr w:rsidR="00EE26D3" w:rsidRPr="00F8112D">
        <w:trPr>
          <w:trHeight w:val="502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</w:t>
            </w:r>
            <w:r w:rsidR="00F8112D" w:rsidRPr="00F8112D">
              <w:rPr>
                <w:lang w:val="uk-UA"/>
              </w:rPr>
              <w:t xml:space="preserve">. </w:t>
            </w:r>
            <w:r w:rsidRPr="00F8112D">
              <w:rPr>
                <w:lang w:val="uk-UA"/>
              </w:rPr>
              <w:t>Валовий дохід від реалізації продукту (послуг</w:t>
            </w:r>
            <w:r w:rsidR="00F8112D" w:rsidRPr="00F8112D">
              <w:rPr>
                <w:lang w:val="uk-UA"/>
              </w:rPr>
              <w:t xml:space="preserve">) </w:t>
            </w:r>
            <w:r w:rsidRPr="00F8112D">
              <w:rPr>
                <w:lang w:val="uk-UA"/>
              </w:rPr>
              <w:t>– всього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235,467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235,467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235,467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235,467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235,467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235,467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235,467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235,467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235,467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182561,15</w:t>
            </w:r>
          </w:p>
        </w:tc>
      </w:tr>
      <w:tr w:rsidR="00EE26D3" w:rsidRPr="00F8112D">
        <w:trPr>
          <w:trHeight w:val="694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  <w:r w:rsidR="00F8112D" w:rsidRPr="00F8112D">
              <w:rPr>
                <w:lang w:val="uk-UA"/>
              </w:rPr>
              <w:t xml:space="preserve">. </w:t>
            </w:r>
            <w:r w:rsidRPr="00F8112D">
              <w:rPr>
                <w:lang w:val="uk-UA"/>
              </w:rPr>
              <w:t>Сума поточних витрат при експлуатації (повна собівартість, витрати</w:t>
            </w:r>
            <w:r w:rsidR="00F8112D" w:rsidRPr="00F8112D">
              <w:rPr>
                <w:lang w:val="uk-UA"/>
              </w:rPr>
              <w:t xml:space="preserve">) </w:t>
            </w:r>
            <w:r w:rsidRPr="00F8112D">
              <w:rPr>
                <w:lang w:val="uk-UA"/>
              </w:rPr>
              <w:t>– всього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88</w:t>
            </w:r>
            <w:r w:rsidR="00F8112D" w:rsidRPr="00F8112D">
              <w:rPr>
                <w:lang w:val="uk-UA"/>
              </w:rPr>
              <w:t>.7</w:t>
            </w:r>
            <w:r w:rsidRPr="00F8112D">
              <w:rPr>
                <w:lang w:val="uk-UA"/>
              </w:rPr>
              <w:t>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</w:t>
            </w:r>
            <w:r w:rsidR="00F8112D" w:rsidRPr="00F8112D">
              <w:rPr>
                <w:lang w:val="uk-UA"/>
              </w:rPr>
              <w:t>2.3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</w:t>
            </w:r>
            <w:r w:rsidR="00F8112D" w:rsidRPr="00F8112D">
              <w:rPr>
                <w:lang w:val="uk-UA"/>
              </w:rPr>
              <w:t>1.3</w:t>
            </w:r>
            <w:r w:rsidRPr="00F8112D">
              <w:rPr>
                <w:lang w:val="uk-UA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82</w:t>
            </w:r>
            <w:r w:rsidR="00F8112D" w:rsidRPr="00F8112D">
              <w:rPr>
                <w:lang w:val="uk-UA"/>
              </w:rPr>
              <w:t>.0</w:t>
            </w:r>
            <w:r w:rsidRPr="00F8112D">
              <w:rPr>
                <w:lang w:val="uk-UA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</w:t>
            </w:r>
            <w:r w:rsidR="00F8112D" w:rsidRPr="00F8112D">
              <w:rPr>
                <w:lang w:val="uk-UA"/>
              </w:rPr>
              <w:t>1.3</w:t>
            </w:r>
            <w:r w:rsidRPr="00F8112D">
              <w:rPr>
                <w:lang w:val="uk-UA"/>
              </w:rPr>
              <w:t>9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</w:t>
            </w:r>
            <w:r w:rsidR="00F8112D" w:rsidRPr="00F8112D">
              <w:rPr>
                <w:lang w:val="uk-UA"/>
              </w:rPr>
              <w:t>1.3</w:t>
            </w:r>
            <w:r w:rsidRPr="00F8112D">
              <w:rPr>
                <w:lang w:val="uk-UA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</w:t>
            </w:r>
            <w:r w:rsidR="00F8112D" w:rsidRPr="00F8112D">
              <w:rPr>
                <w:lang w:val="uk-UA"/>
              </w:rPr>
              <w:t>1.3</w:t>
            </w:r>
            <w:r w:rsidRPr="00F8112D">
              <w:rPr>
                <w:lang w:val="uk-UA"/>
              </w:rPr>
              <w:t>9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</w:t>
            </w:r>
            <w:r w:rsidR="00F8112D" w:rsidRPr="00F8112D">
              <w:rPr>
                <w:lang w:val="uk-UA"/>
              </w:rPr>
              <w:t>1.3</w:t>
            </w:r>
            <w:r w:rsidRPr="00F8112D">
              <w:rPr>
                <w:lang w:val="uk-UA"/>
              </w:rPr>
              <w:t>9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</w:t>
            </w:r>
            <w:r w:rsidR="00F8112D" w:rsidRPr="00F8112D">
              <w:rPr>
                <w:lang w:val="uk-UA"/>
              </w:rPr>
              <w:t>1.3</w:t>
            </w:r>
            <w:r w:rsidRPr="00F8112D">
              <w:rPr>
                <w:lang w:val="uk-UA"/>
              </w:rPr>
              <w:t>9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</w:t>
            </w:r>
            <w:r w:rsidR="00F8112D" w:rsidRPr="00F8112D">
              <w:rPr>
                <w:lang w:val="uk-UA"/>
              </w:rPr>
              <w:t>1.3</w:t>
            </w:r>
            <w:r w:rsidRPr="00F8112D">
              <w:rPr>
                <w:lang w:val="uk-UA"/>
              </w:rPr>
              <w:t>9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</w:t>
            </w:r>
            <w:r w:rsidR="00F8112D" w:rsidRPr="00F8112D">
              <w:rPr>
                <w:lang w:val="uk-UA"/>
              </w:rPr>
              <w:t>1.3</w:t>
            </w:r>
            <w:r w:rsidRPr="00F8112D">
              <w:rPr>
                <w:lang w:val="uk-UA"/>
              </w:rPr>
              <w:t>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</w:p>
        </w:tc>
      </w:tr>
      <w:tr w:rsidR="00EE26D3" w:rsidRPr="00F8112D">
        <w:trPr>
          <w:trHeight w:val="31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2.1. </w:t>
            </w:r>
            <w:r w:rsidR="00AF5844" w:rsidRPr="00F8112D">
              <w:rPr>
                <w:lang w:val="uk-UA"/>
              </w:rPr>
              <w:t>Сировина й матеріали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</w:t>
            </w:r>
            <w:r w:rsidR="00F8112D" w:rsidRPr="00F8112D">
              <w:rPr>
                <w:lang w:val="uk-UA"/>
              </w:rPr>
              <w:t>.7</w:t>
            </w:r>
            <w:r w:rsidRPr="00F8112D">
              <w:rPr>
                <w:lang w:val="uk-UA"/>
              </w:rPr>
              <w:t>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</w:t>
            </w:r>
            <w:r w:rsidR="00F8112D" w:rsidRPr="00F8112D">
              <w:rPr>
                <w:lang w:val="uk-UA"/>
              </w:rPr>
              <w:t>.7</w:t>
            </w:r>
            <w:r w:rsidRPr="00F8112D">
              <w:rPr>
                <w:lang w:val="uk-UA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</w:t>
            </w:r>
            <w:r w:rsidR="00F8112D" w:rsidRPr="00F8112D">
              <w:rPr>
                <w:lang w:val="uk-UA"/>
              </w:rPr>
              <w:t>.7</w:t>
            </w:r>
            <w:r w:rsidRPr="00F8112D">
              <w:rPr>
                <w:lang w:val="uk-UA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</w:t>
            </w:r>
            <w:r w:rsidR="00F8112D" w:rsidRPr="00F8112D">
              <w:rPr>
                <w:lang w:val="uk-UA"/>
              </w:rPr>
              <w:t>.7</w:t>
            </w:r>
            <w:r w:rsidRPr="00F8112D">
              <w:rPr>
                <w:lang w:val="uk-UA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</w:t>
            </w:r>
            <w:r w:rsidR="00F8112D" w:rsidRPr="00F8112D">
              <w:rPr>
                <w:lang w:val="uk-UA"/>
              </w:rPr>
              <w:t>.7</w:t>
            </w:r>
            <w:r w:rsidRPr="00F8112D">
              <w:rPr>
                <w:lang w:val="uk-UA"/>
              </w:rPr>
              <w:t>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</w:t>
            </w:r>
            <w:r w:rsidR="00F8112D" w:rsidRPr="00F8112D">
              <w:rPr>
                <w:lang w:val="uk-UA"/>
              </w:rPr>
              <w:t>.7</w:t>
            </w:r>
            <w:r w:rsidRPr="00F8112D">
              <w:rPr>
                <w:lang w:val="uk-UA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</w:t>
            </w:r>
            <w:r w:rsidR="00F8112D" w:rsidRPr="00F8112D">
              <w:rPr>
                <w:lang w:val="uk-UA"/>
              </w:rPr>
              <w:t>.7</w:t>
            </w:r>
            <w:r w:rsidRPr="00F8112D">
              <w:rPr>
                <w:lang w:val="uk-UA"/>
              </w:rPr>
              <w:t>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</w:t>
            </w:r>
            <w:r w:rsidR="00F8112D" w:rsidRPr="00F8112D">
              <w:rPr>
                <w:lang w:val="uk-UA"/>
              </w:rPr>
              <w:t>.7</w:t>
            </w:r>
            <w:r w:rsidRPr="00F8112D">
              <w:rPr>
                <w:lang w:val="uk-UA"/>
              </w:rPr>
              <w:t>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</w:t>
            </w:r>
            <w:r w:rsidR="00F8112D" w:rsidRPr="00F8112D">
              <w:rPr>
                <w:lang w:val="uk-UA"/>
              </w:rPr>
              <w:t>.7</w:t>
            </w:r>
            <w:r w:rsidRPr="00F8112D">
              <w:rPr>
                <w:lang w:val="uk-UA"/>
              </w:rPr>
              <w:t>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</w:t>
            </w:r>
            <w:r w:rsidR="00F8112D" w:rsidRPr="00F8112D">
              <w:rPr>
                <w:lang w:val="uk-UA"/>
              </w:rPr>
              <w:t>.7</w:t>
            </w:r>
            <w:r w:rsidRPr="00F8112D">
              <w:rPr>
                <w:lang w:val="uk-UA"/>
              </w:rPr>
              <w:t>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</w:t>
            </w:r>
            <w:r w:rsidR="00F8112D" w:rsidRPr="00F8112D">
              <w:rPr>
                <w:lang w:val="uk-UA"/>
              </w:rPr>
              <w:t>.7</w:t>
            </w:r>
            <w:r w:rsidRPr="00F8112D">
              <w:rPr>
                <w:lang w:val="uk-UA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</w:p>
        </w:tc>
      </w:tr>
      <w:tr w:rsidR="00EE26D3" w:rsidRPr="00F8112D">
        <w:trPr>
          <w:trHeight w:val="295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2.2. </w:t>
            </w:r>
            <w:r w:rsidR="00AF5844" w:rsidRPr="00F8112D">
              <w:rPr>
                <w:lang w:val="uk-UA"/>
              </w:rPr>
              <w:t>Транспортні витрати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0,4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0,4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0,4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0,4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0,4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</w:p>
        </w:tc>
      </w:tr>
      <w:tr w:rsidR="00EE26D3" w:rsidRPr="00F8112D">
        <w:trPr>
          <w:trHeight w:val="458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2.3. </w:t>
            </w:r>
            <w:r w:rsidR="00AF5844" w:rsidRPr="00F8112D">
              <w:rPr>
                <w:lang w:val="uk-UA"/>
              </w:rPr>
              <w:t>Витрати по оренді й утриманню основних фондів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0,5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0,5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0,5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0,5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0,5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</w:p>
        </w:tc>
      </w:tr>
      <w:tr w:rsidR="00EE26D3" w:rsidRPr="00F8112D">
        <w:trPr>
          <w:trHeight w:val="31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2.4. </w:t>
            </w:r>
            <w:r w:rsidR="00AF5844" w:rsidRPr="00F8112D">
              <w:rPr>
                <w:lang w:val="uk-UA"/>
              </w:rPr>
              <w:t>Амортизація основних фондів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4,031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4,031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4,031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4,031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4,031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4,031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4,031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4,031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4,031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4,031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4,031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</w:p>
        </w:tc>
      </w:tr>
      <w:tr w:rsidR="00EE26D3" w:rsidRPr="00F8112D">
        <w:trPr>
          <w:trHeight w:val="473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2.5. </w:t>
            </w:r>
            <w:r w:rsidR="00AF5844" w:rsidRPr="00F8112D">
              <w:rPr>
                <w:lang w:val="uk-UA"/>
              </w:rPr>
              <w:t>Витрати з оплати відсотків за короткостроковий кредит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4,67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</w:p>
        </w:tc>
      </w:tr>
      <w:tr w:rsidR="00EE26D3" w:rsidRPr="00F8112D">
        <w:trPr>
          <w:trHeight w:val="31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2.6. </w:t>
            </w:r>
            <w:r w:rsidR="00AF5844" w:rsidRPr="00F8112D">
              <w:rPr>
                <w:lang w:val="uk-UA"/>
              </w:rPr>
              <w:t>Витрати на рекламу й упаковку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0,4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0,4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0,4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0,4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0,4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</w:p>
        </w:tc>
      </w:tr>
      <w:tr w:rsidR="00EE26D3" w:rsidRPr="00F8112D">
        <w:trPr>
          <w:trHeight w:val="251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2.7. </w:t>
            </w:r>
            <w:r w:rsidR="00AF5844" w:rsidRPr="00F8112D">
              <w:rPr>
                <w:lang w:val="uk-UA"/>
              </w:rPr>
              <w:t>Витрати на тару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5,1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</w:p>
        </w:tc>
      </w:tr>
      <w:tr w:rsidR="00EE26D3" w:rsidRPr="00F8112D">
        <w:trPr>
          <w:trHeight w:val="251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2.8. </w:t>
            </w:r>
            <w:r w:rsidR="00AF5844" w:rsidRPr="00F8112D">
              <w:rPr>
                <w:lang w:val="uk-UA"/>
              </w:rPr>
              <w:t>Витрати на оплату праці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</w:p>
        </w:tc>
      </w:tr>
      <w:tr w:rsidR="00EE26D3" w:rsidRPr="00F8112D">
        <w:trPr>
          <w:trHeight w:val="281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2.9. </w:t>
            </w:r>
            <w:r w:rsidR="00AF5844" w:rsidRPr="00F8112D">
              <w:rPr>
                <w:lang w:val="uk-UA"/>
              </w:rPr>
              <w:t>Інші прямі витрати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1,2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1,2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1,2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1,2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1,2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1,2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</w:p>
        </w:tc>
      </w:tr>
      <w:tr w:rsidR="004E6E09" w:rsidRPr="00F8112D">
        <w:trPr>
          <w:trHeight w:val="901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2.1</w:t>
            </w:r>
            <w:r w:rsidR="00AF5844" w:rsidRPr="00F8112D">
              <w:rPr>
                <w:lang w:val="uk-UA"/>
              </w:rPr>
              <w:t>0</w:t>
            </w:r>
            <w:r w:rsidRPr="00F8112D">
              <w:rPr>
                <w:lang w:val="uk-UA"/>
              </w:rPr>
              <w:t xml:space="preserve">. </w:t>
            </w:r>
            <w:r w:rsidR="00AF5844" w:rsidRPr="00F8112D">
              <w:rPr>
                <w:lang w:val="uk-UA"/>
              </w:rPr>
              <w:t>Податкові платежі, що відносяться на собівартість (відрахування на соцстрах, фонд зайнятості тощо</w:t>
            </w:r>
            <w:r w:rsidRPr="00F8112D">
              <w:rPr>
                <w:lang w:val="uk-UA"/>
              </w:rPr>
              <w:t xml:space="preserve">)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1,73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1,73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1,73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1,73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1,73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1,73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1,73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1,73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1,73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1,73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1,73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</w:p>
        </w:tc>
      </w:tr>
      <w:tr w:rsidR="004E6E09" w:rsidRPr="00F8112D">
        <w:trPr>
          <w:trHeight w:val="473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</w:t>
            </w:r>
            <w:r w:rsidR="00F8112D" w:rsidRPr="00F8112D">
              <w:rPr>
                <w:lang w:val="uk-UA"/>
              </w:rPr>
              <w:t xml:space="preserve">. </w:t>
            </w:r>
            <w:r w:rsidRPr="00F8112D">
              <w:rPr>
                <w:lang w:val="uk-UA"/>
              </w:rPr>
              <w:t>Податкові платежі, що включаються в ціну – всього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47,09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47,09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47,09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47,09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47,09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47,09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47,09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47,09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47,09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1075,94887</w:t>
            </w:r>
          </w:p>
        </w:tc>
      </w:tr>
      <w:tr w:rsidR="004E6E09" w:rsidRPr="00F8112D">
        <w:trPr>
          <w:trHeight w:val="384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3.1. </w:t>
            </w:r>
            <w:r w:rsidR="00AF5844" w:rsidRPr="00F8112D">
              <w:rPr>
                <w:lang w:val="uk-UA"/>
              </w:rPr>
              <w:t>Податок на додану вартість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47,09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47,09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47,09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47,09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47,09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47,09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47,09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47,09</w:t>
            </w: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47,09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1075,94887</w:t>
            </w:r>
          </w:p>
        </w:tc>
      </w:tr>
      <w:tr w:rsidR="004E6E09" w:rsidRPr="00F8112D">
        <w:trPr>
          <w:trHeight w:val="281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3.2. </w:t>
            </w:r>
            <w:r w:rsidR="00AF5844" w:rsidRPr="00F8112D">
              <w:rPr>
                <w:lang w:val="uk-UA"/>
              </w:rPr>
              <w:t>Акцизний збір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2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</w:tr>
      <w:tr w:rsidR="004E6E09" w:rsidRPr="00F8112D">
        <w:trPr>
          <w:gridAfter w:val="1"/>
          <w:wAfter w:w="292" w:type="pct"/>
          <w:trHeight w:val="295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</w:t>
            </w:r>
            <w:r w:rsidR="00F8112D" w:rsidRPr="00F8112D">
              <w:rPr>
                <w:lang w:val="uk-UA"/>
              </w:rPr>
              <w:t xml:space="preserve">. </w:t>
            </w:r>
            <w:r w:rsidRPr="00F8112D">
              <w:rPr>
                <w:lang w:val="uk-UA"/>
              </w:rPr>
              <w:t>Валовий прибуток</w:t>
            </w:r>
          </w:p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(гр</w:t>
            </w:r>
            <w:r w:rsidR="00F8112D" w:rsidRPr="00F8112D">
              <w:rPr>
                <w:lang w:val="uk-UA"/>
              </w:rPr>
              <w:t xml:space="preserve">.1 - </w:t>
            </w:r>
            <w:r w:rsidRPr="00F8112D">
              <w:rPr>
                <w:lang w:val="uk-UA"/>
              </w:rPr>
              <w:t>гр</w:t>
            </w:r>
            <w:r w:rsidR="00F8112D" w:rsidRPr="00F8112D">
              <w:rPr>
                <w:lang w:val="uk-UA"/>
              </w:rPr>
              <w:t xml:space="preserve">.2 - </w:t>
            </w:r>
            <w:r w:rsidRPr="00F8112D">
              <w:rPr>
                <w:lang w:val="uk-UA"/>
              </w:rPr>
              <w:t>гр</w:t>
            </w:r>
            <w:r w:rsidR="00F8112D" w:rsidRPr="00F8112D">
              <w:rPr>
                <w:lang w:val="uk-UA"/>
              </w:rPr>
              <w:t xml:space="preserve">.3) 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-88</w:t>
            </w:r>
            <w:r w:rsidR="00F8112D" w:rsidRPr="00F8112D">
              <w:rPr>
                <w:lang w:val="uk-UA"/>
              </w:rPr>
              <w:t>.7</w:t>
            </w:r>
            <w:r w:rsidRPr="00F8112D">
              <w:rPr>
                <w:lang w:val="uk-UA"/>
              </w:rPr>
              <w:t>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-8</w:t>
            </w:r>
            <w:r w:rsidR="00F8112D" w:rsidRPr="00F8112D">
              <w:rPr>
                <w:lang w:val="uk-UA"/>
              </w:rPr>
              <w:t>2.3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106</w:t>
            </w:r>
            <w:r w:rsidR="00F8112D" w:rsidRPr="00F8112D">
              <w:rPr>
                <w:lang w:val="uk-UA"/>
              </w:rPr>
              <w:t>.9</w:t>
            </w:r>
            <w:r w:rsidRPr="00F8112D">
              <w:rPr>
                <w:lang w:val="uk-UA"/>
              </w:rPr>
              <w:t>87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106</w:t>
            </w:r>
            <w:r w:rsidR="00F8112D" w:rsidRPr="00F8112D">
              <w:rPr>
                <w:lang w:val="uk-UA"/>
              </w:rPr>
              <w:t>.2</w:t>
            </w:r>
            <w:r w:rsidRPr="00F8112D">
              <w:rPr>
                <w:lang w:val="uk-UA"/>
              </w:rPr>
              <w:t>87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106</w:t>
            </w:r>
            <w:r w:rsidR="00F8112D" w:rsidRPr="00F8112D">
              <w:rPr>
                <w:lang w:val="uk-UA"/>
              </w:rPr>
              <w:t>.9</w:t>
            </w:r>
            <w:r w:rsidRPr="00F8112D">
              <w:rPr>
                <w:lang w:val="uk-UA"/>
              </w:rPr>
              <w:t>87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106</w:t>
            </w:r>
            <w:r w:rsidR="00F8112D" w:rsidRPr="00F8112D">
              <w:rPr>
                <w:lang w:val="uk-UA"/>
              </w:rPr>
              <w:t>.9</w:t>
            </w:r>
            <w:r w:rsidRPr="00F8112D">
              <w:rPr>
                <w:lang w:val="uk-UA"/>
              </w:rPr>
              <w:t>87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106</w:t>
            </w:r>
            <w:r w:rsidR="00F8112D" w:rsidRPr="00F8112D">
              <w:rPr>
                <w:lang w:val="uk-UA"/>
              </w:rPr>
              <w:t>.9</w:t>
            </w:r>
            <w:r w:rsidRPr="00F8112D">
              <w:rPr>
                <w:lang w:val="uk-UA"/>
              </w:rPr>
              <w:t>87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106</w:t>
            </w:r>
            <w:r w:rsidR="00F8112D" w:rsidRPr="00F8112D">
              <w:rPr>
                <w:lang w:val="uk-UA"/>
              </w:rPr>
              <w:t>.9</w:t>
            </w:r>
            <w:r w:rsidRPr="00F8112D">
              <w:rPr>
                <w:lang w:val="uk-UA"/>
              </w:rPr>
              <w:t>87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106</w:t>
            </w:r>
            <w:r w:rsidR="00F8112D" w:rsidRPr="00F8112D">
              <w:rPr>
                <w:lang w:val="uk-UA"/>
              </w:rPr>
              <w:t>.9</w:t>
            </w:r>
            <w:r w:rsidRPr="00F8112D">
              <w:rPr>
                <w:lang w:val="uk-UA"/>
              </w:rPr>
              <w:t>87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106</w:t>
            </w:r>
            <w:r w:rsidR="00F8112D" w:rsidRPr="00F8112D">
              <w:rPr>
                <w:lang w:val="uk-UA"/>
              </w:rPr>
              <w:t>.9</w:t>
            </w:r>
            <w:r w:rsidRPr="00F8112D">
              <w:rPr>
                <w:lang w:val="uk-UA"/>
              </w:rPr>
              <w:t>87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106</w:t>
            </w:r>
            <w:r w:rsidR="00F8112D" w:rsidRPr="00F8112D">
              <w:rPr>
                <w:lang w:val="uk-UA"/>
              </w:rPr>
              <w:t>.9</w:t>
            </w:r>
            <w:r w:rsidRPr="00F8112D">
              <w:rPr>
                <w:lang w:val="uk-UA"/>
              </w:rPr>
              <w:t>87</w:t>
            </w:r>
          </w:p>
        </w:tc>
      </w:tr>
      <w:tr w:rsidR="004E6E09" w:rsidRPr="00F8112D">
        <w:trPr>
          <w:gridAfter w:val="1"/>
          <w:wAfter w:w="292" w:type="pct"/>
          <w:trHeight w:val="314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</w:t>
            </w:r>
            <w:r w:rsidR="00F8112D" w:rsidRPr="00F8112D">
              <w:rPr>
                <w:lang w:val="uk-UA"/>
              </w:rPr>
              <w:t xml:space="preserve">. </w:t>
            </w:r>
            <w:r w:rsidRPr="00F8112D">
              <w:rPr>
                <w:lang w:val="uk-UA"/>
              </w:rPr>
              <w:t>Податкові та інші обов’язкові платежі, що сплачуються з прибутку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32</w:t>
            </w:r>
            <w:r w:rsidR="00F8112D" w:rsidRPr="00F8112D">
              <w:rPr>
                <w:lang w:val="uk-UA"/>
              </w:rPr>
              <w:t>.0</w:t>
            </w:r>
            <w:r w:rsidRPr="00F8112D">
              <w:rPr>
                <w:lang w:val="uk-UA"/>
              </w:rPr>
              <w:t>96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</w:t>
            </w:r>
            <w:r w:rsidR="00F8112D" w:rsidRPr="00F8112D">
              <w:rPr>
                <w:lang w:val="uk-UA"/>
              </w:rPr>
              <w:t>1.8</w:t>
            </w:r>
            <w:r w:rsidRPr="00F8112D">
              <w:rPr>
                <w:lang w:val="uk-UA"/>
              </w:rPr>
              <w:t>86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32</w:t>
            </w:r>
            <w:r w:rsidR="00F8112D" w:rsidRPr="00F8112D">
              <w:rPr>
                <w:lang w:val="uk-UA"/>
              </w:rPr>
              <w:t>.0</w:t>
            </w:r>
            <w:r w:rsidRPr="00F8112D">
              <w:rPr>
                <w:lang w:val="uk-UA"/>
              </w:rPr>
              <w:t>96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32</w:t>
            </w:r>
            <w:r w:rsidR="00F8112D" w:rsidRPr="00F8112D">
              <w:rPr>
                <w:lang w:val="uk-UA"/>
              </w:rPr>
              <w:t>.0</w:t>
            </w:r>
            <w:r w:rsidRPr="00F8112D">
              <w:rPr>
                <w:lang w:val="uk-UA"/>
              </w:rPr>
              <w:t>96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32</w:t>
            </w:r>
            <w:r w:rsidR="00F8112D" w:rsidRPr="00F8112D">
              <w:rPr>
                <w:lang w:val="uk-UA"/>
              </w:rPr>
              <w:t>.0</w:t>
            </w:r>
            <w:r w:rsidRPr="00F8112D">
              <w:rPr>
                <w:lang w:val="uk-UA"/>
              </w:rPr>
              <w:t>96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32</w:t>
            </w:r>
            <w:r w:rsidR="00F8112D" w:rsidRPr="00F8112D">
              <w:rPr>
                <w:lang w:val="uk-UA"/>
              </w:rPr>
              <w:t>.0</w:t>
            </w:r>
            <w:r w:rsidRPr="00F8112D">
              <w:rPr>
                <w:lang w:val="uk-UA"/>
              </w:rPr>
              <w:t>96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32</w:t>
            </w:r>
            <w:r w:rsidR="00F8112D" w:rsidRPr="00F8112D">
              <w:rPr>
                <w:lang w:val="uk-UA"/>
              </w:rPr>
              <w:t>.0</w:t>
            </w:r>
            <w:r w:rsidRPr="00F8112D">
              <w:rPr>
                <w:lang w:val="uk-UA"/>
              </w:rPr>
              <w:t>96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32</w:t>
            </w:r>
            <w:r w:rsidR="00F8112D" w:rsidRPr="00F8112D">
              <w:rPr>
                <w:lang w:val="uk-UA"/>
              </w:rPr>
              <w:t>.0</w:t>
            </w:r>
            <w:r w:rsidRPr="00F8112D">
              <w:rPr>
                <w:lang w:val="uk-UA"/>
              </w:rPr>
              <w:t>96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32</w:t>
            </w:r>
            <w:r w:rsidR="00F8112D" w:rsidRPr="00F8112D">
              <w:rPr>
                <w:lang w:val="uk-UA"/>
              </w:rPr>
              <w:t>.0</w:t>
            </w:r>
            <w:r w:rsidRPr="00F8112D">
              <w:rPr>
                <w:lang w:val="uk-UA"/>
              </w:rPr>
              <w:t>96</w:t>
            </w:r>
          </w:p>
        </w:tc>
      </w:tr>
      <w:tr w:rsidR="004E6E09" w:rsidRPr="00F8112D">
        <w:trPr>
          <w:gridAfter w:val="1"/>
          <w:wAfter w:w="292" w:type="pct"/>
          <w:trHeight w:val="310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</w:t>
            </w:r>
            <w:r w:rsidR="00F8112D" w:rsidRPr="00F8112D">
              <w:rPr>
                <w:lang w:val="uk-UA"/>
              </w:rPr>
              <w:t xml:space="preserve">. </w:t>
            </w:r>
            <w:r w:rsidRPr="00F8112D">
              <w:rPr>
                <w:lang w:val="uk-UA"/>
              </w:rPr>
              <w:t>Чистий прибуток</w:t>
            </w:r>
          </w:p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(гр</w:t>
            </w:r>
            <w:r w:rsidR="00F8112D" w:rsidRPr="00F8112D">
              <w:rPr>
                <w:lang w:val="uk-UA"/>
              </w:rPr>
              <w:t xml:space="preserve">.4 - </w:t>
            </w:r>
            <w:r w:rsidRPr="00F8112D">
              <w:rPr>
                <w:lang w:val="uk-UA"/>
              </w:rPr>
              <w:t>гр</w:t>
            </w:r>
            <w:r w:rsidR="00F8112D" w:rsidRPr="00F8112D">
              <w:rPr>
                <w:lang w:val="uk-UA"/>
              </w:rPr>
              <w:t xml:space="preserve">.5) 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-88</w:t>
            </w:r>
            <w:r w:rsidR="00F8112D" w:rsidRPr="00F8112D">
              <w:rPr>
                <w:lang w:val="uk-UA"/>
              </w:rPr>
              <w:t>.7</w:t>
            </w:r>
            <w:r w:rsidRPr="00F8112D">
              <w:rPr>
                <w:lang w:val="uk-UA"/>
              </w:rPr>
              <w:t>9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-8</w:t>
            </w:r>
            <w:r w:rsidR="00F8112D" w:rsidRPr="00F8112D">
              <w:rPr>
                <w:lang w:val="uk-UA"/>
              </w:rPr>
              <w:t>2.3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</w:t>
            </w:r>
            <w:r w:rsidR="00F8112D" w:rsidRPr="00F8112D">
              <w:rPr>
                <w:lang w:val="uk-UA"/>
              </w:rPr>
              <w:t>4.8</w:t>
            </w:r>
            <w:r w:rsidRPr="00F8112D">
              <w:rPr>
                <w:lang w:val="uk-UA"/>
              </w:rPr>
              <w:t>91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</w:t>
            </w:r>
            <w:r w:rsidR="00F8112D" w:rsidRPr="00F8112D">
              <w:rPr>
                <w:lang w:val="uk-UA"/>
              </w:rPr>
              <w:t>4.4</w:t>
            </w:r>
            <w:r w:rsidRPr="00F8112D">
              <w:rPr>
                <w:lang w:val="uk-UA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</w:t>
            </w:r>
            <w:r w:rsidR="00F8112D" w:rsidRPr="00F8112D">
              <w:rPr>
                <w:lang w:val="uk-UA"/>
              </w:rPr>
              <w:t>4.8</w:t>
            </w:r>
            <w:r w:rsidRPr="00F8112D">
              <w:rPr>
                <w:lang w:val="uk-UA"/>
              </w:rPr>
              <w:t>9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</w:t>
            </w:r>
            <w:r w:rsidR="00F8112D" w:rsidRPr="00F8112D">
              <w:rPr>
                <w:lang w:val="uk-UA"/>
              </w:rPr>
              <w:t>4.8</w:t>
            </w:r>
            <w:r w:rsidRPr="00F8112D">
              <w:rPr>
                <w:lang w:val="uk-UA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</w:t>
            </w:r>
            <w:r w:rsidR="00F8112D" w:rsidRPr="00F8112D">
              <w:rPr>
                <w:lang w:val="uk-UA"/>
              </w:rPr>
              <w:t>4.8</w:t>
            </w:r>
            <w:r w:rsidRPr="00F8112D">
              <w:rPr>
                <w:lang w:val="uk-UA"/>
              </w:rPr>
              <w:t>9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</w:t>
            </w:r>
            <w:r w:rsidR="00F8112D" w:rsidRPr="00F8112D">
              <w:rPr>
                <w:lang w:val="uk-UA"/>
              </w:rPr>
              <w:t>4.8</w:t>
            </w:r>
            <w:r w:rsidRPr="00F8112D">
              <w:rPr>
                <w:lang w:val="uk-UA"/>
              </w:rPr>
              <w:t>9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</w:t>
            </w:r>
            <w:r w:rsidR="00F8112D" w:rsidRPr="00F8112D">
              <w:rPr>
                <w:lang w:val="uk-UA"/>
              </w:rPr>
              <w:t>4.8</w:t>
            </w:r>
            <w:r w:rsidRPr="00F8112D">
              <w:rPr>
                <w:lang w:val="uk-UA"/>
              </w:rPr>
              <w:t>9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</w:t>
            </w:r>
            <w:r w:rsidR="00F8112D" w:rsidRPr="00F8112D">
              <w:rPr>
                <w:lang w:val="uk-UA"/>
              </w:rPr>
              <w:t>4.8</w:t>
            </w:r>
            <w:r w:rsidRPr="00F8112D">
              <w:rPr>
                <w:lang w:val="uk-UA"/>
              </w:rPr>
              <w:t>9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</w:t>
            </w:r>
            <w:r w:rsidR="00F8112D" w:rsidRPr="00F8112D">
              <w:rPr>
                <w:lang w:val="uk-UA"/>
              </w:rPr>
              <w:t>4.8</w:t>
            </w:r>
            <w:r w:rsidRPr="00F8112D">
              <w:rPr>
                <w:lang w:val="uk-UA"/>
              </w:rPr>
              <w:t>9</w:t>
            </w:r>
          </w:p>
        </w:tc>
      </w:tr>
      <w:tr w:rsidR="004E6E09" w:rsidRPr="00F8112D">
        <w:trPr>
          <w:gridAfter w:val="2"/>
          <w:wAfter w:w="441" w:type="pct"/>
          <w:trHeight w:val="281"/>
        </w:trPr>
        <w:tc>
          <w:tcPr>
            <w:tcW w:w="1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</w:t>
            </w:r>
            <w:r w:rsidR="00F8112D" w:rsidRPr="00F8112D">
              <w:rPr>
                <w:lang w:val="uk-UA"/>
              </w:rPr>
              <w:t xml:space="preserve">. </w:t>
            </w:r>
            <w:r w:rsidRPr="00F8112D">
              <w:rPr>
                <w:lang w:val="uk-UA"/>
              </w:rPr>
              <w:t>Грошовий потік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-9</w:t>
            </w:r>
            <w:r w:rsidR="00F8112D" w:rsidRPr="00F8112D">
              <w:rPr>
                <w:lang w:val="uk-UA"/>
              </w:rPr>
              <w:t>2.8</w:t>
            </w:r>
            <w:r w:rsidRPr="00F8112D">
              <w:rPr>
                <w:lang w:val="uk-UA"/>
              </w:rPr>
              <w:t>21</w:t>
            </w:r>
          </w:p>
        </w:tc>
        <w:tc>
          <w:tcPr>
            <w:tcW w:w="2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-86</w:t>
            </w:r>
            <w:r w:rsidR="00F8112D" w:rsidRPr="00F8112D">
              <w:rPr>
                <w:lang w:val="uk-UA"/>
              </w:rPr>
              <w:t>.3</w:t>
            </w:r>
            <w:r w:rsidRPr="00F8112D">
              <w:rPr>
                <w:lang w:val="uk-UA"/>
              </w:rPr>
              <w:t>91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</w:t>
            </w:r>
            <w:r w:rsidR="00F8112D" w:rsidRPr="00F8112D">
              <w:rPr>
                <w:lang w:val="uk-UA"/>
              </w:rPr>
              <w:t>.8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</w:t>
            </w:r>
            <w:r w:rsidR="00F8112D" w:rsidRPr="00F8112D">
              <w:rPr>
                <w:lang w:val="uk-UA"/>
              </w:rPr>
              <w:t>.3</w:t>
            </w:r>
            <w:r w:rsidRPr="00F8112D">
              <w:rPr>
                <w:lang w:val="uk-UA"/>
              </w:rPr>
              <w:t>69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</w:t>
            </w:r>
            <w:r w:rsidR="00F8112D" w:rsidRPr="00F8112D">
              <w:rPr>
                <w:lang w:val="uk-UA"/>
              </w:rPr>
              <w:t>.8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</w:t>
            </w:r>
            <w:r w:rsidR="00F8112D" w:rsidRPr="00F8112D">
              <w:rPr>
                <w:lang w:val="uk-UA"/>
              </w:rPr>
              <w:t>.8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</w:t>
            </w:r>
            <w:r w:rsidR="00F8112D" w:rsidRPr="00F8112D">
              <w:rPr>
                <w:lang w:val="uk-UA"/>
              </w:rPr>
              <w:t>.8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</w:t>
            </w:r>
            <w:r w:rsidR="00F8112D" w:rsidRPr="00F8112D">
              <w:rPr>
                <w:lang w:val="uk-UA"/>
              </w:rPr>
              <w:t>.8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</w:t>
            </w:r>
            <w:r w:rsidR="00F8112D" w:rsidRPr="00F8112D">
              <w:rPr>
                <w:lang w:val="uk-UA"/>
              </w:rPr>
              <w:t>.8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</w:t>
            </w:r>
            <w:r w:rsidR="00F8112D" w:rsidRPr="00F8112D">
              <w:rPr>
                <w:lang w:val="uk-UA"/>
              </w:rPr>
              <w:t>.8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4E7CBF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</w:t>
            </w:r>
            <w:r w:rsidR="00F8112D" w:rsidRPr="00F8112D">
              <w:rPr>
                <w:lang w:val="uk-UA"/>
              </w:rPr>
              <w:t>.8</w:t>
            </w:r>
            <w:r w:rsidRPr="00F8112D">
              <w:rPr>
                <w:lang w:val="uk-UA"/>
              </w:rPr>
              <w:t>6</w:t>
            </w:r>
          </w:p>
        </w:tc>
      </w:tr>
    </w:tbl>
    <w:p w:rsidR="00F8112D" w:rsidRPr="00F8112D" w:rsidRDefault="00F8112D" w:rsidP="00F8112D">
      <w:pPr>
        <w:rPr>
          <w:lang w:val="uk-UA"/>
        </w:rPr>
      </w:pPr>
    </w:p>
    <w:p w:rsidR="00C47710" w:rsidRPr="00F8112D" w:rsidRDefault="009F154A" w:rsidP="00F8112D">
      <w:pPr>
        <w:rPr>
          <w:lang w:val="uk-UA"/>
        </w:rPr>
      </w:pPr>
      <w:r w:rsidRPr="00F8112D">
        <w:rPr>
          <w:lang w:val="uk-UA"/>
        </w:rPr>
        <w:t>Продолжение таблицы 1</w:t>
      </w:r>
      <w:r w:rsidR="00F8112D" w:rsidRPr="00F8112D">
        <w:rPr>
          <w:lang w:val="uk-UA"/>
        </w:rPr>
        <w:t>1.2</w:t>
      </w:r>
    </w:p>
    <w:tbl>
      <w:tblPr>
        <w:tblW w:w="5000" w:type="pct"/>
        <w:tblInd w:w="-116" w:type="dxa"/>
        <w:tblLook w:val="0000" w:firstRow="0" w:lastRow="0" w:firstColumn="0" w:lastColumn="0" w:noHBand="0" w:noVBand="0"/>
      </w:tblPr>
      <w:tblGrid>
        <w:gridCol w:w="4193"/>
        <w:gridCol w:w="994"/>
        <w:gridCol w:w="994"/>
        <w:gridCol w:w="884"/>
        <w:gridCol w:w="994"/>
        <w:gridCol w:w="994"/>
        <w:gridCol w:w="994"/>
        <w:gridCol w:w="1212"/>
        <w:gridCol w:w="1103"/>
        <w:gridCol w:w="1212"/>
        <w:gridCol w:w="1212"/>
      </w:tblGrid>
      <w:tr w:rsidR="009F154A" w:rsidRPr="00F8112D">
        <w:trPr>
          <w:trHeight w:val="375"/>
        </w:trPr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Показники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</w:p>
        </w:tc>
        <w:tc>
          <w:tcPr>
            <w:tcW w:w="1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Другий рік за кварталами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Всего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3-й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4-й год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5-й год</w:t>
            </w:r>
          </w:p>
        </w:tc>
      </w:tr>
      <w:tr w:rsidR="009F154A" w:rsidRPr="00F8112D">
        <w:trPr>
          <w:trHeight w:val="240"/>
        </w:trPr>
        <w:tc>
          <w:tcPr>
            <w:tcW w:w="1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12-й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I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II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III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IV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</w:p>
        </w:tc>
      </w:tr>
      <w:tr w:rsidR="009F154A" w:rsidRPr="00F8112D">
        <w:trPr>
          <w:trHeight w:val="270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4A" w:rsidRPr="00F8112D" w:rsidRDefault="009F154A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22</w:t>
            </w:r>
          </w:p>
        </w:tc>
      </w:tr>
      <w:tr w:rsidR="00AF5844" w:rsidRPr="00F8112D">
        <w:trPr>
          <w:trHeight w:val="510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</w:t>
            </w:r>
            <w:r w:rsidR="00F8112D" w:rsidRPr="00F8112D">
              <w:rPr>
                <w:lang w:val="uk-UA"/>
              </w:rPr>
              <w:t xml:space="preserve">. </w:t>
            </w:r>
            <w:r w:rsidRPr="00F8112D">
              <w:rPr>
                <w:lang w:val="uk-UA"/>
              </w:rPr>
              <w:t>Валовий дохід від реалізації продукту (послуг</w:t>
            </w:r>
            <w:r w:rsidR="00F8112D" w:rsidRPr="00F8112D">
              <w:rPr>
                <w:lang w:val="uk-UA"/>
              </w:rPr>
              <w:t xml:space="preserve">) </w:t>
            </w:r>
            <w:r w:rsidRPr="00F8112D">
              <w:rPr>
                <w:lang w:val="uk-UA"/>
              </w:rPr>
              <w:t>– всього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235,467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2825,61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857,61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857,61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857,61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857,61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3430,4345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3481,608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3559,6448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3739,6674</w:t>
            </w:r>
          </w:p>
        </w:tc>
      </w:tr>
      <w:tr w:rsidR="00AF5844" w:rsidRPr="00F8112D">
        <w:trPr>
          <w:trHeight w:val="705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  <w:r w:rsidR="00F8112D" w:rsidRPr="00F8112D">
              <w:rPr>
                <w:lang w:val="uk-UA"/>
              </w:rPr>
              <w:t xml:space="preserve">. </w:t>
            </w:r>
            <w:r w:rsidRPr="00F8112D">
              <w:rPr>
                <w:lang w:val="uk-UA"/>
              </w:rPr>
              <w:t>Сума поточних витрат при експлуатації (повна собівартість, витрати</w:t>
            </w:r>
            <w:r w:rsidR="00F8112D" w:rsidRPr="00F8112D">
              <w:rPr>
                <w:lang w:val="uk-UA"/>
              </w:rPr>
              <w:t xml:space="preserve">) </w:t>
            </w:r>
            <w:r w:rsidRPr="00F8112D">
              <w:rPr>
                <w:lang w:val="uk-UA"/>
              </w:rPr>
              <w:t>– всього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78</w:t>
            </w:r>
            <w:r w:rsidR="00F8112D" w:rsidRPr="00F8112D">
              <w:rPr>
                <w:lang w:val="uk-UA"/>
              </w:rPr>
              <w:t>.6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979</w:t>
            </w:r>
            <w:r w:rsidR="00F8112D" w:rsidRPr="00F8112D">
              <w:rPr>
                <w:lang w:val="uk-UA"/>
              </w:rPr>
              <w:t>.1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240</w:t>
            </w:r>
            <w:r w:rsidR="00F8112D" w:rsidRPr="00F8112D">
              <w:rPr>
                <w:lang w:val="uk-UA"/>
              </w:rPr>
              <w:t>.5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239</w:t>
            </w:r>
            <w:r w:rsidR="00F8112D" w:rsidRPr="00F8112D">
              <w:rPr>
                <w:lang w:val="uk-UA"/>
              </w:rPr>
              <w:t>.9</w:t>
            </w:r>
            <w:r w:rsidRPr="00F8112D">
              <w:rPr>
                <w:lang w:val="uk-UA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240</w:t>
            </w:r>
            <w:r w:rsidR="00F8112D" w:rsidRPr="00F8112D">
              <w:rPr>
                <w:lang w:val="uk-UA"/>
              </w:rPr>
              <w:t>.3</w:t>
            </w:r>
            <w:r w:rsidRPr="00F8112D">
              <w:rPr>
                <w:lang w:val="uk-UA"/>
              </w:rPr>
              <w:t>59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240</w:t>
            </w:r>
            <w:r w:rsidR="00F8112D" w:rsidRPr="00F8112D">
              <w:rPr>
                <w:lang w:val="uk-UA"/>
              </w:rPr>
              <w:t>.3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96</w:t>
            </w:r>
            <w:r w:rsidR="00F8112D" w:rsidRPr="00F8112D">
              <w:rPr>
                <w:lang w:val="uk-UA"/>
              </w:rPr>
              <w:t>1.2</w:t>
            </w:r>
            <w:r w:rsidRPr="00F8112D">
              <w:rPr>
                <w:lang w:val="uk-UA"/>
              </w:rPr>
              <w:t>29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959</w:t>
            </w:r>
            <w:r w:rsidR="00F8112D" w:rsidRPr="00F8112D">
              <w:rPr>
                <w:lang w:val="uk-UA"/>
              </w:rPr>
              <w:t>.0</w:t>
            </w:r>
            <w:r w:rsidRPr="00F8112D">
              <w:rPr>
                <w:lang w:val="uk-UA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95</w:t>
            </w:r>
            <w:r w:rsidR="00F8112D" w:rsidRPr="00F8112D">
              <w:rPr>
                <w:lang w:val="uk-UA"/>
              </w:rPr>
              <w:t>2.3</w:t>
            </w:r>
            <w:r w:rsidRPr="00F8112D">
              <w:rPr>
                <w:lang w:val="uk-UA"/>
              </w:rPr>
              <w:t>7444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946</w:t>
            </w:r>
            <w:r w:rsidR="00F8112D" w:rsidRPr="00F8112D">
              <w:rPr>
                <w:lang w:val="uk-UA"/>
              </w:rPr>
              <w:t>.1</w:t>
            </w:r>
            <w:r w:rsidRPr="00F8112D">
              <w:rPr>
                <w:lang w:val="uk-UA"/>
              </w:rPr>
              <w:t>69</w:t>
            </w:r>
          </w:p>
        </w:tc>
      </w:tr>
      <w:tr w:rsidR="00AF5844" w:rsidRPr="00F8112D">
        <w:trPr>
          <w:trHeight w:val="315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2.1. </w:t>
            </w:r>
            <w:r w:rsidR="00AF5844" w:rsidRPr="00F8112D">
              <w:rPr>
                <w:lang w:val="uk-UA"/>
              </w:rPr>
              <w:t>Сировина й матеріали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</w:t>
            </w:r>
            <w:r w:rsidR="00F8112D" w:rsidRPr="00F8112D">
              <w:rPr>
                <w:lang w:val="uk-UA"/>
              </w:rPr>
              <w:t>.7</w:t>
            </w:r>
            <w:r w:rsidRPr="00F8112D">
              <w:rPr>
                <w:lang w:val="uk-UA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</w:t>
            </w:r>
            <w:r w:rsidR="00F8112D" w:rsidRPr="00F8112D">
              <w:rPr>
                <w:lang w:val="uk-UA"/>
              </w:rPr>
              <w:t>4.7</w:t>
            </w:r>
            <w:r w:rsidRPr="00F8112D">
              <w:rPr>
                <w:lang w:val="uk-UA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176</w:t>
            </w:r>
            <w:r w:rsidR="00F8112D" w:rsidRPr="00F8112D">
              <w:rPr>
                <w:lang w:val="uk-UA"/>
              </w:rPr>
              <w:t>.4</w:t>
            </w:r>
            <w:r w:rsidRPr="00F8112D">
              <w:rPr>
                <w:lang w:val="uk-UA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176</w:t>
            </w:r>
            <w:r w:rsidR="00F8112D" w:rsidRPr="00F8112D">
              <w:rPr>
                <w:lang w:val="uk-UA"/>
              </w:rPr>
              <w:t>.4</w:t>
            </w:r>
            <w:r w:rsidRPr="00F8112D">
              <w:rPr>
                <w:lang w:val="uk-UA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176</w:t>
            </w:r>
            <w:r w:rsidR="00F8112D" w:rsidRPr="00F8112D">
              <w:rPr>
                <w:lang w:val="uk-UA"/>
              </w:rPr>
              <w:t>.4</w:t>
            </w:r>
            <w:r w:rsidRPr="00F8112D">
              <w:rPr>
                <w:lang w:val="uk-UA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176</w:t>
            </w:r>
            <w:r w:rsidR="00F8112D" w:rsidRPr="00F8112D">
              <w:rPr>
                <w:lang w:val="uk-UA"/>
              </w:rPr>
              <w:t>.4</w:t>
            </w:r>
            <w:r w:rsidRPr="00F8112D">
              <w:rPr>
                <w:lang w:val="uk-UA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705</w:t>
            </w:r>
            <w:r w:rsidR="00F8112D" w:rsidRPr="00F8112D">
              <w:rPr>
                <w:lang w:val="uk-UA"/>
              </w:rPr>
              <w:t>.7</w:t>
            </w:r>
            <w:r w:rsidRPr="00F8112D">
              <w:rPr>
                <w:lang w:val="uk-UA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</w:t>
            </w:r>
            <w:r w:rsidR="00F8112D" w:rsidRPr="00F8112D">
              <w:rPr>
                <w:lang w:val="uk-UA"/>
              </w:rPr>
              <w:t>2.6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</w:t>
            </w:r>
            <w:r w:rsidR="00F8112D" w:rsidRPr="00F8112D">
              <w:rPr>
                <w:lang w:val="uk-UA"/>
              </w:rPr>
              <w:t>3.5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705</w:t>
            </w:r>
          </w:p>
        </w:tc>
      </w:tr>
      <w:tr w:rsidR="00AF5844" w:rsidRPr="00F8112D">
        <w:trPr>
          <w:trHeight w:val="300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2.2. </w:t>
            </w:r>
            <w:r w:rsidR="00AF5844" w:rsidRPr="00F8112D">
              <w:rPr>
                <w:lang w:val="uk-UA"/>
              </w:rPr>
              <w:t>Транспортні витрати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2,5</w:t>
            </w:r>
          </w:p>
        </w:tc>
      </w:tr>
      <w:tr w:rsidR="00AF5844" w:rsidRPr="00F8112D">
        <w:trPr>
          <w:trHeight w:val="465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2.3. </w:t>
            </w:r>
            <w:r w:rsidR="00AF5844" w:rsidRPr="00F8112D">
              <w:rPr>
                <w:lang w:val="uk-UA"/>
              </w:rPr>
              <w:t>Витрати по оренді й утриманню основних фондів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6,4</w:t>
            </w:r>
          </w:p>
        </w:tc>
      </w:tr>
      <w:tr w:rsidR="00AF5844" w:rsidRPr="00F8112D">
        <w:trPr>
          <w:trHeight w:val="315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2.4. </w:t>
            </w:r>
            <w:r w:rsidR="00AF5844" w:rsidRPr="00F8112D">
              <w:rPr>
                <w:lang w:val="uk-UA"/>
              </w:rPr>
              <w:t>Амортизація основних фондів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4,031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48,372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10,689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10,689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10,689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10,689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42,756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40,761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38,484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35,949</w:t>
            </w:r>
          </w:p>
        </w:tc>
      </w:tr>
      <w:tr w:rsidR="00AF5844" w:rsidRPr="00F8112D">
        <w:trPr>
          <w:trHeight w:val="480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2.5. </w:t>
            </w:r>
            <w:r w:rsidR="00AF5844" w:rsidRPr="00F8112D">
              <w:rPr>
                <w:lang w:val="uk-UA"/>
              </w:rPr>
              <w:t>Витрати з оплати відсотків за короткостроковий кредит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39,2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29,2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</w:t>
            </w:r>
          </w:p>
        </w:tc>
      </w:tr>
      <w:tr w:rsidR="00AF5844" w:rsidRPr="00F8112D">
        <w:trPr>
          <w:trHeight w:val="315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2.6. </w:t>
            </w:r>
            <w:r w:rsidR="00AF5844" w:rsidRPr="00F8112D">
              <w:rPr>
                <w:lang w:val="uk-UA"/>
              </w:rPr>
              <w:t>Витрати на рекламу й упаковку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0,4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7,1</w:t>
            </w:r>
          </w:p>
        </w:tc>
      </w:tr>
      <w:tr w:rsidR="00AF5844" w:rsidRPr="00F8112D">
        <w:trPr>
          <w:trHeight w:val="255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2.7. </w:t>
            </w:r>
            <w:r w:rsidR="00AF5844" w:rsidRPr="00F8112D">
              <w:rPr>
                <w:lang w:val="uk-UA"/>
              </w:rPr>
              <w:t>Витрати на тару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14,5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59,5</w:t>
            </w:r>
          </w:p>
        </w:tc>
      </w:tr>
      <w:tr w:rsidR="00AF5844" w:rsidRPr="00F8112D">
        <w:trPr>
          <w:trHeight w:val="255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2.8. </w:t>
            </w:r>
            <w:r w:rsidR="00AF5844" w:rsidRPr="00F8112D">
              <w:rPr>
                <w:lang w:val="uk-UA"/>
              </w:rPr>
              <w:t>Витрати на оплату праці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63,6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71</w:t>
            </w:r>
          </w:p>
        </w:tc>
      </w:tr>
      <w:tr w:rsidR="00AF5844" w:rsidRPr="00F8112D">
        <w:trPr>
          <w:trHeight w:val="285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2.9. </w:t>
            </w:r>
            <w:r w:rsidR="00AF5844" w:rsidRPr="00F8112D">
              <w:rPr>
                <w:lang w:val="uk-UA"/>
              </w:rPr>
              <w:t>Інші прямі витрати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14,4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3,8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3,8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15,2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15,4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15,5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15,5</w:t>
            </w:r>
          </w:p>
        </w:tc>
      </w:tr>
      <w:tr w:rsidR="00AF5844" w:rsidRPr="00F8112D">
        <w:trPr>
          <w:trHeight w:val="747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2.1</w:t>
            </w:r>
            <w:r w:rsidR="00AF5844" w:rsidRPr="00F8112D">
              <w:rPr>
                <w:lang w:val="uk-UA"/>
              </w:rPr>
              <w:t>0</w:t>
            </w:r>
            <w:r w:rsidRPr="00F8112D">
              <w:rPr>
                <w:lang w:val="uk-UA"/>
              </w:rPr>
              <w:t xml:space="preserve">. </w:t>
            </w:r>
            <w:r w:rsidR="00AF5844" w:rsidRPr="00F8112D">
              <w:rPr>
                <w:lang w:val="uk-UA"/>
              </w:rPr>
              <w:t>Податкові платежі, що відносяться на собівартість (відрахування на соцстрах, фонд зайнятості тощо</w:t>
            </w:r>
            <w:r w:rsidRPr="00F8112D">
              <w:rPr>
                <w:lang w:val="uk-UA"/>
              </w:rPr>
              <w:t xml:space="preserve">) 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1,73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20,76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5,23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5,23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5,23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5,23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20,9221,58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21,58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22,89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23,22</w:t>
            </w:r>
          </w:p>
        </w:tc>
      </w:tr>
      <w:tr w:rsidR="00AF5844" w:rsidRPr="00F8112D">
        <w:trPr>
          <w:trHeight w:val="480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</w:t>
            </w:r>
            <w:r w:rsidR="00F8112D" w:rsidRPr="00F8112D">
              <w:rPr>
                <w:lang w:val="uk-UA"/>
              </w:rPr>
              <w:t xml:space="preserve">. </w:t>
            </w:r>
            <w:r w:rsidRPr="00F8112D">
              <w:rPr>
                <w:lang w:val="uk-UA"/>
              </w:rPr>
              <w:t>Податкові платежі, що включаються в ціну – всього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47,09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470,9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171,522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171,522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171,522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171,522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686</w:t>
            </w:r>
            <w:r w:rsidR="00F8112D" w:rsidRPr="00F8112D">
              <w:rPr>
                <w:lang w:val="uk-UA"/>
              </w:rPr>
              <w:t>.0</w:t>
            </w:r>
            <w:r w:rsidRPr="00F8112D">
              <w:rPr>
                <w:lang w:val="uk-UA"/>
              </w:rPr>
              <w:t>88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696,32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711,93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747,93</w:t>
            </w:r>
          </w:p>
        </w:tc>
      </w:tr>
      <w:tr w:rsidR="00AF5844" w:rsidRPr="00F8112D">
        <w:trPr>
          <w:trHeight w:val="233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3.1. </w:t>
            </w:r>
            <w:r w:rsidR="00AF5844" w:rsidRPr="00F8112D">
              <w:rPr>
                <w:lang w:val="uk-UA"/>
              </w:rPr>
              <w:t>Податок на додану вартість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47,09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470,9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171,522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171,522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171,522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171,522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686</w:t>
            </w:r>
            <w:r w:rsidR="00F8112D" w:rsidRPr="00F8112D">
              <w:rPr>
                <w:lang w:val="uk-UA"/>
              </w:rPr>
              <w:t>.0</w:t>
            </w:r>
            <w:r w:rsidRPr="00F8112D">
              <w:rPr>
                <w:lang w:val="uk-UA"/>
              </w:rPr>
              <w:t>88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696,32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711,93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747,93</w:t>
            </w:r>
          </w:p>
        </w:tc>
      </w:tr>
      <w:tr w:rsidR="00AF5844" w:rsidRPr="00F8112D">
        <w:trPr>
          <w:trHeight w:val="285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F8112D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3.2. </w:t>
            </w:r>
            <w:r w:rsidR="00AF5844" w:rsidRPr="00F8112D">
              <w:rPr>
                <w:lang w:val="uk-UA"/>
              </w:rPr>
              <w:t>Акцизний збір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-</w:t>
            </w:r>
          </w:p>
        </w:tc>
      </w:tr>
      <w:tr w:rsidR="00AF5844" w:rsidRPr="00F8112D">
        <w:trPr>
          <w:trHeight w:val="300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</w:t>
            </w:r>
            <w:r w:rsidR="00F8112D" w:rsidRPr="00F8112D">
              <w:rPr>
                <w:lang w:val="uk-UA"/>
              </w:rPr>
              <w:t xml:space="preserve">. </w:t>
            </w:r>
            <w:r w:rsidRPr="00F8112D">
              <w:rPr>
                <w:lang w:val="uk-UA"/>
              </w:rPr>
              <w:t>Валовий прибуток</w:t>
            </w:r>
          </w:p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(гр</w:t>
            </w:r>
            <w:r w:rsidR="00F8112D" w:rsidRPr="00F8112D">
              <w:rPr>
                <w:lang w:val="uk-UA"/>
              </w:rPr>
              <w:t xml:space="preserve">.1 - </w:t>
            </w:r>
            <w:r w:rsidRPr="00F8112D">
              <w:rPr>
                <w:lang w:val="uk-UA"/>
              </w:rPr>
              <w:t>гр</w:t>
            </w:r>
            <w:r w:rsidR="00F8112D" w:rsidRPr="00F8112D">
              <w:rPr>
                <w:lang w:val="uk-UA"/>
              </w:rPr>
              <w:t xml:space="preserve">.2 - </w:t>
            </w:r>
            <w:r w:rsidRPr="00F8112D">
              <w:rPr>
                <w:lang w:val="uk-UA"/>
              </w:rPr>
              <w:t>гр</w:t>
            </w:r>
            <w:r w:rsidR="00F8112D" w:rsidRPr="00F8112D">
              <w:rPr>
                <w:lang w:val="uk-UA"/>
              </w:rPr>
              <w:t xml:space="preserve">.3) 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109</w:t>
            </w:r>
            <w:r w:rsidR="00F8112D" w:rsidRPr="00F8112D">
              <w:rPr>
                <w:lang w:val="uk-UA"/>
              </w:rPr>
              <w:t>.7</w:t>
            </w:r>
            <w:r w:rsidRPr="00F8112D">
              <w:rPr>
                <w:lang w:val="uk-UA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695</w:t>
            </w:r>
            <w:r w:rsidR="00F8112D" w:rsidRPr="00F8112D">
              <w:rPr>
                <w:lang w:val="uk-UA"/>
              </w:rPr>
              <w:t>.4</w:t>
            </w:r>
            <w:r w:rsidRPr="00F8112D">
              <w:rPr>
                <w:lang w:val="uk-UA"/>
              </w:rPr>
              <w:t>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445</w:t>
            </w:r>
            <w:r w:rsidR="00F8112D" w:rsidRPr="00F8112D">
              <w:rPr>
                <w:lang w:val="uk-UA"/>
              </w:rPr>
              <w:t>.5</w:t>
            </w:r>
            <w:r w:rsidRPr="00F8112D">
              <w:rPr>
                <w:lang w:val="uk-UA"/>
              </w:rPr>
              <w:t>28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446</w:t>
            </w:r>
            <w:r w:rsidR="00F8112D" w:rsidRPr="00F8112D">
              <w:rPr>
                <w:lang w:val="uk-UA"/>
              </w:rPr>
              <w:t>.1</w:t>
            </w:r>
            <w:r w:rsidRPr="00F8112D">
              <w:rPr>
                <w:lang w:val="uk-UA"/>
              </w:rPr>
              <w:t>38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445</w:t>
            </w:r>
            <w:r w:rsidR="00F8112D" w:rsidRPr="00F8112D">
              <w:rPr>
                <w:lang w:val="uk-UA"/>
              </w:rPr>
              <w:t>.7</w:t>
            </w:r>
            <w:r w:rsidRPr="00F8112D">
              <w:rPr>
                <w:lang w:val="uk-UA"/>
              </w:rPr>
              <w:t>29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445</w:t>
            </w:r>
            <w:r w:rsidR="00F8112D" w:rsidRPr="00F8112D">
              <w:rPr>
                <w:lang w:val="uk-UA"/>
              </w:rPr>
              <w:t>.7</w:t>
            </w:r>
            <w:r w:rsidRPr="00F8112D">
              <w:rPr>
                <w:lang w:val="uk-UA"/>
              </w:rPr>
              <w:t>28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178</w:t>
            </w:r>
            <w:r w:rsidR="00F8112D" w:rsidRPr="00F8112D">
              <w:rPr>
                <w:lang w:val="uk-UA"/>
              </w:rPr>
              <w:t>3.1</w:t>
            </w:r>
            <w:r w:rsidRPr="00F8112D">
              <w:rPr>
                <w:lang w:val="uk-UA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1826</w:t>
            </w:r>
            <w:r w:rsidR="00F8112D" w:rsidRPr="00F8112D">
              <w:rPr>
                <w:lang w:val="uk-UA"/>
              </w:rPr>
              <w:t>.2</w:t>
            </w:r>
            <w:r w:rsidRPr="00F8112D">
              <w:rPr>
                <w:lang w:val="uk-UA"/>
              </w:rPr>
              <w:t>48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1895</w:t>
            </w:r>
            <w:r w:rsidR="00F8112D" w:rsidRPr="00F8112D">
              <w:rPr>
                <w:lang w:val="uk-UA"/>
              </w:rPr>
              <w:t>.3</w:t>
            </w:r>
            <w:r w:rsidRPr="00F8112D">
              <w:rPr>
                <w:lang w:val="uk-UA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2045</w:t>
            </w:r>
            <w:r w:rsidR="00F8112D" w:rsidRPr="00F8112D">
              <w:rPr>
                <w:lang w:val="uk-UA"/>
              </w:rPr>
              <w:t>.5</w:t>
            </w:r>
            <w:r w:rsidRPr="00F8112D">
              <w:rPr>
                <w:lang w:val="uk-UA"/>
              </w:rPr>
              <w:t>68</w:t>
            </w:r>
          </w:p>
        </w:tc>
      </w:tr>
      <w:tr w:rsidR="00AF5844" w:rsidRPr="00F8112D">
        <w:trPr>
          <w:trHeight w:val="319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</w:t>
            </w:r>
            <w:r w:rsidR="00F8112D" w:rsidRPr="00F8112D">
              <w:rPr>
                <w:lang w:val="uk-UA"/>
              </w:rPr>
              <w:t xml:space="preserve">. </w:t>
            </w:r>
            <w:r w:rsidRPr="00F8112D">
              <w:rPr>
                <w:lang w:val="uk-UA"/>
              </w:rPr>
              <w:t>Податкові та інші обов’язкові платежі, що сплачуються з прибутку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32</w:t>
            </w:r>
            <w:r w:rsidR="00F8112D" w:rsidRPr="00F8112D">
              <w:rPr>
                <w:lang w:val="uk-UA"/>
              </w:rPr>
              <w:t>. .9</w:t>
            </w:r>
            <w:r w:rsidRPr="00F8112D">
              <w:rPr>
                <w:lang w:val="uk-UA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208</w:t>
            </w:r>
            <w:r w:rsidR="00F8112D" w:rsidRPr="00F8112D">
              <w:rPr>
                <w:lang w:val="uk-UA"/>
              </w:rPr>
              <w:t>.6</w:t>
            </w:r>
            <w:r w:rsidRPr="00F8112D">
              <w:rPr>
                <w:lang w:val="uk-UA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13</w:t>
            </w:r>
            <w:r w:rsidR="00F8112D" w:rsidRPr="00F8112D">
              <w:rPr>
                <w:lang w:val="uk-UA"/>
              </w:rPr>
              <w:t>3.6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13</w:t>
            </w:r>
            <w:r w:rsidR="00F8112D" w:rsidRPr="00F8112D">
              <w:rPr>
                <w:lang w:val="uk-UA"/>
              </w:rPr>
              <w:t>3.8</w:t>
            </w:r>
            <w:r w:rsidRPr="00F8112D">
              <w:rPr>
                <w:lang w:val="uk-UA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13</w:t>
            </w:r>
            <w:r w:rsidR="00F8112D" w:rsidRPr="00F8112D">
              <w:rPr>
                <w:lang w:val="uk-UA"/>
              </w:rPr>
              <w:t>3.7</w:t>
            </w:r>
            <w:r w:rsidRPr="00F8112D">
              <w:rPr>
                <w:lang w:val="uk-UA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13</w:t>
            </w:r>
            <w:r w:rsidR="00F8112D" w:rsidRPr="00F8112D">
              <w:rPr>
                <w:lang w:val="uk-UA"/>
              </w:rPr>
              <w:t>3.7</w:t>
            </w:r>
            <w:r w:rsidRPr="00F8112D">
              <w:rPr>
                <w:lang w:val="uk-UA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53</w:t>
            </w:r>
            <w:r w:rsidR="00F8112D" w:rsidRPr="00F8112D">
              <w:rPr>
                <w:lang w:val="uk-UA"/>
              </w:rPr>
              <w:t>4.9</w:t>
            </w:r>
            <w:r w:rsidRPr="00F8112D">
              <w:rPr>
                <w:lang w:val="uk-UA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547</w:t>
            </w:r>
            <w:r w:rsidR="00F8112D" w:rsidRPr="00F8112D">
              <w:rPr>
                <w:lang w:val="uk-UA"/>
              </w:rPr>
              <w:t>.8</w:t>
            </w:r>
            <w:r w:rsidRPr="00F8112D">
              <w:rPr>
                <w:lang w:val="uk-UA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568</w:t>
            </w:r>
            <w:r w:rsidR="00F8112D" w:rsidRPr="00F8112D">
              <w:rPr>
                <w:lang w:val="uk-UA"/>
              </w:rPr>
              <w:t>.6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61</w:t>
            </w:r>
            <w:r w:rsidR="00F8112D" w:rsidRPr="00F8112D">
              <w:rPr>
                <w:lang w:val="uk-UA"/>
              </w:rPr>
              <w:t>3.6</w:t>
            </w:r>
            <w:r w:rsidRPr="00F8112D">
              <w:rPr>
                <w:lang w:val="uk-UA"/>
              </w:rPr>
              <w:t>7</w:t>
            </w:r>
          </w:p>
        </w:tc>
      </w:tr>
      <w:tr w:rsidR="00AF5844" w:rsidRPr="00F8112D">
        <w:trPr>
          <w:trHeight w:val="315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</w:t>
            </w:r>
            <w:r w:rsidR="00F8112D" w:rsidRPr="00F8112D">
              <w:rPr>
                <w:lang w:val="uk-UA"/>
              </w:rPr>
              <w:t xml:space="preserve">. </w:t>
            </w:r>
            <w:r w:rsidRPr="00F8112D">
              <w:rPr>
                <w:lang w:val="uk-UA"/>
              </w:rPr>
              <w:t>Чистий прибуток</w:t>
            </w:r>
          </w:p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(гр</w:t>
            </w:r>
            <w:r w:rsidR="00F8112D" w:rsidRPr="00F8112D">
              <w:rPr>
                <w:lang w:val="uk-UA"/>
              </w:rPr>
              <w:t xml:space="preserve">.4 - </w:t>
            </w:r>
            <w:r w:rsidRPr="00F8112D">
              <w:rPr>
                <w:lang w:val="uk-UA"/>
              </w:rPr>
              <w:t>гр</w:t>
            </w:r>
            <w:r w:rsidR="00F8112D" w:rsidRPr="00F8112D">
              <w:rPr>
                <w:lang w:val="uk-UA"/>
              </w:rPr>
              <w:t xml:space="preserve">.5) </w:t>
            </w: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76</w:t>
            </w:r>
            <w:r w:rsidR="00F8112D" w:rsidRPr="00F8112D">
              <w:rPr>
                <w:lang w:val="uk-UA"/>
              </w:rPr>
              <w:t>.8</w:t>
            </w:r>
            <w:r w:rsidRPr="00F8112D">
              <w:rPr>
                <w:lang w:val="uk-UA"/>
              </w:rPr>
              <w:t>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53</w:t>
            </w:r>
            <w:r w:rsidR="00F8112D" w:rsidRPr="00F8112D">
              <w:rPr>
                <w:lang w:val="uk-UA"/>
              </w:rPr>
              <w:t>4.9</w:t>
            </w:r>
            <w:r w:rsidRPr="00F8112D">
              <w:rPr>
                <w:lang w:val="uk-UA"/>
              </w:rPr>
              <w:t>21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31</w:t>
            </w:r>
            <w:r w:rsidR="00F8112D" w:rsidRPr="00F8112D">
              <w:rPr>
                <w:lang w:val="uk-UA"/>
              </w:rPr>
              <w:t>1.8</w:t>
            </w:r>
            <w:r w:rsidRPr="00F8112D">
              <w:rPr>
                <w:lang w:val="uk-UA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31</w:t>
            </w:r>
            <w:r w:rsidR="00F8112D" w:rsidRPr="00F8112D">
              <w:rPr>
                <w:lang w:val="uk-UA"/>
              </w:rPr>
              <w:t>2.3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312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1248</w:t>
            </w:r>
            <w:r w:rsidR="00F8112D" w:rsidRPr="00F8112D">
              <w:rPr>
                <w:lang w:val="uk-UA"/>
              </w:rPr>
              <w:t>.2</w:t>
            </w:r>
            <w:r w:rsidRPr="00F8112D">
              <w:rPr>
                <w:lang w:val="uk-UA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1278</w:t>
            </w:r>
            <w:r w:rsidR="00F8112D" w:rsidRPr="00F8112D">
              <w:rPr>
                <w:lang w:val="uk-UA"/>
              </w:rPr>
              <w:t>.3</w:t>
            </w:r>
            <w:r w:rsidRPr="00F8112D">
              <w:rPr>
                <w:lang w:val="uk-UA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1326</w:t>
            </w:r>
            <w:r w:rsidR="00F8112D" w:rsidRPr="00F8112D">
              <w:rPr>
                <w:lang w:val="uk-UA"/>
              </w:rPr>
              <w:t>.7</w:t>
            </w:r>
            <w:r w:rsidRPr="00F8112D">
              <w:rPr>
                <w:lang w:val="uk-UA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143</w:t>
            </w:r>
            <w:r w:rsidR="00F8112D" w:rsidRPr="00F8112D">
              <w:rPr>
                <w:lang w:val="uk-UA"/>
              </w:rPr>
              <w:t>1.8</w:t>
            </w:r>
            <w:r w:rsidRPr="00F8112D">
              <w:rPr>
                <w:lang w:val="uk-UA"/>
              </w:rPr>
              <w:t>97</w:t>
            </w:r>
          </w:p>
        </w:tc>
      </w:tr>
      <w:tr w:rsidR="00AF5844" w:rsidRPr="00F8112D">
        <w:trPr>
          <w:trHeight w:val="285"/>
        </w:trPr>
        <w:tc>
          <w:tcPr>
            <w:tcW w:w="1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</w:t>
            </w:r>
            <w:r w:rsidR="00F8112D" w:rsidRPr="00F8112D">
              <w:rPr>
                <w:lang w:val="uk-UA"/>
              </w:rPr>
              <w:t xml:space="preserve">. </w:t>
            </w:r>
            <w:r w:rsidRPr="00F8112D">
              <w:rPr>
                <w:lang w:val="uk-UA"/>
              </w:rPr>
              <w:t>Грошовий потік</w:t>
            </w:r>
          </w:p>
          <w:p w:rsidR="00AF5844" w:rsidRPr="00F8112D" w:rsidRDefault="00AF5844" w:rsidP="00911DF5">
            <w:pPr>
              <w:pStyle w:val="afb"/>
              <w:rPr>
                <w:lang w:val="uk-UA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</w:t>
            </w:r>
            <w:r w:rsidR="00F8112D" w:rsidRPr="00F8112D">
              <w:rPr>
                <w:lang w:val="uk-UA"/>
              </w:rPr>
              <w:t>2.8</w:t>
            </w:r>
            <w:r w:rsidRPr="00F8112D">
              <w:rPr>
                <w:lang w:val="uk-UA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530</w:t>
            </w:r>
            <w:r w:rsidR="00F8112D" w:rsidRPr="00F8112D">
              <w:rPr>
                <w:lang w:val="uk-UA"/>
              </w:rPr>
              <w:t>.8</w:t>
            </w:r>
            <w:r w:rsidRPr="00F8112D">
              <w:rPr>
                <w:lang w:val="uk-UA"/>
              </w:rPr>
              <w:t>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30</w:t>
            </w:r>
            <w:r w:rsidR="00F8112D" w:rsidRPr="00F8112D">
              <w:rPr>
                <w:lang w:val="uk-UA"/>
              </w:rPr>
              <w:t>1.1</w:t>
            </w:r>
            <w:r w:rsidRPr="00F8112D">
              <w:rPr>
                <w:lang w:val="uk-UA"/>
              </w:rPr>
              <w:t>81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30</w:t>
            </w:r>
            <w:r w:rsidR="00F8112D" w:rsidRPr="00F8112D">
              <w:rPr>
                <w:lang w:val="uk-UA"/>
              </w:rPr>
              <w:t>1.6</w:t>
            </w:r>
            <w:r w:rsidRPr="00F8112D">
              <w:rPr>
                <w:lang w:val="uk-UA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30</w:t>
            </w:r>
            <w:r w:rsidR="00F8112D" w:rsidRPr="00F8112D">
              <w:rPr>
                <w:lang w:val="uk-UA"/>
              </w:rPr>
              <w:t>1.3</w:t>
            </w:r>
            <w:r w:rsidRPr="00F8112D">
              <w:rPr>
                <w:lang w:val="uk-UA"/>
              </w:rPr>
              <w:t>11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30</w:t>
            </w:r>
            <w:r w:rsidR="00F8112D" w:rsidRPr="00F8112D">
              <w:rPr>
                <w:lang w:val="uk-UA"/>
              </w:rPr>
              <w:t>1.3</w:t>
            </w:r>
            <w:r w:rsidRPr="00F8112D">
              <w:rPr>
                <w:lang w:val="uk-UA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1205</w:t>
            </w:r>
            <w:r w:rsidR="00F8112D" w:rsidRPr="00F8112D">
              <w:rPr>
                <w:lang w:val="uk-UA"/>
              </w:rPr>
              <w:t>.4</w:t>
            </w:r>
            <w:r w:rsidRPr="00F8112D">
              <w:rPr>
                <w:lang w:val="uk-UA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1237</w:t>
            </w:r>
            <w:r w:rsidR="00F8112D" w:rsidRPr="00F8112D">
              <w:rPr>
                <w:lang w:val="uk-UA"/>
              </w:rPr>
              <w:t>.6</w:t>
            </w:r>
            <w:r w:rsidRPr="00F8112D">
              <w:rPr>
                <w:lang w:val="uk-UA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1288</w:t>
            </w:r>
            <w:r w:rsidR="00F8112D" w:rsidRPr="00F8112D">
              <w:rPr>
                <w:lang w:val="uk-UA"/>
              </w:rPr>
              <w:t>.2</w:t>
            </w:r>
            <w:r w:rsidRPr="00F8112D">
              <w:rPr>
                <w:lang w:val="uk-UA"/>
              </w:rPr>
              <w:t>53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44" w:rsidRPr="00F8112D" w:rsidRDefault="00AF584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1395</w:t>
            </w:r>
            <w:r w:rsidR="00F8112D" w:rsidRPr="00F8112D">
              <w:rPr>
                <w:lang w:val="uk-UA"/>
              </w:rPr>
              <w:t>.9</w:t>
            </w:r>
            <w:r w:rsidRPr="00F8112D">
              <w:rPr>
                <w:lang w:val="uk-UA"/>
              </w:rPr>
              <w:t>49</w:t>
            </w:r>
          </w:p>
        </w:tc>
      </w:tr>
    </w:tbl>
    <w:p w:rsidR="00911DF5" w:rsidRDefault="00911DF5" w:rsidP="00F8112D">
      <w:pPr>
        <w:rPr>
          <w:lang w:val="uk-UA"/>
        </w:rPr>
        <w:sectPr w:rsidR="00911DF5" w:rsidSect="00911DF5">
          <w:pgSz w:w="16838" w:h="11906" w:orient="landscape" w:code="9"/>
          <w:pgMar w:top="1701" w:right="1134" w:bottom="851" w:left="1134" w:header="284" w:footer="709" w:gutter="0"/>
          <w:pgNumType w:start="1"/>
          <w:cols w:space="708"/>
          <w:titlePg/>
          <w:docGrid w:linePitch="381"/>
        </w:sectPr>
      </w:pPr>
    </w:p>
    <w:p w:rsidR="00F8112D" w:rsidRPr="00F8112D" w:rsidRDefault="009E5562" w:rsidP="00911DF5">
      <w:pPr>
        <w:rPr>
          <w:lang w:val="uk-UA"/>
        </w:rPr>
      </w:pPr>
      <w:r w:rsidRPr="00F8112D">
        <w:rPr>
          <w:lang w:val="uk-UA"/>
        </w:rPr>
        <w:t>Визначимо показник чистої поточної вартості за формулою</w:t>
      </w:r>
      <w:r w:rsidR="00F8112D" w:rsidRPr="00F8112D">
        <w:rPr>
          <w:lang w:val="uk-UA"/>
        </w:rPr>
        <w:t xml:space="preserve">: </w:t>
      </w:r>
    </w:p>
    <w:p w:rsidR="00F8112D" w:rsidRPr="00F8112D" w:rsidRDefault="00C6593D" w:rsidP="00F8112D">
      <w:pPr>
        <w:rPr>
          <w:lang w:val="uk-UA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33pt;margin-top:20.85pt;width:156.95pt;height:35.25pt;z-index:251656192">
            <v:imagedata r:id="rId8" o:title=""/>
            <w10:wrap type="topAndBottom" side="right"/>
          </v:shape>
          <o:OLEObject Type="Embed" ProgID="Equation.3" ShapeID="_x0000_s1034" DrawAspect="Content" ObjectID="_1469443118" r:id="rId9"/>
        </w:object>
      </w:r>
      <w:r w:rsidR="00E87C8C" w:rsidRPr="00F8112D">
        <w:rPr>
          <w:lang w:val="uk-UA"/>
        </w:rPr>
        <w:t>(1</w:t>
      </w:r>
      <w:r w:rsidR="00F8112D" w:rsidRPr="00F8112D">
        <w:rPr>
          <w:lang w:val="uk-UA"/>
        </w:rPr>
        <w:t xml:space="preserve">1.1) </w:t>
      </w:r>
    </w:p>
    <w:p w:rsidR="00E87C8C" w:rsidRPr="00F8112D" w:rsidRDefault="00E87C8C" w:rsidP="00F8112D">
      <w:pPr>
        <w:rPr>
          <w:lang w:val="uk-UA"/>
        </w:rPr>
      </w:pPr>
      <w:r w:rsidRPr="00F8112D">
        <w:rPr>
          <w:lang w:val="uk-UA"/>
        </w:rPr>
        <w:t xml:space="preserve">де CFt – </w:t>
      </w:r>
      <w:r w:rsidR="009E5562" w:rsidRPr="00F8112D">
        <w:rPr>
          <w:lang w:val="uk-UA"/>
        </w:rPr>
        <w:t>грошовий потік у році</w:t>
      </w:r>
      <w:r w:rsidRPr="00F8112D">
        <w:rPr>
          <w:lang w:val="uk-UA"/>
        </w:rPr>
        <w:t xml:space="preserve"> t</w:t>
      </w:r>
      <w:r w:rsidR="00F8112D" w:rsidRPr="00F8112D">
        <w:rPr>
          <w:lang w:val="uk-UA"/>
        </w:rPr>
        <w:t xml:space="preserve">; </w:t>
      </w:r>
    </w:p>
    <w:p w:rsidR="00E87C8C" w:rsidRPr="00F8112D" w:rsidRDefault="00E87C8C" w:rsidP="00F8112D">
      <w:pPr>
        <w:rPr>
          <w:lang w:val="uk-UA"/>
        </w:rPr>
      </w:pPr>
      <w:r w:rsidRPr="00F8112D">
        <w:rPr>
          <w:lang w:val="uk-UA"/>
        </w:rPr>
        <w:t xml:space="preserve">It – </w:t>
      </w:r>
      <w:r w:rsidR="009E5562" w:rsidRPr="00F8112D">
        <w:rPr>
          <w:lang w:val="uk-UA"/>
        </w:rPr>
        <w:t>інвестиційні витрати у році</w:t>
      </w:r>
      <w:r w:rsidR="00F8112D" w:rsidRPr="00F8112D">
        <w:rPr>
          <w:lang w:val="uk-UA"/>
        </w:rPr>
        <w:t xml:space="preserve"> </w:t>
      </w:r>
      <w:r w:rsidRPr="00F8112D">
        <w:rPr>
          <w:lang w:val="uk-UA"/>
        </w:rPr>
        <w:t>t</w:t>
      </w:r>
      <w:r w:rsidR="00F8112D" w:rsidRPr="00F8112D">
        <w:rPr>
          <w:lang w:val="uk-UA"/>
        </w:rPr>
        <w:t xml:space="preserve">; </w:t>
      </w:r>
    </w:p>
    <w:p w:rsidR="00E87C8C" w:rsidRPr="00F8112D" w:rsidRDefault="00E87C8C" w:rsidP="00F8112D">
      <w:pPr>
        <w:rPr>
          <w:lang w:val="uk-UA"/>
        </w:rPr>
      </w:pPr>
      <w:r w:rsidRPr="00F8112D">
        <w:rPr>
          <w:lang w:val="uk-UA"/>
        </w:rPr>
        <w:t xml:space="preserve">k – </w:t>
      </w:r>
      <w:r w:rsidR="009E5562" w:rsidRPr="00F8112D">
        <w:rPr>
          <w:lang w:val="uk-UA"/>
        </w:rPr>
        <w:t>коефіцієнт дисконтування</w:t>
      </w:r>
      <w:r w:rsidRPr="00F8112D">
        <w:rPr>
          <w:lang w:val="uk-UA"/>
        </w:rPr>
        <w:t xml:space="preserve">, </w:t>
      </w:r>
      <w:r w:rsidR="009E5562" w:rsidRPr="00F8112D">
        <w:rPr>
          <w:lang w:val="uk-UA"/>
        </w:rPr>
        <w:t>візьмемо</w:t>
      </w:r>
      <w:r w:rsidR="00F8112D" w:rsidRPr="00F8112D">
        <w:rPr>
          <w:lang w:val="uk-UA"/>
        </w:rPr>
        <w:t xml:space="preserve"> </w:t>
      </w:r>
      <w:r w:rsidRPr="00F8112D">
        <w:rPr>
          <w:lang w:val="uk-UA"/>
        </w:rPr>
        <w:t>k</w:t>
      </w:r>
      <w:r w:rsidR="00A52E16" w:rsidRPr="00F8112D">
        <w:rPr>
          <w:lang w:val="uk-UA"/>
        </w:rPr>
        <w:t xml:space="preserve"> = 10</w:t>
      </w:r>
      <w:r w:rsidRPr="00F8112D">
        <w:rPr>
          <w:lang w:val="uk-UA"/>
        </w:rPr>
        <w:t>%</w:t>
      </w:r>
      <w:r w:rsidR="00F8112D" w:rsidRPr="00F8112D">
        <w:rPr>
          <w:lang w:val="uk-UA"/>
        </w:rPr>
        <w:t xml:space="preserve">. </w:t>
      </w:r>
    </w:p>
    <w:p w:rsidR="00F8112D" w:rsidRPr="00F8112D" w:rsidRDefault="00A52E16" w:rsidP="00F8112D">
      <w:pPr>
        <w:rPr>
          <w:lang w:val="uk-UA"/>
        </w:rPr>
      </w:pPr>
      <w:r w:rsidRPr="00F8112D">
        <w:rPr>
          <w:lang w:val="uk-UA"/>
        </w:rPr>
        <w:object w:dxaOrig="7680" w:dyaOrig="1840">
          <v:shape id="_x0000_i1026" type="#_x0000_t75" style="width:411pt;height:98.25pt" o:ole="">
            <v:imagedata r:id="rId10" o:title=""/>
          </v:shape>
          <o:OLEObject Type="Embed" ProgID="Equation.3" ShapeID="_x0000_i1026" DrawAspect="Content" ObjectID="_1469443109" r:id="rId11"/>
        </w:object>
      </w:r>
    </w:p>
    <w:p w:rsidR="00E87C8C" w:rsidRPr="00F8112D" w:rsidRDefault="009E5562" w:rsidP="00F8112D">
      <w:pPr>
        <w:rPr>
          <w:lang w:val="uk-UA"/>
        </w:rPr>
      </w:pPr>
      <w:r w:rsidRPr="00F8112D">
        <w:rPr>
          <w:lang w:val="uk-UA"/>
        </w:rPr>
        <w:t>Показник</w:t>
      </w:r>
      <w:r w:rsidR="00F8112D" w:rsidRPr="00F8112D">
        <w:rPr>
          <w:lang w:val="uk-UA"/>
        </w:rPr>
        <w:t xml:space="preserve"> </w:t>
      </w:r>
      <w:r w:rsidR="00E87C8C" w:rsidRPr="00F8112D">
        <w:rPr>
          <w:lang w:val="uk-UA"/>
        </w:rPr>
        <w:t xml:space="preserve">NPV </w:t>
      </w:r>
      <w:r w:rsidRPr="00F8112D">
        <w:rPr>
          <w:lang w:val="uk-UA"/>
        </w:rPr>
        <w:t xml:space="preserve">&gt; </w:t>
      </w:r>
      <w:r w:rsidR="00E87C8C" w:rsidRPr="00F8112D">
        <w:rPr>
          <w:lang w:val="uk-UA"/>
        </w:rPr>
        <w:t>0</w:t>
      </w:r>
      <w:r w:rsidR="00F8112D" w:rsidRPr="00F8112D">
        <w:rPr>
          <w:lang w:val="uk-UA"/>
        </w:rPr>
        <w:t>, з</w:t>
      </w:r>
      <w:r w:rsidR="00E87C8C" w:rsidRPr="00F8112D">
        <w:rPr>
          <w:lang w:val="uk-UA"/>
        </w:rPr>
        <w:t>начит</w:t>
      </w:r>
      <w:r w:rsidRPr="00F8112D">
        <w:rPr>
          <w:lang w:val="uk-UA"/>
        </w:rPr>
        <w:t>ь</w:t>
      </w:r>
      <w:r w:rsidR="00E87C8C" w:rsidRPr="00F8112D">
        <w:rPr>
          <w:lang w:val="uk-UA"/>
        </w:rPr>
        <w:t xml:space="preserve">, проект </w:t>
      </w:r>
      <w:r w:rsidRPr="00F8112D">
        <w:rPr>
          <w:lang w:val="uk-UA"/>
        </w:rPr>
        <w:t>слід реалізувати</w:t>
      </w:r>
      <w:r w:rsidR="00F8112D" w:rsidRPr="00F8112D">
        <w:rPr>
          <w:lang w:val="uk-UA"/>
        </w:rPr>
        <w:t xml:space="preserve">. </w:t>
      </w:r>
    </w:p>
    <w:p w:rsidR="00A52E16" w:rsidRPr="00F8112D" w:rsidRDefault="009E5562" w:rsidP="00F8112D">
      <w:pPr>
        <w:rPr>
          <w:lang w:val="uk-UA"/>
        </w:rPr>
      </w:pPr>
      <w:r w:rsidRPr="00F8112D">
        <w:rPr>
          <w:lang w:val="uk-UA"/>
        </w:rPr>
        <w:t>Визначимо показник рентабельності інвестицій за формулою</w:t>
      </w:r>
      <w:r w:rsidR="00F8112D" w:rsidRPr="00F8112D">
        <w:rPr>
          <w:lang w:val="uk-UA"/>
        </w:rPr>
        <w:t xml:space="preserve">: </w:t>
      </w:r>
    </w:p>
    <w:p w:rsidR="00F8112D" w:rsidRPr="00F8112D" w:rsidRDefault="00C6593D" w:rsidP="00F8112D">
      <w:pPr>
        <w:rPr>
          <w:lang w:val="uk-UA"/>
        </w:rPr>
      </w:pPr>
      <w:r>
        <w:rPr>
          <w:noProof/>
        </w:rPr>
        <w:object w:dxaOrig="1440" w:dyaOrig="1440">
          <v:shape id="_x0000_s1035" type="#_x0000_t75" style="position:absolute;left:0;text-align:left;margin-left:49pt;margin-top:9.75pt;width:89.25pt;height:75pt;z-index:251657216">
            <v:imagedata r:id="rId12" o:title=""/>
            <w10:wrap type="square" side="right"/>
          </v:shape>
          <o:OLEObject Type="Embed" ProgID="Equation.3" ShapeID="_x0000_s1035" DrawAspect="Content" ObjectID="_1469443119" r:id="rId13"/>
        </w:object>
      </w:r>
      <w:r w:rsidR="00F8112D" w:rsidRPr="00F8112D">
        <w:rPr>
          <w:lang w:val="uk-UA"/>
        </w:rPr>
        <w:t xml:space="preserve"> </w:t>
      </w:r>
      <w:r w:rsidR="00A52E16" w:rsidRPr="00F8112D">
        <w:rPr>
          <w:lang w:val="uk-UA"/>
        </w:rPr>
        <w:t>(1</w:t>
      </w:r>
      <w:r w:rsidR="00F8112D" w:rsidRPr="00F8112D">
        <w:rPr>
          <w:lang w:val="uk-UA"/>
        </w:rPr>
        <w:t xml:space="preserve">1.2) </w:t>
      </w:r>
    </w:p>
    <w:p w:rsidR="00F8112D" w:rsidRPr="00F8112D" w:rsidRDefault="005077DB" w:rsidP="00F8112D">
      <w:pPr>
        <w:rPr>
          <w:lang w:val="uk-UA"/>
        </w:rPr>
      </w:pPr>
      <w:r w:rsidRPr="00F8112D">
        <w:rPr>
          <w:lang w:val="uk-UA"/>
        </w:rPr>
        <w:object w:dxaOrig="2100" w:dyaOrig="1040">
          <v:shape id="_x0000_i1028" type="#_x0000_t75" style="width:137.25pt;height:69.75pt" o:ole="">
            <v:imagedata r:id="rId14" o:title=""/>
          </v:shape>
          <o:OLEObject Type="Embed" ProgID="Equation.3" ShapeID="_x0000_i1028" DrawAspect="Content" ObjectID="_1469443110" r:id="rId15"/>
        </w:object>
      </w:r>
    </w:p>
    <w:p w:rsidR="00A52E16" w:rsidRPr="00F8112D" w:rsidRDefault="009E5562" w:rsidP="00F8112D">
      <w:pPr>
        <w:rPr>
          <w:lang w:val="uk-UA"/>
        </w:rPr>
      </w:pPr>
      <w:r w:rsidRPr="00F8112D">
        <w:rPr>
          <w:lang w:val="uk-UA"/>
        </w:rPr>
        <w:t>Показник рентабельності інвестицій більше</w:t>
      </w:r>
      <w:r w:rsidR="00A52E16" w:rsidRPr="00F8112D">
        <w:rPr>
          <w:lang w:val="uk-UA"/>
        </w:rPr>
        <w:t xml:space="preserve"> 1, </w:t>
      </w:r>
      <w:r w:rsidRPr="00F8112D">
        <w:rPr>
          <w:lang w:val="uk-UA"/>
        </w:rPr>
        <w:t>відповідно</w:t>
      </w:r>
      <w:r w:rsidR="005077DB" w:rsidRPr="00F8112D">
        <w:rPr>
          <w:lang w:val="uk-UA"/>
        </w:rPr>
        <w:t xml:space="preserve">, проєкт </w:t>
      </w:r>
      <w:r w:rsidRPr="00F8112D">
        <w:rPr>
          <w:lang w:val="uk-UA"/>
        </w:rPr>
        <w:t>ефективний</w:t>
      </w:r>
      <w:r w:rsidR="00F8112D" w:rsidRPr="00F8112D">
        <w:rPr>
          <w:lang w:val="uk-UA"/>
        </w:rPr>
        <w:t xml:space="preserve">. </w:t>
      </w:r>
    </w:p>
    <w:p w:rsidR="00A52E16" w:rsidRPr="00F8112D" w:rsidRDefault="00F90842" w:rsidP="00F8112D">
      <w:pPr>
        <w:rPr>
          <w:lang w:val="uk-UA"/>
        </w:rPr>
      </w:pPr>
      <w:r w:rsidRPr="00F8112D">
        <w:rPr>
          <w:lang w:val="uk-UA"/>
        </w:rPr>
        <w:t>Визначимо період окупності</w:t>
      </w:r>
      <w:r w:rsidR="00F8112D" w:rsidRPr="00F8112D">
        <w:rPr>
          <w:lang w:val="uk-UA"/>
        </w:rPr>
        <w:t xml:space="preserve"> </w:t>
      </w:r>
      <w:r w:rsidRPr="00F8112D">
        <w:rPr>
          <w:lang w:val="uk-UA"/>
        </w:rPr>
        <w:t>інвестиційного проєкта за формулою</w:t>
      </w:r>
      <w:r w:rsidR="00F8112D" w:rsidRPr="00F8112D">
        <w:rPr>
          <w:lang w:val="uk-UA"/>
        </w:rPr>
        <w:t xml:space="preserve">: </w:t>
      </w:r>
    </w:p>
    <w:p w:rsidR="00F8112D" w:rsidRPr="00F8112D" w:rsidRDefault="00A52E16" w:rsidP="00F8112D">
      <w:pPr>
        <w:rPr>
          <w:lang w:val="uk-UA"/>
        </w:rPr>
      </w:pPr>
      <w:r w:rsidRPr="00F8112D">
        <w:rPr>
          <w:lang w:val="uk-UA"/>
        </w:rPr>
        <w:object w:dxaOrig="1440" w:dyaOrig="1380">
          <v:shape id="_x0000_i1029" type="#_x0000_t75" style="width:88.5pt;height:84pt" o:ole="">
            <v:imagedata r:id="rId16" o:title=""/>
          </v:shape>
          <o:OLEObject Type="Embed" ProgID="Equation.3" ShapeID="_x0000_i1029" DrawAspect="Content" ObjectID="_1469443111" r:id="rId17"/>
        </w:object>
      </w:r>
      <w:r w:rsidR="00F8112D" w:rsidRPr="00F8112D">
        <w:rPr>
          <w:lang w:val="uk-UA"/>
        </w:rPr>
        <w:t xml:space="preserve"> </w:t>
      </w:r>
      <w:r w:rsidRPr="00F8112D">
        <w:rPr>
          <w:lang w:val="uk-UA"/>
        </w:rPr>
        <w:t>(1</w:t>
      </w:r>
      <w:r w:rsidR="00F8112D" w:rsidRPr="00F8112D">
        <w:rPr>
          <w:lang w:val="uk-UA"/>
        </w:rPr>
        <w:t xml:space="preserve">1.3) </w:t>
      </w:r>
    </w:p>
    <w:p w:rsidR="004E5ACC" w:rsidRPr="00F8112D" w:rsidRDefault="00F90842" w:rsidP="00F8112D">
      <w:pPr>
        <w:rPr>
          <w:lang w:val="uk-UA"/>
        </w:rPr>
      </w:pPr>
      <w:r w:rsidRPr="00F8112D">
        <w:rPr>
          <w:lang w:val="uk-UA"/>
        </w:rPr>
        <w:object w:dxaOrig="6700" w:dyaOrig="1320">
          <v:shape id="_x0000_i1030" type="#_x0000_t75" style="width:425.25pt;height:71.25pt" o:ole="">
            <v:imagedata r:id="rId18" o:title=""/>
          </v:shape>
          <o:OLEObject Type="Embed" ProgID="Equation.3" ShapeID="_x0000_i1030" DrawAspect="Content" ObjectID="_1469443112" r:id="rId19"/>
        </w:object>
      </w:r>
    </w:p>
    <w:p w:rsidR="00A52E16" w:rsidRPr="00F8112D" w:rsidRDefault="00911DF5" w:rsidP="00F8112D">
      <w:pPr>
        <w:rPr>
          <w:lang w:val="uk-UA"/>
        </w:rPr>
      </w:pPr>
      <w:r>
        <w:rPr>
          <w:lang w:val="uk-UA"/>
        </w:rPr>
        <w:t>Період окупності складає</w:t>
      </w:r>
      <w:r w:rsidR="00F90842" w:rsidRPr="00F8112D">
        <w:rPr>
          <w:lang w:val="uk-UA"/>
        </w:rPr>
        <w:t xml:space="preserve"> </w:t>
      </w:r>
      <w:r w:rsidR="00A52E16" w:rsidRPr="00F8112D">
        <w:rPr>
          <w:lang w:val="uk-UA"/>
        </w:rPr>
        <w:t xml:space="preserve">3,85 </w:t>
      </w:r>
      <w:r w:rsidR="00F90842" w:rsidRPr="00F8112D">
        <w:rPr>
          <w:lang w:val="uk-UA"/>
        </w:rPr>
        <w:t>років</w:t>
      </w:r>
      <w:r w:rsidR="00F8112D" w:rsidRPr="00F8112D">
        <w:rPr>
          <w:lang w:val="uk-UA"/>
        </w:rPr>
        <w:t xml:space="preserve">. </w:t>
      </w:r>
      <w:r w:rsidR="00F90842" w:rsidRPr="00F8112D">
        <w:rPr>
          <w:lang w:val="uk-UA"/>
        </w:rPr>
        <w:t>Він менше, за періо</w:t>
      </w:r>
      <w:r>
        <w:rPr>
          <w:lang w:val="uk-UA"/>
        </w:rPr>
        <w:t>д реалізації інвестиційного прое</w:t>
      </w:r>
      <w:r w:rsidR="00F90842" w:rsidRPr="00F8112D">
        <w:rPr>
          <w:lang w:val="uk-UA"/>
        </w:rPr>
        <w:t>кт</w:t>
      </w:r>
      <w:r>
        <w:rPr>
          <w:lang w:val="uk-UA"/>
        </w:rPr>
        <w:t>у</w:t>
      </w:r>
      <w:r w:rsidR="00F90842" w:rsidRPr="00F8112D">
        <w:rPr>
          <w:lang w:val="uk-UA"/>
        </w:rPr>
        <w:t>, тому ми зможемо достатньо швидко відшкодувати здійснені витрати</w:t>
      </w:r>
      <w:r w:rsidR="00F8112D" w:rsidRPr="00F8112D">
        <w:rPr>
          <w:lang w:val="uk-UA"/>
        </w:rPr>
        <w:t xml:space="preserve">. </w:t>
      </w:r>
    </w:p>
    <w:p w:rsidR="00A52E16" w:rsidRPr="00F8112D" w:rsidRDefault="00F90842" w:rsidP="00F8112D">
      <w:pPr>
        <w:rPr>
          <w:lang w:val="uk-UA"/>
        </w:rPr>
      </w:pPr>
      <w:r w:rsidRPr="00F8112D">
        <w:rPr>
          <w:lang w:val="uk-UA"/>
        </w:rPr>
        <w:t>Визначимо внутрішню норму дохідності за формулою</w:t>
      </w:r>
      <w:r w:rsidR="00F8112D" w:rsidRPr="00F8112D">
        <w:rPr>
          <w:lang w:val="uk-UA"/>
        </w:rPr>
        <w:t xml:space="preserve">. </w:t>
      </w:r>
    </w:p>
    <w:p w:rsidR="00A52E16" w:rsidRDefault="00A52E16" w:rsidP="00F8112D">
      <w:pPr>
        <w:rPr>
          <w:lang w:val="uk-UA"/>
        </w:rPr>
      </w:pPr>
      <w:r w:rsidRPr="00F8112D">
        <w:rPr>
          <w:lang w:val="uk-UA"/>
        </w:rPr>
        <w:object w:dxaOrig="3739" w:dyaOrig="780">
          <v:shape id="_x0000_i1031" type="#_x0000_t75" style="width:186.75pt;height:39pt" o:ole="">
            <v:imagedata r:id="rId20" o:title=""/>
          </v:shape>
          <o:OLEObject Type="Embed" ProgID="Equation.3" ShapeID="_x0000_i1031" DrawAspect="Content" ObjectID="_1469443113" r:id="rId21"/>
        </w:object>
      </w:r>
      <w:r w:rsidRPr="00F8112D">
        <w:rPr>
          <w:lang w:val="uk-UA"/>
        </w:rPr>
        <w:t>(1</w:t>
      </w:r>
      <w:r w:rsidR="00F8112D" w:rsidRPr="00F8112D">
        <w:rPr>
          <w:lang w:val="uk-UA"/>
        </w:rPr>
        <w:t xml:space="preserve">1.4) </w:t>
      </w:r>
    </w:p>
    <w:p w:rsidR="00911DF5" w:rsidRPr="00F8112D" w:rsidRDefault="00911DF5" w:rsidP="00F8112D">
      <w:pPr>
        <w:rPr>
          <w:lang w:val="uk-UA"/>
        </w:rPr>
      </w:pPr>
    </w:p>
    <w:p w:rsidR="00911DF5" w:rsidRDefault="00911DF5" w:rsidP="00F8112D">
      <w:pPr>
        <w:rPr>
          <w:lang w:val="uk-UA"/>
        </w:rPr>
      </w:pPr>
    </w:p>
    <w:p w:rsidR="00A52E16" w:rsidRPr="00F8112D" w:rsidRDefault="00F90842" w:rsidP="00911DF5">
      <w:pPr>
        <w:rPr>
          <w:lang w:val="uk-UA"/>
        </w:rPr>
      </w:pPr>
      <w:r w:rsidRPr="00F8112D">
        <w:rPr>
          <w:lang w:val="uk-UA"/>
        </w:rPr>
        <w:t>Для визначення</w:t>
      </w:r>
      <w:r w:rsidR="00F8112D" w:rsidRPr="00F8112D">
        <w:rPr>
          <w:lang w:val="uk-UA"/>
        </w:rPr>
        <w:t xml:space="preserve"> </w:t>
      </w:r>
      <w:r w:rsidR="00A52E16" w:rsidRPr="00F8112D">
        <w:rPr>
          <w:lang w:val="uk-UA"/>
        </w:rPr>
        <w:t xml:space="preserve">IRR </w:t>
      </w:r>
      <w:r w:rsidRPr="00F8112D">
        <w:rPr>
          <w:lang w:val="uk-UA"/>
        </w:rPr>
        <w:t>знайдемо</w:t>
      </w:r>
      <w:r w:rsidR="00F8112D" w:rsidRPr="00F8112D">
        <w:rPr>
          <w:lang w:val="uk-UA"/>
        </w:rPr>
        <w:t xml:space="preserve"> </w:t>
      </w:r>
      <w:r w:rsidR="00A52E16" w:rsidRPr="00F8112D">
        <w:rPr>
          <w:lang w:val="uk-UA"/>
        </w:rPr>
        <w:t>NPV2</w:t>
      </w:r>
      <w:r w:rsidR="00F8112D" w:rsidRPr="00F8112D">
        <w:rPr>
          <w:lang w:val="uk-UA"/>
        </w:rPr>
        <w:t xml:space="preserve">: </w:t>
      </w:r>
    </w:p>
    <w:p w:rsidR="00F90842" w:rsidRPr="00F8112D" w:rsidRDefault="00AF3CDE" w:rsidP="00F8112D">
      <w:pPr>
        <w:rPr>
          <w:lang w:val="uk-UA"/>
        </w:rPr>
      </w:pPr>
      <w:r w:rsidRPr="00F8112D">
        <w:rPr>
          <w:lang w:val="uk-UA"/>
        </w:rPr>
        <w:object w:dxaOrig="7760" w:dyaOrig="1840">
          <v:shape id="_x0000_i1032" type="#_x0000_t75" style="width:415.5pt;height:98.25pt" o:ole="">
            <v:imagedata r:id="rId22" o:title=""/>
          </v:shape>
          <o:OLEObject Type="Embed" ProgID="Equation.3" ShapeID="_x0000_i1032" DrawAspect="Content" ObjectID="_1469443114" r:id="rId23"/>
        </w:object>
      </w:r>
    </w:p>
    <w:p w:rsidR="00F8112D" w:rsidRDefault="00AF3CDE" w:rsidP="00F8112D">
      <w:pPr>
        <w:rPr>
          <w:lang w:val="uk-UA"/>
        </w:rPr>
      </w:pPr>
      <w:r w:rsidRPr="00F8112D">
        <w:rPr>
          <w:lang w:val="uk-UA"/>
        </w:rPr>
        <w:object w:dxaOrig="4599" w:dyaOrig="660">
          <v:shape id="_x0000_i1033" type="#_x0000_t75" style="width:230.25pt;height:33pt" o:ole="">
            <v:imagedata r:id="rId24" o:title=""/>
          </v:shape>
          <o:OLEObject Type="Embed" ProgID="Equation.3" ShapeID="_x0000_i1033" DrawAspect="Content" ObjectID="_1469443115" r:id="rId25"/>
        </w:object>
      </w:r>
    </w:p>
    <w:p w:rsidR="00911DF5" w:rsidRPr="00F8112D" w:rsidRDefault="00911DF5" w:rsidP="00F8112D">
      <w:pPr>
        <w:rPr>
          <w:lang w:val="uk-UA"/>
        </w:rPr>
      </w:pPr>
    </w:p>
    <w:p w:rsidR="00911DF5" w:rsidRDefault="00911DF5" w:rsidP="00F8112D">
      <w:pPr>
        <w:rPr>
          <w:lang w:val="uk-UA"/>
        </w:rPr>
      </w:pPr>
    </w:p>
    <w:p w:rsidR="00F8112D" w:rsidRPr="00F8112D" w:rsidRDefault="00C6593D" w:rsidP="00F8112D">
      <w:pPr>
        <w:rPr>
          <w:lang w:val="uk-UA"/>
        </w:rPr>
      </w:pPr>
      <w:r>
        <w:rPr>
          <w:noProof/>
        </w:rPr>
        <w:pict>
          <v:group id="_x0000_s1036" editas="canvas" style="position:absolute;margin-left:-15pt;margin-top:452.7pt;width:301pt;height:189.9pt;z-index:251658240;mso-position-horizontal-relative:char;mso-position-vertical-relative:page" coordorigin="2121,6003" coordsize="7159,4517">
            <o:lock v:ext="edit" aspectratio="t"/>
            <v:shape id="_x0000_s1037" type="#_x0000_t75" style="position:absolute;left:2121;top:6003;width:7159;height:4517" o:preferrelative="f">
              <v:fill o:detectmouseclick="t"/>
              <v:path o:extrusionok="t" o:connecttype="none"/>
              <o:lock v:ext="edit" text="t"/>
            </v:shape>
            <v:line id="_x0000_s1038" style="position:absolute" from="2705,10219" to="8125,10220">
              <v:stroke endarrow="block"/>
            </v:line>
            <v:line id="_x0000_s1039" style="position:absolute" from="2705,9315" to="8125,9316"/>
            <v:line id="_x0000_s1040" style="position:absolute;flip:y" from="2705,7509" to="7976,10216"/>
            <v:line id="_x0000_s1041" style="position:absolute;flip:y" from="2705,6304" to="8126,9315"/>
            <v:line id="_x0000_s1042" style="position:absolute" from="4061,8412" to="4062,10217">
              <v:stroke dashstyle="dash"/>
            </v:line>
            <v:line id="_x0000_s1043" style="position:absolute;flip:y" from="2705,6003" to="6100,10230"/>
            <v:line id="_x0000_s1044" style="position:absolute;flip:y" from="2705,6030" to="2705,10244">
              <v:stroke endarrow="block"/>
            </v:line>
            <w10:wrap type="topAndBottom" anchory="page"/>
          </v:group>
        </w:pict>
      </w:r>
      <w:r w:rsidR="00F90842" w:rsidRPr="00F8112D">
        <w:rPr>
          <w:lang w:val="uk-UA"/>
        </w:rPr>
        <w:t>Графік для визначення точки беззбитковості буде мати вид</w:t>
      </w:r>
      <w:r w:rsidR="00F8112D" w:rsidRPr="00F8112D">
        <w:rPr>
          <w:lang w:val="uk-UA"/>
        </w:rPr>
        <w:t xml:space="preserve">: </w:t>
      </w:r>
    </w:p>
    <w:p w:rsidR="00AF3CDE" w:rsidRPr="00F8112D" w:rsidRDefault="00AF3CDE" w:rsidP="00F8112D">
      <w:pPr>
        <w:rPr>
          <w:lang w:val="uk-UA"/>
        </w:rPr>
      </w:pPr>
      <w:r w:rsidRPr="00F8112D">
        <w:rPr>
          <w:lang w:val="uk-UA"/>
        </w:rPr>
        <w:t>Рисунок 2</w:t>
      </w:r>
      <w:r w:rsidR="00F8112D" w:rsidRPr="00F8112D">
        <w:rPr>
          <w:lang w:val="uk-UA"/>
        </w:rPr>
        <w:t xml:space="preserve"> - </w:t>
      </w:r>
      <w:r w:rsidR="00F90842" w:rsidRPr="00F8112D">
        <w:rPr>
          <w:lang w:val="uk-UA"/>
        </w:rPr>
        <w:t xml:space="preserve">Визначення точки беззбитковості </w:t>
      </w:r>
    </w:p>
    <w:p w:rsidR="00AF3CDE" w:rsidRPr="00F8112D" w:rsidRDefault="00911DF5" w:rsidP="00F8112D">
      <w:pPr>
        <w:rPr>
          <w:lang w:val="uk-UA"/>
        </w:rPr>
      </w:pPr>
      <w:r>
        <w:rPr>
          <w:lang w:val="uk-UA"/>
        </w:rPr>
        <w:br w:type="page"/>
      </w:r>
      <w:r w:rsidR="00F90842" w:rsidRPr="00F8112D">
        <w:rPr>
          <w:lang w:val="uk-UA"/>
        </w:rPr>
        <w:t>Сумарні постійні витрати складають</w:t>
      </w:r>
      <w:r w:rsidR="00F8112D" w:rsidRPr="00F8112D">
        <w:rPr>
          <w:lang w:val="uk-UA"/>
        </w:rPr>
        <w:t xml:space="preserve"> </w:t>
      </w:r>
      <w:r w:rsidR="00424235" w:rsidRPr="00F8112D">
        <w:rPr>
          <w:lang w:val="uk-UA"/>
        </w:rPr>
        <w:t>163920</w:t>
      </w:r>
      <w:r w:rsidR="00AF3CDE" w:rsidRPr="00F8112D">
        <w:rPr>
          <w:lang w:val="uk-UA"/>
        </w:rPr>
        <w:t xml:space="preserve"> грн</w:t>
      </w:r>
      <w:r w:rsidR="00F8112D" w:rsidRPr="00F8112D">
        <w:rPr>
          <w:lang w:val="uk-UA"/>
        </w:rPr>
        <w:t xml:space="preserve">. </w:t>
      </w:r>
    </w:p>
    <w:p w:rsidR="00AF3CDE" w:rsidRPr="00F8112D" w:rsidRDefault="00F90842" w:rsidP="00F8112D">
      <w:pPr>
        <w:rPr>
          <w:lang w:val="uk-UA"/>
        </w:rPr>
      </w:pPr>
      <w:r w:rsidRPr="00F8112D">
        <w:rPr>
          <w:lang w:val="uk-UA"/>
        </w:rPr>
        <w:t>Сумарні змінні витрати складають</w:t>
      </w:r>
      <w:r w:rsidR="00424235" w:rsidRPr="00F8112D">
        <w:rPr>
          <w:lang w:val="uk-UA"/>
        </w:rPr>
        <w:t xml:space="preserve"> 913360</w:t>
      </w:r>
      <w:r w:rsidR="00AF3CDE" w:rsidRPr="00F8112D">
        <w:rPr>
          <w:lang w:val="uk-UA"/>
        </w:rPr>
        <w:t xml:space="preserve"> грн</w:t>
      </w:r>
      <w:r w:rsidR="00F8112D" w:rsidRPr="00F8112D">
        <w:rPr>
          <w:lang w:val="uk-UA"/>
        </w:rPr>
        <w:t xml:space="preserve">. </w:t>
      </w:r>
    </w:p>
    <w:p w:rsidR="00AF3CDE" w:rsidRPr="00F8112D" w:rsidRDefault="00F90842" w:rsidP="00F8112D">
      <w:pPr>
        <w:rPr>
          <w:lang w:val="uk-UA"/>
        </w:rPr>
      </w:pPr>
      <w:r w:rsidRPr="00F8112D">
        <w:rPr>
          <w:lang w:val="uk-UA"/>
        </w:rPr>
        <w:t>Змінні витрати на одиницю продукції</w:t>
      </w:r>
      <w:r w:rsidR="00F8112D" w:rsidRPr="00F8112D">
        <w:rPr>
          <w:lang w:val="uk-UA"/>
        </w:rPr>
        <w:t xml:space="preserve"> </w:t>
      </w:r>
      <w:r w:rsidRPr="00F8112D">
        <w:rPr>
          <w:lang w:val="uk-UA"/>
        </w:rPr>
        <w:t>складають</w:t>
      </w:r>
      <w:r w:rsidR="00F8112D" w:rsidRPr="00F8112D">
        <w:rPr>
          <w:lang w:val="uk-UA"/>
        </w:rPr>
        <w:t xml:space="preserve"> </w:t>
      </w:r>
      <w:r w:rsidR="00424235" w:rsidRPr="00F8112D">
        <w:rPr>
          <w:lang w:val="uk-UA"/>
        </w:rPr>
        <w:t>10</w:t>
      </w:r>
      <w:r w:rsidR="00F8112D" w:rsidRPr="00F8112D">
        <w:rPr>
          <w:lang w:val="uk-UA"/>
        </w:rPr>
        <w:t>.8</w:t>
      </w:r>
      <w:r w:rsidR="00424235" w:rsidRPr="00F8112D">
        <w:rPr>
          <w:lang w:val="uk-UA"/>
        </w:rPr>
        <w:t>3</w:t>
      </w:r>
      <w:r w:rsidR="00AF3CDE" w:rsidRPr="00F8112D">
        <w:rPr>
          <w:lang w:val="uk-UA"/>
        </w:rPr>
        <w:t xml:space="preserve"> грн</w:t>
      </w:r>
      <w:r w:rsidR="00F8112D" w:rsidRPr="00F8112D">
        <w:rPr>
          <w:lang w:val="uk-UA"/>
        </w:rPr>
        <w:t xml:space="preserve">. </w:t>
      </w:r>
    </w:p>
    <w:p w:rsidR="00AF3CDE" w:rsidRPr="00F8112D" w:rsidRDefault="00F90842" w:rsidP="00F8112D">
      <w:pPr>
        <w:rPr>
          <w:lang w:val="uk-UA"/>
        </w:rPr>
      </w:pPr>
      <w:r w:rsidRPr="00F8112D">
        <w:rPr>
          <w:lang w:val="uk-UA"/>
        </w:rPr>
        <w:t>Виручка від реалізації обсягу продаж</w:t>
      </w:r>
      <w:r w:rsidR="00F8112D" w:rsidRPr="00F8112D">
        <w:rPr>
          <w:lang w:val="uk-UA"/>
        </w:rPr>
        <w:t xml:space="preserve"> </w:t>
      </w:r>
      <w:r w:rsidR="00424235" w:rsidRPr="00F8112D">
        <w:rPr>
          <w:lang w:val="uk-UA"/>
        </w:rPr>
        <w:t>3</w:t>
      </w:r>
      <w:r w:rsidR="00F8112D" w:rsidRPr="00F8112D">
        <w:rPr>
          <w:lang w:val="uk-UA"/>
        </w:rPr>
        <w:t xml:space="preserve">3.5. </w:t>
      </w:r>
      <w:r w:rsidR="00AF3CDE" w:rsidRPr="00F8112D">
        <w:rPr>
          <w:lang w:val="uk-UA"/>
        </w:rPr>
        <w:t>грн</w:t>
      </w:r>
      <w:r w:rsidR="00F8112D" w:rsidRPr="00F8112D">
        <w:rPr>
          <w:lang w:val="uk-UA"/>
        </w:rPr>
        <w:t xml:space="preserve">. </w:t>
      </w:r>
    </w:p>
    <w:p w:rsidR="00F8112D" w:rsidRPr="00F8112D" w:rsidRDefault="00F90842" w:rsidP="00F8112D">
      <w:pPr>
        <w:rPr>
          <w:lang w:val="uk-UA"/>
        </w:rPr>
      </w:pPr>
      <w:r w:rsidRPr="00F8112D">
        <w:rPr>
          <w:lang w:val="uk-UA"/>
        </w:rPr>
        <w:t>Визначимо точку беззбитковості виходячи з формули</w:t>
      </w:r>
      <w:r w:rsidR="00F8112D" w:rsidRPr="00F8112D">
        <w:rPr>
          <w:lang w:val="uk-UA"/>
        </w:rPr>
        <w:t xml:space="preserve">: </w:t>
      </w:r>
    </w:p>
    <w:p w:rsidR="00AF3CDE" w:rsidRPr="00F8112D" w:rsidRDefault="00F90842" w:rsidP="00F8112D">
      <w:pPr>
        <w:rPr>
          <w:lang w:val="uk-UA"/>
        </w:rPr>
      </w:pPr>
      <w:r w:rsidRPr="00F8112D">
        <w:rPr>
          <w:lang w:val="uk-UA"/>
        </w:rPr>
        <w:object w:dxaOrig="2460" w:dyaOrig="820">
          <v:shape id="_x0000_i1034" type="#_x0000_t75" style="width:146.25pt;height:44.25pt" o:ole="">
            <v:imagedata r:id="rId26" o:title=""/>
          </v:shape>
          <o:OLEObject Type="Embed" ProgID="Equation.3" ShapeID="_x0000_i1034" DrawAspect="Content" ObjectID="_1469443116" r:id="rId27"/>
        </w:object>
      </w:r>
      <w:r w:rsidR="00AF3CDE" w:rsidRPr="00F8112D">
        <w:rPr>
          <w:lang w:val="uk-UA"/>
        </w:rPr>
        <w:t>,</w:t>
      </w:r>
    </w:p>
    <w:p w:rsidR="00AF3CDE" w:rsidRPr="00F8112D" w:rsidRDefault="00AF3CDE" w:rsidP="00F8112D">
      <w:pPr>
        <w:rPr>
          <w:lang w:val="uk-UA"/>
        </w:rPr>
      </w:pPr>
      <w:r w:rsidRPr="00F8112D">
        <w:rPr>
          <w:lang w:val="uk-UA"/>
        </w:rPr>
        <w:t xml:space="preserve">де ∑Зпост – </w:t>
      </w:r>
      <w:r w:rsidR="00F90842" w:rsidRPr="00F8112D">
        <w:rPr>
          <w:lang w:val="uk-UA"/>
        </w:rPr>
        <w:t>сумарні постійні витрати</w:t>
      </w:r>
      <w:r w:rsidR="00F8112D" w:rsidRPr="00F8112D">
        <w:rPr>
          <w:lang w:val="uk-UA"/>
        </w:rPr>
        <w:t xml:space="preserve">; </w:t>
      </w:r>
    </w:p>
    <w:p w:rsidR="00F8112D" w:rsidRPr="00F8112D" w:rsidRDefault="00AF3CDE" w:rsidP="00F8112D">
      <w:pPr>
        <w:rPr>
          <w:lang w:val="uk-UA"/>
        </w:rPr>
      </w:pPr>
      <w:r w:rsidRPr="00F8112D">
        <w:rPr>
          <w:lang w:val="uk-UA"/>
        </w:rPr>
        <w:t>ВРо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пр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–</w:t>
      </w:r>
      <w:r w:rsidR="000D0BFE" w:rsidRPr="00F8112D">
        <w:rPr>
          <w:lang w:val="uk-UA"/>
        </w:rPr>
        <w:t xml:space="preserve"> виручка від реалізації до обсягу продажу</w:t>
      </w:r>
      <w:r w:rsidR="00F8112D" w:rsidRPr="00F8112D">
        <w:rPr>
          <w:lang w:val="uk-UA"/>
        </w:rPr>
        <w:t xml:space="preserve">; </w:t>
      </w:r>
    </w:p>
    <w:p w:rsidR="00AF3CDE" w:rsidRPr="00F8112D" w:rsidRDefault="00AF3CDE" w:rsidP="00F8112D">
      <w:pPr>
        <w:rPr>
          <w:lang w:val="uk-UA"/>
        </w:rPr>
      </w:pPr>
      <w:r w:rsidRPr="00F8112D">
        <w:rPr>
          <w:lang w:val="uk-UA"/>
        </w:rPr>
        <w:t>Зпер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ед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 xml:space="preserve">– </w:t>
      </w:r>
      <w:r w:rsidR="000D0BFE" w:rsidRPr="00F8112D">
        <w:rPr>
          <w:lang w:val="uk-UA"/>
        </w:rPr>
        <w:t>змінні витрати до обсягу продажу</w:t>
      </w:r>
      <w:r w:rsidR="00F8112D" w:rsidRPr="00F8112D">
        <w:rPr>
          <w:lang w:val="uk-UA"/>
        </w:rPr>
        <w:t xml:space="preserve">; </w:t>
      </w:r>
    </w:p>
    <w:p w:rsidR="00AF3CDE" w:rsidRPr="00F8112D" w:rsidRDefault="00123D14" w:rsidP="00F8112D">
      <w:pPr>
        <w:rPr>
          <w:lang w:val="uk-UA"/>
        </w:rPr>
      </w:pPr>
      <w:r w:rsidRPr="00F8112D">
        <w:rPr>
          <w:lang w:val="uk-UA"/>
        </w:rPr>
        <w:object w:dxaOrig="2680" w:dyaOrig="660">
          <v:shape id="_x0000_i1035" type="#_x0000_t75" style="width:134.25pt;height:33pt" o:ole="">
            <v:imagedata r:id="rId28" o:title=""/>
          </v:shape>
          <o:OLEObject Type="Embed" ProgID="Equation.3" ShapeID="_x0000_i1035" DrawAspect="Content" ObjectID="_1469443117" r:id="rId29"/>
        </w:object>
      </w:r>
    </w:p>
    <w:p w:rsidR="00F8112D" w:rsidRPr="00F8112D" w:rsidRDefault="000D0BFE" w:rsidP="00F8112D">
      <w:pPr>
        <w:rPr>
          <w:lang w:val="uk-UA"/>
        </w:rPr>
      </w:pPr>
      <w:r w:rsidRPr="00F8112D">
        <w:rPr>
          <w:lang w:val="uk-UA"/>
        </w:rPr>
        <w:t>Рівноважний обсяг продажу складає</w:t>
      </w:r>
      <w:r w:rsidR="00424235" w:rsidRPr="00F8112D">
        <w:rPr>
          <w:lang w:val="uk-UA"/>
        </w:rPr>
        <w:t xml:space="preserve"> 7230</w:t>
      </w:r>
      <w:r w:rsidR="00AF3CDE" w:rsidRPr="00F8112D">
        <w:rPr>
          <w:lang w:val="uk-UA"/>
        </w:rPr>
        <w:t xml:space="preserve"> </w:t>
      </w:r>
      <w:r w:rsidRPr="00F8112D">
        <w:rPr>
          <w:lang w:val="uk-UA"/>
        </w:rPr>
        <w:t>одиниці продукції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Це означає, що при такому обсязі реалізації підприємство почне отримувати прибуток</w:t>
      </w:r>
      <w:r w:rsidR="00F8112D" w:rsidRPr="00F8112D">
        <w:rPr>
          <w:lang w:val="uk-UA"/>
        </w:rPr>
        <w:t xml:space="preserve">. </w:t>
      </w:r>
    </w:p>
    <w:p w:rsidR="00911DF5" w:rsidRDefault="00911DF5" w:rsidP="00F8112D">
      <w:pPr>
        <w:rPr>
          <w:lang w:val="uk-UA"/>
        </w:rPr>
      </w:pPr>
    </w:p>
    <w:p w:rsidR="00F8112D" w:rsidRPr="00F8112D" w:rsidRDefault="001E28A4" w:rsidP="00911DF5">
      <w:pPr>
        <w:pStyle w:val="2"/>
        <w:rPr>
          <w:lang w:val="uk-UA"/>
        </w:rPr>
      </w:pPr>
      <w:bookmarkStart w:id="16" w:name="_Toc221992593"/>
      <w:r w:rsidRPr="00F8112D">
        <w:rPr>
          <w:lang w:val="uk-UA"/>
        </w:rPr>
        <w:t>12</w:t>
      </w:r>
      <w:r w:rsidR="00911DF5">
        <w:rPr>
          <w:lang w:val="uk-UA"/>
        </w:rPr>
        <w:t xml:space="preserve">. </w:t>
      </w:r>
      <w:r w:rsidR="000D0BFE" w:rsidRPr="00F8112D">
        <w:rPr>
          <w:lang w:val="uk-UA"/>
        </w:rPr>
        <w:t>Стратегія фінансування інвестиційного проекту</w:t>
      </w:r>
      <w:bookmarkEnd w:id="16"/>
      <w:r w:rsidR="000D0BFE" w:rsidRPr="00F8112D">
        <w:rPr>
          <w:lang w:val="uk-UA"/>
        </w:rPr>
        <w:t xml:space="preserve"> </w:t>
      </w:r>
    </w:p>
    <w:p w:rsidR="00911DF5" w:rsidRDefault="00911DF5" w:rsidP="00F8112D">
      <w:pPr>
        <w:rPr>
          <w:lang w:val="uk-UA"/>
        </w:rPr>
      </w:pPr>
    </w:p>
    <w:p w:rsidR="005077DB" w:rsidRPr="00F8112D" w:rsidRDefault="005077DB" w:rsidP="00F8112D">
      <w:pPr>
        <w:rPr>
          <w:lang w:val="uk-UA"/>
        </w:rPr>
      </w:pPr>
      <w:r w:rsidRPr="00F8112D">
        <w:rPr>
          <w:lang w:val="uk-UA"/>
        </w:rPr>
        <w:t>Для реалізації даного інвестиційного про</w:t>
      </w:r>
      <w:r w:rsidR="00911DF5">
        <w:rPr>
          <w:lang w:val="uk-UA"/>
        </w:rPr>
        <w:t>е</w:t>
      </w:r>
      <w:r w:rsidRPr="00F8112D">
        <w:rPr>
          <w:lang w:val="uk-UA"/>
        </w:rPr>
        <w:t>кт</w:t>
      </w:r>
      <w:r w:rsidR="00911DF5">
        <w:rPr>
          <w:lang w:val="uk-UA"/>
        </w:rPr>
        <w:t>у</w:t>
      </w:r>
      <w:r w:rsidRPr="00F8112D">
        <w:rPr>
          <w:lang w:val="uk-UA"/>
        </w:rPr>
        <w:t xml:space="preserve"> необхідні кошти у обсязі, указаному у таблиці 1</w:t>
      </w:r>
      <w:r w:rsidR="00F8112D" w:rsidRPr="00F8112D">
        <w:rPr>
          <w:lang w:val="uk-UA"/>
        </w:rPr>
        <w:t xml:space="preserve">1.1. </w:t>
      </w:r>
      <w:r w:rsidRPr="00F8112D">
        <w:rPr>
          <w:lang w:val="uk-UA"/>
        </w:rPr>
        <w:t>Джерела фінансування інвестиційного про</w:t>
      </w:r>
      <w:r w:rsidR="00911DF5">
        <w:rPr>
          <w:lang w:val="uk-UA"/>
        </w:rPr>
        <w:t>е</w:t>
      </w:r>
      <w:r w:rsidRPr="00F8112D">
        <w:rPr>
          <w:lang w:val="uk-UA"/>
        </w:rPr>
        <w:t>кт</w:t>
      </w:r>
      <w:r w:rsidR="00911DF5">
        <w:rPr>
          <w:lang w:val="uk-UA"/>
        </w:rPr>
        <w:t>у</w:t>
      </w:r>
      <w:r w:rsidR="00F8112D" w:rsidRPr="00F8112D">
        <w:rPr>
          <w:lang w:val="uk-UA"/>
        </w:rPr>
        <w:t xml:space="preserve"> </w:t>
      </w:r>
      <w:r w:rsidRPr="00F8112D">
        <w:rPr>
          <w:lang w:val="uk-UA"/>
        </w:rPr>
        <w:t xml:space="preserve">представимо у таблиці </w:t>
      </w:r>
      <w:r w:rsidR="001E28A4" w:rsidRPr="00F8112D">
        <w:rPr>
          <w:lang w:val="uk-UA"/>
        </w:rPr>
        <w:t>1</w:t>
      </w:r>
      <w:r w:rsidR="00F8112D" w:rsidRPr="00F8112D">
        <w:rPr>
          <w:lang w:val="uk-UA"/>
        </w:rPr>
        <w:t>2.1</w:t>
      </w:r>
    </w:p>
    <w:p w:rsidR="00911DF5" w:rsidRDefault="00911DF5" w:rsidP="00F8112D">
      <w:pPr>
        <w:rPr>
          <w:lang w:val="uk-UA"/>
        </w:rPr>
      </w:pPr>
    </w:p>
    <w:p w:rsidR="001E28A4" w:rsidRPr="00F8112D" w:rsidRDefault="001E28A4" w:rsidP="00F8112D">
      <w:pPr>
        <w:rPr>
          <w:lang w:val="uk-UA"/>
        </w:rPr>
      </w:pPr>
      <w:r w:rsidRPr="00F8112D">
        <w:rPr>
          <w:lang w:val="uk-UA"/>
        </w:rPr>
        <w:t>Таблиц</w:t>
      </w:r>
      <w:r w:rsidR="005077DB" w:rsidRPr="00F8112D">
        <w:rPr>
          <w:lang w:val="uk-UA"/>
        </w:rPr>
        <w:t>я</w:t>
      </w:r>
      <w:r w:rsidRPr="00F8112D">
        <w:rPr>
          <w:lang w:val="uk-UA"/>
        </w:rPr>
        <w:t xml:space="preserve"> 1</w:t>
      </w:r>
      <w:r w:rsidR="00F8112D" w:rsidRPr="00F8112D">
        <w:rPr>
          <w:lang w:val="uk-UA"/>
        </w:rPr>
        <w:t xml:space="preserve">2.1. </w:t>
      </w:r>
      <w:r w:rsidRPr="00F8112D">
        <w:rPr>
          <w:lang w:val="uk-UA"/>
        </w:rPr>
        <w:t xml:space="preserve">– </w:t>
      </w:r>
      <w:r w:rsidR="005077DB" w:rsidRPr="00F8112D">
        <w:rPr>
          <w:lang w:val="uk-UA"/>
        </w:rPr>
        <w:t>Джерела фінансування інвестиційного проєкта, тис грн</w:t>
      </w:r>
      <w:r w:rsidR="00F8112D" w:rsidRPr="00F8112D">
        <w:rPr>
          <w:lang w:val="uk-UA"/>
        </w:rPr>
        <w:t xml:space="preserve">. </w:t>
      </w:r>
    </w:p>
    <w:tbl>
      <w:tblPr>
        <w:tblW w:w="5000" w:type="pct"/>
        <w:tblInd w:w="-116" w:type="dxa"/>
        <w:tblLook w:val="0000" w:firstRow="0" w:lastRow="0" w:firstColumn="0" w:lastColumn="0" w:noHBand="0" w:noVBand="0"/>
      </w:tblPr>
      <w:tblGrid>
        <w:gridCol w:w="2209"/>
        <w:gridCol w:w="666"/>
        <w:gridCol w:w="666"/>
        <w:gridCol w:w="666"/>
        <w:gridCol w:w="766"/>
        <w:gridCol w:w="766"/>
        <w:gridCol w:w="766"/>
        <w:gridCol w:w="766"/>
        <w:gridCol w:w="766"/>
        <w:gridCol w:w="766"/>
        <w:gridCol w:w="767"/>
      </w:tblGrid>
      <w:tr w:rsidR="001E28A4" w:rsidRPr="00F8112D">
        <w:trPr>
          <w:trHeight w:val="375"/>
        </w:trPr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5077DB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Показники </w:t>
            </w:r>
          </w:p>
        </w:tc>
        <w:tc>
          <w:tcPr>
            <w:tcW w:w="384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28A4" w:rsidRPr="00F8112D" w:rsidRDefault="005077DB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Перший рік за місяцями </w:t>
            </w:r>
          </w:p>
        </w:tc>
      </w:tr>
      <w:tr w:rsidR="001E28A4" w:rsidRPr="00F8112D">
        <w:trPr>
          <w:trHeight w:val="375"/>
        </w:trPr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1-й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2-й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3-й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4-й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5-й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6-й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7-й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8-й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9-й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10-й</w:t>
            </w:r>
          </w:p>
        </w:tc>
      </w:tr>
      <w:tr w:rsidR="001E28A4" w:rsidRPr="00F8112D">
        <w:trPr>
          <w:trHeight w:val="567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11</w:t>
            </w:r>
          </w:p>
        </w:tc>
      </w:tr>
      <w:tr w:rsidR="001E28A4" w:rsidRPr="00F8112D">
        <w:trPr>
          <w:trHeight w:val="675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</w:t>
            </w:r>
            <w:r w:rsidR="00F8112D" w:rsidRPr="00F8112D">
              <w:rPr>
                <w:lang w:val="uk-UA"/>
              </w:rPr>
              <w:t xml:space="preserve">. </w:t>
            </w:r>
            <w:r w:rsidRPr="00F8112D">
              <w:rPr>
                <w:lang w:val="uk-UA"/>
              </w:rPr>
              <w:t>Собственные ивест</w:t>
            </w:r>
            <w:r w:rsidR="009E5562" w:rsidRPr="00F8112D">
              <w:rPr>
                <w:lang w:val="uk-UA"/>
              </w:rPr>
              <w:t>р</w:t>
            </w:r>
            <w:r w:rsidRPr="00F8112D">
              <w:rPr>
                <w:lang w:val="uk-UA"/>
              </w:rPr>
              <w:t>есурсы</w:t>
            </w:r>
            <w:r w:rsidR="00F8112D" w:rsidRPr="00F8112D">
              <w:rPr>
                <w:lang w:val="uk-UA"/>
              </w:rPr>
              <w:t xml:space="preserve"> - </w:t>
            </w:r>
            <w:r w:rsidRPr="00F8112D">
              <w:rPr>
                <w:lang w:val="uk-UA"/>
              </w:rPr>
              <w:t>всего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49,22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40,138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47,241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47,447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46,108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67,653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66,932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57,859</w:t>
            </w:r>
          </w:p>
        </w:tc>
      </w:tr>
      <w:tr w:rsidR="001E28A4" w:rsidRPr="00F8112D">
        <w:trPr>
          <w:trHeight w:val="885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  <w:r w:rsidR="00F8112D" w:rsidRPr="00F8112D">
              <w:rPr>
                <w:lang w:val="uk-UA"/>
              </w:rPr>
              <w:t xml:space="preserve">. </w:t>
            </w:r>
            <w:r w:rsidRPr="00F8112D">
              <w:rPr>
                <w:lang w:val="uk-UA"/>
              </w:rPr>
              <w:t>Кредиты банков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46,73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47,04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30</w:t>
            </w:r>
          </w:p>
        </w:tc>
      </w:tr>
      <w:tr w:rsidR="006D6AF5" w:rsidRPr="00F8112D">
        <w:trPr>
          <w:trHeight w:val="960"/>
        </w:trPr>
        <w:tc>
          <w:tcPr>
            <w:tcW w:w="1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AF5" w:rsidRPr="00F8112D" w:rsidRDefault="006D6AF5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Всего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F5" w:rsidRPr="00F8112D" w:rsidRDefault="006D6AF5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131,4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F5" w:rsidRPr="00F8112D" w:rsidRDefault="006D6AF5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68,86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F5" w:rsidRPr="00F8112D" w:rsidRDefault="006D6AF5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68,86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F5" w:rsidRPr="00F8112D" w:rsidRDefault="006D6AF5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68,86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F5" w:rsidRPr="00F8112D" w:rsidRDefault="006D6AF5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68,86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F5" w:rsidRPr="00F8112D" w:rsidRDefault="006D6AF5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68,86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F5" w:rsidRPr="00F8112D" w:rsidRDefault="006D6AF5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68,86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F5" w:rsidRPr="00F8112D" w:rsidRDefault="006D6AF5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68,86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F5" w:rsidRPr="00F8112D" w:rsidRDefault="006D6AF5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68,86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AF5" w:rsidRPr="00F8112D" w:rsidRDefault="006D6AF5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68,86</w:t>
            </w:r>
          </w:p>
        </w:tc>
      </w:tr>
    </w:tbl>
    <w:p w:rsidR="00F8112D" w:rsidRPr="00F8112D" w:rsidRDefault="00F8112D" w:rsidP="00F8112D">
      <w:pPr>
        <w:rPr>
          <w:lang w:val="uk-UA"/>
        </w:rPr>
      </w:pPr>
    </w:p>
    <w:p w:rsidR="001E28A4" w:rsidRPr="00F8112D" w:rsidRDefault="001E28A4" w:rsidP="00F8112D">
      <w:pPr>
        <w:rPr>
          <w:lang w:val="uk-UA"/>
        </w:rPr>
      </w:pPr>
      <w:r w:rsidRPr="00F8112D">
        <w:rPr>
          <w:lang w:val="uk-UA"/>
        </w:rPr>
        <w:t>Продолжение таблицы 1</w:t>
      </w:r>
      <w:r w:rsidR="00F8112D" w:rsidRPr="00F8112D">
        <w:rPr>
          <w:lang w:val="uk-UA"/>
        </w:rPr>
        <w:t>2.1</w:t>
      </w:r>
      <w:r w:rsidR="00911DF5">
        <w:rPr>
          <w:lang w:val="uk-UA"/>
        </w:rPr>
        <w:t>.</w:t>
      </w:r>
    </w:p>
    <w:tbl>
      <w:tblPr>
        <w:tblW w:w="5000" w:type="pct"/>
        <w:tblInd w:w="-116" w:type="dxa"/>
        <w:tblLook w:val="0000" w:firstRow="0" w:lastRow="0" w:firstColumn="0" w:lastColumn="0" w:noHBand="0" w:noVBand="0"/>
      </w:tblPr>
      <w:tblGrid>
        <w:gridCol w:w="1644"/>
        <w:gridCol w:w="666"/>
        <w:gridCol w:w="666"/>
        <w:gridCol w:w="866"/>
        <w:gridCol w:w="666"/>
        <w:gridCol w:w="666"/>
        <w:gridCol w:w="666"/>
        <w:gridCol w:w="666"/>
        <w:gridCol w:w="866"/>
        <w:gridCol w:w="766"/>
        <w:gridCol w:w="666"/>
        <w:gridCol w:w="766"/>
      </w:tblGrid>
      <w:tr w:rsidR="001E28A4" w:rsidRPr="00F8112D">
        <w:trPr>
          <w:trHeight w:val="375"/>
        </w:trPr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495E0F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Показники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</w:p>
        </w:tc>
        <w:tc>
          <w:tcPr>
            <w:tcW w:w="13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495E0F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Другий рік за кварталами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495E0F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Всього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3-й </w:t>
            </w:r>
            <w:r w:rsidR="00495E0F" w:rsidRPr="00F8112D">
              <w:rPr>
                <w:lang w:val="uk-UA"/>
              </w:rPr>
              <w:t>рік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4-й </w:t>
            </w:r>
            <w:r w:rsidR="00495E0F" w:rsidRPr="00F8112D">
              <w:rPr>
                <w:lang w:val="uk-UA"/>
              </w:rPr>
              <w:t>рік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5-й </w:t>
            </w:r>
            <w:r w:rsidR="00495E0F" w:rsidRPr="00F8112D">
              <w:rPr>
                <w:lang w:val="uk-UA"/>
              </w:rPr>
              <w:t>рік</w:t>
            </w:r>
          </w:p>
        </w:tc>
      </w:tr>
      <w:tr w:rsidR="001E28A4" w:rsidRPr="00F8112D">
        <w:trPr>
          <w:trHeight w:val="375"/>
        </w:trPr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11-й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12-й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495E0F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Всього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I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II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III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IV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</w:p>
        </w:tc>
      </w:tr>
      <w:tr w:rsidR="001E28A4" w:rsidRPr="00F8112D">
        <w:trPr>
          <w:trHeight w:val="375"/>
        </w:trPr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22</w:t>
            </w:r>
          </w:p>
        </w:tc>
      </w:tr>
      <w:tr w:rsidR="00A23433" w:rsidRPr="00F8112D">
        <w:trPr>
          <w:trHeight w:val="675"/>
        </w:trPr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433" w:rsidRPr="00F8112D" w:rsidRDefault="00A23433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</w:t>
            </w:r>
            <w:r w:rsidR="00F8112D" w:rsidRPr="00F8112D">
              <w:rPr>
                <w:lang w:val="uk-UA"/>
              </w:rPr>
              <w:t xml:space="preserve">. </w:t>
            </w:r>
            <w:r w:rsidR="00495E0F" w:rsidRPr="00F8112D">
              <w:rPr>
                <w:lang w:val="uk-UA"/>
              </w:rPr>
              <w:t>Власні інвестиційні ресурси –</w:t>
            </w:r>
            <w:r w:rsidRPr="00F8112D">
              <w:rPr>
                <w:lang w:val="uk-UA"/>
              </w:rPr>
              <w:t xml:space="preserve"> </w:t>
            </w:r>
            <w:r w:rsidR="00495E0F" w:rsidRPr="00F8112D">
              <w:rPr>
                <w:lang w:val="uk-UA"/>
              </w:rPr>
              <w:t xml:space="preserve">всього 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33" w:rsidRPr="00F8112D" w:rsidRDefault="00A23433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40</w:t>
            </w:r>
            <w:r w:rsidR="00F8112D" w:rsidRPr="00F8112D">
              <w:rPr>
                <w:lang w:val="uk-UA"/>
              </w:rPr>
              <w:t>.6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33" w:rsidRPr="00F8112D" w:rsidRDefault="00A23433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40</w:t>
            </w:r>
            <w:r w:rsidR="00F8112D" w:rsidRPr="00F8112D">
              <w:rPr>
                <w:lang w:val="uk-UA"/>
              </w:rPr>
              <w:t>.6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33" w:rsidRPr="00F8112D" w:rsidRDefault="00A23433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618,833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33" w:rsidRPr="00F8112D" w:rsidRDefault="00A23433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116</w:t>
            </w:r>
            <w:r w:rsidR="00F8112D" w:rsidRPr="00F8112D">
              <w:rPr>
                <w:lang w:val="uk-UA"/>
              </w:rPr>
              <w:t>.3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33" w:rsidRPr="00F8112D" w:rsidRDefault="00A23433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116</w:t>
            </w:r>
            <w:r w:rsidR="00F8112D" w:rsidRPr="00F8112D">
              <w:rPr>
                <w:lang w:val="uk-UA"/>
              </w:rPr>
              <w:t>.3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33" w:rsidRPr="00F8112D" w:rsidRDefault="00A23433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116</w:t>
            </w:r>
            <w:r w:rsidR="00F8112D" w:rsidRPr="00F8112D">
              <w:rPr>
                <w:lang w:val="uk-UA"/>
              </w:rPr>
              <w:t>.3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33" w:rsidRPr="00F8112D" w:rsidRDefault="00A23433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116</w:t>
            </w:r>
            <w:r w:rsidR="00F8112D" w:rsidRPr="00F8112D">
              <w:rPr>
                <w:lang w:val="uk-UA"/>
              </w:rPr>
              <w:t>.3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33" w:rsidRPr="00F8112D" w:rsidRDefault="00A23433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691,552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33" w:rsidRPr="00F8112D" w:rsidRDefault="00A23433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475</w:t>
            </w:r>
            <w:r w:rsidR="00F8112D" w:rsidRPr="00F8112D">
              <w:rPr>
                <w:lang w:val="uk-UA"/>
              </w:rPr>
              <w:t>.0</w:t>
            </w:r>
            <w:r w:rsidRPr="00F8112D">
              <w:rPr>
                <w:lang w:val="uk-UA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33" w:rsidRPr="00F8112D" w:rsidRDefault="00A23433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57</w:t>
            </w:r>
            <w:r w:rsidR="00F8112D" w:rsidRPr="00F8112D">
              <w:rPr>
                <w:lang w:val="uk-UA"/>
              </w:rPr>
              <w:t>3.4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33" w:rsidRPr="00F8112D" w:rsidRDefault="00A23433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667</w:t>
            </w:r>
            <w:r w:rsidR="00F8112D" w:rsidRPr="00F8112D">
              <w:rPr>
                <w:lang w:val="uk-UA"/>
              </w:rPr>
              <w:t>.4</w:t>
            </w:r>
            <w:r w:rsidRPr="00F8112D">
              <w:rPr>
                <w:lang w:val="uk-UA"/>
              </w:rPr>
              <w:t>7</w:t>
            </w:r>
          </w:p>
        </w:tc>
      </w:tr>
      <w:tr w:rsidR="001E28A4" w:rsidRPr="00F8112D">
        <w:trPr>
          <w:trHeight w:val="495"/>
        </w:trPr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8A4" w:rsidRPr="00F8112D" w:rsidRDefault="001E28A4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</w:t>
            </w:r>
            <w:r w:rsidR="00F8112D" w:rsidRPr="00F8112D">
              <w:rPr>
                <w:lang w:val="uk-UA"/>
              </w:rPr>
              <w:t xml:space="preserve">. </w:t>
            </w:r>
            <w:r w:rsidR="00495E0F" w:rsidRPr="00F8112D">
              <w:rPr>
                <w:lang w:val="uk-UA"/>
              </w:rPr>
              <w:t>Кредити банків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490,770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100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212136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400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420D11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392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420D11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292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8A4" w:rsidRPr="00F8112D" w:rsidRDefault="00420D11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200</w:t>
            </w:r>
          </w:p>
        </w:tc>
      </w:tr>
      <w:tr w:rsidR="00A23433" w:rsidRPr="00F8112D">
        <w:trPr>
          <w:trHeight w:val="570"/>
        </w:trPr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3433" w:rsidRPr="00F8112D" w:rsidRDefault="00495E0F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 xml:space="preserve">Всього </w:t>
            </w: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33" w:rsidRPr="00F8112D" w:rsidRDefault="00A23433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</w:t>
            </w:r>
            <w:r w:rsidR="00F8112D" w:rsidRPr="00F8112D">
              <w:rPr>
                <w:lang w:val="uk-UA"/>
              </w:rPr>
              <w:t>.6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33" w:rsidRPr="00F8112D" w:rsidRDefault="00A23433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70</w:t>
            </w:r>
            <w:r w:rsidR="00F8112D" w:rsidRPr="00F8112D">
              <w:rPr>
                <w:lang w:val="uk-UA"/>
              </w:rPr>
              <w:t>.6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33" w:rsidRPr="00F8112D" w:rsidRDefault="00A23433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89</w:t>
            </w:r>
            <w:r w:rsidR="00F8112D" w:rsidRPr="00F8112D">
              <w:rPr>
                <w:lang w:val="uk-UA"/>
              </w:rPr>
              <w:t>2.4</w:t>
            </w:r>
            <w:r w:rsidRPr="00F8112D">
              <w:rPr>
                <w:lang w:val="uk-UA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33" w:rsidRPr="00F8112D" w:rsidRDefault="00A23433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216</w:t>
            </w:r>
            <w:r w:rsidR="00F8112D" w:rsidRPr="00F8112D">
              <w:rPr>
                <w:lang w:val="uk-UA"/>
              </w:rPr>
              <w:t>.3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33" w:rsidRPr="00F8112D" w:rsidRDefault="00A23433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216</w:t>
            </w:r>
            <w:r w:rsidR="00F8112D" w:rsidRPr="00F8112D">
              <w:rPr>
                <w:lang w:val="uk-UA"/>
              </w:rPr>
              <w:t>.3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33" w:rsidRPr="00F8112D" w:rsidRDefault="00A23433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216</w:t>
            </w:r>
            <w:r w:rsidR="00F8112D" w:rsidRPr="00F8112D">
              <w:rPr>
                <w:lang w:val="uk-UA"/>
              </w:rPr>
              <w:t>.3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33" w:rsidRPr="00F8112D" w:rsidRDefault="00A23433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216</w:t>
            </w:r>
            <w:r w:rsidR="00F8112D" w:rsidRPr="00F8112D">
              <w:rPr>
                <w:lang w:val="uk-UA"/>
              </w:rPr>
              <w:t>.3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33" w:rsidRPr="00F8112D" w:rsidRDefault="00A23433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865</w:t>
            </w:r>
            <w:r w:rsidR="00F8112D" w:rsidRPr="00F8112D">
              <w:rPr>
                <w:lang w:val="uk-UA"/>
              </w:rPr>
              <w:t>.2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33" w:rsidRPr="00F8112D" w:rsidRDefault="00A23433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867</w:t>
            </w:r>
            <w:r w:rsidR="00F8112D" w:rsidRPr="00F8112D">
              <w:rPr>
                <w:lang w:val="uk-UA"/>
              </w:rPr>
              <w:t>.0</w:t>
            </w:r>
            <w:r w:rsidRPr="00F8112D">
              <w:rPr>
                <w:lang w:val="uk-UA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33" w:rsidRPr="00F8112D" w:rsidRDefault="00A23433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865</w:t>
            </w:r>
            <w:r w:rsidR="00F8112D" w:rsidRPr="00F8112D">
              <w:rPr>
                <w:lang w:val="uk-UA"/>
              </w:rPr>
              <w:t>.4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33" w:rsidRPr="00F8112D" w:rsidRDefault="00A23433" w:rsidP="00911DF5">
            <w:pPr>
              <w:pStyle w:val="afb"/>
              <w:rPr>
                <w:lang w:val="uk-UA"/>
              </w:rPr>
            </w:pPr>
            <w:r w:rsidRPr="00F8112D">
              <w:rPr>
                <w:lang w:val="uk-UA"/>
              </w:rPr>
              <w:t>867</w:t>
            </w:r>
            <w:r w:rsidR="00F8112D" w:rsidRPr="00F8112D">
              <w:rPr>
                <w:lang w:val="uk-UA"/>
              </w:rPr>
              <w:t>.4</w:t>
            </w:r>
            <w:r w:rsidRPr="00F8112D">
              <w:rPr>
                <w:lang w:val="uk-UA"/>
              </w:rPr>
              <w:t>7</w:t>
            </w:r>
          </w:p>
        </w:tc>
      </w:tr>
    </w:tbl>
    <w:p w:rsidR="00F8112D" w:rsidRPr="00F8112D" w:rsidRDefault="00F8112D" w:rsidP="00F8112D">
      <w:pPr>
        <w:rPr>
          <w:lang w:val="uk-UA"/>
        </w:rPr>
      </w:pPr>
    </w:p>
    <w:p w:rsidR="00186FB2" w:rsidRPr="00F8112D" w:rsidRDefault="00F8112D" w:rsidP="00911DF5">
      <w:pPr>
        <w:pStyle w:val="1"/>
        <w:rPr>
          <w:lang w:val="uk-UA"/>
        </w:rPr>
      </w:pPr>
      <w:r w:rsidRPr="00F8112D">
        <w:rPr>
          <w:lang w:val="uk-UA"/>
        </w:rPr>
        <w:br w:type="page"/>
      </w:r>
      <w:bookmarkStart w:id="17" w:name="_Toc221992594"/>
      <w:r w:rsidR="00186FB2" w:rsidRPr="00F8112D">
        <w:rPr>
          <w:lang w:val="uk-UA"/>
        </w:rPr>
        <w:t>Висновок</w:t>
      </w:r>
      <w:bookmarkEnd w:id="17"/>
    </w:p>
    <w:p w:rsidR="00911DF5" w:rsidRDefault="00911DF5" w:rsidP="00F8112D">
      <w:pPr>
        <w:rPr>
          <w:lang w:val="uk-UA"/>
        </w:rPr>
      </w:pPr>
    </w:p>
    <w:p w:rsidR="00186FB2" w:rsidRPr="00F8112D" w:rsidRDefault="00186FB2" w:rsidP="00F8112D">
      <w:pPr>
        <w:rPr>
          <w:lang w:val="uk-UA"/>
        </w:rPr>
      </w:pPr>
      <w:r w:rsidRPr="00F8112D">
        <w:rPr>
          <w:lang w:val="uk-UA"/>
        </w:rPr>
        <w:t>Сучасна практика підприємництва свідчить про те, що підприємець для здійснення реального інвестування у формі капітальних вкладень повинен мати чіткі уявлення про передбачуваний бізнес, його масштаби і форми</w:t>
      </w:r>
      <w:r w:rsidR="00F8112D" w:rsidRPr="00F8112D">
        <w:rPr>
          <w:lang w:val="uk-UA"/>
        </w:rPr>
        <w:t xml:space="preserve">; </w:t>
      </w:r>
      <w:r w:rsidRPr="00F8112D">
        <w:rPr>
          <w:lang w:val="uk-UA"/>
        </w:rPr>
        <w:t>найважливіші показники маркетингу, виробничу і фінансову діяльності</w:t>
      </w:r>
      <w:r w:rsidR="00F8112D" w:rsidRPr="00F8112D">
        <w:rPr>
          <w:lang w:val="uk-UA"/>
        </w:rPr>
        <w:t xml:space="preserve">; </w:t>
      </w:r>
      <w:r w:rsidRPr="00F8112D">
        <w:rPr>
          <w:lang w:val="uk-UA"/>
        </w:rPr>
        <w:t>сировинне, технічне і кадрове забезпечення проекту</w:t>
      </w:r>
      <w:r w:rsidR="00F8112D" w:rsidRPr="00F8112D">
        <w:rPr>
          <w:lang w:val="uk-UA"/>
        </w:rPr>
        <w:t xml:space="preserve">; </w:t>
      </w:r>
      <w:r w:rsidRPr="00F8112D">
        <w:rPr>
          <w:lang w:val="uk-UA"/>
        </w:rPr>
        <w:t>обсяги необхідних інвестицій і терміни їх повернення</w:t>
      </w:r>
      <w:r w:rsidR="00F8112D" w:rsidRPr="00F8112D">
        <w:rPr>
          <w:lang w:val="uk-UA"/>
        </w:rPr>
        <w:t xml:space="preserve">; </w:t>
      </w:r>
      <w:r w:rsidRPr="00F8112D">
        <w:rPr>
          <w:lang w:val="uk-UA"/>
        </w:rPr>
        <w:t>ризики пов'язані з реалізацією проекту і інші його характеристики</w:t>
      </w:r>
      <w:r w:rsidR="00F8112D" w:rsidRPr="00F8112D">
        <w:rPr>
          <w:lang w:val="uk-UA"/>
        </w:rPr>
        <w:t xml:space="preserve">. </w:t>
      </w:r>
      <w:r w:rsidRPr="00F8112D">
        <w:rPr>
          <w:lang w:val="uk-UA"/>
        </w:rPr>
        <w:t>Навіть в нашій країні солідні інвестори або партнери не почнуть переговори з підприємцем, поки детально не ознайомляться з бізнес-планом його інвестиційного проекту</w:t>
      </w:r>
      <w:r w:rsidR="00F8112D" w:rsidRPr="00F8112D">
        <w:rPr>
          <w:lang w:val="uk-UA"/>
        </w:rPr>
        <w:t xml:space="preserve">. </w:t>
      </w:r>
    </w:p>
    <w:p w:rsidR="00F8112D" w:rsidRPr="00F8112D" w:rsidRDefault="00F9629A" w:rsidP="00F8112D">
      <w:pPr>
        <w:rPr>
          <w:lang w:val="uk-UA"/>
        </w:rPr>
      </w:pPr>
      <w:r w:rsidRPr="00F8112D">
        <w:rPr>
          <w:lang w:val="uk-UA"/>
        </w:rPr>
        <w:t>Розробивши даний бізне</w:t>
      </w:r>
      <w:r w:rsidR="00911DF5">
        <w:rPr>
          <w:lang w:val="uk-UA"/>
        </w:rPr>
        <w:t>с</w:t>
      </w:r>
      <w:r w:rsidRPr="00F8112D">
        <w:rPr>
          <w:lang w:val="uk-UA"/>
        </w:rPr>
        <w:t xml:space="preserve">-план я хочу показати, що </w:t>
      </w:r>
      <w:r w:rsidR="00FE45E8" w:rsidRPr="00F8112D">
        <w:rPr>
          <w:lang w:val="uk-UA"/>
        </w:rPr>
        <w:t>заняття цим бізнесом є достатньо прибут</w:t>
      </w:r>
      <w:r w:rsidR="00911DF5">
        <w:rPr>
          <w:lang w:val="uk-UA"/>
        </w:rPr>
        <w:t>ковою справою, і реалізація проекту</w:t>
      </w:r>
      <w:r w:rsidR="00FE45E8" w:rsidRPr="00F8112D">
        <w:rPr>
          <w:lang w:val="uk-UA"/>
        </w:rPr>
        <w:t xml:space="preserve"> по відкриттю кафе </w:t>
      </w:r>
      <w:r w:rsidR="00F8112D" w:rsidRPr="00F8112D">
        <w:rPr>
          <w:lang w:val="uk-UA"/>
        </w:rPr>
        <w:t>"</w:t>
      </w:r>
      <w:r w:rsidR="00FE45E8" w:rsidRPr="00F8112D">
        <w:rPr>
          <w:lang w:val="uk-UA"/>
        </w:rPr>
        <w:t>VICTORIA</w:t>
      </w:r>
      <w:r w:rsidR="00F8112D" w:rsidRPr="00F8112D">
        <w:rPr>
          <w:lang w:val="uk-UA"/>
        </w:rPr>
        <w:t>"</w:t>
      </w:r>
      <w:r w:rsidR="00FE45E8" w:rsidRPr="00F8112D">
        <w:rPr>
          <w:lang w:val="uk-UA"/>
        </w:rPr>
        <w:t xml:space="preserve"> є економічно обґрунтованою</w:t>
      </w:r>
      <w:r w:rsidR="00F8112D" w:rsidRPr="00F8112D">
        <w:rPr>
          <w:lang w:val="uk-UA"/>
        </w:rPr>
        <w:t xml:space="preserve">. </w:t>
      </w:r>
    </w:p>
    <w:p w:rsidR="00F9629A" w:rsidRPr="00F8112D" w:rsidRDefault="00F9629A" w:rsidP="00F8112D">
      <w:pPr>
        <w:rPr>
          <w:lang w:val="uk-UA"/>
        </w:rPr>
      </w:pPr>
      <w:bookmarkStart w:id="18" w:name="_GoBack"/>
      <w:bookmarkEnd w:id="18"/>
    </w:p>
    <w:sectPr w:rsidR="00F9629A" w:rsidRPr="00F8112D" w:rsidSect="00911DF5">
      <w:pgSz w:w="11906" w:h="16838" w:code="9"/>
      <w:pgMar w:top="1134" w:right="851" w:bottom="1134" w:left="1701" w:header="28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DF5" w:rsidRDefault="00911DF5">
      <w:r>
        <w:separator/>
      </w:r>
    </w:p>
  </w:endnote>
  <w:endnote w:type="continuationSeparator" w:id="0">
    <w:p w:rsidR="00911DF5" w:rsidRDefault="0091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altName w:val="Lucida Console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DF5" w:rsidRDefault="00911DF5">
      <w:r>
        <w:separator/>
      </w:r>
    </w:p>
  </w:footnote>
  <w:footnote w:type="continuationSeparator" w:id="0">
    <w:p w:rsidR="00911DF5" w:rsidRDefault="00911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DF5" w:rsidRDefault="00911DF5" w:rsidP="004E6E0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4B5D6B"/>
    <w:multiLevelType w:val="multilevel"/>
    <w:tmpl w:val="5030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9A6627"/>
    <w:multiLevelType w:val="hybridMultilevel"/>
    <w:tmpl w:val="76FC349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6CFD6CFC"/>
    <w:multiLevelType w:val="hybridMultilevel"/>
    <w:tmpl w:val="454A786C"/>
    <w:lvl w:ilvl="0" w:tplc="3D2E6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ACC"/>
    <w:rsid w:val="000250F1"/>
    <w:rsid w:val="0008365D"/>
    <w:rsid w:val="00085AEF"/>
    <w:rsid w:val="000A15CD"/>
    <w:rsid w:val="000A26D4"/>
    <w:rsid w:val="000A71B1"/>
    <w:rsid w:val="000C5C38"/>
    <w:rsid w:val="000D0BFE"/>
    <w:rsid w:val="000D7613"/>
    <w:rsid w:val="000D7CD6"/>
    <w:rsid w:val="00100218"/>
    <w:rsid w:val="00121384"/>
    <w:rsid w:val="001226BF"/>
    <w:rsid w:val="00123D14"/>
    <w:rsid w:val="00155300"/>
    <w:rsid w:val="001554FE"/>
    <w:rsid w:val="00161F52"/>
    <w:rsid w:val="00167FCC"/>
    <w:rsid w:val="0017107E"/>
    <w:rsid w:val="00174F6A"/>
    <w:rsid w:val="00186FB2"/>
    <w:rsid w:val="001A1D2B"/>
    <w:rsid w:val="001D1EEE"/>
    <w:rsid w:val="001E28A4"/>
    <w:rsid w:val="001F2E1D"/>
    <w:rsid w:val="001F4C9E"/>
    <w:rsid w:val="00212136"/>
    <w:rsid w:val="0022660E"/>
    <w:rsid w:val="0024098A"/>
    <w:rsid w:val="002903E1"/>
    <w:rsid w:val="002C3D1D"/>
    <w:rsid w:val="002F5353"/>
    <w:rsid w:val="00313DC0"/>
    <w:rsid w:val="00317590"/>
    <w:rsid w:val="00343CFA"/>
    <w:rsid w:val="003564FD"/>
    <w:rsid w:val="00360E9E"/>
    <w:rsid w:val="0036137D"/>
    <w:rsid w:val="003717FA"/>
    <w:rsid w:val="00377D93"/>
    <w:rsid w:val="003A6F33"/>
    <w:rsid w:val="003D3B51"/>
    <w:rsid w:val="003E243D"/>
    <w:rsid w:val="003F6716"/>
    <w:rsid w:val="004101BE"/>
    <w:rsid w:val="00420D11"/>
    <w:rsid w:val="00424235"/>
    <w:rsid w:val="00457EA2"/>
    <w:rsid w:val="00465A27"/>
    <w:rsid w:val="004725DD"/>
    <w:rsid w:val="004731FD"/>
    <w:rsid w:val="004810D7"/>
    <w:rsid w:val="00482C15"/>
    <w:rsid w:val="00484EC0"/>
    <w:rsid w:val="0049033D"/>
    <w:rsid w:val="004952FA"/>
    <w:rsid w:val="0049545B"/>
    <w:rsid w:val="00495E0F"/>
    <w:rsid w:val="004A0F62"/>
    <w:rsid w:val="004A60E7"/>
    <w:rsid w:val="004B183E"/>
    <w:rsid w:val="004C61AE"/>
    <w:rsid w:val="004E5ACC"/>
    <w:rsid w:val="004E6E09"/>
    <w:rsid w:val="004E7899"/>
    <w:rsid w:val="004E7CBF"/>
    <w:rsid w:val="005077DB"/>
    <w:rsid w:val="0051594F"/>
    <w:rsid w:val="0053343A"/>
    <w:rsid w:val="005362DE"/>
    <w:rsid w:val="00542576"/>
    <w:rsid w:val="00561905"/>
    <w:rsid w:val="0057199D"/>
    <w:rsid w:val="00582620"/>
    <w:rsid w:val="00585586"/>
    <w:rsid w:val="005D2793"/>
    <w:rsid w:val="005D769F"/>
    <w:rsid w:val="005E681A"/>
    <w:rsid w:val="005F7278"/>
    <w:rsid w:val="005F73D1"/>
    <w:rsid w:val="0062282F"/>
    <w:rsid w:val="00623AAC"/>
    <w:rsid w:val="006268F0"/>
    <w:rsid w:val="00697771"/>
    <w:rsid w:val="006A527F"/>
    <w:rsid w:val="006D6AF5"/>
    <w:rsid w:val="006E2C91"/>
    <w:rsid w:val="00702571"/>
    <w:rsid w:val="00713AD9"/>
    <w:rsid w:val="00724EE5"/>
    <w:rsid w:val="00734827"/>
    <w:rsid w:val="00740A41"/>
    <w:rsid w:val="007A3EEA"/>
    <w:rsid w:val="007C12BC"/>
    <w:rsid w:val="008036E0"/>
    <w:rsid w:val="008736DF"/>
    <w:rsid w:val="00885CC5"/>
    <w:rsid w:val="008860FB"/>
    <w:rsid w:val="00886889"/>
    <w:rsid w:val="008B2D70"/>
    <w:rsid w:val="008B2E88"/>
    <w:rsid w:val="008E676B"/>
    <w:rsid w:val="008F49F2"/>
    <w:rsid w:val="009041EA"/>
    <w:rsid w:val="00911DF5"/>
    <w:rsid w:val="009219D6"/>
    <w:rsid w:val="009511E4"/>
    <w:rsid w:val="00960329"/>
    <w:rsid w:val="009C240C"/>
    <w:rsid w:val="009C5262"/>
    <w:rsid w:val="009E07B7"/>
    <w:rsid w:val="009E2C83"/>
    <w:rsid w:val="009E5562"/>
    <w:rsid w:val="009F154A"/>
    <w:rsid w:val="009F7E13"/>
    <w:rsid w:val="009F7EF1"/>
    <w:rsid w:val="00A01A5E"/>
    <w:rsid w:val="00A23433"/>
    <w:rsid w:val="00A31728"/>
    <w:rsid w:val="00A42CFC"/>
    <w:rsid w:val="00A52E16"/>
    <w:rsid w:val="00A62392"/>
    <w:rsid w:val="00A94541"/>
    <w:rsid w:val="00AA16A3"/>
    <w:rsid w:val="00AE7782"/>
    <w:rsid w:val="00AE795D"/>
    <w:rsid w:val="00AF3CDE"/>
    <w:rsid w:val="00AF5844"/>
    <w:rsid w:val="00B232FD"/>
    <w:rsid w:val="00B443FD"/>
    <w:rsid w:val="00B47CDA"/>
    <w:rsid w:val="00B5454C"/>
    <w:rsid w:val="00BA2BE3"/>
    <w:rsid w:val="00BA69BF"/>
    <w:rsid w:val="00BC35D8"/>
    <w:rsid w:val="00BC5A81"/>
    <w:rsid w:val="00BC620E"/>
    <w:rsid w:val="00BD5195"/>
    <w:rsid w:val="00C11940"/>
    <w:rsid w:val="00C26C1D"/>
    <w:rsid w:val="00C31B4A"/>
    <w:rsid w:val="00C3676D"/>
    <w:rsid w:val="00C3701A"/>
    <w:rsid w:val="00C47710"/>
    <w:rsid w:val="00C63A16"/>
    <w:rsid w:val="00C64054"/>
    <w:rsid w:val="00C6593D"/>
    <w:rsid w:val="00C81568"/>
    <w:rsid w:val="00C83A9A"/>
    <w:rsid w:val="00C94465"/>
    <w:rsid w:val="00CA3F00"/>
    <w:rsid w:val="00CB174E"/>
    <w:rsid w:val="00CC433B"/>
    <w:rsid w:val="00CE7201"/>
    <w:rsid w:val="00D1069F"/>
    <w:rsid w:val="00D107AE"/>
    <w:rsid w:val="00D1704F"/>
    <w:rsid w:val="00D24E23"/>
    <w:rsid w:val="00D44479"/>
    <w:rsid w:val="00D459C9"/>
    <w:rsid w:val="00D61242"/>
    <w:rsid w:val="00D80102"/>
    <w:rsid w:val="00D84D4D"/>
    <w:rsid w:val="00DA2B15"/>
    <w:rsid w:val="00DD1AF1"/>
    <w:rsid w:val="00DD70DA"/>
    <w:rsid w:val="00E03AFE"/>
    <w:rsid w:val="00E251F3"/>
    <w:rsid w:val="00E27854"/>
    <w:rsid w:val="00E3554C"/>
    <w:rsid w:val="00E411B3"/>
    <w:rsid w:val="00E44270"/>
    <w:rsid w:val="00E517A0"/>
    <w:rsid w:val="00E53CDA"/>
    <w:rsid w:val="00E57F3D"/>
    <w:rsid w:val="00E750C5"/>
    <w:rsid w:val="00E82E2A"/>
    <w:rsid w:val="00E87C8C"/>
    <w:rsid w:val="00EA410E"/>
    <w:rsid w:val="00ED31F4"/>
    <w:rsid w:val="00ED4368"/>
    <w:rsid w:val="00EE26D3"/>
    <w:rsid w:val="00EE4207"/>
    <w:rsid w:val="00F3576A"/>
    <w:rsid w:val="00F6630F"/>
    <w:rsid w:val="00F67B05"/>
    <w:rsid w:val="00F746FE"/>
    <w:rsid w:val="00F76AD2"/>
    <w:rsid w:val="00F8112D"/>
    <w:rsid w:val="00F81C26"/>
    <w:rsid w:val="00F863C5"/>
    <w:rsid w:val="00F90842"/>
    <w:rsid w:val="00F9629A"/>
    <w:rsid w:val="00FB5537"/>
    <w:rsid w:val="00FD5F67"/>
    <w:rsid w:val="00FE45E8"/>
    <w:rsid w:val="00FE72A7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docId w15:val="{7F275C6A-F033-427A-9FA4-FCC9D183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F8112D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8112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F8112D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F8112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8112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8112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8112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8112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8112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1F4C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rPr>
      <w:rFonts w:asciiTheme="majorHAnsi" w:eastAsiaTheme="majorEastAsia" w:hAnsiTheme="majorHAnsi" w:cstheme="majorBidi"/>
    </w:rPr>
  </w:style>
  <w:style w:type="character" w:styleId="a6">
    <w:name w:val="Hyperlink"/>
    <w:basedOn w:val="a3"/>
    <w:uiPriority w:val="99"/>
    <w:rsid w:val="00F8112D"/>
    <w:rPr>
      <w:color w:val="0000FF"/>
      <w:u w:val="single"/>
    </w:rPr>
  </w:style>
  <w:style w:type="paragraph" w:styleId="11">
    <w:name w:val="toc 1"/>
    <w:basedOn w:val="a2"/>
    <w:next w:val="a2"/>
    <w:autoRedefine/>
    <w:uiPriority w:val="99"/>
    <w:semiHidden/>
    <w:rsid w:val="00F8112D"/>
    <w:pPr>
      <w:ind w:firstLine="0"/>
      <w:jc w:val="left"/>
    </w:pPr>
    <w:rPr>
      <w:caps/>
    </w:rPr>
  </w:style>
  <w:style w:type="paragraph" w:styleId="a7">
    <w:name w:val="Normal (Web)"/>
    <w:basedOn w:val="a2"/>
    <w:uiPriority w:val="99"/>
    <w:rsid w:val="00F8112D"/>
    <w:pPr>
      <w:spacing w:before="100" w:beforeAutospacing="1" w:after="100" w:afterAutospacing="1"/>
    </w:pPr>
    <w:rPr>
      <w:lang w:val="uk-UA" w:eastAsia="uk-UA"/>
    </w:rPr>
  </w:style>
  <w:style w:type="paragraph" w:styleId="a8">
    <w:name w:val="header"/>
    <w:basedOn w:val="a2"/>
    <w:next w:val="a9"/>
    <w:link w:val="aa"/>
    <w:uiPriority w:val="99"/>
    <w:rsid w:val="00F8112D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b">
    <w:name w:val="footnote reference"/>
    <w:basedOn w:val="a3"/>
    <w:uiPriority w:val="99"/>
    <w:semiHidden/>
    <w:rsid w:val="00F8112D"/>
    <w:rPr>
      <w:sz w:val="28"/>
      <w:szCs w:val="28"/>
      <w:vertAlign w:val="superscript"/>
    </w:rPr>
  </w:style>
  <w:style w:type="character" w:styleId="ac">
    <w:name w:val="page number"/>
    <w:basedOn w:val="a3"/>
    <w:uiPriority w:val="99"/>
    <w:rsid w:val="00F8112D"/>
  </w:style>
  <w:style w:type="paragraph" w:styleId="ad">
    <w:name w:val="footer"/>
    <w:basedOn w:val="a2"/>
    <w:link w:val="ae"/>
    <w:uiPriority w:val="99"/>
    <w:semiHidden/>
    <w:rsid w:val="00F8112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3"/>
    <w:link w:val="a8"/>
    <w:uiPriority w:val="99"/>
    <w:semiHidden/>
    <w:locked/>
    <w:rsid w:val="00F8112D"/>
    <w:rPr>
      <w:noProof/>
      <w:kern w:val="16"/>
      <w:sz w:val="28"/>
      <w:szCs w:val="28"/>
      <w:lang w:val="ru-RU" w:eastAsia="ru-RU"/>
    </w:rPr>
  </w:style>
  <w:style w:type="paragraph" w:styleId="af">
    <w:name w:val="Balloon Text"/>
    <w:basedOn w:val="a2"/>
    <w:link w:val="af0"/>
    <w:uiPriority w:val="99"/>
    <w:semiHidden/>
    <w:rsid w:val="000250F1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3"/>
    <w:link w:val="af"/>
    <w:uiPriority w:val="99"/>
    <w:semiHidden/>
    <w:rPr>
      <w:rFonts w:ascii="Segoe UI" w:hAnsi="Segoe UI" w:cs="Segoe UI"/>
      <w:sz w:val="18"/>
      <w:szCs w:val="18"/>
    </w:rPr>
  </w:style>
  <w:style w:type="table" w:styleId="af1">
    <w:name w:val="Table Grid"/>
    <w:basedOn w:val="a4"/>
    <w:uiPriority w:val="99"/>
    <w:rsid w:val="005D2793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2"/>
    <w:next w:val="a2"/>
    <w:autoRedefine/>
    <w:uiPriority w:val="99"/>
    <w:semiHidden/>
    <w:rsid w:val="00F8112D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8112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8112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8112D"/>
    <w:pPr>
      <w:ind w:left="958"/>
    </w:pPr>
  </w:style>
  <w:style w:type="paragraph" w:styleId="61">
    <w:name w:val="toc 6"/>
    <w:basedOn w:val="a2"/>
    <w:next w:val="a2"/>
    <w:autoRedefine/>
    <w:uiPriority w:val="99"/>
    <w:semiHidden/>
    <w:rsid w:val="001F4C9E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rsid w:val="001F4C9E"/>
    <w:pPr>
      <w:ind w:left="144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rsid w:val="001F4C9E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99"/>
    <w:semiHidden/>
    <w:rsid w:val="001F4C9E"/>
    <w:pPr>
      <w:ind w:left="1920"/>
    </w:pPr>
    <w:rPr>
      <w:sz w:val="18"/>
      <w:szCs w:val="18"/>
    </w:rPr>
  </w:style>
  <w:style w:type="paragraph" w:styleId="af2">
    <w:name w:val="Title"/>
    <w:basedOn w:val="a2"/>
    <w:link w:val="af3"/>
    <w:uiPriority w:val="99"/>
    <w:qFormat/>
    <w:rsid w:val="00A31728"/>
    <w:pPr>
      <w:jc w:val="center"/>
    </w:pPr>
    <w:rPr>
      <w:b/>
      <w:bCs/>
    </w:rPr>
  </w:style>
  <w:style w:type="character" w:customStyle="1" w:styleId="af3">
    <w:name w:val="Назва Знак"/>
    <w:basedOn w:val="a3"/>
    <w:link w:val="af2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2">
    <w:name w:val="Body Text Indent 2"/>
    <w:basedOn w:val="a2"/>
    <w:link w:val="23"/>
    <w:uiPriority w:val="99"/>
    <w:rsid w:val="00C3701A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basedOn w:val="a3"/>
    <w:link w:val="22"/>
    <w:uiPriority w:val="99"/>
    <w:semiHidden/>
    <w:rPr>
      <w:sz w:val="28"/>
      <w:szCs w:val="28"/>
    </w:rPr>
  </w:style>
  <w:style w:type="paragraph" w:styleId="a9">
    <w:name w:val="Body Text"/>
    <w:basedOn w:val="a2"/>
    <w:link w:val="af4"/>
    <w:uiPriority w:val="99"/>
    <w:rsid w:val="00F8112D"/>
  </w:style>
  <w:style w:type="character" w:customStyle="1" w:styleId="af4">
    <w:name w:val="Основний текст Знак"/>
    <w:basedOn w:val="a3"/>
    <w:link w:val="a9"/>
    <w:uiPriority w:val="99"/>
    <w:semiHidden/>
    <w:rPr>
      <w:sz w:val="28"/>
      <w:szCs w:val="28"/>
    </w:rPr>
  </w:style>
  <w:style w:type="character" w:customStyle="1" w:styleId="af5">
    <w:name w:val="Верхний колонтитул Знак"/>
    <w:basedOn w:val="a3"/>
    <w:uiPriority w:val="99"/>
    <w:rsid w:val="00F8112D"/>
    <w:rPr>
      <w:kern w:val="16"/>
      <w:sz w:val="24"/>
      <w:szCs w:val="24"/>
    </w:rPr>
  </w:style>
  <w:style w:type="paragraph" w:customStyle="1" w:styleId="af6">
    <w:name w:val="выделение"/>
    <w:uiPriority w:val="99"/>
    <w:rsid w:val="00F8112D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basedOn w:val="a3"/>
    <w:link w:val="af7"/>
    <w:uiPriority w:val="99"/>
    <w:locked/>
    <w:rsid w:val="00F8112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F8112D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ій колонтитул Знак"/>
    <w:basedOn w:val="a3"/>
    <w:link w:val="ad"/>
    <w:uiPriority w:val="99"/>
    <w:semiHidden/>
    <w:locked/>
    <w:rsid w:val="00F8112D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F8112D"/>
    <w:pPr>
      <w:numPr>
        <w:numId w:val="4"/>
      </w:numPr>
      <w:tabs>
        <w:tab w:val="clear" w:pos="0"/>
        <w:tab w:val="num" w:pos="1080"/>
      </w:tabs>
      <w:jc w:val="left"/>
    </w:pPr>
  </w:style>
  <w:style w:type="character" w:customStyle="1" w:styleId="af9">
    <w:name w:val="номер страницы"/>
    <w:basedOn w:val="a3"/>
    <w:uiPriority w:val="99"/>
    <w:rsid w:val="00F8112D"/>
    <w:rPr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8112D"/>
    <w:pPr>
      <w:numPr>
        <w:numId w:val="5"/>
      </w:numPr>
      <w:tabs>
        <w:tab w:val="clear" w:pos="1077"/>
        <w:tab w:val="num" w:pos="108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8112D"/>
    <w:pPr>
      <w:numPr>
        <w:numId w:val="6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8112D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8112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8112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8112D"/>
    <w:rPr>
      <w:i/>
      <w:iCs/>
    </w:rPr>
  </w:style>
  <w:style w:type="paragraph" w:customStyle="1" w:styleId="afa">
    <w:name w:val="схема"/>
    <w:uiPriority w:val="99"/>
    <w:rsid w:val="00F8112D"/>
    <w:pPr>
      <w:spacing w:after="0" w:line="240" w:lineRule="auto"/>
      <w:jc w:val="center"/>
    </w:pPr>
    <w:rPr>
      <w:noProof/>
      <w:sz w:val="24"/>
      <w:szCs w:val="24"/>
    </w:rPr>
  </w:style>
  <w:style w:type="paragraph" w:customStyle="1" w:styleId="afb">
    <w:name w:val="ТАБЛИЦА"/>
    <w:next w:val="a2"/>
    <w:autoRedefine/>
    <w:uiPriority w:val="99"/>
    <w:rsid w:val="00F8112D"/>
    <w:pPr>
      <w:spacing w:after="0" w:line="240" w:lineRule="auto"/>
      <w:jc w:val="center"/>
    </w:pPr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F8112D"/>
    <w:rPr>
      <w:sz w:val="20"/>
      <w:szCs w:val="20"/>
    </w:rPr>
  </w:style>
  <w:style w:type="character" w:customStyle="1" w:styleId="afd">
    <w:name w:val="Текст виноски Знак"/>
    <w:basedOn w:val="a3"/>
    <w:link w:val="afc"/>
    <w:uiPriority w:val="99"/>
    <w:semiHidden/>
    <w:rPr>
      <w:sz w:val="20"/>
      <w:szCs w:val="20"/>
    </w:rPr>
  </w:style>
  <w:style w:type="paragraph" w:customStyle="1" w:styleId="afe">
    <w:name w:val="титут"/>
    <w:uiPriority w:val="99"/>
    <w:rsid w:val="00F8112D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4356</Words>
  <Characters>24830</Characters>
  <Application>Microsoft Office Word</Application>
  <DocSecurity>0</DocSecurity>
  <Lines>206</Lines>
  <Paragraphs>58</Paragraphs>
  <ScaleCrop>false</ScaleCrop>
  <Company/>
  <LinksUpToDate>false</LinksUpToDate>
  <CharactersWithSpaces>29128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Лушкина</dc:creator>
  <cp:keywords/>
  <dc:description/>
  <cp:lastModifiedBy>Irina</cp:lastModifiedBy>
  <cp:revision>2</cp:revision>
  <dcterms:created xsi:type="dcterms:W3CDTF">2014-08-13T10:51:00Z</dcterms:created>
  <dcterms:modified xsi:type="dcterms:W3CDTF">2014-08-13T10:51:00Z</dcterms:modified>
</cp:coreProperties>
</file>