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09F" w:rsidRDefault="00E4009F" w:rsidP="00E4009F">
      <w:pPr>
        <w:pStyle w:val="afa"/>
      </w:pPr>
      <w:r>
        <w:t>Содержание</w:t>
      </w:r>
    </w:p>
    <w:p w:rsidR="00E4009F" w:rsidRDefault="00E4009F" w:rsidP="00E4009F">
      <w:pPr>
        <w:ind w:firstLine="709"/>
      </w:pPr>
    </w:p>
    <w:p w:rsidR="00E4009F" w:rsidRDefault="00E4009F">
      <w:pPr>
        <w:pStyle w:val="22"/>
        <w:rPr>
          <w:smallCaps w:val="0"/>
          <w:noProof/>
          <w:sz w:val="24"/>
          <w:szCs w:val="24"/>
        </w:rPr>
      </w:pPr>
      <w:r w:rsidRPr="00AA4FE6">
        <w:rPr>
          <w:rStyle w:val="ac"/>
          <w:noProof/>
        </w:rPr>
        <w:t>Введение</w:t>
      </w:r>
    </w:p>
    <w:p w:rsidR="00E4009F" w:rsidRDefault="00E4009F">
      <w:pPr>
        <w:pStyle w:val="22"/>
        <w:rPr>
          <w:smallCaps w:val="0"/>
          <w:noProof/>
          <w:sz w:val="24"/>
          <w:szCs w:val="24"/>
        </w:rPr>
      </w:pPr>
      <w:r w:rsidRPr="00AA4FE6">
        <w:rPr>
          <w:rStyle w:val="ac"/>
          <w:noProof/>
        </w:rPr>
        <w:t>Глава 1. Организация документального оформления и учета нематериальных активов</w:t>
      </w:r>
    </w:p>
    <w:p w:rsidR="00E4009F" w:rsidRDefault="00E4009F">
      <w:pPr>
        <w:pStyle w:val="22"/>
        <w:rPr>
          <w:smallCaps w:val="0"/>
          <w:noProof/>
          <w:sz w:val="24"/>
          <w:szCs w:val="24"/>
        </w:rPr>
      </w:pPr>
      <w:r w:rsidRPr="00AA4FE6">
        <w:rPr>
          <w:rStyle w:val="ac"/>
          <w:noProof/>
        </w:rPr>
        <w:t>1.1 Понятие, виды, оценка, цель и задачи учета нематериальных активов</w:t>
      </w:r>
    </w:p>
    <w:p w:rsidR="00E4009F" w:rsidRDefault="00E4009F">
      <w:pPr>
        <w:pStyle w:val="22"/>
        <w:rPr>
          <w:smallCaps w:val="0"/>
          <w:noProof/>
          <w:sz w:val="24"/>
          <w:szCs w:val="24"/>
        </w:rPr>
      </w:pPr>
      <w:r w:rsidRPr="00AA4FE6">
        <w:rPr>
          <w:rStyle w:val="ac"/>
          <w:noProof/>
        </w:rPr>
        <w:t>1.2 Обзор нормативно-правовых актов, регулирующих порядок документального оформления и учета нематериальных активов</w:t>
      </w:r>
    </w:p>
    <w:p w:rsidR="00E4009F" w:rsidRDefault="00E4009F">
      <w:pPr>
        <w:pStyle w:val="22"/>
        <w:rPr>
          <w:smallCaps w:val="0"/>
          <w:noProof/>
          <w:sz w:val="24"/>
          <w:szCs w:val="24"/>
        </w:rPr>
      </w:pPr>
      <w:r w:rsidRPr="00AA4FE6">
        <w:rPr>
          <w:rStyle w:val="ac"/>
          <w:noProof/>
        </w:rPr>
        <w:t>1.3 Документальное оформление и учет поступления нематериальных активов</w:t>
      </w:r>
    </w:p>
    <w:p w:rsidR="00E4009F" w:rsidRDefault="00E4009F">
      <w:pPr>
        <w:pStyle w:val="22"/>
        <w:rPr>
          <w:smallCaps w:val="0"/>
          <w:noProof/>
          <w:sz w:val="24"/>
          <w:szCs w:val="24"/>
        </w:rPr>
      </w:pPr>
      <w:r w:rsidRPr="00AA4FE6">
        <w:rPr>
          <w:rStyle w:val="ac"/>
          <w:noProof/>
        </w:rPr>
        <w:t>1.4 Порядок расчета и учета амортизации нематериальных активов</w:t>
      </w:r>
    </w:p>
    <w:p w:rsidR="00E4009F" w:rsidRDefault="00E4009F">
      <w:pPr>
        <w:pStyle w:val="22"/>
        <w:rPr>
          <w:smallCaps w:val="0"/>
          <w:noProof/>
          <w:sz w:val="24"/>
          <w:szCs w:val="24"/>
        </w:rPr>
      </w:pPr>
      <w:r w:rsidRPr="00AA4FE6">
        <w:rPr>
          <w:rStyle w:val="ac"/>
          <w:noProof/>
        </w:rPr>
        <w:t>Заключение</w:t>
      </w:r>
    </w:p>
    <w:p w:rsidR="00E4009F" w:rsidRDefault="00E4009F" w:rsidP="00E4009F">
      <w:pPr>
        <w:pStyle w:val="22"/>
      </w:pPr>
      <w:r w:rsidRPr="00AA4FE6">
        <w:rPr>
          <w:rStyle w:val="ac"/>
          <w:noProof/>
        </w:rPr>
        <w:t>Список использованных источников</w:t>
      </w:r>
    </w:p>
    <w:p w:rsidR="00E4009F" w:rsidRPr="00E4009F" w:rsidRDefault="00E4009F" w:rsidP="00E4009F">
      <w:pPr>
        <w:pStyle w:val="2"/>
      </w:pPr>
      <w:r>
        <w:br w:type="page"/>
      </w:r>
      <w:bookmarkStart w:id="0" w:name="_Toc264571068"/>
      <w:r>
        <w:t>Введение</w:t>
      </w:r>
      <w:bookmarkEnd w:id="0"/>
    </w:p>
    <w:p w:rsidR="00E4009F" w:rsidRDefault="00E4009F" w:rsidP="00E4009F">
      <w:pPr>
        <w:ind w:firstLine="709"/>
      </w:pPr>
    </w:p>
    <w:p w:rsidR="00E4009F" w:rsidRDefault="003E639A" w:rsidP="00E4009F">
      <w:pPr>
        <w:ind w:firstLine="709"/>
      </w:pPr>
      <w:r w:rsidRPr="00E4009F">
        <w:t>С развитием рыночных отношений, быстротой и масштабностью технологических изменений невозможно обеспечить конкурентоспособность лишь за счет использования материальных и финансовых факторов, которые становятся общедоступными для большинства организаций</w:t>
      </w:r>
      <w:r w:rsidR="00E4009F" w:rsidRPr="00E4009F">
        <w:t xml:space="preserve">. </w:t>
      </w:r>
      <w:r w:rsidRPr="00E4009F">
        <w:t>В этих условиях особый интерес у участников экономических отношений вызывают вопросы, связанные с использованием в деятельности организаций факторов нематериального характера как инструментов повышения их доходности и конкурентоспособности</w:t>
      </w:r>
      <w:r w:rsidR="00E4009F" w:rsidRPr="00E4009F">
        <w:t xml:space="preserve">. </w:t>
      </w:r>
      <w:r w:rsidRPr="00E4009F">
        <w:t xml:space="preserve">Наличие в составе внеоборотных средств нематериальных активов увеличивает рыночную стоимость организации, повышает ее инвестиционную привлекательность, защищает от недобросовестной конкуренции, способствует оптимизации издержек производства и коммерческой деятельности, обеспечивает конкурентные преимущества на внутренних и внешних рынках и </w:t>
      </w:r>
      <w:r w:rsidR="00E4009F">
        <w:t>т.д.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Однако при создании, перераспределении и вовлечении в коммерческий оборот объектов нематериальных активов возникает множество проблем, связанных с их использованием, учетом, управлением, аудитом и анализом</w:t>
      </w:r>
      <w:r w:rsidR="00E4009F" w:rsidRPr="00E4009F">
        <w:t xml:space="preserve">. </w:t>
      </w:r>
      <w:r w:rsidRPr="00E4009F">
        <w:t>Несовершенство законодательной базы, отсутствие четкой классификации объектов нематериальных активов, недостаточная теоретическая разработанность методик учета, анализа и аудита объектов нематериальных активов</w:t>
      </w:r>
      <w:r w:rsidR="00E4009F" w:rsidRPr="00E4009F">
        <w:t xml:space="preserve"> - </w:t>
      </w:r>
      <w:r w:rsidRPr="00E4009F">
        <w:t xml:space="preserve">эти и другие проблемы становятся сегодня весьма </w:t>
      </w:r>
      <w:r w:rsidRPr="00E4009F">
        <w:rPr>
          <w:i/>
          <w:iCs/>
        </w:rPr>
        <w:t>актуальными для исследования</w:t>
      </w:r>
      <w:r w:rsidR="00E4009F" w:rsidRPr="00E4009F">
        <w:rPr>
          <w:i/>
          <w:iCs/>
        </w:rPr>
        <w:t>.</w:t>
      </w:r>
    </w:p>
    <w:p w:rsidR="00E4009F" w:rsidRDefault="003E639A" w:rsidP="00E4009F">
      <w:pPr>
        <w:ind w:firstLine="709"/>
      </w:pPr>
      <w:r w:rsidRPr="00E4009F">
        <w:t>Необходимо отметить, что до недавнего времени в нашей стране отсутствовало само понятие нематериальных активов</w:t>
      </w:r>
      <w:r w:rsidR="00E4009F" w:rsidRPr="00E4009F">
        <w:t xml:space="preserve">. </w:t>
      </w:r>
      <w:r w:rsidRPr="00E4009F">
        <w:t>С развитием рыночных отношений это понятие не только вошло в теорию белорусского бухгалтерского учета, но и стало применяться на практике</w:t>
      </w:r>
      <w:r w:rsidR="00E4009F" w:rsidRPr="00E4009F">
        <w:t xml:space="preserve">. </w:t>
      </w:r>
      <w:r w:rsidRPr="00E4009F">
        <w:t>Учет, анализ и аудит нематериальных активов вызывает множество вопросов, что свидетельствует о востребованности и практической значимости предлагаемой темы исследования</w:t>
      </w:r>
      <w:r w:rsidR="00E4009F" w:rsidRPr="00E4009F">
        <w:t xml:space="preserve">. </w:t>
      </w:r>
      <w:r w:rsidRPr="00E4009F">
        <w:t>Специфика нематериальных объектов состоит в том, что они не имеют вещественно-натуральной формы и это обстоятельство, в первую очередь, определяет трудности их учета, анализа и аудита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rPr>
          <w:i/>
          <w:iCs/>
        </w:rPr>
        <w:t>Цель работы</w:t>
      </w:r>
      <w:r w:rsidR="00E4009F" w:rsidRPr="00E4009F">
        <w:t xml:space="preserve"> - </w:t>
      </w:r>
      <w:r w:rsidRPr="00E4009F">
        <w:t>изучить организацию документального оформления и учета нематериальных активов в Республике Беларусь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 xml:space="preserve">Для достижения поставленной цели необходимо решить ряд </w:t>
      </w:r>
      <w:r w:rsidRPr="00E4009F">
        <w:rPr>
          <w:i/>
          <w:iCs/>
        </w:rPr>
        <w:t>задач</w:t>
      </w:r>
      <w:r w:rsidR="00E4009F" w:rsidRPr="00E4009F">
        <w:t>:</w:t>
      </w:r>
    </w:p>
    <w:p w:rsidR="00E4009F" w:rsidRDefault="003E639A" w:rsidP="00E4009F">
      <w:pPr>
        <w:ind w:firstLine="709"/>
      </w:pPr>
      <w:r w:rsidRPr="00E4009F">
        <w:t>1</w:t>
      </w:r>
      <w:r w:rsidR="00E4009F" w:rsidRPr="00E4009F">
        <w:t xml:space="preserve">. </w:t>
      </w:r>
      <w:r w:rsidRPr="00E4009F">
        <w:t>определить понятие, виды, оценку, цель и задачи учета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2</w:t>
      </w:r>
      <w:r w:rsidR="00E4009F" w:rsidRPr="00E4009F">
        <w:t xml:space="preserve">. </w:t>
      </w:r>
      <w:r w:rsidRPr="00E4009F">
        <w:t>провести обзор нормативно-правовых актов, регулирующих порядок документального оформления и учета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3</w:t>
      </w:r>
      <w:r w:rsidR="00E4009F" w:rsidRPr="00E4009F">
        <w:t xml:space="preserve">. </w:t>
      </w:r>
      <w:r w:rsidRPr="00E4009F">
        <w:t>рассмотреть порядок документального оформления и учета поступления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4</w:t>
      </w:r>
      <w:r w:rsidR="00E4009F" w:rsidRPr="00E4009F">
        <w:t xml:space="preserve">. </w:t>
      </w:r>
      <w:r w:rsidRPr="00E4009F">
        <w:t>рассмотреть порядок расчета и учета амортизации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5</w:t>
      </w:r>
      <w:r w:rsidR="00E4009F" w:rsidRPr="00E4009F">
        <w:t xml:space="preserve">. </w:t>
      </w:r>
      <w:r w:rsidRPr="00E4009F">
        <w:t>рассмотреть порядок документального оформления и учета выбытия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6</w:t>
      </w:r>
      <w:r w:rsidR="00E4009F" w:rsidRPr="00E4009F">
        <w:t xml:space="preserve">. </w:t>
      </w:r>
      <w:r w:rsidRPr="00E4009F">
        <w:t>рассмотреть порядок проведения, документального оформления, выявления и отражения в учете результатов инвентаризации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7</w:t>
      </w:r>
      <w:r w:rsidR="00E4009F" w:rsidRPr="00E4009F">
        <w:t xml:space="preserve">. </w:t>
      </w:r>
      <w:r w:rsidRPr="00E4009F">
        <w:t>проанализировать основные направления совершенствования бухгалтерского учета в соответствии с международным стандартом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написании работы использовались средства MS Word, нормативно-правовые акты Республики Беларусь, регулирующие порядок документального оформления и учета нематериальных активов, а также учебные пособия таких авторов, как</w:t>
      </w:r>
      <w:r w:rsidR="00E4009F" w:rsidRPr="00E4009F">
        <w:t xml:space="preserve">: </w:t>
      </w:r>
      <w:r w:rsidRPr="00E4009F">
        <w:t>Н</w:t>
      </w:r>
      <w:r w:rsidR="00E4009F">
        <w:t xml:space="preserve">.И. </w:t>
      </w:r>
      <w:r w:rsidRPr="00E4009F">
        <w:t>Ладутько, М</w:t>
      </w:r>
      <w:r w:rsidR="00E4009F">
        <w:t xml:space="preserve">.А. </w:t>
      </w:r>
      <w:r w:rsidRPr="00E4009F">
        <w:t>Вахрушина, Л</w:t>
      </w:r>
      <w:r w:rsidR="00E4009F">
        <w:t xml:space="preserve">.А. </w:t>
      </w:r>
      <w:r w:rsidRPr="00E4009F">
        <w:t>Мельникова, Н</w:t>
      </w:r>
      <w:r w:rsidR="00E4009F">
        <w:t xml:space="preserve">.С. </w:t>
      </w:r>
      <w:r w:rsidRPr="00E4009F">
        <w:t>Пласкова, И</w:t>
      </w:r>
      <w:r w:rsidR="00E4009F">
        <w:t xml:space="preserve">.Е. </w:t>
      </w:r>
      <w:r w:rsidRPr="00E4009F">
        <w:t>Тишкова, К</w:t>
      </w:r>
      <w:r w:rsidR="00E4009F">
        <w:t xml:space="preserve">.Ф. </w:t>
      </w:r>
      <w:r w:rsidRPr="00E4009F">
        <w:t>Снитко</w:t>
      </w:r>
      <w:r w:rsidR="00E4009F" w:rsidRPr="00E4009F">
        <w:t>.</w:t>
      </w:r>
    </w:p>
    <w:p w:rsidR="00E4009F" w:rsidRDefault="00E4009F" w:rsidP="00E4009F">
      <w:pPr>
        <w:pStyle w:val="2"/>
      </w:pPr>
      <w:r>
        <w:br w:type="page"/>
      </w:r>
      <w:bookmarkStart w:id="1" w:name="_Toc264571069"/>
      <w:r w:rsidRPr="00E4009F">
        <w:t>Глава 1</w:t>
      </w:r>
      <w:r>
        <w:t>.</w:t>
      </w:r>
      <w:r w:rsidRPr="00E4009F">
        <w:t xml:space="preserve"> Организация документального оформления и учета нематериальных активов</w:t>
      </w:r>
      <w:bookmarkEnd w:id="1"/>
    </w:p>
    <w:p w:rsidR="00E4009F" w:rsidRDefault="00E4009F" w:rsidP="00E4009F">
      <w:pPr>
        <w:ind w:firstLine="709"/>
      </w:pPr>
    </w:p>
    <w:p w:rsidR="00E4009F" w:rsidRPr="00E4009F" w:rsidRDefault="00E4009F" w:rsidP="00E4009F">
      <w:pPr>
        <w:pStyle w:val="2"/>
      </w:pPr>
      <w:bookmarkStart w:id="2" w:name="_Toc264571070"/>
      <w:r>
        <w:t>1.1</w:t>
      </w:r>
      <w:r w:rsidR="003E639A" w:rsidRPr="00E4009F">
        <w:t xml:space="preserve"> Понятие, виды, оценка, цель и задачи учета нематериальных активов</w:t>
      </w:r>
      <w:bookmarkEnd w:id="2"/>
    </w:p>
    <w:p w:rsidR="00E4009F" w:rsidRDefault="00E4009F" w:rsidP="00E4009F">
      <w:pPr>
        <w:ind w:firstLine="709"/>
      </w:pPr>
    </w:p>
    <w:p w:rsidR="00E4009F" w:rsidRDefault="003E639A" w:rsidP="00E4009F">
      <w:pPr>
        <w:ind w:firstLine="709"/>
      </w:pPr>
      <w:r w:rsidRPr="00E4009F">
        <w:t>В общем виде под нематериальными активами понимают условную стоимость объектов промышленной и интеллектуальной собственности, а также иных аналогичных имущественных прав, признаваемых объектом права собственности конкретной организации и приносящих ей доход</w:t>
      </w:r>
      <w:r w:rsidR="00E4009F" w:rsidRPr="00E4009F">
        <w:t>. [</w:t>
      </w:r>
      <w:r w:rsidRPr="00E4009F">
        <w:t>8, с</w:t>
      </w:r>
      <w:r w:rsidR="00E4009F">
        <w:t>.1</w:t>
      </w:r>
      <w:r w:rsidRPr="00E4009F">
        <w:t>33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Согласно Положению о бухгалтерском учете нематериальных активов для целей бухгалтерского учета признаются активы</w:t>
      </w:r>
      <w:r w:rsidR="00E4009F" w:rsidRPr="00E4009F">
        <w:t>: [</w:t>
      </w:r>
      <w:r w:rsidRPr="00E4009F">
        <w:t>4, п</w:t>
      </w:r>
      <w:r w:rsidR="00E4009F">
        <w:t>.2</w:t>
      </w:r>
      <w:r w:rsidRPr="00E4009F">
        <w:t>, гл</w:t>
      </w:r>
      <w:r w:rsidR="00E4009F">
        <w:t>.1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идентифицируемые</w:t>
      </w:r>
      <w:r w:rsidR="00E4009F">
        <w:t xml:space="preserve"> (</w:t>
      </w:r>
      <w:r w:rsidRPr="00E4009F">
        <w:t>имеющие признаки, отличающие данный объект от других, в т</w:t>
      </w:r>
      <w:r w:rsidR="00E4009F" w:rsidRPr="00E4009F">
        <w:t xml:space="preserve">. </w:t>
      </w:r>
      <w:r w:rsidRPr="00E4009F">
        <w:t>ч</w:t>
      </w:r>
      <w:r w:rsidR="00E4009F" w:rsidRPr="00E4009F">
        <w:t xml:space="preserve">. </w:t>
      </w:r>
      <w:r w:rsidRPr="00E4009F">
        <w:t>аналогичных</w:t>
      </w:r>
      <w:r w:rsidR="00E4009F" w:rsidRPr="00E4009F">
        <w:t xml:space="preserve">) </w:t>
      </w:r>
      <w:r w:rsidRPr="00E4009F">
        <w:t>и не имеющие материально-вещественной</w:t>
      </w:r>
      <w:r w:rsidR="00E4009F">
        <w:t xml:space="preserve"> (</w:t>
      </w:r>
      <w:r w:rsidRPr="00E4009F">
        <w:t>физической</w:t>
      </w:r>
      <w:r w:rsidR="00E4009F" w:rsidRPr="00E4009F">
        <w:t xml:space="preserve">) </w:t>
      </w:r>
      <w:r w:rsidRPr="00E4009F">
        <w:t>формы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используемые в деятельности организации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способные приносить организации будущие экономические выгоды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срок полезного использования которых превышает 12 месяцев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стоимость которых может быть измерена с достаточной надежностью, то есть имеется документальное подтверждение стоимости, а также затрат, связанных с их приобретением</w:t>
      </w:r>
      <w:r w:rsidR="00E4009F">
        <w:t xml:space="preserve"> (</w:t>
      </w:r>
      <w:r w:rsidRPr="00E4009F">
        <w:t>созданием</w:t>
      </w:r>
      <w:r w:rsidR="00E4009F" w:rsidRPr="00E4009F">
        <w:t>);</w:t>
      </w:r>
    </w:p>
    <w:p w:rsidR="00E4009F" w:rsidRDefault="003E639A" w:rsidP="00E4009F">
      <w:pPr>
        <w:ind w:firstLine="709"/>
      </w:pPr>
      <w:r w:rsidRPr="00E4009F">
        <w:t>наличие документов, подтверждающих права правообладания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 случае отсутствия любого из указанных критериев произведенные затраты не признаются нематериальными активами и являются расходами организации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К нематериальным активам относятся принадлежащие обладателю имущественные права</w:t>
      </w:r>
      <w:r w:rsidR="00E4009F" w:rsidRPr="00E4009F">
        <w:t>: [</w:t>
      </w:r>
      <w:r w:rsidRPr="00E4009F">
        <w:t>4, п</w:t>
      </w:r>
      <w:r w:rsidR="00E4009F">
        <w:t>.2</w:t>
      </w:r>
      <w:r w:rsidRPr="00E4009F">
        <w:t>, гл</w:t>
      </w:r>
      <w:r w:rsidR="00E4009F">
        <w:t>.1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на объекты промышленной собственности</w:t>
      </w:r>
      <w:r w:rsidR="00E4009F">
        <w:t xml:space="preserve"> (</w:t>
      </w:r>
      <w:r w:rsidRPr="00E4009F">
        <w:t>на изобретения, полезные модели, промышленные образцы, топологии интегральных схем, секреты производства</w:t>
      </w:r>
      <w:r w:rsidR="00E4009F">
        <w:t xml:space="preserve"> (</w:t>
      </w:r>
      <w:r w:rsidRPr="00E4009F">
        <w:t>ноу-хау</w:t>
      </w:r>
      <w:r w:rsidR="00E4009F" w:rsidRPr="00E4009F">
        <w:t>),</w:t>
      </w:r>
      <w:r w:rsidRPr="00E4009F">
        <w:t xml:space="preserve"> селекционные достижения, фирменные наименования, товарные знаки, другие объекты интеллектуальной собственности, на которые распространяется право промышленной собственности</w:t>
      </w:r>
      <w:r w:rsidR="00E4009F" w:rsidRPr="00E4009F">
        <w:t>);</w:t>
      </w:r>
    </w:p>
    <w:p w:rsidR="00E4009F" w:rsidRDefault="003E639A" w:rsidP="00E4009F">
      <w:pPr>
        <w:ind w:firstLine="709"/>
      </w:pPr>
      <w:r w:rsidRPr="00E4009F">
        <w:t>на произведения науки, литературы и искусства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на объекты смежных прав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на программы для ЭВМ и компьютерные базы данных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на использование объектов интеллектуальной собственности, вытекающих из лицензионных и авторских договоров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на пользование природными ресурсами, землей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прочие</w:t>
      </w:r>
      <w:r w:rsidR="00E4009F" w:rsidRPr="00E4009F">
        <w:t xml:space="preserve">: </w:t>
      </w:r>
      <w:r w:rsidRPr="00E4009F">
        <w:t>лицензии на осуществление вида деятельности, лицензии на осуществление внешнеторговых и квотируемых операций, лицензии на использование опыта специалистов, права доверительного управления имуществом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Стоимость приобретаемых имущественных прав по лицензионным авторским договорам отражается в бухгалтерском учете как нематериальные активы, а воспроизведенные в соответствии с данными договорами экземпляры произведений как готовая продукция</w:t>
      </w:r>
      <w:r w:rsidR="00E4009F" w:rsidRPr="00E4009F">
        <w:t>. [</w:t>
      </w:r>
      <w:r w:rsidRPr="00E4009F">
        <w:t>8, с</w:t>
      </w:r>
      <w:r w:rsidR="00E4009F">
        <w:t>.1</w:t>
      </w:r>
      <w:r w:rsidRPr="00E4009F">
        <w:t>34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Единицей нематериальных активов для бухгалтерского учета является инвентарный объект, который определяется как совокупность имущественных прав, возникающих из одного патента, свидетельства, лицензии, договора или иных правоустанавливающих документов</w:t>
      </w:r>
      <w:r w:rsidR="00E4009F" w:rsidRPr="00E4009F">
        <w:t xml:space="preserve">. </w:t>
      </w:r>
      <w:r w:rsidRPr="00E4009F">
        <w:t>При этом основным признаком, по которому один инвентарный объект нематериальных активов отличается от другого, является выполнение каждым самостоятельной функции в хозяйственной деятельности организации</w:t>
      </w:r>
      <w:r w:rsidR="00E4009F" w:rsidRPr="00E4009F">
        <w:t>. [</w:t>
      </w:r>
      <w:r w:rsidRPr="00E4009F">
        <w:t>8, с</w:t>
      </w:r>
      <w:r w:rsidR="00E4009F">
        <w:t>.1</w:t>
      </w:r>
      <w:r w:rsidRPr="00E4009F">
        <w:t>34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Организацией, для которой передача имущественных прав на нематериальные активы не является видом деятельности, поступающие по лицензионным, авторским договорам платежи</w:t>
      </w:r>
      <w:r w:rsidR="00E4009F">
        <w:t xml:space="preserve"> (</w:t>
      </w:r>
      <w:r w:rsidRPr="00E4009F">
        <w:t>единовременные и периодические</w:t>
      </w:r>
      <w:r w:rsidR="00E4009F" w:rsidRPr="00E4009F">
        <w:t xml:space="preserve">) </w:t>
      </w:r>
      <w:r w:rsidRPr="00E4009F">
        <w:t>отражаются в составе внереализационных доходов, а если является, то такие платежи включаются в выручку от реализации имущественных прав на объекты интеллектуальной собственности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Организацией платежи за полученные по лицензионным, авторским договорам имущественные права относятся</w:t>
      </w:r>
      <w:r w:rsidR="00E4009F" w:rsidRPr="00E4009F">
        <w:t xml:space="preserve">: </w:t>
      </w:r>
      <w:r w:rsidRPr="00E4009F">
        <w:t>единовременные</w:t>
      </w:r>
      <w:r w:rsidR="00E4009F">
        <w:t xml:space="preserve"> (</w:t>
      </w:r>
      <w:r w:rsidRPr="00E4009F">
        <w:t>паушальные</w:t>
      </w:r>
      <w:r w:rsidR="00E4009F" w:rsidRPr="00E4009F">
        <w:t xml:space="preserve">) - </w:t>
      </w:r>
      <w:r w:rsidRPr="00E4009F">
        <w:t>на капитальные вложения по приобретению нематериальных активов</w:t>
      </w:r>
      <w:r w:rsidR="00E4009F" w:rsidRPr="00E4009F">
        <w:t xml:space="preserve">; </w:t>
      </w:r>
      <w:r w:rsidRPr="00E4009F">
        <w:t>периодические</w:t>
      </w:r>
      <w:r w:rsidR="00E4009F">
        <w:t xml:space="preserve"> (</w:t>
      </w:r>
      <w:r w:rsidRPr="00E4009F">
        <w:t>роялти</w:t>
      </w:r>
      <w:r w:rsidR="00E4009F" w:rsidRPr="00E4009F">
        <w:t xml:space="preserve">) - </w:t>
      </w:r>
      <w:r w:rsidRPr="00E4009F">
        <w:t>на затраты организации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Основными задачами учета нематериальных активов в организации являются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35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своевременное и правильное документальное оформление операций, связанных с движением отдельных объектов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точное определение первоначальной стоимости объектов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правильное и своевременное исчисление амортизации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своевременное и точное отражение на счетах бухгалтерского учета операций, связанных с наличием и движением объектов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своевременное составление и представление достоверной отчетности по нематериальным активам соответствующим органам управления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Оценка нематериальных активов</w:t>
      </w:r>
      <w:r w:rsidR="00E4009F" w:rsidRPr="00E4009F">
        <w:t xml:space="preserve">. </w:t>
      </w:r>
      <w:r w:rsidRPr="00E4009F">
        <w:t>В бухгалтерском учете нематериальные активы учитываются по первоначальной стоимости, которая при их приобретении за плату у других организаций и физических лиц состоит из</w:t>
      </w:r>
      <w:r w:rsidR="00E4009F" w:rsidRPr="00E4009F">
        <w:t>: [</w:t>
      </w:r>
      <w:r w:rsidRPr="00E4009F">
        <w:t>11, с</w:t>
      </w:r>
      <w:r w:rsidR="00E4009F">
        <w:t>.1</w:t>
      </w:r>
      <w:r w:rsidRPr="00E4009F">
        <w:t>83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стоимости самого нематериального актива, включая паушальный</w:t>
      </w:r>
      <w:r w:rsidR="00E4009F">
        <w:t xml:space="preserve"> (</w:t>
      </w:r>
      <w:r w:rsidRPr="00E4009F">
        <w:t>единовременный</w:t>
      </w:r>
      <w:r w:rsidR="00E4009F" w:rsidRPr="00E4009F">
        <w:t xml:space="preserve">) </w:t>
      </w:r>
      <w:r w:rsidRPr="00E4009F">
        <w:t>платеж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услуг сторонних организаций, связанных с приобретением и оценкой объектов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таможенных платежей, регистрационных сборов, государственных пошлин и других платежей, произведенных в связи с приобретением или получением прав на объекты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налогов и других платежей в бюджет в соответствии с законодательством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иных затрат, непосредственно связанных с приобретением объектов нематериальных активов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Организации, финансируемые из бюджета, при приобретении объектов нематериальных активов за счет бюджетного финансирования в сумме фактических затрат учитывают и НДС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Оценка нематериальных активов, стоимость которых при приобретении выражена в иностранной валюте, производится в белорусских рублях путем пересчета иностранной валюты по официальному курсу Национального Банка Республики Беларусь, действующему на дату совершения хозяйственной операции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приобретении нематериальных активов в обмен на другое имущество первоначальной стоимостью объектов нематериальных активов признается стоимость передаваемого имущества, по которой оно было отражено в бухгалтерском учете, если иное не предусмотрено законодательством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 случае безвозмездного получения нематериальных активов от других организаций они оцениваются по рыночной стоимости, а при невозможности оценки по рыночной стоимости</w:t>
      </w:r>
      <w:r w:rsidR="00E4009F" w:rsidRPr="00E4009F">
        <w:t xml:space="preserve"> - </w:t>
      </w:r>
      <w:r w:rsidRPr="00E4009F">
        <w:t>по соглашению сторон, но не ниже балансовой стоимости, по которой данный нематериальный актив числится у передающей стороны</w:t>
      </w:r>
      <w:r w:rsidR="00E4009F" w:rsidRPr="00E4009F">
        <w:t xml:space="preserve">. </w:t>
      </w:r>
      <w:r w:rsidRPr="00E4009F">
        <w:t>Нематериальный актив, полученный от физического лица, оценивается по рыночной стоимости, а в случае невозможности такой оценки</w:t>
      </w:r>
      <w:r w:rsidR="00E4009F" w:rsidRPr="00E4009F">
        <w:t xml:space="preserve"> - </w:t>
      </w:r>
      <w:r w:rsidRPr="00E4009F">
        <w:t>по соглашению сторон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Первоначальная стоимость объектов нематериальных активов, создаваемых самой организацией, слагается из суммы фактических расходов на их создание, которые включают в себя расходы на материалы, оплату труда с отчислениями от нее, услуги сторонних организаций, патентные пошлины и другие расходы</w:t>
      </w:r>
      <w:r w:rsidR="00E4009F" w:rsidRPr="00E4009F">
        <w:t xml:space="preserve">. </w:t>
      </w:r>
      <w:r w:rsidRPr="00E4009F">
        <w:t>При этом организации, финансируемые из бюджета, при создании объектов нематериальных активов за счет бюджетного финансирования в сумме фактических затрат учитывают и НДС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Первоначальная стоимость объектов нематериальных активов, внесенных учредителями в счет их вкладов в уставный фонд организации, устанавливается в денежной оценке, согласованной учредителями</w:t>
      </w:r>
      <w:r w:rsidR="00E4009F">
        <w:t xml:space="preserve"> (</w:t>
      </w:r>
      <w:r w:rsidRPr="00E4009F">
        <w:t>участниками</w:t>
      </w:r>
      <w:r w:rsidR="00E4009F" w:rsidRPr="00E4009F">
        <w:t xml:space="preserve">) </w:t>
      </w:r>
      <w:r w:rsidRPr="00E4009F">
        <w:t>на день подписания договора о создании организации и</w:t>
      </w:r>
      <w:r w:rsidR="00E4009F">
        <w:t xml:space="preserve"> (</w:t>
      </w:r>
      <w:r w:rsidRPr="00E4009F">
        <w:t>или</w:t>
      </w:r>
      <w:r w:rsidR="00E4009F" w:rsidRPr="00E4009F">
        <w:t xml:space="preserve">) </w:t>
      </w:r>
      <w:r w:rsidRPr="00E4009F">
        <w:t>утверждения устава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 случаях, предусмотренных законодательством, нематериальные активы, вносимые в виде неденежного вклада в уставный фонд юридического лица, подлежат экспертизе достоверности их оценки</w:t>
      </w:r>
      <w:r w:rsidR="00E4009F" w:rsidRPr="00E4009F">
        <w:t xml:space="preserve">. </w:t>
      </w:r>
      <w:r w:rsidRPr="00E4009F">
        <w:t>Если в результате экспертной оценки до передачи нематериального актива в виде вклада в уставный фонд юридического лица будет установлена сумма расхождений между согласованной учредителями оценкой, то она относится на увеличение</w:t>
      </w:r>
      <w:r w:rsidR="00E4009F">
        <w:t xml:space="preserve"> (</w:t>
      </w:r>
      <w:r w:rsidRPr="00E4009F">
        <w:t>уменьшение</w:t>
      </w:r>
      <w:r w:rsidR="00E4009F" w:rsidRPr="00E4009F">
        <w:t xml:space="preserve">) </w:t>
      </w:r>
      <w:r w:rsidRPr="00E4009F">
        <w:t>собственных источников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Оценка объектов нематериальных активов, стоимость которых выражена в иностранной валюте, внесенных учредителями в счет их вклада в уставный фонд организации, производится в белорусских рублях путем пересчета иностранной валюты по официальному курсу Национального Банка Республики Беларусь, действующему на дату подписания учредительных документов, если иное не установлено законодательством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Первоначальная стоимость объектов нематериальных активов, в которой они приняты к учету, может изменяться в следующих случаях</w:t>
      </w:r>
      <w:r w:rsidR="00E4009F" w:rsidRPr="00E4009F">
        <w:t>: [</w:t>
      </w:r>
      <w:r w:rsidRPr="00E4009F">
        <w:t>11, с</w:t>
      </w:r>
      <w:r w:rsidR="00E4009F">
        <w:t>.1</w:t>
      </w:r>
      <w:r w:rsidRPr="00E4009F">
        <w:t>85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проведения переоценки объектов нематериальных активов по решению Правительства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внесения установленных в соответствии с законодательством платежей, связанных с подтверждением имущественных прав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 бухгалтерском учете нематериальные активы показываются по остаточной</w:t>
      </w:r>
      <w:r w:rsidR="00E4009F">
        <w:t xml:space="preserve"> (</w:t>
      </w:r>
      <w:r w:rsidRPr="00E4009F">
        <w:t>недоамортизированной</w:t>
      </w:r>
      <w:r w:rsidR="00E4009F" w:rsidRPr="00E4009F">
        <w:t xml:space="preserve">) </w:t>
      </w:r>
      <w:r w:rsidRPr="00E4009F">
        <w:t>стоимости на начало и конец отчетного периода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 международной практике имеет место такой вид нематериальных активов, как гудвил</w:t>
      </w:r>
      <w:r w:rsidR="00E4009F">
        <w:t xml:space="preserve"> (</w:t>
      </w:r>
      <w:r w:rsidRPr="00E4009F">
        <w:t>цена фирмы</w:t>
      </w:r>
      <w:r w:rsidR="00E4009F" w:rsidRPr="00E4009F">
        <w:t>),</w:t>
      </w:r>
      <w:r w:rsidRPr="00E4009F">
        <w:t xml:space="preserve"> возникающий как объект учета при покупке одной организацией другой и по сути представляющий собой разницу между оценкой, в которой имущество числилось на балансе купленной организации, и фактической ценой, уплаченной за эту организацию</w:t>
      </w:r>
      <w:r w:rsidR="00E4009F" w:rsidRPr="00E4009F">
        <w:t>. [</w:t>
      </w:r>
      <w:r w:rsidRPr="00E4009F">
        <w:t>11, с</w:t>
      </w:r>
      <w:r w:rsidR="00E4009F">
        <w:t>.1</w:t>
      </w:r>
      <w:r w:rsidRPr="00E4009F">
        <w:t>86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Пример</w:t>
      </w:r>
      <w:r w:rsidR="00E4009F" w:rsidRPr="00E4009F">
        <w:t xml:space="preserve">. </w:t>
      </w:r>
      <w:r w:rsidRPr="00E4009F">
        <w:rPr>
          <w:i/>
          <w:iCs/>
        </w:rPr>
        <w:t>Организация куплена за 100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По ее балансу на момент продажи основные средства по остаточной стоимости составили 60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>
        <w:rPr>
          <w:i/>
          <w:iCs/>
        </w:rPr>
        <w:t>.,</w:t>
      </w:r>
      <w:r w:rsidRPr="00E4009F">
        <w:rPr>
          <w:i/>
          <w:iCs/>
        </w:rPr>
        <w:t xml:space="preserve"> остатки материалов</w:t>
      </w:r>
      <w:r w:rsidR="00E4009F" w:rsidRPr="00E4009F">
        <w:rPr>
          <w:i/>
          <w:iCs/>
        </w:rPr>
        <w:t xml:space="preserve"> - </w:t>
      </w:r>
      <w:r w:rsidRPr="00E4009F">
        <w:rPr>
          <w:i/>
          <w:iCs/>
        </w:rPr>
        <w:t>10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>
        <w:rPr>
          <w:i/>
          <w:iCs/>
        </w:rPr>
        <w:t>.,</w:t>
      </w:r>
      <w:r w:rsidRPr="00E4009F">
        <w:rPr>
          <w:i/>
          <w:iCs/>
        </w:rPr>
        <w:t xml:space="preserve"> дебиторская задолженность</w:t>
      </w:r>
      <w:r w:rsidR="00E4009F" w:rsidRPr="00E4009F">
        <w:rPr>
          <w:i/>
          <w:iCs/>
        </w:rPr>
        <w:t xml:space="preserve"> - </w:t>
      </w:r>
      <w:r w:rsidRPr="00E4009F">
        <w:rPr>
          <w:i/>
          <w:iCs/>
        </w:rPr>
        <w:t>8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>
        <w:rPr>
          <w:i/>
          <w:iCs/>
        </w:rPr>
        <w:t>.,</w:t>
      </w:r>
      <w:r w:rsidRPr="00E4009F">
        <w:rPr>
          <w:i/>
          <w:iCs/>
        </w:rPr>
        <w:t xml:space="preserve"> задолженность банку по ссудам</w:t>
      </w:r>
      <w:r w:rsidR="00E4009F" w:rsidRPr="00E4009F">
        <w:rPr>
          <w:i/>
          <w:iCs/>
        </w:rPr>
        <w:t xml:space="preserve"> - </w:t>
      </w:r>
      <w:r w:rsidRPr="00E4009F">
        <w:rPr>
          <w:i/>
          <w:iCs/>
        </w:rPr>
        <w:t>4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>
        <w:rPr>
          <w:i/>
          <w:iCs/>
        </w:rPr>
        <w:t>.,</w:t>
      </w:r>
      <w:r w:rsidRPr="00E4009F">
        <w:rPr>
          <w:i/>
          <w:iCs/>
        </w:rPr>
        <w:t xml:space="preserve"> денежные средства на расчетном счете</w:t>
      </w:r>
      <w:r w:rsidR="00E4009F" w:rsidRPr="00E4009F">
        <w:rPr>
          <w:i/>
          <w:iCs/>
        </w:rPr>
        <w:t xml:space="preserve"> - </w:t>
      </w:r>
      <w:r w:rsidRPr="00E4009F">
        <w:rPr>
          <w:i/>
          <w:iCs/>
        </w:rPr>
        <w:t>7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>
        <w:rPr>
          <w:i/>
          <w:iCs/>
        </w:rPr>
        <w:t>.,</w:t>
      </w:r>
      <w:r w:rsidRPr="00E4009F">
        <w:rPr>
          <w:i/>
          <w:iCs/>
        </w:rPr>
        <w:t xml:space="preserve"> кредиторская задолженность</w:t>
      </w:r>
      <w:r w:rsidR="00E4009F" w:rsidRPr="00E4009F">
        <w:rPr>
          <w:i/>
          <w:iCs/>
        </w:rPr>
        <w:t xml:space="preserve"> - </w:t>
      </w:r>
      <w:r w:rsidRPr="00E4009F">
        <w:rPr>
          <w:i/>
          <w:iCs/>
        </w:rPr>
        <w:t>3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Отсюда цена фирмы</w:t>
      </w:r>
      <w:r w:rsidR="00E4009F">
        <w:rPr>
          <w:i/>
          <w:iCs/>
        </w:rPr>
        <w:t xml:space="preserve"> (</w:t>
      </w:r>
      <w:r w:rsidRPr="00E4009F">
        <w:rPr>
          <w:i/>
          <w:iCs/>
        </w:rPr>
        <w:t>нематериальные активы</w:t>
      </w:r>
      <w:r w:rsidR="00E4009F" w:rsidRPr="00E4009F">
        <w:rPr>
          <w:i/>
          <w:iCs/>
        </w:rPr>
        <w:t xml:space="preserve">) </w:t>
      </w:r>
      <w:r w:rsidRPr="00E4009F">
        <w:rPr>
          <w:i/>
          <w:iCs/>
        </w:rPr>
        <w:t>составит 22 млн</w:t>
      </w:r>
      <w:r w:rsidR="00E4009F" w:rsidRPr="00E4009F">
        <w:rPr>
          <w:i/>
          <w:iCs/>
        </w:rPr>
        <w:t xml:space="preserve">. </w:t>
      </w:r>
      <w:r w:rsidRPr="00E4009F">
        <w:rPr>
          <w:i/>
          <w:iCs/>
        </w:rPr>
        <w:t>руб</w:t>
      </w:r>
      <w:r w:rsidR="00E4009F" w:rsidRPr="00E4009F">
        <w:rPr>
          <w:i/>
          <w:iCs/>
        </w:rPr>
        <w:t>. [</w:t>
      </w:r>
      <w:r w:rsidRPr="00E4009F">
        <w:rPr>
          <w:i/>
          <w:iCs/>
        </w:rPr>
        <w:t>100 000 000</w:t>
      </w:r>
      <w:r w:rsidR="00E4009F" w:rsidRPr="00E4009F">
        <w:rPr>
          <w:i/>
          <w:iCs/>
        </w:rPr>
        <w:t xml:space="preserve"> -</w:t>
      </w:r>
      <w:r w:rsidR="00E4009F">
        <w:rPr>
          <w:i/>
          <w:iCs/>
        </w:rPr>
        <w:t xml:space="preserve"> (</w:t>
      </w:r>
      <w:r w:rsidRPr="00E4009F">
        <w:rPr>
          <w:i/>
          <w:iCs/>
        </w:rPr>
        <w:t>60 000 000 + 10 000 000 + + 8 000 000</w:t>
      </w:r>
      <w:r w:rsidR="00E4009F" w:rsidRPr="00E4009F">
        <w:rPr>
          <w:i/>
          <w:iCs/>
        </w:rPr>
        <w:t xml:space="preserve"> - </w:t>
      </w:r>
      <w:r w:rsidRPr="00E4009F">
        <w:rPr>
          <w:i/>
          <w:iCs/>
        </w:rPr>
        <w:t>4 000 000 + 7 000 000</w:t>
      </w:r>
      <w:r w:rsidR="00E4009F" w:rsidRPr="00E4009F">
        <w:rPr>
          <w:i/>
          <w:iCs/>
        </w:rPr>
        <w:t xml:space="preserve"> - </w:t>
      </w:r>
      <w:r w:rsidRPr="00E4009F">
        <w:rPr>
          <w:i/>
          <w:iCs/>
        </w:rPr>
        <w:t>3 000 000</w:t>
      </w:r>
      <w:r w:rsidR="00E4009F" w:rsidRPr="00E4009F">
        <w:rPr>
          <w:i/>
          <w:iCs/>
        </w:rPr>
        <w:t>)].</w:t>
      </w:r>
    </w:p>
    <w:p w:rsidR="00E4009F" w:rsidRDefault="003E639A" w:rsidP="00E4009F">
      <w:pPr>
        <w:ind w:firstLine="709"/>
      </w:pPr>
      <w:r w:rsidRPr="00E4009F">
        <w:t>Кроме того, встречается и такой вид нематериальных активов, как франшиза, при которой собственник предоставляет</w:t>
      </w:r>
      <w:r w:rsidR="00E4009F">
        <w:t xml:space="preserve"> (</w:t>
      </w:r>
      <w:r w:rsidRPr="00E4009F">
        <w:t>продает</w:t>
      </w:r>
      <w:r w:rsidR="00E4009F" w:rsidRPr="00E4009F">
        <w:t xml:space="preserve">) </w:t>
      </w:r>
      <w:r w:rsidRPr="00E4009F">
        <w:t>другому лицу право использования торговых знаков, названия товаров, ведения бизнеса в определенной географической зоне</w:t>
      </w:r>
      <w:r w:rsidR="00E4009F" w:rsidRPr="00E4009F">
        <w:t>. [</w:t>
      </w:r>
      <w:r w:rsidRPr="00E4009F">
        <w:t>11, с</w:t>
      </w:r>
      <w:r w:rsidR="00E4009F">
        <w:t>.1</w:t>
      </w:r>
      <w:r w:rsidRPr="00E4009F">
        <w:t>86</w:t>
      </w:r>
      <w:r w:rsidR="00E4009F" w:rsidRPr="00E4009F">
        <w:t>]</w:t>
      </w:r>
    </w:p>
    <w:p w:rsidR="00E4009F" w:rsidRDefault="00E4009F" w:rsidP="00E4009F">
      <w:pPr>
        <w:ind w:firstLine="709"/>
      </w:pPr>
    </w:p>
    <w:p w:rsidR="00E4009F" w:rsidRPr="00E4009F" w:rsidRDefault="00E4009F" w:rsidP="00E4009F">
      <w:pPr>
        <w:pStyle w:val="2"/>
      </w:pPr>
      <w:bookmarkStart w:id="3" w:name="_Toc264571071"/>
      <w:r>
        <w:t>1.2</w:t>
      </w:r>
      <w:r w:rsidR="003E639A" w:rsidRPr="00E4009F">
        <w:t xml:space="preserve"> Обзор нормативно-правовых актов, регулирующих порядок документального оформления и учета нематериальных активов</w:t>
      </w:r>
      <w:bookmarkEnd w:id="3"/>
    </w:p>
    <w:p w:rsidR="00E4009F" w:rsidRDefault="00E4009F" w:rsidP="00E4009F">
      <w:pPr>
        <w:ind w:firstLine="709"/>
      </w:pPr>
    </w:p>
    <w:p w:rsidR="00E4009F" w:rsidRDefault="003E639A" w:rsidP="00E4009F">
      <w:pPr>
        <w:ind w:firstLine="709"/>
      </w:pPr>
      <w:r w:rsidRPr="00E4009F">
        <w:t>Перечень видов нематериальных активов определен нормативно-правовыми актами Республики Беларусь</w:t>
      </w:r>
      <w:r w:rsidR="00E4009F" w:rsidRPr="00E4009F">
        <w:t xml:space="preserve">: </w:t>
      </w:r>
      <w:r w:rsidRPr="00E4009F">
        <w:t>Гражданским кодексом</w:t>
      </w:r>
      <w:r w:rsidR="00E4009F" w:rsidRPr="00E4009F">
        <w:t xml:space="preserve">; </w:t>
      </w:r>
      <w:r w:rsidRPr="00E4009F">
        <w:t>кодексами</w:t>
      </w:r>
      <w:r w:rsidR="00E4009F">
        <w:t xml:space="preserve"> "</w:t>
      </w:r>
      <w:r w:rsidRPr="00E4009F">
        <w:t>О земле</w:t>
      </w:r>
      <w:r w:rsidR="00E4009F">
        <w:t xml:space="preserve">" </w:t>
      </w:r>
      <w:r w:rsidRPr="00E4009F">
        <w:t>и</w:t>
      </w:r>
      <w:r w:rsidR="00E4009F">
        <w:t xml:space="preserve"> "</w:t>
      </w:r>
      <w:r w:rsidRPr="00E4009F">
        <w:t>О недрах</w:t>
      </w:r>
      <w:r w:rsidR="00E4009F">
        <w:t xml:space="preserve">"; </w:t>
      </w:r>
      <w:r w:rsidRPr="00E4009F">
        <w:t>законами</w:t>
      </w:r>
      <w:r w:rsidR="00E4009F">
        <w:t xml:space="preserve"> "</w:t>
      </w:r>
      <w:r w:rsidRPr="00E4009F">
        <w:t>Об авторском праве и смежных правах</w:t>
      </w:r>
      <w:r w:rsidR="00E4009F">
        <w:t>", "</w:t>
      </w:r>
      <w:r w:rsidRPr="00E4009F">
        <w:t>О товарных знаках и знаках обслуживания</w:t>
      </w:r>
      <w:r w:rsidR="00E4009F">
        <w:t xml:space="preserve">" </w:t>
      </w:r>
      <w:r w:rsidRPr="00E4009F">
        <w:t>и другими</w:t>
      </w:r>
      <w:r w:rsidR="00E4009F" w:rsidRPr="00E4009F">
        <w:t xml:space="preserve">; </w:t>
      </w:r>
      <w:r w:rsidRPr="00E4009F">
        <w:t>также постановлениями Совета Министров, Министерства финансов, Министерства экономики Республики Беларусь и др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Так, Положение по бухгалтерскому учету основных средств и нематериальных активов, утвержденное Постановлением Министерства финансов Республики Беларусь от 1</w:t>
      </w:r>
      <w:r w:rsidR="00E4009F">
        <w:t>2.12.20</w:t>
      </w:r>
      <w:r w:rsidRPr="00E4009F">
        <w:t>01г</w:t>
      </w:r>
      <w:r w:rsidR="00E4009F" w:rsidRPr="00E4009F">
        <w:t xml:space="preserve">. </w:t>
      </w:r>
      <w:r w:rsidRPr="00E4009F">
        <w:t>№ 188</w:t>
      </w:r>
      <w:r w:rsidR="00E4009F">
        <w:t xml:space="preserve"> (</w:t>
      </w:r>
      <w:r w:rsidRPr="00E4009F">
        <w:t>с изменениями и дополнениями от 31</w:t>
      </w:r>
      <w:r w:rsidR="00E4009F">
        <w:t>.03.20</w:t>
      </w:r>
      <w:r w:rsidRPr="00E4009F">
        <w:t>03г</w:t>
      </w:r>
      <w:r w:rsidR="00E4009F" w:rsidRPr="00E4009F">
        <w:t xml:space="preserve">. </w:t>
      </w:r>
      <w:r w:rsidRPr="00E4009F">
        <w:t>№ 48 и 26</w:t>
      </w:r>
      <w:r w:rsidR="00E4009F">
        <w:t>.12.20</w:t>
      </w:r>
      <w:r w:rsidRPr="00E4009F">
        <w:t>03г</w:t>
      </w:r>
      <w:r w:rsidR="00E4009F" w:rsidRPr="00E4009F">
        <w:t xml:space="preserve">. </w:t>
      </w:r>
      <w:r w:rsidRPr="00E4009F">
        <w:t>№ 183</w:t>
      </w:r>
      <w:r w:rsidR="00E4009F" w:rsidRPr="00E4009F">
        <w:t>)</w:t>
      </w:r>
      <w:r w:rsidR="00E4009F">
        <w:t xml:space="preserve"> (</w:t>
      </w:r>
      <w:r w:rsidRPr="00E4009F">
        <w:t>далее Положение по бухучету</w:t>
      </w:r>
      <w:r w:rsidR="00E4009F" w:rsidRPr="00E4009F">
        <w:t xml:space="preserve">) </w:t>
      </w:r>
      <w:r w:rsidRPr="00E4009F">
        <w:t>устанавливает</w:t>
      </w:r>
      <w:r w:rsidR="00E4009F" w:rsidRPr="00E4009F">
        <w:t xml:space="preserve"> </w:t>
      </w:r>
      <w:r w:rsidRPr="00E4009F">
        <w:t>правила</w:t>
      </w:r>
      <w:r w:rsidR="00E4009F" w:rsidRPr="00E4009F">
        <w:t xml:space="preserve"> </w:t>
      </w:r>
      <w:r w:rsidRPr="00E4009F">
        <w:t>формирования в бухгалтерском учете информации о нематериальных активах коммерческих</w:t>
      </w:r>
      <w:r w:rsidR="00E4009F">
        <w:t xml:space="preserve"> (</w:t>
      </w:r>
      <w:r w:rsidRPr="00E4009F">
        <w:t>включая</w:t>
      </w:r>
      <w:r w:rsidR="00E4009F" w:rsidRPr="00E4009F">
        <w:t xml:space="preserve"> </w:t>
      </w:r>
      <w:r w:rsidRPr="00E4009F">
        <w:t>банки и иные небанковские кредитно-финансовые организации</w:t>
      </w:r>
      <w:r w:rsidR="00E4009F" w:rsidRPr="00E4009F">
        <w:t xml:space="preserve">) </w:t>
      </w:r>
      <w:r w:rsidRPr="00E4009F">
        <w:t>и</w:t>
      </w:r>
      <w:r w:rsidR="00E4009F" w:rsidRPr="00E4009F">
        <w:t xml:space="preserve"> </w:t>
      </w:r>
      <w:r w:rsidRPr="00E4009F">
        <w:t>некоммерческих</w:t>
      </w:r>
      <w:r w:rsidR="00E4009F">
        <w:t xml:space="preserve"> (</w:t>
      </w:r>
      <w:r w:rsidRPr="00E4009F">
        <w:t>включая</w:t>
      </w:r>
      <w:r w:rsidR="00E4009F" w:rsidRPr="00E4009F">
        <w:t xml:space="preserve"> </w:t>
      </w:r>
      <w:r w:rsidRPr="00E4009F">
        <w:t>организации</w:t>
      </w:r>
      <w:r w:rsidR="00E4009F" w:rsidRPr="00E4009F">
        <w:t xml:space="preserve">, </w:t>
      </w:r>
      <w:r w:rsidRPr="00E4009F">
        <w:t>финансируемые из бюджета</w:t>
      </w:r>
      <w:r w:rsidR="00E4009F" w:rsidRPr="00E4009F">
        <w:t xml:space="preserve">) </w:t>
      </w:r>
      <w:r w:rsidRPr="00E4009F">
        <w:t>организаций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Инструкция по бухгалтерскому учету нематериальных активов, утвержденная постановлением Министерства финансов Республики Беларусь от 09</w:t>
      </w:r>
      <w:r w:rsidR="00E4009F">
        <w:t>.04.20</w:t>
      </w:r>
      <w:r w:rsidRPr="00E4009F">
        <w:t>04г</w:t>
      </w:r>
      <w:r w:rsidR="00E4009F" w:rsidRPr="00E4009F">
        <w:t xml:space="preserve">. </w:t>
      </w:r>
      <w:r w:rsidRPr="00E4009F">
        <w:t>№ 1472</w:t>
      </w:r>
      <w:r w:rsidR="00E4009F">
        <w:t xml:space="preserve"> (</w:t>
      </w:r>
      <w:r w:rsidRPr="00E4009F">
        <w:t>в ред</w:t>
      </w:r>
      <w:r w:rsidR="00E4009F" w:rsidRPr="00E4009F">
        <w:t xml:space="preserve">. </w:t>
      </w:r>
      <w:r w:rsidRPr="00E4009F">
        <w:t>от 30</w:t>
      </w:r>
      <w:r w:rsidR="00E4009F">
        <w:t>.06.20</w:t>
      </w:r>
      <w:r w:rsidRPr="00E4009F">
        <w:t>06г</w:t>
      </w:r>
      <w:r w:rsidR="00E4009F" w:rsidRPr="00E4009F">
        <w:t xml:space="preserve">. </w:t>
      </w:r>
      <w:r w:rsidRPr="00E4009F">
        <w:t>№ 75</w:t>
      </w:r>
      <w:r w:rsidR="00E4009F" w:rsidRPr="00E4009F">
        <w:t>)</w:t>
      </w:r>
      <w:r w:rsidR="00E4009F">
        <w:t xml:space="preserve"> (</w:t>
      </w:r>
      <w:r w:rsidRPr="00E4009F">
        <w:t>далее Инструкция по бухучету</w:t>
      </w:r>
      <w:r w:rsidR="00E4009F" w:rsidRPr="00E4009F">
        <w:t xml:space="preserve">) </w:t>
      </w:r>
      <w:r w:rsidRPr="00E4009F">
        <w:t>также определяет правила организации и ведения бухгалтерского учета нематериальных активов для коммерческих организаций</w:t>
      </w:r>
      <w:r w:rsidR="00E4009F">
        <w:t xml:space="preserve"> (</w:t>
      </w:r>
      <w:r w:rsidRPr="00E4009F">
        <w:t>кроме банков и иных небанковских кредитно-финансовых организаций</w:t>
      </w:r>
      <w:r w:rsidR="00E4009F" w:rsidRPr="00E4009F">
        <w:t xml:space="preserve">) </w:t>
      </w:r>
      <w:r w:rsidRPr="00E4009F">
        <w:t>и некоммерческих</w:t>
      </w:r>
      <w:r w:rsidR="00E4009F">
        <w:t xml:space="preserve"> (</w:t>
      </w:r>
      <w:r w:rsidRPr="00E4009F">
        <w:t>кроме организаций, финансируемых из бюджета</w:t>
      </w:r>
      <w:r w:rsidR="00E4009F" w:rsidRPr="00E4009F">
        <w:t xml:space="preserve">) </w:t>
      </w:r>
      <w:r w:rsidRPr="00E4009F">
        <w:t>организаций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Следует обратить внимание, что в отличие от Положения по бухучету, которое устанавливает правила формирования в бухгалтерском учете информации о нематериальных активах коммерческих</w:t>
      </w:r>
      <w:r w:rsidR="00E4009F">
        <w:t xml:space="preserve"> (</w:t>
      </w:r>
      <w:r w:rsidRPr="00E4009F">
        <w:t>включая банки и иные небанковские кредитно-финансовые организации</w:t>
      </w:r>
      <w:r w:rsidR="00E4009F" w:rsidRPr="00E4009F">
        <w:t xml:space="preserve">) </w:t>
      </w:r>
      <w:r w:rsidRPr="00E4009F">
        <w:t>и некоммерческих</w:t>
      </w:r>
      <w:r w:rsidR="00E4009F">
        <w:t xml:space="preserve"> (</w:t>
      </w:r>
      <w:r w:rsidRPr="00E4009F">
        <w:t>включая организации, финансируемые из бюджета</w:t>
      </w:r>
      <w:r w:rsidR="00E4009F" w:rsidRPr="00E4009F">
        <w:t xml:space="preserve">) </w:t>
      </w:r>
      <w:r w:rsidRPr="00E4009F">
        <w:t>организаций, Инструкция по бухучету определяет правила организации и ведения бухгалтерского учета нематериальных активов для коммерческих</w:t>
      </w:r>
      <w:r w:rsidR="00E4009F">
        <w:t xml:space="preserve"> (</w:t>
      </w:r>
      <w:r w:rsidRPr="00E4009F">
        <w:t>кроме банков и иных небанковских кредитно-финансовых организаций</w:t>
      </w:r>
      <w:r w:rsidR="00E4009F" w:rsidRPr="00E4009F">
        <w:t xml:space="preserve">) </w:t>
      </w:r>
      <w:r w:rsidRPr="00E4009F">
        <w:t>и некоммерческих</w:t>
      </w:r>
      <w:r w:rsidR="00E4009F">
        <w:t xml:space="preserve"> (</w:t>
      </w:r>
      <w:r w:rsidRPr="00E4009F">
        <w:t>кроме организаций, финансируемых из бюджета</w:t>
      </w:r>
      <w:r w:rsidR="00E4009F" w:rsidRPr="00E4009F">
        <w:t xml:space="preserve">) </w:t>
      </w:r>
      <w:r w:rsidRPr="00E4009F">
        <w:t>организаций</w:t>
      </w:r>
      <w:r w:rsidR="00E4009F" w:rsidRPr="00E4009F">
        <w:t xml:space="preserve">. </w:t>
      </w:r>
      <w:r w:rsidRPr="00E4009F">
        <w:t>Другими словами, ее действие не распространяется на банки, иные небанковские кредитно-финансовые организации и организации, финансируемые из бюджета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Необходимо обратить внимание и на то, что при определении состава и группировки нематериальных активов следует руководствоваться не только п</w:t>
      </w:r>
      <w:r w:rsidR="00E4009F">
        <w:t>.1</w:t>
      </w:r>
      <w:r w:rsidRPr="00E4009F">
        <w:t>7 Положения о порядке начисления амортизации основных средств и нематериальных активов, утвержденного постановлением Министерства экономики, Министерства финансов, Министерства статистики и анализа, Министерства архитектуры и строительства Республики Беларусь от 2</w:t>
      </w:r>
      <w:r w:rsidR="00E4009F">
        <w:t xml:space="preserve">3.11 </w:t>
      </w:r>
      <w:r w:rsidRPr="00E4009F">
        <w:t>2001 № 187/110/96/18</w:t>
      </w:r>
      <w:r w:rsidR="00E4009F">
        <w:t xml:space="preserve"> (</w:t>
      </w:r>
      <w:r w:rsidRPr="00E4009F">
        <w:t>в редакции постановления тех же ведомств от 24</w:t>
      </w:r>
      <w:r w:rsidR="00E4009F">
        <w:t>.01.20</w:t>
      </w:r>
      <w:r w:rsidRPr="00E4009F">
        <w:t>03 № 33/10/15/1</w:t>
      </w:r>
      <w:r w:rsidR="00E4009F" w:rsidRPr="00E4009F">
        <w:t>)</w:t>
      </w:r>
      <w:r w:rsidR="00E4009F">
        <w:t xml:space="preserve"> (</w:t>
      </w:r>
      <w:r w:rsidRPr="00E4009F">
        <w:t xml:space="preserve">далее </w:t>
      </w:r>
      <w:r w:rsidR="00E4009F">
        <w:t>-</w:t>
      </w:r>
      <w:r w:rsidRPr="00E4009F">
        <w:t xml:space="preserve"> Положение по амортизации</w:t>
      </w:r>
      <w:r w:rsidR="00E4009F" w:rsidRPr="00E4009F">
        <w:t>),</w:t>
      </w:r>
      <w:r w:rsidRPr="00E4009F">
        <w:t xml:space="preserve"> но также и п</w:t>
      </w:r>
      <w:r w:rsidR="00E4009F">
        <w:t>.2</w:t>
      </w:r>
      <w:r w:rsidRPr="00E4009F">
        <w:t xml:space="preserve"> Положения по бухучету, согласно которому нематериальными активами для целей бухгалтерского учета признаются активы</w:t>
      </w:r>
      <w:r w:rsidR="00E4009F" w:rsidRPr="00E4009F">
        <w:t>:</w:t>
      </w:r>
    </w:p>
    <w:p w:rsidR="00E4009F" w:rsidRDefault="003E639A" w:rsidP="00E4009F">
      <w:pPr>
        <w:ind w:firstLine="709"/>
      </w:pPr>
      <w:r w:rsidRPr="00E4009F">
        <w:t>идентифицируемые</w:t>
      </w:r>
      <w:r w:rsidR="00E4009F">
        <w:t xml:space="preserve"> (</w:t>
      </w:r>
      <w:r w:rsidRPr="00E4009F">
        <w:t>имеющие признаки, отличающие данный объект от других, в том числе и от аналогичных</w:t>
      </w:r>
      <w:r w:rsidR="00E4009F" w:rsidRPr="00E4009F">
        <w:t xml:space="preserve">) </w:t>
      </w:r>
      <w:r w:rsidRPr="00E4009F">
        <w:t>и не имеющие материально-вещественной</w:t>
      </w:r>
      <w:r w:rsidR="00E4009F">
        <w:t xml:space="preserve"> (</w:t>
      </w:r>
      <w:r w:rsidRPr="00E4009F">
        <w:t>физической</w:t>
      </w:r>
      <w:r w:rsidR="00E4009F" w:rsidRPr="00E4009F">
        <w:t xml:space="preserve">) </w:t>
      </w:r>
      <w:r w:rsidRPr="00E4009F">
        <w:t>формы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используемые в деятельности организации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способные приносить организации экономическую выгоду в будущем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срок полезного использования которых превышает 12 месяцев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 xml:space="preserve">стоимость которых может быть измерена с достаточной надежностью, </w:t>
      </w:r>
      <w:r w:rsidR="00E4009F">
        <w:t>т.е.</w:t>
      </w:r>
      <w:r w:rsidR="00E4009F" w:rsidRPr="00E4009F">
        <w:t xml:space="preserve"> </w:t>
      </w:r>
      <w:r w:rsidRPr="00E4009F">
        <w:t>имеется документальное подтверждение стоимости, а также затрат, связанных с их приобретением</w:t>
      </w:r>
      <w:r w:rsidR="00E4009F">
        <w:t xml:space="preserve"> (</w:t>
      </w:r>
      <w:r w:rsidRPr="00E4009F">
        <w:t>созданием</w:t>
      </w:r>
      <w:r w:rsidR="00E4009F" w:rsidRPr="00E4009F">
        <w:t>);</w:t>
      </w:r>
    </w:p>
    <w:p w:rsidR="00E4009F" w:rsidRDefault="003E639A" w:rsidP="00E4009F">
      <w:pPr>
        <w:ind w:firstLine="709"/>
      </w:pPr>
      <w:r w:rsidRPr="00E4009F">
        <w:t>если имеются документы, подтверждающие права правообладателя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отсутствии любого из указанных критериев произведенные затраты не признаются нематериальными активами и являются расходами организации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Новшеством является запись, согласно которой каждому инвентарному объекту нематериальных активов в момент принятия его к бухгалтерскому учету должен быть присвоен инвентарный номер</w:t>
      </w:r>
      <w:r w:rsidR="00E4009F" w:rsidRPr="00E4009F">
        <w:t xml:space="preserve">. </w:t>
      </w:r>
      <w:r w:rsidRPr="00E4009F">
        <w:t>Аналитический учет нематериальных активов предписано вести в инвентарной карточке учета нематериальных активов, оформляемой по каждому инвентарному объекту</w:t>
      </w:r>
      <w:r w:rsidR="00E4009F" w:rsidRPr="00E4009F">
        <w:t xml:space="preserve">. </w:t>
      </w:r>
      <w:r w:rsidRPr="00E4009F">
        <w:t>Инвентарная карточка заполняется в одном экземпляре на основании акта приемки нематериальных активов и других документов</w:t>
      </w:r>
      <w:r w:rsidR="00E4009F">
        <w:t xml:space="preserve"> (</w:t>
      </w:r>
      <w:r w:rsidRPr="00E4009F">
        <w:t>п</w:t>
      </w:r>
      <w:r w:rsidR="00E4009F">
        <w:t>.4</w:t>
      </w:r>
      <w:r w:rsidRPr="00E4009F">
        <w:t xml:space="preserve"> Инструкции</w:t>
      </w:r>
      <w:r w:rsidR="00E4009F" w:rsidRPr="00E4009F">
        <w:t xml:space="preserve"> </w:t>
      </w:r>
      <w:r w:rsidRPr="00E4009F">
        <w:t>по бухучету</w:t>
      </w:r>
      <w:r w:rsidR="00E4009F" w:rsidRPr="00E4009F">
        <w:t>).</w:t>
      </w:r>
    </w:p>
    <w:p w:rsidR="00E4009F" w:rsidRDefault="003E639A" w:rsidP="00E4009F">
      <w:pPr>
        <w:ind w:firstLine="709"/>
      </w:pPr>
      <w:r w:rsidRPr="00E4009F">
        <w:t>Инструкция о порядке начисления амортизации основных средств и нематериальных активов</w:t>
      </w:r>
      <w:r w:rsidR="00E4009F">
        <w:t xml:space="preserve"> (</w:t>
      </w:r>
      <w:r w:rsidRPr="00E4009F">
        <w:t>далее</w:t>
      </w:r>
      <w:r w:rsidR="00E4009F" w:rsidRPr="00E4009F">
        <w:t xml:space="preserve"> - </w:t>
      </w:r>
      <w:r w:rsidRPr="00E4009F">
        <w:t>Инструкция по амортизации</w:t>
      </w:r>
      <w:r w:rsidR="00E4009F" w:rsidRPr="00E4009F">
        <w:t>),</w:t>
      </w:r>
      <w:r w:rsidRPr="00E4009F">
        <w:t xml:space="preserve"> утвержденная Постановлением Министерства экономики, Министерства финансов, Министерства статистики и анализа, Министерства архитектуры и строительства Республики Беларусь от 27</w:t>
      </w:r>
      <w:r w:rsidR="00E4009F">
        <w:t>.02.20</w:t>
      </w:r>
      <w:r w:rsidRPr="00E4009F">
        <w:t>09г</w:t>
      </w:r>
      <w:r w:rsidR="00E4009F" w:rsidRPr="00E4009F">
        <w:t xml:space="preserve">. </w:t>
      </w:r>
      <w:r w:rsidRPr="00E4009F">
        <w:t>№ 37/18/6, определяет условия регулирования процесса их воспроизводства коммерческими и некоммерческими организациями и индивидуальными предпринимателями</w:t>
      </w:r>
      <w:r w:rsidR="00E4009F" w:rsidRPr="00E4009F">
        <w:t xml:space="preserve"> </w:t>
      </w:r>
      <w:r w:rsidRPr="00E4009F">
        <w:t>в деятельности путем осуществления амортизационных отчислений в установленные сроки с применением установленных способов и соответствующих правил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Методические указания по инвентаризации имущества и финансовых обязательств, утвержденные Министерством финансов Республики Беларусь от 05</w:t>
      </w:r>
      <w:r w:rsidR="00E4009F">
        <w:t>.12.19</w:t>
      </w:r>
      <w:r w:rsidRPr="00E4009F">
        <w:t>95г</w:t>
      </w:r>
      <w:r w:rsidR="00E4009F" w:rsidRPr="00E4009F">
        <w:t xml:space="preserve">. </w:t>
      </w:r>
      <w:r w:rsidRPr="00E4009F">
        <w:t>№ 54, соответственно содержит правила, порядок проведения, документального оформления, выявления и отражения в учете результатов инвентаризации нематериальных активов</w:t>
      </w:r>
      <w:r w:rsidR="00E4009F" w:rsidRPr="00E4009F">
        <w:t>.</w:t>
      </w:r>
    </w:p>
    <w:p w:rsidR="00E4009F" w:rsidRDefault="00E4009F" w:rsidP="00E4009F">
      <w:pPr>
        <w:ind w:firstLine="709"/>
      </w:pPr>
    </w:p>
    <w:p w:rsidR="00E4009F" w:rsidRPr="00E4009F" w:rsidRDefault="00E4009F" w:rsidP="00E4009F">
      <w:pPr>
        <w:pStyle w:val="2"/>
      </w:pPr>
      <w:bookmarkStart w:id="4" w:name="_Toc264571072"/>
      <w:r>
        <w:t>1.3</w:t>
      </w:r>
      <w:r w:rsidR="003E639A" w:rsidRPr="00E4009F">
        <w:t xml:space="preserve"> Документальное оформление и учет поступления нематериальных активов</w:t>
      </w:r>
      <w:bookmarkEnd w:id="4"/>
    </w:p>
    <w:p w:rsidR="00E4009F" w:rsidRDefault="00E4009F" w:rsidP="00E4009F">
      <w:pPr>
        <w:ind w:firstLine="709"/>
      </w:pPr>
    </w:p>
    <w:p w:rsidR="00E4009F" w:rsidRDefault="003E639A" w:rsidP="00E4009F">
      <w:pPr>
        <w:ind w:firstLine="709"/>
      </w:pPr>
      <w:r w:rsidRPr="00E4009F">
        <w:t>Нематериальные активы могут поступать в результате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37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приобретения за плату у сторонних организаций и лиц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получения безвозмездно от других организаций и лиц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поступления в счет вклада в уставный фонд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производства собственными силами организаций</w:t>
      </w:r>
      <w:r w:rsidR="00E4009F" w:rsidRPr="00E4009F">
        <w:t>;</w:t>
      </w:r>
    </w:p>
    <w:p w:rsidR="00E4009F" w:rsidRDefault="00AB6ACA" w:rsidP="00E4009F">
      <w:pPr>
        <w:ind w:firstLine="709"/>
      </w:pPr>
      <w:r>
        <w:t>о</w:t>
      </w:r>
      <w:r w:rsidR="003E639A" w:rsidRPr="00E4009F">
        <w:t>приходования излишков, выявленных при инвентаризации, и др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Нематериальные активы могут приобретаться за счет денежных взносов участников, доходов, полученных от реализации продукции, работ, услуг, а также от других видов хозяйственной деятельности</w:t>
      </w:r>
      <w:r w:rsidR="00E4009F">
        <w:t xml:space="preserve"> (</w:t>
      </w:r>
      <w:r w:rsidRPr="00E4009F">
        <w:t>доходов от ценных бумаг, кредитов банка, безвозмездных взносов и других источников</w:t>
      </w:r>
      <w:r w:rsidR="00E4009F" w:rsidRPr="00E4009F">
        <w:t>). [</w:t>
      </w:r>
      <w:r w:rsidRPr="00E4009F">
        <w:t>8, с</w:t>
      </w:r>
      <w:r w:rsidR="00E4009F">
        <w:t>.1</w:t>
      </w:r>
      <w:r w:rsidRPr="00E4009F">
        <w:t>37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Основанием для оприходования нематериальных активов служит</w:t>
      </w:r>
      <w:r w:rsidR="00E4009F">
        <w:t xml:space="preserve"> "</w:t>
      </w:r>
      <w:r w:rsidRPr="00E4009F">
        <w:t>Акт о приеме нематериальных активов</w:t>
      </w:r>
      <w:r w:rsidR="00E4009F">
        <w:t xml:space="preserve">" </w:t>
      </w:r>
      <w:r w:rsidRPr="00E4009F">
        <w:t>формы НА-1</w:t>
      </w:r>
      <w:r w:rsidR="00E4009F">
        <w:t xml:space="preserve"> (</w:t>
      </w:r>
      <w:r w:rsidRPr="00E4009F">
        <w:t>Приложение 1</w:t>
      </w:r>
      <w:r w:rsidR="00E4009F" w:rsidRPr="00E4009F">
        <w:t>),</w:t>
      </w:r>
      <w:r w:rsidRPr="00E4009F">
        <w:t xml:space="preserve"> составляемый в одном экземпляре и хранящийся в бухгалтерии организации</w:t>
      </w:r>
      <w:r w:rsidR="00E4009F" w:rsidRPr="00E4009F">
        <w:t xml:space="preserve">. </w:t>
      </w:r>
      <w:r w:rsidRPr="00E4009F">
        <w:t>В документах, прилагаемых к акту, дается характеристика объекта нематериальных активов либо порядка его использования или подтверждаются имущественные права</w:t>
      </w:r>
      <w:r w:rsidR="00E4009F" w:rsidRPr="00E4009F">
        <w:t xml:space="preserve">. </w:t>
      </w:r>
      <w:r w:rsidRPr="00E4009F">
        <w:t>Например, права на изобретение подтверждаются патентами и свидетельствами, программное обеспечение</w:t>
      </w:r>
      <w:r w:rsidR="00E4009F" w:rsidRPr="00E4009F">
        <w:t xml:space="preserve"> - </w:t>
      </w:r>
      <w:r w:rsidRPr="00E4009F">
        <w:t xml:space="preserve">алгоритмом и </w:t>
      </w:r>
      <w:r w:rsidR="00E4009F">
        <w:t>т.п.</w:t>
      </w:r>
      <w:r w:rsidR="00E4009F" w:rsidRPr="00E4009F">
        <w:t xml:space="preserve"> [</w:t>
      </w:r>
      <w:r w:rsidRPr="00E4009F">
        <w:t>8, с</w:t>
      </w:r>
      <w:r w:rsidR="00E4009F">
        <w:t>.1</w:t>
      </w:r>
      <w:r w:rsidRPr="00E4009F">
        <w:t>37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Аналитический учет нематериальных активов ведется в</w:t>
      </w:r>
      <w:r w:rsidR="00E4009F">
        <w:t xml:space="preserve"> "</w:t>
      </w:r>
      <w:r w:rsidRPr="00E4009F">
        <w:t>Инвентарной карточке учета нематериальных активов</w:t>
      </w:r>
      <w:r w:rsidR="00E4009F">
        <w:t xml:space="preserve">" </w:t>
      </w:r>
      <w:r w:rsidRPr="00E4009F">
        <w:t>формы НА-2</w:t>
      </w:r>
      <w:r w:rsidR="00E4009F">
        <w:t xml:space="preserve"> (</w:t>
      </w:r>
      <w:r w:rsidRPr="00E4009F">
        <w:t>Приложение 2</w:t>
      </w:r>
      <w:r w:rsidR="00E4009F" w:rsidRPr="00E4009F">
        <w:t xml:space="preserve">). </w:t>
      </w:r>
      <w:r w:rsidRPr="00E4009F">
        <w:t>Она открывается на каждый объект на основании первичных документов, подтверждающих факт совершения хозяйственной операции</w:t>
      </w:r>
      <w:r w:rsidR="00E4009F">
        <w:t xml:space="preserve"> (</w:t>
      </w:r>
      <w:r w:rsidRPr="00E4009F">
        <w:t>акт о приеме-передаче, накладная и другие аналогичные документы</w:t>
      </w:r>
      <w:r w:rsidR="00E4009F" w:rsidRPr="00E4009F">
        <w:t>). [</w:t>
      </w:r>
      <w:r w:rsidRPr="00E4009F">
        <w:t>8, с</w:t>
      </w:r>
      <w:r w:rsidR="00E4009F">
        <w:t>.1</w:t>
      </w:r>
      <w:r w:rsidRPr="00E4009F">
        <w:t>37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Для синтетического учета нематериальных активов предназначен синтетический активный счет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". </w:t>
      </w:r>
      <w:r w:rsidRPr="00E4009F">
        <w:t>На нем обобщается информация о наличии и движении нематериальных активов, принадлежащих организации на правах собственности</w:t>
      </w:r>
      <w:r w:rsidR="00E4009F" w:rsidRPr="00E4009F">
        <w:t xml:space="preserve">. </w:t>
      </w:r>
      <w:r w:rsidRPr="00E4009F">
        <w:t>По дебету счета 04 отражают поступление нематериальных активов, а по кредиту</w:t>
      </w:r>
      <w:r w:rsidR="00E4009F" w:rsidRPr="00E4009F">
        <w:t xml:space="preserve"> - </w:t>
      </w:r>
      <w:r w:rsidRPr="00E4009F">
        <w:t>их выбытие</w:t>
      </w:r>
      <w:r w:rsidR="00E4009F" w:rsidRPr="00E4009F">
        <w:t xml:space="preserve">. </w:t>
      </w:r>
      <w:r w:rsidRPr="00E4009F">
        <w:t>К этому счету могут открываться необходимые субсчета</w:t>
      </w:r>
      <w:r w:rsidR="00E4009F" w:rsidRPr="00E4009F">
        <w:t xml:space="preserve">. </w:t>
      </w:r>
      <w:r w:rsidRPr="00E4009F">
        <w:t>Кроме того, для учета выбытия нематериальных активов</w:t>
      </w:r>
      <w:r w:rsidR="00E4009F">
        <w:t xml:space="preserve"> (</w:t>
      </w:r>
      <w:r w:rsidRPr="00E4009F">
        <w:t xml:space="preserve">продажа, списание, безвозмездная передача и </w:t>
      </w:r>
      <w:r w:rsidR="00E4009F">
        <w:t>др.)</w:t>
      </w:r>
      <w:r w:rsidR="00E4009F" w:rsidRPr="00E4009F">
        <w:t xml:space="preserve"> </w:t>
      </w:r>
      <w:r w:rsidRPr="00E4009F">
        <w:t>к этому счету может открываться субсчет</w:t>
      </w:r>
      <w:r w:rsidR="00E4009F">
        <w:t xml:space="preserve"> "</w:t>
      </w:r>
      <w:r w:rsidRPr="00E4009F">
        <w:t>Выбытие нематериальных активов</w:t>
      </w:r>
      <w:r w:rsidR="00E4009F">
        <w:t xml:space="preserve">". </w:t>
      </w:r>
      <w:r w:rsidRPr="00E4009F">
        <w:t>Нематериальные активы на счете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 </w:t>
      </w:r>
      <w:r w:rsidRPr="00E4009F">
        <w:t>учитываются в первоначальной оценке</w:t>
      </w:r>
      <w:r w:rsidR="00E4009F" w:rsidRPr="00E4009F">
        <w:t>. [</w:t>
      </w:r>
      <w:r w:rsidRPr="00E4009F">
        <w:t>8, с</w:t>
      </w:r>
      <w:r w:rsidR="00E4009F">
        <w:t>.1</w:t>
      </w:r>
      <w:r w:rsidRPr="00E4009F">
        <w:t>37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При полной журнально-ордерной форме синтетический учет по счету № 04 ведется в журнале-ордере № 13, аналитический</w:t>
      </w:r>
      <w:r w:rsidR="00E4009F" w:rsidRPr="00E4009F">
        <w:t xml:space="preserve"> - </w:t>
      </w:r>
      <w:r w:rsidRPr="00E4009F">
        <w:t>в ведомости № 17</w:t>
      </w:r>
      <w:r w:rsidR="00E4009F" w:rsidRPr="00E4009F">
        <w:t xml:space="preserve">. </w:t>
      </w:r>
      <w:r w:rsidRPr="00E4009F">
        <w:t>В условиях компьютеризации синтетический и аналитический учет ведется в соответствующих машинограммах</w:t>
      </w:r>
      <w:r w:rsidR="00E4009F" w:rsidRPr="00E4009F">
        <w:t>. [</w:t>
      </w:r>
      <w:r w:rsidRPr="00E4009F">
        <w:t>8, с</w:t>
      </w:r>
      <w:r w:rsidR="00E4009F">
        <w:t>.1</w:t>
      </w:r>
      <w:r w:rsidRPr="00E4009F">
        <w:t>38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Приобретение нематериальных активов в учете отражается следующими проводками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38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Вложения во внеоборотные активы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стоимость без учета НДС</w:t>
      </w:r>
      <w:r w:rsidR="00E4009F" w:rsidRPr="00E4009F">
        <w:t>;</w:t>
      </w:r>
    </w:p>
    <w:p w:rsidR="003E639A" w:rsidRPr="00E4009F" w:rsidRDefault="003E639A" w:rsidP="00E4009F">
      <w:pPr>
        <w:ind w:firstLine="709"/>
      </w:pPr>
      <w:r w:rsidRPr="00E4009F">
        <w:t>Д-т сч</w:t>
      </w:r>
      <w:r w:rsidR="00E4009F">
        <w:t>.1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НДС по приобретенным товарам, работам, услугам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сумму НДС по приобретенным нематериальным активам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поставщиками и подрядчиками</w:t>
      </w:r>
      <w:r w:rsidR="00E4009F">
        <w:rPr>
          <w:i/>
          <w:iCs/>
        </w:rPr>
        <w:t>" (</w:t>
      </w:r>
      <w:r w:rsidRPr="00E4009F">
        <w:t>76</w:t>
      </w:r>
      <w:r w:rsidR="00E4009F" w:rsidRPr="00E4009F">
        <w:t xml:space="preserve">) - </w:t>
      </w:r>
      <w:r w:rsidRPr="00E4009F">
        <w:t>на сумму, причитающуюся поставщику за нематериальные активы с учетом НДС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Вложения во внеоборотные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>" (</w:t>
      </w:r>
      <w:r w:rsidRPr="00E4009F">
        <w:t xml:space="preserve">50, 52, 55, 66, 43, 60, 71, 76 и </w:t>
      </w:r>
      <w:r w:rsidR="00E4009F">
        <w:t>др.)</w:t>
      </w:r>
      <w:r w:rsidR="00E4009F" w:rsidRPr="00E4009F">
        <w:t xml:space="preserve"> - </w:t>
      </w:r>
      <w:r w:rsidRPr="00E4009F">
        <w:t>на затраты, связанные с приобретением нематериальных активов</w:t>
      </w:r>
      <w:r w:rsidR="00E4009F">
        <w:t xml:space="preserve"> (</w:t>
      </w:r>
      <w:r w:rsidRPr="00E4009F">
        <w:t>информационные и консультационные услуги</w:t>
      </w:r>
      <w:r w:rsidR="00E4009F" w:rsidRPr="00E4009F">
        <w:t xml:space="preserve">; </w:t>
      </w:r>
      <w:r w:rsidRPr="00E4009F">
        <w:t>вознаграждения, уплачиваемые посреднической организации</w:t>
      </w:r>
      <w:r w:rsidR="00E4009F" w:rsidRPr="00E4009F">
        <w:t xml:space="preserve">; </w:t>
      </w:r>
      <w:r w:rsidRPr="00E4009F">
        <w:t>таможенные пошлины</w:t>
      </w:r>
      <w:r w:rsidR="00E4009F" w:rsidRPr="00E4009F">
        <w:t xml:space="preserve">; </w:t>
      </w:r>
      <w:r w:rsidRPr="00E4009F">
        <w:t>регистрационные сборы</w:t>
      </w:r>
      <w:r w:rsidR="00E4009F" w:rsidRPr="00E4009F">
        <w:t xml:space="preserve">; </w:t>
      </w:r>
      <w:r w:rsidRPr="00E4009F">
        <w:t xml:space="preserve">государственные пошлины и </w:t>
      </w:r>
      <w:r w:rsidR="00E4009F">
        <w:t>др.)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.1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НДС по приобретенным товарам, работам, услугам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поставщиками и подрядчиками</w:t>
      </w:r>
      <w:r w:rsidR="00E4009F">
        <w:rPr>
          <w:i/>
          <w:iCs/>
        </w:rPr>
        <w:t>" (</w:t>
      </w:r>
      <w:r w:rsidRPr="00E4009F">
        <w:t>76</w:t>
      </w:r>
      <w:r w:rsidR="00E4009F" w:rsidRPr="00E4009F">
        <w:t xml:space="preserve">) - </w:t>
      </w:r>
      <w:r w:rsidRPr="00E4009F">
        <w:t>на сумму НДС по услугам сторонних организаций, связанных с доведением приобретенных нематериальных активов к использованию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г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Вложения во внеоборотные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уплаченную сумму Госпатенту Республики Беларусь</w:t>
      </w:r>
      <w:r w:rsidR="00E4009F">
        <w:t xml:space="preserve"> (</w:t>
      </w:r>
      <w:r w:rsidRPr="00E4009F">
        <w:t>без НДС</w:t>
      </w:r>
      <w:r w:rsidR="00E4009F" w:rsidRPr="00E4009F">
        <w:t xml:space="preserve">) </w:t>
      </w:r>
      <w:r w:rsidRPr="00E4009F">
        <w:t>за регистрацию охранного документа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Д-т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Вложения во внеоборотные активы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ввод в эксплуатацию нематериальных активов по стоимости фактических затрат</w:t>
      </w:r>
      <w:r w:rsidR="00E4009F">
        <w:t xml:space="preserve"> (</w:t>
      </w:r>
      <w:r w:rsidRPr="00E4009F">
        <w:t>первоначальная</w:t>
      </w:r>
      <w:r w:rsidR="00E4009F" w:rsidRPr="00E4009F">
        <w:t>);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е</w:t>
      </w:r>
      <w:r w:rsidR="00E4009F" w:rsidRPr="00E4009F">
        <w:t xml:space="preserve">) </w:t>
      </w:r>
      <w:r w:rsidRPr="00E4009F">
        <w:t>Д-т сч</w:t>
      </w:r>
      <w:r w:rsidR="00E4009F">
        <w:t>.6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поставщиками и подрядчиками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>" (</w:t>
      </w:r>
      <w:r w:rsidRPr="00E4009F">
        <w:t>52, 55</w:t>
      </w:r>
      <w:r w:rsidR="00E4009F" w:rsidRPr="00E4009F">
        <w:t xml:space="preserve">) - </w:t>
      </w:r>
      <w:r w:rsidRPr="00E4009F">
        <w:t>при оплате за приобретенные нематериальные активы и за оказанные услуги сторонними организациями по их доведению к использованию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оприходовании нематериальных активов, внесенных учредителями в счет их вкладов в уставный фонд организации, составляются записи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39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.7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Расчеты с учредителями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.8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Уставный фонд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стоимость нематериальных активов, зафиксированных в учредительных документах при создании организации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.7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Расчеты с учредителями</w:t>
      </w:r>
      <w:r w:rsidR="00E4009F">
        <w:rPr>
          <w:i/>
          <w:iCs/>
        </w:rPr>
        <w:t xml:space="preserve">" </w:t>
      </w:r>
      <w:r w:rsidR="00E4009F" w:rsidRPr="00E4009F">
        <w:t xml:space="preserve">- </w:t>
      </w:r>
      <w:r w:rsidRPr="00E4009F">
        <w:t>при поступлении нематериальных активов, внесенных в счет вклада в уставный фонд организации и принятии их на учет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Поступившие безвозмездно нематериальные активы от сторонних организаций и лиц разных форм собственности отражаются проводками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39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Доходы будущих периодов</w:t>
      </w:r>
      <w:r w:rsidR="00E4009F">
        <w:rPr>
          <w:i/>
          <w:iCs/>
        </w:rPr>
        <w:t>" (</w:t>
      </w:r>
      <w:r w:rsidRPr="00E4009F">
        <w:t>субсчет 2</w:t>
      </w:r>
      <w:r w:rsidR="00E4009F">
        <w:t xml:space="preserve"> "</w:t>
      </w:r>
      <w:r w:rsidRPr="00E4009F">
        <w:t>Безвозмездные поступления</w:t>
      </w:r>
      <w:r w:rsidR="00E4009F">
        <w:t>"</w:t>
      </w:r>
      <w:r w:rsidR="00E4009F" w:rsidRPr="00E4009F">
        <w:t>).</w:t>
      </w:r>
    </w:p>
    <w:p w:rsidR="00E4009F" w:rsidRDefault="003E639A" w:rsidP="00E4009F">
      <w:pPr>
        <w:ind w:firstLine="709"/>
      </w:pPr>
      <w:r w:rsidRPr="00E4009F">
        <w:t>Стоимость безвозмездно полученных нематериальных активов, учтенная на счете 98</w:t>
      </w:r>
      <w:r w:rsidR="00E4009F">
        <w:t xml:space="preserve"> (</w:t>
      </w:r>
      <w:r w:rsidRPr="00E4009F">
        <w:t>субсчет 2</w:t>
      </w:r>
      <w:r w:rsidR="00E4009F" w:rsidRPr="00E4009F">
        <w:t>),</w:t>
      </w:r>
      <w:r w:rsidRPr="00E4009F">
        <w:t xml:space="preserve"> в дальнейшем в размере начисленной амортизации ежемесячно списывается в кредит счета 92</w:t>
      </w:r>
      <w:r w:rsidR="00E4009F">
        <w:t xml:space="preserve"> "</w:t>
      </w:r>
      <w:r w:rsidRPr="00E4009F">
        <w:t>Внереализационные доходы и расходы</w:t>
      </w:r>
      <w:r w:rsidR="00E4009F">
        <w:t>" (</w:t>
      </w:r>
      <w:r w:rsidRPr="00E4009F">
        <w:t>субсчет 1</w:t>
      </w:r>
      <w:r w:rsidR="00E4009F" w:rsidRPr="00E4009F">
        <w:t>).</w:t>
      </w:r>
    </w:p>
    <w:p w:rsidR="00E4009F" w:rsidRDefault="003E639A" w:rsidP="00E4009F">
      <w:pPr>
        <w:ind w:firstLine="709"/>
      </w:pPr>
      <w:r w:rsidRPr="00E4009F">
        <w:t>При безвозмездном поступлении нематериальных активов от организаций одной формы собственности по решению собственника или уполномоченного им органа делаются бухгалтерские проводки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40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К-т сч</w:t>
      </w:r>
      <w:r w:rsidR="00E4009F">
        <w:t>.8</w:t>
      </w:r>
      <w:r w:rsidRPr="00E4009F">
        <w:t>3</w:t>
      </w:r>
      <w:r w:rsidR="00E4009F">
        <w:t xml:space="preserve"> "</w:t>
      </w:r>
      <w:r w:rsidRPr="00E4009F">
        <w:rPr>
          <w:i/>
          <w:iCs/>
        </w:rPr>
        <w:t>Добавочный фонд</w:t>
      </w:r>
      <w:r w:rsidR="00E4009F">
        <w:rPr>
          <w:i/>
          <w:iCs/>
        </w:rPr>
        <w:t>".</w:t>
      </w:r>
    </w:p>
    <w:p w:rsidR="00E4009F" w:rsidRDefault="003E639A" w:rsidP="00E4009F">
      <w:pPr>
        <w:ind w:firstLine="709"/>
      </w:pPr>
      <w:r w:rsidRPr="00E4009F">
        <w:t>После оплаты нематериальных активов поставщику и их ввода в эксплуатацию сумма НДС, подлежащая возмещению, отражается проводкой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40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.6</w:t>
      </w:r>
      <w:r w:rsidRPr="00E4009F">
        <w:t>8</w:t>
      </w:r>
      <w:r w:rsidR="00E4009F">
        <w:t xml:space="preserve"> "</w:t>
      </w:r>
      <w:r w:rsidR="00AB6ACA" w:rsidRPr="00AB6ACA">
        <w:rPr>
          <w:i/>
          <w:iCs/>
        </w:rPr>
        <w:t>Р</w:t>
      </w:r>
      <w:r w:rsidRPr="00E4009F">
        <w:rPr>
          <w:i/>
          <w:iCs/>
        </w:rPr>
        <w:t>асчеты по налогам и сборам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К-т сч</w:t>
      </w:r>
      <w:r w:rsidR="00E4009F">
        <w:t>.1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НДС по приобретенным товарам, работам, услугам</w:t>
      </w:r>
      <w:r w:rsidR="00E4009F">
        <w:rPr>
          <w:i/>
          <w:iCs/>
        </w:rPr>
        <w:t>".</w:t>
      </w:r>
    </w:p>
    <w:p w:rsidR="00E4009F" w:rsidRDefault="003E639A" w:rsidP="00E4009F">
      <w:pPr>
        <w:ind w:firstLine="709"/>
      </w:pPr>
      <w:r w:rsidRPr="00E4009F">
        <w:t>При создании нематериальных активов силами самой организации их первоначальная стоимость состоит из фактически произведенных затрат на их создание и доведение к использованию</w:t>
      </w:r>
      <w:r w:rsidR="00E4009F" w:rsidRPr="00E4009F">
        <w:t xml:space="preserve">. </w:t>
      </w:r>
      <w:r w:rsidRPr="00E4009F">
        <w:t>В этом случае в учете делаются бухгалтерские записи на счетах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40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Вложения во внеоборотные активы</w:t>
      </w:r>
      <w:r w:rsidR="00E4009F">
        <w:rPr>
          <w:i/>
          <w:iCs/>
        </w:rPr>
        <w:t>" (</w:t>
      </w:r>
      <w:r w:rsidRPr="00E4009F">
        <w:t>субсчет 6</w:t>
      </w:r>
      <w:r w:rsidR="00E4009F">
        <w:t xml:space="preserve"> "</w:t>
      </w:r>
      <w:r w:rsidRPr="00E4009F">
        <w:t>Приобретение и создание нематериальных активов</w:t>
      </w:r>
      <w:r w:rsidR="00E4009F">
        <w:t>"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.1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Материалы</w:t>
      </w:r>
      <w:r w:rsidR="00E4009F">
        <w:rPr>
          <w:i/>
          <w:iCs/>
        </w:rPr>
        <w:t>" (</w:t>
      </w:r>
      <w:r w:rsidRPr="00E4009F">
        <w:t xml:space="preserve">41, 43 и </w:t>
      </w:r>
      <w:r w:rsidR="00E4009F">
        <w:t>др.)</w:t>
      </w:r>
      <w:r w:rsidR="00E4009F" w:rsidRPr="00E4009F">
        <w:t xml:space="preserve"> - </w:t>
      </w:r>
      <w:r w:rsidRPr="00E4009F">
        <w:t>на затраты материальных ценностей, связанных с созданием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Вложения во внеоборотные активы</w:t>
      </w:r>
      <w:r w:rsidR="00E4009F">
        <w:rPr>
          <w:i/>
          <w:iCs/>
        </w:rPr>
        <w:t>" (</w:t>
      </w:r>
      <w:r w:rsidRPr="00E4009F">
        <w:t>субсчет 6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.7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персоналом по оплате труда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начисленную заработную плату работникам за создание нематериальных активов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9</w:t>
      </w:r>
      <w:r w:rsidR="00E4009F">
        <w:t xml:space="preserve"> "</w:t>
      </w:r>
      <w:r w:rsidRPr="00E4009F">
        <w:rPr>
          <w:i/>
          <w:iCs/>
        </w:rPr>
        <w:t>Расчеты по социальному страхованию и обеспечению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отчисление от начисленной заработной платы в Фонд социальной защиты населения и др</w:t>
      </w:r>
      <w:r w:rsidR="00E4009F" w:rsidRPr="00E4009F">
        <w:t xml:space="preserve">. </w:t>
      </w:r>
      <w:r w:rsidRPr="00E4009F">
        <w:t>счетов</w:t>
      </w:r>
      <w:r w:rsidR="00E4009F">
        <w:t xml:space="preserve"> (</w:t>
      </w:r>
      <w:r w:rsidRPr="00E4009F">
        <w:t>68, 02, 26</w:t>
      </w:r>
      <w:r w:rsidR="00E4009F" w:rsidRPr="00E4009F">
        <w:t>);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Вложения во внеоборотные активы</w:t>
      </w:r>
      <w:r w:rsidR="00E4009F">
        <w:rPr>
          <w:i/>
          <w:iCs/>
        </w:rPr>
        <w:t>" (</w:t>
      </w:r>
      <w:r w:rsidRPr="00E4009F">
        <w:t>субсчет 6</w:t>
      </w:r>
      <w:r w:rsidR="00E4009F" w:rsidRPr="00E4009F">
        <w:t xml:space="preserve">) - </w:t>
      </w:r>
      <w:r w:rsidRPr="00E4009F">
        <w:t>на фактическую</w:t>
      </w:r>
      <w:r w:rsidR="00E4009F">
        <w:t xml:space="preserve"> (</w:t>
      </w:r>
      <w:r w:rsidRPr="00E4009F">
        <w:t>первоначальную</w:t>
      </w:r>
      <w:r w:rsidR="00E4009F" w:rsidRPr="00E4009F">
        <w:t xml:space="preserve">) </w:t>
      </w:r>
      <w:r w:rsidRPr="00E4009F">
        <w:t>стоимость введенных в эксплуатацию нематериальных активов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Выявленные при инвентаризации неучтенные нематериальные активы оцениваются и принимаются к бухгалтерскому учету следующей записью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41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2</w:t>
      </w:r>
      <w:r w:rsidR="00E4009F">
        <w:t xml:space="preserve"> "</w:t>
      </w:r>
      <w:r w:rsidRPr="00E4009F">
        <w:rPr>
          <w:i/>
          <w:iCs/>
        </w:rPr>
        <w:t>Внереализационные доходы и расходы</w:t>
      </w:r>
      <w:r w:rsidR="00E4009F">
        <w:rPr>
          <w:i/>
          <w:iCs/>
        </w:rPr>
        <w:t>" (</w:t>
      </w:r>
      <w:r w:rsidRPr="00E4009F">
        <w:t>субсчет 1</w:t>
      </w:r>
      <w:r w:rsidR="00E4009F" w:rsidRPr="00E4009F">
        <w:t>).</w:t>
      </w:r>
    </w:p>
    <w:p w:rsidR="00E4009F" w:rsidRDefault="00E4009F" w:rsidP="00E4009F">
      <w:pPr>
        <w:ind w:firstLine="709"/>
      </w:pPr>
    </w:p>
    <w:p w:rsidR="00E4009F" w:rsidRPr="00E4009F" w:rsidRDefault="00E4009F" w:rsidP="00E4009F">
      <w:pPr>
        <w:pStyle w:val="2"/>
      </w:pPr>
      <w:bookmarkStart w:id="5" w:name="_Toc264571073"/>
      <w:r>
        <w:t>1.4</w:t>
      </w:r>
      <w:r w:rsidR="003E639A" w:rsidRPr="00E4009F">
        <w:t xml:space="preserve"> Порядок расчета и учета амортизации нематериальных активов</w:t>
      </w:r>
      <w:bookmarkEnd w:id="5"/>
    </w:p>
    <w:p w:rsidR="00E4009F" w:rsidRDefault="00E4009F" w:rsidP="00E4009F">
      <w:pPr>
        <w:ind w:firstLine="709"/>
      </w:pPr>
    </w:p>
    <w:p w:rsidR="00E4009F" w:rsidRDefault="003E639A" w:rsidP="00E4009F">
      <w:pPr>
        <w:ind w:firstLine="709"/>
      </w:pPr>
      <w:r w:rsidRPr="00E4009F">
        <w:t>Нематериальные активы</w:t>
      </w:r>
      <w:r w:rsidR="00E4009F" w:rsidRPr="00E4009F">
        <w:t xml:space="preserve"> - </w:t>
      </w:r>
      <w:r w:rsidRPr="00E4009F">
        <w:t>это долговременные затраты организации, которые в течение расчетного срока действия должны постепенно переносить свою стоимость на выпускаемую продукцию</w:t>
      </w:r>
      <w:r w:rsidR="00E4009F">
        <w:t xml:space="preserve"> (</w:t>
      </w:r>
      <w:r w:rsidRPr="00E4009F">
        <w:t>работы, услуги</w:t>
      </w:r>
      <w:r w:rsidR="00E4009F" w:rsidRPr="00E4009F">
        <w:t xml:space="preserve">) </w:t>
      </w:r>
      <w:r w:rsidRPr="00E4009F">
        <w:t>в виде амортизации</w:t>
      </w:r>
      <w:r w:rsidR="00E4009F" w:rsidRPr="00E4009F">
        <w:t xml:space="preserve">. </w:t>
      </w:r>
      <w:r w:rsidRPr="00E4009F">
        <w:t>Величина амортизации по нематериальным активам исчисляется ежемесячно по нормам, рассчитанным исходя из их первоначальной стоимости и срока полезного использования</w:t>
      </w:r>
      <w:r w:rsidR="00E4009F" w:rsidRPr="00E4009F">
        <w:t xml:space="preserve">. </w:t>
      </w:r>
      <w:r w:rsidRPr="00E4009F">
        <w:t>Нормативный срок службы и срок полезного использования определяется исходя из времени использования</w:t>
      </w:r>
      <w:r w:rsidR="00E4009F">
        <w:t xml:space="preserve"> (</w:t>
      </w:r>
      <w:r w:rsidRPr="00E4009F">
        <w:t>срока службы</w:t>
      </w:r>
      <w:r w:rsidR="00E4009F" w:rsidRPr="00E4009F">
        <w:t>),</w:t>
      </w:r>
      <w:r w:rsidRPr="00E4009F">
        <w:t xml:space="preserve"> устанавливаемого патентами, свидетельствами, лицензиями, соответствующими договорами и другими документами, подтверждающими права правообладателя</w:t>
      </w:r>
      <w:r w:rsidR="00E4009F" w:rsidRPr="00E4009F">
        <w:t>. [</w:t>
      </w:r>
      <w:r w:rsidRPr="00E4009F">
        <w:t>12, с</w:t>
      </w:r>
      <w:r w:rsidR="00E4009F">
        <w:t>.1</w:t>
      </w:r>
      <w:r w:rsidRPr="00E4009F">
        <w:t>03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При невозможности определения нормативного срока службы нематериального актива, нормы амортизационных отчислений по нему устанавливаются по решению комиссии</w:t>
      </w:r>
      <w:r w:rsidR="00E4009F" w:rsidRPr="00E4009F">
        <w:t>: [</w:t>
      </w:r>
      <w:r w:rsidRPr="00E4009F">
        <w:t>12, с</w:t>
      </w:r>
      <w:r w:rsidR="00E4009F">
        <w:t>.1</w:t>
      </w:r>
      <w:r w:rsidRPr="00E4009F">
        <w:t>03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по средствам индивидуализации участников гражданского оборота товаров, услуг</w:t>
      </w:r>
      <w:r w:rsidR="00E4009F">
        <w:t xml:space="preserve"> (</w:t>
      </w:r>
      <w:r w:rsidRPr="00E4009F">
        <w:t>фирменные наименования, товарные знаки</w:t>
      </w:r>
      <w:r w:rsidR="00E4009F" w:rsidRPr="00E4009F">
        <w:t xml:space="preserve">) - </w:t>
      </w:r>
      <w:r w:rsidRPr="00E4009F">
        <w:t>на срок до сорока лет, но не более срока деятельности организации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по иным объектам</w:t>
      </w:r>
      <w:r w:rsidR="00E4009F">
        <w:t xml:space="preserve"> (</w:t>
      </w:r>
      <w:r w:rsidRPr="00E4009F">
        <w:t>права на объекты промышленной собственности</w:t>
      </w:r>
      <w:r w:rsidR="00E4009F" w:rsidRPr="00E4009F">
        <w:t xml:space="preserve">: </w:t>
      </w:r>
      <w:r w:rsidRPr="00E4009F">
        <w:t>изобретения</w:t>
      </w:r>
      <w:r w:rsidR="00E4009F" w:rsidRPr="00E4009F">
        <w:t xml:space="preserve">; </w:t>
      </w:r>
      <w:r w:rsidRPr="00E4009F">
        <w:t>полезные модели</w:t>
      </w:r>
      <w:r w:rsidR="00E4009F" w:rsidRPr="00E4009F">
        <w:t xml:space="preserve">; </w:t>
      </w:r>
      <w:r w:rsidRPr="00E4009F">
        <w:t>промышленные образцы</w:t>
      </w:r>
      <w:r w:rsidR="00E4009F" w:rsidRPr="00E4009F">
        <w:t xml:space="preserve">; </w:t>
      </w:r>
      <w:r w:rsidRPr="00E4009F">
        <w:t>топологии интегральных схем</w:t>
      </w:r>
      <w:r w:rsidR="00E4009F" w:rsidRPr="00E4009F">
        <w:t xml:space="preserve">; </w:t>
      </w:r>
      <w:r w:rsidRPr="00E4009F">
        <w:t>секреты производства</w:t>
      </w:r>
      <w:r w:rsidR="00E4009F">
        <w:t xml:space="preserve"> ("</w:t>
      </w:r>
      <w:r w:rsidRPr="00E4009F">
        <w:t>ноу-хау</w:t>
      </w:r>
      <w:r w:rsidR="00E4009F">
        <w:t>"</w:t>
      </w:r>
      <w:r w:rsidR="00E4009F" w:rsidRPr="00E4009F">
        <w:t xml:space="preserve">); </w:t>
      </w:r>
      <w:r w:rsidRPr="00E4009F">
        <w:t>селекционные достижения</w:t>
      </w:r>
      <w:r w:rsidR="00E4009F" w:rsidRPr="00E4009F">
        <w:t xml:space="preserve">; </w:t>
      </w:r>
      <w:r w:rsidRPr="00E4009F">
        <w:t>средства индивидуализации участников гражданского оборота товаров, услуг</w:t>
      </w:r>
      <w:r w:rsidR="00E4009F">
        <w:t xml:space="preserve"> (</w:t>
      </w:r>
      <w:r w:rsidRPr="00E4009F">
        <w:t>фирменные наименования, товарные знаки</w:t>
      </w:r>
      <w:r w:rsidR="00E4009F" w:rsidRPr="00E4009F">
        <w:t>),</w:t>
      </w:r>
      <w:r w:rsidRPr="00E4009F">
        <w:t xml:space="preserve"> другие объекты интеллектуальной собственности, на которые распространяется право промышленности собственности</w:t>
      </w:r>
      <w:r w:rsidR="00E4009F" w:rsidRPr="00E4009F">
        <w:t xml:space="preserve">) - </w:t>
      </w:r>
      <w:r w:rsidRPr="00E4009F">
        <w:t>на срок до двадцати лет, но не более срока деятельности организации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по другим объектам нематериальных активов</w:t>
      </w:r>
      <w:r w:rsidR="00E4009F" w:rsidRPr="00E4009F">
        <w:t xml:space="preserve"> - </w:t>
      </w:r>
      <w:r w:rsidRPr="00E4009F">
        <w:t>на срок до десяти лет, но не более срока деятельности организации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По нематериальным активам, используемых в предпринимательской деятельности, стоимость которых не превышает двух базовых величин, амортизация может начисляться в момент оприходования в размере 100% стоимости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Для синтетического учета амортизации нематериальных активов предназначен пассивный синтетический счет 05</w:t>
      </w:r>
      <w:r w:rsidR="00E4009F">
        <w:t xml:space="preserve"> "</w:t>
      </w:r>
      <w:r w:rsidRPr="00E4009F">
        <w:t>Амортизация нематериальных активов</w:t>
      </w:r>
      <w:r w:rsidR="00E4009F">
        <w:t xml:space="preserve">" </w:t>
      </w:r>
      <w:r w:rsidRPr="00E4009F">
        <w:t>По его кредиту отражается начисление амортизации, а по дебету</w:t>
      </w:r>
      <w:r w:rsidR="00E4009F" w:rsidRPr="00E4009F">
        <w:t xml:space="preserve"> - </w:t>
      </w:r>
      <w:r w:rsidRPr="00E4009F">
        <w:t>списание амортизации при выбытии нематериальных активов</w:t>
      </w:r>
      <w:r w:rsidR="00E4009F" w:rsidRPr="00E4009F">
        <w:t>. [</w:t>
      </w:r>
      <w:r w:rsidRPr="00E4009F">
        <w:t>12, с</w:t>
      </w:r>
      <w:r w:rsidR="00E4009F">
        <w:t>.1</w:t>
      </w:r>
      <w:r w:rsidRPr="00E4009F">
        <w:t>04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При полной журнально-ордерной форме учет по счету № 05 ведется в журналах-ордерах 10, 10/1 или соответствующих машинограммах</w:t>
      </w:r>
      <w:r w:rsidR="00E4009F" w:rsidRPr="00E4009F">
        <w:t>. [</w:t>
      </w:r>
      <w:r w:rsidRPr="00E4009F">
        <w:t>12, с</w:t>
      </w:r>
      <w:r w:rsidR="00E4009F">
        <w:t>.1</w:t>
      </w:r>
      <w:r w:rsidRPr="00E4009F">
        <w:t>04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Начисление амортизации нематериальных активов производится ежемесячно линейным способом с включением ее в затраты производства в зависимости от направления использования объектов</w:t>
      </w:r>
      <w:r w:rsidR="00E4009F" w:rsidRPr="00E4009F">
        <w:t xml:space="preserve">. </w:t>
      </w:r>
      <w:r w:rsidRPr="00E4009F">
        <w:t>При этом составляются следующие бухгалтерские записи</w:t>
      </w:r>
      <w:r w:rsidR="00E4009F" w:rsidRPr="00E4009F">
        <w:t>: [</w:t>
      </w:r>
      <w:r w:rsidRPr="00E4009F">
        <w:t>12, с</w:t>
      </w:r>
      <w:r w:rsidR="00E4009F">
        <w:t>.1</w:t>
      </w:r>
      <w:r w:rsidRPr="00E4009F">
        <w:t>05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.20 "</w:t>
      </w:r>
      <w:r w:rsidRPr="00E4009F">
        <w:rPr>
          <w:i/>
          <w:iCs/>
        </w:rPr>
        <w:t>Основное производство</w:t>
      </w:r>
      <w:r w:rsidR="00E4009F">
        <w:rPr>
          <w:i/>
          <w:iCs/>
        </w:rPr>
        <w:t>"</w:t>
      </w:r>
      <w:r w:rsidR="00E4009F" w:rsidRPr="00E4009F">
        <w:rPr>
          <w:i/>
          <w:iCs/>
        </w:rPr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.2</w:t>
      </w:r>
      <w:r w:rsidRPr="00E4009F">
        <w:t>3</w:t>
      </w:r>
      <w:r w:rsidR="00E4009F">
        <w:t xml:space="preserve"> "</w:t>
      </w:r>
      <w:r w:rsidRPr="00E4009F">
        <w:rPr>
          <w:i/>
          <w:iCs/>
        </w:rPr>
        <w:t>Вспомогательные производства</w:t>
      </w:r>
      <w:r w:rsidR="00E4009F">
        <w:rPr>
          <w:i/>
          <w:iCs/>
        </w:rPr>
        <w:t>"</w:t>
      </w:r>
      <w:r w:rsidR="00E4009F" w:rsidRPr="00E4009F">
        <w:rPr>
          <w:i/>
          <w:iCs/>
        </w:rPr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.2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Общепроизводственные расходы</w:t>
      </w:r>
      <w:r w:rsidR="00E4009F">
        <w:rPr>
          <w:i/>
          <w:iCs/>
        </w:rPr>
        <w:t>"</w:t>
      </w:r>
      <w:r w:rsidR="00E4009F" w:rsidRPr="00E4009F">
        <w:rPr>
          <w:i/>
          <w:iCs/>
        </w:rPr>
        <w:t>;</w:t>
      </w:r>
    </w:p>
    <w:p w:rsidR="00E4009F" w:rsidRDefault="003E639A" w:rsidP="00E4009F">
      <w:pPr>
        <w:ind w:firstLine="709"/>
      </w:pPr>
      <w:r w:rsidRPr="00E4009F">
        <w:t>Д-т сч</w:t>
      </w:r>
      <w:r w:rsidR="00E4009F">
        <w:t>.2</w:t>
      </w:r>
      <w:r w:rsidRPr="00E4009F">
        <w:t>6</w:t>
      </w:r>
      <w:r w:rsidR="00E4009F">
        <w:t xml:space="preserve"> "</w:t>
      </w:r>
      <w:r w:rsidRPr="00E4009F">
        <w:rPr>
          <w:i/>
          <w:iCs/>
        </w:rPr>
        <w:t>Общехозяйственные расходы</w:t>
      </w:r>
      <w:r w:rsidR="00E4009F">
        <w:rPr>
          <w:i/>
          <w:iCs/>
        </w:rPr>
        <w:t>" (</w:t>
      </w:r>
      <w:r w:rsidRPr="00E4009F">
        <w:t>08, 29, 44</w:t>
      </w:r>
      <w:r w:rsidR="00E4009F" w:rsidRPr="00E4009F">
        <w:t>)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К-т сч</w:t>
      </w:r>
      <w:r w:rsidR="00E4009F">
        <w:t>.0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Амортизация нематериальных активов</w:t>
      </w:r>
      <w:r w:rsidR="00E4009F">
        <w:rPr>
          <w:i/>
          <w:iCs/>
        </w:rPr>
        <w:t>".</w:t>
      </w:r>
    </w:p>
    <w:p w:rsidR="00E4009F" w:rsidRDefault="003E639A" w:rsidP="00E4009F">
      <w:pPr>
        <w:ind w:firstLine="709"/>
      </w:pPr>
      <w:r w:rsidRPr="00E4009F">
        <w:t>Амортизация начисляется в течение срока полезного использования объектов нематериальных активов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Пример</w:t>
      </w:r>
      <w:r w:rsidR="00E4009F" w:rsidRPr="00E4009F">
        <w:t xml:space="preserve">. </w:t>
      </w:r>
      <w:r w:rsidRPr="00E4009F">
        <w:t>Организация приобрела компьютерные базы данных для общехозяйственных целей стоимостью 600 000 руб</w:t>
      </w:r>
      <w:r w:rsidR="00E4009F" w:rsidRPr="00E4009F">
        <w:t xml:space="preserve">. </w:t>
      </w:r>
      <w:r w:rsidRPr="00E4009F">
        <w:t>Срок полезного использования компьютерных баз данных на основании решения комиссии организации</w:t>
      </w:r>
      <w:r w:rsidR="00E4009F" w:rsidRPr="00E4009F">
        <w:t xml:space="preserve"> - </w:t>
      </w:r>
      <w:r w:rsidRPr="00E4009F">
        <w:t>5 лет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Годовая норма амортизации в нашем примере составит 20%</w:t>
      </w:r>
      <w:r w:rsidR="00E4009F" w:rsidRPr="00E4009F">
        <w:t xml:space="preserve"> [</w:t>
      </w:r>
      <w:r w:rsidR="00E4009F">
        <w:t xml:space="preserve"> (</w:t>
      </w:r>
      <w:r w:rsidRPr="00E4009F">
        <w:t>600 000</w:t>
      </w:r>
      <w:r w:rsidR="00E4009F" w:rsidRPr="00E4009F">
        <w:t xml:space="preserve">: </w:t>
      </w:r>
      <w:r w:rsidRPr="00E4009F">
        <w:t>5</w:t>
      </w:r>
      <w:r w:rsidR="00E4009F" w:rsidRPr="00E4009F">
        <w:t xml:space="preserve">): </w:t>
      </w:r>
      <w:r w:rsidRPr="00E4009F">
        <w:t>600</w:t>
      </w:r>
      <w:r w:rsidR="00E4009F">
        <w:t xml:space="preserve"> </w:t>
      </w:r>
      <w:r w:rsidRPr="00E4009F">
        <w:t>000 * 100</w:t>
      </w:r>
      <w:r w:rsidR="00E4009F" w:rsidRPr="00E4009F">
        <w:t xml:space="preserve">]. </w:t>
      </w:r>
      <w:r w:rsidRPr="00E4009F">
        <w:t>Месячная сумма амортизации составит</w:t>
      </w:r>
      <w:r w:rsidR="00E4009F" w:rsidRPr="00E4009F">
        <w:t xml:space="preserve"> - </w:t>
      </w:r>
      <w:r w:rsidRPr="00E4009F">
        <w:t>10 000 руб</w:t>
      </w:r>
      <w:r w:rsidR="00E4009F" w:rsidRPr="00E4009F">
        <w:t>. [</w:t>
      </w:r>
      <w:r w:rsidR="00E4009F">
        <w:t xml:space="preserve"> (</w:t>
      </w:r>
      <w:r w:rsidRPr="00E4009F">
        <w:t>600</w:t>
      </w:r>
      <w:r w:rsidR="00E4009F" w:rsidRPr="00E4009F">
        <w:t xml:space="preserve"> </w:t>
      </w:r>
      <w:r w:rsidRPr="00E4009F">
        <w:t>000 * 20</w:t>
      </w:r>
      <w:r w:rsidR="00E4009F" w:rsidRPr="00E4009F">
        <w:t xml:space="preserve">): </w:t>
      </w:r>
      <w:r w:rsidRPr="00E4009F">
        <w:t>100 * 12</w:t>
      </w:r>
      <w:r w:rsidR="00E4009F" w:rsidRPr="00E4009F">
        <w:t>)].</w:t>
      </w:r>
    </w:p>
    <w:p w:rsidR="00E4009F" w:rsidRDefault="003E639A" w:rsidP="00E4009F">
      <w:pPr>
        <w:ind w:firstLine="709"/>
      </w:pPr>
      <w:r w:rsidRPr="00E4009F">
        <w:t>На месячную сумму амортизации делается проводка</w:t>
      </w:r>
      <w:r w:rsidR="00E4009F" w:rsidRPr="00E4009F">
        <w:t>: [</w:t>
      </w:r>
      <w:r w:rsidRPr="00E4009F">
        <w:t>12, с</w:t>
      </w:r>
      <w:r w:rsidR="00E4009F">
        <w:t>.1</w:t>
      </w:r>
      <w:r w:rsidRPr="00E4009F">
        <w:t>05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.2</w:t>
      </w:r>
      <w:r w:rsidRPr="00E4009F">
        <w:t>6</w:t>
      </w:r>
      <w:r w:rsidR="00E4009F">
        <w:t xml:space="preserve"> "</w:t>
      </w:r>
      <w:r w:rsidRPr="00E4009F">
        <w:rPr>
          <w:i/>
          <w:iCs/>
        </w:rPr>
        <w:t>Общехозяйственные расходы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.0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Амортизация нематериальных активов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10000 руб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Аналитический учет амортизации нематериальных активов ведется по их видам и отдельным объектам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На суммы амортизационных отчислений по нематериальным активам, включенные в себестоимость реализованных продукции, работ, услуг, в расходы на реализацию товаров, создается амортизационный фонд, который отражается следующей записью</w:t>
      </w:r>
      <w:r w:rsidR="00E4009F" w:rsidRPr="00E4009F">
        <w:t>: [</w:t>
      </w:r>
      <w:r w:rsidRPr="00E4009F">
        <w:t>12, с</w:t>
      </w:r>
      <w:r w:rsidR="00E4009F">
        <w:t>.1</w:t>
      </w:r>
      <w:r w:rsidRPr="00E4009F">
        <w:t>06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Д-т сч</w:t>
      </w:r>
      <w:r w:rsidR="00E4009F">
        <w:t>.0</w:t>
      </w:r>
      <w:r w:rsidRPr="00E4009F">
        <w:t>13</w:t>
      </w:r>
      <w:r w:rsidR="00E4009F">
        <w:t xml:space="preserve"> "</w:t>
      </w:r>
      <w:r w:rsidRPr="00E4009F">
        <w:rPr>
          <w:i/>
          <w:iCs/>
        </w:rPr>
        <w:t>Амортизационный фонд воспроизводства нематериальных активов</w:t>
      </w:r>
      <w:r w:rsidR="00E4009F">
        <w:rPr>
          <w:i/>
          <w:iCs/>
        </w:rPr>
        <w:t xml:space="preserve">". </w:t>
      </w:r>
      <w:r w:rsidRPr="00E4009F">
        <w:t>При использовании указанного фонда делается следующая запись</w:t>
      </w:r>
      <w:r w:rsidR="00E4009F" w:rsidRPr="00E4009F">
        <w:t>: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К-т сч</w:t>
      </w:r>
      <w:r w:rsidR="00E4009F">
        <w:t>.0</w:t>
      </w:r>
      <w:r w:rsidRPr="00E4009F">
        <w:t>13</w:t>
      </w:r>
      <w:r w:rsidR="00E4009F">
        <w:t xml:space="preserve"> "</w:t>
      </w:r>
      <w:r w:rsidRPr="00E4009F">
        <w:rPr>
          <w:i/>
          <w:iCs/>
        </w:rPr>
        <w:t>Амортизационный фонд воспроизводства нематериальных активов</w:t>
      </w:r>
      <w:r w:rsidR="00E4009F">
        <w:rPr>
          <w:i/>
          <w:iCs/>
        </w:rPr>
        <w:t>".</w:t>
      </w:r>
    </w:p>
    <w:p w:rsidR="00E4009F" w:rsidRDefault="003E639A" w:rsidP="00E4009F">
      <w:pPr>
        <w:ind w:firstLine="709"/>
      </w:pPr>
      <w:r w:rsidRPr="00E4009F">
        <w:t>По нематериальным активам, не используемым в предпринимательской деятельности, начисленная амортизация отражается проводкой</w:t>
      </w:r>
      <w:r w:rsidR="00E4009F" w:rsidRPr="00E4009F">
        <w:t>: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.9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Операционные доходы и расходы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К-т сч</w:t>
      </w:r>
      <w:r w:rsidR="00E4009F">
        <w:t>.0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Амортизация нематериальных активов</w:t>
      </w:r>
      <w:r w:rsidR="00E4009F">
        <w:rPr>
          <w:i/>
          <w:iCs/>
        </w:rPr>
        <w:t>".</w:t>
      </w:r>
    </w:p>
    <w:p w:rsidR="00E4009F" w:rsidRPr="00E4009F" w:rsidRDefault="00E4009F" w:rsidP="00E4009F">
      <w:pPr>
        <w:ind w:firstLine="709"/>
      </w:pPr>
      <w:r>
        <w:t>1.5</w:t>
      </w:r>
      <w:r w:rsidR="003E639A" w:rsidRPr="00E4009F">
        <w:t xml:space="preserve"> Документальное оформление и учет выбытия нематериальных активов</w:t>
      </w:r>
    </w:p>
    <w:p w:rsidR="00E4009F" w:rsidRDefault="003E639A" w:rsidP="00E4009F">
      <w:pPr>
        <w:ind w:firstLine="709"/>
      </w:pPr>
      <w:r w:rsidRPr="00E4009F">
        <w:t>Нематериальные активы выбывают с организации в результате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42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списания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продажи другим юридическим и физическим лицам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безвозмездной передачи другим организациям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вклада в уставный фонд другой организации и в других случаях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Основанием для списания выбывших нематериальных активов являются акты их передачи, акты на их списание</w:t>
      </w:r>
      <w:r w:rsidR="00E4009F">
        <w:t xml:space="preserve"> (</w:t>
      </w:r>
      <w:r w:rsidRPr="00E4009F">
        <w:t>Приложение 3</w:t>
      </w:r>
      <w:r w:rsidR="00E4009F" w:rsidRPr="00E4009F">
        <w:t>),</w:t>
      </w:r>
      <w:r w:rsidRPr="00E4009F">
        <w:t xml:space="preserve"> протоколы собрания акционеров или участников простого товарищества</w:t>
      </w:r>
      <w:r w:rsidR="00E4009F">
        <w:t xml:space="preserve"> (</w:t>
      </w:r>
      <w:r w:rsidRPr="00E4009F">
        <w:t>совместной деятельности</w:t>
      </w:r>
      <w:r w:rsidR="00E4009F" w:rsidRPr="00E4009F">
        <w:t xml:space="preserve">) </w:t>
      </w:r>
      <w:r w:rsidRPr="00E4009F">
        <w:t>и др</w:t>
      </w:r>
      <w:r w:rsidR="00E4009F" w:rsidRPr="00E4009F">
        <w:t>. [</w:t>
      </w:r>
      <w:r w:rsidRPr="00E4009F">
        <w:t>8, с</w:t>
      </w:r>
      <w:r w:rsidR="00E4009F">
        <w:t>.1</w:t>
      </w:r>
      <w:r w:rsidRPr="00E4009F">
        <w:t>42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Для учета выбытия объектов нематериальных активов</w:t>
      </w:r>
      <w:r w:rsidR="00E4009F">
        <w:t xml:space="preserve"> (</w:t>
      </w:r>
      <w:r w:rsidRPr="00E4009F">
        <w:t xml:space="preserve">продажа, списание, безвозмездная передача и </w:t>
      </w:r>
      <w:r w:rsidR="00E4009F">
        <w:t>др.)</w:t>
      </w:r>
      <w:r w:rsidR="00E4009F" w:rsidRPr="00E4009F">
        <w:t xml:space="preserve"> </w:t>
      </w:r>
      <w:r w:rsidRPr="00E4009F">
        <w:t>к счету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 </w:t>
      </w:r>
      <w:r w:rsidRPr="00E4009F">
        <w:t>может открываться субсчет</w:t>
      </w:r>
      <w:r w:rsidR="00E4009F">
        <w:t xml:space="preserve"> "</w:t>
      </w:r>
      <w:r w:rsidRPr="00E4009F">
        <w:t>Выбытие нематериальных активов</w:t>
      </w:r>
      <w:r w:rsidR="00E4009F">
        <w:t xml:space="preserve">"". </w:t>
      </w:r>
      <w:r w:rsidRPr="00E4009F">
        <w:t>В дебет этого субсчета относятся стоимость выбывших нематериальных активов, а в кредит</w:t>
      </w:r>
      <w:r w:rsidR="00E4009F" w:rsidRPr="00E4009F">
        <w:t xml:space="preserve"> - </w:t>
      </w:r>
      <w:r w:rsidRPr="00E4009F">
        <w:t>сумма начисленной амортизации за весь период эксплуатации с дебета счета 05</w:t>
      </w:r>
      <w:r w:rsidR="00E4009F">
        <w:t xml:space="preserve"> "</w:t>
      </w:r>
      <w:r w:rsidRPr="00E4009F">
        <w:t>Амортизация нематериальных активов</w:t>
      </w:r>
      <w:r w:rsidR="00E4009F">
        <w:t xml:space="preserve">". </w:t>
      </w:r>
      <w:r w:rsidRPr="00E4009F">
        <w:t>Остаточная стоимость выбывших объектов нематериальных активов, выявленная на субсчете</w:t>
      </w:r>
      <w:r w:rsidR="00E4009F">
        <w:t xml:space="preserve"> "</w:t>
      </w:r>
      <w:r w:rsidRPr="00E4009F">
        <w:t>Выбытие нематериальных активов</w:t>
      </w:r>
      <w:r w:rsidR="00E4009F">
        <w:t xml:space="preserve">", </w:t>
      </w:r>
      <w:r w:rsidRPr="00E4009F">
        <w:t>списывается с кредита счета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 </w:t>
      </w:r>
      <w:r w:rsidRPr="00E4009F">
        <w:t>в дебет счета 91</w:t>
      </w:r>
      <w:r w:rsidR="00E4009F">
        <w:t xml:space="preserve"> "</w:t>
      </w:r>
      <w:r w:rsidRPr="00E4009F">
        <w:t>Операционные доходы и расходы</w:t>
      </w:r>
      <w:r w:rsidR="00E4009F">
        <w:t>" (</w:t>
      </w:r>
      <w:r w:rsidRPr="00E4009F">
        <w:t>субсчет 2</w:t>
      </w:r>
      <w:r w:rsidR="00E4009F" w:rsidRPr="00E4009F">
        <w:t>),</w:t>
      </w:r>
      <w:r w:rsidRPr="00E4009F">
        <w:t xml:space="preserve"> а при безвозмездной передаче</w:t>
      </w:r>
      <w:r w:rsidR="00E4009F" w:rsidRPr="00E4009F">
        <w:t xml:space="preserve"> - </w:t>
      </w:r>
      <w:r w:rsidRPr="00E4009F">
        <w:t>в дебет счета 92</w:t>
      </w:r>
      <w:r w:rsidR="00E4009F">
        <w:t xml:space="preserve"> "</w:t>
      </w:r>
      <w:r w:rsidRPr="00E4009F">
        <w:t>Внереализационные доходы и расходы</w:t>
      </w:r>
      <w:r w:rsidR="00E4009F">
        <w:t>" (</w:t>
      </w:r>
      <w:r w:rsidRPr="00E4009F">
        <w:t>субсчет 2</w:t>
      </w:r>
      <w:r w:rsidR="00E4009F" w:rsidRPr="00E4009F">
        <w:t>). [</w:t>
      </w:r>
      <w:r w:rsidRPr="00E4009F">
        <w:t>8, с</w:t>
      </w:r>
      <w:r w:rsidR="00E4009F">
        <w:t>.1</w:t>
      </w:r>
      <w:r w:rsidRPr="00E4009F">
        <w:t>42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В дебет этих счетов</w:t>
      </w:r>
      <w:r w:rsidR="00E4009F">
        <w:t xml:space="preserve"> (</w:t>
      </w:r>
      <w:r w:rsidRPr="00E4009F">
        <w:t>91, 92</w:t>
      </w:r>
      <w:r w:rsidR="00E4009F" w:rsidRPr="00E4009F">
        <w:t xml:space="preserve">) </w:t>
      </w:r>
      <w:r w:rsidRPr="00E4009F">
        <w:t>также относятся все расходы, связанные с выбытием нематериальных активов, а в кредит</w:t>
      </w:r>
      <w:r w:rsidR="00E4009F" w:rsidRPr="00E4009F">
        <w:t xml:space="preserve"> - </w:t>
      </w:r>
      <w:r w:rsidRPr="00E4009F">
        <w:t>доходы от выбытия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передаче нематериальных активов другим организациям в учете делаются записи на счетах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42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.6</w:t>
      </w:r>
      <w:r w:rsidRPr="00E4009F">
        <w:t>2</w:t>
      </w:r>
      <w:r w:rsidR="00E4009F">
        <w:t xml:space="preserve"> "</w:t>
      </w:r>
      <w:r w:rsidRPr="00E4009F">
        <w:rPr>
          <w:i/>
          <w:iCs/>
        </w:rPr>
        <w:t>Расчеты с покупателями и заказчиками</w:t>
      </w:r>
      <w:r w:rsidR="00E4009F">
        <w:rPr>
          <w:i/>
          <w:iCs/>
        </w:rPr>
        <w:t>" (</w:t>
      </w:r>
      <w:r w:rsidRPr="00E4009F">
        <w:t>субсчет 1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Операционные доходы и расходы</w:t>
      </w:r>
      <w:r w:rsidR="00E4009F">
        <w:rPr>
          <w:i/>
          <w:iCs/>
        </w:rPr>
        <w:t xml:space="preserve">" </w:t>
      </w:r>
      <w:r w:rsidR="00E4009F">
        <w:t>(</w:t>
      </w:r>
      <w:r w:rsidRPr="00E4009F">
        <w:t>субсчет 1</w:t>
      </w:r>
      <w:r w:rsidR="00E4009F" w:rsidRPr="00E4009F">
        <w:t xml:space="preserve">) - </w:t>
      </w:r>
      <w:r w:rsidRPr="00E4009F">
        <w:t>на продажную стоимость нематериальных активов с учетом НДС и других налогов и сборов согласно законодательству относимых на реализацию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Операционные доходы и расходы</w:t>
      </w:r>
      <w:r w:rsidR="00E4009F">
        <w:rPr>
          <w:i/>
          <w:iCs/>
        </w:rPr>
        <w:t>" (</w:t>
      </w:r>
      <w:r w:rsidRPr="00E4009F">
        <w:t>субсчет 2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Расчеты по налогам и сборам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сумму НДС и других налогов и сборов согласно законодательству относимых на реализацию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>" (</w:t>
      </w:r>
      <w:r w:rsidRPr="00E4009F">
        <w:t>50, 52, 55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2</w:t>
      </w:r>
      <w:r w:rsidR="00E4009F">
        <w:t xml:space="preserve"> "</w:t>
      </w:r>
      <w:r w:rsidRPr="00E4009F">
        <w:rPr>
          <w:i/>
          <w:iCs/>
        </w:rPr>
        <w:t>Расчеты с покупателями и заказчиками</w:t>
      </w:r>
      <w:r w:rsidR="00E4009F">
        <w:rPr>
          <w:i/>
          <w:iCs/>
        </w:rPr>
        <w:t>" (</w:t>
      </w:r>
      <w:r w:rsidRPr="00E4009F">
        <w:t>субсчет 1</w:t>
      </w:r>
      <w:r w:rsidR="00E4009F" w:rsidRPr="00E4009F">
        <w:t xml:space="preserve">) - </w:t>
      </w:r>
      <w:r w:rsidRPr="00E4009F">
        <w:t>при поступлении выручки за реализованные нематериальные активы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передаче нематериальных активов в уставный фонд другой организации делаются бухгалтерские записи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43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Амортизация нематериальных активов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сумму начисленной амортизации за весь срок эксплуатации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.5</w:t>
      </w:r>
      <w:r w:rsidRPr="00E4009F">
        <w:t>8</w:t>
      </w:r>
      <w:r w:rsidR="00E4009F">
        <w:t xml:space="preserve"> "</w:t>
      </w:r>
      <w:r w:rsidRPr="00E4009F">
        <w:t>Финансовые вложения</w:t>
      </w:r>
      <w:r w:rsidR="00E4009F"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.0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остаточную стоимость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.5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Финансовые вложения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Операционные доходы и расходы</w:t>
      </w:r>
      <w:r w:rsidR="00E4009F">
        <w:rPr>
          <w:i/>
          <w:iCs/>
        </w:rPr>
        <w:t>" (</w:t>
      </w:r>
      <w:r w:rsidRPr="00E4009F">
        <w:t>субсчет 1</w:t>
      </w:r>
      <w:r w:rsidR="00E4009F" w:rsidRPr="00E4009F">
        <w:t xml:space="preserve">) - </w:t>
      </w:r>
      <w:r w:rsidRPr="00E4009F">
        <w:t>разницу между договорной</w:t>
      </w:r>
      <w:r w:rsidR="00E4009F">
        <w:t xml:space="preserve"> (</w:t>
      </w:r>
      <w:r w:rsidRPr="00E4009F">
        <w:t>экспертной</w:t>
      </w:r>
      <w:r w:rsidR="00E4009F" w:rsidRPr="00E4009F">
        <w:t xml:space="preserve">) </w:t>
      </w:r>
      <w:r w:rsidRPr="00E4009F">
        <w:t>стоимостью передаваемых нематериальных активов и их балансовой стоимостью, если договорная</w:t>
      </w:r>
      <w:r w:rsidR="00E4009F">
        <w:t xml:space="preserve"> (</w:t>
      </w:r>
      <w:r w:rsidRPr="00E4009F">
        <w:t>экспертная</w:t>
      </w:r>
      <w:r w:rsidR="00E4009F" w:rsidRPr="00E4009F">
        <w:t xml:space="preserve">) </w:t>
      </w:r>
      <w:r w:rsidRPr="00E4009F">
        <w:t>выше балансовой</w:t>
      </w:r>
      <w:r w:rsidR="00E4009F" w:rsidRPr="00E4009F">
        <w:t xml:space="preserve">. </w:t>
      </w:r>
      <w:r w:rsidRPr="00E4009F">
        <w:t>В случае если договорная</w:t>
      </w:r>
      <w:r w:rsidR="00E4009F">
        <w:t xml:space="preserve"> (</w:t>
      </w:r>
      <w:r w:rsidRPr="00E4009F">
        <w:t>экспертная</w:t>
      </w:r>
      <w:r w:rsidR="00E4009F" w:rsidRPr="00E4009F">
        <w:t xml:space="preserve">) </w:t>
      </w:r>
      <w:r w:rsidRPr="00E4009F">
        <w:t>стоимость передаваемых нематериальных активов окажется ниже их балансовой стоимости, то на эту разницу делается аналогичная проводка красным сторно</w:t>
      </w:r>
      <w:r w:rsidR="00E4009F">
        <w:t xml:space="preserve"> (</w:t>
      </w:r>
      <w:r w:rsidRPr="00E4009F">
        <w:t>Д-т сч</w:t>
      </w:r>
      <w:r w:rsidR="00E4009F">
        <w:t>.5</w:t>
      </w:r>
      <w:r w:rsidRPr="00E4009F">
        <w:t>8 К-т сч</w:t>
      </w:r>
      <w:r w:rsidR="00E4009F">
        <w:t>.9</w:t>
      </w:r>
      <w:r w:rsidRPr="00E4009F">
        <w:t>1/1</w:t>
      </w:r>
      <w:r w:rsidR="00E4009F" w:rsidRPr="00E4009F">
        <w:t xml:space="preserve"> - </w:t>
      </w:r>
      <w:r w:rsidRPr="00E4009F">
        <w:t>красным</w:t>
      </w:r>
      <w:r w:rsidR="00E4009F" w:rsidRPr="00E4009F">
        <w:t>).</w:t>
      </w:r>
    </w:p>
    <w:p w:rsidR="00E4009F" w:rsidRDefault="003E639A" w:rsidP="00E4009F">
      <w:pPr>
        <w:ind w:firstLine="709"/>
      </w:pPr>
      <w:r w:rsidRPr="00E4009F">
        <w:t>Учет операций по использованию предоставленных имущественных прав на нематериальные активы осуществляется на основании лицензионных или авторских контрактов, заключенных между правообладателем и пользователем прав</w:t>
      </w:r>
      <w:r w:rsidR="00E4009F" w:rsidRPr="00E4009F">
        <w:t xml:space="preserve">. </w:t>
      </w:r>
      <w:r w:rsidRPr="00E4009F">
        <w:t>Имущественные права на объекты нематериальных активов, предоставленные правообладателем пользователю, учитываются у правообладателя на счете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". </w:t>
      </w:r>
      <w:r w:rsidRPr="00E4009F">
        <w:t>Амортизацию по таким активам начисляет правообладатель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Правообладатель исключительных прав, для которого передача имущественных прав на объекты нематериальных активов является второстепенным видом деятельности, поступающие по лицензионным договорам платежи относит на счет 92</w:t>
      </w:r>
      <w:r w:rsidR="00E4009F">
        <w:t xml:space="preserve"> "</w:t>
      </w:r>
      <w:r w:rsidRPr="00E4009F">
        <w:t>Внереализационные доходы и расходы</w:t>
      </w:r>
      <w:r w:rsidR="00E4009F">
        <w:t>" (</w:t>
      </w:r>
      <w:r w:rsidRPr="00E4009F">
        <w:t>Д-т сч</w:t>
      </w:r>
      <w:r w:rsidR="00E4009F">
        <w:t>.5</w:t>
      </w:r>
      <w:r w:rsidRPr="00E4009F">
        <w:t>1, 52, 55 и К-т сч</w:t>
      </w:r>
      <w:r w:rsidR="00E4009F">
        <w:t>.9</w:t>
      </w:r>
      <w:r w:rsidRPr="00E4009F">
        <w:t>2</w:t>
      </w:r>
      <w:r w:rsidR="00E4009F" w:rsidRPr="00E4009F">
        <w:t>). [</w:t>
      </w:r>
      <w:r w:rsidRPr="00E4009F">
        <w:t>8, с</w:t>
      </w:r>
      <w:r w:rsidR="00E4009F">
        <w:t>.1</w:t>
      </w:r>
      <w:r w:rsidRPr="00E4009F">
        <w:t>43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При начислении единовременного</w:t>
      </w:r>
      <w:r w:rsidR="00E4009F">
        <w:t xml:space="preserve"> (</w:t>
      </w:r>
      <w:r w:rsidRPr="00E4009F">
        <w:t>паушального</w:t>
      </w:r>
      <w:r w:rsidR="00E4009F" w:rsidRPr="00E4009F">
        <w:t xml:space="preserve">) </w:t>
      </w:r>
      <w:r w:rsidRPr="00E4009F">
        <w:t>вознаграждения за предоставленное право пользования лицензионным видом деятельности у правообладателя делается проводка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43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Д-т сч</w:t>
      </w:r>
      <w:r w:rsidR="00E4009F">
        <w:t>.7</w:t>
      </w:r>
      <w:r w:rsidRPr="00E4009F">
        <w:t>6</w:t>
      </w:r>
      <w:r w:rsidR="00E4009F">
        <w:t xml:space="preserve"> "</w:t>
      </w:r>
      <w:r w:rsidRPr="00E4009F">
        <w:rPr>
          <w:i/>
          <w:iCs/>
        </w:rPr>
        <w:t>Расчеты с разными дебиторами и кредиторами</w:t>
      </w:r>
      <w:r w:rsidR="00E4009F">
        <w:rPr>
          <w:i/>
          <w:iCs/>
        </w:rPr>
        <w:t>" (</w:t>
      </w:r>
      <w:r w:rsidRPr="00E4009F">
        <w:t>субсчет 4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Доходы будущих периодов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полную сумму причитающегося платежа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поступлении периодических платежей у правообладателя делаются записи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>" (</w:t>
      </w:r>
      <w:r w:rsidRPr="00E4009F">
        <w:t>52, 55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.7</w:t>
      </w:r>
      <w:r w:rsidRPr="00E4009F">
        <w:t>6</w:t>
      </w:r>
      <w:r w:rsidR="00E4009F">
        <w:t xml:space="preserve"> "</w:t>
      </w:r>
      <w:r w:rsidRPr="00E4009F">
        <w:rPr>
          <w:i/>
          <w:iCs/>
        </w:rPr>
        <w:t>Расчеты с разными дебиторами и кредиторами</w:t>
      </w:r>
      <w:r w:rsidR="00E4009F">
        <w:rPr>
          <w:i/>
          <w:iCs/>
        </w:rPr>
        <w:t>" (</w:t>
      </w:r>
      <w:r w:rsidRPr="00E4009F">
        <w:t>субсчет 4</w:t>
      </w:r>
      <w:r w:rsidR="00E4009F" w:rsidRPr="00E4009F">
        <w:t xml:space="preserve">) - </w:t>
      </w:r>
      <w:r w:rsidRPr="00E4009F">
        <w:t>на поступившую сумму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Доходы будущих периодов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2</w:t>
      </w:r>
      <w:r w:rsidR="00E4009F">
        <w:t xml:space="preserve"> "</w:t>
      </w:r>
      <w:r w:rsidRPr="00E4009F">
        <w:rPr>
          <w:i/>
          <w:iCs/>
        </w:rPr>
        <w:t>Внереализационные доходы и расходы</w:t>
      </w:r>
      <w:r w:rsidR="00E4009F">
        <w:rPr>
          <w:i/>
          <w:iCs/>
        </w:rPr>
        <w:t>" (</w:t>
      </w:r>
      <w:r w:rsidRPr="00E4009F">
        <w:t>субсчет 1</w:t>
      </w:r>
      <w:r w:rsidR="00E4009F" w:rsidRPr="00E4009F">
        <w:t xml:space="preserve">) - </w:t>
      </w:r>
      <w:r w:rsidRPr="00E4009F">
        <w:t>на включение в доходы поступившей части платежа ежемесячно или ежеквартально в зависимости от условий договора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Если для правообладателя исключительных прав передача их в пользование другим является основным видом деятельности, то поступающие по лицензионным договорам платежи включаются в выручку от реализации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определении выручки от реализации по мере передачи прав в пользование другим субъектам в учете делаются следующие записи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.7</w:t>
      </w:r>
      <w:r w:rsidRPr="00E4009F">
        <w:t>6</w:t>
      </w:r>
      <w:r w:rsidR="00E4009F">
        <w:t xml:space="preserve"> "</w:t>
      </w:r>
      <w:r w:rsidR="00E4009F">
        <w:rPr>
          <w:i/>
          <w:iCs/>
        </w:rPr>
        <w:t>"</w:t>
      </w:r>
      <w:r w:rsidRPr="00E4009F">
        <w:rPr>
          <w:i/>
          <w:iCs/>
        </w:rPr>
        <w:t>Расчеты с разными дебиторами и кредиторами</w:t>
      </w:r>
      <w:r w:rsidR="00E4009F">
        <w:rPr>
          <w:i/>
          <w:iCs/>
        </w:rPr>
        <w:t xml:space="preserve">" </w:t>
      </w:r>
      <w:r w:rsidR="00E4009F">
        <w:t>(</w:t>
      </w:r>
      <w:r w:rsidRPr="00E4009F">
        <w:t>субсчет 4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Доходы будущих периодов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полную сумму начисленного причитающегося платежа в соответствии с договором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Доходы будущих периодов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Реализация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соответствующую часть единовременного</w:t>
      </w:r>
      <w:r w:rsidR="00E4009F">
        <w:t xml:space="preserve"> (</w:t>
      </w:r>
      <w:r w:rsidRPr="00E4009F">
        <w:t>паушального</w:t>
      </w:r>
      <w:r w:rsidR="00E4009F" w:rsidRPr="00E4009F">
        <w:t xml:space="preserve">) </w:t>
      </w:r>
      <w:r w:rsidRPr="00E4009F">
        <w:t>вознаграждения, приходящуюся на отчетный период включаемую в реализацию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Реализация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Расчеты по налогам и сборам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начисленные на эту часть налоги и сборы из выручки в соответствии с законодательством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г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Реализация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9</w:t>
      </w:r>
      <w:r w:rsidR="00E4009F">
        <w:t xml:space="preserve"> "</w:t>
      </w:r>
      <w:r w:rsidRPr="00E4009F">
        <w:rPr>
          <w:i/>
          <w:iCs/>
        </w:rPr>
        <w:t>Прибыли и убытки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списание прибыли, полученной по лицензионным договорам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д</w:t>
      </w:r>
      <w:r w:rsidR="00E4009F" w:rsidRPr="00E4009F">
        <w:t xml:space="preserve">) </w:t>
      </w:r>
      <w:r w:rsidRPr="00E4009F">
        <w:t>Д-т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>" (</w:t>
      </w:r>
      <w:r w:rsidRPr="00E4009F">
        <w:t>52, 55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.7</w:t>
      </w:r>
      <w:r w:rsidRPr="00E4009F">
        <w:t>6</w:t>
      </w:r>
      <w:r w:rsidR="00E4009F">
        <w:t xml:space="preserve"> "</w:t>
      </w:r>
      <w:r w:rsidRPr="00E4009F">
        <w:rPr>
          <w:i/>
          <w:iCs/>
        </w:rPr>
        <w:t>Расчеты с разными дебиторами и кредиторами</w:t>
      </w:r>
      <w:r w:rsidR="00E4009F">
        <w:rPr>
          <w:i/>
          <w:iCs/>
        </w:rPr>
        <w:t>" (</w:t>
      </w:r>
      <w:r w:rsidRPr="00E4009F">
        <w:t>субсчет 4</w:t>
      </w:r>
      <w:r w:rsidR="00E4009F" w:rsidRPr="00E4009F">
        <w:t xml:space="preserve">) - </w:t>
      </w:r>
      <w:r w:rsidRPr="00E4009F">
        <w:t>на сумму поступивших платежей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использовании метода определения выручки от реализации по мере оплаты прав в учете правообладателя делаются записи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.7</w:t>
      </w:r>
      <w:r w:rsidRPr="00E4009F">
        <w:t>6</w:t>
      </w:r>
      <w:r w:rsidR="00E4009F">
        <w:t xml:space="preserve"> "</w:t>
      </w:r>
      <w:r w:rsidRPr="00E4009F">
        <w:rPr>
          <w:i/>
          <w:iCs/>
        </w:rPr>
        <w:t>Расчеты с разными дебиторами и кредиторами</w:t>
      </w:r>
      <w:r w:rsidR="00E4009F">
        <w:rPr>
          <w:i/>
          <w:iCs/>
        </w:rPr>
        <w:t>" (</w:t>
      </w:r>
      <w:r w:rsidRPr="00E4009F">
        <w:t>субсчет 4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Доходы будущих периодов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полную начисленную сумму платежа, причитающуюся с пользователя прав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>" (</w:t>
      </w:r>
      <w:r w:rsidRPr="00E4009F">
        <w:t>52, 55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Реализация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поступившую соответствующую часть единовременного</w:t>
      </w:r>
      <w:r w:rsidR="00E4009F">
        <w:t xml:space="preserve"> (</w:t>
      </w:r>
      <w:r w:rsidRPr="00E4009F">
        <w:t>паушального</w:t>
      </w:r>
      <w:r w:rsidR="00E4009F" w:rsidRPr="00E4009F">
        <w:t xml:space="preserve">) </w:t>
      </w:r>
      <w:r w:rsidRPr="00E4009F">
        <w:t>платежа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8</w:t>
      </w:r>
      <w:r w:rsidR="00E4009F">
        <w:t xml:space="preserve"> "</w:t>
      </w:r>
      <w:r w:rsidR="00E4009F">
        <w:rPr>
          <w:i/>
          <w:iCs/>
        </w:rPr>
        <w:t>"</w:t>
      </w:r>
      <w:r w:rsidRPr="00E4009F">
        <w:rPr>
          <w:i/>
          <w:iCs/>
        </w:rPr>
        <w:t>Доходы будущих периодов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.7</w:t>
      </w:r>
      <w:r w:rsidRPr="00E4009F">
        <w:t>6</w:t>
      </w:r>
      <w:r w:rsidR="00E4009F">
        <w:t xml:space="preserve"> "</w:t>
      </w:r>
      <w:r w:rsidRPr="00E4009F">
        <w:rPr>
          <w:i/>
          <w:iCs/>
        </w:rPr>
        <w:t>Расчеты с разными дебиторами и кредиторами</w:t>
      </w:r>
      <w:r w:rsidR="00E4009F">
        <w:rPr>
          <w:i/>
          <w:iCs/>
        </w:rPr>
        <w:t>" (</w:t>
      </w:r>
      <w:r w:rsidRPr="00E4009F">
        <w:t>субсчет 4</w:t>
      </w:r>
      <w:r w:rsidR="00E4009F" w:rsidRPr="00E4009F">
        <w:t xml:space="preserve">) - </w:t>
      </w:r>
      <w:r w:rsidRPr="00E4009F">
        <w:t>на уменьшение дебиторской задолженности на сумму поступившего платежа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г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Реализация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Расчеты по налогам и сборам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начисленные налоги и сборы из выручки в соответствии с законодательством на поступившую сумму платежа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Реализация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9</w:t>
      </w:r>
      <w:r w:rsidR="00E4009F">
        <w:t xml:space="preserve"> "</w:t>
      </w:r>
      <w:r w:rsidRPr="00E4009F">
        <w:rPr>
          <w:i/>
          <w:iCs/>
        </w:rPr>
        <w:t>Прибыли и убытки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списание прибыли, полученной по лицензионным платежам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Организации, пользующиеся правами на объекты нематериальных активов по лицензионным договорам, начисление и перечисление платежей в учете отражают следующими записями</w:t>
      </w:r>
      <w:r w:rsidR="00E4009F" w:rsidRPr="00E4009F">
        <w:t>: [</w:t>
      </w:r>
      <w:r w:rsidRPr="00E4009F">
        <w:t>8, с</w:t>
      </w:r>
      <w:r w:rsidR="00E4009F">
        <w:t>.1</w:t>
      </w:r>
      <w:r w:rsidRPr="00E4009F">
        <w:t>45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8</w:t>
      </w:r>
      <w:r w:rsidR="00E4009F">
        <w:t xml:space="preserve"> "</w:t>
      </w:r>
      <w:r w:rsidRPr="00E4009F">
        <w:t>Вложения во внеоборотные активы</w:t>
      </w:r>
      <w:r w:rsidR="00E4009F"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поставщиками и подрядчиками</w:t>
      </w:r>
      <w:r w:rsidR="00E4009F">
        <w:rPr>
          <w:i/>
          <w:iCs/>
        </w:rPr>
        <w:t>" (</w:t>
      </w:r>
      <w:r w:rsidRPr="00E4009F">
        <w:t>76</w:t>
      </w:r>
      <w:r w:rsidR="00E4009F" w:rsidRPr="00E4009F">
        <w:t xml:space="preserve">) - </w:t>
      </w:r>
      <w:r w:rsidRPr="00E4009F">
        <w:t>на причитающуюся сумму единовременных</w:t>
      </w:r>
      <w:r w:rsidR="00E4009F">
        <w:t xml:space="preserve"> (</w:t>
      </w:r>
      <w:r w:rsidRPr="00E4009F">
        <w:t>паушальных</w:t>
      </w:r>
      <w:r w:rsidR="00E4009F" w:rsidRPr="00E4009F">
        <w:t xml:space="preserve">) </w:t>
      </w:r>
      <w:r w:rsidRPr="00E4009F">
        <w:t>платежей правообладателю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.20 "</w:t>
      </w:r>
      <w:r w:rsidRPr="00E4009F">
        <w:rPr>
          <w:i/>
          <w:iCs/>
        </w:rPr>
        <w:t>Основное производство</w:t>
      </w:r>
      <w:r w:rsidR="00E4009F">
        <w:rPr>
          <w:i/>
          <w:iCs/>
        </w:rPr>
        <w:t>" (</w:t>
      </w:r>
      <w:r w:rsidRPr="00E4009F">
        <w:t xml:space="preserve">23, 25, 26 и </w:t>
      </w:r>
      <w:r w:rsidR="00E4009F">
        <w:t>др.)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поставщиками и подрядчиками</w:t>
      </w:r>
      <w:r w:rsidR="00E4009F">
        <w:rPr>
          <w:i/>
          <w:iCs/>
        </w:rPr>
        <w:t>" (</w:t>
      </w:r>
      <w:r w:rsidRPr="00E4009F">
        <w:t>76</w:t>
      </w:r>
      <w:r w:rsidR="00E4009F" w:rsidRPr="00E4009F">
        <w:t xml:space="preserve">) - </w:t>
      </w:r>
      <w:r w:rsidRPr="00E4009F">
        <w:t>на сумму причитающихся периодических отчислений</w:t>
      </w:r>
      <w:r w:rsidR="00E4009F">
        <w:t xml:space="preserve"> (</w:t>
      </w:r>
      <w:r w:rsidRPr="00E4009F">
        <w:t>роялти</w:t>
      </w:r>
      <w:r w:rsidR="00E4009F" w:rsidRPr="00E4009F">
        <w:t xml:space="preserve">) </w:t>
      </w:r>
      <w:r w:rsidRPr="00E4009F">
        <w:t>лицензиару за право пользования нематериальными активами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.6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поставщиками и подрядчиками</w:t>
      </w:r>
      <w:r w:rsidR="00E4009F">
        <w:rPr>
          <w:i/>
          <w:iCs/>
        </w:rPr>
        <w:t>" (</w:t>
      </w:r>
      <w:r w:rsidRPr="00E4009F">
        <w:t>76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.5</w:t>
      </w:r>
      <w:r w:rsidRPr="00E4009F">
        <w:t>1</w:t>
      </w:r>
      <w:r w:rsidR="00E4009F">
        <w:t xml:space="preserve"> "</w:t>
      </w:r>
      <w:r w:rsidRPr="00E4009F">
        <w:rPr>
          <w:i/>
          <w:iCs/>
        </w:rPr>
        <w:t>Расчетный счет</w:t>
      </w:r>
      <w:r w:rsidR="00E4009F">
        <w:rPr>
          <w:i/>
          <w:iCs/>
        </w:rPr>
        <w:t>" (</w:t>
      </w:r>
      <w:r w:rsidRPr="00E4009F">
        <w:t>52, 55</w:t>
      </w:r>
      <w:r w:rsidR="00E4009F" w:rsidRPr="00E4009F">
        <w:t xml:space="preserve">) - </w:t>
      </w:r>
      <w:r w:rsidRPr="00E4009F">
        <w:t>на сумму перечисленных платежей за полученные по лицензионным договорам имущественные права</w:t>
      </w:r>
      <w:r w:rsidR="00E4009F" w:rsidRPr="00E4009F">
        <w:t>.</w:t>
      </w:r>
    </w:p>
    <w:p w:rsidR="00E4009F" w:rsidRDefault="00E4009F" w:rsidP="00E4009F">
      <w:pPr>
        <w:ind w:firstLine="709"/>
      </w:pPr>
      <w:r>
        <w:t>1.6</w:t>
      </w:r>
      <w:r w:rsidR="003E639A" w:rsidRPr="00E4009F">
        <w:t xml:space="preserve"> Порядок проведения, документального оформления, выявления и отражения в учете результатов инвентаризации нематериальных активов</w:t>
      </w:r>
    </w:p>
    <w:p w:rsidR="00E4009F" w:rsidRDefault="003E639A" w:rsidP="00E4009F">
      <w:pPr>
        <w:ind w:firstLine="709"/>
      </w:pPr>
      <w:r w:rsidRPr="00E4009F">
        <w:t>Одной из форм контроля обеспечения сохранности нематериальных активов являются периодически проводимые их инвентаризации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Инвентаризация нематериальных активов</w:t>
      </w:r>
      <w:r w:rsidR="00E4009F" w:rsidRPr="00E4009F">
        <w:t xml:space="preserve"> - </w:t>
      </w:r>
      <w:r w:rsidRPr="00E4009F">
        <w:t>это проверка и документальное подтверждение фактического их наличия, выявление отклонений от учетных данных и принятие решений по внесению изменений в данные бухгалтерского учета</w:t>
      </w:r>
      <w:r w:rsidR="00E4009F" w:rsidRPr="00E4009F">
        <w:t>. [</w:t>
      </w:r>
      <w:r w:rsidRPr="00E4009F">
        <w:t>9, с</w:t>
      </w:r>
      <w:r w:rsidR="00E4009F">
        <w:t>.1</w:t>
      </w:r>
      <w:r w:rsidRPr="00E4009F">
        <w:t>13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В соответствии с Законом</w:t>
      </w:r>
      <w:r w:rsidR="00E4009F">
        <w:t xml:space="preserve"> "</w:t>
      </w:r>
      <w:r w:rsidRPr="00E4009F">
        <w:t>О бухгалтерском учете и отчетности</w:t>
      </w:r>
      <w:r w:rsidR="00E4009F">
        <w:t xml:space="preserve">" </w:t>
      </w:r>
      <w:r w:rsidRPr="00E4009F">
        <w:t>объекты, сроки и порядок проведения инвентаризации определяются руководителем организации или уполномоченным им органом</w:t>
      </w:r>
      <w:r w:rsidR="00E4009F" w:rsidRPr="00E4009F">
        <w:t xml:space="preserve">. </w:t>
      </w:r>
      <w:r w:rsidRPr="00E4009F">
        <w:t>Этим же законом определены случаи, при которых проведение инвентаризации обязательно</w:t>
      </w:r>
      <w:r w:rsidR="00E4009F" w:rsidRPr="00E4009F">
        <w:t>. [</w:t>
      </w:r>
      <w:r w:rsidRPr="00E4009F">
        <w:t>1, ст</w:t>
      </w:r>
      <w:r w:rsidR="00E4009F">
        <w:t>.1</w:t>
      </w:r>
      <w:r w:rsidRPr="00E4009F">
        <w:t>2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Инвентаризация проводится комиссией, назначаемой руководителем организации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Во время инвентаризации комиссия уточняет данные бухгалтерского учета нематериальных активов, проверяет их хранение и эксплуатацию, выявляет излишки или недостачи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Результаты инвентаризации оформляются описями формы № инв-2</w:t>
      </w:r>
      <w:r w:rsidR="00E4009F">
        <w:t xml:space="preserve"> (</w:t>
      </w:r>
      <w:r w:rsidRPr="00E4009F">
        <w:t>Приложение 4</w:t>
      </w:r>
      <w:r w:rsidR="00E4009F" w:rsidRPr="00E4009F">
        <w:t xml:space="preserve">). </w:t>
      </w:r>
      <w:r w:rsidRPr="00E4009F">
        <w:t>Они подписываются всеми членами рабочей инвентаризационной комиссии и материально ответственными лицами</w:t>
      </w:r>
      <w:r w:rsidR="00E4009F" w:rsidRPr="00E4009F">
        <w:t xml:space="preserve">. </w:t>
      </w:r>
      <w:r w:rsidRPr="00E4009F">
        <w:t>В конце описей материально ответственные лица дают расписку, подтверждающую проверку комиссией ценностей в их присутствии, об отсутствии каких-либо претензий к членам комиссии и принятии перечисленных в описи ценностей на ответственное хранение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инвентаризации в случае смены материально ответственных лиц в описях лицо, принявшее ценности, расписывается в их получении, а сдавшее</w:t>
      </w:r>
      <w:r w:rsidR="00E4009F" w:rsidRPr="00E4009F">
        <w:t xml:space="preserve"> - </w:t>
      </w:r>
      <w:r w:rsidRPr="00E4009F">
        <w:t>в их сдаче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Нематериальные активы, не являющиеся собственностью данной организации, оформляются отдельными инвентаризационными описями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инвентаризации могут быть выявлены излишки или недостачи объектов нематериальных активов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Объекты, не числящиеся в учете, оцениваются комиссией по восстановительной стоимости</w:t>
      </w:r>
      <w:r w:rsidR="00E4009F" w:rsidRPr="00E4009F">
        <w:t xml:space="preserve">. </w:t>
      </w:r>
      <w:r w:rsidRPr="00E4009F">
        <w:t>Величину их износа комиссия определяет по действующему техническому состоянию объектов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По данным инвентаризационных описей по выявленным расхождениям</w:t>
      </w:r>
      <w:r w:rsidR="00E4009F">
        <w:t xml:space="preserve"> (</w:t>
      </w:r>
      <w:r w:rsidRPr="00E4009F">
        <w:t>излишкам или недостачам</w:t>
      </w:r>
      <w:r w:rsidR="00E4009F" w:rsidRPr="00E4009F">
        <w:t xml:space="preserve">) </w:t>
      </w:r>
      <w:r w:rsidRPr="00E4009F">
        <w:t>составляются сличительные ведомости</w:t>
      </w:r>
      <w:r w:rsidR="00E4009F" w:rsidRPr="00E4009F">
        <w:t xml:space="preserve">. </w:t>
      </w:r>
      <w:r w:rsidRPr="00E4009F">
        <w:t>К ним прилагаются объяснения материально ответственных лиц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На основании этих объяснений комиссией принимается решение о порядке регулирования разниц между данными инвентаризации и бухгалтерского учета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Выявленные при инвентаризации излишки нематериальных активов приходуются за счет увеличения финансовых результатов</w:t>
      </w:r>
      <w:r w:rsidR="00E4009F" w:rsidRPr="00E4009F">
        <w:t>: [</w:t>
      </w:r>
      <w:r w:rsidRPr="00E4009F">
        <w:t>9, с</w:t>
      </w:r>
      <w:r w:rsidR="00E4009F">
        <w:t>.1</w:t>
      </w:r>
      <w:r w:rsidRPr="00E4009F">
        <w:t>14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.0</w:t>
      </w:r>
      <w:r w:rsidRPr="00E4009F">
        <w:rPr>
          <w:i/>
          <w:iCs/>
        </w:rPr>
        <w:t>4</w:t>
      </w:r>
      <w:r w:rsidR="00E4009F">
        <w:rPr>
          <w:i/>
          <w:iCs/>
        </w:rPr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2</w:t>
      </w:r>
      <w:r w:rsidR="00E4009F">
        <w:t xml:space="preserve"> "</w:t>
      </w:r>
      <w:r w:rsidRPr="00E4009F">
        <w:rPr>
          <w:i/>
          <w:iCs/>
        </w:rPr>
        <w:t>Внереализационные доходы и расходы</w:t>
      </w:r>
      <w:r w:rsidR="00E4009F">
        <w:rPr>
          <w:i/>
          <w:iCs/>
        </w:rPr>
        <w:t>" (</w:t>
      </w:r>
      <w:r w:rsidRPr="00E4009F">
        <w:t>субсчет 1</w:t>
      </w:r>
      <w:r w:rsidR="00E4009F" w:rsidRPr="00E4009F">
        <w:t xml:space="preserve">) - </w:t>
      </w:r>
      <w:r w:rsidRPr="00E4009F">
        <w:t>на стоимость указанных нематериальных активов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Недостачи или порча нематериальных активов возмещаются за счет виновных лиц</w:t>
      </w:r>
      <w:r w:rsidR="00E4009F" w:rsidRPr="00E4009F">
        <w:t xml:space="preserve">. </w:t>
      </w:r>
      <w:r w:rsidRPr="00E4009F">
        <w:t>В случае, когда виновные не установлены или суд отказал во взыскании с них, убытки от недостач или порчи относятся на внереализационные доходы и расходы</w:t>
      </w:r>
      <w:r w:rsidR="00E4009F" w:rsidRPr="00E4009F">
        <w:t xml:space="preserve">. </w:t>
      </w:r>
      <w:r w:rsidRPr="00E4009F">
        <w:t>Недостачи нематериальных активов, выявленные при инвентаризации, отражаются в учете следующими проводками</w:t>
      </w:r>
      <w:r w:rsidR="00E4009F" w:rsidRPr="00E4009F">
        <w:t>: [</w:t>
      </w:r>
      <w:r w:rsidRPr="00E4009F">
        <w:t>9, с</w:t>
      </w:r>
      <w:r w:rsidR="00E4009F">
        <w:t>.1</w:t>
      </w:r>
      <w:r w:rsidRPr="00E4009F">
        <w:t>14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а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rPr>
          <w:i/>
          <w:iCs/>
        </w:rPr>
        <w:t>4</w:t>
      </w:r>
      <w:r w:rsidR="00E4009F">
        <w:rPr>
          <w:i/>
          <w:iCs/>
        </w:rPr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 xml:space="preserve">" </w:t>
      </w:r>
      <w:r w:rsidR="00E4009F">
        <w:t>(</w:t>
      </w:r>
      <w:r w:rsidRPr="00E4009F">
        <w:t>субсчет</w:t>
      </w:r>
      <w:r w:rsidR="00E4009F">
        <w:t xml:space="preserve"> "</w:t>
      </w:r>
      <w:r w:rsidRPr="00E4009F">
        <w:t>Выбытие нематериальных активов</w:t>
      </w:r>
      <w:r w:rsidR="00E4009F">
        <w:t>"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.0</w:t>
      </w:r>
      <w:r w:rsidRPr="00E4009F">
        <w:rPr>
          <w:i/>
          <w:iCs/>
        </w:rPr>
        <w:t>4</w:t>
      </w:r>
      <w:r w:rsidR="00E4009F">
        <w:rPr>
          <w:i/>
          <w:iCs/>
        </w:rPr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первоначальную стоимость</w:t>
      </w:r>
      <w:r w:rsidR="00E4009F" w:rsidRPr="00E4009F">
        <w:t>;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б</w:t>
      </w:r>
      <w:r w:rsidR="00E4009F" w:rsidRPr="00E4009F">
        <w:t xml:space="preserve">) </w:t>
      </w:r>
      <w:r w:rsidRPr="00E4009F">
        <w:t>Д-т сч</w:t>
      </w:r>
      <w:r w:rsidR="00E4009F">
        <w:t>.0</w:t>
      </w:r>
      <w:r w:rsidRPr="00E4009F">
        <w:t>5</w:t>
      </w:r>
      <w:r w:rsidR="00E4009F">
        <w:t xml:space="preserve"> "</w:t>
      </w:r>
      <w:r w:rsidRPr="00E4009F">
        <w:rPr>
          <w:i/>
          <w:iCs/>
        </w:rPr>
        <w:t>Амортизация нематериальных активов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.0</w:t>
      </w:r>
      <w:r w:rsidRPr="00E4009F">
        <w:t xml:space="preserve">1 </w:t>
      </w:r>
      <w:r w:rsidRPr="00E4009F">
        <w:rPr>
          <w:i/>
          <w:iCs/>
        </w:rPr>
        <w:t>04</w:t>
      </w:r>
      <w:r w:rsidR="00E4009F">
        <w:rPr>
          <w:i/>
          <w:iCs/>
        </w:rPr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 xml:space="preserve">" </w:t>
      </w:r>
      <w:r w:rsidR="00E4009F">
        <w:t>(</w:t>
      </w:r>
      <w:r w:rsidRPr="00E4009F">
        <w:t>субсчет</w:t>
      </w:r>
      <w:r w:rsidR="00E4009F">
        <w:t xml:space="preserve"> "</w:t>
      </w:r>
      <w:r w:rsidRPr="00E4009F">
        <w:t>Выбытие нематериальных активов</w:t>
      </w:r>
      <w:r w:rsidR="00E4009F">
        <w:t>"</w:t>
      </w:r>
      <w:r w:rsidR="00E4009F" w:rsidRPr="00E4009F">
        <w:t>)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в</w:t>
      </w:r>
      <w:r w:rsidR="00E4009F" w:rsidRPr="00E4009F">
        <w:t xml:space="preserve">) </w:t>
      </w:r>
      <w:r w:rsidRPr="00E4009F">
        <w:t>Д-т сч</w:t>
      </w:r>
      <w:r w:rsidR="00E4009F">
        <w:t>.9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Недостачи и потери от порчи ценностей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.0</w:t>
      </w:r>
      <w:r w:rsidRPr="00E4009F">
        <w:rPr>
          <w:i/>
          <w:iCs/>
        </w:rPr>
        <w:t>4</w:t>
      </w:r>
      <w:r w:rsidR="00E4009F">
        <w:rPr>
          <w:i/>
          <w:iCs/>
        </w:rPr>
        <w:t xml:space="preserve"> "</w:t>
      </w:r>
      <w:r w:rsidRPr="00E4009F">
        <w:rPr>
          <w:i/>
          <w:iCs/>
        </w:rPr>
        <w:t>Нематериальные активы</w:t>
      </w:r>
      <w:r w:rsidR="00E4009F">
        <w:rPr>
          <w:i/>
          <w:iCs/>
        </w:rPr>
        <w:t xml:space="preserve">" </w:t>
      </w:r>
      <w:r w:rsidR="00E4009F">
        <w:t>(</w:t>
      </w:r>
      <w:r w:rsidRPr="00E4009F">
        <w:t>субсчет</w:t>
      </w:r>
      <w:r w:rsidR="00E4009F">
        <w:t xml:space="preserve"> "</w:t>
      </w:r>
      <w:r w:rsidRPr="00E4009F">
        <w:t>Выбытие нематериальных активов</w:t>
      </w:r>
      <w:r w:rsidR="00E4009F">
        <w:t>"</w:t>
      </w:r>
      <w:r w:rsidR="00E4009F" w:rsidRPr="00E4009F">
        <w:t xml:space="preserve">) - </w:t>
      </w:r>
      <w:r w:rsidRPr="00E4009F">
        <w:t>на остаточную стоимость недостающих объектов нематериальных активов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наличии виновников недостачи или порчи объектов нематериальных активов и решения о взыскании остаточная стоимость списывается со счета 94 следующей записью</w:t>
      </w:r>
      <w:r w:rsidR="00E4009F" w:rsidRPr="00E4009F">
        <w:t>: [</w:t>
      </w:r>
      <w:r w:rsidRPr="00E4009F">
        <w:t>9, с</w:t>
      </w:r>
      <w:r w:rsidR="00E4009F">
        <w:t>.1</w:t>
      </w:r>
      <w:r w:rsidRPr="00E4009F">
        <w:t>14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Д-т сч</w:t>
      </w:r>
      <w:r w:rsidR="00E4009F">
        <w:t>.7</w:t>
      </w:r>
      <w:r w:rsidRPr="00E4009F">
        <w:t>3</w:t>
      </w:r>
      <w:r w:rsidR="00E4009F">
        <w:t xml:space="preserve"> "</w:t>
      </w:r>
      <w:r w:rsidRPr="00E4009F">
        <w:rPr>
          <w:i/>
          <w:iCs/>
        </w:rPr>
        <w:t>Расчеты с персоналом по прочим операциям</w:t>
      </w:r>
      <w:r w:rsidR="00E4009F">
        <w:rPr>
          <w:i/>
          <w:iCs/>
        </w:rPr>
        <w:t>" (</w:t>
      </w:r>
      <w:r w:rsidRPr="00E4009F">
        <w:t>субсчет 2</w:t>
      </w:r>
      <w:r w:rsidR="00E4009F" w:rsidRPr="00E4009F">
        <w:t xml:space="preserve"> -</w:t>
      </w:r>
      <w:r w:rsidR="00E4009F">
        <w:t xml:space="preserve"> "</w:t>
      </w:r>
      <w:r w:rsidRPr="00E4009F">
        <w:t>Расчеты по возмещению материального ущерба</w:t>
      </w:r>
      <w:r w:rsidR="00E4009F">
        <w:t>"</w:t>
      </w:r>
      <w:r w:rsidR="00E4009F" w:rsidRPr="00E4009F">
        <w:t xml:space="preserve">) - </w:t>
      </w:r>
      <w:r w:rsidRPr="00E4009F">
        <w:t>на сумму недостачи с учетом НДС</w:t>
      </w:r>
      <w:r w:rsidR="00E4009F">
        <w:t xml:space="preserve"> (</w:t>
      </w:r>
      <w:r w:rsidRPr="00E4009F">
        <w:t>76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Недостачи и потери от порчи ценностей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стоимость недостающих объектов нематериальных активов без НДС</w:t>
      </w:r>
      <w:r w:rsidR="00E4009F" w:rsidRPr="00E4009F">
        <w:t>;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.6</w:t>
      </w:r>
      <w:r w:rsidRPr="00E4009F">
        <w:t>8</w:t>
      </w:r>
      <w:r w:rsidR="00E4009F">
        <w:t xml:space="preserve"> "</w:t>
      </w:r>
      <w:r w:rsidRPr="00E4009F">
        <w:rPr>
          <w:i/>
          <w:iCs/>
        </w:rPr>
        <w:t>Расчеты по налогам и сборам</w:t>
      </w:r>
      <w:r w:rsidR="00E4009F">
        <w:rPr>
          <w:i/>
          <w:iCs/>
        </w:rPr>
        <w:t xml:space="preserve">" </w:t>
      </w:r>
      <w:r w:rsidR="00E4009F" w:rsidRPr="00E4009F">
        <w:rPr>
          <w:i/>
          <w:iCs/>
        </w:rPr>
        <w:t xml:space="preserve">- </w:t>
      </w:r>
      <w:r w:rsidRPr="00E4009F">
        <w:t>на сумму НДС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погашении суммы недостачи</w:t>
      </w:r>
      <w:r w:rsidR="00E4009F">
        <w:t xml:space="preserve"> (</w:t>
      </w:r>
      <w:r w:rsidRPr="00E4009F">
        <w:t>порчи</w:t>
      </w:r>
      <w:r w:rsidR="00E4009F" w:rsidRPr="00E4009F">
        <w:t xml:space="preserve">) </w:t>
      </w:r>
      <w:r w:rsidRPr="00E4009F">
        <w:t>виновными в добровольном порядке составляются проводки</w:t>
      </w:r>
      <w:r w:rsidR="00E4009F" w:rsidRPr="00E4009F">
        <w:t>: [</w:t>
      </w:r>
      <w:r w:rsidRPr="00E4009F">
        <w:t>9, с</w:t>
      </w:r>
      <w:r w:rsidR="00E4009F">
        <w:t>.1</w:t>
      </w:r>
      <w:r w:rsidRPr="00E4009F">
        <w:t>15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Д-т сч</w:t>
      </w:r>
      <w:r w:rsidR="00E4009F">
        <w:t>.5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Касса</w:t>
      </w:r>
      <w:r w:rsidR="00E4009F">
        <w:rPr>
          <w:i/>
          <w:iCs/>
        </w:rPr>
        <w:t>" (</w:t>
      </w:r>
      <w:r w:rsidRPr="00E4009F">
        <w:t>51, 52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.7</w:t>
      </w:r>
      <w:r w:rsidRPr="00E4009F">
        <w:t>3</w:t>
      </w:r>
      <w:r w:rsidR="00E4009F">
        <w:t xml:space="preserve"> "</w:t>
      </w:r>
      <w:r w:rsidRPr="00E4009F">
        <w:rPr>
          <w:i/>
          <w:iCs/>
        </w:rPr>
        <w:t>Расчеты с персоналом по прочим операциям</w:t>
      </w:r>
      <w:r w:rsidR="00E4009F">
        <w:rPr>
          <w:i/>
          <w:iCs/>
        </w:rPr>
        <w:t>" (</w:t>
      </w:r>
      <w:r w:rsidRPr="00E4009F">
        <w:t>субсчет 2</w:t>
      </w:r>
      <w:r w:rsidR="00E4009F" w:rsidRPr="00E4009F">
        <w:t xml:space="preserve"> -</w:t>
      </w:r>
      <w:r w:rsidR="00E4009F">
        <w:t xml:space="preserve"> "</w:t>
      </w:r>
      <w:r w:rsidRPr="00E4009F">
        <w:t>Расчеты по возмещению материального ущерба</w:t>
      </w:r>
      <w:r w:rsidR="00E4009F">
        <w:t>"</w:t>
      </w:r>
      <w:r w:rsidR="00E4009F" w:rsidRPr="00E4009F">
        <w:t>).</w:t>
      </w:r>
    </w:p>
    <w:p w:rsidR="00E4009F" w:rsidRDefault="003E639A" w:rsidP="00E4009F">
      <w:pPr>
        <w:ind w:firstLine="709"/>
      </w:pPr>
      <w:r w:rsidRPr="00E4009F">
        <w:t>В случае удержания из заработной платы в принудительном порядке делаются бухгалтерские записи</w:t>
      </w:r>
      <w:r w:rsidR="00E4009F" w:rsidRPr="00E4009F">
        <w:t>: [</w:t>
      </w:r>
      <w:r w:rsidRPr="00E4009F">
        <w:t>9, с</w:t>
      </w:r>
      <w:r w:rsidR="00E4009F">
        <w:t>.1</w:t>
      </w:r>
      <w:r w:rsidRPr="00E4009F">
        <w:t>15</w:t>
      </w:r>
      <w:r w:rsidR="00E4009F" w:rsidRPr="00E4009F">
        <w:t>]</w:t>
      </w:r>
    </w:p>
    <w:p w:rsidR="00E4009F" w:rsidRDefault="003E639A" w:rsidP="00E4009F">
      <w:pPr>
        <w:ind w:firstLine="709"/>
        <w:rPr>
          <w:i/>
          <w:iCs/>
        </w:rPr>
      </w:pPr>
      <w:r w:rsidRPr="00E4009F">
        <w:t>Д-т сч</w:t>
      </w:r>
      <w:r w:rsidR="00E4009F">
        <w:t>.7</w:t>
      </w:r>
      <w:r w:rsidRPr="00E4009F">
        <w:t>0</w:t>
      </w:r>
      <w:r w:rsidR="00E4009F">
        <w:t xml:space="preserve"> "</w:t>
      </w:r>
      <w:r w:rsidRPr="00E4009F">
        <w:rPr>
          <w:i/>
          <w:iCs/>
        </w:rPr>
        <w:t>Расчеты с персоналом по оплате труда</w:t>
      </w:r>
      <w:r w:rsidR="00E4009F">
        <w:rPr>
          <w:i/>
          <w:iCs/>
        </w:rPr>
        <w:t>"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.7</w:t>
      </w:r>
      <w:r w:rsidRPr="00E4009F">
        <w:t>3</w:t>
      </w:r>
      <w:r w:rsidR="00E4009F">
        <w:t xml:space="preserve"> "</w:t>
      </w:r>
      <w:r w:rsidRPr="00E4009F">
        <w:rPr>
          <w:i/>
          <w:iCs/>
        </w:rPr>
        <w:t>Расчеты с персоналом по прочим операциям</w:t>
      </w:r>
      <w:r w:rsidR="00E4009F">
        <w:rPr>
          <w:i/>
          <w:iCs/>
        </w:rPr>
        <w:t>" (</w:t>
      </w:r>
      <w:r w:rsidRPr="00E4009F">
        <w:t>субсчет 2</w:t>
      </w:r>
      <w:r w:rsidR="00E4009F" w:rsidRPr="00E4009F">
        <w:t>).</w:t>
      </w:r>
    </w:p>
    <w:p w:rsidR="00E4009F" w:rsidRDefault="003E639A" w:rsidP="00E4009F">
      <w:pPr>
        <w:ind w:firstLine="709"/>
      </w:pPr>
      <w:r w:rsidRPr="00E4009F">
        <w:t>Если конкретные виновники недостачи или порчи нематериальных активов не установлены или суд отказал во взыскании с них стоимости недостающих объектов, то убытки относятся на финансовые результаты</w:t>
      </w:r>
      <w:r w:rsidR="00E4009F" w:rsidRPr="00E4009F">
        <w:t xml:space="preserve">. </w:t>
      </w:r>
      <w:r w:rsidRPr="00E4009F">
        <w:t>В этом случае составляются проводки</w:t>
      </w:r>
      <w:r w:rsidR="00E4009F" w:rsidRPr="00E4009F">
        <w:t>: [</w:t>
      </w:r>
      <w:r w:rsidRPr="00E4009F">
        <w:t>9, с</w:t>
      </w:r>
      <w:r w:rsidR="00E4009F">
        <w:t>.1</w:t>
      </w:r>
      <w:r w:rsidRPr="00E4009F">
        <w:t>15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Д-т сч</w:t>
      </w:r>
      <w:r w:rsidR="00E4009F">
        <w:t>.9</w:t>
      </w:r>
      <w:r w:rsidRPr="00E4009F">
        <w:t>2</w:t>
      </w:r>
      <w:r w:rsidR="00E4009F">
        <w:t xml:space="preserve"> "</w:t>
      </w:r>
      <w:r w:rsidRPr="00E4009F">
        <w:rPr>
          <w:i/>
          <w:iCs/>
        </w:rPr>
        <w:t>Внереализационные доходы и расходы</w:t>
      </w:r>
      <w:r w:rsidR="00E4009F">
        <w:rPr>
          <w:i/>
          <w:iCs/>
        </w:rPr>
        <w:t>" (</w:t>
      </w:r>
      <w:r w:rsidRPr="00E4009F">
        <w:t>субсчет 2</w:t>
      </w:r>
      <w:r w:rsidR="00E4009F" w:rsidRPr="00E4009F">
        <w:t>)</w:t>
      </w:r>
    </w:p>
    <w:p w:rsidR="00E4009F" w:rsidRDefault="003E639A" w:rsidP="00E4009F">
      <w:pPr>
        <w:ind w:firstLine="709"/>
      </w:pPr>
      <w:r w:rsidRPr="00E4009F">
        <w:t>К-т сч</w:t>
      </w:r>
      <w:r w:rsidR="00E4009F">
        <w:t>.9</w:t>
      </w:r>
      <w:r w:rsidRPr="00E4009F">
        <w:t>4</w:t>
      </w:r>
      <w:r w:rsidR="00E4009F">
        <w:t xml:space="preserve"> "</w:t>
      </w:r>
      <w:r w:rsidRPr="00E4009F">
        <w:rPr>
          <w:i/>
          <w:iCs/>
        </w:rPr>
        <w:t>Недостачи и потери от порчи ценностей</w:t>
      </w:r>
      <w:r w:rsidR="00E4009F">
        <w:rPr>
          <w:i/>
          <w:iCs/>
        </w:rPr>
        <w:t>" (</w:t>
      </w:r>
      <w:r w:rsidRPr="00E4009F">
        <w:t xml:space="preserve">73, 76 и </w:t>
      </w:r>
      <w:r w:rsidR="00E4009F">
        <w:t>др.)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Все указанные записи на счетах бухгалтерского учета производятся на основании протокола инвентаризационной комиссии, утвержденного руководителем организации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Удержания с виновных лиц производятся на основании приказа руководителя организации</w:t>
      </w:r>
      <w:r w:rsidR="00E4009F" w:rsidRPr="00E4009F">
        <w:t>.</w:t>
      </w:r>
    </w:p>
    <w:p w:rsidR="00E4009F" w:rsidRPr="00E4009F" w:rsidRDefault="00E4009F" w:rsidP="00E4009F">
      <w:pPr>
        <w:ind w:firstLine="709"/>
      </w:pPr>
      <w:r>
        <w:t>1.7</w:t>
      </w:r>
      <w:r w:rsidR="003E639A" w:rsidRPr="00E4009F">
        <w:t xml:space="preserve"> Совершенствование бухгалтерского учета в соответствии с международным стандартом</w:t>
      </w:r>
    </w:p>
    <w:p w:rsidR="00E4009F" w:rsidRDefault="003E639A" w:rsidP="00E4009F">
      <w:pPr>
        <w:ind w:firstLine="709"/>
      </w:pPr>
      <w:r w:rsidRPr="00E4009F">
        <w:t xml:space="preserve">Система нормативных правовых актов Республики Беларусь в области бухгалтерского учета и отчетности базируется на специальном законе </w:t>
      </w:r>
      <w:r w:rsidR="00E4009F">
        <w:t>-</w:t>
      </w:r>
      <w:r w:rsidRPr="00E4009F">
        <w:t xml:space="preserve"> Законе Республики Беларусь от 18 октября 1994 года</w:t>
      </w:r>
      <w:r w:rsidR="00E4009F">
        <w:t xml:space="preserve"> "</w:t>
      </w:r>
      <w:r w:rsidRPr="00E4009F">
        <w:t>О бухгалтерском учете и отчетности</w:t>
      </w:r>
      <w:r w:rsidR="00E4009F">
        <w:t>" (</w:t>
      </w:r>
      <w:r w:rsidRPr="00E4009F">
        <w:t>далее</w:t>
      </w:r>
      <w:r w:rsidR="00E4009F" w:rsidRPr="00E4009F">
        <w:t xml:space="preserve"> - </w:t>
      </w:r>
      <w:r w:rsidRPr="00E4009F">
        <w:t>Закон о бухгалтерском учете</w:t>
      </w:r>
      <w:r w:rsidR="00E4009F" w:rsidRPr="00E4009F">
        <w:t>),</w:t>
      </w:r>
      <w:r w:rsidRPr="00E4009F">
        <w:t xml:space="preserve"> нормативных правовых актах Совета Министров Республики Беларусь, Министерства финансов Республики Беларусь в этой области</w:t>
      </w:r>
      <w:r w:rsidR="00E4009F">
        <w:t xml:space="preserve"> (</w:t>
      </w:r>
      <w:r w:rsidRPr="00E4009F">
        <w:t>в том числе на Типовом плане счетов бухгалтерского учета, утвержденном постановлением Министерства финансов Республики Беларусь от 30 мая 2003 г</w:t>
      </w:r>
      <w:r w:rsidR="00E4009F" w:rsidRPr="00E4009F">
        <w:t xml:space="preserve">. </w:t>
      </w:r>
      <w:r w:rsidRPr="00E4009F">
        <w:t>№ 89</w:t>
      </w:r>
      <w:r w:rsidR="00E4009F">
        <w:t xml:space="preserve"> "</w:t>
      </w:r>
      <w:r w:rsidRPr="00E4009F">
        <w:t>Об утверждении Типового плана счетов бухгалтерского учета и Инструкции по применению Типового плана счетов бухгалтерского учета</w:t>
      </w:r>
      <w:r w:rsidR="00E4009F">
        <w:t>"</w:t>
      </w:r>
      <w:r w:rsidR="00E4009F" w:rsidRPr="00E4009F">
        <w:t>),</w:t>
      </w:r>
      <w:r w:rsidRPr="00E4009F">
        <w:t xml:space="preserve"> а также нормативных правовых актах органов, которым законодательством предоставлено право регулировать эту сферу законодательства о финансовой деятельности</w:t>
      </w:r>
      <w:r w:rsidR="00E4009F" w:rsidRPr="00E4009F">
        <w:t xml:space="preserve">. </w:t>
      </w:r>
      <w:r w:rsidRPr="00E4009F">
        <w:t>Кроме того, необходимо отметить роль актов Президента Республики Беларусь в области государственного регулирования бухгалтерского учета и отчетности</w:t>
      </w:r>
      <w:r w:rsidR="00E4009F" w:rsidRPr="00E4009F">
        <w:t xml:space="preserve">. </w:t>
      </w:r>
      <w:r w:rsidRPr="00E4009F">
        <w:t>В частности, Декрет Президента Республики Беларусь от 30 июня 2000 г</w:t>
      </w:r>
      <w:r w:rsidR="00E4009F" w:rsidRPr="00E4009F">
        <w:t xml:space="preserve">. </w:t>
      </w:r>
      <w:r w:rsidRPr="00E4009F">
        <w:t>№</w:t>
      </w:r>
      <w:r w:rsidR="00E4009F">
        <w:t xml:space="preserve"> </w:t>
      </w:r>
      <w:r w:rsidRPr="00E4009F">
        <w:t>15</w:t>
      </w:r>
      <w:r w:rsidR="00E4009F">
        <w:t xml:space="preserve"> "</w:t>
      </w:r>
      <w:r w:rsidRPr="00E4009F">
        <w:t>О порядке проведения переоценки имущества и обязательств в иностранной валюте при изменении Национальным банком курсов иностранных валют и отражения в бухгалтерском учете курсовых разниц</w:t>
      </w:r>
      <w:r w:rsidR="00E4009F">
        <w:t xml:space="preserve">". </w:t>
      </w:r>
      <w:r w:rsidR="00E4009F" w:rsidRPr="00E4009F">
        <w:t>[</w:t>
      </w:r>
      <w:r w:rsidRPr="00E4009F">
        <w:t>10, с</w:t>
      </w:r>
      <w:r w:rsidR="00E4009F">
        <w:t>.8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Что касается соотношения актов белорусского законодательства в области бухгалтерской отчетности и международных стандартов финансовой отчетности, то следует отметить, что в Республике Беларусь продолжается процесс реформирования сферы бухгалтерского учета и отчетности, направленный на приведение национальной системы бухгалтерского учета в соответствие с международными стандартами финансовой отчетности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Международные стандарты учета и отчетности разрабатываются с целью выработки единого содержания основных принципов и понятий бухгалтерского учета, достижения единообразного содержания терминологии бухгалтерского учета, единого подхода к построению форм и толкованию показателей бухгалтерской отчетности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Положительный эффект от внедрения и использования международных стандартов проявляется в том, что, это позволяет</w:t>
      </w:r>
      <w:r w:rsidR="00E4009F" w:rsidRPr="00E4009F">
        <w:t xml:space="preserve">: </w:t>
      </w:r>
      <w:r w:rsidRPr="00E4009F">
        <w:t>сформировать отчетность, которая отличается высокой информативностью и значимостью для пользователей, а также открывает отечественным организациям возможность приобщения к международным рынкам капитала</w:t>
      </w:r>
      <w:r w:rsidR="00E4009F" w:rsidRPr="00E4009F">
        <w:t xml:space="preserve">; </w:t>
      </w:r>
      <w:r w:rsidRPr="00E4009F">
        <w:t>значительно сократить время и ресурсы, необходимые для разработки нового комплекта национальных правил учета и отчетности</w:t>
      </w:r>
      <w:r w:rsidR="00E4009F" w:rsidRPr="00E4009F">
        <w:t xml:space="preserve">; </w:t>
      </w:r>
      <w:r w:rsidRPr="00E4009F">
        <w:t>активно содействовать укреплению бухгалтерской профессии, так как в рыночной экономике бухгалтер должен превратиться из счетовода, фиксирующего события хозяйственной жизни и осуществляющего их последующий анализ, в экономиста высочайшего класса, способного не только понять и оценить любое явление хозяйственной жизни, но и предусмотреть его, предложить пути развития событий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Основным актом, регулирующим работу по приведению законодательства Республики Беларусь в соответствие с международными стандартами финансовой отчетности, является постановление Правительства Республики Беларусь от 4 мая 1998 г</w:t>
      </w:r>
      <w:r w:rsidR="00E4009F" w:rsidRPr="00E4009F">
        <w:t xml:space="preserve">. </w:t>
      </w:r>
      <w:r w:rsidRPr="00E4009F">
        <w:t>№ 694</w:t>
      </w:r>
      <w:r w:rsidR="00E4009F">
        <w:t xml:space="preserve"> "</w:t>
      </w:r>
      <w:r w:rsidRPr="00E4009F">
        <w:t>О государственной программе перехода на международные стандарты бухгалтерского учета в Республики Беларусь</w:t>
      </w:r>
      <w:r w:rsidR="00E4009F">
        <w:t>" (</w:t>
      </w:r>
      <w:r w:rsidRPr="00E4009F">
        <w:t xml:space="preserve">далее </w:t>
      </w:r>
      <w:r w:rsidR="00E4009F">
        <w:t>-</w:t>
      </w:r>
      <w:r w:rsidRPr="00E4009F">
        <w:t xml:space="preserve"> Программа</w:t>
      </w:r>
      <w:r w:rsidR="00E4009F" w:rsidRPr="00E4009F">
        <w:t>). [</w:t>
      </w:r>
      <w:r w:rsidRPr="00E4009F">
        <w:t>10, с</w:t>
      </w:r>
      <w:r w:rsidR="00E4009F">
        <w:t>.8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Одним из направлений развития сферы бухгалтерского учета и отчетности в Республике Беларусь является ее упрощение</w:t>
      </w:r>
      <w:r w:rsidR="00E4009F" w:rsidRPr="00E4009F">
        <w:t xml:space="preserve">. </w:t>
      </w:r>
      <w:r w:rsidRPr="00E4009F">
        <w:t>Одним из первых шагов в этом направлении стало подписание Указа Президента Республики Беларусь от</w:t>
      </w:r>
      <w:r w:rsidR="00E4009F">
        <w:t xml:space="preserve"> </w:t>
      </w:r>
      <w:r w:rsidRPr="00E4009F">
        <w:t>9</w:t>
      </w:r>
      <w:r w:rsidR="00E4009F">
        <w:t xml:space="preserve"> </w:t>
      </w:r>
      <w:r w:rsidRPr="00E4009F">
        <w:t>марта 2007 г</w:t>
      </w:r>
      <w:r w:rsidR="00E4009F" w:rsidRPr="00E4009F">
        <w:t xml:space="preserve">. </w:t>
      </w:r>
      <w:r w:rsidRPr="00E4009F">
        <w:t>№ 119</w:t>
      </w:r>
      <w:r w:rsidR="00E4009F">
        <w:t xml:space="preserve"> "</w:t>
      </w:r>
      <w:r w:rsidRPr="00E4009F">
        <w:t>Об упрощенной системе налогообложения</w:t>
      </w:r>
      <w:r w:rsidR="00E4009F">
        <w:t xml:space="preserve">". </w:t>
      </w:r>
      <w:r w:rsidRPr="00E4009F">
        <w:t>Данный нормативный правовой акт устанавливает условия применения упрощенной системы, перехода на упрощенную систему налогообложения и прекращения ее применения, а так же устанавливает круг лиц, которые освобождаются от обязанности ведения бухгалтерского учета и составления бухгалтерской отчетности</w:t>
      </w:r>
      <w:r w:rsidR="00E4009F" w:rsidRPr="00E4009F">
        <w:t xml:space="preserve">. </w:t>
      </w:r>
      <w:r w:rsidRPr="00E4009F">
        <w:t>Положения данного Указа нашли свое отражение в Законе Республики Беларусь 26 декабря 2007 года</w:t>
      </w:r>
      <w:r w:rsidR="00E4009F">
        <w:t xml:space="preserve"> "</w:t>
      </w:r>
      <w:r w:rsidRPr="00E4009F">
        <w:t>О внесении дополнений и изменений в некоторые законы Республики Беларусь и признании утратившими силу некоторых законодательных актов Республики Беларусь и их отдельных положений по вопросам налогообложения</w:t>
      </w:r>
      <w:r w:rsidR="00E4009F">
        <w:t xml:space="preserve">". </w:t>
      </w:r>
      <w:r w:rsidR="00E4009F" w:rsidRPr="00E4009F">
        <w:t>[</w:t>
      </w:r>
      <w:r w:rsidRPr="00E4009F">
        <w:t>10, с</w:t>
      </w:r>
      <w:r w:rsidR="00E4009F">
        <w:t>.9</w:t>
      </w:r>
      <w:r w:rsidR="00E4009F" w:rsidRPr="00E4009F">
        <w:t>]</w:t>
      </w:r>
    </w:p>
    <w:p w:rsidR="00E4009F" w:rsidRDefault="003E639A" w:rsidP="00E4009F">
      <w:pPr>
        <w:ind w:firstLine="709"/>
      </w:pPr>
      <w:r w:rsidRPr="00E4009F">
        <w:t>Значимым действием по приведению нормативных правовых актов по бухгалтерском учету и отчетности Республики Беларусь в соответствие с международными стандартами финансовой отчетности и упрощению бухгалтерского учета следует считать принятие Закона Республики Беларусь от 29 декабря 2006 года</w:t>
      </w:r>
      <w:r w:rsidR="00E4009F">
        <w:t xml:space="preserve"> "</w:t>
      </w:r>
      <w:r w:rsidRPr="00E4009F">
        <w:t>О внесении изменений и дополнений в Закон Республики Беларусь</w:t>
      </w:r>
      <w:r w:rsidR="00E4009F">
        <w:t xml:space="preserve"> "</w:t>
      </w:r>
      <w:r w:rsidRPr="00E4009F">
        <w:t>О бухгалтерском учете и отчетности</w:t>
      </w:r>
      <w:r w:rsidR="00E4009F">
        <w:t xml:space="preserve">". </w:t>
      </w:r>
      <w:r w:rsidRPr="00E4009F">
        <w:t>Изменения, внесенные указанным Законом, упростили ведение бухгалтерского учета и составление бухгалтерской отчетности для отдельных лиц, а также унифицировали состав бухгалтерской отчетности с международными стандартами финансовой отчетности</w:t>
      </w:r>
      <w:r w:rsidR="00E4009F" w:rsidRPr="00E4009F">
        <w:t>. [</w:t>
      </w:r>
      <w:r w:rsidRPr="00E4009F">
        <w:t>10, с</w:t>
      </w:r>
      <w:r w:rsidR="00E4009F">
        <w:t>.9</w:t>
      </w:r>
      <w:r w:rsidR="00E4009F" w:rsidRPr="00E4009F">
        <w:t>]</w:t>
      </w:r>
    </w:p>
    <w:p w:rsidR="00E4009F" w:rsidRPr="00E4009F" w:rsidRDefault="00E4009F" w:rsidP="00E4009F">
      <w:pPr>
        <w:pStyle w:val="2"/>
      </w:pPr>
      <w:r>
        <w:br w:type="page"/>
      </w:r>
      <w:bookmarkStart w:id="6" w:name="_Toc264571074"/>
      <w:r>
        <w:t>Заключение</w:t>
      </w:r>
      <w:bookmarkEnd w:id="6"/>
    </w:p>
    <w:p w:rsidR="00E4009F" w:rsidRDefault="00E4009F" w:rsidP="00E4009F">
      <w:pPr>
        <w:ind w:firstLine="709"/>
      </w:pPr>
    </w:p>
    <w:p w:rsidR="00E4009F" w:rsidRDefault="003E639A" w:rsidP="00E4009F">
      <w:pPr>
        <w:ind w:firstLine="709"/>
      </w:pPr>
      <w:r w:rsidRPr="00E4009F">
        <w:t>Таким образом, под нематериальными активами понимают условную стоимость объектов промышленной и интеллектуальной собственности, а также иных аналогичных имущественных прав, признаваемых объектом права собственности конкретной организации и приносящих ей доход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Перечень видов нематериальных активов определен нормативно-правовыми актами Республики Беларусь</w:t>
      </w:r>
      <w:r w:rsidR="00E4009F" w:rsidRPr="00E4009F">
        <w:t xml:space="preserve">: </w:t>
      </w:r>
      <w:r w:rsidRPr="00E4009F">
        <w:t>Гражданским кодексом</w:t>
      </w:r>
      <w:r w:rsidR="00E4009F" w:rsidRPr="00E4009F">
        <w:t xml:space="preserve">; </w:t>
      </w:r>
      <w:r w:rsidRPr="00E4009F">
        <w:t>кодексами</w:t>
      </w:r>
      <w:r w:rsidR="00E4009F">
        <w:t xml:space="preserve"> "</w:t>
      </w:r>
      <w:r w:rsidRPr="00E4009F">
        <w:t>О земле</w:t>
      </w:r>
      <w:r w:rsidR="00E4009F">
        <w:t xml:space="preserve">" </w:t>
      </w:r>
      <w:r w:rsidRPr="00E4009F">
        <w:t>и</w:t>
      </w:r>
      <w:r w:rsidR="00E4009F">
        <w:t xml:space="preserve"> "</w:t>
      </w:r>
      <w:r w:rsidRPr="00E4009F">
        <w:t>О недрах</w:t>
      </w:r>
      <w:r w:rsidR="00E4009F">
        <w:t xml:space="preserve">"; </w:t>
      </w:r>
      <w:r w:rsidRPr="00E4009F">
        <w:t>законами</w:t>
      </w:r>
      <w:r w:rsidR="00E4009F">
        <w:t xml:space="preserve"> "</w:t>
      </w:r>
      <w:r w:rsidRPr="00E4009F">
        <w:t>Об авторском праве и смежных правах</w:t>
      </w:r>
      <w:r w:rsidR="00E4009F">
        <w:t>", "</w:t>
      </w:r>
      <w:r w:rsidRPr="00E4009F">
        <w:t>О товарных знаках и знаках обслуживания</w:t>
      </w:r>
      <w:r w:rsidR="00E4009F">
        <w:t xml:space="preserve">" </w:t>
      </w:r>
      <w:r w:rsidRPr="00E4009F">
        <w:t>и другими</w:t>
      </w:r>
      <w:r w:rsidR="00E4009F" w:rsidRPr="00E4009F">
        <w:t xml:space="preserve">; </w:t>
      </w:r>
      <w:r w:rsidRPr="00E4009F">
        <w:t>также постановлениями Совета Министров, Министерства финансов, Министерства экономики Республики Беларусь и др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Нематериальные активы принимаются к бухгалтерскому учету по первоначальной стоимости и отражаются по дебету счета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 </w:t>
      </w:r>
      <w:r w:rsidRPr="00E4009F">
        <w:t>в корреспонденции с кредитом счета 08</w:t>
      </w:r>
      <w:r w:rsidR="00E4009F">
        <w:t xml:space="preserve"> "</w:t>
      </w:r>
      <w:r w:rsidRPr="00E4009F">
        <w:t>Капитальные вложения</w:t>
      </w:r>
      <w:r w:rsidR="00E4009F">
        <w:t xml:space="preserve">" </w:t>
      </w:r>
      <w:r w:rsidRPr="00E4009F">
        <w:t>или счетов учета расчетов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Имущественные права на объекты нематериальных активов, предоставленные правообладателем пользователю, учитываются у правообладателя на счете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". </w:t>
      </w:r>
      <w:r w:rsidRPr="00E4009F">
        <w:t>Амортизацию по таким активам начисляет правообладатель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полной журнально-ордерной форме синтетический учет по счету № 04 ведется в журнале-ордере № 13, аналитический</w:t>
      </w:r>
      <w:r w:rsidR="00E4009F" w:rsidRPr="00E4009F">
        <w:t xml:space="preserve"> - </w:t>
      </w:r>
      <w:r w:rsidRPr="00E4009F">
        <w:t>в ведомости № 17</w:t>
      </w:r>
      <w:r w:rsidR="00E4009F" w:rsidRPr="00E4009F">
        <w:t xml:space="preserve">. </w:t>
      </w:r>
      <w:r w:rsidRPr="00E4009F">
        <w:t>В условиях компьютеризации синтетический и аналитический учет ведется в соответствующих машинограммах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Для синтетического учета амортизации нематериальных активов предназначен пассивный синтетический счет 05</w:t>
      </w:r>
      <w:r w:rsidR="00E4009F">
        <w:t xml:space="preserve"> "</w:t>
      </w:r>
      <w:r w:rsidRPr="00E4009F">
        <w:t>Амортизация нематериальных активов</w:t>
      </w:r>
      <w:r w:rsidR="00E4009F">
        <w:t xml:space="preserve">" </w:t>
      </w:r>
      <w:r w:rsidRPr="00E4009F">
        <w:t>По его кредиту отражается начисление амортизации, а по дебету</w:t>
      </w:r>
      <w:r w:rsidR="00E4009F" w:rsidRPr="00E4009F">
        <w:t xml:space="preserve"> - </w:t>
      </w:r>
      <w:r w:rsidRPr="00E4009F">
        <w:t>списание амортизации при выбытии нематериальных активов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При полной журнально-ордерной форме учет по счету № 05 ведется в журналах-ордерах 10, 10/1 или соответствующих машинограммах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Для учета выбытия объектов нематериальных активов</w:t>
      </w:r>
      <w:r w:rsidR="00E4009F">
        <w:t xml:space="preserve"> (</w:t>
      </w:r>
      <w:r w:rsidRPr="00E4009F">
        <w:t xml:space="preserve">продажа, списание, безвозмездная передача и </w:t>
      </w:r>
      <w:r w:rsidR="00E4009F">
        <w:t>др.)</w:t>
      </w:r>
      <w:r w:rsidR="00E4009F" w:rsidRPr="00E4009F">
        <w:t xml:space="preserve"> </w:t>
      </w:r>
      <w:r w:rsidRPr="00E4009F">
        <w:t>к счету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 </w:t>
      </w:r>
      <w:r w:rsidRPr="00E4009F">
        <w:t>открывается субсчет</w:t>
      </w:r>
      <w:r w:rsidR="00E4009F">
        <w:t xml:space="preserve"> "</w:t>
      </w:r>
      <w:r w:rsidRPr="00E4009F">
        <w:t>Выбытие нематериальных активов</w:t>
      </w:r>
      <w:r w:rsidR="00E4009F">
        <w:t xml:space="preserve">"". </w:t>
      </w:r>
      <w:r w:rsidRPr="00E4009F">
        <w:t>В дебет этого субсчета относятся стоимость выбывших нематериальных активов, а в кредит</w:t>
      </w:r>
      <w:r w:rsidR="00E4009F" w:rsidRPr="00E4009F">
        <w:t xml:space="preserve"> - </w:t>
      </w:r>
      <w:r w:rsidRPr="00E4009F">
        <w:t>сумма начисленной амортизации за весь период эксплуатации с дебета счета 05</w:t>
      </w:r>
      <w:r w:rsidR="00E4009F">
        <w:t xml:space="preserve"> "</w:t>
      </w:r>
      <w:r w:rsidRPr="00E4009F">
        <w:t>Амортизация нематериальных активов</w:t>
      </w:r>
      <w:r w:rsidR="00E4009F">
        <w:t xml:space="preserve">". </w:t>
      </w:r>
      <w:r w:rsidRPr="00E4009F">
        <w:t>Остаточная стоимость выбывших объектов нематериальных активов, выявленная на субсчете</w:t>
      </w:r>
      <w:r w:rsidR="00E4009F">
        <w:t xml:space="preserve"> "</w:t>
      </w:r>
      <w:r w:rsidRPr="00E4009F">
        <w:t>Выбытие нематериальных активов</w:t>
      </w:r>
      <w:r w:rsidR="00E4009F">
        <w:t xml:space="preserve">", </w:t>
      </w:r>
      <w:r w:rsidRPr="00E4009F">
        <w:t>списывается с кредита счета 04</w:t>
      </w:r>
      <w:r w:rsidR="00E4009F">
        <w:t xml:space="preserve"> "</w:t>
      </w:r>
      <w:r w:rsidRPr="00E4009F">
        <w:t>Нематериальные активы</w:t>
      </w:r>
      <w:r w:rsidR="00E4009F">
        <w:t xml:space="preserve">" </w:t>
      </w:r>
      <w:r w:rsidRPr="00E4009F">
        <w:t>в дебет счета 91</w:t>
      </w:r>
      <w:r w:rsidR="00E4009F">
        <w:t xml:space="preserve"> "</w:t>
      </w:r>
      <w:r w:rsidRPr="00E4009F">
        <w:t>Операционные доходы и расходы</w:t>
      </w:r>
      <w:r w:rsidR="00E4009F">
        <w:t>" (</w:t>
      </w:r>
      <w:r w:rsidRPr="00E4009F">
        <w:t>субсчет 2</w:t>
      </w:r>
      <w:r w:rsidR="00E4009F" w:rsidRPr="00E4009F">
        <w:t>),</w:t>
      </w:r>
      <w:r w:rsidRPr="00E4009F">
        <w:t xml:space="preserve"> а при безвозмездной передаче</w:t>
      </w:r>
      <w:r w:rsidR="00E4009F" w:rsidRPr="00E4009F">
        <w:t xml:space="preserve"> - </w:t>
      </w:r>
      <w:r w:rsidRPr="00E4009F">
        <w:t>в дебет счета 92</w:t>
      </w:r>
      <w:r w:rsidR="00E4009F">
        <w:t xml:space="preserve"> "</w:t>
      </w:r>
      <w:r w:rsidRPr="00E4009F">
        <w:t>Внереализационные доходы и расходы</w:t>
      </w:r>
      <w:r w:rsidR="00E4009F">
        <w:t>" (</w:t>
      </w:r>
      <w:r w:rsidRPr="00E4009F">
        <w:t>субсчет 2</w:t>
      </w:r>
      <w:r w:rsidR="00E4009F" w:rsidRPr="00E4009F">
        <w:t>).</w:t>
      </w:r>
    </w:p>
    <w:p w:rsidR="00E4009F" w:rsidRDefault="003E639A" w:rsidP="00E4009F">
      <w:pPr>
        <w:ind w:firstLine="709"/>
      </w:pPr>
      <w:r w:rsidRPr="00E4009F">
        <w:t>Одной из форм контроля обеспечения сохранности нематериальных активов являются периодически проводимые их инвентаризации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Инвентаризация нематериальных активов</w:t>
      </w:r>
      <w:r w:rsidR="00E4009F" w:rsidRPr="00E4009F">
        <w:t xml:space="preserve"> - </w:t>
      </w:r>
      <w:r w:rsidRPr="00E4009F">
        <w:t>это проверка и документальное подтверждение фактического их наличия, выявление отклонений от учетных данных и принятие решений по внесению изменений в данные бухгалтерского учета</w:t>
      </w:r>
      <w:r w:rsidR="00E4009F" w:rsidRPr="00E4009F">
        <w:t>.</w:t>
      </w:r>
    </w:p>
    <w:p w:rsidR="00E4009F" w:rsidRDefault="003E639A" w:rsidP="00E4009F">
      <w:pPr>
        <w:ind w:firstLine="709"/>
      </w:pPr>
      <w:r w:rsidRPr="00E4009F">
        <w:t>На современном этапе в Республике Беларусь продолжается процесс реформирования сферы бухгалтерского учета и отчетности, направленный на приведение национальной системы бухгалтерского учета в соответствие с международными стандартами финансовой отчетности</w:t>
      </w:r>
      <w:r w:rsidR="00E4009F" w:rsidRPr="00E4009F">
        <w:t>.</w:t>
      </w:r>
    </w:p>
    <w:p w:rsidR="00E4009F" w:rsidRPr="00E4009F" w:rsidRDefault="00E4009F" w:rsidP="00E4009F">
      <w:pPr>
        <w:pStyle w:val="2"/>
      </w:pPr>
      <w:r>
        <w:br w:type="page"/>
      </w:r>
      <w:bookmarkStart w:id="7" w:name="_Toc264571075"/>
      <w:r>
        <w:t>Список использованных источников</w:t>
      </w:r>
      <w:bookmarkEnd w:id="7"/>
    </w:p>
    <w:p w:rsidR="00E4009F" w:rsidRDefault="00E4009F" w:rsidP="00E4009F">
      <w:pPr>
        <w:ind w:firstLine="709"/>
      </w:pPr>
    </w:p>
    <w:p w:rsidR="003E639A" w:rsidRPr="00E4009F" w:rsidRDefault="003E639A" w:rsidP="00E4009F">
      <w:pPr>
        <w:pStyle w:val="a0"/>
      </w:pPr>
      <w:r w:rsidRPr="00E4009F">
        <w:t>О бухгалтерском учете и отчетности</w:t>
      </w:r>
      <w:r w:rsidR="00E4009F" w:rsidRPr="00E4009F">
        <w:t xml:space="preserve">. </w:t>
      </w:r>
      <w:r w:rsidRPr="00E4009F">
        <w:t>Закон Республики Беларусь от 18</w:t>
      </w:r>
      <w:r w:rsidR="00E4009F">
        <w:t>.10.20</w:t>
      </w:r>
      <w:r w:rsidRPr="00E4009F">
        <w:t>04г</w:t>
      </w:r>
      <w:r w:rsidR="00E4009F" w:rsidRPr="00E4009F">
        <w:t xml:space="preserve">. </w:t>
      </w:r>
      <w:r w:rsidRPr="00E4009F">
        <w:t>№ 3321-XII</w:t>
      </w:r>
      <w:r w:rsidR="00E4009F">
        <w:t xml:space="preserve"> (</w:t>
      </w:r>
      <w:r w:rsidRPr="00E4009F">
        <w:t>в ред</w:t>
      </w:r>
      <w:r w:rsidR="00E4009F" w:rsidRPr="00E4009F">
        <w:t xml:space="preserve">. </w:t>
      </w:r>
      <w:r w:rsidRPr="00E4009F">
        <w:t>Закона Республики Беларусь от 29</w:t>
      </w:r>
      <w:r w:rsidR="00E4009F">
        <w:t>.12.20</w:t>
      </w:r>
      <w:r w:rsidRPr="00E4009F">
        <w:t>06г</w:t>
      </w:r>
      <w:r w:rsidR="00E4009F" w:rsidRPr="00E4009F">
        <w:t xml:space="preserve">. </w:t>
      </w:r>
      <w:r w:rsidRPr="00E4009F">
        <w:t>№ 42-3</w:t>
      </w:r>
      <w:r w:rsidR="00E4009F" w:rsidRPr="00E4009F">
        <w:t>)</w:t>
      </w:r>
      <w:r w:rsidR="00E4009F">
        <w:t xml:space="preserve"> // </w:t>
      </w:r>
      <w:r w:rsidRPr="00E4009F">
        <w:t>Главный бухгалтер, 2006</w:t>
      </w:r>
      <w:r w:rsidR="00E4009F" w:rsidRPr="00E4009F">
        <w:t>. -</w:t>
      </w:r>
      <w:r w:rsidR="00E4009F">
        <w:t xml:space="preserve"> </w:t>
      </w:r>
      <w:r w:rsidRPr="00E4009F">
        <w:t>№12</w:t>
      </w:r>
      <w:r w:rsidR="00E4009F" w:rsidRPr="00E4009F">
        <w:t xml:space="preserve">. </w:t>
      </w:r>
      <w:r w:rsidR="00E4009F">
        <w:t>-</w:t>
      </w:r>
      <w:r w:rsidRPr="00E4009F">
        <w:t>С</w:t>
      </w:r>
      <w:r w:rsidR="00E4009F">
        <w:t>.1</w:t>
      </w:r>
      <w:r w:rsidRPr="00E4009F">
        <w:t>2-17</w:t>
      </w:r>
    </w:p>
    <w:p w:rsidR="003E639A" w:rsidRPr="00E4009F" w:rsidRDefault="003E639A" w:rsidP="00E4009F">
      <w:pPr>
        <w:pStyle w:val="a0"/>
      </w:pPr>
      <w:r w:rsidRPr="00E4009F">
        <w:t>О государственной программе перехода на международные стандарты бухгалтерского учета в Республике Беларусь</w:t>
      </w:r>
      <w:r w:rsidR="00E4009F" w:rsidRPr="00E4009F">
        <w:t xml:space="preserve">. </w:t>
      </w:r>
      <w:r w:rsidRPr="00E4009F">
        <w:t>Постановление Совета Министров Республики Беларусь от 04</w:t>
      </w:r>
      <w:r w:rsidR="00E4009F">
        <w:t>.05.19</w:t>
      </w:r>
      <w:r w:rsidRPr="00E4009F">
        <w:t>98г</w:t>
      </w:r>
      <w:r w:rsidR="00E4009F" w:rsidRPr="00E4009F">
        <w:t xml:space="preserve">. </w:t>
      </w:r>
      <w:r w:rsidRPr="00E4009F">
        <w:t>№ 694</w:t>
      </w:r>
      <w:r w:rsidR="00E4009F">
        <w:t xml:space="preserve"> (</w:t>
      </w:r>
      <w:r w:rsidRPr="00E4009F">
        <w:t>с изменениями и дополнениями от 09</w:t>
      </w:r>
      <w:r w:rsidR="00E4009F">
        <w:t>.07.20</w:t>
      </w:r>
      <w:r w:rsidRPr="00E4009F">
        <w:t>03г</w:t>
      </w:r>
      <w:r w:rsidR="00E4009F" w:rsidRPr="00E4009F">
        <w:t xml:space="preserve">. </w:t>
      </w:r>
      <w:r w:rsidRPr="00E4009F">
        <w:t>№ 92</w:t>
      </w:r>
      <w:r w:rsidR="00E4009F" w:rsidRPr="00E4009F">
        <w:t>)</w:t>
      </w:r>
      <w:r w:rsidR="00E4009F">
        <w:t xml:space="preserve"> // </w:t>
      </w:r>
      <w:r w:rsidRPr="00E4009F">
        <w:t>Национальный реестр правовых актов Республики Беларусь, 2003</w:t>
      </w:r>
      <w:r w:rsidR="00E4009F" w:rsidRPr="00E4009F">
        <w:t>. -</w:t>
      </w:r>
      <w:r w:rsidR="00E4009F">
        <w:t xml:space="preserve"> </w:t>
      </w:r>
      <w:r w:rsidRPr="00E4009F">
        <w:t>№79,5/12764</w:t>
      </w:r>
    </w:p>
    <w:p w:rsidR="003E639A" w:rsidRPr="00E4009F" w:rsidRDefault="003E639A" w:rsidP="00E4009F">
      <w:pPr>
        <w:pStyle w:val="a0"/>
      </w:pPr>
      <w:r w:rsidRPr="00E4009F">
        <w:t>Типовой план счетов бухгалтерского учета и инструкция по применению типового плана счетов бухгалтерского учета, утвержденный постановлением Министерства финансов Республики Беларусь от 30</w:t>
      </w:r>
      <w:r w:rsidR="00E4009F">
        <w:t>.05.20</w:t>
      </w:r>
      <w:r w:rsidRPr="00E4009F">
        <w:t>03г</w:t>
      </w:r>
      <w:r w:rsidR="00E4009F" w:rsidRPr="00E4009F">
        <w:t xml:space="preserve">. </w:t>
      </w:r>
      <w:r w:rsidRPr="00E4009F">
        <w:t>№89</w:t>
      </w:r>
      <w:r w:rsidR="00E4009F" w:rsidRPr="00E4009F">
        <w:t>.</w:t>
      </w:r>
      <w:r w:rsidR="00E4009F">
        <w:t xml:space="preserve"> // </w:t>
      </w:r>
      <w:r w:rsidRPr="00E4009F">
        <w:t>Национальный реестр правовых актов Республики Беларусь, 2003</w:t>
      </w:r>
      <w:r w:rsidR="00E4009F" w:rsidRPr="00E4009F">
        <w:t>. -</w:t>
      </w:r>
      <w:r w:rsidR="00E4009F">
        <w:t xml:space="preserve"> </w:t>
      </w:r>
      <w:r w:rsidRPr="00E4009F">
        <w:t>№8/9975</w:t>
      </w:r>
    </w:p>
    <w:p w:rsidR="003E639A" w:rsidRPr="00E4009F" w:rsidRDefault="003E639A" w:rsidP="00E4009F">
      <w:pPr>
        <w:pStyle w:val="a0"/>
      </w:pPr>
      <w:r w:rsidRPr="00E4009F">
        <w:t>Положение по бухгалтерскому учету основных средств и нематериальных активов</w:t>
      </w:r>
      <w:r w:rsidR="00E4009F" w:rsidRPr="00E4009F">
        <w:t xml:space="preserve">. </w:t>
      </w:r>
      <w:r w:rsidRPr="00E4009F">
        <w:t>Утверждено Постановлением Министерства финансов Республики Беларусь от 1</w:t>
      </w:r>
      <w:r w:rsidR="00E4009F">
        <w:t>2.12.20</w:t>
      </w:r>
      <w:r w:rsidRPr="00E4009F">
        <w:t>01г</w:t>
      </w:r>
      <w:r w:rsidR="00E4009F" w:rsidRPr="00E4009F">
        <w:t xml:space="preserve">. </w:t>
      </w:r>
      <w:r w:rsidRPr="00E4009F">
        <w:t>№ 188</w:t>
      </w:r>
      <w:r w:rsidR="00E4009F">
        <w:t xml:space="preserve"> (</w:t>
      </w:r>
      <w:r w:rsidRPr="00E4009F">
        <w:t>с изменениями и дополнениями от 31</w:t>
      </w:r>
      <w:r w:rsidR="00E4009F">
        <w:t>.03.20</w:t>
      </w:r>
      <w:r w:rsidRPr="00E4009F">
        <w:t>03г</w:t>
      </w:r>
      <w:r w:rsidR="00E4009F" w:rsidRPr="00E4009F">
        <w:t xml:space="preserve">. </w:t>
      </w:r>
      <w:r w:rsidRPr="00E4009F">
        <w:t>№ 48 и 26</w:t>
      </w:r>
      <w:r w:rsidR="00E4009F">
        <w:t>.12.20</w:t>
      </w:r>
      <w:r w:rsidRPr="00E4009F">
        <w:t>03г</w:t>
      </w:r>
      <w:r w:rsidR="00E4009F" w:rsidRPr="00E4009F">
        <w:t xml:space="preserve">. </w:t>
      </w:r>
      <w:r w:rsidRPr="00E4009F">
        <w:t>№ 183</w:t>
      </w:r>
      <w:r w:rsidR="00E4009F" w:rsidRPr="00E4009F">
        <w:t>)</w:t>
      </w:r>
      <w:r w:rsidR="00E4009F">
        <w:t xml:space="preserve"> // </w:t>
      </w:r>
      <w:r w:rsidRPr="00E4009F">
        <w:t>Национальный реестр правовых актов Республики Беларусь, 2004</w:t>
      </w:r>
      <w:r w:rsidR="00E4009F" w:rsidRPr="00E4009F">
        <w:t>. -</w:t>
      </w:r>
      <w:r w:rsidR="00E4009F">
        <w:t xml:space="preserve"> </w:t>
      </w:r>
      <w:r w:rsidRPr="00E4009F">
        <w:t>№8/10482</w:t>
      </w:r>
    </w:p>
    <w:p w:rsidR="003E639A" w:rsidRPr="00E4009F" w:rsidRDefault="003E639A" w:rsidP="00E4009F">
      <w:pPr>
        <w:pStyle w:val="a0"/>
      </w:pPr>
      <w:r w:rsidRPr="00E4009F">
        <w:t>Инструкция по бухгалтерскому учету нематериальных активов</w:t>
      </w:r>
      <w:r w:rsidR="00E4009F" w:rsidRPr="00E4009F">
        <w:t xml:space="preserve">. </w:t>
      </w:r>
      <w:r w:rsidRPr="00E4009F">
        <w:t>Утверждена постановлением Министерства финансов Республики Беларусь от 09</w:t>
      </w:r>
      <w:r w:rsidR="00E4009F">
        <w:t>.04.20</w:t>
      </w:r>
      <w:r w:rsidRPr="00E4009F">
        <w:t>04г</w:t>
      </w:r>
      <w:r w:rsidR="00E4009F" w:rsidRPr="00E4009F">
        <w:t xml:space="preserve">. </w:t>
      </w:r>
      <w:r w:rsidRPr="00E4009F">
        <w:t>№ 1472</w:t>
      </w:r>
      <w:r w:rsidR="00E4009F">
        <w:t xml:space="preserve"> (</w:t>
      </w:r>
      <w:r w:rsidRPr="00E4009F">
        <w:t>в ред</w:t>
      </w:r>
      <w:r w:rsidR="00E4009F" w:rsidRPr="00E4009F">
        <w:t xml:space="preserve">. </w:t>
      </w:r>
      <w:r w:rsidRPr="00E4009F">
        <w:t>от 30</w:t>
      </w:r>
      <w:r w:rsidR="00E4009F">
        <w:t>.06.20</w:t>
      </w:r>
      <w:r w:rsidRPr="00E4009F">
        <w:t>06г</w:t>
      </w:r>
      <w:r w:rsidR="00E4009F" w:rsidRPr="00E4009F">
        <w:t xml:space="preserve">. </w:t>
      </w:r>
      <w:r w:rsidRPr="00E4009F">
        <w:t>№ 75</w:t>
      </w:r>
      <w:r w:rsidR="00E4009F" w:rsidRPr="00E4009F">
        <w:t>)</w:t>
      </w:r>
      <w:r w:rsidR="00E4009F">
        <w:t xml:space="preserve"> // </w:t>
      </w:r>
      <w:r w:rsidRPr="00E4009F">
        <w:t>Национальный реестр правовых актов Республики Беларусь, 206</w:t>
      </w:r>
      <w:r w:rsidR="00E4009F" w:rsidRPr="00E4009F">
        <w:t>. -</w:t>
      </w:r>
      <w:r w:rsidR="00E4009F">
        <w:t xml:space="preserve"> </w:t>
      </w:r>
      <w:r w:rsidRPr="00E4009F">
        <w:t>8/2063</w:t>
      </w:r>
    </w:p>
    <w:p w:rsidR="003E639A" w:rsidRPr="00E4009F" w:rsidRDefault="003E639A" w:rsidP="00E4009F">
      <w:pPr>
        <w:pStyle w:val="a0"/>
      </w:pPr>
      <w:r w:rsidRPr="00E4009F">
        <w:t>Инструкция о порядке начисления амортизации основных средств и нематериальных активов</w:t>
      </w:r>
      <w:r w:rsidR="00E4009F" w:rsidRPr="00E4009F">
        <w:t xml:space="preserve">. </w:t>
      </w:r>
      <w:r w:rsidRPr="00E4009F">
        <w:t>Утверждена Постановлением Министерства экономики, Министерства финансов, Министерства статистики и анализа, Министерства архитектуры и строительства Республики Беларусь от 27</w:t>
      </w:r>
      <w:r w:rsidR="00E4009F">
        <w:t>.02.20</w:t>
      </w:r>
      <w:r w:rsidRPr="00E4009F">
        <w:t>09г</w:t>
      </w:r>
      <w:r w:rsidR="00E4009F" w:rsidRPr="00E4009F">
        <w:t xml:space="preserve">. </w:t>
      </w:r>
      <w:r w:rsidRPr="00E4009F">
        <w:t>№ 37/18/6</w:t>
      </w:r>
      <w:r w:rsidR="00E4009F">
        <w:t xml:space="preserve"> // </w:t>
      </w:r>
      <w:r w:rsidRPr="00E4009F">
        <w:t>Национальный реестр правовых актов Республики Беларусь, 2009</w:t>
      </w:r>
      <w:r w:rsidR="00E4009F" w:rsidRPr="00E4009F">
        <w:t>. -</w:t>
      </w:r>
      <w:r w:rsidR="00E4009F">
        <w:t xml:space="preserve"> </w:t>
      </w:r>
      <w:r w:rsidRPr="00E4009F">
        <w:t>8/21041</w:t>
      </w:r>
    </w:p>
    <w:p w:rsidR="003E639A" w:rsidRPr="00E4009F" w:rsidRDefault="003E639A" w:rsidP="00E4009F">
      <w:pPr>
        <w:pStyle w:val="a0"/>
      </w:pPr>
      <w:r w:rsidRPr="00E4009F">
        <w:t>Методические указания по инвентаризации имущества и финансовых обязательств</w:t>
      </w:r>
      <w:r w:rsidR="00E4009F" w:rsidRPr="00E4009F">
        <w:t xml:space="preserve">. </w:t>
      </w:r>
      <w:r w:rsidRPr="00E4009F">
        <w:t>Утверждены Министерством финансов Республики Беларусь от 05</w:t>
      </w:r>
      <w:r w:rsidR="00E4009F">
        <w:t>.12.19</w:t>
      </w:r>
      <w:r w:rsidRPr="00E4009F">
        <w:t>95г</w:t>
      </w:r>
      <w:r w:rsidR="00E4009F" w:rsidRPr="00E4009F">
        <w:t xml:space="preserve">. </w:t>
      </w:r>
      <w:r w:rsidRPr="00E4009F">
        <w:t>№ 54</w:t>
      </w:r>
      <w:r w:rsidR="00E4009F">
        <w:t xml:space="preserve"> // </w:t>
      </w:r>
      <w:r w:rsidRPr="00E4009F">
        <w:t>Главный бухгалтер, 1995</w:t>
      </w:r>
      <w:r w:rsidR="00E4009F" w:rsidRPr="00E4009F">
        <w:t>. -</w:t>
      </w:r>
      <w:r w:rsidR="00E4009F">
        <w:t xml:space="preserve"> </w:t>
      </w:r>
      <w:r w:rsidRPr="00E4009F">
        <w:t>№10</w:t>
      </w:r>
    </w:p>
    <w:p w:rsidR="00E4009F" w:rsidRDefault="003E639A" w:rsidP="00E4009F">
      <w:pPr>
        <w:pStyle w:val="a0"/>
      </w:pPr>
      <w:r w:rsidRPr="00E4009F">
        <w:t>Бухгалтерский учет для неучетных специальностей</w:t>
      </w:r>
      <w:r w:rsidR="00E4009F" w:rsidRPr="00E4009F">
        <w:t xml:space="preserve">: </w:t>
      </w:r>
      <w:r w:rsidRPr="00E4009F">
        <w:t>Учебное пособие / Под общ</w:t>
      </w:r>
      <w:r w:rsidR="00E4009F" w:rsidRPr="00E4009F">
        <w:t xml:space="preserve">. </w:t>
      </w:r>
      <w:r w:rsidRPr="00E4009F">
        <w:t>ред</w:t>
      </w:r>
      <w:r w:rsidR="00E4009F">
        <w:t xml:space="preserve">.Н.И. </w:t>
      </w:r>
      <w:r w:rsidRPr="00E4009F">
        <w:t>Ладутько</w:t>
      </w:r>
      <w:r w:rsidR="00E4009F" w:rsidRPr="00E4009F">
        <w:t xml:space="preserve">. </w:t>
      </w:r>
      <w:r w:rsidR="00E4009F">
        <w:t>-</w:t>
      </w:r>
      <w:r w:rsidRPr="00E4009F">
        <w:t>Мн</w:t>
      </w:r>
      <w:r w:rsidR="00E4009F">
        <w:t>.:</w:t>
      </w:r>
      <w:r w:rsidR="00E4009F" w:rsidRPr="00E4009F">
        <w:t xml:space="preserve"> </w:t>
      </w:r>
      <w:r w:rsidRPr="00E4009F">
        <w:t>Книжный Дом, 2005</w:t>
      </w:r>
      <w:r w:rsidR="00E4009F" w:rsidRPr="00E4009F">
        <w:t>. -</w:t>
      </w:r>
      <w:r w:rsidR="00E4009F">
        <w:t xml:space="preserve"> </w:t>
      </w:r>
      <w:r w:rsidRPr="00E4009F">
        <w:t>576 с</w:t>
      </w:r>
      <w:r w:rsidR="00E4009F" w:rsidRPr="00E4009F">
        <w:t>.</w:t>
      </w:r>
    </w:p>
    <w:p w:rsidR="00E4009F" w:rsidRDefault="003E639A" w:rsidP="00E4009F">
      <w:pPr>
        <w:pStyle w:val="a0"/>
      </w:pPr>
      <w:r w:rsidRPr="00E4009F">
        <w:t>Бухгалтерский учет</w:t>
      </w:r>
      <w:r w:rsidR="00E4009F" w:rsidRPr="00E4009F">
        <w:t xml:space="preserve">: </w:t>
      </w:r>
      <w:r w:rsidRPr="00E4009F">
        <w:t>Учебное пособие / под общ</w:t>
      </w:r>
      <w:r w:rsidR="00E4009F" w:rsidRPr="00E4009F">
        <w:t xml:space="preserve">. </w:t>
      </w:r>
      <w:r w:rsidRPr="00E4009F">
        <w:t>ред</w:t>
      </w:r>
      <w:r w:rsidR="00E4009F" w:rsidRPr="00E4009F">
        <w:t xml:space="preserve">. </w:t>
      </w:r>
      <w:r w:rsidRPr="00E4009F">
        <w:t>И</w:t>
      </w:r>
      <w:r w:rsidR="00E4009F">
        <w:t xml:space="preserve">.Е. </w:t>
      </w:r>
      <w:r w:rsidRPr="00E4009F">
        <w:t>Тишкова</w:t>
      </w:r>
      <w:r w:rsidR="00E4009F" w:rsidRPr="00E4009F">
        <w:t xml:space="preserve">. </w:t>
      </w:r>
      <w:r w:rsidR="00E4009F">
        <w:t>-</w:t>
      </w:r>
      <w:r w:rsidRPr="00E4009F">
        <w:t>Мн</w:t>
      </w:r>
      <w:r w:rsidR="00E4009F">
        <w:t>.:</w:t>
      </w:r>
      <w:r w:rsidR="00E4009F" w:rsidRPr="00E4009F">
        <w:t xml:space="preserve"> </w:t>
      </w:r>
      <w:r w:rsidRPr="00E4009F">
        <w:t>ТетраСистемс, 2007</w:t>
      </w:r>
      <w:r w:rsidR="00E4009F" w:rsidRPr="00E4009F">
        <w:t>. -</w:t>
      </w:r>
      <w:r w:rsidR="00E4009F">
        <w:t xml:space="preserve"> </w:t>
      </w:r>
      <w:r w:rsidRPr="00E4009F">
        <w:t>361 с</w:t>
      </w:r>
      <w:r w:rsidR="00E4009F" w:rsidRPr="00E4009F">
        <w:t>.</w:t>
      </w:r>
    </w:p>
    <w:p w:rsidR="00E4009F" w:rsidRDefault="003E639A" w:rsidP="00E4009F">
      <w:pPr>
        <w:pStyle w:val="a0"/>
      </w:pPr>
      <w:r w:rsidRPr="00E4009F">
        <w:t>Вахрушина М</w:t>
      </w:r>
      <w:r w:rsidR="00E4009F">
        <w:t xml:space="preserve">.А. </w:t>
      </w:r>
      <w:r w:rsidRPr="00E4009F">
        <w:t>Международные стандарты учета и финансовой отчетности</w:t>
      </w:r>
      <w:r w:rsidR="00E4009F">
        <w:t xml:space="preserve"> // </w:t>
      </w:r>
      <w:r w:rsidRPr="00E4009F">
        <w:t>Главный бухгалтер, 2009</w:t>
      </w:r>
      <w:r w:rsidR="00E4009F" w:rsidRPr="00E4009F">
        <w:t>. -</w:t>
      </w:r>
      <w:r w:rsidR="00E4009F">
        <w:t xml:space="preserve"> </w:t>
      </w:r>
      <w:r w:rsidRPr="00E4009F">
        <w:t>№4</w:t>
      </w:r>
      <w:r w:rsidR="00E4009F" w:rsidRPr="00E4009F">
        <w:t xml:space="preserve">. </w:t>
      </w:r>
      <w:r w:rsidR="00E4009F">
        <w:t>-</w:t>
      </w:r>
      <w:r w:rsidRPr="00E4009F">
        <w:t>С</w:t>
      </w:r>
      <w:r w:rsidR="00E4009F">
        <w:t>.8</w:t>
      </w:r>
      <w:r w:rsidRPr="00E4009F">
        <w:t>-11</w:t>
      </w:r>
      <w:r w:rsidR="00E4009F" w:rsidRPr="00E4009F">
        <w:t>.</w:t>
      </w:r>
    </w:p>
    <w:p w:rsidR="00E4009F" w:rsidRDefault="003E639A" w:rsidP="00E4009F">
      <w:pPr>
        <w:pStyle w:val="a0"/>
      </w:pPr>
      <w:r w:rsidRPr="00E4009F">
        <w:t>Ладутько Н</w:t>
      </w:r>
      <w:r w:rsidR="00E4009F">
        <w:t xml:space="preserve">.И. </w:t>
      </w:r>
      <w:r w:rsidRPr="00E4009F">
        <w:t>Учет основных средств и нематериальных активов</w:t>
      </w:r>
      <w:r w:rsidR="00E4009F" w:rsidRPr="00E4009F">
        <w:t xml:space="preserve">. </w:t>
      </w:r>
      <w:r w:rsidR="00E4009F">
        <w:t>-</w:t>
      </w:r>
      <w:r w:rsidRPr="00E4009F">
        <w:t>Мн</w:t>
      </w:r>
      <w:r w:rsidR="00E4009F">
        <w:t>.:</w:t>
      </w:r>
      <w:r w:rsidR="00E4009F" w:rsidRPr="00E4009F">
        <w:t xml:space="preserve"> </w:t>
      </w:r>
      <w:r w:rsidRPr="00E4009F">
        <w:t>Книжный Дом, 2006</w:t>
      </w:r>
      <w:r w:rsidR="00E4009F" w:rsidRPr="00E4009F">
        <w:t>. -</w:t>
      </w:r>
      <w:r w:rsidR="00E4009F">
        <w:t xml:space="preserve"> </w:t>
      </w:r>
      <w:r w:rsidRPr="00E4009F">
        <w:t>277 с</w:t>
      </w:r>
      <w:r w:rsidR="00E4009F" w:rsidRPr="00E4009F">
        <w:t>.</w:t>
      </w:r>
    </w:p>
    <w:p w:rsidR="0049221D" w:rsidRPr="00E4009F" w:rsidRDefault="003E639A" w:rsidP="00E4009F">
      <w:pPr>
        <w:pStyle w:val="a0"/>
      </w:pPr>
      <w:r w:rsidRPr="00E4009F">
        <w:t>Снитко К</w:t>
      </w:r>
      <w:r w:rsidR="00E4009F">
        <w:t xml:space="preserve">.Ф. </w:t>
      </w:r>
      <w:r w:rsidRPr="00E4009F">
        <w:t>Бухгалтерский учет</w:t>
      </w:r>
      <w:r w:rsidR="00E4009F" w:rsidRPr="00E4009F">
        <w:t xml:space="preserve">. </w:t>
      </w:r>
      <w:r w:rsidRPr="00E4009F">
        <w:t>Учебно-практическое пособие</w:t>
      </w:r>
      <w:r w:rsidR="00E4009F" w:rsidRPr="00E4009F">
        <w:t xml:space="preserve">. </w:t>
      </w:r>
      <w:r w:rsidR="00E4009F">
        <w:t>-</w:t>
      </w:r>
      <w:r w:rsidRPr="00E4009F">
        <w:t xml:space="preserve"> Мн</w:t>
      </w:r>
      <w:r w:rsidR="00E4009F">
        <w:t>.:</w:t>
      </w:r>
      <w:r w:rsidR="00E4009F" w:rsidRPr="00E4009F">
        <w:t xml:space="preserve"> </w:t>
      </w:r>
      <w:r w:rsidRPr="00E4009F">
        <w:t>БГЭУ, 2005</w:t>
      </w:r>
      <w:r w:rsidR="00E4009F" w:rsidRPr="00E4009F">
        <w:t>. -</w:t>
      </w:r>
      <w:r w:rsidR="00E4009F">
        <w:t xml:space="preserve"> </w:t>
      </w:r>
      <w:r w:rsidRPr="00E4009F">
        <w:t>135 с</w:t>
      </w:r>
      <w:r w:rsidR="00E4009F" w:rsidRPr="00E4009F">
        <w:t>.</w:t>
      </w:r>
      <w:bookmarkStart w:id="8" w:name="_GoBack"/>
      <w:bookmarkEnd w:id="8"/>
    </w:p>
    <w:sectPr w:rsidR="0049221D" w:rsidRPr="00E4009F" w:rsidSect="00E4009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0BD" w:rsidRDefault="00F800BD">
      <w:pPr>
        <w:ind w:firstLine="709"/>
      </w:pPr>
      <w:r>
        <w:separator/>
      </w:r>
    </w:p>
  </w:endnote>
  <w:endnote w:type="continuationSeparator" w:id="0">
    <w:p w:rsidR="00F800BD" w:rsidRDefault="00F800B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9F" w:rsidRDefault="00E4009F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9F" w:rsidRDefault="00E4009F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0BD" w:rsidRDefault="00F800BD">
      <w:pPr>
        <w:ind w:firstLine="709"/>
      </w:pPr>
      <w:r>
        <w:separator/>
      </w:r>
    </w:p>
  </w:footnote>
  <w:footnote w:type="continuationSeparator" w:id="0">
    <w:p w:rsidR="00F800BD" w:rsidRDefault="00F800B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9F" w:rsidRDefault="00AA4FE6" w:rsidP="00E4009F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4009F" w:rsidRDefault="00E4009F" w:rsidP="00E4009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09F" w:rsidRDefault="00E400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A221F09"/>
    <w:multiLevelType w:val="hybridMultilevel"/>
    <w:tmpl w:val="A9E095B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39A"/>
    <w:rsid w:val="000329D6"/>
    <w:rsid w:val="003224C3"/>
    <w:rsid w:val="00342569"/>
    <w:rsid w:val="00376322"/>
    <w:rsid w:val="003B10D1"/>
    <w:rsid w:val="003E639A"/>
    <w:rsid w:val="0049221D"/>
    <w:rsid w:val="004D5A7C"/>
    <w:rsid w:val="00522FF4"/>
    <w:rsid w:val="00550C07"/>
    <w:rsid w:val="008173A3"/>
    <w:rsid w:val="00823638"/>
    <w:rsid w:val="00850779"/>
    <w:rsid w:val="00877825"/>
    <w:rsid w:val="00A00F76"/>
    <w:rsid w:val="00A404C9"/>
    <w:rsid w:val="00A47CAF"/>
    <w:rsid w:val="00A64866"/>
    <w:rsid w:val="00AA4FE6"/>
    <w:rsid w:val="00AB6ACA"/>
    <w:rsid w:val="00B30901"/>
    <w:rsid w:val="00D60A62"/>
    <w:rsid w:val="00D91165"/>
    <w:rsid w:val="00DE52A2"/>
    <w:rsid w:val="00E359DD"/>
    <w:rsid w:val="00E4009F"/>
    <w:rsid w:val="00F800BD"/>
    <w:rsid w:val="00F9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01638A-3B97-40BC-895F-A4D08C8D5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E4009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4009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4009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400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400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4009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400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400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400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E400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E400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4009F"/>
    <w:rPr>
      <w:vertAlign w:val="superscript"/>
    </w:rPr>
  </w:style>
  <w:style w:type="paragraph" w:styleId="a7">
    <w:name w:val="Body Text"/>
    <w:basedOn w:val="a2"/>
    <w:link w:val="aa"/>
    <w:uiPriority w:val="99"/>
    <w:rsid w:val="00E4009F"/>
    <w:pPr>
      <w:ind w:firstLine="709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4009F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4009F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E400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4009F"/>
    <w:pPr>
      <w:shd w:val="clear" w:color="auto" w:fill="FFFFFF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4009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400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rsid w:val="003E639A"/>
    <w:rPr>
      <w:noProof/>
      <w:kern w:val="16"/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E4009F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E4009F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4009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4009F"/>
    <w:pPr>
      <w:numPr>
        <w:numId w:val="8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E4009F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E4009F"/>
    <w:rPr>
      <w:sz w:val="28"/>
      <w:szCs w:val="28"/>
    </w:rPr>
  </w:style>
  <w:style w:type="paragraph" w:styleId="af7">
    <w:name w:val="Normal (Web)"/>
    <w:basedOn w:val="a2"/>
    <w:uiPriority w:val="99"/>
    <w:rsid w:val="00E400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E4009F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E4009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400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4009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400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4009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4009F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400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400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4009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4009F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4009F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4009F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4009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400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4009F"/>
    <w:rPr>
      <w:i/>
      <w:iCs/>
    </w:rPr>
  </w:style>
  <w:style w:type="paragraph" w:customStyle="1" w:styleId="afb">
    <w:name w:val="ТАБЛИЦА"/>
    <w:next w:val="a2"/>
    <w:autoRedefine/>
    <w:uiPriority w:val="99"/>
    <w:rsid w:val="00E4009F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4009F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E4009F"/>
  </w:style>
  <w:style w:type="table" w:customStyle="1" w:styleId="14">
    <w:name w:val="Стиль таблицы1"/>
    <w:basedOn w:val="a4"/>
    <w:uiPriority w:val="99"/>
    <w:rsid w:val="00E4009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4009F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4009F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4009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E4009F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4009F"/>
    <w:pPr>
      <w:spacing w:line="360" w:lineRule="auto"/>
      <w:jc w:val="center"/>
    </w:pPr>
    <w:rPr>
      <w:noProof/>
      <w:sz w:val="28"/>
      <w:szCs w:val="28"/>
    </w:rPr>
  </w:style>
  <w:style w:type="paragraph" w:customStyle="1" w:styleId="aff3">
    <w:name w:val="литера"/>
    <w:uiPriority w:val="99"/>
    <w:rsid w:val="00E4009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ff4">
    <w:name w:val="No Spacing"/>
    <w:uiPriority w:val="99"/>
    <w:qFormat/>
    <w:rsid w:val="003E639A"/>
    <w:rPr>
      <w:rFonts w:ascii="Calibri" w:hAnsi="Calibri" w:cs="Calibri"/>
      <w:sz w:val="22"/>
      <w:szCs w:val="22"/>
    </w:rPr>
  </w:style>
  <w:style w:type="paragraph" w:styleId="aff5">
    <w:name w:val="List Paragraph"/>
    <w:basedOn w:val="a2"/>
    <w:uiPriority w:val="99"/>
    <w:qFormat/>
    <w:rsid w:val="003E639A"/>
    <w:pPr>
      <w:ind w:left="720"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7655</Words>
  <Characters>43639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Diapsalmata</Company>
  <LinksUpToDate>false</LinksUpToDate>
  <CharactersWithSpaces>51192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Diapsalmata</dc:creator>
  <cp:keywords/>
  <dc:description/>
  <cp:lastModifiedBy>Irina</cp:lastModifiedBy>
  <cp:revision>2</cp:revision>
  <dcterms:created xsi:type="dcterms:W3CDTF">2014-08-11T15:04:00Z</dcterms:created>
  <dcterms:modified xsi:type="dcterms:W3CDTF">2014-08-11T15:04:00Z</dcterms:modified>
</cp:coreProperties>
</file>