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B27" w:rsidRPr="000A0322" w:rsidRDefault="003B0B27" w:rsidP="000A0322">
      <w:pPr>
        <w:shd w:val="clear" w:color="auto" w:fill="FFFFFF"/>
        <w:ind w:firstLine="709"/>
        <w:jc w:val="center"/>
        <w:rPr>
          <w:b/>
          <w:sz w:val="28"/>
          <w:szCs w:val="28"/>
        </w:rPr>
      </w:pPr>
      <w:r w:rsidRPr="000A0322">
        <w:rPr>
          <w:b/>
          <w:sz w:val="28"/>
          <w:szCs w:val="28"/>
        </w:rPr>
        <w:t>ВВЕДЕНИЕ</w:t>
      </w:r>
    </w:p>
    <w:p w:rsidR="003B0B27" w:rsidRPr="000A0322" w:rsidRDefault="003B0B27" w:rsidP="000A0322">
      <w:pPr>
        <w:shd w:val="clear" w:color="auto" w:fill="FFFFFF"/>
        <w:ind w:firstLine="709"/>
        <w:rPr>
          <w:b/>
          <w:sz w:val="28"/>
          <w:szCs w:val="28"/>
        </w:rPr>
      </w:pPr>
    </w:p>
    <w:p w:rsidR="003B0B27" w:rsidRPr="000A0322" w:rsidRDefault="003B0B27" w:rsidP="000A0322">
      <w:pPr>
        <w:pStyle w:val="1405985"/>
        <w:spacing w:before="0" w:line="360" w:lineRule="auto"/>
        <w:ind w:firstLine="709"/>
      </w:pPr>
      <w:r w:rsidRPr="000A0322">
        <w:t>Роль основных средств в процессе производства, особенности их воспроизводства в условиях перехода к рыночной экономике обуславливают особые требования к информации о наличии, движении, состоянии и использовании основных средств.</w:t>
      </w:r>
    </w:p>
    <w:p w:rsidR="003B0B27" w:rsidRPr="000A0322" w:rsidRDefault="003B0B27" w:rsidP="000A0322">
      <w:pPr>
        <w:pStyle w:val="1405985"/>
        <w:spacing w:before="0" w:line="360" w:lineRule="auto"/>
        <w:ind w:firstLine="709"/>
      </w:pPr>
      <w:r w:rsidRPr="000A0322">
        <w:t>Учет основных средств имеет огромное значение. От того верно или нет, отражены операции с основными средствами, зависит достоверность бухгалтерской отчетности в части основных средств.</w:t>
      </w:r>
    </w:p>
    <w:p w:rsidR="003B0B27" w:rsidRPr="000A0322" w:rsidRDefault="003B0B27" w:rsidP="000A0322">
      <w:pPr>
        <w:pStyle w:val="ad"/>
        <w:spacing w:before="0" w:beforeAutospacing="0" w:after="0" w:afterAutospacing="0" w:line="360" w:lineRule="auto"/>
        <w:ind w:firstLine="709"/>
        <w:rPr>
          <w:sz w:val="28"/>
          <w:szCs w:val="28"/>
        </w:rPr>
      </w:pPr>
      <w:r w:rsidRPr="000A0322">
        <w:rPr>
          <w:bCs/>
          <w:iCs/>
          <w:sz w:val="28"/>
          <w:szCs w:val="28"/>
        </w:rPr>
        <w:t>Основными задачами бухгалтерского учета основных средств являются:</w:t>
      </w:r>
    </w:p>
    <w:p w:rsidR="003B0B27" w:rsidRPr="000A0322" w:rsidRDefault="003B0B27" w:rsidP="000A0322">
      <w:pPr>
        <w:pStyle w:val="ad"/>
        <w:spacing w:before="0" w:beforeAutospacing="0" w:after="0" w:afterAutospacing="0" w:line="360" w:lineRule="auto"/>
        <w:ind w:firstLine="709"/>
        <w:rPr>
          <w:sz w:val="28"/>
          <w:szCs w:val="28"/>
        </w:rPr>
      </w:pPr>
      <w:r w:rsidRPr="000A0322">
        <w:rPr>
          <w:sz w:val="28"/>
          <w:szCs w:val="28"/>
        </w:rPr>
        <w:t>- 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3B0B27" w:rsidRPr="000A0322" w:rsidRDefault="003B0B27" w:rsidP="000A0322">
      <w:pPr>
        <w:pStyle w:val="ad"/>
        <w:spacing w:before="0" w:beforeAutospacing="0" w:after="0" w:afterAutospacing="0" w:line="360" w:lineRule="auto"/>
        <w:ind w:firstLine="709"/>
        <w:rPr>
          <w:sz w:val="28"/>
          <w:szCs w:val="28"/>
        </w:rPr>
      </w:pPr>
      <w:r w:rsidRPr="000A0322">
        <w:rPr>
          <w:sz w:val="28"/>
          <w:szCs w:val="28"/>
        </w:rPr>
        <w:t>- исчисление доли стоимости основных средств в связи с использованием и износом для включения в затраты предприятия;</w:t>
      </w:r>
    </w:p>
    <w:p w:rsidR="003B0B27" w:rsidRPr="000A0322" w:rsidRDefault="003B0B27" w:rsidP="000A0322">
      <w:pPr>
        <w:pStyle w:val="ad"/>
        <w:spacing w:before="0" w:beforeAutospacing="0" w:after="0" w:afterAutospacing="0" w:line="360" w:lineRule="auto"/>
        <w:ind w:firstLine="709"/>
        <w:rPr>
          <w:sz w:val="28"/>
          <w:szCs w:val="28"/>
        </w:rPr>
      </w:pPr>
      <w:r w:rsidRPr="000A0322">
        <w:rPr>
          <w:sz w:val="28"/>
          <w:szCs w:val="28"/>
        </w:rPr>
        <w:t>- контроль за эффективностью использования рабочих машин, оборудования, производственных площадей, транспортных средств и других основных средств;</w:t>
      </w:r>
    </w:p>
    <w:p w:rsidR="003B0B27" w:rsidRPr="000A0322" w:rsidRDefault="003B0B27" w:rsidP="000A0322">
      <w:pPr>
        <w:pStyle w:val="ad"/>
        <w:spacing w:before="0" w:beforeAutospacing="0" w:after="0" w:afterAutospacing="0" w:line="360" w:lineRule="auto"/>
        <w:ind w:firstLine="709"/>
        <w:rPr>
          <w:sz w:val="28"/>
          <w:szCs w:val="28"/>
        </w:rPr>
      </w:pPr>
      <w:r w:rsidRPr="000A0322">
        <w:rPr>
          <w:sz w:val="28"/>
          <w:szCs w:val="28"/>
        </w:rPr>
        <w:t>- точное определение результатов от списания, выбытия объектов основных средств.</w:t>
      </w:r>
    </w:p>
    <w:p w:rsidR="003B0B27" w:rsidRPr="000A0322" w:rsidRDefault="003B0B27" w:rsidP="000A0322">
      <w:pPr>
        <w:pStyle w:val="ad"/>
        <w:spacing w:before="0" w:beforeAutospacing="0" w:after="0" w:afterAutospacing="0" w:line="360" w:lineRule="auto"/>
        <w:ind w:firstLine="709"/>
        <w:rPr>
          <w:sz w:val="28"/>
          <w:szCs w:val="28"/>
        </w:rPr>
      </w:pPr>
      <w:r w:rsidRPr="000A0322">
        <w:rPr>
          <w:sz w:val="28"/>
          <w:szCs w:val="28"/>
        </w:rPr>
        <w:t>Целью настоящей курсовой работы является исследование механизма бухгалтерского учета основных средств на примере КУП ЖКХ “Браслав-коммунальник”.</w:t>
      </w:r>
    </w:p>
    <w:p w:rsidR="003B0B27" w:rsidRPr="000A0322" w:rsidRDefault="003B0B27" w:rsidP="000A0322">
      <w:pPr>
        <w:pStyle w:val="ad"/>
        <w:spacing w:before="0" w:beforeAutospacing="0" w:after="0" w:afterAutospacing="0" w:line="360" w:lineRule="auto"/>
        <w:ind w:firstLine="709"/>
        <w:rPr>
          <w:b/>
          <w:sz w:val="28"/>
          <w:szCs w:val="28"/>
        </w:rPr>
      </w:pPr>
      <w:r w:rsidRPr="000A0322">
        <w:rPr>
          <w:sz w:val="28"/>
          <w:szCs w:val="28"/>
        </w:rPr>
        <w:t>Для достижения поставленной цели необходимо решить следующие задачи:</w:t>
      </w:r>
    </w:p>
    <w:p w:rsidR="003B0B27" w:rsidRPr="000A0322" w:rsidRDefault="003B0B27" w:rsidP="000A0322">
      <w:pPr>
        <w:pStyle w:val="ad"/>
        <w:spacing w:before="0" w:beforeAutospacing="0" w:after="0" w:afterAutospacing="0" w:line="360" w:lineRule="auto"/>
        <w:ind w:firstLine="709"/>
        <w:rPr>
          <w:sz w:val="28"/>
          <w:szCs w:val="28"/>
        </w:rPr>
      </w:pPr>
      <w:r w:rsidRPr="000A0322">
        <w:rPr>
          <w:sz w:val="28"/>
          <w:szCs w:val="28"/>
        </w:rPr>
        <w:t>- определить экономическую сущность основных средств, аналитический учет и классификацию основных средств;</w:t>
      </w:r>
    </w:p>
    <w:p w:rsidR="003B0B27" w:rsidRPr="000A0322" w:rsidRDefault="003B0B27" w:rsidP="000A0322">
      <w:pPr>
        <w:pStyle w:val="ad"/>
        <w:spacing w:before="0" w:beforeAutospacing="0" w:after="0" w:afterAutospacing="0" w:line="360" w:lineRule="auto"/>
        <w:ind w:firstLine="709"/>
        <w:rPr>
          <w:sz w:val="28"/>
          <w:szCs w:val="28"/>
        </w:rPr>
      </w:pPr>
      <w:r w:rsidRPr="000A0322">
        <w:rPr>
          <w:sz w:val="28"/>
          <w:szCs w:val="28"/>
        </w:rPr>
        <w:t>- изучить нормативно-правовые акты, регулирующие вопросы учета основных средств;</w:t>
      </w:r>
    </w:p>
    <w:p w:rsidR="003B0B27" w:rsidRPr="000A0322" w:rsidRDefault="003B0B27" w:rsidP="000A0322">
      <w:pPr>
        <w:pStyle w:val="ad"/>
        <w:spacing w:before="0" w:beforeAutospacing="0" w:after="0" w:afterAutospacing="0" w:line="360" w:lineRule="auto"/>
        <w:ind w:firstLine="709"/>
        <w:rPr>
          <w:sz w:val="28"/>
          <w:szCs w:val="28"/>
        </w:rPr>
      </w:pPr>
      <w:r w:rsidRPr="000A0322">
        <w:rPr>
          <w:sz w:val="28"/>
          <w:szCs w:val="28"/>
        </w:rPr>
        <w:t>- исследовать порядок бухгалтерского учета поступления, начисления, амортизации, ремонта, выбытия и аренды основных средств.</w:t>
      </w:r>
    </w:p>
    <w:p w:rsidR="003B0B27" w:rsidRPr="000A0322" w:rsidRDefault="003B0B27" w:rsidP="000A0322">
      <w:pPr>
        <w:ind w:firstLine="709"/>
        <w:rPr>
          <w:sz w:val="28"/>
          <w:szCs w:val="28"/>
        </w:rPr>
      </w:pPr>
      <w:r w:rsidRPr="000A0322">
        <w:rPr>
          <w:sz w:val="28"/>
          <w:szCs w:val="28"/>
        </w:rPr>
        <w:t>Основой написания курсовой работы явились работы отечественных и зарубежных ученых; материалы</w:t>
      </w:r>
      <w:r w:rsidR="000A0322">
        <w:rPr>
          <w:sz w:val="28"/>
          <w:szCs w:val="28"/>
        </w:rPr>
        <w:t xml:space="preserve"> </w:t>
      </w:r>
      <w:r w:rsidRPr="000A0322">
        <w:rPr>
          <w:sz w:val="28"/>
          <w:szCs w:val="28"/>
        </w:rPr>
        <w:t>периодической</w:t>
      </w:r>
      <w:r w:rsidR="000A0322">
        <w:rPr>
          <w:sz w:val="28"/>
          <w:szCs w:val="28"/>
        </w:rPr>
        <w:t xml:space="preserve"> </w:t>
      </w:r>
      <w:r w:rsidRPr="000A0322">
        <w:rPr>
          <w:sz w:val="28"/>
          <w:szCs w:val="28"/>
        </w:rPr>
        <w:t>печати, нормативно-правовые акты Республики Беларусь.</w:t>
      </w:r>
    </w:p>
    <w:p w:rsidR="003B0B27" w:rsidRPr="000A0322" w:rsidRDefault="003B0B27" w:rsidP="000A0322">
      <w:pPr>
        <w:ind w:firstLine="709"/>
        <w:rPr>
          <w:sz w:val="28"/>
          <w:szCs w:val="28"/>
        </w:rPr>
      </w:pPr>
    </w:p>
    <w:p w:rsidR="003B0B27" w:rsidRPr="000A0322" w:rsidRDefault="003B0B27" w:rsidP="000A0322">
      <w:pPr>
        <w:ind w:firstLine="709"/>
        <w:rPr>
          <w:b/>
          <w:sz w:val="28"/>
          <w:szCs w:val="28"/>
        </w:rPr>
      </w:pPr>
      <w:r w:rsidRPr="000A0322">
        <w:rPr>
          <w:b/>
          <w:sz w:val="28"/>
          <w:szCs w:val="28"/>
        </w:rPr>
        <w:br w:type="page"/>
      </w:r>
    </w:p>
    <w:p w:rsidR="00D43AAE" w:rsidRPr="000A0322" w:rsidRDefault="000D01E8" w:rsidP="000A0322">
      <w:pPr>
        <w:ind w:firstLine="709"/>
        <w:jc w:val="center"/>
        <w:rPr>
          <w:b/>
          <w:sz w:val="28"/>
          <w:szCs w:val="28"/>
        </w:rPr>
      </w:pPr>
      <w:r w:rsidRPr="000A0322">
        <w:rPr>
          <w:b/>
          <w:sz w:val="28"/>
          <w:szCs w:val="28"/>
        </w:rPr>
        <w:t>1.</w:t>
      </w:r>
      <w:r w:rsidR="000A0322">
        <w:rPr>
          <w:b/>
          <w:sz w:val="28"/>
          <w:szCs w:val="28"/>
        </w:rPr>
        <w:t xml:space="preserve"> </w:t>
      </w:r>
      <w:r w:rsidR="006D58C9" w:rsidRPr="000A0322">
        <w:rPr>
          <w:b/>
          <w:sz w:val="28"/>
          <w:szCs w:val="28"/>
        </w:rPr>
        <w:t>ОСНОВНЫЕ СРЕДСТВА ПРЕДПРИЯТИЯ И ИХ УЧЕТ</w:t>
      </w:r>
    </w:p>
    <w:p w:rsidR="00463845" w:rsidRDefault="00463845" w:rsidP="000A0322">
      <w:pPr>
        <w:ind w:firstLine="709"/>
        <w:jc w:val="center"/>
        <w:rPr>
          <w:b/>
          <w:sz w:val="28"/>
          <w:szCs w:val="28"/>
        </w:rPr>
      </w:pPr>
    </w:p>
    <w:p w:rsidR="000D01E8" w:rsidRPr="000A0322" w:rsidRDefault="000A0322" w:rsidP="000A0322">
      <w:pPr>
        <w:ind w:firstLine="709"/>
        <w:jc w:val="center"/>
        <w:rPr>
          <w:b/>
          <w:sz w:val="28"/>
          <w:szCs w:val="28"/>
        </w:rPr>
      </w:pPr>
      <w:r>
        <w:rPr>
          <w:b/>
          <w:sz w:val="28"/>
          <w:szCs w:val="28"/>
        </w:rPr>
        <w:t xml:space="preserve">1.1 </w:t>
      </w:r>
      <w:r w:rsidR="000D01E8" w:rsidRPr="000A0322">
        <w:rPr>
          <w:b/>
          <w:sz w:val="28"/>
          <w:szCs w:val="28"/>
        </w:rPr>
        <w:t>Понятие и классификация основных средств, их аналитический учет</w:t>
      </w:r>
    </w:p>
    <w:p w:rsidR="00463845" w:rsidRPr="000A0322" w:rsidRDefault="00463845" w:rsidP="000A0322">
      <w:pPr>
        <w:pStyle w:val="a3"/>
        <w:ind w:left="0" w:firstLine="709"/>
        <w:rPr>
          <w:b/>
          <w:sz w:val="28"/>
          <w:szCs w:val="28"/>
        </w:rPr>
      </w:pPr>
    </w:p>
    <w:p w:rsidR="00C413D4" w:rsidRPr="000A0322" w:rsidRDefault="00C413D4" w:rsidP="000A0322">
      <w:pPr>
        <w:ind w:firstLine="709"/>
        <w:rPr>
          <w:sz w:val="28"/>
          <w:szCs w:val="28"/>
        </w:rPr>
      </w:pPr>
      <w:r w:rsidRPr="000A0322">
        <w:rPr>
          <w:sz w:val="28"/>
          <w:szCs w:val="28"/>
        </w:rPr>
        <w:t xml:space="preserve">В процессе производства наравне с предметами труда используются средства труда, т. е. </w:t>
      </w:r>
      <w:r w:rsidRPr="000A0322">
        <w:rPr>
          <w:iCs/>
          <w:sz w:val="28"/>
          <w:szCs w:val="28"/>
        </w:rPr>
        <w:t>основные средства.</w:t>
      </w:r>
    </w:p>
    <w:p w:rsidR="00C413D4" w:rsidRPr="000A0322" w:rsidRDefault="00C413D4" w:rsidP="000A0322">
      <w:pPr>
        <w:ind w:firstLine="709"/>
        <w:rPr>
          <w:sz w:val="28"/>
          <w:szCs w:val="28"/>
        </w:rPr>
      </w:pPr>
      <w:r w:rsidRPr="000A0322">
        <w:rPr>
          <w:sz w:val="28"/>
          <w:szCs w:val="28"/>
        </w:rPr>
        <w:t>Основные средства – это материальные, т.е. имеющие материально-вещественную форму, активы организации, используемые в производстве продукции, выполнении работ или оказании услуг либо для целей управления организацией в течение нормативного срока службы или срока полезного использования продолжительностью свыше двенадцати месяцев[1, с. 27].</w:t>
      </w:r>
    </w:p>
    <w:p w:rsidR="00C413D4" w:rsidRPr="000A0322" w:rsidRDefault="00C413D4" w:rsidP="000A0322">
      <w:pPr>
        <w:ind w:firstLine="709"/>
        <w:rPr>
          <w:sz w:val="28"/>
          <w:szCs w:val="28"/>
        </w:rPr>
      </w:pPr>
      <w:r w:rsidRPr="000A0322">
        <w:rPr>
          <w:sz w:val="28"/>
          <w:szCs w:val="28"/>
        </w:rPr>
        <w:t>Основные средства –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(свыше одного года) как в сфере материального производства, так и в непроизводственной сфере [2, с. 1068].</w:t>
      </w:r>
    </w:p>
    <w:p w:rsidR="00C413D4" w:rsidRPr="000A0322" w:rsidRDefault="00C413D4" w:rsidP="000A0322">
      <w:pPr>
        <w:ind w:firstLine="709"/>
        <w:rPr>
          <w:sz w:val="28"/>
          <w:szCs w:val="28"/>
        </w:rPr>
      </w:pPr>
      <w:r w:rsidRPr="000A0322">
        <w:rPr>
          <w:sz w:val="28"/>
          <w:szCs w:val="28"/>
        </w:rPr>
        <w:t>В частности, в настоящее время к основным средствам относятся средства труда стоимостью свыше 30 базовых величин (по коврам и ковровым изделиям — свыше 10 базовых величин) за единицу и сроком службы не менее одного года [3, с. 143].</w:t>
      </w:r>
    </w:p>
    <w:p w:rsidR="00C413D4" w:rsidRPr="000A0322" w:rsidRDefault="00C413D4" w:rsidP="000A0322">
      <w:pPr>
        <w:ind w:firstLine="709"/>
        <w:rPr>
          <w:sz w:val="28"/>
          <w:szCs w:val="28"/>
        </w:rPr>
      </w:pPr>
      <w:r w:rsidRPr="000A0322">
        <w:rPr>
          <w:sz w:val="28"/>
          <w:szCs w:val="28"/>
        </w:rPr>
        <w:t>Основные средства предприятия представляют совокупность материально-вещественных ценностей, действующих в натуральной форме в течение длительного времени как в сфере материального производства, так и в непроизводственной сфере.</w:t>
      </w:r>
    </w:p>
    <w:p w:rsidR="00C413D4" w:rsidRPr="000A0322" w:rsidRDefault="00C413D4" w:rsidP="000A0322">
      <w:pPr>
        <w:ind w:firstLine="709"/>
        <w:rPr>
          <w:sz w:val="28"/>
          <w:szCs w:val="28"/>
        </w:rPr>
      </w:pPr>
      <w:r w:rsidRPr="000A0322">
        <w:rPr>
          <w:sz w:val="28"/>
          <w:szCs w:val="28"/>
        </w:rPr>
        <w:t>В составе основных средств главную роль играют орудия труда при помощи которых человек воздействует на предмет или процесс труда (машины, инструменты и т.д.). Кроме того, к основным средствам относятся здания, сооружения и другие объекты, создающие материальные условия для осуществления процесса производства или используемые для хранения и перемещения предметов и продуктов труда. Однако не все средства труда относятся к основным средствам. Не относятся к основным средствам и учитываются в составе малоценных и быстроизнашивающихся предметов:</w:t>
      </w:r>
    </w:p>
    <w:p w:rsidR="00C413D4" w:rsidRPr="000A0322" w:rsidRDefault="00C413D4" w:rsidP="000A0322">
      <w:pPr>
        <w:ind w:firstLine="709"/>
        <w:rPr>
          <w:sz w:val="28"/>
          <w:szCs w:val="28"/>
        </w:rPr>
      </w:pPr>
      <w:r w:rsidRPr="000A0322">
        <w:rPr>
          <w:sz w:val="28"/>
          <w:szCs w:val="28"/>
        </w:rPr>
        <w:t xml:space="preserve">- предметы стоимостью до </w:t>
      </w:r>
      <w:r w:rsidR="006D58C9" w:rsidRPr="000A0322">
        <w:rPr>
          <w:sz w:val="28"/>
          <w:szCs w:val="28"/>
        </w:rPr>
        <w:t>30</w:t>
      </w:r>
      <w:r w:rsidRPr="000A0322">
        <w:rPr>
          <w:sz w:val="28"/>
          <w:szCs w:val="28"/>
        </w:rPr>
        <w:t xml:space="preserve"> </w:t>
      </w:r>
      <w:r w:rsidR="006D58C9" w:rsidRPr="000A0322">
        <w:rPr>
          <w:sz w:val="28"/>
          <w:szCs w:val="28"/>
        </w:rPr>
        <w:t>базовых величин;</w:t>
      </w:r>
    </w:p>
    <w:p w:rsidR="00C413D4" w:rsidRPr="000A0322" w:rsidRDefault="00C413D4" w:rsidP="000A0322">
      <w:pPr>
        <w:ind w:firstLine="709"/>
        <w:rPr>
          <w:sz w:val="28"/>
          <w:szCs w:val="28"/>
        </w:rPr>
      </w:pPr>
      <w:r w:rsidRPr="000A0322">
        <w:rPr>
          <w:sz w:val="28"/>
          <w:szCs w:val="28"/>
        </w:rPr>
        <w:t>- предметы, служащие менее одного г</w:t>
      </w:r>
      <w:r w:rsidR="006D58C9" w:rsidRPr="000A0322">
        <w:rPr>
          <w:sz w:val="28"/>
          <w:szCs w:val="28"/>
        </w:rPr>
        <w:t>ода, независимо от их стоимости;</w:t>
      </w:r>
    </w:p>
    <w:p w:rsidR="00C413D4" w:rsidRPr="000A0322" w:rsidRDefault="00C413D4" w:rsidP="000A0322">
      <w:pPr>
        <w:ind w:firstLine="709"/>
        <w:rPr>
          <w:sz w:val="28"/>
          <w:szCs w:val="28"/>
        </w:rPr>
      </w:pPr>
      <w:r w:rsidRPr="000A0322">
        <w:rPr>
          <w:sz w:val="28"/>
          <w:szCs w:val="28"/>
        </w:rPr>
        <w:t>- специальные инструменты и специальные приспособления, спецодежда, включая форменную, специальная обувь, а также постельные принадлежности, предметы проката независимо</w:t>
      </w:r>
      <w:r w:rsidR="006D58C9" w:rsidRPr="000A0322">
        <w:rPr>
          <w:sz w:val="28"/>
          <w:szCs w:val="28"/>
        </w:rPr>
        <w:t xml:space="preserve"> от их стоимости и срока службы.</w:t>
      </w:r>
    </w:p>
    <w:p w:rsidR="00C413D4" w:rsidRPr="000A0322" w:rsidRDefault="00C413D4" w:rsidP="000A0322">
      <w:pPr>
        <w:ind w:firstLine="709"/>
        <w:rPr>
          <w:sz w:val="28"/>
          <w:szCs w:val="28"/>
        </w:rPr>
      </w:pPr>
      <w:r w:rsidRPr="000A0322">
        <w:rPr>
          <w:sz w:val="28"/>
          <w:szCs w:val="28"/>
        </w:rPr>
        <w:t>Для правильной организации учета основных средств большое значение имеет их классификация. На всех предприятиях применяется типовая классификация основных средств. В соответствии с ней основные средства по отношению к процессу производства делятся на две группы:</w:t>
      </w:r>
    </w:p>
    <w:p w:rsidR="00C413D4" w:rsidRPr="000A0322" w:rsidRDefault="00C413D4" w:rsidP="000A0322">
      <w:pPr>
        <w:ind w:firstLine="709"/>
        <w:rPr>
          <w:sz w:val="28"/>
          <w:szCs w:val="28"/>
        </w:rPr>
      </w:pPr>
      <w:r w:rsidRPr="000A0322">
        <w:rPr>
          <w:sz w:val="28"/>
          <w:szCs w:val="28"/>
        </w:rPr>
        <w:t>- производственные;</w:t>
      </w:r>
    </w:p>
    <w:p w:rsidR="00C413D4" w:rsidRPr="000A0322" w:rsidRDefault="00C413D4" w:rsidP="000A0322">
      <w:pPr>
        <w:ind w:firstLine="709"/>
        <w:rPr>
          <w:sz w:val="28"/>
          <w:szCs w:val="28"/>
        </w:rPr>
      </w:pPr>
      <w:r w:rsidRPr="000A0322">
        <w:rPr>
          <w:sz w:val="28"/>
          <w:szCs w:val="28"/>
        </w:rPr>
        <w:t>- непроизводственные.</w:t>
      </w:r>
    </w:p>
    <w:p w:rsidR="00C413D4" w:rsidRPr="000A0322" w:rsidRDefault="00C413D4" w:rsidP="000A0322">
      <w:pPr>
        <w:ind w:firstLine="709"/>
        <w:rPr>
          <w:sz w:val="28"/>
          <w:szCs w:val="28"/>
        </w:rPr>
      </w:pPr>
      <w:r w:rsidRPr="000A0322">
        <w:rPr>
          <w:sz w:val="28"/>
          <w:szCs w:val="28"/>
        </w:rPr>
        <w:t>К производственным основным средствам относятся такие, которые прямо или косвенно участвуют в процессе производства, к непроизводственным - объекты, удовлетворяющие культурно-бытовые нужды рабочих, служащих.</w:t>
      </w:r>
    </w:p>
    <w:p w:rsidR="00C413D4" w:rsidRPr="000A0322" w:rsidRDefault="00C413D4" w:rsidP="000A0322">
      <w:pPr>
        <w:ind w:firstLine="709"/>
        <w:rPr>
          <w:sz w:val="28"/>
          <w:szCs w:val="28"/>
        </w:rPr>
      </w:pPr>
      <w:r w:rsidRPr="000A0322">
        <w:rPr>
          <w:sz w:val="28"/>
          <w:szCs w:val="28"/>
        </w:rPr>
        <w:t>Основные средства в зависимости от их назначения и натурально- вещественных признаков, согласно Временному республиканскому классификатору основных средств и нормативных сроков их службы, утвержденному постановлением Министерства экономики РБ от 21.11.2001 № 186 (с дополнениями и изменениями), подразделяются на следующие группы (виды):</w:t>
      </w:r>
    </w:p>
    <w:p w:rsidR="00C413D4" w:rsidRPr="000A0322" w:rsidRDefault="00C413D4" w:rsidP="000A0322">
      <w:pPr>
        <w:numPr>
          <w:ilvl w:val="0"/>
          <w:numId w:val="3"/>
        </w:numPr>
        <w:tabs>
          <w:tab w:val="clear" w:pos="928"/>
        </w:tabs>
        <w:ind w:left="0" w:firstLine="709"/>
        <w:rPr>
          <w:sz w:val="28"/>
          <w:szCs w:val="28"/>
        </w:rPr>
      </w:pPr>
      <w:r w:rsidRPr="000A0322">
        <w:rPr>
          <w:sz w:val="28"/>
          <w:szCs w:val="28"/>
        </w:rPr>
        <w:t>Здания особой, высокой, средней и низкой капитальности, которые классифицируются на жилые и нежилые (относящиеся и не относящиеся к жилищному фонду).</w:t>
      </w:r>
    </w:p>
    <w:p w:rsidR="00C413D4" w:rsidRPr="000A0322" w:rsidRDefault="00C413D4" w:rsidP="000A0322">
      <w:pPr>
        <w:numPr>
          <w:ilvl w:val="0"/>
          <w:numId w:val="3"/>
        </w:numPr>
        <w:tabs>
          <w:tab w:val="clear" w:pos="928"/>
        </w:tabs>
        <w:ind w:left="0" w:firstLine="709"/>
        <w:rPr>
          <w:sz w:val="28"/>
          <w:szCs w:val="28"/>
        </w:rPr>
      </w:pPr>
      <w:r w:rsidRPr="000A0322">
        <w:rPr>
          <w:sz w:val="28"/>
          <w:szCs w:val="28"/>
        </w:rPr>
        <w:t>Сооружения особой, высокой, средней и низкой капитальности, в том числе внутрихозяйственные дороги и передаточные устройства.</w:t>
      </w:r>
    </w:p>
    <w:p w:rsidR="00C413D4" w:rsidRPr="000A0322" w:rsidRDefault="00C413D4" w:rsidP="000A0322">
      <w:pPr>
        <w:numPr>
          <w:ilvl w:val="0"/>
          <w:numId w:val="3"/>
        </w:numPr>
        <w:tabs>
          <w:tab w:val="clear" w:pos="928"/>
        </w:tabs>
        <w:ind w:left="0" w:firstLine="709"/>
        <w:rPr>
          <w:sz w:val="28"/>
          <w:szCs w:val="28"/>
        </w:rPr>
      </w:pPr>
      <w:r w:rsidRPr="000A0322">
        <w:rPr>
          <w:sz w:val="28"/>
          <w:szCs w:val="28"/>
        </w:rPr>
        <w:t>Машины и оборудование:</w:t>
      </w:r>
    </w:p>
    <w:p w:rsidR="00C413D4" w:rsidRPr="000A0322" w:rsidRDefault="00C413D4" w:rsidP="000A0322">
      <w:pPr>
        <w:numPr>
          <w:ilvl w:val="3"/>
          <w:numId w:val="18"/>
        </w:numPr>
        <w:tabs>
          <w:tab w:val="clear" w:pos="1353"/>
        </w:tabs>
        <w:ind w:left="0" w:firstLine="709"/>
        <w:rPr>
          <w:sz w:val="28"/>
          <w:szCs w:val="28"/>
        </w:rPr>
      </w:pPr>
      <w:r w:rsidRPr="000A0322">
        <w:rPr>
          <w:sz w:val="28"/>
          <w:szCs w:val="28"/>
        </w:rPr>
        <w:t>рабочие и силовые машины;</w:t>
      </w:r>
    </w:p>
    <w:p w:rsidR="00C413D4" w:rsidRPr="000A0322" w:rsidRDefault="00C413D4" w:rsidP="000A0322">
      <w:pPr>
        <w:numPr>
          <w:ilvl w:val="3"/>
          <w:numId w:val="18"/>
        </w:numPr>
        <w:tabs>
          <w:tab w:val="clear" w:pos="1353"/>
        </w:tabs>
        <w:ind w:left="0" w:firstLine="709"/>
        <w:rPr>
          <w:sz w:val="28"/>
          <w:szCs w:val="28"/>
        </w:rPr>
      </w:pPr>
      <w:r w:rsidRPr="000A0322">
        <w:rPr>
          <w:sz w:val="28"/>
          <w:szCs w:val="28"/>
        </w:rPr>
        <w:t>механизмы и оборудование, измерительные и регулирующие приборы и устройства;</w:t>
      </w:r>
    </w:p>
    <w:p w:rsidR="00C413D4" w:rsidRPr="000A0322" w:rsidRDefault="00C413D4" w:rsidP="000A0322">
      <w:pPr>
        <w:numPr>
          <w:ilvl w:val="3"/>
          <w:numId w:val="18"/>
        </w:numPr>
        <w:tabs>
          <w:tab w:val="clear" w:pos="1353"/>
        </w:tabs>
        <w:ind w:left="0" w:firstLine="709"/>
        <w:rPr>
          <w:sz w:val="28"/>
          <w:szCs w:val="28"/>
        </w:rPr>
      </w:pPr>
      <w:r w:rsidRPr="000A0322">
        <w:rPr>
          <w:sz w:val="28"/>
          <w:szCs w:val="28"/>
        </w:rPr>
        <w:t>вычислительная техника;</w:t>
      </w:r>
    </w:p>
    <w:p w:rsidR="00C413D4" w:rsidRPr="000A0322" w:rsidRDefault="00C413D4" w:rsidP="000A0322">
      <w:pPr>
        <w:numPr>
          <w:ilvl w:val="3"/>
          <w:numId w:val="18"/>
        </w:numPr>
        <w:tabs>
          <w:tab w:val="clear" w:pos="1353"/>
        </w:tabs>
        <w:ind w:left="0" w:firstLine="709"/>
        <w:rPr>
          <w:sz w:val="28"/>
          <w:szCs w:val="28"/>
        </w:rPr>
      </w:pPr>
      <w:r w:rsidRPr="000A0322">
        <w:rPr>
          <w:sz w:val="28"/>
          <w:szCs w:val="28"/>
        </w:rPr>
        <w:t>оргтехника;</w:t>
      </w:r>
    </w:p>
    <w:p w:rsidR="00C413D4" w:rsidRPr="000A0322" w:rsidRDefault="00C413D4" w:rsidP="000A0322">
      <w:pPr>
        <w:numPr>
          <w:ilvl w:val="3"/>
          <w:numId w:val="18"/>
        </w:numPr>
        <w:tabs>
          <w:tab w:val="clear" w:pos="1353"/>
        </w:tabs>
        <w:ind w:left="0" w:firstLine="709"/>
        <w:rPr>
          <w:sz w:val="28"/>
          <w:szCs w:val="28"/>
        </w:rPr>
      </w:pPr>
      <w:r w:rsidRPr="000A0322">
        <w:rPr>
          <w:sz w:val="28"/>
          <w:szCs w:val="28"/>
        </w:rPr>
        <w:t>инструменты;</w:t>
      </w:r>
    </w:p>
    <w:p w:rsidR="00C413D4" w:rsidRPr="000A0322" w:rsidRDefault="00C413D4" w:rsidP="000A0322">
      <w:pPr>
        <w:numPr>
          <w:ilvl w:val="3"/>
          <w:numId w:val="18"/>
        </w:numPr>
        <w:tabs>
          <w:tab w:val="clear" w:pos="1353"/>
        </w:tabs>
        <w:ind w:left="0" w:firstLine="709"/>
        <w:rPr>
          <w:sz w:val="28"/>
          <w:szCs w:val="28"/>
        </w:rPr>
      </w:pPr>
      <w:r w:rsidRPr="000A0322">
        <w:rPr>
          <w:sz w:val="28"/>
          <w:szCs w:val="28"/>
        </w:rPr>
        <w:t>буферный газ.</w:t>
      </w:r>
    </w:p>
    <w:p w:rsidR="00C413D4" w:rsidRPr="000A0322" w:rsidRDefault="00C413D4" w:rsidP="000A0322">
      <w:pPr>
        <w:numPr>
          <w:ilvl w:val="0"/>
          <w:numId w:val="3"/>
        </w:numPr>
        <w:tabs>
          <w:tab w:val="clear" w:pos="928"/>
        </w:tabs>
        <w:ind w:left="0" w:firstLine="709"/>
        <w:rPr>
          <w:sz w:val="28"/>
          <w:szCs w:val="28"/>
        </w:rPr>
      </w:pPr>
      <w:r w:rsidRPr="000A0322">
        <w:rPr>
          <w:sz w:val="28"/>
          <w:szCs w:val="28"/>
        </w:rPr>
        <w:t>Транспортные средства.</w:t>
      </w:r>
    </w:p>
    <w:p w:rsidR="00C413D4" w:rsidRPr="000A0322" w:rsidRDefault="00C413D4" w:rsidP="000A0322">
      <w:pPr>
        <w:numPr>
          <w:ilvl w:val="0"/>
          <w:numId w:val="3"/>
        </w:numPr>
        <w:tabs>
          <w:tab w:val="clear" w:pos="928"/>
        </w:tabs>
        <w:ind w:left="0" w:firstLine="709"/>
        <w:rPr>
          <w:sz w:val="28"/>
          <w:szCs w:val="28"/>
        </w:rPr>
      </w:pPr>
      <w:r w:rsidRPr="000A0322">
        <w:rPr>
          <w:sz w:val="28"/>
          <w:szCs w:val="28"/>
        </w:rPr>
        <w:t>Производственный и хозяйственный инвентарь и принадлежности.</w:t>
      </w:r>
    </w:p>
    <w:p w:rsidR="00C413D4" w:rsidRPr="000A0322" w:rsidRDefault="00C413D4" w:rsidP="000A0322">
      <w:pPr>
        <w:numPr>
          <w:ilvl w:val="0"/>
          <w:numId w:val="3"/>
        </w:numPr>
        <w:tabs>
          <w:tab w:val="clear" w:pos="928"/>
        </w:tabs>
        <w:ind w:left="0" w:firstLine="709"/>
        <w:rPr>
          <w:sz w:val="28"/>
          <w:szCs w:val="28"/>
        </w:rPr>
      </w:pPr>
      <w:r w:rsidRPr="000A0322">
        <w:rPr>
          <w:sz w:val="28"/>
          <w:szCs w:val="28"/>
        </w:rPr>
        <w:t>Культивируемые активы (многолетние насаждения, рабочий продуктивный и племенной скот).</w:t>
      </w:r>
    </w:p>
    <w:p w:rsidR="00C413D4" w:rsidRPr="000A0322" w:rsidRDefault="00C413D4" w:rsidP="000A0322">
      <w:pPr>
        <w:numPr>
          <w:ilvl w:val="0"/>
          <w:numId w:val="3"/>
        </w:numPr>
        <w:tabs>
          <w:tab w:val="clear" w:pos="928"/>
        </w:tabs>
        <w:ind w:left="0" w:firstLine="709"/>
        <w:rPr>
          <w:sz w:val="28"/>
          <w:szCs w:val="28"/>
        </w:rPr>
      </w:pPr>
      <w:r w:rsidRPr="000A0322">
        <w:rPr>
          <w:sz w:val="28"/>
          <w:szCs w:val="28"/>
        </w:rPr>
        <w:t>Прочие основные средства (библиотечные фонды, музейные ценности, экспонаты животного мира в зоопарках и других учреждениях, капиталовложения на улучшение земель, капиталовложения в арендован</w:t>
      </w:r>
      <w:r w:rsidR="00AB70AA" w:rsidRPr="000A0322">
        <w:rPr>
          <w:sz w:val="28"/>
          <w:szCs w:val="28"/>
        </w:rPr>
        <w:t>ные основные средства)</w:t>
      </w:r>
      <w:r w:rsidRPr="000A0322">
        <w:rPr>
          <w:sz w:val="28"/>
          <w:szCs w:val="28"/>
        </w:rPr>
        <w:t xml:space="preserve"> [4]</w:t>
      </w:r>
      <w:r w:rsidR="00AB70AA" w:rsidRPr="000A0322">
        <w:rPr>
          <w:sz w:val="28"/>
          <w:szCs w:val="28"/>
        </w:rPr>
        <w:t>.</w:t>
      </w:r>
    </w:p>
    <w:p w:rsidR="00C413D4" w:rsidRPr="000A0322" w:rsidRDefault="00C413D4" w:rsidP="000A0322">
      <w:pPr>
        <w:ind w:firstLine="709"/>
        <w:rPr>
          <w:sz w:val="28"/>
          <w:szCs w:val="28"/>
        </w:rPr>
      </w:pPr>
      <w:r w:rsidRPr="000A0322">
        <w:rPr>
          <w:sz w:val="28"/>
          <w:szCs w:val="28"/>
        </w:rPr>
        <w:t>По своей принадлежности основные средства подразделяются на:</w:t>
      </w:r>
    </w:p>
    <w:p w:rsidR="00C413D4" w:rsidRPr="000A0322" w:rsidRDefault="00C413D4" w:rsidP="000A0322">
      <w:pPr>
        <w:ind w:firstLine="709"/>
        <w:rPr>
          <w:sz w:val="28"/>
          <w:szCs w:val="28"/>
        </w:rPr>
      </w:pPr>
      <w:r w:rsidRPr="000A0322">
        <w:rPr>
          <w:sz w:val="28"/>
          <w:szCs w:val="28"/>
        </w:rPr>
        <w:t>- собственные;</w:t>
      </w:r>
    </w:p>
    <w:p w:rsidR="00C413D4" w:rsidRPr="000A0322" w:rsidRDefault="00C413D4" w:rsidP="000A0322">
      <w:pPr>
        <w:ind w:firstLine="709"/>
        <w:rPr>
          <w:sz w:val="28"/>
          <w:szCs w:val="28"/>
        </w:rPr>
      </w:pPr>
      <w:r w:rsidRPr="000A0322">
        <w:rPr>
          <w:sz w:val="28"/>
          <w:szCs w:val="28"/>
        </w:rPr>
        <w:t>- арендованные.</w:t>
      </w:r>
    </w:p>
    <w:p w:rsidR="00C413D4" w:rsidRPr="000A0322" w:rsidRDefault="00C413D4" w:rsidP="000A0322">
      <w:pPr>
        <w:ind w:firstLine="709"/>
        <w:rPr>
          <w:sz w:val="28"/>
          <w:szCs w:val="28"/>
        </w:rPr>
      </w:pPr>
      <w:r w:rsidRPr="000A0322">
        <w:rPr>
          <w:sz w:val="28"/>
          <w:szCs w:val="28"/>
        </w:rPr>
        <w:t>Арендованные основные средства (кроме долгосрочно арендуемых) учитываются арендатором на забалансовом счете «Арендованные основные средства».</w:t>
      </w:r>
    </w:p>
    <w:p w:rsidR="00C413D4" w:rsidRPr="000A0322" w:rsidRDefault="00C413D4" w:rsidP="000A0322">
      <w:pPr>
        <w:ind w:firstLine="709"/>
        <w:rPr>
          <w:sz w:val="28"/>
          <w:szCs w:val="28"/>
        </w:rPr>
      </w:pPr>
      <w:r w:rsidRPr="000A0322">
        <w:rPr>
          <w:sz w:val="28"/>
          <w:szCs w:val="28"/>
        </w:rPr>
        <w:t>По характеру использования в процессе производства основные средства делят на:</w:t>
      </w:r>
    </w:p>
    <w:p w:rsidR="00C413D4" w:rsidRPr="000A0322" w:rsidRDefault="00C413D4" w:rsidP="000A0322">
      <w:pPr>
        <w:ind w:firstLine="709"/>
        <w:rPr>
          <w:sz w:val="28"/>
          <w:szCs w:val="28"/>
        </w:rPr>
      </w:pPr>
      <w:r w:rsidRPr="000A0322">
        <w:rPr>
          <w:sz w:val="28"/>
          <w:szCs w:val="28"/>
        </w:rPr>
        <w:t>- действующие;</w:t>
      </w:r>
    </w:p>
    <w:p w:rsidR="00C413D4" w:rsidRPr="000A0322" w:rsidRDefault="00C413D4" w:rsidP="000A0322">
      <w:pPr>
        <w:ind w:firstLine="709"/>
        <w:rPr>
          <w:sz w:val="28"/>
          <w:szCs w:val="28"/>
        </w:rPr>
      </w:pPr>
      <w:r w:rsidRPr="000A0322">
        <w:rPr>
          <w:sz w:val="28"/>
          <w:szCs w:val="28"/>
        </w:rPr>
        <w:t>- бездействующие;</w:t>
      </w:r>
    </w:p>
    <w:p w:rsidR="00C413D4" w:rsidRPr="000A0322" w:rsidRDefault="00C413D4" w:rsidP="000A0322">
      <w:pPr>
        <w:ind w:firstLine="709"/>
        <w:rPr>
          <w:sz w:val="28"/>
          <w:szCs w:val="28"/>
        </w:rPr>
      </w:pPr>
      <w:r w:rsidRPr="000A0322">
        <w:rPr>
          <w:sz w:val="28"/>
          <w:szCs w:val="28"/>
        </w:rPr>
        <w:t>Недействующими считаются средства, находящиеся в запасе, который обусловлен самим характером производства и является экономически обоснованным. К ним относят и основные средства, находящиеся на консервации.</w:t>
      </w:r>
    </w:p>
    <w:p w:rsidR="00C413D4" w:rsidRPr="000A0322" w:rsidRDefault="00C413D4" w:rsidP="000A0322">
      <w:pPr>
        <w:ind w:firstLine="709"/>
        <w:rPr>
          <w:sz w:val="28"/>
          <w:szCs w:val="28"/>
        </w:rPr>
      </w:pPr>
      <w:r w:rsidRPr="000A0322">
        <w:rPr>
          <w:sz w:val="28"/>
          <w:szCs w:val="28"/>
        </w:rPr>
        <w:t>По вещественному составу основные средства делят на:</w:t>
      </w:r>
    </w:p>
    <w:p w:rsidR="00C413D4" w:rsidRPr="000A0322" w:rsidRDefault="00C413D4" w:rsidP="000A0322">
      <w:pPr>
        <w:ind w:firstLine="709"/>
        <w:rPr>
          <w:sz w:val="28"/>
          <w:szCs w:val="28"/>
        </w:rPr>
      </w:pPr>
      <w:r w:rsidRPr="000A0322">
        <w:rPr>
          <w:sz w:val="28"/>
          <w:szCs w:val="28"/>
        </w:rPr>
        <w:t>- инвентарные;</w:t>
      </w:r>
    </w:p>
    <w:p w:rsidR="00C413D4" w:rsidRPr="000A0322" w:rsidRDefault="00C413D4" w:rsidP="000A0322">
      <w:pPr>
        <w:ind w:firstLine="709"/>
        <w:rPr>
          <w:sz w:val="28"/>
          <w:szCs w:val="28"/>
        </w:rPr>
      </w:pPr>
      <w:r w:rsidRPr="000A0322">
        <w:rPr>
          <w:sz w:val="28"/>
          <w:szCs w:val="28"/>
        </w:rPr>
        <w:t>- неинвентарные.</w:t>
      </w:r>
    </w:p>
    <w:p w:rsidR="00C413D4" w:rsidRPr="000A0322" w:rsidRDefault="00C413D4" w:rsidP="000A0322">
      <w:pPr>
        <w:ind w:firstLine="709"/>
        <w:rPr>
          <w:sz w:val="28"/>
          <w:szCs w:val="28"/>
        </w:rPr>
      </w:pPr>
      <w:r w:rsidRPr="000A0322">
        <w:rPr>
          <w:sz w:val="28"/>
          <w:szCs w:val="28"/>
        </w:rPr>
        <w:t>К инвентарным относят объекты, имеющие вещественное выражение и поддающиеся проверке, обмеру и подсчету в натуре, к неинвентарным - капитальные вложения в земельные лесные и водные угодья (кроме сооружений).</w:t>
      </w:r>
    </w:p>
    <w:p w:rsidR="00C413D4" w:rsidRPr="000A0322" w:rsidRDefault="00C413D4" w:rsidP="000A0322">
      <w:pPr>
        <w:ind w:firstLine="709"/>
        <w:rPr>
          <w:sz w:val="28"/>
          <w:szCs w:val="28"/>
        </w:rPr>
      </w:pPr>
      <w:r w:rsidRPr="000A0322">
        <w:rPr>
          <w:sz w:val="28"/>
          <w:szCs w:val="28"/>
        </w:rPr>
        <w:t>По степени льготирования основные средства бывают:</w:t>
      </w:r>
    </w:p>
    <w:p w:rsidR="00C413D4" w:rsidRPr="000A0322" w:rsidRDefault="00C413D4" w:rsidP="000A0322">
      <w:pPr>
        <w:ind w:firstLine="709"/>
        <w:rPr>
          <w:sz w:val="28"/>
          <w:szCs w:val="28"/>
        </w:rPr>
      </w:pPr>
      <w:r w:rsidRPr="000A0322">
        <w:rPr>
          <w:sz w:val="28"/>
          <w:szCs w:val="28"/>
        </w:rPr>
        <w:t>- амортизируемые;</w:t>
      </w:r>
    </w:p>
    <w:p w:rsidR="00C413D4" w:rsidRPr="000A0322" w:rsidRDefault="00C413D4" w:rsidP="000A0322">
      <w:pPr>
        <w:ind w:firstLine="709"/>
        <w:rPr>
          <w:sz w:val="28"/>
          <w:szCs w:val="28"/>
        </w:rPr>
      </w:pPr>
      <w:r w:rsidRPr="000A0322">
        <w:rPr>
          <w:sz w:val="28"/>
          <w:szCs w:val="28"/>
        </w:rPr>
        <w:t>- неамортизируемые.</w:t>
      </w:r>
    </w:p>
    <w:p w:rsidR="00C413D4" w:rsidRPr="000A0322" w:rsidRDefault="00C413D4" w:rsidP="000A0322">
      <w:pPr>
        <w:ind w:firstLine="709"/>
        <w:rPr>
          <w:sz w:val="28"/>
          <w:szCs w:val="28"/>
        </w:rPr>
      </w:pPr>
      <w:r w:rsidRPr="000A0322">
        <w:rPr>
          <w:sz w:val="28"/>
          <w:szCs w:val="28"/>
        </w:rPr>
        <w:t>По отраслям экономики:</w:t>
      </w:r>
    </w:p>
    <w:p w:rsidR="00C413D4" w:rsidRPr="000A0322" w:rsidRDefault="00C413D4" w:rsidP="000A0322">
      <w:pPr>
        <w:ind w:firstLine="709"/>
        <w:rPr>
          <w:sz w:val="28"/>
          <w:szCs w:val="28"/>
        </w:rPr>
      </w:pPr>
      <w:r w:rsidRPr="000A0322">
        <w:rPr>
          <w:sz w:val="28"/>
          <w:szCs w:val="28"/>
        </w:rPr>
        <w:t>- основные средства промышленности;</w:t>
      </w:r>
    </w:p>
    <w:p w:rsidR="00C413D4" w:rsidRPr="000A0322" w:rsidRDefault="00C413D4" w:rsidP="000A0322">
      <w:pPr>
        <w:ind w:firstLine="709"/>
        <w:rPr>
          <w:sz w:val="28"/>
          <w:szCs w:val="28"/>
        </w:rPr>
      </w:pPr>
      <w:r w:rsidRPr="000A0322">
        <w:rPr>
          <w:sz w:val="28"/>
          <w:szCs w:val="28"/>
        </w:rPr>
        <w:t>- сельского хозяйства;</w:t>
      </w:r>
    </w:p>
    <w:p w:rsidR="00C413D4" w:rsidRPr="000A0322" w:rsidRDefault="00AB70AA" w:rsidP="000A0322">
      <w:pPr>
        <w:ind w:firstLine="709"/>
        <w:rPr>
          <w:sz w:val="28"/>
          <w:szCs w:val="28"/>
        </w:rPr>
      </w:pPr>
      <w:r w:rsidRPr="000A0322">
        <w:rPr>
          <w:sz w:val="28"/>
          <w:szCs w:val="28"/>
        </w:rPr>
        <w:t>- торговли и др.</w:t>
      </w:r>
      <w:r w:rsidR="00C413D4" w:rsidRPr="000A0322">
        <w:rPr>
          <w:sz w:val="28"/>
          <w:szCs w:val="28"/>
        </w:rPr>
        <w:t xml:space="preserve"> [5, с. 31]</w:t>
      </w:r>
      <w:r w:rsidRPr="000A0322">
        <w:rPr>
          <w:sz w:val="28"/>
          <w:szCs w:val="28"/>
        </w:rPr>
        <w:t>.</w:t>
      </w:r>
    </w:p>
    <w:p w:rsidR="00C413D4" w:rsidRPr="000A0322" w:rsidRDefault="00C413D4" w:rsidP="000A0322">
      <w:pPr>
        <w:ind w:firstLine="709"/>
        <w:rPr>
          <w:sz w:val="28"/>
          <w:szCs w:val="28"/>
        </w:rPr>
      </w:pPr>
      <w:r w:rsidRPr="000A0322">
        <w:rPr>
          <w:sz w:val="28"/>
          <w:szCs w:val="28"/>
        </w:rPr>
        <w:t xml:space="preserve">Таким образом, можно сказать, что основные средства представляют собой материально-вещественные ценности, срок использования которых более 12 месяцев и стоимостью более 30 базовых величин, действующих в натуральной </w:t>
      </w:r>
      <w:r w:rsidR="000A0322" w:rsidRPr="000A0322">
        <w:rPr>
          <w:sz w:val="28"/>
          <w:szCs w:val="28"/>
        </w:rPr>
        <w:t>форме,</w:t>
      </w:r>
      <w:r w:rsidRPr="000A0322">
        <w:rPr>
          <w:sz w:val="28"/>
          <w:szCs w:val="28"/>
        </w:rPr>
        <w:t xml:space="preserve"> как в сфере материального производства, так и в непроизводственной сфере.</w:t>
      </w:r>
    </w:p>
    <w:p w:rsidR="00AB70AA" w:rsidRPr="000A0322" w:rsidRDefault="00AB70AA" w:rsidP="000A0322">
      <w:pPr>
        <w:ind w:firstLine="709"/>
        <w:rPr>
          <w:sz w:val="28"/>
          <w:szCs w:val="28"/>
        </w:rPr>
      </w:pPr>
      <w:r w:rsidRPr="000A0322">
        <w:rPr>
          <w:sz w:val="28"/>
          <w:szCs w:val="28"/>
        </w:rPr>
        <w:t>Основные средства оцениваются в бухгалтерском учете по первоначальной стоимости или восстановительной стоимости.</w:t>
      </w:r>
    </w:p>
    <w:p w:rsidR="00AB70AA" w:rsidRPr="000A0322" w:rsidRDefault="00AB70AA" w:rsidP="000A0322">
      <w:pPr>
        <w:ind w:firstLine="709"/>
        <w:rPr>
          <w:sz w:val="28"/>
          <w:szCs w:val="28"/>
        </w:rPr>
      </w:pPr>
      <w:r w:rsidRPr="000A0322">
        <w:rPr>
          <w:sz w:val="28"/>
          <w:szCs w:val="28"/>
        </w:rPr>
        <w:t>Первоначальной является стоимость, по которой активы принимаются на бухгалтерский учет в качестве основных средств.</w:t>
      </w:r>
    </w:p>
    <w:p w:rsidR="00AB70AA" w:rsidRPr="000A0322" w:rsidRDefault="00AB70AA" w:rsidP="000A0322">
      <w:pPr>
        <w:ind w:firstLine="709"/>
        <w:rPr>
          <w:sz w:val="28"/>
          <w:szCs w:val="28"/>
        </w:rPr>
      </w:pPr>
      <w:r w:rsidRPr="000A0322">
        <w:rPr>
          <w:sz w:val="28"/>
          <w:szCs w:val="28"/>
        </w:rPr>
        <w:t>Восстановительной является стоимость, установленная в результате проведения переоценки основных средств в соответствии с законодательством.</w:t>
      </w:r>
    </w:p>
    <w:p w:rsidR="00AB70AA" w:rsidRPr="000A0322" w:rsidRDefault="00AB70AA" w:rsidP="000A0322">
      <w:pPr>
        <w:ind w:firstLine="709"/>
        <w:rPr>
          <w:sz w:val="28"/>
          <w:szCs w:val="28"/>
        </w:rPr>
      </w:pPr>
      <w:r w:rsidRPr="000A0322">
        <w:rPr>
          <w:sz w:val="28"/>
          <w:szCs w:val="28"/>
        </w:rPr>
        <w:t>Первоначальной стоимостью основных средств признается сумма фактических затрат на их приобретение, сооружение, изготовление, доставку, установку и монтаж, включая:</w:t>
      </w:r>
    </w:p>
    <w:p w:rsidR="00AB70AA" w:rsidRPr="000A0322" w:rsidRDefault="00AB70AA" w:rsidP="000A0322">
      <w:pPr>
        <w:ind w:firstLine="709"/>
        <w:rPr>
          <w:sz w:val="28"/>
          <w:szCs w:val="28"/>
        </w:rPr>
      </w:pPr>
      <w:r w:rsidRPr="000A0322">
        <w:rPr>
          <w:sz w:val="28"/>
          <w:szCs w:val="28"/>
        </w:rPr>
        <w:t>- услуги сторонних организаций (поставщика, посредника, подрядной и других организаций), связанные с приобретением основных средств;</w:t>
      </w:r>
    </w:p>
    <w:p w:rsidR="00AB70AA" w:rsidRPr="000A0322" w:rsidRDefault="00AB70AA" w:rsidP="000A0322">
      <w:pPr>
        <w:ind w:firstLine="709"/>
        <w:rPr>
          <w:sz w:val="28"/>
          <w:szCs w:val="28"/>
        </w:rPr>
      </w:pPr>
      <w:r w:rsidRPr="000A0322">
        <w:rPr>
          <w:sz w:val="28"/>
          <w:szCs w:val="28"/>
        </w:rPr>
        <w:t>- таможенные платежи;</w:t>
      </w:r>
    </w:p>
    <w:p w:rsidR="00AB70AA" w:rsidRPr="000A0322" w:rsidRDefault="00AB70AA" w:rsidP="000A0322">
      <w:pPr>
        <w:ind w:firstLine="709"/>
        <w:rPr>
          <w:sz w:val="28"/>
          <w:szCs w:val="28"/>
        </w:rPr>
      </w:pPr>
      <w:r w:rsidRPr="000A0322">
        <w:rPr>
          <w:sz w:val="28"/>
          <w:szCs w:val="28"/>
        </w:rPr>
        <w:t>- расходы по страхованию при перевозке;</w:t>
      </w:r>
    </w:p>
    <w:p w:rsidR="00AB70AA" w:rsidRPr="000A0322" w:rsidRDefault="00AB70AA" w:rsidP="000A0322">
      <w:pPr>
        <w:ind w:firstLine="709"/>
        <w:rPr>
          <w:sz w:val="28"/>
          <w:szCs w:val="28"/>
        </w:rPr>
      </w:pPr>
      <w:r w:rsidRPr="000A0322">
        <w:rPr>
          <w:sz w:val="28"/>
          <w:szCs w:val="28"/>
        </w:rPr>
        <w:t>- проценты по кредитам и займам (за исключением процентов по просроченным кредитам и займам);</w:t>
      </w:r>
    </w:p>
    <w:p w:rsidR="00AB70AA" w:rsidRPr="000A0322" w:rsidRDefault="00AB70AA" w:rsidP="000A0322">
      <w:pPr>
        <w:ind w:firstLine="709"/>
        <w:rPr>
          <w:sz w:val="28"/>
          <w:szCs w:val="28"/>
        </w:rPr>
      </w:pPr>
      <w:r w:rsidRPr="000A0322">
        <w:rPr>
          <w:sz w:val="28"/>
          <w:szCs w:val="28"/>
        </w:rPr>
        <w:t>- курсовые разницы от переоценки кредиторской задолженности по обязательствам, связанным с приобретением основных средств и выраженным в иностранной валюте, кроме организаций, финансируемых из бюджета;</w:t>
      </w:r>
    </w:p>
    <w:p w:rsidR="00AB70AA" w:rsidRPr="000A0322" w:rsidRDefault="00AB70AA" w:rsidP="000A0322">
      <w:pPr>
        <w:ind w:firstLine="709"/>
        <w:rPr>
          <w:sz w:val="28"/>
          <w:szCs w:val="28"/>
        </w:rPr>
      </w:pPr>
      <w:r w:rsidRPr="000A0322">
        <w:rPr>
          <w:sz w:val="28"/>
          <w:szCs w:val="28"/>
        </w:rPr>
        <w:t>- суммовые разницы, возникающие при расчетах по обязательствам, связанным с приобретением основных средств в случаях, когда оплата осуществляется в белорусских рублях в сумме, эквивалентной определенной договором сумме в иностранной валюте (условных денежных единицах), кроме организаций, финансируемых из бюджета;</w:t>
      </w:r>
    </w:p>
    <w:p w:rsidR="00AB70AA" w:rsidRPr="000A0322" w:rsidRDefault="00AB70AA" w:rsidP="000A0322">
      <w:pPr>
        <w:ind w:firstLine="709"/>
        <w:rPr>
          <w:sz w:val="28"/>
          <w:szCs w:val="28"/>
        </w:rPr>
      </w:pPr>
      <w:r w:rsidRPr="000A0322">
        <w:rPr>
          <w:sz w:val="28"/>
          <w:szCs w:val="28"/>
        </w:rPr>
        <w:t>- расходы, связанные с покупкой валюты для расчетов по обязательствам, связанным с приобретением основных средств;</w:t>
      </w:r>
    </w:p>
    <w:p w:rsidR="00AB70AA" w:rsidRPr="000A0322" w:rsidRDefault="00AB70AA" w:rsidP="000A0322">
      <w:pPr>
        <w:ind w:firstLine="709"/>
        <w:rPr>
          <w:sz w:val="28"/>
          <w:szCs w:val="28"/>
        </w:rPr>
      </w:pPr>
      <w:r w:rsidRPr="000A0322">
        <w:rPr>
          <w:sz w:val="28"/>
          <w:szCs w:val="28"/>
        </w:rPr>
        <w:t>- погрузочно-разгрузочные работы;</w:t>
      </w:r>
    </w:p>
    <w:p w:rsidR="00AB70AA" w:rsidRPr="000A0322" w:rsidRDefault="00AB70AA" w:rsidP="000A0322">
      <w:pPr>
        <w:ind w:firstLine="709"/>
        <w:rPr>
          <w:sz w:val="28"/>
          <w:szCs w:val="28"/>
        </w:rPr>
      </w:pPr>
      <w:r w:rsidRPr="000A0322">
        <w:rPr>
          <w:sz w:val="28"/>
          <w:szCs w:val="28"/>
        </w:rPr>
        <w:t>- налоги, если иное не предусмотрено законодательством;</w:t>
      </w:r>
    </w:p>
    <w:p w:rsidR="00AB70AA" w:rsidRPr="000A0322" w:rsidRDefault="00AB70AA" w:rsidP="000A0322">
      <w:pPr>
        <w:ind w:firstLine="709"/>
        <w:rPr>
          <w:sz w:val="28"/>
          <w:szCs w:val="28"/>
        </w:rPr>
      </w:pPr>
      <w:r w:rsidRPr="000A0322">
        <w:rPr>
          <w:sz w:val="28"/>
          <w:szCs w:val="28"/>
        </w:rPr>
        <w:t>- иные затраты, непосредственно связанные с приобретением, сооружением и изготовлением объекта основных средств и доведением его до состояния, в котором он пригоден к использованию.</w:t>
      </w:r>
    </w:p>
    <w:p w:rsidR="00AB70AA" w:rsidRPr="000A0322" w:rsidRDefault="00AB70AA" w:rsidP="000A0322">
      <w:pPr>
        <w:ind w:firstLine="709"/>
        <w:rPr>
          <w:sz w:val="28"/>
          <w:szCs w:val="28"/>
        </w:rPr>
      </w:pPr>
      <w:r w:rsidRPr="000A0322">
        <w:rPr>
          <w:sz w:val="28"/>
          <w:szCs w:val="28"/>
        </w:rPr>
        <w:t>Платежи за регистрацию прав на недвижимое имущество и землю, произведенные после принятия объекта к бухгалтерскому учету в качестве основных средств, не признаются затратами, включаемыми в первоначальную стоимость объекта.</w:t>
      </w:r>
    </w:p>
    <w:p w:rsidR="00AB70AA" w:rsidRPr="000A0322" w:rsidRDefault="00AB70AA" w:rsidP="000A0322">
      <w:pPr>
        <w:ind w:firstLine="709"/>
        <w:rPr>
          <w:sz w:val="28"/>
          <w:szCs w:val="28"/>
        </w:rPr>
      </w:pPr>
      <w:r w:rsidRPr="000A0322">
        <w:rPr>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AB70AA" w:rsidRPr="000A0322" w:rsidRDefault="00AB70AA" w:rsidP="000A0322">
      <w:pPr>
        <w:ind w:firstLine="709"/>
        <w:rPr>
          <w:sz w:val="28"/>
          <w:szCs w:val="28"/>
        </w:rPr>
      </w:pPr>
      <w:r w:rsidRPr="000A0322">
        <w:rPr>
          <w:sz w:val="28"/>
          <w:szCs w:val="28"/>
        </w:rPr>
        <w:t>Оценка объектов основных средств, стоимость которых при приобретении выражена в иностранной валюте, определяется в соответствии с порядком, установленным Инструкцией по бухгалтерскому учету активов и обязательств организации, стоимость которых выражена в иностранной валюте, утвержденной постановлением Министерства финансов Республики Беларусь от 27 декабря 2007 г. N 199.</w:t>
      </w:r>
    </w:p>
    <w:p w:rsidR="00AB70AA" w:rsidRPr="000A0322" w:rsidRDefault="00AB70AA" w:rsidP="000A0322">
      <w:pPr>
        <w:ind w:firstLine="709"/>
        <w:rPr>
          <w:sz w:val="28"/>
          <w:szCs w:val="28"/>
        </w:rPr>
      </w:pPr>
      <w:r w:rsidRPr="000A0322">
        <w:rPr>
          <w:sz w:val="28"/>
          <w:szCs w:val="28"/>
        </w:rPr>
        <w:t>Первоначальная стоимость объектов основных средств, внесенных учредителями в счет их вкладов в уставный фонд организации, определяется в порядке, установленном законодательными актами, в денежной оценке, согласованной учредителями (участниками).</w:t>
      </w:r>
    </w:p>
    <w:p w:rsidR="00AB70AA" w:rsidRPr="000A0322" w:rsidRDefault="00AB70AA" w:rsidP="000A0322">
      <w:pPr>
        <w:ind w:firstLine="709"/>
        <w:rPr>
          <w:sz w:val="28"/>
          <w:szCs w:val="28"/>
        </w:rPr>
      </w:pPr>
      <w:r w:rsidRPr="000A0322">
        <w:rPr>
          <w:sz w:val="28"/>
          <w:szCs w:val="28"/>
        </w:rPr>
        <w:t>Стоимость активов, полученных безвозмездно, определяется путем суммирования стоимости активов на основании данных бухгалтерского учета передающей стороны и фактически произведенных затрат, связанных с их получением, в том числе осуществляемых другими лицами на основании договоров.</w:t>
      </w:r>
    </w:p>
    <w:p w:rsidR="00AB70AA" w:rsidRPr="000A0322" w:rsidRDefault="00AB70AA" w:rsidP="000A0322">
      <w:pPr>
        <w:ind w:firstLine="709"/>
        <w:rPr>
          <w:sz w:val="28"/>
          <w:szCs w:val="28"/>
        </w:rPr>
      </w:pPr>
      <w:r w:rsidRPr="000A0322">
        <w:rPr>
          <w:sz w:val="28"/>
          <w:szCs w:val="28"/>
        </w:rPr>
        <w:t>Первоначальная стоимость безвозмездно полученных объектов основных средств от организаций в пределах одного собственника по его решению или уполномоченного им органа устанавливается по стоимости, отраженной в бухгалтерском учете у передающей стороны.</w:t>
      </w:r>
    </w:p>
    <w:p w:rsidR="00AB70AA" w:rsidRPr="000A0322" w:rsidRDefault="00AB70AA" w:rsidP="000A0322">
      <w:pPr>
        <w:ind w:firstLine="709"/>
        <w:rPr>
          <w:sz w:val="28"/>
          <w:szCs w:val="28"/>
        </w:rPr>
      </w:pPr>
      <w:r w:rsidRPr="000A0322">
        <w:rPr>
          <w:sz w:val="28"/>
          <w:szCs w:val="28"/>
        </w:rPr>
        <w:t>Первоначальная стоимость безвозмездно полученных объектов основных средств от физических лиц формируется исходя из рыночной стоимости, а в случае невозможности оценки по рыночной стоимости - по соглашению сторон.</w:t>
      </w:r>
    </w:p>
    <w:p w:rsidR="00AB70AA" w:rsidRPr="000A0322" w:rsidRDefault="00AB70AA" w:rsidP="000A0322">
      <w:pPr>
        <w:ind w:firstLine="709"/>
        <w:rPr>
          <w:sz w:val="28"/>
          <w:szCs w:val="28"/>
        </w:rPr>
      </w:pPr>
      <w:r w:rsidRPr="000A0322">
        <w:rPr>
          <w:sz w:val="28"/>
          <w:szCs w:val="28"/>
        </w:rPr>
        <w:t>Первоначальной стоимостью объектов основных средств, приобретенных в обмен на другие активы, признается стоимость обмениваемого актива, по которой обмениваемый актив был отражен в бухгалтерском учете передающей стороны.</w:t>
      </w:r>
    </w:p>
    <w:p w:rsidR="00AB70AA" w:rsidRPr="000A0322" w:rsidRDefault="00AB70AA" w:rsidP="000A0322">
      <w:pPr>
        <w:ind w:firstLine="709"/>
        <w:rPr>
          <w:sz w:val="28"/>
          <w:szCs w:val="28"/>
        </w:rPr>
      </w:pPr>
      <w:r w:rsidRPr="000A0322">
        <w:rPr>
          <w:sz w:val="28"/>
          <w:szCs w:val="28"/>
        </w:rPr>
        <w:t>Стоимость основных средств, по которой они приняты к бухгалтерскому учету, не подлежит изменению, кроме случаев:</w:t>
      </w:r>
    </w:p>
    <w:p w:rsidR="00AB70AA" w:rsidRPr="000A0322" w:rsidRDefault="00AB70AA" w:rsidP="000A0322">
      <w:pPr>
        <w:ind w:firstLine="709"/>
        <w:rPr>
          <w:sz w:val="28"/>
          <w:szCs w:val="28"/>
        </w:rPr>
      </w:pPr>
      <w:r w:rsidRPr="000A0322">
        <w:rPr>
          <w:sz w:val="28"/>
          <w:szCs w:val="28"/>
        </w:rPr>
        <w:t>- модернизации, реконструкции, частичной ликвидации, дооборудования, достройки, технического диагностирования и соответствующего освидетельствования, иных работ капитального характера;</w:t>
      </w:r>
    </w:p>
    <w:p w:rsidR="00AB70AA" w:rsidRPr="000A0322" w:rsidRDefault="00AB70AA" w:rsidP="000A0322">
      <w:pPr>
        <w:ind w:firstLine="709"/>
        <w:rPr>
          <w:sz w:val="28"/>
          <w:szCs w:val="28"/>
        </w:rPr>
      </w:pPr>
      <w:r w:rsidRPr="000A0322">
        <w:rPr>
          <w:sz w:val="28"/>
          <w:szCs w:val="28"/>
        </w:rPr>
        <w:t>- проведения переоценки основных средств в соответствии с законодательством. Результаты переоценки основных средств отражаются в бухгалтерском балансе организации на дату проведения переоценки, если законодательством не установлено иное. Сумма переоценки основных средств (дооценки или уценки) зачисляется организацией на увеличение или уменьшение добавочного фонда;</w:t>
      </w:r>
    </w:p>
    <w:p w:rsidR="00AB70AA" w:rsidRPr="000A0322" w:rsidRDefault="00AB70AA" w:rsidP="000A0322">
      <w:pPr>
        <w:ind w:firstLine="709"/>
        <w:rPr>
          <w:sz w:val="28"/>
          <w:szCs w:val="28"/>
        </w:rPr>
      </w:pPr>
      <w:r w:rsidRPr="000A0322">
        <w:rPr>
          <w:sz w:val="28"/>
          <w:szCs w:val="28"/>
        </w:rPr>
        <w:t>- включения в конце отчетного года в стоимость объектов основных средств затрат, произведенных (начисленных) после ввода объектов основных средств в эксплуатацию и обособленно учитываемых в течение отчетного года в качестве вложений во внеоборотные активы;</w:t>
      </w:r>
    </w:p>
    <w:p w:rsidR="00AB70AA" w:rsidRPr="000A0322" w:rsidRDefault="00AB70AA" w:rsidP="000A0322">
      <w:pPr>
        <w:ind w:firstLine="709"/>
        <w:rPr>
          <w:sz w:val="28"/>
          <w:szCs w:val="28"/>
        </w:rPr>
      </w:pPr>
      <w:r w:rsidRPr="000A0322">
        <w:rPr>
          <w:sz w:val="28"/>
          <w:szCs w:val="28"/>
        </w:rPr>
        <w:t>- курсовых разниц от переоценки кредиторской задолженности по обязательствам, связанным с приобретением основных средств, и суммовых разниц, возникающих при расчетах по обязательствам, связанным с приобретением основных средств (за исключением организаций, финансируемых из республиканского и / или местных бюджетов на основе бюджетной сметы, имеющих текущий счет в учреждениях банка и ведущих бухгалтерский учет в соответствии с Планом счетов бухгалтерского учета исполнения смет расходов организаций, финансируемых из бюджета);</w:t>
      </w:r>
    </w:p>
    <w:p w:rsidR="00AB70AA" w:rsidRPr="000A0322" w:rsidRDefault="00AB70AA" w:rsidP="000A0322">
      <w:pPr>
        <w:ind w:firstLine="709"/>
        <w:rPr>
          <w:sz w:val="28"/>
          <w:szCs w:val="28"/>
        </w:rPr>
      </w:pPr>
      <w:r w:rsidRPr="000A0322">
        <w:rPr>
          <w:sz w:val="28"/>
          <w:szCs w:val="28"/>
        </w:rPr>
        <w:t>- расходов, связанных с покупкой валюты для расчетов по обязательствам, связанным с приобретением основных средств.</w:t>
      </w:r>
    </w:p>
    <w:p w:rsidR="00AB70AA" w:rsidRPr="000A0322" w:rsidRDefault="00AB70AA" w:rsidP="000A0322">
      <w:pPr>
        <w:ind w:firstLine="709"/>
        <w:rPr>
          <w:sz w:val="28"/>
          <w:szCs w:val="28"/>
        </w:rPr>
      </w:pPr>
      <w:r w:rsidRPr="000A0322">
        <w:rPr>
          <w:sz w:val="28"/>
          <w:szCs w:val="28"/>
        </w:rPr>
        <w:t>В организациях, финансируемых из бюджета, сумма переоценки основных средств (дооценки или уценки) относится на увеличение (уменьшение) фонда в основных средствах.</w:t>
      </w:r>
    </w:p>
    <w:p w:rsidR="00AB70AA" w:rsidRPr="000A0322" w:rsidRDefault="00AB70AA" w:rsidP="000A0322">
      <w:pPr>
        <w:ind w:firstLine="709"/>
        <w:rPr>
          <w:sz w:val="28"/>
          <w:szCs w:val="28"/>
        </w:rPr>
      </w:pPr>
      <w:r w:rsidRPr="000A0322">
        <w:rPr>
          <w:sz w:val="28"/>
          <w:szCs w:val="28"/>
        </w:rPr>
        <w:t>Объект основных средств, находящийся в собственности двух или нескольких организаций, отражается каждой организацией как отдельный инвентарный объект в составе основных средств в части, соответствующей ее доле в общей собственности.</w:t>
      </w:r>
    </w:p>
    <w:p w:rsidR="00AB70AA" w:rsidRPr="000A0322" w:rsidRDefault="00934DD9" w:rsidP="000A0322">
      <w:pPr>
        <w:ind w:firstLine="709"/>
        <w:rPr>
          <w:sz w:val="28"/>
          <w:szCs w:val="28"/>
        </w:rPr>
      </w:pPr>
      <w:r w:rsidRPr="000A0322">
        <w:rPr>
          <w:sz w:val="28"/>
          <w:szCs w:val="28"/>
        </w:rPr>
        <w:t>Аналитический учет основных средств ведется в регистрах аналитического учета</w:t>
      </w:r>
      <w:r w:rsidR="00E42E9C" w:rsidRPr="000A0322">
        <w:rPr>
          <w:sz w:val="28"/>
          <w:szCs w:val="28"/>
        </w:rPr>
        <w:t>, представленных в таблице 1.1:</w:t>
      </w:r>
    </w:p>
    <w:p w:rsidR="00463845" w:rsidRPr="000A0322" w:rsidRDefault="00463845" w:rsidP="000A0322">
      <w:pPr>
        <w:ind w:firstLine="709"/>
        <w:rPr>
          <w:sz w:val="28"/>
          <w:szCs w:val="28"/>
        </w:rPr>
      </w:pPr>
    </w:p>
    <w:p w:rsidR="00E42E9C" w:rsidRPr="000A0322" w:rsidRDefault="00E42E9C" w:rsidP="000A0322">
      <w:pPr>
        <w:ind w:firstLine="709"/>
        <w:rPr>
          <w:b/>
          <w:sz w:val="28"/>
          <w:szCs w:val="28"/>
        </w:rPr>
      </w:pPr>
      <w:r w:rsidRPr="000A0322">
        <w:rPr>
          <w:b/>
          <w:sz w:val="28"/>
          <w:szCs w:val="28"/>
        </w:rPr>
        <w:t>Таблица 1.1 – Регистры аналитического учета основных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271AB4" w:rsidRPr="000A0322" w:rsidTr="006D01AC">
        <w:tc>
          <w:tcPr>
            <w:tcW w:w="2410" w:type="dxa"/>
            <w:shd w:val="clear" w:color="auto" w:fill="auto"/>
          </w:tcPr>
          <w:p w:rsidR="00271AB4" w:rsidRPr="006D01AC" w:rsidRDefault="00271AB4" w:rsidP="000A0322">
            <w:pPr>
              <w:rPr>
                <w:szCs w:val="20"/>
                <w:lang w:eastAsia="ru-RU"/>
              </w:rPr>
            </w:pPr>
            <w:r w:rsidRPr="006D01AC">
              <w:rPr>
                <w:szCs w:val="20"/>
                <w:lang w:eastAsia="ru-RU"/>
              </w:rPr>
              <w:t>Название регистра аналитического учета основных средств</w:t>
            </w:r>
          </w:p>
        </w:tc>
        <w:tc>
          <w:tcPr>
            <w:tcW w:w="6662" w:type="dxa"/>
            <w:shd w:val="clear" w:color="auto" w:fill="auto"/>
            <w:vAlign w:val="center"/>
          </w:tcPr>
          <w:p w:rsidR="00271AB4" w:rsidRPr="006D01AC" w:rsidRDefault="00271AB4" w:rsidP="000A0322">
            <w:pPr>
              <w:rPr>
                <w:szCs w:val="20"/>
                <w:lang w:eastAsia="ru-RU"/>
              </w:rPr>
            </w:pPr>
            <w:r w:rsidRPr="006D01AC">
              <w:rPr>
                <w:szCs w:val="20"/>
                <w:lang w:eastAsia="ru-RU"/>
              </w:rPr>
              <w:t>Характеристика регистра аналитического учета основных средств</w:t>
            </w:r>
          </w:p>
        </w:tc>
      </w:tr>
      <w:tr w:rsidR="00E42E9C" w:rsidRPr="000A0322" w:rsidTr="006D01AC">
        <w:tc>
          <w:tcPr>
            <w:tcW w:w="2410" w:type="dxa"/>
            <w:shd w:val="clear" w:color="auto" w:fill="auto"/>
          </w:tcPr>
          <w:p w:rsidR="00E42E9C" w:rsidRPr="006D01AC" w:rsidRDefault="00E42E9C" w:rsidP="000A0322">
            <w:pPr>
              <w:rPr>
                <w:b/>
                <w:szCs w:val="20"/>
                <w:lang w:eastAsia="ru-RU"/>
              </w:rPr>
            </w:pPr>
            <w:r w:rsidRPr="006D01AC">
              <w:rPr>
                <w:b/>
                <w:szCs w:val="20"/>
                <w:lang w:eastAsia="ru-RU"/>
              </w:rPr>
              <w:t>Форма ОС-6</w:t>
            </w:r>
          </w:p>
          <w:p w:rsidR="00E42E9C" w:rsidRPr="006D01AC" w:rsidRDefault="00E42E9C" w:rsidP="000A0322">
            <w:pPr>
              <w:rPr>
                <w:szCs w:val="20"/>
                <w:lang w:eastAsia="ru-RU"/>
              </w:rPr>
            </w:pPr>
            <w:r w:rsidRPr="006D01AC">
              <w:rPr>
                <w:szCs w:val="20"/>
                <w:lang w:eastAsia="ru-RU"/>
              </w:rPr>
              <w:t>Инвентарная карточка учёта объекта основных средств</w:t>
            </w:r>
          </w:p>
        </w:tc>
        <w:tc>
          <w:tcPr>
            <w:tcW w:w="6662" w:type="dxa"/>
            <w:shd w:val="clear" w:color="auto" w:fill="auto"/>
          </w:tcPr>
          <w:p w:rsidR="00E42E9C" w:rsidRPr="006D01AC" w:rsidRDefault="00E42E9C" w:rsidP="000A0322">
            <w:pPr>
              <w:rPr>
                <w:szCs w:val="20"/>
                <w:lang w:eastAsia="ru-RU"/>
              </w:rPr>
            </w:pPr>
            <w:r w:rsidRPr="006D01AC">
              <w:rPr>
                <w:szCs w:val="20"/>
                <w:lang w:eastAsia="ru-RU"/>
              </w:rPr>
              <w:t>Применяются для учёта наличия объектов основных средств, а также учёта их движения внутри организации и составляется в одном экземпляре. Используется для учёта каждого отдельного объекта основных средств. Инвентарные карточки хранятся по классификационным группам, а внутри каждой группы- по местам нахождения и видам объектов. При выбытии объектов основных средств инвентарные карточки из картотеки изымаются. На арендованные основные средства инвентарные карточки не открываются. Обязательные реквизиты- наименование объекта, его инвентарный номер, завод-изготовитель, номер акта и дата приёма, первоначальная стоимость, источник приобретения, краткая характеристика и др. В инвентарной карточке отражают все операции, осуществляемые с данным объектом: перемещение, модернизация, ремонт, начисление амортизации, выбытие.</w:t>
            </w:r>
          </w:p>
        </w:tc>
      </w:tr>
      <w:tr w:rsidR="00E42E9C" w:rsidRPr="000A0322" w:rsidTr="006D01AC">
        <w:tc>
          <w:tcPr>
            <w:tcW w:w="2410" w:type="dxa"/>
            <w:shd w:val="clear" w:color="auto" w:fill="auto"/>
          </w:tcPr>
          <w:p w:rsidR="00E42E9C" w:rsidRPr="006D01AC" w:rsidRDefault="00E42E9C" w:rsidP="000A0322">
            <w:pPr>
              <w:rPr>
                <w:b/>
                <w:szCs w:val="20"/>
                <w:lang w:eastAsia="ru-RU"/>
              </w:rPr>
            </w:pPr>
            <w:r w:rsidRPr="006D01AC">
              <w:rPr>
                <w:b/>
                <w:szCs w:val="20"/>
                <w:lang w:eastAsia="ru-RU"/>
              </w:rPr>
              <w:t>Форма ОС-6а</w:t>
            </w:r>
          </w:p>
          <w:p w:rsidR="00E42E9C" w:rsidRPr="006D01AC" w:rsidRDefault="00E42E9C" w:rsidP="000A0322">
            <w:pPr>
              <w:rPr>
                <w:szCs w:val="20"/>
                <w:lang w:eastAsia="ru-RU"/>
              </w:rPr>
            </w:pPr>
            <w:r w:rsidRPr="006D01AC">
              <w:rPr>
                <w:szCs w:val="20"/>
                <w:lang w:eastAsia="ru-RU"/>
              </w:rPr>
              <w:t>Инвентарная карточка группового учёта объектов основных средств</w:t>
            </w:r>
          </w:p>
        </w:tc>
        <w:tc>
          <w:tcPr>
            <w:tcW w:w="6662" w:type="dxa"/>
            <w:shd w:val="clear" w:color="auto" w:fill="auto"/>
          </w:tcPr>
          <w:p w:rsidR="00E42E9C" w:rsidRPr="006D01AC" w:rsidRDefault="00E42E9C" w:rsidP="000A0322">
            <w:pPr>
              <w:rPr>
                <w:szCs w:val="20"/>
                <w:lang w:eastAsia="ru-RU"/>
              </w:rPr>
            </w:pPr>
            <w:r w:rsidRPr="006D01AC">
              <w:rPr>
                <w:szCs w:val="20"/>
                <w:lang w:eastAsia="ru-RU"/>
              </w:rPr>
              <w:t>Применяются для учёта наличия объектов основных средств, а также учёта их движения внутри организации и составляется в одном экземпляре. Используется для группового учёта объектов основных средств, поступивших в эксплуатацию в одном календарном месяце и имеющих одно и то же производственно хозяйственное назначение, техническую характеристику, примерную стоимость и применяются для учёта производственного и хозяйственного инвентаря и принадлежностей.</w:t>
            </w:r>
          </w:p>
        </w:tc>
      </w:tr>
      <w:tr w:rsidR="00E42E9C" w:rsidRPr="000A0322" w:rsidTr="006D01AC">
        <w:tc>
          <w:tcPr>
            <w:tcW w:w="2410" w:type="dxa"/>
            <w:shd w:val="clear" w:color="auto" w:fill="auto"/>
          </w:tcPr>
          <w:p w:rsidR="00E42E9C" w:rsidRPr="006D01AC" w:rsidRDefault="00E42E9C" w:rsidP="000A0322">
            <w:pPr>
              <w:rPr>
                <w:b/>
                <w:szCs w:val="20"/>
                <w:lang w:eastAsia="ru-RU"/>
              </w:rPr>
            </w:pPr>
            <w:r w:rsidRPr="006D01AC">
              <w:rPr>
                <w:b/>
                <w:szCs w:val="20"/>
                <w:lang w:eastAsia="ru-RU"/>
              </w:rPr>
              <w:t>Форма ОС-6б</w:t>
            </w:r>
          </w:p>
          <w:p w:rsidR="00E42E9C" w:rsidRPr="006D01AC" w:rsidRDefault="00E42E9C" w:rsidP="000A0322">
            <w:pPr>
              <w:rPr>
                <w:szCs w:val="20"/>
                <w:lang w:eastAsia="ru-RU"/>
              </w:rPr>
            </w:pPr>
            <w:r w:rsidRPr="006D01AC">
              <w:rPr>
                <w:szCs w:val="20"/>
                <w:lang w:eastAsia="ru-RU"/>
              </w:rPr>
              <w:t>Инвентарная книга учёта объектов основных средств</w:t>
            </w:r>
          </w:p>
        </w:tc>
        <w:tc>
          <w:tcPr>
            <w:tcW w:w="6662" w:type="dxa"/>
            <w:shd w:val="clear" w:color="auto" w:fill="auto"/>
          </w:tcPr>
          <w:p w:rsidR="00E42E9C" w:rsidRPr="006D01AC" w:rsidRDefault="00E42E9C" w:rsidP="000A0322">
            <w:pPr>
              <w:rPr>
                <w:szCs w:val="20"/>
                <w:lang w:eastAsia="ru-RU"/>
              </w:rPr>
            </w:pPr>
            <w:r w:rsidRPr="006D01AC">
              <w:rPr>
                <w:szCs w:val="20"/>
                <w:lang w:eastAsia="ru-RU"/>
              </w:rPr>
              <w:t>Организации, имеющие незначительное количество объектов основных средств, могут вести их пообъектный учёт в инвентарной книге. Записи в книге производятся в разрезе классификационных групп основных средств и по местам их нахождения.</w:t>
            </w:r>
          </w:p>
        </w:tc>
      </w:tr>
    </w:tbl>
    <w:p w:rsidR="000A0322" w:rsidRDefault="000A0322" w:rsidP="000A0322">
      <w:pPr>
        <w:ind w:firstLine="709"/>
        <w:rPr>
          <w:sz w:val="28"/>
          <w:szCs w:val="28"/>
        </w:rPr>
      </w:pPr>
    </w:p>
    <w:p w:rsidR="0052395C" w:rsidRPr="000A0322" w:rsidRDefault="0052395C" w:rsidP="000A0322">
      <w:pPr>
        <w:ind w:firstLine="709"/>
        <w:rPr>
          <w:sz w:val="28"/>
          <w:szCs w:val="28"/>
        </w:rPr>
      </w:pPr>
      <w:r w:rsidRPr="000A0322">
        <w:rPr>
          <w:sz w:val="28"/>
          <w:szCs w:val="28"/>
        </w:rPr>
        <w:t>Для учета наличия и движения основных средств, предназначен инвентарный активный счет 01 «Основные средства». На этом счете учитываются собственные основные средства, находящиеся в эксплуатации, запасе, на консервации, полученные в лизинг (аренду), доверительное управление.</w:t>
      </w:r>
    </w:p>
    <w:p w:rsidR="0052395C" w:rsidRPr="000A0322" w:rsidRDefault="0052395C" w:rsidP="000A0322">
      <w:pPr>
        <w:ind w:firstLine="709"/>
        <w:rPr>
          <w:sz w:val="28"/>
          <w:szCs w:val="28"/>
        </w:rPr>
      </w:pPr>
      <w:r w:rsidRPr="000A0322">
        <w:rPr>
          <w:sz w:val="28"/>
          <w:szCs w:val="28"/>
        </w:rPr>
        <w:t>К счету 01 «Основные средства» целесообразно открыть следующие субсчета:</w:t>
      </w:r>
    </w:p>
    <w:p w:rsidR="0052395C" w:rsidRPr="000A0322" w:rsidRDefault="0052395C" w:rsidP="000A0322">
      <w:pPr>
        <w:ind w:firstLine="709"/>
        <w:rPr>
          <w:sz w:val="28"/>
          <w:szCs w:val="28"/>
        </w:rPr>
      </w:pPr>
      <w:r w:rsidRPr="000A0322">
        <w:rPr>
          <w:sz w:val="28"/>
          <w:szCs w:val="28"/>
        </w:rPr>
        <w:t>01-1 - собственные основные средства по классификационным группам (здания, сооружения и т.д.);</w:t>
      </w:r>
    </w:p>
    <w:p w:rsidR="0052395C" w:rsidRPr="000A0322" w:rsidRDefault="0052395C" w:rsidP="000A0322">
      <w:pPr>
        <w:ind w:firstLine="709"/>
        <w:rPr>
          <w:sz w:val="28"/>
          <w:szCs w:val="28"/>
        </w:rPr>
      </w:pPr>
      <w:r w:rsidRPr="000A0322">
        <w:rPr>
          <w:sz w:val="28"/>
          <w:szCs w:val="28"/>
        </w:rPr>
        <w:t>01-2 - основные средства в запасе (по классификационным группам);</w:t>
      </w:r>
    </w:p>
    <w:p w:rsidR="0052395C" w:rsidRPr="000A0322" w:rsidRDefault="0052395C" w:rsidP="000A0322">
      <w:pPr>
        <w:ind w:firstLine="709"/>
        <w:rPr>
          <w:sz w:val="28"/>
          <w:szCs w:val="28"/>
        </w:rPr>
      </w:pPr>
      <w:r w:rsidRPr="000A0322">
        <w:rPr>
          <w:sz w:val="28"/>
          <w:szCs w:val="28"/>
        </w:rPr>
        <w:t>01-3 - основные средства на консервации (по классификационным группам);</w:t>
      </w:r>
    </w:p>
    <w:p w:rsidR="0052395C" w:rsidRPr="000A0322" w:rsidRDefault="0052395C" w:rsidP="000A0322">
      <w:pPr>
        <w:ind w:firstLine="709"/>
        <w:rPr>
          <w:sz w:val="28"/>
          <w:szCs w:val="28"/>
        </w:rPr>
      </w:pPr>
      <w:r w:rsidRPr="000A0322">
        <w:rPr>
          <w:sz w:val="28"/>
          <w:szCs w:val="28"/>
        </w:rPr>
        <w:t>01-4 - арендованные основные средства по договору аренды (лизинга) (по классификационным группам, лизингодателям);</w:t>
      </w:r>
    </w:p>
    <w:p w:rsidR="0052395C" w:rsidRPr="000A0322" w:rsidRDefault="0052395C" w:rsidP="000A0322">
      <w:pPr>
        <w:ind w:firstLine="709"/>
        <w:rPr>
          <w:sz w:val="28"/>
          <w:szCs w:val="28"/>
        </w:rPr>
      </w:pPr>
      <w:r w:rsidRPr="000A0322">
        <w:rPr>
          <w:sz w:val="28"/>
          <w:szCs w:val="28"/>
        </w:rPr>
        <w:t>01-5 - выбытие основных средств и другие.</w:t>
      </w:r>
    </w:p>
    <w:p w:rsidR="0052395C" w:rsidRPr="000A0322" w:rsidRDefault="0052395C" w:rsidP="000A0322">
      <w:pPr>
        <w:ind w:firstLine="709"/>
        <w:rPr>
          <w:sz w:val="28"/>
          <w:szCs w:val="28"/>
        </w:rPr>
      </w:pPr>
      <w:r w:rsidRPr="000A0322">
        <w:rPr>
          <w:sz w:val="28"/>
          <w:szCs w:val="28"/>
        </w:rPr>
        <w:t>На предприятии открываются следующие субсчета к счету 01 «Основные средства»:</w:t>
      </w:r>
    </w:p>
    <w:p w:rsidR="0052395C" w:rsidRPr="000A0322" w:rsidRDefault="0052395C" w:rsidP="000A0322">
      <w:pPr>
        <w:ind w:firstLine="709"/>
        <w:rPr>
          <w:sz w:val="28"/>
          <w:szCs w:val="28"/>
        </w:rPr>
      </w:pPr>
      <w:r w:rsidRPr="000A0322">
        <w:rPr>
          <w:sz w:val="28"/>
          <w:szCs w:val="28"/>
        </w:rPr>
        <w:t>01-1Основные средства</w:t>
      </w:r>
    </w:p>
    <w:p w:rsidR="0052395C" w:rsidRPr="000A0322" w:rsidRDefault="0052395C" w:rsidP="000A0322">
      <w:pPr>
        <w:ind w:firstLine="709"/>
        <w:rPr>
          <w:sz w:val="28"/>
          <w:szCs w:val="28"/>
        </w:rPr>
      </w:pPr>
      <w:r w:rsidRPr="000A0322">
        <w:rPr>
          <w:sz w:val="28"/>
          <w:szCs w:val="28"/>
        </w:rPr>
        <w:t>01-2Основные средства жилфонда</w:t>
      </w:r>
    </w:p>
    <w:p w:rsidR="0052395C" w:rsidRPr="000A0322" w:rsidRDefault="0052395C" w:rsidP="000A0322">
      <w:pPr>
        <w:ind w:firstLine="709"/>
        <w:rPr>
          <w:sz w:val="28"/>
          <w:szCs w:val="28"/>
        </w:rPr>
      </w:pPr>
      <w:r w:rsidRPr="000A0322">
        <w:rPr>
          <w:sz w:val="28"/>
          <w:szCs w:val="28"/>
        </w:rPr>
        <w:t>01-3Основные средства ОВБ</w:t>
      </w:r>
      <w:r w:rsidR="00850E00" w:rsidRPr="000A0322">
        <w:rPr>
          <w:sz w:val="28"/>
          <w:szCs w:val="28"/>
        </w:rPr>
        <w:t xml:space="preserve"> (объекты внутреннего благоустройства)</w:t>
      </w:r>
    </w:p>
    <w:p w:rsidR="00271AB4" w:rsidRDefault="00271AB4" w:rsidP="000A0322">
      <w:pPr>
        <w:ind w:firstLine="709"/>
        <w:rPr>
          <w:sz w:val="28"/>
          <w:szCs w:val="28"/>
        </w:rPr>
      </w:pPr>
    </w:p>
    <w:p w:rsidR="0052395C" w:rsidRPr="000A0322" w:rsidRDefault="000A0322" w:rsidP="000A0322">
      <w:pPr>
        <w:ind w:firstLine="709"/>
        <w:jc w:val="center"/>
        <w:rPr>
          <w:b/>
          <w:sz w:val="28"/>
          <w:szCs w:val="28"/>
        </w:rPr>
      </w:pPr>
      <w:r w:rsidRPr="000A0322">
        <w:rPr>
          <w:b/>
          <w:sz w:val="28"/>
          <w:szCs w:val="28"/>
        </w:rPr>
        <w:t xml:space="preserve">1.2 </w:t>
      </w:r>
      <w:r w:rsidR="00297952" w:rsidRPr="000A0322">
        <w:rPr>
          <w:b/>
          <w:sz w:val="28"/>
          <w:szCs w:val="28"/>
        </w:rPr>
        <w:t>Учет движения основных средств</w:t>
      </w:r>
    </w:p>
    <w:p w:rsidR="00463845" w:rsidRPr="000A0322" w:rsidRDefault="00463845" w:rsidP="000A0322">
      <w:pPr>
        <w:pStyle w:val="a3"/>
        <w:ind w:left="0" w:firstLine="709"/>
        <w:rPr>
          <w:sz w:val="28"/>
          <w:szCs w:val="28"/>
        </w:rPr>
      </w:pPr>
    </w:p>
    <w:p w:rsidR="00AA6B29" w:rsidRPr="000A0322" w:rsidRDefault="00297952" w:rsidP="000A0322">
      <w:pPr>
        <w:pStyle w:val="HTML"/>
        <w:spacing w:line="360" w:lineRule="auto"/>
        <w:ind w:firstLine="709"/>
        <w:rPr>
          <w:rFonts w:ascii="Times New Roman" w:hAnsi="Times New Roman" w:cs="Times New Roman"/>
          <w:sz w:val="28"/>
          <w:szCs w:val="28"/>
        </w:rPr>
      </w:pPr>
      <w:r w:rsidRPr="000A0322">
        <w:rPr>
          <w:rFonts w:ascii="Times New Roman" w:hAnsi="Times New Roman" w:cs="Times New Roman"/>
          <w:sz w:val="28"/>
          <w:szCs w:val="28"/>
        </w:rPr>
        <w:t>Каждая хозяйственная операция регистрируется на счетах бухгалтерского учета и подтверждается первичными документами и регистрами бухгалтерского учета.</w:t>
      </w:r>
    </w:p>
    <w:p w:rsidR="00463845" w:rsidRDefault="00AA6B29" w:rsidP="000A0322">
      <w:pPr>
        <w:pStyle w:val="HTML"/>
        <w:spacing w:line="360" w:lineRule="auto"/>
        <w:ind w:firstLine="709"/>
        <w:rPr>
          <w:rFonts w:ascii="Times New Roman" w:hAnsi="Times New Roman" w:cs="Times New Roman"/>
          <w:sz w:val="28"/>
          <w:szCs w:val="28"/>
        </w:rPr>
      </w:pPr>
      <w:r w:rsidRPr="000A0322">
        <w:rPr>
          <w:rFonts w:ascii="Times New Roman" w:hAnsi="Times New Roman" w:cs="Times New Roman"/>
          <w:sz w:val="28"/>
          <w:szCs w:val="28"/>
        </w:rPr>
        <w:t>Первичный документ - это составленное по установленной форме письменное свидетельство действительного совершения хозяйственной операции.</w:t>
      </w:r>
      <w:r w:rsidR="000A0322">
        <w:rPr>
          <w:rFonts w:ascii="Times New Roman" w:hAnsi="Times New Roman" w:cs="Times New Roman"/>
          <w:sz w:val="28"/>
          <w:szCs w:val="28"/>
        </w:rPr>
        <w:t xml:space="preserve"> </w:t>
      </w:r>
      <w:r w:rsidR="00297952" w:rsidRPr="000A0322">
        <w:rPr>
          <w:rFonts w:ascii="Times New Roman" w:hAnsi="Times New Roman" w:cs="Times New Roman"/>
          <w:sz w:val="28"/>
          <w:szCs w:val="28"/>
        </w:rPr>
        <w:t>Организации применяют унифицированные формы первичной документации.</w:t>
      </w:r>
      <w:r w:rsidR="000A0322">
        <w:rPr>
          <w:rFonts w:ascii="Times New Roman" w:hAnsi="Times New Roman" w:cs="Times New Roman"/>
          <w:sz w:val="28"/>
          <w:szCs w:val="28"/>
        </w:rPr>
        <w:t xml:space="preserve"> </w:t>
      </w:r>
      <w:r w:rsidR="00297952" w:rsidRPr="000A0322">
        <w:rPr>
          <w:rFonts w:ascii="Times New Roman" w:hAnsi="Times New Roman" w:cs="Times New Roman"/>
          <w:sz w:val="28"/>
          <w:szCs w:val="28"/>
        </w:rPr>
        <w:t xml:space="preserve">В табл. </w:t>
      </w:r>
      <w:r w:rsidR="00463845" w:rsidRPr="000A0322">
        <w:rPr>
          <w:rFonts w:ascii="Times New Roman" w:hAnsi="Times New Roman" w:cs="Times New Roman"/>
          <w:sz w:val="28"/>
          <w:szCs w:val="28"/>
        </w:rPr>
        <w:t>1.2</w:t>
      </w:r>
      <w:r w:rsidR="000A0322">
        <w:rPr>
          <w:rFonts w:ascii="Times New Roman" w:hAnsi="Times New Roman" w:cs="Times New Roman"/>
          <w:sz w:val="28"/>
          <w:szCs w:val="28"/>
        </w:rPr>
        <w:t xml:space="preserve"> </w:t>
      </w:r>
      <w:r w:rsidR="00297952" w:rsidRPr="000A0322">
        <w:rPr>
          <w:rFonts w:ascii="Times New Roman" w:hAnsi="Times New Roman" w:cs="Times New Roman"/>
          <w:sz w:val="28"/>
          <w:szCs w:val="28"/>
        </w:rPr>
        <w:t>показаны документы и регистры бухгалтерского учета:</w:t>
      </w:r>
    </w:p>
    <w:p w:rsidR="000A0322" w:rsidRDefault="000A0322">
      <w:pPr>
        <w:spacing w:after="200" w:line="276" w:lineRule="auto"/>
        <w:jc w:val="left"/>
        <w:rPr>
          <w:sz w:val="28"/>
          <w:szCs w:val="28"/>
        </w:rPr>
      </w:pPr>
      <w:r>
        <w:rPr>
          <w:sz w:val="28"/>
          <w:szCs w:val="28"/>
        </w:rPr>
        <w:br w:type="page"/>
      </w:r>
    </w:p>
    <w:p w:rsidR="00297952" w:rsidRPr="000A0322" w:rsidRDefault="00297952" w:rsidP="000A0322">
      <w:pPr>
        <w:pStyle w:val="HTML"/>
        <w:spacing w:line="360" w:lineRule="auto"/>
        <w:ind w:firstLine="709"/>
        <w:rPr>
          <w:rFonts w:ascii="Times New Roman" w:hAnsi="Times New Roman" w:cs="Times New Roman"/>
          <w:b/>
          <w:sz w:val="28"/>
          <w:szCs w:val="28"/>
        </w:rPr>
      </w:pPr>
      <w:r w:rsidRPr="000A0322">
        <w:rPr>
          <w:rFonts w:ascii="Times New Roman" w:hAnsi="Times New Roman" w:cs="Times New Roman"/>
          <w:b/>
          <w:sz w:val="28"/>
          <w:szCs w:val="28"/>
        </w:rPr>
        <w:t xml:space="preserve">Таблица </w:t>
      </w:r>
      <w:r w:rsidR="00463845" w:rsidRPr="000A0322">
        <w:rPr>
          <w:rFonts w:ascii="Times New Roman" w:hAnsi="Times New Roman" w:cs="Times New Roman"/>
          <w:b/>
          <w:sz w:val="28"/>
          <w:szCs w:val="28"/>
        </w:rPr>
        <w:t>1.2 -</w:t>
      </w:r>
      <w:r w:rsidR="000A0322">
        <w:rPr>
          <w:rFonts w:ascii="Times New Roman" w:hAnsi="Times New Roman" w:cs="Times New Roman"/>
          <w:b/>
          <w:sz w:val="28"/>
          <w:szCs w:val="28"/>
        </w:rPr>
        <w:t xml:space="preserve"> </w:t>
      </w:r>
      <w:r w:rsidRPr="000A0322">
        <w:rPr>
          <w:rFonts w:ascii="Times New Roman" w:hAnsi="Times New Roman" w:cs="Times New Roman"/>
          <w:b/>
          <w:sz w:val="28"/>
          <w:szCs w:val="28"/>
        </w:rPr>
        <w:t>Регистры бухгалтерского учета</w:t>
      </w:r>
      <w:r w:rsidR="00463845" w:rsidRPr="000A0322">
        <w:rPr>
          <w:rFonts w:ascii="Times New Roman" w:hAnsi="Times New Roman" w:cs="Times New Roman"/>
          <w:b/>
          <w:sz w:val="28"/>
          <w:szCs w:val="28"/>
        </w:rPr>
        <w:t xml:space="preserve"> основных средств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87"/>
      </w:tblGrid>
      <w:tr w:rsidR="00297952" w:rsidRPr="000A0322" w:rsidTr="000A0322">
        <w:tc>
          <w:tcPr>
            <w:tcW w:w="1701" w:type="dxa"/>
            <w:vAlign w:val="center"/>
          </w:tcPr>
          <w:p w:rsidR="00297952" w:rsidRPr="000A0322" w:rsidRDefault="00297952" w:rsidP="000A0322">
            <w:r w:rsidRPr="000A0322">
              <w:t>Регистры бухгалтерского учета</w:t>
            </w:r>
          </w:p>
        </w:tc>
        <w:tc>
          <w:tcPr>
            <w:tcW w:w="7087" w:type="dxa"/>
            <w:vAlign w:val="center"/>
          </w:tcPr>
          <w:p w:rsidR="00297952" w:rsidRPr="000A0322" w:rsidRDefault="00297952" w:rsidP="000A0322">
            <w:r w:rsidRPr="000A0322">
              <w:t>Наименование документов и регистров</w:t>
            </w:r>
          </w:p>
        </w:tc>
      </w:tr>
      <w:tr w:rsidR="00297952" w:rsidRPr="000A0322" w:rsidTr="000A0322">
        <w:tc>
          <w:tcPr>
            <w:tcW w:w="1701" w:type="dxa"/>
            <w:vAlign w:val="center"/>
          </w:tcPr>
          <w:p w:rsidR="00297952" w:rsidRPr="000A0322" w:rsidRDefault="00297952" w:rsidP="000A0322">
            <w:r w:rsidRPr="000A0322">
              <w:t>Первичные документы</w:t>
            </w:r>
          </w:p>
        </w:tc>
        <w:tc>
          <w:tcPr>
            <w:tcW w:w="7087" w:type="dxa"/>
            <w:vAlign w:val="center"/>
          </w:tcPr>
          <w:p w:rsidR="00297952" w:rsidRPr="000A0322" w:rsidRDefault="00297952" w:rsidP="000A0322">
            <w:r w:rsidRPr="000A0322">
              <w:t>акт о приемке-передаче объекта основных средств (ф. ОС-1);</w:t>
            </w:r>
          </w:p>
          <w:p w:rsidR="00297952" w:rsidRPr="000A0322" w:rsidRDefault="00297952" w:rsidP="000A0322">
            <w:r w:rsidRPr="000A0322">
              <w:t>акт о приемке-передаче групп объектов основных средств (ф. ОС-1а);</w:t>
            </w:r>
          </w:p>
          <w:p w:rsidR="00297952" w:rsidRPr="000A0322" w:rsidRDefault="00297952" w:rsidP="000A0322">
            <w:r w:rsidRPr="000A0322">
              <w:t>накладная на внутреннее перемещение объектов основных средств (ф. ОС-2);</w:t>
            </w:r>
          </w:p>
          <w:p w:rsidR="00297952" w:rsidRPr="000A0322" w:rsidRDefault="00297952" w:rsidP="000A0322">
            <w:r w:rsidRPr="000A0322">
              <w:t>акт о приемке-сдаче отремонтированных, реконструированных, модернизированных объектов основных средств (ф. ОС-3);</w:t>
            </w:r>
          </w:p>
          <w:p w:rsidR="00297952" w:rsidRPr="000A0322" w:rsidRDefault="00297952" w:rsidP="000A0322">
            <w:r w:rsidRPr="000A0322">
              <w:t>акт об установке, пуске и демонтаже строительных машин (ф. ОС-5);</w:t>
            </w:r>
          </w:p>
          <w:p w:rsidR="00297952" w:rsidRPr="000A0322" w:rsidRDefault="00297952" w:rsidP="000A0322">
            <w:r w:rsidRPr="000A0322">
              <w:t>акт приема-передачи многолетних</w:t>
            </w:r>
            <w:r w:rsidR="000A0322">
              <w:t xml:space="preserve"> </w:t>
            </w:r>
            <w:r w:rsidRPr="000A0322">
              <w:t>насаждений и ввода их в эксплуатацию (ф.101-АПК);</w:t>
            </w:r>
          </w:p>
        </w:tc>
      </w:tr>
      <w:tr w:rsidR="00297952" w:rsidRPr="000A0322" w:rsidTr="000A0322">
        <w:tc>
          <w:tcPr>
            <w:tcW w:w="1701" w:type="dxa"/>
            <w:vAlign w:val="center"/>
          </w:tcPr>
          <w:p w:rsidR="00297952" w:rsidRPr="000A0322" w:rsidRDefault="00297952" w:rsidP="000A0322">
            <w:r w:rsidRPr="000A0322">
              <w:t>Регистры аналитического учета</w:t>
            </w:r>
          </w:p>
        </w:tc>
        <w:tc>
          <w:tcPr>
            <w:tcW w:w="7087" w:type="dxa"/>
            <w:vAlign w:val="center"/>
          </w:tcPr>
          <w:p w:rsidR="00297952" w:rsidRPr="000A0322" w:rsidRDefault="00297952" w:rsidP="000A0322">
            <w:r w:rsidRPr="000A0322">
              <w:t>инвентарная карточка учета объекта основных средств (ф. ОС-6);</w:t>
            </w:r>
          </w:p>
          <w:p w:rsidR="00297952" w:rsidRPr="000A0322" w:rsidRDefault="00297952" w:rsidP="000A0322">
            <w:r w:rsidRPr="000A0322">
              <w:t>инвентарная карточка группового учета объектов основных средств (ф. ОС-6 а);</w:t>
            </w:r>
          </w:p>
          <w:p w:rsidR="00297952" w:rsidRPr="000A0322" w:rsidRDefault="00297952" w:rsidP="000A0322">
            <w:r w:rsidRPr="000A0322">
              <w:t>инвентарная книга учета объектов основных средств (ф. ОС-6 б);</w:t>
            </w:r>
          </w:p>
          <w:p w:rsidR="00297952" w:rsidRPr="000A0322" w:rsidRDefault="00297952" w:rsidP="000A0322">
            <w:r w:rsidRPr="000A0322">
              <w:t>опись инвентарных карточек по учету основных средств (ф. ОС-10);</w:t>
            </w:r>
          </w:p>
          <w:p w:rsidR="00297952" w:rsidRPr="000A0322" w:rsidRDefault="00297952" w:rsidP="000A0322">
            <w:r w:rsidRPr="000A0322">
              <w:t>инвентарный список основных средств (ф. ОС-13);</w:t>
            </w:r>
          </w:p>
          <w:p w:rsidR="00297952" w:rsidRPr="000A0322" w:rsidRDefault="00297952" w:rsidP="000A0322">
            <w:r w:rsidRPr="000A0322">
              <w:t>инвентарная карточка учета многолетних насаждений (ф.105-АПК);</w:t>
            </w:r>
          </w:p>
        </w:tc>
      </w:tr>
      <w:tr w:rsidR="00297952" w:rsidRPr="000A0322" w:rsidTr="000A0322">
        <w:tc>
          <w:tcPr>
            <w:tcW w:w="1701" w:type="dxa"/>
            <w:vAlign w:val="center"/>
          </w:tcPr>
          <w:p w:rsidR="00297952" w:rsidRPr="000A0322" w:rsidRDefault="00297952" w:rsidP="000A0322">
            <w:r w:rsidRPr="000A0322">
              <w:t>Регистры синтетического учета</w:t>
            </w:r>
          </w:p>
        </w:tc>
        <w:tc>
          <w:tcPr>
            <w:tcW w:w="7087" w:type="dxa"/>
            <w:vAlign w:val="center"/>
          </w:tcPr>
          <w:p w:rsidR="00297952" w:rsidRPr="000A0322" w:rsidRDefault="00463845" w:rsidP="000A0322">
            <w:r w:rsidRPr="000A0322">
              <w:t xml:space="preserve">- </w:t>
            </w:r>
            <w:r w:rsidR="00297952" w:rsidRPr="000A0322">
              <w:t>карточка учета движения основных средств (ф. ОС-12);</w:t>
            </w:r>
          </w:p>
          <w:p w:rsidR="00463845" w:rsidRPr="000A0322" w:rsidRDefault="00463845" w:rsidP="000A0322">
            <w:r w:rsidRPr="000A0322">
              <w:t xml:space="preserve">- </w:t>
            </w:r>
            <w:r w:rsidR="00297952" w:rsidRPr="000A0322">
              <w:t>журнал-ордер</w:t>
            </w:r>
            <w:r w:rsidRPr="000A0322">
              <w:t xml:space="preserve"> </w:t>
            </w:r>
            <w:r w:rsidR="00297952" w:rsidRPr="000A0322">
              <w:t>13 и Главная книга,</w:t>
            </w:r>
          </w:p>
          <w:p w:rsidR="00297952" w:rsidRPr="000A0322" w:rsidRDefault="00463845" w:rsidP="000A0322">
            <w:r w:rsidRPr="000A0322">
              <w:t>-</w:t>
            </w:r>
            <w:r w:rsidR="000A0322">
              <w:t xml:space="preserve"> </w:t>
            </w:r>
            <w:r w:rsidR="00297952" w:rsidRPr="000A0322">
              <w:t>а при автоматизированной – оборотная ведомость движения основных средств и Главная книга</w:t>
            </w:r>
          </w:p>
        </w:tc>
      </w:tr>
    </w:tbl>
    <w:p w:rsidR="000A0322" w:rsidRDefault="000A0322" w:rsidP="000A0322">
      <w:pPr>
        <w:pStyle w:val="HTML"/>
        <w:spacing w:line="360" w:lineRule="auto"/>
        <w:ind w:firstLine="709"/>
        <w:rPr>
          <w:rFonts w:ascii="Times New Roman" w:hAnsi="Times New Roman" w:cs="Times New Roman"/>
          <w:sz w:val="28"/>
          <w:szCs w:val="28"/>
        </w:rPr>
      </w:pPr>
    </w:p>
    <w:p w:rsidR="00297952" w:rsidRPr="000A0322" w:rsidRDefault="00AA6B29" w:rsidP="000A0322">
      <w:pPr>
        <w:pStyle w:val="HTML"/>
        <w:spacing w:line="360" w:lineRule="auto"/>
        <w:ind w:firstLine="709"/>
        <w:rPr>
          <w:rFonts w:ascii="Times New Roman" w:hAnsi="Times New Roman" w:cs="Times New Roman"/>
          <w:sz w:val="28"/>
          <w:szCs w:val="28"/>
        </w:rPr>
      </w:pPr>
      <w:r w:rsidRPr="000A0322">
        <w:rPr>
          <w:rFonts w:ascii="Times New Roman" w:hAnsi="Times New Roman" w:cs="Times New Roman"/>
          <w:sz w:val="28"/>
          <w:szCs w:val="28"/>
        </w:rPr>
        <w:t>Источник:[</w:t>
      </w:r>
      <w:r w:rsidR="003C7515" w:rsidRPr="000A0322">
        <w:rPr>
          <w:rFonts w:ascii="Times New Roman" w:hAnsi="Times New Roman" w:cs="Times New Roman"/>
          <w:sz w:val="28"/>
          <w:szCs w:val="28"/>
        </w:rPr>
        <w:t>5</w:t>
      </w:r>
      <w:r w:rsidRPr="000A0322">
        <w:rPr>
          <w:rFonts w:ascii="Times New Roman" w:hAnsi="Times New Roman" w:cs="Times New Roman"/>
          <w:sz w:val="28"/>
          <w:szCs w:val="28"/>
        </w:rPr>
        <w:t>]</w:t>
      </w:r>
    </w:p>
    <w:p w:rsidR="00297952" w:rsidRPr="000A0322" w:rsidRDefault="00297952" w:rsidP="000A0322">
      <w:pPr>
        <w:pStyle w:val="HTML"/>
        <w:spacing w:line="360" w:lineRule="auto"/>
        <w:ind w:firstLine="709"/>
        <w:rPr>
          <w:rFonts w:ascii="Times New Roman" w:hAnsi="Times New Roman" w:cs="Times New Roman"/>
          <w:sz w:val="28"/>
          <w:szCs w:val="28"/>
        </w:rPr>
      </w:pPr>
      <w:r w:rsidRPr="000A0322">
        <w:rPr>
          <w:rFonts w:ascii="Times New Roman" w:hAnsi="Times New Roman" w:cs="Times New Roman"/>
          <w:sz w:val="28"/>
          <w:szCs w:val="28"/>
        </w:rPr>
        <w:t>К вышеперечисленным актам при постановке объекта основных средств на учет прилагаются сопроводительные документы: товарно-транспортные накладные (ТТН-1), проектно-сметная документация, техпаспорта, таможенные декларации, страховые полисы и другие.</w:t>
      </w:r>
    </w:p>
    <w:p w:rsidR="00F15C47" w:rsidRDefault="00AA6B29" w:rsidP="000A0322">
      <w:pPr>
        <w:pStyle w:val="HTML"/>
        <w:spacing w:line="360" w:lineRule="auto"/>
        <w:ind w:firstLine="709"/>
        <w:rPr>
          <w:rFonts w:ascii="Times New Roman" w:hAnsi="Times New Roman" w:cs="Times New Roman"/>
          <w:sz w:val="28"/>
          <w:szCs w:val="28"/>
        </w:rPr>
      </w:pPr>
      <w:r w:rsidRPr="000A0322">
        <w:rPr>
          <w:rFonts w:ascii="Times New Roman" w:hAnsi="Times New Roman" w:cs="Times New Roman"/>
          <w:sz w:val="28"/>
          <w:szCs w:val="28"/>
        </w:rPr>
        <w:t>В таблице 1.2 представлены проводки по приобретению основных средств.</w:t>
      </w:r>
    </w:p>
    <w:p w:rsidR="000A0322" w:rsidRPr="000A0322" w:rsidRDefault="000A0322" w:rsidP="000A0322">
      <w:pPr>
        <w:pStyle w:val="HTML"/>
        <w:spacing w:line="360" w:lineRule="auto"/>
        <w:ind w:firstLine="709"/>
        <w:rPr>
          <w:rFonts w:ascii="Times New Roman" w:hAnsi="Times New Roman" w:cs="Times New Roman"/>
          <w:sz w:val="28"/>
          <w:szCs w:val="28"/>
        </w:rPr>
      </w:pPr>
    </w:p>
    <w:p w:rsidR="00297952" w:rsidRPr="000A0322" w:rsidRDefault="00297952" w:rsidP="000A0322">
      <w:pPr>
        <w:pStyle w:val="HTML"/>
        <w:spacing w:line="360" w:lineRule="auto"/>
        <w:ind w:firstLine="709"/>
        <w:rPr>
          <w:rFonts w:ascii="Times New Roman" w:hAnsi="Times New Roman" w:cs="Times New Roman"/>
          <w:b/>
          <w:sz w:val="28"/>
          <w:szCs w:val="28"/>
        </w:rPr>
      </w:pPr>
      <w:r w:rsidRPr="000A0322">
        <w:rPr>
          <w:rFonts w:ascii="Times New Roman" w:hAnsi="Times New Roman" w:cs="Times New Roman"/>
          <w:b/>
          <w:sz w:val="28"/>
          <w:szCs w:val="28"/>
        </w:rPr>
        <w:t xml:space="preserve">Таблица </w:t>
      </w:r>
      <w:r w:rsidR="00AA6B29" w:rsidRPr="000A0322">
        <w:rPr>
          <w:rFonts w:ascii="Times New Roman" w:hAnsi="Times New Roman" w:cs="Times New Roman"/>
          <w:b/>
          <w:sz w:val="28"/>
          <w:szCs w:val="28"/>
        </w:rPr>
        <w:t xml:space="preserve">1.2 - </w:t>
      </w:r>
      <w:r w:rsidRPr="000A0322">
        <w:rPr>
          <w:rFonts w:ascii="Times New Roman" w:hAnsi="Times New Roman" w:cs="Times New Roman"/>
          <w:b/>
          <w:sz w:val="28"/>
          <w:szCs w:val="28"/>
        </w:rPr>
        <w:t>Корреспонденци</w:t>
      </w:r>
      <w:r w:rsidR="00AA6B29" w:rsidRPr="000A0322">
        <w:rPr>
          <w:rFonts w:ascii="Times New Roman" w:hAnsi="Times New Roman" w:cs="Times New Roman"/>
          <w:b/>
          <w:sz w:val="28"/>
          <w:szCs w:val="28"/>
        </w:rPr>
        <w:t>и</w:t>
      </w:r>
      <w:r w:rsidRPr="000A0322">
        <w:rPr>
          <w:rFonts w:ascii="Times New Roman" w:hAnsi="Times New Roman" w:cs="Times New Roman"/>
          <w:b/>
          <w:sz w:val="28"/>
          <w:szCs w:val="28"/>
        </w:rPr>
        <w:t xml:space="preserve"> счетов</w:t>
      </w:r>
      <w:r w:rsidR="00AA6B29" w:rsidRPr="000A0322">
        <w:rPr>
          <w:rFonts w:ascii="Times New Roman" w:hAnsi="Times New Roman" w:cs="Times New Roman"/>
          <w:b/>
          <w:sz w:val="28"/>
          <w:szCs w:val="28"/>
        </w:rPr>
        <w:t xml:space="preserve"> по приобретению основных средств</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7512"/>
      </w:tblGrid>
      <w:tr w:rsidR="00297952" w:rsidRPr="000A0322" w:rsidTr="000A0322">
        <w:trPr>
          <w:trHeight w:val="411"/>
        </w:trPr>
        <w:tc>
          <w:tcPr>
            <w:tcW w:w="709" w:type="dxa"/>
            <w:vAlign w:val="center"/>
          </w:tcPr>
          <w:p w:rsidR="00297952" w:rsidRPr="000A0322" w:rsidRDefault="00297952" w:rsidP="000A0322">
            <w:r w:rsidRPr="000A0322">
              <w:t>Дт</w:t>
            </w:r>
          </w:p>
        </w:tc>
        <w:tc>
          <w:tcPr>
            <w:tcW w:w="709" w:type="dxa"/>
            <w:vAlign w:val="center"/>
          </w:tcPr>
          <w:p w:rsidR="00297952" w:rsidRPr="000A0322" w:rsidRDefault="00297952" w:rsidP="000A0322">
            <w:r w:rsidRPr="000A0322">
              <w:t>Кт</w:t>
            </w:r>
          </w:p>
        </w:tc>
        <w:tc>
          <w:tcPr>
            <w:tcW w:w="7512" w:type="dxa"/>
            <w:vAlign w:val="center"/>
          </w:tcPr>
          <w:p w:rsidR="00297952" w:rsidRPr="000A0322" w:rsidRDefault="00297952" w:rsidP="000A0322">
            <w:r w:rsidRPr="000A0322">
              <w:t>Содержание хозяйственных операций</w:t>
            </w:r>
          </w:p>
        </w:tc>
      </w:tr>
      <w:tr w:rsidR="00297952" w:rsidRPr="000A0322" w:rsidTr="000A0322">
        <w:trPr>
          <w:trHeight w:val="300"/>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08-1</w:t>
            </w:r>
          </w:p>
        </w:tc>
        <w:tc>
          <w:tcPr>
            <w:tcW w:w="7512" w:type="dxa"/>
            <w:vAlign w:val="center"/>
          </w:tcPr>
          <w:p w:rsidR="00297952" w:rsidRPr="000A0322" w:rsidRDefault="00297952" w:rsidP="000A0322">
            <w:r w:rsidRPr="000A0322">
              <w:t>Приобретены и оприходованы в собственность земельные участки</w:t>
            </w:r>
          </w:p>
        </w:tc>
      </w:tr>
      <w:tr w:rsidR="00297952" w:rsidRPr="000A0322" w:rsidTr="000A0322">
        <w:trPr>
          <w:trHeight w:val="293"/>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08-2</w:t>
            </w:r>
          </w:p>
        </w:tc>
        <w:tc>
          <w:tcPr>
            <w:tcW w:w="7512" w:type="dxa"/>
            <w:vAlign w:val="center"/>
          </w:tcPr>
          <w:p w:rsidR="00297952" w:rsidRPr="000A0322" w:rsidRDefault="00297952" w:rsidP="000A0322">
            <w:r w:rsidRPr="000A0322">
              <w:t>Приобретены и оприходованы в собственность объекты природопользования</w:t>
            </w:r>
          </w:p>
        </w:tc>
      </w:tr>
      <w:tr w:rsidR="00297952" w:rsidRPr="000A0322" w:rsidTr="000A0322">
        <w:trPr>
          <w:trHeight w:val="510"/>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08-3</w:t>
            </w:r>
          </w:p>
        </w:tc>
        <w:tc>
          <w:tcPr>
            <w:tcW w:w="7512" w:type="dxa"/>
            <w:vAlign w:val="center"/>
          </w:tcPr>
          <w:p w:rsidR="00297952" w:rsidRPr="000A0322" w:rsidRDefault="00297952" w:rsidP="000A0322">
            <w:r w:rsidRPr="000A0322">
              <w:t>Оприходованы в собственность объекты основных средств, законченные строительством, созданные в организации</w:t>
            </w:r>
          </w:p>
        </w:tc>
      </w:tr>
      <w:tr w:rsidR="00297952" w:rsidRPr="000A0322" w:rsidTr="000A0322">
        <w:trPr>
          <w:trHeight w:val="277"/>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08-4</w:t>
            </w:r>
          </w:p>
        </w:tc>
        <w:tc>
          <w:tcPr>
            <w:tcW w:w="7512" w:type="dxa"/>
            <w:vAlign w:val="center"/>
          </w:tcPr>
          <w:p w:rsidR="00297952" w:rsidRPr="000A0322" w:rsidRDefault="00297952" w:rsidP="000A0322">
            <w:r w:rsidRPr="000A0322">
              <w:t>Оприходованы в собственность, приобретенные объекты основных средств</w:t>
            </w:r>
          </w:p>
        </w:tc>
      </w:tr>
      <w:tr w:rsidR="00297952" w:rsidRPr="000A0322" w:rsidTr="000A0322">
        <w:trPr>
          <w:trHeight w:val="285"/>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08-7</w:t>
            </w:r>
          </w:p>
        </w:tc>
        <w:tc>
          <w:tcPr>
            <w:tcW w:w="7512" w:type="dxa"/>
            <w:vAlign w:val="center"/>
          </w:tcPr>
          <w:p w:rsidR="00297952" w:rsidRPr="000A0322" w:rsidRDefault="00297952" w:rsidP="000A0322">
            <w:r w:rsidRPr="000A0322">
              <w:t>Переведен молодняк животных в основное стадо</w:t>
            </w:r>
          </w:p>
        </w:tc>
      </w:tr>
      <w:tr w:rsidR="00297952" w:rsidRPr="000A0322" w:rsidTr="000A0322">
        <w:trPr>
          <w:trHeight w:val="180"/>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08-8</w:t>
            </w:r>
          </w:p>
        </w:tc>
        <w:tc>
          <w:tcPr>
            <w:tcW w:w="7512" w:type="dxa"/>
            <w:vAlign w:val="center"/>
          </w:tcPr>
          <w:p w:rsidR="00297952" w:rsidRPr="000A0322" w:rsidRDefault="00297952" w:rsidP="000A0322">
            <w:r w:rsidRPr="000A0322">
              <w:t>Оприходованы в собственность приобретенные взрослые животные</w:t>
            </w:r>
          </w:p>
        </w:tc>
      </w:tr>
      <w:tr w:rsidR="00297952" w:rsidRPr="000A0322" w:rsidTr="000A0322">
        <w:trPr>
          <w:trHeight w:val="435"/>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92-1</w:t>
            </w:r>
          </w:p>
        </w:tc>
        <w:tc>
          <w:tcPr>
            <w:tcW w:w="7512" w:type="dxa"/>
            <w:vAlign w:val="center"/>
          </w:tcPr>
          <w:p w:rsidR="00297952" w:rsidRPr="000A0322" w:rsidRDefault="00297952" w:rsidP="000A0322">
            <w:r w:rsidRPr="000A0322">
              <w:t>Оприходованы излишки основных средств, установленные в результате инвентаризации по оценочной стоимости</w:t>
            </w:r>
          </w:p>
        </w:tc>
      </w:tr>
      <w:tr w:rsidR="00297952" w:rsidRPr="000A0322" w:rsidTr="000A0322">
        <w:trPr>
          <w:trHeight w:val="273"/>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03</w:t>
            </w:r>
          </w:p>
        </w:tc>
        <w:tc>
          <w:tcPr>
            <w:tcW w:w="7512" w:type="dxa"/>
            <w:vAlign w:val="center"/>
          </w:tcPr>
          <w:p w:rsidR="00297952" w:rsidRPr="000A0322" w:rsidRDefault="00297952" w:rsidP="000A0322">
            <w:r w:rsidRPr="000A0322">
              <w:t>Оприходованы в собственность объекты лизинга или аренды с правом выкупа</w:t>
            </w:r>
          </w:p>
        </w:tc>
      </w:tr>
      <w:tr w:rsidR="00297952" w:rsidRPr="000A0322" w:rsidTr="000A0322">
        <w:trPr>
          <w:trHeight w:val="465"/>
        </w:trPr>
        <w:tc>
          <w:tcPr>
            <w:tcW w:w="709" w:type="dxa"/>
            <w:vAlign w:val="center"/>
          </w:tcPr>
          <w:p w:rsidR="00297952" w:rsidRPr="000A0322" w:rsidRDefault="00297952" w:rsidP="000A0322">
            <w:r w:rsidRPr="000A0322">
              <w:t>75,</w:t>
            </w:r>
          </w:p>
          <w:p w:rsidR="00297952" w:rsidRPr="000A0322" w:rsidRDefault="00297952" w:rsidP="000A0322">
            <w:r w:rsidRPr="000A0322">
              <w:t>01</w:t>
            </w:r>
          </w:p>
        </w:tc>
        <w:tc>
          <w:tcPr>
            <w:tcW w:w="709" w:type="dxa"/>
            <w:vAlign w:val="center"/>
          </w:tcPr>
          <w:p w:rsidR="00297952" w:rsidRPr="000A0322" w:rsidRDefault="00AA6B29" w:rsidP="000A0322">
            <w:pPr>
              <w:rPr>
                <w:lang w:val="en-US"/>
              </w:rPr>
            </w:pPr>
            <w:r w:rsidRPr="000A0322">
              <w:t>80</w:t>
            </w:r>
          </w:p>
        </w:tc>
        <w:tc>
          <w:tcPr>
            <w:tcW w:w="7512" w:type="dxa"/>
            <w:vAlign w:val="center"/>
          </w:tcPr>
          <w:p w:rsidR="00297952" w:rsidRPr="000A0322" w:rsidRDefault="00297952" w:rsidP="000A0322">
            <w:r w:rsidRPr="000A0322">
              <w:t>Сформирован уставный фонд со</w:t>
            </w:r>
            <w:r w:rsidR="00C46497" w:rsidRPr="000A0322">
              <w:t>гласно учредительным документам</w:t>
            </w:r>
          </w:p>
          <w:p w:rsidR="00297952" w:rsidRPr="000A0322" w:rsidRDefault="00297952" w:rsidP="000A0322"/>
        </w:tc>
      </w:tr>
      <w:tr w:rsidR="00AA6B29" w:rsidRPr="000A0322" w:rsidTr="000A0322">
        <w:trPr>
          <w:trHeight w:val="465"/>
        </w:trPr>
        <w:tc>
          <w:tcPr>
            <w:tcW w:w="709" w:type="dxa"/>
            <w:vAlign w:val="center"/>
          </w:tcPr>
          <w:p w:rsidR="00AA6B29" w:rsidRPr="000A0322" w:rsidRDefault="00AA6B29" w:rsidP="000A0322">
            <w:r w:rsidRPr="000A0322">
              <w:rPr>
                <w:lang w:val="en-US"/>
              </w:rPr>
              <w:t>08</w:t>
            </w:r>
          </w:p>
        </w:tc>
        <w:tc>
          <w:tcPr>
            <w:tcW w:w="709" w:type="dxa"/>
            <w:vAlign w:val="center"/>
          </w:tcPr>
          <w:p w:rsidR="00AA6B29" w:rsidRPr="000A0322" w:rsidRDefault="00AA6B29" w:rsidP="000A0322">
            <w:r w:rsidRPr="000A0322">
              <w:rPr>
                <w:lang w:val="en-US"/>
              </w:rPr>
              <w:t>75</w:t>
            </w:r>
          </w:p>
        </w:tc>
        <w:tc>
          <w:tcPr>
            <w:tcW w:w="7512" w:type="dxa"/>
            <w:vAlign w:val="center"/>
          </w:tcPr>
          <w:p w:rsidR="00AA6B29" w:rsidRPr="000A0322" w:rsidRDefault="00AA6B29" w:rsidP="000A0322">
            <w:r w:rsidRPr="000A0322">
              <w:t>Внесены учредителями основные средства в уставный фонд организации</w:t>
            </w:r>
          </w:p>
        </w:tc>
      </w:tr>
      <w:tr w:rsidR="00297952" w:rsidRPr="000A0322" w:rsidTr="000A0322">
        <w:trPr>
          <w:trHeight w:val="311"/>
        </w:trPr>
        <w:tc>
          <w:tcPr>
            <w:tcW w:w="709" w:type="dxa"/>
            <w:vAlign w:val="center"/>
          </w:tcPr>
          <w:p w:rsidR="00297952" w:rsidRPr="000A0322" w:rsidRDefault="00297952" w:rsidP="000A0322">
            <w:r w:rsidRPr="000A0322">
              <w:t>01 83</w:t>
            </w:r>
          </w:p>
        </w:tc>
        <w:tc>
          <w:tcPr>
            <w:tcW w:w="709" w:type="dxa"/>
            <w:vAlign w:val="center"/>
          </w:tcPr>
          <w:p w:rsidR="00297952" w:rsidRPr="000A0322" w:rsidRDefault="00297952" w:rsidP="000A0322">
            <w:r w:rsidRPr="000A0322">
              <w:t>83 02</w:t>
            </w:r>
          </w:p>
        </w:tc>
        <w:tc>
          <w:tcPr>
            <w:tcW w:w="7512" w:type="dxa"/>
            <w:vAlign w:val="center"/>
          </w:tcPr>
          <w:p w:rsidR="00297952" w:rsidRPr="000A0322" w:rsidRDefault="00297952" w:rsidP="000A0322">
            <w:r w:rsidRPr="000A0322">
              <w:t>Проведена переоценка основных средств по решению правительства РБ</w:t>
            </w:r>
          </w:p>
        </w:tc>
      </w:tr>
      <w:tr w:rsidR="00297952" w:rsidRPr="000A0322" w:rsidTr="000A0322">
        <w:trPr>
          <w:trHeight w:val="523"/>
        </w:trPr>
        <w:tc>
          <w:tcPr>
            <w:tcW w:w="709" w:type="dxa"/>
            <w:vAlign w:val="center"/>
          </w:tcPr>
          <w:p w:rsidR="00297952" w:rsidRPr="000A0322" w:rsidRDefault="00297952" w:rsidP="000A0322">
            <w:r w:rsidRPr="000A0322">
              <w:t>01</w:t>
            </w:r>
          </w:p>
        </w:tc>
        <w:tc>
          <w:tcPr>
            <w:tcW w:w="709" w:type="dxa"/>
            <w:vAlign w:val="center"/>
          </w:tcPr>
          <w:p w:rsidR="00297952" w:rsidRPr="000A0322" w:rsidRDefault="00297952" w:rsidP="000A0322">
            <w:r w:rsidRPr="000A0322">
              <w:t>80</w:t>
            </w:r>
          </w:p>
        </w:tc>
        <w:tc>
          <w:tcPr>
            <w:tcW w:w="7512" w:type="dxa"/>
            <w:vAlign w:val="center"/>
          </w:tcPr>
          <w:p w:rsidR="00297952" w:rsidRPr="000A0322" w:rsidRDefault="00297952" w:rsidP="000A0322">
            <w:r w:rsidRPr="000A0322">
              <w:t>Внесены основные средства товарищами в счет вкладов в простое товарищество</w:t>
            </w:r>
          </w:p>
        </w:tc>
      </w:tr>
      <w:tr w:rsidR="00297952" w:rsidRPr="000A0322" w:rsidTr="000A0322">
        <w:trPr>
          <w:trHeight w:val="227"/>
        </w:trPr>
        <w:tc>
          <w:tcPr>
            <w:tcW w:w="709" w:type="dxa"/>
            <w:vAlign w:val="center"/>
          </w:tcPr>
          <w:p w:rsidR="00297952" w:rsidRPr="000A0322" w:rsidRDefault="00297952" w:rsidP="000A0322">
            <w:r w:rsidRPr="000A0322">
              <w:t>02</w:t>
            </w:r>
          </w:p>
        </w:tc>
        <w:tc>
          <w:tcPr>
            <w:tcW w:w="709" w:type="dxa"/>
            <w:vAlign w:val="center"/>
          </w:tcPr>
          <w:p w:rsidR="00297952" w:rsidRPr="000A0322" w:rsidRDefault="00297952" w:rsidP="000A0322">
            <w:r w:rsidRPr="000A0322">
              <w:t>01</w:t>
            </w:r>
          </w:p>
        </w:tc>
        <w:tc>
          <w:tcPr>
            <w:tcW w:w="7512" w:type="dxa"/>
            <w:vAlign w:val="center"/>
          </w:tcPr>
          <w:p w:rsidR="00297952" w:rsidRPr="000A0322" w:rsidRDefault="00297952" w:rsidP="000A0322">
            <w:r w:rsidRPr="000A0322">
              <w:t>Списана амортизация по выбывающим объектам основных средств</w:t>
            </w:r>
          </w:p>
        </w:tc>
      </w:tr>
      <w:tr w:rsidR="00297952" w:rsidRPr="000A0322" w:rsidTr="000A0322">
        <w:trPr>
          <w:trHeight w:val="275"/>
        </w:trPr>
        <w:tc>
          <w:tcPr>
            <w:tcW w:w="709" w:type="dxa"/>
            <w:vAlign w:val="center"/>
          </w:tcPr>
          <w:p w:rsidR="00297952" w:rsidRPr="000A0322" w:rsidRDefault="00297952" w:rsidP="000A0322">
            <w:r w:rsidRPr="000A0322">
              <w:t>91-2</w:t>
            </w:r>
          </w:p>
        </w:tc>
        <w:tc>
          <w:tcPr>
            <w:tcW w:w="709" w:type="dxa"/>
            <w:vAlign w:val="center"/>
          </w:tcPr>
          <w:p w:rsidR="00297952" w:rsidRPr="000A0322" w:rsidRDefault="00297952" w:rsidP="000A0322">
            <w:r w:rsidRPr="000A0322">
              <w:t>01</w:t>
            </w:r>
          </w:p>
        </w:tc>
        <w:tc>
          <w:tcPr>
            <w:tcW w:w="7512" w:type="dxa"/>
            <w:vAlign w:val="center"/>
          </w:tcPr>
          <w:p w:rsidR="00297952" w:rsidRPr="000A0322" w:rsidRDefault="00297952" w:rsidP="000A0322">
            <w:r w:rsidRPr="000A0322">
              <w:t>Списаны с баланса основные средства по остаточной стоимости</w:t>
            </w:r>
          </w:p>
        </w:tc>
      </w:tr>
      <w:tr w:rsidR="00297952" w:rsidRPr="000A0322" w:rsidTr="000A0322">
        <w:trPr>
          <w:trHeight w:val="267"/>
        </w:trPr>
        <w:tc>
          <w:tcPr>
            <w:tcW w:w="709" w:type="dxa"/>
            <w:vAlign w:val="center"/>
          </w:tcPr>
          <w:p w:rsidR="00297952" w:rsidRPr="000A0322" w:rsidRDefault="00297952" w:rsidP="000A0322">
            <w:r w:rsidRPr="000A0322">
              <w:t>92-2</w:t>
            </w:r>
          </w:p>
        </w:tc>
        <w:tc>
          <w:tcPr>
            <w:tcW w:w="709" w:type="dxa"/>
            <w:vAlign w:val="center"/>
          </w:tcPr>
          <w:p w:rsidR="00297952" w:rsidRPr="000A0322" w:rsidRDefault="00297952" w:rsidP="000A0322">
            <w:r w:rsidRPr="000A0322">
              <w:t>01</w:t>
            </w:r>
          </w:p>
        </w:tc>
        <w:tc>
          <w:tcPr>
            <w:tcW w:w="7512" w:type="dxa"/>
            <w:vAlign w:val="center"/>
          </w:tcPr>
          <w:p w:rsidR="00297952" w:rsidRPr="000A0322" w:rsidRDefault="00297952" w:rsidP="000A0322">
            <w:r w:rsidRPr="000A0322">
              <w:t>Списаны объекты основных средств в результате чрезвычайных обстоятельств</w:t>
            </w:r>
          </w:p>
        </w:tc>
      </w:tr>
      <w:tr w:rsidR="00297952" w:rsidRPr="000A0322" w:rsidTr="000A0322">
        <w:trPr>
          <w:trHeight w:val="268"/>
        </w:trPr>
        <w:tc>
          <w:tcPr>
            <w:tcW w:w="709" w:type="dxa"/>
            <w:vAlign w:val="center"/>
          </w:tcPr>
          <w:p w:rsidR="00297952" w:rsidRPr="000A0322" w:rsidRDefault="00297952" w:rsidP="000A0322">
            <w:r w:rsidRPr="000A0322">
              <w:t>94</w:t>
            </w:r>
          </w:p>
        </w:tc>
        <w:tc>
          <w:tcPr>
            <w:tcW w:w="709" w:type="dxa"/>
            <w:vAlign w:val="center"/>
          </w:tcPr>
          <w:p w:rsidR="00297952" w:rsidRPr="000A0322" w:rsidRDefault="00297952" w:rsidP="000A0322">
            <w:pPr>
              <w:rPr>
                <w:lang w:val="en-US"/>
              </w:rPr>
            </w:pPr>
            <w:r w:rsidRPr="000A0322">
              <w:t>01</w:t>
            </w:r>
            <w:r w:rsidRPr="000A0322">
              <w:rPr>
                <w:lang w:val="en-US"/>
              </w:rPr>
              <w:t>,</w:t>
            </w:r>
          </w:p>
          <w:p w:rsidR="00297952" w:rsidRPr="000A0322" w:rsidRDefault="00297952" w:rsidP="000A0322">
            <w:pPr>
              <w:rPr>
                <w:lang w:val="en-US"/>
              </w:rPr>
            </w:pPr>
            <w:r w:rsidRPr="000A0322">
              <w:rPr>
                <w:lang w:val="en-US"/>
              </w:rPr>
              <w:t>91</w:t>
            </w:r>
          </w:p>
        </w:tc>
        <w:tc>
          <w:tcPr>
            <w:tcW w:w="7512" w:type="dxa"/>
            <w:vAlign w:val="center"/>
          </w:tcPr>
          <w:p w:rsidR="00297952" w:rsidRPr="000A0322" w:rsidRDefault="00297952" w:rsidP="000A0322">
            <w:r w:rsidRPr="000A0322">
              <w:t>Выявлена недостача основных средств</w:t>
            </w:r>
          </w:p>
        </w:tc>
      </w:tr>
      <w:tr w:rsidR="00297952" w:rsidRPr="000A0322" w:rsidTr="000A0322">
        <w:trPr>
          <w:trHeight w:val="274"/>
        </w:trPr>
        <w:tc>
          <w:tcPr>
            <w:tcW w:w="709" w:type="dxa"/>
            <w:vAlign w:val="center"/>
          </w:tcPr>
          <w:p w:rsidR="00297952" w:rsidRPr="000A0322" w:rsidRDefault="00297952" w:rsidP="000A0322">
            <w:r w:rsidRPr="000A0322">
              <w:t>79</w:t>
            </w:r>
          </w:p>
        </w:tc>
        <w:tc>
          <w:tcPr>
            <w:tcW w:w="709" w:type="dxa"/>
            <w:vAlign w:val="center"/>
          </w:tcPr>
          <w:p w:rsidR="00297952" w:rsidRPr="000A0322" w:rsidRDefault="00297952" w:rsidP="000A0322">
            <w:r w:rsidRPr="000A0322">
              <w:t>01</w:t>
            </w:r>
          </w:p>
        </w:tc>
        <w:tc>
          <w:tcPr>
            <w:tcW w:w="7512" w:type="dxa"/>
            <w:vAlign w:val="center"/>
          </w:tcPr>
          <w:p w:rsidR="00297952" w:rsidRPr="000A0322" w:rsidRDefault="00297952" w:rsidP="000A0322">
            <w:r w:rsidRPr="000A0322">
              <w:t>Переданы объекты основных средств структурным подразделениям</w:t>
            </w:r>
          </w:p>
        </w:tc>
      </w:tr>
    </w:tbl>
    <w:p w:rsidR="000A0322" w:rsidRDefault="000A0322" w:rsidP="000A0322">
      <w:pPr>
        <w:ind w:firstLine="709"/>
        <w:rPr>
          <w:sz w:val="28"/>
          <w:szCs w:val="28"/>
        </w:rPr>
      </w:pPr>
    </w:p>
    <w:p w:rsidR="00C46497" w:rsidRPr="000A0322" w:rsidRDefault="00C46497" w:rsidP="000A0322">
      <w:pPr>
        <w:ind w:firstLine="709"/>
        <w:rPr>
          <w:sz w:val="28"/>
          <w:szCs w:val="28"/>
        </w:rPr>
      </w:pPr>
      <w:r w:rsidRPr="000A0322">
        <w:rPr>
          <w:sz w:val="28"/>
          <w:szCs w:val="28"/>
        </w:rPr>
        <w:t>Источник: [5]</w:t>
      </w:r>
    </w:p>
    <w:p w:rsidR="00013F40" w:rsidRPr="000A0322" w:rsidRDefault="00013F40" w:rsidP="000A0322">
      <w:pPr>
        <w:ind w:firstLine="709"/>
        <w:rPr>
          <w:sz w:val="28"/>
          <w:szCs w:val="28"/>
        </w:rPr>
      </w:pPr>
      <w:r w:rsidRPr="000A0322">
        <w:rPr>
          <w:sz w:val="28"/>
          <w:szCs w:val="28"/>
        </w:rPr>
        <w:t>При выбытии основных средств оформляются следующие документы:</w:t>
      </w:r>
    </w:p>
    <w:p w:rsidR="00013F40" w:rsidRPr="000A0322" w:rsidRDefault="00013F40" w:rsidP="000A0322">
      <w:pPr>
        <w:pStyle w:val="a4"/>
        <w:numPr>
          <w:ilvl w:val="0"/>
          <w:numId w:val="8"/>
        </w:numPr>
        <w:spacing w:line="360" w:lineRule="auto"/>
        <w:ind w:left="0" w:firstLine="709"/>
        <w:rPr>
          <w:sz w:val="28"/>
          <w:szCs w:val="28"/>
        </w:rPr>
      </w:pPr>
      <w:r w:rsidRPr="000A0322">
        <w:rPr>
          <w:sz w:val="28"/>
          <w:szCs w:val="28"/>
        </w:rPr>
        <w:t>акт о списании объекта основных средств (кроме автотранспортных средств) (ф. ОС-4);</w:t>
      </w:r>
    </w:p>
    <w:p w:rsidR="00013F40" w:rsidRPr="000A0322" w:rsidRDefault="00013F40" w:rsidP="000A0322">
      <w:pPr>
        <w:pStyle w:val="a4"/>
        <w:numPr>
          <w:ilvl w:val="0"/>
          <w:numId w:val="8"/>
        </w:numPr>
        <w:spacing w:line="360" w:lineRule="auto"/>
        <w:ind w:left="0" w:firstLine="709"/>
        <w:rPr>
          <w:sz w:val="28"/>
          <w:szCs w:val="28"/>
        </w:rPr>
      </w:pPr>
      <w:r w:rsidRPr="000A0322">
        <w:rPr>
          <w:sz w:val="28"/>
          <w:szCs w:val="28"/>
        </w:rPr>
        <w:t>акт о списании автотранспортных средств (ф. ОС-4а);</w:t>
      </w:r>
    </w:p>
    <w:p w:rsidR="00013F40" w:rsidRPr="000A0322" w:rsidRDefault="00013F40" w:rsidP="000A0322">
      <w:pPr>
        <w:pStyle w:val="a4"/>
        <w:numPr>
          <w:ilvl w:val="0"/>
          <w:numId w:val="8"/>
        </w:numPr>
        <w:spacing w:line="360" w:lineRule="auto"/>
        <w:ind w:left="0" w:firstLine="709"/>
        <w:rPr>
          <w:sz w:val="28"/>
          <w:szCs w:val="28"/>
        </w:rPr>
      </w:pPr>
      <w:r w:rsidRPr="000A0322">
        <w:rPr>
          <w:sz w:val="28"/>
          <w:szCs w:val="28"/>
        </w:rPr>
        <w:t>акт о списании групп объектов основных средств (кроме автотранспортных средств) (ф. ОС-4 б).</w:t>
      </w:r>
    </w:p>
    <w:p w:rsidR="00013F40" w:rsidRPr="000A0322" w:rsidRDefault="00013F40" w:rsidP="000A0322">
      <w:pPr>
        <w:pStyle w:val="a4"/>
        <w:spacing w:line="360" w:lineRule="auto"/>
        <w:ind w:firstLine="709"/>
        <w:rPr>
          <w:sz w:val="28"/>
          <w:szCs w:val="28"/>
        </w:rPr>
      </w:pPr>
      <w:r w:rsidRPr="000A0322">
        <w:rPr>
          <w:sz w:val="28"/>
          <w:szCs w:val="28"/>
        </w:rPr>
        <w:t>Для учета реализации и прочего выбытия основных средств в бухгалтерском учете применяется сопоставляющий счет 91 «Операционные доходы и расходы», который не имеет остатка.</w:t>
      </w:r>
    </w:p>
    <w:p w:rsidR="00013F40" w:rsidRPr="000A0322" w:rsidRDefault="00013F40" w:rsidP="000A0322">
      <w:pPr>
        <w:widowControl w:val="0"/>
        <w:autoSpaceDE w:val="0"/>
        <w:autoSpaceDN w:val="0"/>
        <w:adjustRightInd w:val="0"/>
        <w:ind w:firstLine="709"/>
        <w:rPr>
          <w:sz w:val="28"/>
          <w:szCs w:val="28"/>
        </w:rPr>
      </w:pPr>
      <w:r w:rsidRPr="000A0322">
        <w:rPr>
          <w:sz w:val="28"/>
          <w:szCs w:val="28"/>
        </w:rPr>
        <w:t>Ежемесячно определяется результаты от реализации и прочего выбытия объектов основных средств (прибыль или убыток) сопоставлением совокупного дебетового оборота по субсчетам 91/2, 91/3, 91/4 и кредитового оборота по субсчету 91/1.</w:t>
      </w:r>
    </w:p>
    <w:p w:rsidR="00013F40" w:rsidRPr="000A0322" w:rsidRDefault="00013F40" w:rsidP="000A0322">
      <w:pPr>
        <w:widowControl w:val="0"/>
        <w:autoSpaceDE w:val="0"/>
        <w:autoSpaceDN w:val="0"/>
        <w:adjustRightInd w:val="0"/>
        <w:ind w:firstLine="709"/>
        <w:rPr>
          <w:sz w:val="28"/>
          <w:szCs w:val="28"/>
        </w:rPr>
      </w:pPr>
      <w:r w:rsidRPr="000A0322">
        <w:rPr>
          <w:sz w:val="28"/>
          <w:szCs w:val="28"/>
        </w:rPr>
        <w:t>В учете операции по реализации и прочему выбытию объектов основных средств отражаются:</w:t>
      </w:r>
    </w:p>
    <w:p w:rsidR="00013F40" w:rsidRPr="000A0322" w:rsidRDefault="00013F40" w:rsidP="000A0322">
      <w:pPr>
        <w:widowControl w:val="0"/>
        <w:autoSpaceDE w:val="0"/>
        <w:autoSpaceDN w:val="0"/>
        <w:adjustRightInd w:val="0"/>
        <w:ind w:firstLine="709"/>
        <w:rPr>
          <w:sz w:val="28"/>
          <w:szCs w:val="28"/>
        </w:rPr>
      </w:pPr>
      <w:r w:rsidRPr="000A0322">
        <w:rPr>
          <w:sz w:val="28"/>
          <w:szCs w:val="28"/>
        </w:rPr>
        <w:t xml:space="preserve">1) </w:t>
      </w:r>
      <w:r w:rsidR="00C46497" w:rsidRPr="000A0322">
        <w:rPr>
          <w:sz w:val="28"/>
          <w:szCs w:val="28"/>
        </w:rPr>
        <w:t>При р</w:t>
      </w:r>
      <w:r w:rsidRPr="000A0322">
        <w:rPr>
          <w:sz w:val="28"/>
          <w:szCs w:val="28"/>
        </w:rPr>
        <w:t>еализация объектов основных средств.</w:t>
      </w:r>
    </w:p>
    <w:p w:rsidR="00013F40" w:rsidRPr="000A0322" w:rsidRDefault="00013F40" w:rsidP="000A0322">
      <w:pPr>
        <w:widowControl w:val="0"/>
        <w:autoSpaceDE w:val="0"/>
        <w:autoSpaceDN w:val="0"/>
        <w:adjustRightInd w:val="0"/>
        <w:ind w:firstLine="709"/>
        <w:rPr>
          <w:sz w:val="28"/>
          <w:szCs w:val="28"/>
        </w:rPr>
      </w:pPr>
      <w:r w:rsidRPr="000A0322">
        <w:rPr>
          <w:sz w:val="28"/>
          <w:szCs w:val="28"/>
        </w:rPr>
        <w:t>Организации могут принять решения о продаже объектов основных средств, если:</w:t>
      </w:r>
    </w:p>
    <w:p w:rsidR="00013F40" w:rsidRPr="000A0322" w:rsidRDefault="00013F40" w:rsidP="000A0322">
      <w:pPr>
        <w:widowControl w:val="0"/>
        <w:numPr>
          <w:ilvl w:val="0"/>
          <w:numId w:val="9"/>
        </w:numPr>
        <w:tabs>
          <w:tab w:val="clear" w:pos="928"/>
        </w:tabs>
        <w:autoSpaceDE w:val="0"/>
        <w:autoSpaceDN w:val="0"/>
        <w:adjustRightInd w:val="0"/>
        <w:ind w:left="0" w:firstLine="709"/>
        <w:rPr>
          <w:sz w:val="28"/>
          <w:szCs w:val="28"/>
        </w:rPr>
      </w:pPr>
      <w:r w:rsidRPr="000A0322">
        <w:rPr>
          <w:sz w:val="28"/>
          <w:szCs w:val="28"/>
        </w:rPr>
        <w:t>объекты не используются для производственных и управленческих нужд;</w:t>
      </w:r>
    </w:p>
    <w:p w:rsidR="00013F40" w:rsidRPr="000A0322" w:rsidRDefault="00013F40" w:rsidP="000A0322">
      <w:pPr>
        <w:widowControl w:val="0"/>
        <w:numPr>
          <w:ilvl w:val="0"/>
          <w:numId w:val="9"/>
        </w:numPr>
        <w:tabs>
          <w:tab w:val="clear" w:pos="928"/>
        </w:tabs>
        <w:autoSpaceDE w:val="0"/>
        <w:autoSpaceDN w:val="0"/>
        <w:adjustRightInd w:val="0"/>
        <w:ind w:left="0" w:firstLine="709"/>
        <w:rPr>
          <w:sz w:val="28"/>
          <w:szCs w:val="28"/>
        </w:rPr>
      </w:pPr>
      <w:r w:rsidRPr="000A0322">
        <w:rPr>
          <w:sz w:val="28"/>
          <w:szCs w:val="28"/>
        </w:rPr>
        <w:t>износились раньше нормативного срока эксплуатации;</w:t>
      </w:r>
    </w:p>
    <w:p w:rsidR="00013F40" w:rsidRPr="000A0322" w:rsidRDefault="00013F40" w:rsidP="000A0322">
      <w:pPr>
        <w:widowControl w:val="0"/>
        <w:numPr>
          <w:ilvl w:val="0"/>
          <w:numId w:val="9"/>
        </w:numPr>
        <w:tabs>
          <w:tab w:val="clear" w:pos="928"/>
        </w:tabs>
        <w:autoSpaceDE w:val="0"/>
        <w:autoSpaceDN w:val="0"/>
        <w:adjustRightInd w:val="0"/>
        <w:ind w:left="0" w:firstLine="709"/>
        <w:rPr>
          <w:sz w:val="28"/>
          <w:szCs w:val="28"/>
        </w:rPr>
      </w:pPr>
      <w:r w:rsidRPr="000A0322">
        <w:rPr>
          <w:sz w:val="28"/>
          <w:szCs w:val="28"/>
        </w:rPr>
        <w:t>не подлежат ремонту и модернизации и пр.</w:t>
      </w:r>
    </w:p>
    <w:p w:rsidR="00013F40" w:rsidRPr="000A0322" w:rsidRDefault="00013F40" w:rsidP="000A0322">
      <w:pPr>
        <w:widowControl w:val="0"/>
        <w:autoSpaceDE w:val="0"/>
        <w:autoSpaceDN w:val="0"/>
        <w:adjustRightInd w:val="0"/>
        <w:ind w:firstLine="709"/>
        <w:rPr>
          <w:sz w:val="28"/>
          <w:szCs w:val="28"/>
        </w:rPr>
      </w:pPr>
      <w:r w:rsidRPr="000A0322">
        <w:rPr>
          <w:sz w:val="28"/>
          <w:szCs w:val="28"/>
        </w:rPr>
        <w:t>В бухгалтерском учете производятся следующие записи:</w:t>
      </w:r>
    </w:p>
    <w:p w:rsidR="00013F40" w:rsidRPr="000A0322" w:rsidRDefault="00013F40" w:rsidP="000A0322">
      <w:pPr>
        <w:widowControl w:val="0"/>
        <w:autoSpaceDE w:val="0"/>
        <w:autoSpaceDN w:val="0"/>
        <w:adjustRightInd w:val="0"/>
        <w:ind w:firstLine="709"/>
        <w:rPr>
          <w:sz w:val="28"/>
          <w:szCs w:val="28"/>
        </w:rPr>
      </w:pPr>
    </w:p>
    <w:p w:rsidR="00013F40" w:rsidRPr="000A0322" w:rsidRDefault="00013F40" w:rsidP="000A0322">
      <w:pPr>
        <w:widowControl w:val="0"/>
        <w:autoSpaceDE w:val="0"/>
        <w:autoSpaceDN w:val="0"/>
        <w:adjustRightInd w:val="0"/>
        <w:ind w:firstLine="709"/>
        <w:rPr>
          <w:b/>
          <w:sz w:val="28"/>
          <w:szCs w:val="28"/>
        </w:rPr>
      </w:pPr>
      <w:r w:rsidRPr="000A0322">
        <w:rPr>
          <w:b/>
          <w:sz w:val="28"/>
          <w:szCs w:val="28"/>
        </w:rPr>
        <w:t xml:space="preserve">Таблица </w:t>
      </w:r>
      <w:r w:rsidR="00F15C47" w:rsidRPr="000A0322">
        <w:rPr>
          <w:b/>
          <w:sz w:val="28"/>
          <w:szCs w:val="28"/>
        </w:rPr>
        <w:t>1.</w:t>
      </w:r>
      <w:r w:rsidR="00C46497" w:rsidRPr="000A0322">
        <w:rPr>
          <w:b/>
          <w:sz w:val="28"/>
          <w:szCs w:val="28"/>
        </w:rPr>
        <w:t>3 -</w:t>
      </w:r>
      <w:r w:rsidR="000A0322">
        <w:rPr>
          <w:b/>
          <w:sz w:val="28"/>
          <w:szCs w:val="28"/>
        </w:rPr>
        <w:t xml:space="preserve"> </w:t>
      </w:r>
      <w:r w:rsidRPr="000A0322">
        <w:rPr>
          <w:b/>
          <w:sz w:val="28"/>
          <w:szCs w:val="28"/>
        </w:rPr>
        <w:t>Корреспонденция счетов</w:t>
      </w:r>
      <w:r w:rsidR="00C46497" w:rsidRPr="000A0322">
        <w:rPr>
          <w:b/>
          <w:sz w:val="28"/>
          <w:szCs w:val="28"/>
        </w:rPr>
        <w:t xml:space="preserve"> при реализации основных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4"/>
        <w:gridCol w:w="5812"/>
      </w:tblGrid>
      <w:tr w:rsidR="00013F40" w:rsidRPr="000A0322" w:rsidTr="000A0322">
        <w:trPr>
          <w:trHeight w:val="482"/>
        </w:trPr>
        <w:tc>
          <w:tcPr>
            <w:tcW w:w="1276" w:type="dxa"/>
            <w:vAlign w:val="center"/>
          </w:tcPr>
          <w:p w:rsidR="00013F40" w:rsidRPr="000A0322" w:rsidRDefault="00013F40" w:rsidP="000A0322">
            <w:r w:rsidRPr="000A0322">
              <w:t>Дт</w:t>
            </w:r>
          </w:p>
        </w:tc>
        <w:tc>
          <w:tcPr>
            <w:tcW w:w="1984" w:type="dxa"/>
            <w:vAlign w:val="center"/>
          </w:tcPr>
          <w:p w:rsidR="00013F40" w:rsidRPr="000A0322" w:rsidRDefault="00013F40" w:rsidP="000A0322">
            <w:r w:rsidRPr="000A0322">
              <w:t>Кт</w:t>
            </w:r>
          </w:p>
        </w:tc>
        <w:tc>
          <w:tcPr>
            <w:tcW w:w="5812" w:type="dxa"/>
            <w:vAlign w:val="center"/>
          </w:tcPr>
          <w:p w:rsidR="00013F40" w:rsidRPr="000A0322" w:rsidRDefault="00013F40" w:rsidP="000A0322">
            <w:r w:rsidRPr="000A0322">
              <w:t>Содержание хозяйственных операций</w:t>
            </w:r>
          </w:p>
        </w:tc>
      </w:tr>
      <w:tr w:rsidR="00013F40" w:rsidRPr="000A0322" w:rsidTr="000A0322">
        <w:tblPrEx>
          <w:tblLook w:val="0000" w:firstRow="0" w:lastRow="0" w:firstColumn="0" w:lastColumn="0" w:noHBand="0" w:noVBand="0"/>
        </w:tblPrEx>
        <w:trPr>
          <w:trHeight w:val="842"/>
        </w:trPr>
        <w:tc>
          <w:tcPr>
            <w:tcW w:w="1276" w:type="dxa"/>
            <w:vAlign w:val="center"/>
          </w:tcPr>
          <w:p w:rsidR="00013F40" w:rsidRPr="000A0322" w:rsidRDefault="00013F40" w:rsidP="000A0322">
            <w:r w:rsidRPr="000A0322">
              <w:t>01 «Выбытие основных средств»</w:t>
            </w:r>
          </w:p>
        </w:tc>
        <w:tc>
          <w:tcPr>
            <w:tcW w:w="1984" w:type="dxa"/>
            <w:vAlign w:val="center"/>
          </w:tcPr>
          <w:p w:rsidR="00013F40" w:rsidRPr="000A0322" w:rsidRDefault="00013F40" w:rsidP="000A0322">
            <w:r w:rsidRPr="000A0322">
              <w:t>01 «Собственные основные средства»</w:t>
            </w:r>
          </w:p>
        </w:tc>
        <w:tc>
          <w:tcPr>
            <w:tcW w:w="5812" w:type="dxa"/>
            <w:vAlign w:val="center"/>
          </w:tcPr>
          <w:p w:rsidR="00013F40" w:rsidRPr="000A0322" w:rsidRDefault="00013F40" w:rsidP="000A0322">
            <w:r w:rsidRPr="000A0322">
              <w:t>Списана первоначальная стоимость реализуемого объекта основных средств</w:t>
            </w:r>
          </w:p>
        </w:tc>
      </w:tr>
      <w:tr w:rsidR="00013F40" w:rsidRPr="000A0322" w:rsidTr="000A0322">
        <w:tblPrEx>
          <w:tblLook w:val="0000" w:firstRow="0" w:lastRow="0" w:firstColumn="0" w:lastColumn="0" w:noHBand="0" w:noVBand="0"/>
        </w:tblPrEx>
        <w:trPr>
          <w:trHeight w:val="487"/>
        </w:trPr>
        <w:tc>
          <w:tcPr>
            <w:tcW w:w="1276" w:type="dxa"/>
            <w:vAlign w:val="center"/>
          </w:tcPr>
          <w:p w:rsidR="00013F40" w:rsidRPr="000A0322" w:rsidRDefault="00013F40" w:rsidP="000A0322">
            <w:r w:rsidRPr="000A0322">
              <w:t>02</w:t>
            </w:r>
          </w:p>
        </w:tc>
        <w:tc>
          <w:tcPr>
            <w:tcW w:w="1984" w:type="dxa"/>
            <w:vAlign w:val="center"/>
          </w:tcPr>
          <w:p w:rsidR="00013F40" w:rsidRPr="000A0322" w:rsidRDefault="00013F40" w:rsidP="000A0322">
            <w:r w:rsidRPr="000A0322">
              <w:t>01 «Выбытие основных средств»</w:t>
            </w:r>
          </w:p>
        </w:tc>
        <w:tc>
          <w:tcPr>
            <w:tcW w:w="5812" w:type="dxa"/>
            <w:vAlign w:val="center"/>
          </w:tcPr>
          <w:p w:rsidR="00013F40" w:rsidRPr="000A0322" w:rsidRDefault="00013F40" w:rsidP="000A0322">
            <w:r w:rsidRPr="000A0322">
              <w:t>Списана ранее начисленная сумма амортизации</w:t>
            </w:r>
          </w:p>
        </w:tc>
      </w:tr>
      <w:tr w:rsidR="00013F40" w:rsidRPr="000A0322" w:rsidTr="000A0322">
        <w:tblPrEx>
          <w:tblLook w:val="0000" w:firstRow="0" w:lastRow="0" w:firstColumn="0" w:lastColumn="0" w:noHBand="0" w:noVBand="0"/>
        </w:tblPrEx>
        <w:trPr>
          <w:trHeight w:val="523"/>
        </w:trPr>
        <w:tc>
          <w:tcPr>
            <w:tcW w:w="1276" w:type="dxa"/>
          </w:tcPr>
          <w:p w:rsidR="00013F40" w:rsidRPr="000A0322" w:rsidRDefault="00013F40" w:rsidP="000A0322">
            <w:r w:rsidRPr="000A0322">
              <w:t>62, 76</w:t>
            </w:r>
          </w:p>
        </w:tc>
        <w:tc>
          <w:tcPr>
            <w:tcW w:w="1984" w:type="dxa"/>
            <w:vAlign w:val="center"/>
          </w:tcPr>
          <w:p w:rsidR="00013F40" w:rsidRPr="000A0322" w:rsidRDefault="00013F40" w:rsidP="000A0322">
            <w:r w:rsidRPr="000A0322">
              <w:t>91-1 «Операционные доходы»</w:t>
            </w:r>
          </w:p>
        </w:tc>
        <w:tc>
          <w:tcPr>
            <w:tcW w:w="5812" w:type="dxa"/>
            <w:vAlign w:val="center"/>
          </w:tcPr>
          <w:p w:rsidR="00013F40" w:rsidRPr="000A0322" w:rsidRDefault="00013F40" w:rsidP="000A0322">
            <w:r w:rsidRPr="000A0322">
              <w:t>Отражена выручка от реализации основных средств, начисленная покупателями</w:t>
            </w:r>
          </w:p>
        </w:tc>
      </w:tr>
      <w:tr w:rsidR="00013F40" w:rsidRPr="000A0322" w:rsidTr="000A0322">
        <w:tblPrEx>
          <w:tblLook w:val="0000" w:firstRow="0" w:lastRow="0" w:firstColumn="0" w:lastColumn="0" w:noHBand="0" w:noVBand="0"/>
        </w:tblPrEx>
        <w:trPr>
          <w:trHeight w:val="504"/>
        </w:trPr>
        <w:tc>
          <w:tcPr>
            <w:tcW w:w="1276" w:type="dxa"/>
            <w:vAlign w:val="center"/>
          </w:tcPr>
          <w:p w:rsidR="00013F40" w:rsidRPr="000A0322" w:rsidRDefault="00013F40" w:rsidP="000A0322">
            <w:r w:rsidRPr="000A0322">
              <w:t>91-3</w:t>
            </w:r>
          </w:p>
        </w:tc>
        <w:tc>
          <w:tcPr>
            <w:tcW w:w="1984" w:type="dxa"/>
            <w:vAlign w:val="center"/>
          </w:tcPr>
          <w:p w:rsidR="00013F40" w:rsidRPr="000A0322" w:rsidRDefault="00013F40" w:rsidP="000A0322">
            <w:r w:rsidRPr="000A0322">
              <w:t>68-2</w:t>
            </w:r>
          </w:p>
        </w:tc>
        <w:tc>
          <w:tcPr>
            <w:tcW w:w="5812" w:type="dxa"/>
            <w:vAlign w:val="center"/>
          </w:tcPr>
          <w:p w:rsidR="00013F40" w:rsidRPr="000A0322" w:rsidRDefault="00013F40" w:rsidP="000A0322">
            <w:r w:rsidRPr="000A0322">
              <w:t>Исчислен НДС по оборотам от остаточной стоимости реализованных основных средств</w:t>
            </w:r>
          </w:p>
        </w:tc>
      </w:tr>
      <w:tr w:rsidR="00013F40" w:rsidRPr="000A0322" w:rsidTr="000A0322">
        <w:tblPrEx>
          <w:tblLook w:val="0000" w:firstRow="0" w:lastRow="0" w:firstColumn="0" w:lastColumn="0" w:noHBand="0" w:noVBand="0"/>
        </w:tblPrEx>
        <w:trPr>
          <w:trHeight w:val="514"/>
        </w:trPr>
        <w:tc>
          <w:tcPr>
            <w:tcW w:w="1276" w:type="dxa"/>
            <w:vAlign w:val="center"/>
          </w:tcPr>
          <w:p w:rsidR="00013F40" w:rsidRPr="000A0322" w:rsidRDefault="00013F40" w:rsidP="000A0322">
            <w:r w:rsidRPr="000A0322">
              <w:t>91-2</w:t>
            </w:r>
          </w:p>
        </w:tc>
        <w:tc>
          <w:tcPr>
            <w:tcW w:w="1984" w:type="dxa"/>
            <w:vAlign w:val="center"/>
          </w:tcPr>
          <w:p w:rsidR="00013F40" w:rsidRPr="000A0322" w:rsidRDefault="00013F40" w:rsidP="000A0322">
            <w:r w:rsidRPr="000A0322">
              <w:t>01 «Выбытие основных средств»</w:t>
            </w:r>
          </w:p>
        </w:tc>
        <w:tc>
          <w:tcPr>
            <w:tcW w:w="5812" w:type="dxa"/>
            <w:vAlign w:val="center"/>
          </w:tcPr>
          <w:p w:rsidR="00013F40" w:rsidRPr="000A0322" w:rsidRDefault="00013F40" w:rsidP="000A0322">
            <w:r w:rsidRPr="000A0322">
              <w:t>Списана остаточная стоимость реализованных основных средств</w:t>
            </w:r>
          </w:p>
        </w:tc>
      </w:tr>
      <w:tr w:rsidR="00013F40" w:rsidRPr="000A0322" w:rsidTr="000A0322">
        <w:tblPrEx>
          <w:tblLook w:val="0000" w:firstRow="0" w:lastRow="0" w:firstColumn="0" w:lastColumn="0" w:noHBand="0" w:noVBand="0"/>
        </w:tblPrEx>
        <w:trPr>
          <w:cantSplit/>
          <w:trHeight w:val="344"/>
        </w:trPr>
        <w:tc>
          <w:tcPr>
            <w:tcW w:w="1276" w:type="dxa"/>
            <w:vAlign w:val="center"/>
          </w:tcPr>
          <w:p w:rsidR="00013F40" w:rsidRPr="000A0322" w:rsidRDefault="00013F40" w:rsidP="000A0322">
            <w:r w:rsidRPr="000A0322">
              <w:t>91-9, 99</w:t>
            </w:r>
          </w:p>
        </w:tc>
        <w:tc>
          <w:tcPr>
            <w:tcW w:w="1984" w:type="dxa"/>
            <w:vAlign w:val="center"/>
          </w:tcPr>
          <w:p w:rsidR="00013F40" w:rsidRPr="000A0322" w:rsidRDefault="00013F40" w:rsidP="000A0322">
            <w:r w:rsidRPr="000A0322">
              <w:t>99, 91-9</w:t>
            </w:r>
          </w:p>
        </w:tc>
        <w:tc>
          <w:tcPr>
            <w:tcW w:w="5812" w:type="dxa"/>
            <w:vAlign w:val="center"/>
          </w:tcPr>
          <w:p w:rsidR="00013F40" w:rsidRPr="000A0322" w:rsidRDefault="00013F40" w:rsidP="000A0322">
            <w:r w:rsidRPr="000A0322">
              <w:t>Определен финансовый результат от реализации.</w:t>
            </w:r>
          </w:p>
        </w:tc>
      </w:tr>
    </w:tbl>
    <w:p w:rsidR="000A0322" w:rsidRDefault="000A0322" w:rsidP="000A0322">
      <w:pPr>
        <w:widowControl w:val="0"/>
        <w:autoSpaceDE w:val="0"/>
        <w:autoSpaceDN w:val="0"/>
        <w:adjustRightInd w:val="0"/>
        <w:ind w:firstLine="709"/>
        <w:rPr>
          <w:sz w:val="28"/>
          <w:szCs w:val="28"/>
        </w:rPr>
      </w:pPr>
    </w:p>
    <w:p w:rsidR="00F15C47" w:rsidRPr="000A0322" w:rsidRDefault="00C46497" w:rsidP="000A0322">
      <w:pPr>
        <w:widowControl w:val="0"/>
        <w:autoSpaceDE w:val="0"/>
        <w:autoSpaceDN w:val="0"/>
        <w:adjustRightInd w:val="0"/>
        <w:ind w:firstLine="709"/>
        <w:rPr>
          <w:sz w:val="28"/>
          <w:szCs w:val="28"/>
        </w:rPr>
      </w:pPr>
      <w:r w:rsidRPr="000A0322">
        <w:rPr>
          <w:sz w:val="28"/>
          <w:szCs w:val="28"/>
        </w:rPr>
        <w:t>Источник: [5]</w:t>
      </w:r>
    </w:p>
    <w:p w:rsidR="00013F40" w:rsidRPr="000A0322" w:rsidRDefault="00013F40" w:rsidP="000A0322">
      <w:pPr>
        <w:widowControl w:val="0"/>
        <w:autoSpaceDE w:val="0"/>
        <w:autoSpaceDN w:val="0"/>
        <w:adjustRightInd w:val="0"/>
        <w:ind w:firstLine="709"/>
        <w:rPr>
          <w:sz w:val="28"/>
          <w:szCs w:val="28"/>
        </w:rPr>
      </w:pPr>
      <w:r w:rsidRPr="000A0322">
        <w:rPr>
          <w:sz w:val="28"/>
          <w:szCs w:val="28"/>
        </w:rPr>
        <w:t xml:space="preserve">2) Списание объектов основных средств, </w:t>
      </w:r>
      <w:r w:rsidR="00C46497" w:rsidRPr="000A0322">
        <w:rPr>
          <w:sz w:val="28"/>
          <w:szCs w:val="28"/>
        </w:rPr>
        <w:t>в результате физического износа производится по проводкам, представленным в таблице 1.4.</w:t>
      </w:r>
    </w:p>
    <w:p w:rsidR="00F15C47" w:rsidRPr="000A0322" w:rsidRDefault="00F15C47" w:rsidP="000A0322">
      <w:pPr>
        <w:widowControl w:val="0"/>
        <w:autoSpaceDE w:val="0"/>
        <w:autoSpaceDN w:val="0"/>
        <w:adjustRightInd w:val="0"/>
        <w:ind w:firstLine="709"/>
        <w:rPr>
          <w:sz w:val="28"/>
          <w:szCs w:val="28"/>
        </w:rPr>
      </w:pPr>
    </w:p>
    <w:p w:rsidR="000A0322" w:rsidRDefault="000A0322">
      <w:pPr>
        <w:spacing w:after="200" w:line="276" w:lineRule="auto"/>
        <w:jc w:val="left"/>
        <w:rPr>
          <w:b/>
          <w:sz w:val="28"/>
          <w:szCs w:val="28"/>
        </w:rPr>
      </w:pPr>
      <w:r>
        <w:rPr>
          <w:b/>
          <w:sz w:val="28"/>
          <w:szCs w:val="28"/>
        </w:rPr>
        <w:br w:type="page"/>
      </w:r>
    </w:p>
    <w:p w:rsidR="00013F40" w:rsidRPr="000A0322" w:rsidRDefault="00013F40" w:rsidP="000A0322">
      <w:pPr>
        <w:widowControl w:val="0"/>
        <w:autoSpaceDE w:val="0"/>
        <w:autoSpaceDN w:val="0"/>
        <w:adjustRightInd w:val="0"/>
        <w:ind w:firstLine="709"/>
        <w:rPr>
          <w:b/>
          <w:sz w:val="28"/>
          <w:szCs w:val="28"/>
        </w:rPr>
      </w:pPr>
      <w:r w:rsidRPr="000A0322">
        <w:rPr>
          <w:b/>
          <w:sz w:val="28"/>
          <w:szCs w:val="28"/>
        </w:rPr>
        <w:t xml:space="preserve">Таблица </w:t>
      </w:r>
      <w:r w:rsidR="00F15C47" w:rsidRPr="000A0322">
        <w:rPr>
          <w:b/>
          <w:sz w:val="28"/>
          <w:szCs w:val="28"/>
        </w:rPr>
        <w:t>1.4</w:t>
      </w:r>
      <w:r w:rsidR="00C46497" w:rsidRPr="000A0322">
        <w:rPr>
          <w:b/>
          <w:sz w:val="28"/>
          <w:szCs w:val="28"/>
        </w:rPr>
        <w:t xml:space="preserve"> -</w:t>
      </w:r>
      <w:r w:rsidRPr="000A0322">
        <w:rPr>
          <w:b/>
          <w:sz w:val="28"/>
          <w:szCs w:val="28"/>
        </w:rPr>
        <w:t xml:space="preserve"> Корреспонденция счетов</w:t>
      </w:r>
      <w:r w:rsidR="00C46497" w:rsidRPr="000A0322">
        <w:rPr>
          <w:b/>
          <w:sz w:val="28"/>
          <w:szCs w:val="28"/>
        </w:rPr>
        <w:t xml:space="preserve"> при ликвидации основных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5953"/>
      </w:tblGrid>
      <w:tr w:rsidR="00013F40" w:rsidRPr="000A0322" w:rsidTr="000A0322">
        <w:trPr>
          <w:trHeight w:val="352"/>
        </w:trPr>
        <w:tc>
          <w:tcPr>
            <w:tcW w:w="1418" w:type="dxa"/>
            <w:vAlign w:val="center"/>
          </w:tcPr>
          <w:p w:rsidR="00013F40" w:rsidRPr="000A0322" w:rsidRDefault="00013F40" w:rsidP="000A0322">
            <w:r w:rsidRPr="000A0322">
              <w:t>Дт</w:t>
            </w:r>
          </w:p>
        </w:tc>
        <w:tc>
          <w:tcPr>
            <w:tcW w:w="1701" w:type="dxa"/>
            <w:vAlign w:val="center"/>
          </w:tcPr>
          <w:p w:rsidR="00013F40" w:rsidRPr="000A0322" w:rsidRDefault="00013F40" w:rsidP="000A0322">
            <w:r w:rsidRPr="000A0322">
              <w:t>Кт</w:t>
            </w:r>
          </w:p>
        </w:tc>
        <w:tc>
          <w:tcPr>
            <w:tcW w:w="5953" w:type="dxa"/>
            <w:vAlign w:val="center"/>
          </w:tcPr>
          <w:p w:rsidR="00013F40" w:rsidRPr="000A0322" w:rsidRDefault="00013F40" w:rsidP="000A0322">
            <w:r w:rsidRPr="000A0322">
              <w:t>Содержание хозяйственных операций</w:t>
            </w:r>
          </w:p>
        </w:tc>
      </w:tr>
      <w:tr w:rsidR="00013F40" w:rsidRPr="000A0322" w:rsidTr="000A0322">
        <w:tblPrEx>
          <w:tblLook w:val="0000" w:firstRow="0" w:lastRow="0" w:firstColumn="0" w:lastColumn="0" w:noHBand="0" w:noVBand="0"/>
        </w:tblPrEx>
        <w:trPr>
          <w:trHeight w:val="708"/>
        </w:trPr>
        <w:tc>
          <w:tcPr>
            <w:tcW w:w="1418" w:type="dxa"/>
            <w:vAlign w:val="center"/>
          </w:tcPr>
          <w:p w:rsidR="00013F40" w:rsidRPr="000A0322" w:rsidRDefault="00013F40" w:rsidP="000A0322">
            <w:r w:rsidRPr="000A0322">
              <w:t>01 «Выбытие основных средств»</w:t>
            </w:r>
          </w:p>
        </w:tc>
        <w:tc>
          <w:tcPr>
            <w:tcW w:w="1701" w:type="dxa"/>
            <w:vAlign w:val="center"/>
          </w:tcPr>
          <w:p w:rsidR="00013F40" w:rsidRPr="000A0322" w:rsidRDefault="00013F40" w:rsidP="000A0322">
            <w:r w:rsidRPr="000A0322">
              <w:t>01 «Собствен-ные основные средства»</w:t>
            </w:r>
          </w:p>
        </w:tc>
        <w:tc>
          <w:tcPr>
            <w:tcW w:w="5953" w:type="dxa"/>
            <w:vAlign w:val="center"/>
          </w:tcPr>
          <w:p w:rsidR="00013F40" w:rsidRPr="000A0322" w:rsidRDefault="00013F40" w:rsidP="000A0322">
            <w:r w:rsidRPr="000A0322">
              <w:t>Списана первоначальная стои</w:t>
            </w:r>
            <w:r w:rsidR="00C46497" w:rsidRPr="000A0322">
              <w:t>мость объектов основных средств</w:t>
            </w:r>
          </w:p>
        </w:tc>
      </w:tr>
      <w:tr w:rsidR="00013F40" w:rsidRPr="000A0322" w:rsidTr="000A0322">
        <w:tblPrEx>
          <w:tblLook w:val="0000" w:firstRow="0" w:lastRow="0" w:firstColumn="0" w:lastColumn="0" w:noHBand="0" w:noVBand="0"/>
        </w:tblPrEx>
        <w:trPr>
          <w:trHeight w:val="691"/>
        </w:trPr>
        <w:tc>
          <w:tcPr>
            <w:tcW w:w="1418" w:type="dxa"/>
            <w:vAlign w:val="center"/>
          </w:tcPr>
          <w:p w:rsidR="00013F40" w:rsidRPr="000A0322" w:rsidRDefault="00013F40" w:rsidP="000A0322">
            <w:r w:rsidRPr="000A0322">
              <w:t>02</w:t>
            </w:r>
          </w:p>
        </w:tc>
        <w:tc>
          <w:tcPr>
            <w:tcW w:w="1701" w:type="dxa"/>
            <w:vAlign w:val="center"/>
          </w:tcPr>
          <w:p w:rsidR="00013F40" w:rsidRPr="000A0322" w:rsidRDefault="00013F40" w:rsidP="000A0322">
            <w:r w:rsidRPr="000A0322">
              <w:t>01 «Выбытие основных средств»</w:t>
            </w:r>
          </w:p>
        </w:tc>
        <w:tc>
          <w:tcPr>
            <w:tcW w:w="5953" w:type="dxa"/>
            <w:vAlign w:val="center"/>
          </w:tcPr>
          <w:p w:rsidR="00013F40" w:rsidRPr="000A0322" w:rsidRDefault="00013F40" w:rsidP="000A0322">
            <w:r w:rsidRPr="000A0322">
              <w:t>Списана ране</w:t>
            </w:r>
            <w:r w:rsidR="00C46497" w:rsidRPr="000A0322">
              <w:t>е начисленная сумма амортизации</w:t>
            </w:r>
          </w:p>
        </w:tc>
      </w:tr>
      <w:tr w:rsidR="00013F40" w:rsidRPr="000A0322" w:rsidTr="000A0322">
        <w:tblPrEx>
          <w:tblLook w:val="0000" w:firstRow="0" w:lastRow="0" w:firstColumn="0" w:lastColumn="0" w:noHBand="0" w:noVBand="0"/>
        </w:tblPrEx>
        <w:trPr>
          <w:trHeight w:val="700"/>
        </w:trPr>
        <w:tc>
          <w:tcPr>
            <w:tcW w:w="1418" w:type="dxa"/>
            <w:vAlign w:val="center"/>
          </w:tcPr>
          <w:p w:rsidR="00013F40" w:rsidRPr="000A0322" w:rsidRDefault="00013F40" w:rsidP="000A0322">
            <w:r w:rsidRPr="000A0322">
              <w:t>91-2</w:t>
            </w:r>
          </w:p>
        </w:tc>
        <w:tc>
          <w:tcPr>
            <w:tcW w:w="1701" w:type="dxa"/>
            <w:vAlign w:val="center"/>
          </w:tcPr>
          <w:p w:rsidR="00013F40" w:rsidRPr="000A0322" w:rsidRDefault="00013F40" w:rsidP="000A0322">
            <w:r w:rsidRPr="000A0322">
              <w:t>01 «Выбытие основных средств»</w:t>
            </w:r>
          </w:p>
        </w:tc>
        <w:tc>
          <w:tcPr>
            <w:tcW w:w="5953" w:type="dxa"/>
            <w:vAlign w:val="center"/>
          </w:tcPr>
          <w:p w:rsidR="00013F40" w:rsidRPr="000A0322" w:rsidRDefault="00013F40" w:rsidP="000A0322">
            <w:r w:rsidRPr="000A0322">
              <w:t>Списана остаточная стоимость объектов основных средств</w:t>
            </w:r>
          </w:p>
        </w:tc>
      </w:tr>
      <w:tr w:rsidR="00013F40" w:rsidRPr="000A0322" w:rsidTr="000A0322">
        <w:tblPrEx>
          <w:tblLook w:val="0000" w:firstRow="0" w:lastRow="0" w:firstColumn="0" w:lastColumn="0" w:noHBand="0" w:noVBand="0"/>
        </w:tblPrEx>
        <w:trPr>
          <w:trHeight w:val="704"/>
        </w:trPr>
        <w:tc>
          <w:tcPr>
            <w:tcW w:w="1418" w:type="dxa"/>
            <w:vAlign w:val="center"/>
          </w:tcPr>
          <w:p w:rsidR="00013F40" w:rsidRPr="000A0322" w:rsidRDefault="00013F40" w:rsidP="000A0322">
            <w:r w:rsidRPr="000A0322">
              <w:t>10</w:t>
            </w:r>
          </w:p>
        </w:tc>
        <w:tc>
          <w:tcPr>
            <w:tcW w:w="1701" w:type="dxa"/>
            <w:vAlign w:val="center"/>
          </w:tcPr>
          <w:p w:rsidR="00013F40" w:rsidRPr="000A0322" w:rsidRDefault="00013F40" w:rsidP="000A0322">
            <w:r w:rsidRPr="000A0322">
              <w:t>91-1</w:t>
            </w:r>
          </w:p>
          <w:p w:rsidR="00013F40" w:rsidRPr="000A0322" w:rsidRDefault="00013F40" w:rsidP="000A0322"/>
        </w:tc>
        <w:tc>
          <w:tcPr>
            <w:tcW w:w="5953" w:type="dxa"/>
            <w:vAlign w:val="center"/>
          </w:tcPr>
          <w:p w:rsidR="00013F40" w:rsidRPr="000A0322" w:rsidRDefault="00013F40" w:rsidP="000A0322">
            <w:r w:rsidRPr="000A0322">
              <w:t>Оприходованы драгметаллы и прочие материалы от демонтажа основных средств</w:t>
            </w:r>
          </w:p>
        </w:tc>
      </w:tr>
      <w:tr w:rsidR="00C46497" w:rsidRPr="000A0322" w:rsidTr="000A0322">
        <w:tblPrEx>
          <w:tblLook w:val="0000" w:firstRow="0" w:lastRow="0" w:firstColumn="0" w:lastColumn="0" w:noHBand="0" w:noVBand="0"/>
        </w:tblPrEx>
        <w:trPr>
          <w:trHeight w:val="704"/>
        </w:trPr>
        <w:tc>
          <w:tcPr>
            <w:tcW w:w="1418" w:type="dxa"/>
            <w:vAlign w:val="center"/>
          </w:tcPr>
          <w:p w:rsidR="00C46497" w:rsidRPr="000A0322" w:rsidRDefault="00C46497" w:rsidP="000A0322">
            <w:r w:rsidRPr="000A0322">
              <w:t>91</w:t>
            </w:r>
          </w:p>
        </w:tc>
        <w:tc>
          <w:tcPr>
            <w:tcW w:w="1701" w:type="dxa"/>
            <w:vAlign w:val="center"/>
          </w:tcPr>
          <w:p w:rsidR="00C46497" w:rsidRPr="000A0322" w:rsidRDefault="00C46497" w:rsidP="000A0322">
            <w:r w:rsidRPr="000A0322">
              <w:t>68</w:t>
            </w:r>
          </w:p>
        </w:tc>
        <w:tc>
          <w:tcPr>
            <w:tcW w:w="5953" w:type="dxa"/>
            <w:vAlign w:val="center"/>
          </w:tcPr>
          <w:p w:rsidR="00C46497" w:rsidRPr="000A0322" w:rsidRDefault="00C46497" w:rsidP="000A0322">
            <w:r w:rsidRPr="000A0322">
              <w:t>Исчислен НДС от остаточной стоимости списанных объектов. (При расчете остаточной стоимости не включаются расходы по демонтажу)</w:t>
            </w:r>
          </w:p>
        </w:tc>
      </w:tr>
      <w:tr w:rsidR="00013F40" w:rsidRPr="000A0322" w:rsidTr="000A0322">
        <w:tblPrEx>
          <w:tblLook w:val="0000" w:firstRow="0" w:lastRow="0" w:firstColumn="0" w:lastColumn="0" w:noHBand="0" w:noVBand="0"/>
        </w:tblPrEx>
        <w:trPr>
          <w:trHeight w:val="304"/>
        </w:trPr>
        <w:tc>
          <w:tcPr>
            <w:tcW w:w="1418" w:type="dxa"/>
            <w:vAlign w:val="center"/>
          </w:tcPr>
          <w:p w:rsidR="00013F40" w:rsidRPr="000A0322" w:rsidRDefault="00013F40" w:rsidP="000A0322">
            <w:r w:rsidRPr="000A0322">
              <w:t>91-2</w:t>
            </w:r>
          </w:p>
        </w:tc>
        <w:tc>
          <w:tcPr>
            <w:tcW w:w="1701" w:type="dxa"/>
            <w:vAlign w:val="center"/>
          </w:tcPr>
          <w:p w:rsidR="00013F40" w:rsidRPr="000A0322" w:rsidRDefault="00013F40" w:rsidP="000A0322">
            <w:r w:rsidRPr="000A0322">
              <w:t>70, 69, 68</w:t>
            </w:r>
          </w:p>
        </w:tc>
        <w:tc>
          <w:tcPr>
            <w:tcW w:w="5953" w:type="dxa"/>
            <w:vAlign w:val="center"/>
          </w:tcPr>
          <w:p w:rsidR="00013F40" w:rsidRPr="000A0322" w:rsidRDefault="00013F40" w:rsidP="000A0322">
            <w:r w:rsidRPr="000A0322">
              <w:t>Отражены расходы по демонтажу основных средств</w:t>
            </w:r>
          </w:p>
        </w:tc>
      </w:tr>
      <w:tr w:rsidR="00013F40" w:rsidRPr="000A0322" w:rsidTr="000A0322">
        <w:tblPrEx>
          <w:tblLook w:val="0000" w:firstRow="0" w:lastRow="0" w:firstColumn="0" w:lastColumn="0" w:noHBand="0" w:noVBand="0"/>
        </w:tblPrEx>
        <w:trPr>
          <w:cantSplit/>
          <w:trHeight w:val="529"/>
        </w:trPr>
        <w:tc>
          <w:tcPr>
            <w:tcW w:w="1418" w:type="dxa"/>
            <w:vAlign w:val="center"/>
          </w:tcPr>
          <w:p w:rsidR="00013F40" w:rsidRPr="000A0322" w:rsidRDefault="00013F40" w:rsidP="000A0322">
            <w:r w:rsidRPr="000A0322">
              <w:t>91-9, 99</w:t>
            </w:r>
          </w:p>
        </w:tc>
        <w:tc>
          <w:tcPr>
            <w:tcW w:w="1701" w:type="dxa"/>
            <w:vAlign w:val="center"/>
          </w:tcPr>
          <w:p w:rsidR="00013F40" w:rsidRPr="000A0322" w:rsidRDefault="00013F40" w:rsidP="000A0322">
            <w:r w:rsidRPr="000A0322">
              <w:t>99, 91-9</w:t>
            </w:r>
          </w:p>
        </w:tc>
        <w:tc>
          <w:tcPr>
            <w:tcW w:w="5953" w:type="dxa"/>
            <w:vAlign w:val="center"/>
          </w:tcPr>
          <w:p w:rsidR="00013F40" w:rsidRPr="000A0322" w:rsidRDefault="00013F40" w:rsidP="000A0322">
            <w:r w:rsidRPr="000A0322">
              <w:t>Отражен финансовый результат от демонтажа основных средств</w:t>
            </w:r>
          </w:p>
        </w:tc>
      </w:tr>
    </w:tbl>
    <w:p w:rsidR="000A0322" w:rsidRDefault="000A0322" w:rsidP="000A0322">
      <w:pPr>
        <w:widowControl w:val="0"/>
        <w:autoSpaceDE w:val="0"/>
        <w:autoSpaceDN w:val="0"/>
        <w:adjustRightInd w:val="0"/>
        <w:ind w:firstLine="709"/>
        <w:rPr>
          <w:sz w:val="28"/>
          <w:szCs w:val="28"/>
        </w:rPr>
      </w:pPr>
    </w:p>
    <w:p w:rsidR="00F15C47" w:rsidRPr="000A0322" w:rsidRDefault="00C46497" w:rsidP="000A0322">
      <w:pPr>
        <w:widowControl w:val="0"/>
        <w:autoSpaceDE w:val="0"/>
        <w:autoSpaceDN w:val="0"/>
        <w:adjustRightInd w:val="0"/>
        <w:ind w:firstLine="709"/>
        <w:rPr>
          <w:sz w:val="28"/>
          <w:szCs w:val="28"/>
        </w:rPr>
      </w:pPr>
      <w:r w:rsidRPr="000A0322">
        <w:rPr>
          <w:sz w:val="28"/>
          <w:szCs w:val="28"/>
        </w:rPr>
        <w:t>Источник: [5]</w:t>
      </w:r>
    </w:p>
    <w:p w:rsidR="00013F40" w:rsidRPr="000A0322" w:rsidRDefault="00013F40" w:rsidP="000A0322">
      <w:pPr>
        <w:widowControl w:val="0"/>
        <w:autoSpaceDE w:val="0"/>
        <w:autoSpaceDN w:val="0"/>
        <w:adjustRightInd w:val="0"/>
        <w:ind w:firstLine="709"/>
        <w:rPr>
          <w:sz w:val="28"/>
          <w:szCs w:val="28"/>
        </w:rPr>
      </w:pPr>
      <w:r w:rsidRPr="000A0322">
        <w:rPr>
          <w:sz w:val="28"/>
          <w:szCs w:val="28"/>
        </w:rPr>
        <w:t>3) Передача объектов основных средств, в качестве вклада в уставный фонд других организаций.</w:t>
      </w:r>
    </w:p>
    <w:p w:rsidR="00F15C47" w:rsidRPr="000A0322" w:rsidRDefault="00F15C47" w:rsidP="000A0322">
      <w:pPr>
        <w:widowControl w:val="0"/>
        <w:autoSpaceDE w:val="0"/>
        <w:autoSpaceDN w:val="0"/>
        <w:adjustRightInd w:val="0"/>
        <w:ind w:firstLine="709"/>
        <w:rPr>
          <w:sz w:val="28"/>
          <w:szCs w:val="28"/>
        </w:rPr>
      </w:pPr>
    </w:p>
    <w:p w:rsidR="00013F40" w:rsidRPr="000A0322" w:rsidRDefault="00013F40" w:rsidP="000A0322">
      <w:pPr>
        <w:widowControl w:val="0"/>
        <w:autoSpaceDE w:val="0"/>
        <w:autoSpaceDN w:val="0"/>
        <w:adjustRightInd w:val="0"/>
        <w:ind w:firstLine="709"/>
        <w:rPr>
          <w:b/>
          <w:sz w:val="28"/>
          <w:szCs w:val="28"/>
        </w:rPr>
      </w:pPr>
      <w:r w:rsidRPr="000A0322">
        <w:rPr>
          <w:b/>
          <w:sz w:val="28"/>
          <w:szCs w:val="28"/>
        </w:rPr>
        <w:t xml:space="preserve">Таблица </w:t>
      </w:r>
      <w:r w:rsidR="00F15C47" w:rsidRPr="000A0322">
        <w:rPr>
          <w:b/>
          <w:sz w:val="28"/>
          <w:szCs w:val="28"/>
        </w:rPr>
        <w:t>1.5</w:t>
      </w:r>
      <w:r w:rsidR="00C46497" w:rsidRPr="000A0322">
        <w:rPr>
          <w:b/>
          <w:sz w:val="28"/>
          <w:szCs w:val="28"/>
        </w:rPr>
        <w:t xml:space="preserve"> -</w:t>
      </w:r>
      <w:r w:rsidR="000A0322">
        <w:rPr>
          <w:b/>
          <w:sz w:val="28"/>
          <w:szCs w:val="28"/>
        </w:rPr>
        <w:t xml:space="preserve"> </w:t>
      </w:r>
      <w:r w:rsidRPr="000A0322">
        <w:rPr>
          <w:b/>
          <w:sz w:val="28"/>
          <w:szCs w:val="28"/>
        </w:rPr>
        <w:t>Корреспонденция счетов</w:t>
      </w:r>
      <w:r w:rsidR="00C46497" w:rsidRPr="000A0322">
        <w:rPr>
          <w:b/>
          <w:sz w:val="28"/>
          <w:szCs w:val="28"/>
        </w:rPr>
        <w:t xml:space="preserve"> при передаче в качестве вклада в уставный фонд</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784"/>
        <w:gridCol w:w="5587"/>
      </w:tblGrid>
      <w:tr w:rsidR="00013F40" w:rsidRPr="000A0322" w:rsidTr="000A0322">
        <w:trPr>
          <w:trHeight w:val="491"/>
        </w:trPr>
        <w:tc>
          <w:tcPr>
            <w:tcW w:w="1559" w:type="dxa"/>
            <w:vAlign w:val="center"/>
          </w:tcPr>
          <w:p w:rsidR="00013F40" w:rsidRPr="000A0322" w:rsidRDefault="00013F40" w:rsidP="000A0322">
            <w:r w:rsidRPr="000A0322">
              <w:t>Дт</w:t>
            </w:r>
          </w:p>
        </w:tc>
        <w:tc>
          <w:tcPr>
            <w:tcW w:w="1784" w:type="dxa"/>
            <w:vAlign w:val="center"/>
          </w:tcPr>
          <w:p w:rsidR="00013F40" w:rsidRPr="000A0322" w:rsidRDefault="00013F40" w:rsidP="000A0322">
            <w:r w:rsidRPr="000A0322">
              <w:t>Кт</w:t>
            </w:r>
          </w:p>
        </w:tc>
        <w:tc>
          <w:tcPr>
            <w:tcW w:w="5587" w:type="dxa"/>
            <w:vAlign w:val="center"/>
          </w:tcPr>
          <w:p w:rsidR="00013F40" w:rsidRPr="000A0322" w:rsidRDefault="00013F40" w:rsidP="000A0322">
            <w:r w:rsidRPr="000A0322">
              <w:t>Содержание хозяйственных операций</w:t>
            </w:r>
          </w:p>
        </w:tc>
      </w:tr>
      <w:tr w:rsidR="00013F40" w:rsidRPr="000A0322" w:rsidTr="000A0322">
        <w:tblPrEx>
          <w:tblLook w:val="0000" w:firstRow="0" w:lastRow="0" w:firstColumn="0" w:lastColumn="0" w:noHBand="0" w:noVBand="0"/>
        </w:tblPrEx>
        <w:trPr>
          <w:trHeight w:val="878"/>
        </w:trPr>
        <w:tc>
          <w:tcPr>
            <w:tcW w:w="1559" w:type="dxa"/>
            <w:vAlign w:val="center"/>
          </w:tcPr>
          <w:p w:rsidR="00013F40" w:rsidRPr="000A0322" w:rsidRDefault="00013F40" w:rsidP="000A0322">
            <w:r w:rsidRPr="000A0322">
              <w:t>01 «Выбытие основных средств»</w:t>
            </w:r>
          </w:p>
        </w:tc>
        <w:tc>
          <w:tcPr>
            <w:tcW w:w="1784" w:type="dxa"/>
            <w:vAlign w:val="center"/>
          </w:tcPr>
          <w:p w:rsidR="00013F40" w:rsidRPr="000A0322" w:rsidRDefault="00013F40" w:rsidP="000A0322">
            <w:r w:rsidRPr="000A0322">
              <w:t xml:space="preserve">01 «Собственные </w:t>
            </w:r>
            <w:r w:rsidR="00A72BD1" w:rsidRPr="000A0322">
              <w:t>о</w:t>
            </w:r>
            <w:r w:rsidRPr="000A0322">
              <w:t>сновные средства»</w:t>
            </w:r>
          </w:p>
        </w:tc>
        <w:tc>
          <w:tcPr>
            <w:tcW w:w="5587" w:type="dxa"/>
            <w:vAlign w:val="center"/>
          </w:tcPr>
          <w:p w:rsidR="00013F40" w:rsidRPr="000A0322" w:rsidRDefault="00013F40" w:rsidP="000A0322">
            <w:r w:rsidRPr="000A0322">
              <w:t>Списана первоначальная стоимость выбывающих объектов основных средств</w:t>
            </w:r>
          </w:p>
        </w:tc>
      </w:tr>
      <w:tr w:rsidR="00013F40" w:rsidRPr="000A0322" w:rsidTr="000A0322">
        <w:tblPrEx>
          <w:tblLook w:val="0000" w:firstRow="0" w:lastRow="0" w:firstColumn="0" w:lastColumn="0" w:noHBand="0" w:noVBand="0"/>
        </w:tblPrEx>
        <w:trPr>
          <w:trHeight w:val="848"/>
        </w:trPr>
        <w:tc>
          <w:tcPr>
            <w:tcW w:w="1559" w:type="dxa"/>
            <w:vAlign w:val="center"/>
          </w:tcPr>
          <w:p w:rsidR="00013F40" w:rsidRPr="000A0322" w:rsidRDefault="00013F40" w:rsidP="000A0322">
            <w:r w:rsidRPr="000A0322">
              <w:t>02</w:t>
            </w:r>
          </w:p>
        </w:tc>
        <w:tc>
          <w:tcPr>
            <w:tcW w:w="1784" w:type="dxa"/>
            <w:vAlign w:val="center"/>
          </w:tcPr>
          <w:p w:rsidR="00013F40" w:rsidRPr="000A0322" w:rsidRDefault="00013F40" w:rsidP="000A0322">
            <w:r w:rsidRPr="000A0322">
              <w:t>01 «Выбытие основных средств»</w:t>
            </w:r>
          </w:p>
        </w:tc>
        <w:tc>
          <w:tcPr>
            <w:tcW w:w="5587" w:type="dxa"/>
            <w:vAlign w:val="center"/>
          </w:tcPr>
          <w:p w:rsidR="00013F40" w:rsidRPr="000A0322" w:rsidRDefault="00013F40" w:rsidP="000A0322">
            <w:r w:rsidRPr="000A0322">
              <w:t>Списана ранее начисленная сумма амортизации</w:t>
            </w:r>
          </w:p>
        </w:tc>
      </w:tr>
      <w:tr w:rsidR="00013F40" w:rsidRPr="000A0322" w:rsidTr="000A0322">
        <w:tblPrEx>
          <w:tblLook w:val="0000" w:firstRow="0" w:lastRow="0" w:firstColumn="0" w:lastColumn="0" w:noHBand="0" w:noVBand="0"/>
        </w:tblPrEx>
        <w:trPr>
          <w:trHeight w:val="832"/>
        </w:trPr>
        <w:tc>
          <w:tcPr>
            <w:tcW w:w="1559" w:type="dxa"/>
            <w:vAlign w:val="center"/>
          </w:tcPr>
          <w:p w:rsidR="00013F40" w:rsidRPr="000A0322" w:rsidRDefault="00013F40" w:rsidP="000A0322">
            <w:r w:rsidRPr="000A0322">
              <w:t>91</w:t>
            </w:r>
          </w:p>
        </w:tc>
        <w:tc>
          <w:tcPr>
            <w:tcW w:w="1784" w:type="dxa"/>
            <w:vAlign w:val="center"/>
          </w:tcPr>
          <w:p w:rsidR="00013F40" w:rsidRPr="000A0322" w:rsidRDefault="00013F40" w:rsidP="000A0322">
            <w:r w:rsidRPr="000A0322">
              <w:t>01 «Выбытие основных средств»</w:t>
            </w:r>
          </w:p>
        </w:tc>
        <w:tc>
          <w:tcPr>
            <w:tcW w:w="5587" w:type="dxa"/>
            <w:vAlign w:val="center"/>
          </w:tcPr>
          <w:p w:rsidR="00013F40" w:rsidRPr="000A0322" w:rsidRDefault="00013F40" w:rsidP="000A0322">
            <w:r w:rsidRPr="000A0322">
              <w:t>Списана остаточная стоимость выбывающих объектов основных средств</w:t>
            </w:r>
          </w:p>
        </w:tc>
      </w:tr>
      <w:tr w:rsidR="00013F40" w:rsidRPr="000A0322" w:rsidTr="000A0322">
        <w:tblPrEx>
          <w:tblLook w:val="0000" w:firstRow="0" w:lastRow="0" w:firstColumn="0" w:lastColumn="0" w:noHBand="0" w:noVBand="0"/>
        </w:tblPrEx>
        <w:trPr>
          <w:trHeight w:val="832"/>
        </w:trPr>
        <w:tc>
          <w:tcPr>
            <w:tcW w:w="1559" w:type="dxa"/>
            <w:vAlign w:val="center"/>
          </w:tcPr>
          <w:p w:rsidR="00013F40" w:rsidRPr="000A0322" w:rsidRDefault="00013F40" w:rsidP="000A0322">
            <w:r w:rsidRPr="000A0322">
              <w:t>58</w:t>
            </w:r>
          </w:p>
        </w:tc>
        <w:tc>
          <w:tcPr>
            <w:tcW w:w="1784" w:type="dxa"/>
            <w:vAlign w:val="center"/>
          </w:tcPr>
          <w:p w:rsidR="00013F40" w:rsidRPr="000A0322" w:rsidRDefault="00013F40" w:rsidP="000A0322">
            <w:r w:rsidRPr="000A0322">
              <w:t>91</w:t>
            </w:r>
          </w:p>
        </w:tc>
        <w:tc>
          <w:tcPr>
            <w:tcW w:w="5587" w:type="dxa"/>
            <w:vAlign w:val="center"/>
          </w:tcPr>
          <w:p w:rsidR="00013F40" w:rsidRPr="000A0322" w:rsidRDefault="00013F40" w:rsidP="000A0322">
            <w:r w:rsidRPr="000A0322">
              <w:t>Переданы объекты основных средств в качестве вклада в уставный фонд других организаций по остаточной стоимости</w:t>
            </w:r>
          </w:p>
        </w:tc>
      </w:tr>
    </w:tbl>
    <w:p w:rsidR="000A0322" w:rsidRDefault="000A0322" w:rsidP="000A0322">
      <w:pPr>
        <w:ind w:firstLine="709"/>
        <w:rPr>
          <w:sz w:val="28"/>
          <w:szCs w:val="28"/>
        </w:rPr>
      </w:pPr>
    </w:p>
    <w:p w:rsidR="00C46497" w:rsidRPr="000A0322" w:rsidRDefault="00C46497" w:rsidP="000A0322">
      <w:pPr>
        <w:ind w:firstLine="709"/>
        <w:rPr>
          <w:sz w:val="28"/>
          <w:szCs w:val="28"/>
        </w:rPr>
      </w:pPr>
      <w:r w:rsidRPr="000A0322">
        <w:rPr>
          <w:sz w:val="28"/>
          <w:szCs w:val="28"/>
        </w:rPr>
        <w:t>Источник: [5]</w:t>
      </w:r>
    </w:p>
    <w:p w:rsidR="00A72BD1" w:rsidRPr="000A0322" w:rsidRDefault="00A72BD1" w:rsidP="000A0322">
      <w:pPr>
        <w:ind w:firstLine="709"/>
        <w:rPr>
          <w:sz w:val="28"/>
          <w:szCs w:val="28"/>
        </w:rPr>
      </w:pPr>
      <w:r w:rsidRPr="000A0322">
        <w:rPr>
          <w:sz w:val="28"/>
          <w:szCs w:val="28"/>
        </w:rPr>
        <w:t>4) Списание неиспольз</w:t>
      </w:r>
      <w:r w:rsidR="0044181B" w:rsidRPr="000A0322">
        <w:rPr>
          <w:sz w:val="28"/>
          <w:szCs w:val="28"/>
        </w:rPr>
        <w:t>уемых объектов основных средств производиться по проводкам, представленным в таблице 1.4.</w:t>
      </w:r>
    </w:p>
    <w:p w:rsidR="00A72BD1" w:rsidRPr="000A0322" w:rsidRDefault="00A72BD1" w:rsidP="000A0322">
      <w:pPr>
        <w:ind w:firstLine="709"/>
        <w:rPr>
          <w:sz w:val="28"/>
          <w:szCs w:val="28"/>
        </w:rPr>
      </w:pPr>
      <w:r w:rsidRPr="000A0322">
        <w:rPr>
          <w:sz w:val="28"/>
          <w:szCs w:val="28"/>
        </w:rPr>
        <w:t>При списании таких объектов следует руководствоваться постановлением Министерством финансов РБ и Министерством архитектуры и строительства РБ от 23.10.2008г.№ 156/46 «О порядке отражения операций по списанию неиспользуемых объектов в бухгалтерском учете».</w:t>
      </w:r>
    </w:p>
    <w:p w:rsidR="00F15C47" w:rsidRPr="000A0322" w:rsidRDefault="00F15C47" w:rsidP="000A0322">
      <w:pPr>
        <w:ind w:firstLine="709"/>
        <w:rPr>
          <w:sz w:val="28"/>
          <w:szCs w:val="28"/>
        </w:rPr>
      </w:pPr>
    </w:p>
    <w:p w:rsidR="00A72BD1" w:rsidRPr="000A0322" w:rsidRDefault="00A72BD1" w:rsidP="000A0322">
      <w:pPr>
        <w:ind w:firstLine="709"/>
        <w:rPr>
          <w:b/>
          <w:sz w:val="28"/>
          <w:szCs w:val="28"/>
        </w:rPr>
      </w:pPr>
      <w:r w:rsidRPr="000A0322">
        <w:rPr>
          <w:b/>
          <w:sz w:val="28"/>
          <w:szCs w:val="28"/>
        </w:rPr>
        <w:t xml:space="preserve">Таблица </w:t>
      </w:r>
      <w:r w:rsidR="00F15C47" w:rsidRPr="000A0322">
        <w:rPr>
          <w:b/>
          <w:sz w:val="28"/>
          <w:szCs w:val="28"/>
        </w:rPr>
        <w:t>1.</w:t>
      </w:r>
      <w:r w:rsidR="00C46497" w:rsidRPr="000A0322">
        <w:rPr>
          <w:b/>
          <w:sz w:val="28"/>
          <w:szCs w:val="28"/>
        </w:rPr>
        <w:t xml:space="preserve"> </w:t>
      </w:r>
      <w:r w:rsidR="00F15C47" w:rsidRPr="000A0322">
        <w:rPr>
          <w:b/>
          <w:sz w:val="28"/>
          <w:szCs w:val="28"/>
        </w:rPr>
        <w:t>6</w:t>
      </w:r>
      <w:r w:rsidR="00C46497" w:rsidRPr="000A0322">
        <w:rPr>
          <w:b/>
          <w:sz w:val="28"/>
          <w:szCs w:val="28"/>
        </w:rPr>
        <w:t xml:space="preserve"> -</w:t>
      </w:r>
      <w:r w:rsidR="0044181B" w:rsidRPr="000A0322">
        <w:rPr>
          <w:b/>
          <w:sz w:val="28"/>
          <w:szCs w:val="28"/>
        </w:rPr>
        <w:t xml:space="preserve"> </w:t>
      </w:r>
      <w:r w:rsidRPr="000A0322">
        <w:rPr>
          <w:b/>
          <w:sz w:val="28"/>
          <w:szCs w:val="28"/>
        </w:rPr>
        <w:t>Корреспонденция счетов</w:t>
      </w:r>
      <w:r w:rsidR="0044181B" w:rsidRPr="000A0322">
        <w:rPr>
          <w:b/>
          <w:sz w:val="28"/>
          <w:szCs w:val="28"/>
        </w:rPr>
        <w:t xml:space="preserve"> при списании неиспользуемых объектов основных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1418"/>
        <w:gridCol w:w="1559"/>
        <w:gridCol w:w="1134"/>
        <w:gridCol w:w="992"/>
      </w:tblGrid>
      <w:tr w:rsidR="00A72BD1" w:rsidRPr="000A0322" w:rsidTr="000A0322">
        <w:trPr>
          <w:trHeight w:val="1337"/>
        </w:trPr>
        <w:tc>
          <w:tcPr>
            <w:tcW w:w="1701" w:type="dxa"/>
            <w:vAlign w:val="center"/>
          </w:tcPr>
          <w:p w:rsidR="00A72BD1" w:rsidRPr="000A0322" w:rsidRDefault="00A72BD1" w:rsidP="000A0322">
            <w:r w:rsidRPr="000A0322">
              <w:t>Списание стоимости зданий, сооружений, изолированных помещений</w:t>
            </w:r>
          </w:p>
        </w:tc>
        <w:tc>
          <w:tcPr>
            <w:tcW w:w="2268" w:type="dxa"/>
            <w:vAlign w:val="center"/>
          </w:tcPr>
          <w:p w:rsidR="00A72BD1" w:rsidRPr="000A0322" w:rsidRDefault="00A72BD1" w:rsidP="000A0322">
            <w:r w:rsidRPr="000A0322">
              <w:t>Списание стоимости не</w:t>
            </w:r>
            <w:r w:rsidR="000A0322">
              <w:t xml:space="preserve"> </w:t>
            </w:r>
            <w:r w:rsidRPr="000A0322">
              <w:t>законсервированного, не завершенного строительством капитального строения</w:t>
            </w:r>
          </w:p>
        </w:tc>
        <w:tc>
          <w:tcPr>
            <w:tcW w:w="5103" w:type="dxa"/>
            <w:gridSpan w:val="4"/>
            <w:vAlign w:val="center"/>
          </w:tcPr>
          <w:p w:rsidR="00A72BD1" w:rsidRPr="000A0322" w:rsidRDefault="00A72BD1" w:rsidP="000A0322">
            <w:r w:rsidRPr="000A0322">
              <w:t>Списание расходов на техническое обследование, разработку проектно-сметной документации, демонтаж и снос неиспользуемых объектов</w:t>
            </w:r>
          </w:p>
        </w:tc>
      </w:tr>
      <w:tr w:rsidR="00A72BD1" w:rsidRPr="000A0322" w:rsidTr="000A0322">
        <w:trPr>
          <w:trHeight w:val="1163"/>
        </w:trPr>
        <w:tc>
          <w:tcPr>
            <w:tcW w:w="1701" w:type="dxa"/>
            <w:vAlign w:val="center"/>
          </w:tcPr>
          <w:p w:rsidR="00A72BD1" w:rsidRPr="000A0322" w:rsidRDefault="00A72BD1" w:rsidP="000A0322">
            <w:r w:rsidRPr="000A0322">
              <w:t>Дт</w:t>
            </w:r>
            <w:r w:rsidR="000A0322">
              <w:t xml:space="preserve"> </w:t>
            </w:r>
            <w:r w:rsidRPr="000A0322">
              <w:t>Кт</w:t>
            </w:r>
          </w:p>
          <w:p w:rsidR="00A72BD1" w:rsidRPr="000A0322" w:rsidRDefault="00A72BD1" w:rsidP="000A0322">
            <w:r w:rsidRPr="000A0322">
              <w:t>01</w:t>
            </w:r>
            <w:r w:rsidR="000A0322">
              <w:t xml:space="preserve"> </w:t>
            </w:r>
            <w:r w:rsidRPr="000A0322">
              <w:t>01</w:t>
            </w:r>
          </w:p>
          <w:p w:rsidR="00A72BD1" w:rsidRPr="000A0322" w:rsidRDefault="00A72BD1" w:rsidP="000A0322">
            <w:r w:rsidRPr="000A0322">
              <w:t>02</w:t>
            </w:r>
            <w:r w:rsidR="000A0322">
              <w:t xml:space="preserve"> </w:t>
            </w:r>
            <w:r w:rsidRPr="000A0322">
              <w:t>01</w:t>
            </w:r>
          </w:p>
          <w:p w:rsidR="00A72BD1" w:rsidRPr="000A0322" w:rsidRDefault="00A72BD1" w:rsidP="000A0322">
            <w:r w:rsidRPr="000A0322">
              <w:t>97</w:t>
            </w:r>
            <w:r w:rsidR="000A0322">
              <w:t xml:space="preserve"> </w:t>
            </w:r>
            <w:r w:rsidRPr="000A0322">
              <w:t>01</w:t>
            </w:r>
          </w:p>
        </w:tc>
        <w:tc>
          <w:tcPr>
            <w:tcW w:w="2268" w:type="dxa"/>
            <w:vAlign w:val="center"/>
          </w:tcPr>
          <w:p w:rsidR="00A72BD1" w:rsidRPr="000A0322" w:rsidRDefault="00A72BD1" w:rsidP="000A0322">
            <w:r w:rsidRPr="000A0322">
              <w:t>Дт</w:t>
            </w:r>
            <w:r w:rsidR="000A0322">
              <w:t xml:space="preserve"> </w:t>
            </w:r>
            <w:r w:rsidRPr="000A0322">
              <w:t>Кт</w:t>
            </w:r>
          </w:p>
          <w:p w:rsidR="00A72BD1" w:rsidRPr="000A0322" w:rsidRDefault="00A72BD1" w:rsidP="000A0322">
            <w:r w:rsidRPr="000A0322">
              <w:t>08</w:t>
            </w:r>
            <w:r w:rsidR="000A0322">
              <w:t xml:space="preserve"> </w:t>
            </w:r>
            <w:r w:rsidRPr="000A0322">
              <w:t>10</w:t>
            </w:r>
            <w:r w:rsidRPr="000A0322">
              <w:rPr>
                <w:lang w:val="en-US"/>
              </w:rPr>
              <w:t>,70,69,76</w:t>
            </w:r>
          </w:p>
          <w:p w:rsidR="00A72BD1" w:rsidRPr="000A0322" w:rsidRDefault="00A72BD1" w:rsidP="000A0322">
            <w:r w:rsidRPr="000A0322">
              <w:t>97</w:t>
            </w:r>
            <w:r w:rsidR="000A0322">
              <w:t xml:space="preserve"> </w:t>
            </w:r>
            <w:r w:rsidRPr="000A0322">
              <w:t>08</w:t>
            </w:r>
          </w:p>
        </w:tc>
        <w:tc>
          <w:tcPr>
            <w:tcW w:w="5103" w:type="dxa"/>
            <w:gridSpan w:val="4"/>
            <w:vAlign w:val="center"/>
          </w:tcPr>
          <w:p w:rsidR="00A72BD1" w:rsidRPr="000A0322" w:rsidRDefault="00A72BD1" w:rsidP="000A0322">
            <w:r w:rsidRPr="000A0322">
              <w:t>Дт</w:t>
            </w:r>
            <w:r w:rsidR="000A0322">
              <w:t xml:space="preserve"> </w:t>
            </w:r>
            <w:r w:rsidRPr="000A0322">
              <w:t>Кт</w:t>
            </w:r>
          </w:p>
          <w:p w:rsidR="00A72BD1" w:rsidRPr="000A0322" w:rsidRDefault="00A72BD1" w:rsidP="000A0322">
            <w:r w:rsidRPr="000A0322">
              <w:t>97</w:t>
            </w:r>
            <w:r w:rsidR="000A0322">
              <w:t xml:space="preserve"> </w:t>
            </w:r>
            <w:r w:rsidRPr="000A0322">
              <w:t>10,23,26,51,60,76</w:t>
            </w:r>
          </w:p>
          <w:p w:rsidR="00A72BD1" w:rsidRPr="000A0322" w:rsidRDefault="00A72BD1" w:rsidP="000A0322">
            <w:r w:rsidRPr="000A0322">
              <w:t>10</w:t>
            </w:r>
            <w:r w:rsidR="000A0322">
              <w:t xml:space="preserve"> </w:t>
            </w:r>
            <w:r w:rsidRPr="000A0322">
              <w:t>97</w:t>
            </w:r>
          </w:p>
          <w:p w:rsidR="00A72BD1" w:rsidRPr="000A0322" w:rsidRDefault="00A72BD1" w:rsidP="000A0322">
            <w:r w:rsidRPr="000A0322">
              <w:t>Отражена стоимость материалов, полученных от демонтажа.</w:t>
            </w:r>
          </w:p>
          <w:p w:rsidR="00A72BD1" w:rsidRPr="000A0322" w:rsidRDefault="00A72BD1" w:rsidP="000A0322">
            <w:r w:rsidRPr="000A0322">
              <w:t>По мере завершения работ по монтажу расходы списываются:</w:t>
            </w:r>
          </w:p>
        </w:tc>
      </w:tr>
      <w:tr w:rsidR="00A72BD1" w:rsidRPr="000A0322" w:rsidTr="000A0322">
        <w:trPr>
          <w:trHeight w:val="556"/>
        </w:trPr>
        <w:tc>
          <w:tcPr>
            <w:tcW w:w="1701" w:type="dxa"/>
            <w:vAlign w:val="center"/>
          </w:tcPr>
          <w:p w:rsidR="00A72BD1" w:rsidRPr="000A0322" w:rsidRDefault="00A72BD1" w:rsidP="000A0322"/>
        </w:tc>
        <w:tc>
          <w:tcPr>
            <w:tcW w:w="2268" w:type="dxa"/>
            <w:vAlign w:val="center"/>
          </w:tcPr>
          <w:p w:rsidR="00A72BD1" w:rsidRPr="000A0322" w:rsidRDefault="00A72BD1" w:rsidP="000A0322"/>
        </w:tc>
        <w:tc>
          <w:tcPr>
            <w:tcW w:w="2977" w:type="dxa"/>
            <w:gridSpan w:val="2"/>
            <w:vAlign w:val="center"/>
          </w:tcPr>
          <w:p w:rsidR="00A72BD1" w:rsidRPr="000A0322" w:rsidRDefault="00A72BD1" w:rsidP="000A0322">
            <w:r w:rsidRPr="000A0322">
              <w:t>Если расходы более 10 тысяч базовых величин по каждому объекту</w:t>
            </w:r>
          </w:p>
        </w:tc>
        <w:tc>
          <w:tcPr>
            <w:tcW w:w="2126" w:type="dxa"/>
            <w:gridSpan w:val="2"/>
            <w:vAlign w:val="center"/>
          </w:tcPr>
          <w:p w:rsidR="00A72BD1" w:rsidRPr="000A0322" w:rsidRDefault="00A72BD1" w:rsidP="000A0322">
            <w:r w:rsidRPr="000A0322">
              <w:t>Если расходы ме</w:t>
            </w:r>
            <w:r w:rsidR="00FE6905" w:rsidRPr="000A0322">
              <w:t xml:space="preserve">нее 10 </w:t>
            </w:r>
            <w:r w:rsidRPr="000A0322">
              <w:t xml:space="preserve">тысяч </w:t>
            </w:r>
            <w:r w:rsidR="00FE6905" w:rsidRPr="000A0322">
              <w:t>б</w:t>
            </w:r>
            <w:r w:rsidRPr="000A0322">
              <w:t>азовых величин по каждому</w:t>
            </w:r>
            <w:r w:rsidR="00FE6905" w:rsidRPr="000A0322">
              <w:t xml:space="preserve"> </w:t>
            </w:r>
            <w:r w:rsidRPr="000A0322">
              <w:t>объекту</w:t>
            </w:r>
          </w:p>
        </w:tc>
      </w:tr>
      <w:tr w:rsidR="00A72BD1" w:rsidRPr="000A0322" w:rsidTr="000A0322">
        <w:tc>
          <w:tcPr>
            <w:tcW w:w="1701" w:type="dxa"/>
            <w:vAlign w:val="center"/>
          </w:tcPr>
          <w:p w:rsidR="00A72BD1" w:rsidRPr="000A0322" w:rsidRDefault="00A72BD1" w:rsidP="000A0322"/>
        </w:tc>
        <w:tc>
          <w:tcPr>
            <w:tcW w:w="2268" w:type="dxa"/>
            <w:vAlign w:val="center"/>
          </w:tcPr>
          <w:p w:rsidR="00A72BD1" w:rsidRPr="000A0322" w:rsidRDefault="00A72BD1" w:rsidP="000A0322"/>
        </w:tc>
        <w:tc>
          <w:tcPr>
            <w:tcW w:w="1418" w:type="dxa"/>
            <w:vAlign w:val="center"/>
          </w:tcPr>
          <w:p w:rsidR="00A72BD1" w:rsidRPr="000A0322" w:rsidRDefault="00A72BD1" w:rsidP="000A0322">
            <w:r w:rsidRPr="000A0322">
              <w:t>Дт</w:t>
            </w:r>
          </w:p>
        </w:tc>
        <w:tc>
          <w:tcPr>
            <w:tcW w:w="1559" w:type="dxa"/>
            <w:vAlign w:val="center"/>
          </w:tcPr>
          <w:p w:rsidR="00A72BD1" w:rsidRPr="000A0322" w:rsidRDefault="00A72BD1" w:rsidP="000A0322">
            <w:r w:rsidRPr="000A0322">
              <w:t>Кт</w:t>
            </w:r>
          </w:p>
        </w:tc>
        <w:tc>
          <w:tcPr>
            <w:tcW w:w="1134" w:type="dxa"/>
            <w:vAlign w:val="center"/>
          </w:tcPr>
          <w:p w:rsidR="00A72BD1" w:rsidRPr="000A0322" w:rsidRDefault="00A72BD1" w:rsidP="000A0322">
            <w:r w:rsidRPr="000A0322">
              <w:t>Дт</w:t>
            </w:r>
          </w:p>
        </w:tc>
        <w:tc>
          <w:tcPr>
            <w:tcW w:w="992" w:type="dxa"/>
            <w:vAlign w:val="center"/>
          </w:tcPr>
          <w:p w:rsidR="00A72BD1" w:rsidRPr="000A0322" w:rsidRDefault="00FE6905" w:rsidP="000A0322">
            <w:pPr>
              <w:rPr>
                <w:b/>
              </w:rPr>
            </w:pPr>
            <w:r w:rsidRPr="000A0322">
              <w:t>К</w:t>
            </w:r>
            <w:r w:rsidR="00A72BD1" w:rsidRPr="000A0322">
              <w:t>т</w:t>
            </w:r>
          </w:p>
        </w:tc>
      </w:tr>
      <w:tr w:rsidR="00A72BD1" w:rsidRPr="000A0322" w:rsidTr="000A0322">
        <w:trPr>
          <w:trHeight w:val="1252"/>
        </w:trPr>
        <w:tc>
          <w:tcPr>
            <w:tcW w:w="1701" w:type="dxa"/>
            <w:vMerge w:val="restart"/>
            <w:vAlign w:val="center"/>
          </w:tcPr>
          <w:p w:rsidR="00A72BD1" w:rsidRPr="000A0322" w:rsidRDefault="00A72BD1" w:rsidP="000A0322"/>
        </w:tc>
        <w:tc>
          <w:tcPr>
            <w:tcW w:w="2268" w:type="dxa"/>
            <w:vMerge w:val="restart"/>
            <w:vAlign w:val="center"/>
          </w:tcPr>
          <w:p w:rsidR="00A72BD1" w:rsidRPr="000A0322" w:rsidRDefault="00A72BD1" w:rsidP="000A0322"/>
        </w:tc>
        <w:tc>
          <w:tcPr>
            <w:tcW w:w="1418" w:type="dxa"/>
            <w:vAlign w:val="center"/>
          </w:tcPr>
          <w:p w:rsidR="00A72BD1" w:rsidRPr="000A0322" w:rsidRDefault="00A72BD1" w:rsidP="000A0322">
            <w:r w:rsidRPr="000A0322">
              <w:t>86</w:t>
            </w:r>
            <w:r w:rsidR="000B361D" w:rsidRPr="000A0322">
              <w:rPr>
                <w:lang w:val="en-US"/>
              </w:rPr>
              <w:t xml:space="preserve"> “</w:t>
            </w:r>
            <w:r w:rsidRPr="000A0322">
              <w:t>Инновационный фонд</w:t>
            </w:r>
            <w:r w:rsidRPr="000A0322">
              <w:rPr>
                <w:lang w:val="en-US"/>
              </w:rPr>
              <w:t>”</w:t>
            </w:r>
          </w:p>
        </w:tc>
        <w:tc>
          <w:tcPr>
            <w:tcW w:w="1559" w:type="dxa"/>
            <w:vAlign w:val="center"/>
          </w:tcPr>
          <w:p w:rsidR="00A72BD1" w:rsidRPr="000A0322" w:rsidRDefault="00A72BD1" w:rsidP="000A0322">
            <w:r w:rsidRPr="000A0322">
              <w:t>97-за минусом стоимости материалов</w:t>
            </w:r>
          </w:p>
        </w:tc>
        <w:tc>
          <w:tcPr>
            <w:tcW w:w="1134" w:type="dxa"/>
            <w:vMerge w:val="restart"/>
            <w:vAlign w:val="center"/>
          </w:tcPr>
          <w:p w:rsidR="00A72BD1" w:rsidRPr="000A0322" w:rsidRDefault="00A72BD1" w:rsidP="000A0322">
            <w:r w:rsidRPr="000A0322">
              <w:t>83</w:t>
            </w:r>
            <w:r w:rsidR="000B361D" w:rsidRPr="000A0322">
              <w:rPr>
                <w:lang w:val="en-US"/>
              </w:rPr>
              <w:t xml:space="preserve"> “</w:t>
            </w:r>
            <w:r w:rsidRPr="000A0322">
              <w:t>Добавочный фонд</w:t>
            </w:r>
            <w:r w:rsidRPr="000A0322">
              <w:rPr>
                <w:lang w:val="en-US"/>
              </w:rPr>
              <w:t>”</w:t>
            </w:r>
          </w:p>
        </w:tc>
        <w:tc>
          <w:tcPr>
            <w:tcW w:w="992" w:type="dxa"/>
            <w:vMerge w:val="restart"/>
            <w:vAlign w:val="center"/>
          </w:tcPr>
          <w:p w:rsidR="00A72BD1" w:rsidRPr="000A0322" w:rsidRDefault="00A72BD1" w:rsidP="000A0322">
            <w:r w:rsidRPr="000A0322">
              <w:t>97 – за мину</w:t>
            </w:r>
            <w:r w:rsidR="000A0322">
              <w:t>с</w:t>
            </w:r>
            <w:r w:rsidRPr="000A0322">
              <w:t>ом стоимости материалов</w:t>
            </w:r>
          </w:p>
        </w:tc>
      </w:tr>
      <w:tr w:rsidR="00A72BD1" w:rsidRPr="000A0322" w:rsidTr="000A0322">
        <w:trPr>
          <w:trHeight w:val="877"/>
        </w:trPr>
        <w:tc>
          <w:tcPr>
            <w:tcW w:w="1701" w:type="dxa"/>
            <w:vMerge/>
            <w:vAlign w:val="center"/>
          </w:tcPr>
          <w:p w:rsidR="00A72BD1" w:rsidRPr="000A0322" w:rsidRDefault="00A72BD1" w:rsidP="000A0322"/>
        </w:tc>
        <w:tc>
          <w:tcPr>
            <w:tcW w:w="2268" w:type="dxa"/>
            <w:vMerge/>
            <w:vAlign w:val="center"/>
          </w:tcPr>
          <w:p w:rsidR="00A72BD1" w:rsidRPr="000A0322" w:rsidRDefault="00A72BD1" w:rsidP="000A0322"/>
        </w:tc>
        <w:tc>
          <w:tcPr>
            <w:tcW w:w="1418" w:type="dxa"/>
            <w:vAlign w:val="center"/>
          </w:tcPr>
          <w:p w:rsidR="00A72BD1" w:rsidRPr="000A0322" w:rsidRDefault="00A72BD1" w:rsidP="000A0322">
            <w:r w:rsidRPr="000A0322">
              <w:t>83</w:t>
            </w:r>
            <w:r w:rsidR="000B361D" w:rsidRPr="000A0322">
              <w:rPr>
                <w:lang w:val="en-US"/>
              </w:rPr>
              <w:t xml:space="preserve"> “</w:t>
            </w:r>
            <w:r w:rsidRPr="000A0322">
              <w:t>Добавочный фонд</w:t>
            </w:r>
            <w:r w:rsidRPr="000A0322">
              <w:rPr>
                <w:lang w:val="en-US"/>
              </w:rPr>
              <w:t>”</w:t>
            </w:r>
          </w:p>
        </w:tc>
        <w:tc>
          <w:tcPr>
            <w:tcW w:w="1559" w:type="dxa"/>
            <w:vAlign w:val="center"/>
          </w:tcPr>
          <w:p w:rsidR="00A72BD1" w:rsidRPr="000A0322" w:rsidRDefault="00A72BD1" w:rsidP="000A0322">
            <w:pPr>
              <w:rPr>
                <w:lang w:val="en-US"/>
              </w:rPr>
            </w:pPr>
            <w:r w:rsidRPr="000A0322">
              <w:t>97 –на оставшуюся сумму</w:t>
            </w:r>
          </w:p>
        </w:tc>
        <w:tc>
          <w:tcPr>
            <w:tcW w:w="1134" w:type="dxa"/>
            <w:vMerge/>
            <w:vAlign w:val="center"/>
          </w:tcPr>
          <w:p w:rsidR="00A72BD1" w:rsidRPr="000A0322" w:rsidRDefault="00A72BD1" w:rsidP="000A0322"/>
        </w:tc>
        <w:tc>
          <w:tcPr>
            <w:tcW w:w="992" w:type="dxa"/>
            <w:vMerge/>
            <w:vAlign w:val="center"/>
          </w:tcPr>
          <w:p w:rsidR="00A72BD1" w:rsidRPr="000A0322" w:rsidRDefault="00A72BD1" w:rsidP="000A0322"/>
        </w:tc>
      </w:tr>
    </w:tbl>
    <w:p w:rsidR="000A0322" w:rsidRDefault="000A0322" w:rsidP="000A0322">
      <w:pPr>
        <w:widowControl w:val="0"/>
        <w:autoSpaceDE w:val="0"/>
        <w:autoSpaceDN w:val="0"/>
        <w:adjustRightInd w:val="0"/>
        <w:ind w:firstLine="709"/>
        <w:rPr>
          <w:sz w:val="28"/>
          <w:szCs w:val="28"/>
        </w:rPr>
      </w:pPr>
    </w:p>
    <w:p w:rsidR="0044181B" w:rsidRPr="000A0322" w:rsidRDefault="0044181B" w:rsidP="000A0322">
      <w:pPr>
        <w:widowControl w:val="0"/>
        <w:autoSpaceDE w:val="0"/>
        <w:autoSpaceDN w:val="0"/>
        <w:adjustRightInd w:val="0"/>
        <w:ind w:firstLine="709"/>
        <w:rPr>
          <w:sz w:val="28"/>
          <w:szCs w:val="28"/>
        </w:rPr>
      </w:pPr>
      <w:r w:rsidRPr="000A0322">
        <w:rPr>
          <w:sz w:val="28"/>
          <w:szCs w:val="28"/>
        </w:rPr>
        <w:t xml:space="preserve">Источник: </w:t>
      </w:r>
      <w:r w:rsidRPr="000A0322">
        <w:rPr>
          <w:sz w:val="28"/>
          <w:szCs w:val="28"/>
          <w:lang w:val="en-US"/>
        </w:rPr>
        <w:t>[</w:t>
      </w:r>
      <w:r w:rsidRPr="000A0322">
        <w:rPr>
          <w:sz w:val="28"/>
          <w:szCs w:val="28"/>
        </w:rPr>
        <w:t>5</w:t>
      </w:r>
      <w:r w:rsidRPr="000A0322">
        <w:rPr>
          <w:sz w:val="28"/>
          <w:szCs w:val="28"/>
          <w:lang w:val="en-US"/>
        </w:rPr>
        <w:t>]</w:t>
      </w:r>
    </w:p>
    <w:p w:rsidR="004E34A2" w:rsidRPr="000A0322" w:rsidRDefault="00FE6905" w:rsidP="000A0322">
      <w:pPr>
        <w:widowControl w:val="0"/>
        <w:autoSpaceDE w:val="0"/>
        <w:autoSpaceDN w:val="0"/>
        <w:adjustRightInd w:val="0"/>
        <w:ind w:firstLine="709"/>
        <w:rPr>
          <w:sz w:val="28"/>
          <w:szCs w:val="28"/>
        </w:rPr>
      </w:pPr>
      <w:r w:rsidRPr="000A0322">
        <w:rPr>
          <w:sz w:val="28"/>
          <w:szCs w:val="28"/>
        </w:rPr>
        <w:t>5) Недостача объектов основных средств:</w:t>
      </w:r>
    </w:p>
    <w:p w:rsidR="004E34A2" w:rsidRPr="000A0322" w:rsidRDefault="004E34A2" w:rsidP="000A0322">
      <w:pPr>
        <w:widowControl w:val="0"/>
        <w:autoSpaceDE w:val="0"/>
        <w:autoSpaceDN w:val="0"/>
        <w:adjustRightInd w:val="0"/>
        <w:ind w:firstLine="709"/>
        <w:rPr>
          <w:sz w:val="28"/>
          <w:szCs w:val="28"/>
        </w:rPr>
      </w:pPr>
      <w:r w:rsidRPr="000A0322">
        <w:rPr>
          <w:sz w:val="28"/>
          <w:szCs w:val="28"/>
        </w:rPr>
        <w:t>а) виновное лицо известно, суммы недостач выявлены и отражены в отчетном периоде:</w:t>
      </w:r>
    </w:p>
    <w:p w:rsidR="000A0322" w:rsidRDefault="000A0322" w:rsidP="000A0322">
      <w:pPr>
        <w:pStyle w:val="HTML"/>
        <w:spacing w:line="360" w:lineRule="auto"/>
        <w:ind w:firstLine="709"/>
        <w:rPr>
          <w:rFonts w:ascii="Times New Roman" w:hAnsi="Times New Roman" w:cs="Times New Roman"/>
          <w:b/>
          <w:sz w:val="28"/>
          <w:szCs w:val="28"/>
        </w:rPr>
      </w:pPr>
    </w:p>
    <w:p w:rsidR="004E34A2" w:rsidRPr="000A0322" w:rsidRDefault="004E34A2" w:rsidP="000A0322">
      <w:pPr>
        <w:pStyle w:val="HTML"/>
        <w:spacing w:line="360" w:lineRule="auto"/>
        <w:ind w:firstLine="709"/>
        <w:rPr>
          <w:rFonts w:ascii="Times New Roman" w:hAnsi="Times New Roman" w:cs="Times New Roman"/>
          <w:b/>
          <w:sz w:val="28"/>
          <w:szCs w:val="28"/>
        </w:rPr>
      </w:pPr>
      <w:r w:rsidRPr="000A0322">
        <w:rPr>
          <w:rFonts w:ascii="Times New Roman" w:hAnsi="Times New Roman" w:cs="Times New Roman"/>
          <w:b/>
          <w:sz w:val="28"/>
          <w:szCs w:val="28"/>
        </w:rPr>
        <w:t xml:space="preserve">Таблица </w:t>
      </w:r>
      <w:r w:rsidR="000B361D" w:rsidRPr="000A0322">
        <w:rPr>
          <w:rFonts w:ascii="Times New Roman" w:hAnsi="Times New Roman" w:cs="Times New Roman"/>
          <w:b/>
          <w:sz w:val="28"/>
          <w:szCs w:val="28"/>
        </w:rPr>
        <w:t>1.</w:t>
      </w:r>
      <w:r w:rsidR="0044181B" w:rsidRPr="000A0322">
        <w:rPr>
          <w:rFonts w:ascii="Times New Roman" w:hAnsi="Times New Roman" w:cs="Times New Roman"/>
          <w:b/>
          <w:sz w:val="28"/>
          <w:szCs w:val="28"/>
        </w:rPr>
        <w:t xml:space="preserve"> </w:t>
      </w:r>
      <w:r w:rsidR="000B361D" w:rsidRPr="000A0322">
        <w:rPr>
          <w:rFonts w:ascii="Times New Roman" w:hAnsi="Times New Roman" w:cs="Times New Roman"/>
          <w:b/>
          <w:sz w:val="28"/>
          <w:szCs w:val="28"/>
        </w:rPr>
        <w:t>7</w:t>
      </w:r>
      <w:r w:rsidR="0044181B" w:rsidRPr="000A0322">
        <w:rPr>
          <w:rFonts w:ascii="Times New Roman" w:hAnsi="Times New Roman" w:cs="Times New Roman"/>
          <w:b/>
          <w:sz w:val="28"/>
          <w:szCs w:val="28"/>
        </w:rPr>
        <w:t xml:space="preserve"> -</w:t>
      </w:r>
      <w:r w:rsidR="000A0322">
        <w:rPr>
          <w:rFonts w:ascii="Times New Roman" w:hAnsi="Times New Roman" w:cs="Times New Roman"/>
          <w:b/>
          <w:sz w:val="28"/>
          <w:szCs w:val="28"/>
        </w:rPr>
        <w:t xml:space="preserve"> </w:t>
      </w:r>
      <w:r w:rsidRPr="000A0322">
        <w:rPr>
          <w:rFonts w:ascii="Times New Roman" w:hAnsi="Times New Roman" w:cs="Times New Roman"/>
          <w:b/>
          <w:sz w:val="28"/>
          <w:szCs w:val="28"/>
        </w:rPr>
        <w:t>Корреспонденция счетов</w:t>
      </w:r>
      <w:r w:rsidR="0044181B" w:rsidRPr="000A0322">
        <w:rPr>
          <w:rFonts w:ascii="Times New Roman" w:hAnsi="Times New Roman" w:cs="Times New Roman"/>
          <w:b/>
          <w:sz w:val="28"/>
          <w:szCs w:val="28"/>
        </w:rPr>
        <w:t xml:space="preserve"> при выявлении и отражении суммы недостач в отчетном периоде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604"/>
        <w:gridCol w:w="6334"/>
      </w:tblGrid>
      <w:tr w:rsidR="004E34A2" w:rsidRPr="000A0322" w:rsidTr="000A0322">
        <w:trPr>
          <w:trHeight w:val="435"/>
        </w:trPr>
        <w:tc>
          <w:tcPr>
            <w:tcW w:w="1134" w:type="dxa"/>
            <w:vAlign w:val="center"/>
          </w:tcPr>
          <w:p w:rsidR="004E34A2" w:rsidRPr="000A0322" w:rsidRDefault="004E34A2" w:rsidP="000A0322">
            <w:r w:rsidRPr="000A0322">
              <w:t>Дт</w:t>
            </w:r>
          </w:p>
        </w:tc>
        <w:tc>
          <w:tcPr>
            <w:tcW w:w="1604" w:type="dxa"/>
            <w:vAlign w:val="center"/>
          </w:tcPr>
          <w:p w:rsidR="004E34A2" w:rsidRPr="000A0322" w:rsidRDefault="004E34A2" w:rsidP="000A0322">
            <w:r w:rsidRPr="000A0322">
              <w:t>Кт</w:t>
            </w:r>
          </w:p>
        </w:tc>
        <w:tc>
          <w:tcPr>
            <w:tcW w:w="6334" w:type="dxa"/>
            <w:vAlign w:val="center"/>
          </w:tcPr>
          <w:p w:rsidR="004E34A2" w:rsidRPr="000A0322" w:rsidRDefault="004E34A2" w:rsidP="000A0322">
            <w:r w:rsidRPr="000A0322">
              <w:t>Содержание хозяйственных операций</w:t>
            </w:r>
          </w:p>
        </w:tc>
      </w:tr>
      <w:tr w:rsidR="004E34A2" w:rsidRPr="000A0322" w:rsidTr="000A0322">
        <w:tblPrEx>
          <w:tblLook w:val="0000" w:firstRow="0" w:lastRow="0" w:firstColumn="0" w:lastColumn="0" w:noHBand="0" w:noVBand="0"/>
        </w:tblPrEx>
        <w:trPr>
          <w:trHeight w:val="839"/>
        </w:trPr>
        <w:tc>
          <w:tcPr>
            <w:tcW w:w="1134" w:type="dxa"/>
            <w:vAlign w:val="center"/>
          </w:tcPr>
          <w:p w:rsidR="004E34A2" w:rsidRPr="000A0322" w:rsidRDefault="004E34A2" w:rsidP="000A0322">
            <w:r w:rsidRPr="000A0322">
              <w:t>01 «Выбытие основных средств»</w:t>
            </w:r>
          </w:p>
        </w:tc>
        <w:tc>
          <w:tcPr>
            <w:tcW w:w="1604" w:type="dxa"/>
            <w:vAlign w:val="center"/>
          </w:tcPr>
          <w:p w:rsidR="004E34A2" w:rsidRPr="000A0322" w:rsidRDefault="004E34A2" w:rsidP="000A0322">
            <w:r w:rsidRPr="000A0322">
              <w:t>01 «Собственные основные средства»</w:t>
            </w:r>
          </w:p>
        </w:tc>
        <w:tc>
          <w:tcPr>
            <w:tcW w:w="6334" w:type="dxa"/>
            <w:vAlign w:val="center"/>
          </w:tcPr>
          <w:p w:rsidR="004E34A2" w:rsidRPr="000A0322" w:rsidRDefault="004E34A2" w:rsidP="000A0322">
            <w:r w:rsidRPr="000A0322">
              <w:t>Списана первоначальная стоимость объектов основных средств</w:t>
            </w:r>
          </w:p>
        </w:tc>
      </w:tr>
      <w:tr w:rsidR="004E34A2" w:rsidRPr="000A0322" w:rsidTr="000A0322">
        <w:tblPrEx>
          <w:tblLook w:val="0000" w:firstRow="0" w:lastRow="0" w:firstColumn="0" w:lastColumn="0" w:noHBand="0" w:noVBand="0"/>
        </w:tblPrEx>
        <w:trPr>
          <w:trHeight w:val="836"/>
        </w:trPr>
        <w:tc>
          <w:tcPr>
            <w:tcW w:w="1134" w:type="dxa"/>
            <w:vAlign w:val="center"/>
          </w:tcPr>
          <w:p w:rsidR="004E34A2" w:rsidRPr="000A0322" w:rsidRDefault="004E34A2" w:rsidP="000A0322">
            <w:r w:rsidRPr="000A0322">
              <w:t>02</w:t>
            </w:r>
          </w:p>
        </w:tc>
        <w:tc>
          <w:tcPr>
            <w:tcW w:w="1604" w:type="dxa"/>
            <w:vAlign w:val="center"/>
          </w:tcPr>
          <w:p w:rsidR="004E34A2" w:rsidRPr="000A0322" w:rsidRDefault="004E34A2" w:rsidP="000A0322">
            <w:r w:rsidRPr="000A0322">
              <w:t>01 «Выбытие основных средств»</w:t>
            </w:r>
          </w:p>
        </w:tc>
        <w:tc>
          <w:tcPr>
            <w:tcW w:w="6334" w:type="dxa"/>
            <w:vAlign w:val="center"/>
          </w:tcPr>
          <w:p w:rsidR="004E34A2" w:rsidRPr="000A0322" w:rsidRDefault="004E34A2" w:rsidP="000A0322">
            <w:r w:rsidRPr="000A0322">
              <w:t>Списана ранее начисленная сумма амортизации</w:t>
            </w:r>
          </w:p>
        </w:tc>
      </w:tr>
      <w:tr w:rsidR="004E34A2" w:rsidRPr="000A0322" w:rsidTr="000A0322">
        <w:tblPrEx>
          <w:tblLook w:val="0000" w:firstRow="0" w:lastRow="0" w:firstColumn="0" w:lastColumn="0" w:noHBand="0" w:noVBand="0"/>
        </w:tblPrEx>
        <w:trPr>
          <w:trHeight w:val="848"/>
        </w:trPr>
        <w:tc>
          <w:tcPr>
            <w:tcW w:w="1134" w:type="dxa"/>
            <w:vAlign w:val="center"/>
          </w:tcPr>
          <w:p w:rsidR="000B361D" w:rsidRPr="000A0322" w:rsidRDefault="004E34A2" w:rsidP="000A0322">
            <w:r w:rsidRPr="000A0322">
              <w:t>91</w:t>
            </w:r>
          </w:p>
          <w:p w:rsidR="004E34A2" w:rsidRPr="000A0322" w:rsidRDefault="004E34A2" w:rsidP="000A0322">
            <w:r w:rsidRPr="000A0322">
              <w:t>94</w:t>
            </w:r>
          </w:p>
        </w:tc>
        <w:tc>
          <w:tcPr>
            <w:tcW w:w="1604" w:type="dxa"/>
            <w:vAlign w:val="center"/>
          </w:tcPr>
          <w:p w:rsidR="004E34A2" w:rsidRPr="000A0322" w:rsidRDefault="004E34A2" w:rsidP="000A0322">
            <w:r w:rsidRPr="000A0322">
              <w:t>01 «Выбытие основных средств»</w:t>
            </w:r>
            <w:r w:rsidR="000A0322">
              <w:t xml:space="preserve"> </w:t>
            </w:r>
            <w:r w:rsidRPr="000A0322">
              <w:t>91</w:t>
            </w:r>
          </w:p>
        </w:tc>
        <w:tc>
          <w:tcPr>
            <w:tcW w:w="6334" w:type="dxa"/>
            <w:vAlign w:val="center"/>
          </w:tcPr>
          <w:p w:rsidR="004E34A2" w:rsidRPr="000A0322" w:rsidRDefault="004E34A2" w:rsidP="000A0322">
            <w:r w:rsidRPr="000A0322">
              <w:t>Списана остаточная стоимость недостающих объектов основных средств</w:t>
            </w:r>
          </w:p>
        </w:tc>
      </w:tr>
      <w:tr w:rsidR="004E34A2" w:rsidRPr="000A0322" w:rsidTr="000A0322">
        <w:tblPrEx>
          <w:tblLook w:val="0000" w:firstRow="0" w:lastRow="0" w:firstColumn="0" w:lastColumn="0" w:noHBand="0" w:noVBand="0"/>
        </w:tblPrEx>
        <w:trPr>
          <w:trHeight w:val="704"/>
        </w:trPr>
        <w:tc>
          <w:tcPr>
            <w:tcW w:w="1134" w:type="dxa"/>
            <w:vAlign w:val="center"/>
          </w:tcPr>
          <w:p w:rsidR="004E34A2" w:rsidRPr="000A0322" w:rsidRDefault="004E34A2" w:rsidP="000A0322">
            <w:r w:rsidRPr="000A0322">
              <w:t>94</w:t>
            </w:r>
          </w:p>
        </w:tc>
        <w:tc>
          <w:tcPr>
            <w:tcW w:w="1604" w:type="dxa"/>
            <w:vAlign w:val="center"/>
          </w:tcPr>
          <w:p w:rsidR="004E34A2" w:rsidRPr="000A0322" w:rsidRDefault="004E34A2" w:rsidP="000A0322">
            <w:r w:rsidRPr="000A0322">
              <w:t>68</w:t>
            </w:r>
          </w:p>
        </w:tc>
        <w:tc>
          <w:tcPr>
            <w:tcW w:w="6334" w:type="dxa"/>
            <w:vAlign w:val="center"/>
          </w:tcPr>
          <w:p w:rsidR="004E34A2" w:rsidRPr="000A0322" w:rsidRDefault="004E34A2" w:rsidP="000A0322">
            <w:r w:rsidRPr="000A0322">
              <w:t>По обнаруженным недостачам объектов основных средств отражены не подлежащие вычетам суммы НДС</w:t>
            </w:r>
          </w:p>
        </w:tc>
      </w:tr>
      <w:tr w:rsidR="004E34A2" w:rsidRPr="000A0322" w:rsidTr="000A0322">
        <w:tblPrEx>
          <w:tblLook w:val="0000" w:firstRow="0" w:lastRow="0" w:firstColumn="0" w:lastColumn="0" w:noHBand="0" w:noVBand="0"/>
        </w:tblPrEx>
        <w:trPr>
          <w:trHeight w:val="403"/>
        </w:trPr>
        <w:tc>
          <w:tcPr>
            <w:tcW w:w="1134" w:type="dxa"/>
            <w:vAlign w:val="center"/>
          </w:tcPr>
          <w:p w:rsidR="004E34A2" w:rsidRPr="000A0322" w:rsidRDefault="004E34A2" w:rsidP="000A0322">
            <w:r w:rsidRPr="000A0322">
              <w:t>73-2</w:t>
            </w:r>
          </w:p>
        </w:tc>
        <w:tc>
          <w:tcPr>
            <w:tcW w:w="1604" w:type="dxa"/>
            <w:vAlign w:val="center"/>
          </w:tcPr>
          <w:p w:rsidR="004E34A2" w:rsidRPr="000A0322" w:rsidRDefault="004E34A2" w:rsidP="000A0322">
            <w:r w:rsidRPr="000A0322">
              <w:t>94</w:t>
            </w:r>
          </w:p>
        </w:tc>
        <w:tc>
          <w:tcPr>
            <w:tcW w:w="6334" w:type="dxa"/>
            <w:vAlign w:val="center"/>
          </w:tcPr>
          <w:p w:rsidR="004E34A2" w:rsidRPr="000A0322" w:rsidRDefault="004E34A2" w:rsidP="000A0322">
            <w:r w:rsidRPr="000A0322">
              <w:t>Отнесена сумма недостач на виновное лицо</w:t>
            </w:r>
          </w:p>
        </w:tc>
      </w:tr>
      <w:tr w:rsidR="004E34A2" w:rsidRPr="000A0322" w:rsidTr="000A0322">
        <w:tblPrEx>
          <w:tblLook w:val="0000" w:firstRow="0" w:lastRow="0" w:firstColumn="0" w:lastColumn="0" w:noHBand="0" w:noVBand="0"/>
        </w:tblPrEx>
        <w:trPr>
          <w:trHeight w:val="423"/>
        </w:trPr>
        <w:tc>
          <w:tcPr>
            <w:tcW w:w="1134" w:type="dxa"/>
            <w:vAlign w:val="center"/>
          </w:tcPr>
          <w:p w:rsidR="004E34A2" w:rsidRPr="000A0322" w:rsidRDefault="004E34A2" w:rsidP="000A0322">
            <w:r w:rsidRPr="000A0322">
              <w:t>50, 70</w:t>
            </w:r>
          </w:p>
        </w:tc>
        <w:tc>
          <w:tcPr>
            <w:tcW w:w="1604" w:type="dxa"/>
            <w:vAlign w:val="center"/>
          </w:tcPr>
          <w:p w:rsidR="004E34A2" w:rsidRPr="000A0322" w:rsidRDefault="004E34A2" w:rsidP="000A0322">
            <w:r w:rsidRPr="000A0322">
              <w:t>73-2</w:t>
            </w:r>
          </w:p>
        </w:tc>
        <w:tc>
          <w:tcPr>
            <w:tcW w:w="6334" w:type="dxa"/>
            <w:vAlign w:val="center"/>
          </w:tcPr>
          <w:p w:rsidR="004E34A2" w:rsidRPr="000A0322" w:rsidRDefault="004E34A2" w:rsidP="000A0322">
            <w:r w:rsidRPr="000A0322">
              <w:t>Возмещена сумма недостач по рыночной стоимости</w:t>
            </w:r>
          </w:p>
        </w:tc>
      </w:tr>
      <w:tr w:rsidR="004E34A2" w:rsidRPr="000A0322" w:rsidTr="000A0322">
        <w:tblPrEx>
          <w:tblLook w:val="0000" w:firstRow="0" w:lastRow="0" w:firstColumn="0" w:lastColumn="0" w:noHBand="0" w:noVBand="0"/>
        </w:tblPrEx>
        <w:tc>
          <w:tcPr>
            <w:tcW w:w="1134" w:type="dxa"/>
            <w:vAlign w:val="center"/>
          </w:tcPr>
          <w:p w:rsidR="004E34A2" w:rsidRPr="000A0322" w:rsidRDefault="004E34A2" w:rsidP="000A0322">
            <w:r w:rsidRPr="000A0322">
              <w:t>73-2</w:t>
            </w:r>
          </w:p>
        </w:tc>
        <w:tc>
          <w:tcPr>
            <w:tcW w:w="1604" w:type="dxa"/>
            <w:vAlign w:val="center"/>
          </w:tcPr>
          <w:p w:rsidR="004E34A2" w:rsidRPr="000A0322" w:rsidRDefault="004E34A2" w:rsidP="000A0322">
            <w:r w:rsidRPr="000A0322">
              <w:t>98-4</w:t>
            </w:r>
          </w:p>
        </w:tc>
        <w:tc>
          <w:tcPr>
            <w:tcW w:w="6334" w:type="dxa"/>
            <w:vAlign w:val="center"/>
          </w:tcPr>
          <w:p w:rsidR="004E34A2" w:rsidRPr="000A0322" w:rsidRDefault="004E34A2" w:rsidP="000A0322">
            <w:r w:rsidRPr="000A0322">
              <w:t>Отражена разница между учетной и рыночной стоимостью объектов основных средств</w:t>
            </w:r>
          </w:p>
        </w:tc>
      </w:tr>
      <w:tr w:rsidR="004E34A2" w:rsidRPr="000A0322" w:rsidTr="000A0322">
        <w:tblPrEx>
          <w:tblLook w:val="0000" w:firstRow="0" w:lastRow="0" w:firstColumn="0" w:lastColumn="0" w:noHBand="0" w:noVBand="0"/>
        </w:tblPrEx>
        <w:tc>
          <w:tcPr>
            <w:tcW w:w="1134" w:type="dxa"/>
            <w:vAlign w:val="center"/>
          </w:tcPr>
          <w:p w:rsidR="004E34A2" w:rsidRPr="000A0322" w:rsidRDefault="004E34A2" w:rsidP="000A0322">
            <w:r w:rsidRPr="000A0322">
              <w:t>98-4</w:t>
            </w:r>
          </w:p>
        </w:tc>
        <w:tc>
          <w:tcPr>
            <w:tcW w:w="1604" w:type="dxa"/>
            <w:vAlign w:val="center"/>
          </w:tcPr>
          <w:p w:rsidR="004E34A2" w:rsidRPr="000A0322" w:rsidRDefault="004E34A2" w:rsidP="000A0322">
            <w:r w:rsidRPr="000A0322">
              <w:t>92-1</w:t>
            </w:r>
          </w:p>
        </w:tc>
        <w:tc>
          <w:tcPr>
            <w:tcW w:w="6334" w:type="dxa"/>
            <w:vAlign w:val="center"/>
          </w:tcPr>
          <w:p w:rsidR="004E34A2" w:rsidRPr="000A0322" w:rsidRDefault="004E34A2" w:rsidP="000A0322">
            <w:r w:rsidRPr="000A0322">
              <w:t>Списаны суммы разниц на внереализационные доходы по мере погашения задолженности</w:t>
            </w:r>
          </w:p>
        </w:tc>
      </w:tr>
    </w:tbl>
    <w:p w:rsidR="000A0322" w:rsidRDefault="000A0322" w:rsidP="000A0322">
      <w:pPr>
        <w:ind w:firstLine="709"/>
        <w:rPr>
          <w:sz w:val="28"/>
          <w:szCs w:val="28"/>
        </w:rPr>
      </w:pPr>
    </w:p>
    <w:p w:rsidR="0044181B" w:rsidRPr="000A0322" w:rsidRDefault="0044181B" w:rsidP="000A0322">
      <w:pPr>
        <w:ind w:firstLine="709"/>
        <w:rPr>
          <w:sz w:val="28"/>
          <w:szCs w:val="28"/>
        </w:rPr>
      </w:pPr>
      <w:r w:rsidRPr="000A0322">
        <w:rPr>
          <w:sz w:val="28"/>
          <w:szCs w:val="28"/>
        </w:rPr>
        <w:t>Источник: [5]</w:t>
      </w:r>
    </w:p>
    <w:p w:rsidR="004E34A2" w:rsidRPr="000A0322" w:rsidRDefault="004E34A2" w:rsidP="000A0322">
      <w:pPr>
        <w:ind w:firstLine="709"/>
        <w:rPr>
          <w:sz w:val="28"/>
          <w:szCs w:val="28"/>
        </w:rPr>
      </w:pPr>
      <w:r w:rsidRPr="000A0322">
        <w:rPr>
          <w:sz w:val="28"/>
          <w:szCs w:val="28"/>
        </w:rPr>
        <w:t>б) виновное лицо известно, суммы недостач выявлены в отчетном периоде, но относятся к прошедшим периодам:</w:t>
      </w:r>
    </w:p>
    <w:p w:rsidR="0044181B" w:rsidRDefault="0044181B" w:rsidP="000A0322">
      <w:pPr>
        <w:ind w:firstLine="709"/>
        <w:rPr>
          <w:sz w:val="28"/>
          <w:szCs w:val="28"/>
        </w:rPr>
      </w:pPr>
    </w:p>
    <w:p w:rsidR="000A0322" w:rsidRDefault="000A0322">
      <w:pPr>
        <w:spacing w:after="200" w:line="276" w:lineRule="auto"/>
        <w:jc w:val="left"/>
        <w:rPr>
          <w:sz w:val="28"/>
          <w:szCs w:val="28"/>
        </w:rPr>
      </w:pPr>
      <w:r>
        <w:rPr>
          <w:sz w:val="28"/>
          <w:szCs w:val="28"/>
        </w:rPr>
        <w:br w:type="page"/>
      </w:r>
    </w:p>
    <w:p w:rsidR="004E34A2" w:rsidRPr="000A0322" w:rsidRDefault="004E34A2" w:rsidP="000A0322">
      <w:pPr>
        <w:pStyle w:val="HTML"/>
        <w:spacing w:line="360" w:lineRule="auto"/>
        <w:ind w:firstLine="709"/>
        <w:rPr>
          <w:rFonts w:ascii="Times New Roman" w:hAnsi="Times New Roman" w:cs="Times New Roman"/>
          <w:b/>
          <w:sz w:val="28"/>
          <w:szCs w:val="28"/>
        </w:rPr>
      </w:pPr>
      <w:r w:rsidRPr="000A0322">
        <w:rPr>
          <w:rFonts w:ascii="Times New Roman" w:hAnsi="Times New Roman" w:cs="Times New Roman"/>
          <w:b/>
          <w:sz w:val="28"/>
          <w:szCs w:val="28"/>
        </w:rPr>
        <w:t xml:space="preserve">Таблица </w:t>
      </w:r>
      <w:r w:rsidR="000B361D" w:rsidRPr="000A0322">
        <w:rPr>
          <w:rFonts w:ascii="Times New Roman" w:hAnsi="Times New Roman" w:cs="Times New Roman"/>
          <w:b/>
          <w:sz w:val="28"/>
          <w:szCs w:val="28"/>
        </w:rPr>
        <w:t>1.</w:t>
      </w:r>
      <w:r w:rsidR="0044181B" w:rsidRPr="000A0322">
        <w:rPr>
          <w:rFonts w:ascii="Times New Roman" w:hAnsi="Times New Roman" w:cs="Times New Roman"/>
          <w:b/>
          <w:sz w:val="28"/>
          <w:szCs w:val="28"/>
        </w:rPr>
        <w:t xml:space="preserve"> </w:t>
      </w:r>
      <w:r w:rsidR="000B361D" w:rsidRPr="000A0322">
        <w:rPr>
          <w:rFonts w:ascii="Times New Roman" w:hAnsi="Times New Roman" w:cs="Times New Roman"/>
          <w:b/>
          <w:sz w:val="28"/>
          <w:szCs w:val="28"/>
        </w:rPr>
        <w:t>8</w:t>
      </w:r>
      <w:r w:rsidR="0044181B" w:rsidRPr="000A0322">
        <w:rPr>
          <w:rFonts w:ascii="Times New Roman" w:hAnsi="Times New Roman" w:cs="Times New Roman"/>
          <w:b/>
          <w:sz w:val="28"/>
          <w:szCs w:val="28"/>
        </w:rPr>
        <w:t xml:space="preserve"> -</w:t>
      </w:r>
      <w:r w:rsidR="000A0322">
        <w:rPr>
          <w:rFonts w:ascii="Times New Roman" w:hAnsi="Times New Roman" w:cs="Times New Roman"/>
          <w:b/>
          <w:sz w:val="28"/>
          <w:szCs w:val="28"/>
        </w:rPr>
        <w:t xml:space="preserve"> </w:t>
      </w:r>
      <w:r w:rsidRPr="000A0322">
        <w:rPr>
          <w:rFonts w:ascii="Times New Roman" w:hAnsi="Times New Roman" w:cs="Times New Roman"/>
          <w:b/>
          <w:sz w:val="28"/>
          <w:szCs w:val="28"/>
        </w:rPr>
        <w:t>Корреспонденция счетов</w:t>
      </w:r>
      <w:r w:rsidR="0044181B" w:rsidRPr="000A0322">
        <w:rPr>
          <w:rFonts w:ascii="Times New Roman" w:hAnsi="Times New Roman" w:cs="Times New Roman"/>
          <w:b/>
          <w:sz w:val="28"/>
          <w:szCs w:val="28"/>
        </w:rPr>
        <w:t xml:space="preserve"> при выявлении суммы недостач в отчетном периоде, но отнесении к прошедшим периодам</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683"/>
        <w:gridCol w:w="7502"/>
      </w:tblGrid>
      <w:tr w:rsidR="004E34A2" w:rsidRPr="000A0322" w:rsidTr="000A0322">
        <w:trPr>
          <w:trHeight w:val="400"/>
        </w:trPr>
        <w:tc>
          <w:tcPr>
            <w:tcW w:w="745" w:type="dxa"/>
            <w:vAlign w:val="center"/>
          </w:tcPr>
          <w:p w:rsidR="004E34A2" w:rsidRPr="000A0322" w:rsidRDefault="004E34A2" w:rsidP="000A0322">
            <w:r w:rsidRPr="000A0322">
              <w:t>Дт</w:t>
            </w:r>
          </w:p>
        </w:tc>
        <w:tc>
          <w:tcPr>
            <w:tcW w:w="683" w:type="dxa"/>
            <w:vAlign w:val="center"/>
          </w:tcPr>
          <w:p w:rsidR="004E34A2" w:rsidRPr="000A0322" w:rsidRDefault="004E34A2" w:rsidP="000A0322">
            <w:r w:rsidRPr="000A0322">
              <w:t>Кт</w:t>
            </w:r>
          </w:p>
        </w:tc>
        <w:tc>
          <w:tcPr>
            <w:tcW w:w="7502" w:type="dxa"/>
            <w:vAlign w:val="center"/>
          </w:tcPr>
          <w:p w:rsidR="004E34A2" w:rsidRPr="000A0322" w:rsidRDefault="004E34A2" w:rsidP="000A0322">
            <w:r w:rsidRPr="000A0322">
              <w:t>Содержание хозяйственных операций</w:t>
            </w:r>
          </w:p>
        </w:tc>
      </w:tr>
      <w:tr w:rsidR="004E34A2" w:rsidRPr="000A0322" w:rsidTr="000A0322">
        <w:tblPrEx>
          <w:tblLook w:val="0000" w:firstRow="0" w:lastRow="0" w:firstColumn="0" w:lastColumn="0" w:noHBand="0" w:noVBand="0"/>
        </w:tblPrEx>
        <w:tc>
          <w:tcPr>
            <w:tcW w:w="745" w:type="dxa"/>
            <w:vAlign w:val="center"/>
          </w:tcPr>
          <w:p w:rsidR="004E34A2" w:rsidRPr="000A0322" w:rsidRDefault="004E34A2" w:rsidP="000A0322">
            <w:r w:rsidRPr="000A0322">
              <w:t>94</w:t>
            </w:r>
          </w:p>
        </w:tc>
        <w:tc>
          <w:tcPr>
            <w:tcW w:w="683" w:type="dxa"/>
            <w:vAlign w:val="center"/>
          </w:tcPr>
          <w:p w:rsidR="004E34A2" w:rsidRPr="000A0322" w:rsidRDefault="004E34A2" w:rsidP="000A0322">
            <w:r w:rsidRPr="000A0322">
              <w:t>98-3</w:t>
            </w:r>
          </w:p>
        </w:tc>
        <w:tc>
          <w:tcPr>
            <w:tcW w:w="7502" w:type="dxa"/>
            <w:vAlign w:val="center"/>
          </w:tcPr>
          <w:p w:rsidR="004E34A2" w:rsidRPr="000A0322" w:rsidRDefault="004E34A2" w:rsidP="000A0322">
            <w:r w:rsidRPr="000A0322">
              <w:t>Отражены суммы недостач основных средств, выявленные за прошлые периоды</w:t>
            </w:r>
          </w:p>
        </w:tc>
      </w:tr>
      <w:tr w:rsidR="004E34A2" w:rsidRPr="000A0322" w:rsidTr="000A0322">
        <w:tblPrEx>
          <w:tblLook w:val="0000" w:firstRow="0" w:lastRow="0" w:firstColumn="0" w:lastColumn="0" w:noHBand="0" w:noVBand="0"/>
        </w:tblPrEx>
        <w:tc>
          <w:tcPr>
            <w:tcW w:w="745" w:type="dxa"/>
            <w:vAlign w:val="center"/>
          </w:tcPr>
          <w:p w:rsidR="004E34A2" w:rsidRPr="000A0322" w:rsidRDefault="004E34A2" w:rsidP="000A0322">
            <w:r w:rsidRPr="000A0322">
              <w:t>73-2</w:t>
            </w:r>
          </w:p>
        </w:tc>
        <w:tc>
          <w:tcPr>
            <w:tcW w:w="683" w:type="dxa"/>
            <w:vAlign w:val="center"/>
          </w:tcPr>
          <w:p w:rsidR="004E34A2" w:rsidRPr="000A0322" w:rsidRDefault="004E34A2" w:rsidP="000A0322">
            <w:r w:rsidRPr="000A0322">
              <w:t>94</w:t>
            </w:r>
          </w:p>
        </w:tc>
        <w:tc>
          <w:tcPr>
            <w:tcW w:w="7502" w:type="dxa"/>
            <w:vAlign w:val="center"/>
          </w:tcPr>
          <w:p w:rsidR="004E34A2" w:rsidRPr="000A0322" w:rsidRDefault="004E34A2" w:rsidP="000A0322">
            <w:r w:rsidRPr="000A0322">
              <w:t>Отнесены суммы недостач основных средств, выявленные за прошлые годы на виновное лицо</w:t>
            </w:r>
          </w:p>
        </w:tc>
      </w:tr>
      <w:tr w:rsidR="004E34A2" w:rsidRPr="000A0322" w:rsidTr="000A0322">
        <w:tblPrEx>
          <w:tblLook w:val="0000" w:firstRow="0" w:lastRow="0" w:firstColumn="0" w:lastColumn="0" w:noHBand="0" w:noVBand="0"/>
        </w:tblPrEx>
        <w:tc>
          <w:tcPr>
            <w:tcW w:w="745" w:type="dxa"/>
            <w:vAlign w:val="center"/>
          </w:tcPr>
          <w:p w:rsidR="004E34A2" w:rsidRPr="000A0322" w:rsidRDefault="004E34A2" w:rsidP="000A0322">
            <w:r w:rsidRPr="000A0322">
              <w:t>50, 51</w:t>
            </w:r>
          </w:p>
        </w:tc>
        <w:tc>
          <w:tcPr>
            <w:tcW w:w="683" w:type="dxa"/>
            <w:vAlign w:val="center"/>
          </w:tcPr>
          <w:p w:rsidR="004E34A2" w:rsidRPr="000A0322" w:rsidRDefault="004E34A2" w:rsidP="000A0322">
            <w:r w:rsidRPr="000A0322">
              <w:t>73-2</w:t>
            </w:r>
          </w:p>
        </w:tc>
        <w:tc>
          <w:tcPr>
            <w:tcW w:w="7502" w:type="dxa"/>
            <w:vAlign w:val="center"/>
          </w:tcPr>
          <w:p w:rsidR="004E34A2" w:rsidRPr="000A0322" w:rsidRDefault="004E34A2" w:rsidP="000A0322">
            <w:r w:rsidRPr="000A0322">
              <w:t>Погашена сумма недостач виновными лицами</w:t>
            </w:r>
          </w:p>
        </w:tc>
      </w:tr>
      <w:tr w:rsidR="004E34A2" w:rsidRPr="000A0322" w:rsidTr="000A0322">
        <w:tblPrEx>
          <w:tblLook w:val="0000" w:firstRow="0" w:lastRow="0" w:firstColumn="0" w:lastColumn="0" w:noHBand="0" w:noVBand="0"/>
        </w:tblPrEx>
        <w:trPr>
          <w:trHeight w:val="572"/>
        </w:trPr>
        <w:tc>
          <w:tcPr>
            <w:tcW w:w="745" w:type="dxa"/>
            <w:vAlign w:val="center"/>
          </w:tcPr>
          <w:p w:rsidR="004E34A2" w:rsidRPr="000A0322" w:rsidRDefault="004E34A2" w:rsidP="000A0322">
            <w:r w:rsidRPr="000A0322">
              <w:t>98-3</w:t>
            </w:r>
          </w:p>
        </w:tc>
        <w:tc>
          <w:tcPr>
            <w:tcW w:w="683" w:type="dxa"/>
            <w:vAlign w:val="center"/>
          </w:tcPr>
          <w:p w:rsidR="004E34A2" w:rsidRPr="000A0322" w:rsidRDefault="004E34A2" w:rsidP="000A0322">
            <w:r w:rsidRPr="000A0322">
              <w:t>92</w:t>
            </w:r>
          </w:p>
        </w:tc>
        <w:tc>
          <w:tcPr>
            <w:tcW w:w="7502" w:type="dxa"/>
            <w:vAlign w:val="center"/>
          </w:tcPr>
          <w:p w:rsidR="004E34A2" w:rsidRPr="000A0322" w:rsidRDefault="004E34A2" w:rsidP="000A0322">
            <w:r w:rsidRPr="000A0322">
              <w:t>Отнесена сумма недостач за прошлые годы во внереализационные доходы по мере погашения задолженности</w:t>
            </w:r>
          </w:p>
        </w:tc>
      </w:tr>
    </w:tbl>
    <w:p w:rsidR="000A0322" w:rsidRDefault="000A0322" w:rsidP="000A0322">
      <w:pPr>
        <w:ind w:firstLine="709"/>
        <w:rPr>
          <w:sz w:val="28"/>
          <w:szCs w:val="28"/>
        </w:rPr>
      </w:pPr>
    </w:p>
    <w:p w:rsidR="000B361D" w:rsidRPr="000A0322" w:rsidRDefault="0044181B" w:rsidP="000A0322">
      <w:pPr>
        <w:ind w:firstLine="709"/>
        <w:rPr>
          <w:sz w:val="28"/>
          <w:szCs w:val="28"/>
        </w:rPr>
      </w:pPr>
      <w:r w:rsidRPr="000A0322">
        <w:rPr>
          <w:sz w:val="28"/>
          <w:szCs w:val="28"/>
        </w:rPr>
        <w:t>Источник: [5]</w:t>
      </w:r>
    </w:p>
    <w:p w:rsidR="004E34A2" w:rsidRPr="000A0322" w:rsidRDefault="004E34A2" w:rsidP="000A0322">
      <w:pPr>
        <w:ind w:firstLine="709"/>
        <w:rPr>
          <w:sz w:val="28"/>
          <w:szCs w:val="28"/>
        </w:rPr>
      </w:pPr>
      <w:r w:rsidRPr="000A0322">
        <w:rPr>
          <w:sz w:val="28"/>
          <w:szCs w:val="28"/>
        </w:rPr>
        <w:t>в) виновное лицо отсутствует или отказано судом из-за необоснованности иска; недостача объектов основных средств, в результате чрезвычайных обстоятельств:</w:t>
      </w:r>
    </w:p>
    <w:p w:rsidR="004E34A2" w:rsidRPr="000A0322" w:rsidRDefault="004E34A2" w:rsidP="000A0322">
      <w:pPr>
        <w:ind w:firstLine="709"/>
        <w:rPr>
          <w:sz w:val="28"/>
          <w:szCs w:val="28"/>
        </w:rPr>
      </w:pPr>
    </w:p>
    <w:p w:rsidR="004E34A2" w:rsidRPr="000A0322" w:rsidRDefault="004E34A2" w:rsidP="000A0322">
      <w:pPr>
        <w:pStyle w:val="HTML"/>
        <w:spacing w:line="360" w:lineRule="auto"/>
        <w:ind w:firstLine="709"/>
        <w:rPr>
          <w:rFonts w:ascii="Times New Roman" w:hAnsi="Times New Roman" w:cs="Times New Roman"/>
          <w:b/>
          <w:sz w:val="28"/>
          <w:szCs w:val="28"/>
        </w:rPr>
      </w:pPr>
      <w:r w:rsidRPr="000A0322">
        <w:rPr>
          <w:rFonts w:ascii="Times New Roman" w:hAnsi="Times New Roman" w:cs="Times New Roman"/>
          <w:b/>
          <w:sz w:val="28"/>
          <w:szCs w:val="28"/>
        </w:rPr>
        <w:t xml:space="preserve">Таблица </w:t>
      </w:r>
      <w:r w:rsidR="000B361D" w:rsidRPr="000A0322">
        <w:rPr>
          <w:rFonts w:ascii="Times New Roman" w:hAnsi="Times New Roman" w:cs="Times New Roman"/>
          <w:b/>
          <w:sz w:val="28"/>
          <w:szCs w:val="28"/>
        </w:rPr>
        <w:t>1.</w:t>
      </w:r>
      <w:r w:rsidR="0044181B" w:rsidRPr="000A0322">
        <w:rPr>
          <w:rFonts w:ascii="Times New Roman" w:hAnsi="Times New Roman" w:cs="Times New Roman"/>
          <w:b/>
          <w:sz w:val="28"/>
          <w:szCs w:val="28"/>
        </w:rPr>
        <w:t xml:space="preserve"> </w:t>
      </w:r>
      <w:r w:rsidR="000B361D" w:rsidRPr="000A0322">
        <w:rPr>
          <w:rFonts w:ascii="Times New Roman" w:hAnsi="Times New Roman" w:cs="Times New Roman"/>
          <w:b/>
          <w:sz w:val="28"/>
          <w:szCs w:val="28"/>
        </w:rPr>
        <w:t>9</w:t>
      </w:r>
      <w:r w:rsidR="0044181B" w:rsidRPr="000A0322">
        <w:rPr>
          <w:rFonts w:ascii="Times New Roman" w:hAnsi="Times New Roman" w:cs="Times New Roman"/>
          <w:b/>
          <w:sz w:val="28"/>
          <w:szCs w:val="28"/>
        </w:rPr>
        <w:t xml:space="preserve"> -</w:t>
      </w:r>
      <w:r w:rsidR="000A0322">
        <w:rPr>
          <w:rFonts w:ascii="Times New Roman" w:hAnsi="Times New Roman" w:cs="Times New Roman"/>
          <w:b/>
          <w:sz w:val="28"/>
          <w:szCs w:val="28"/>
        </w:rPr>
        <w:t xml:space="preserve"> </w:t>
      </w:r>
      <w:r w:rsidRPr="000A0322">
        <w:rPr>
          <w:rFonts w:ascii="Times New Roman" w:hAnsi="Times New Roman" w:cs="Times New Roman"/>
          <w:b/>
          <w:sz w:val="28"/>
          <w:szCs w:val="28"/>
        </w:rPr>
        <w:t>Корреспонденция счетов</w:t>
      </w:r>
      <w:r w:rsidR="000F328E" w:rsidRPr="000A0322">
        <w:rPr>
          <w:rFonts w:ascii="Times New Roman" w:hAnsi="Times New Roman" w:cs="Times New Roman"/>
          <w:b/>
          <w:sz w:val="28"/>
          <w:szCs w:val="28"/>
        </w:rPr>
        <w:t xml:space="preserve"> при отсутствии виновного лица или отказа суда из-за необоснованности иска</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6946"/>
      </w:tblGrid>
      <w:tr w:rsidR="004E34A2" w:rsidRPr="000A0322" w:rsidTr="000A0322">
        <w:trPr>
          <w:trHeight w:val="402"/>
        </w:trPr>
        <w:tc>
          <w:tcPr>
            <w:tcW w:w="709" w:type="dxa"/>
            <w:vAlign w:val="center"/>
          </w:tcPr>
          <w:p w:rsidR="004E34A2" w:rsidRPr="000A0322" w:rsidRDefault="004E34A2" w:rsidP="000A0322">
            <w:r w:rsidRPr="000A0322">
              <w:t>Дт</w:t>
            </w:r>
          </w:p>
        </w:tc>
        <w:tc>
          <w:tcPr>
            <w:tcW w:w="1134" w:type="dxa"/>
            <w:vAlign w:val="center"/>
          </w:tcPr>
          <w:p w:rsidR="004E34A2" w:rsidRPr="000A0322" w:rsidRDefault="004E34A2" w:rsidP="000A0322">
            <w:r w:rsidRPr="000A0322">
              <w:t>Кт</w:t>
            </w:r>
          </w:p>
        </w:tc>
        <w:tc>
          <w:tcPr>
            <w:tcW w:w="6946" w:type="dxa"/>
            <w:vAlign w:val="center"/>
          </w:tcPr>
          <w:p w:rsidR="004E34A2" w:rsidRPr="000A0322" w:rsidRDefault="004E34A2" w:rsidP="000A0322">
            <w:r w:rsidRPr="000A0322">
              <w:t>Содержание хозяйственных операций</w:t>
            </w:r>
          </w:p>
        </w:tc>
      </w:tr>
      <w:tr w:rsidR="004E34A2" w:rsidRPr="000A0322" w:rsidTr="000A0322">
        <w:tc>
          <w:tcPr>
            <w:tcW w:w="709" w:type="dxa"/>
            <w:vAlign w:val="center"/>
          </w:tcPr>
          <w:p w:rsidR="004E34A2" w:rsidRPr="000A0322" w:rsidRDefault="004E34A2" w:rsidP="000A0322">
            <w:r w:rsidRPr="000A0322">
              <w:t>01</w:t>
            </w:r>
          </w:p>
        </w:tc>
        <w:tc>
          <w:tcPr>
            <w:tcW w:w="1134" w:type="dxa"/>
            <w:vAlign w:val="center"/>
          </w:tcPr>
          <w:p w:rsidR="004E34A2" w:rsidRPr="000A0322" w:rsidRDefault="004E34A2" w:rsidP="000A0322">
            <w:r w:rsidRPr="000A0322">
              <w:t>01</w:t>
            </w:r>
          </w:p>
        </w:tc>
        <w:tc>
          <w:tcPr>
            <w:tcW w:w="6946" w:type="dxa"/>
            <w:vAlign w:val="center"/>
          </w:tcPr>
          <w:p w:rsidR="004E34A2" w:rsidRPr="000A0322" w:rsidRDefault="004E34A2" w:rsidP="000A0322">
            <w:r w:rsidRPr="000A0322">
              <w:t>Списана первоначальная стоимость остатков основных средств</w:t>
            </w:r>
          </w:p>
        </w:tc>
      </w:tr>
      <w:tr w:rsidR="004E34A2" w:rsidRPr="000A0322" w:rsidTr="000A0322">
        <w:trPr>
          <w:trHeight w:val="395"/>
        </w:trPr>
        <w:tc>
          <w:tcPr>
            <w:tcW w:w="709" w:type="dxa"/>
            <w:vAlign w:val="center"/>
          </w:tcPr>
          <w:p w:rsidR="004E34A2" w:rsidRPr="000A0322" w:rsidRDefault="004E34A2" w:rsidP="000A0322">
            <w:r w:rsidRPr="000A0322">
              <w:t>02</w:t>
            </w:r>
          </w:p>
        </w:tc>
        <w:tc>
          <w:tcPr>
            <w:tcW w:w="1134" w:type="dxa"/>
            <w:vAlign w:val="center"/>
          </w:tcPr>
          <w:p w:rsidR="004E34A2" w:rsidRPr="000A0322" w:rsidRDefault="004E34A2" w:rsidP="000A0322">
            <w:r w:rsidRPr="000A0322">
              <w:t>01</w:t>
            </w:r>
          </w:p>
        </w:tc>
        <w:tc>
          <w:tcPr>
            <w:tcW w:w="6946" w:type="dxa"/>
            <w:vAlign w:val="center"/>
          </w:tcPr>
          <w:p w:rsidR="004E34A2" w:rsidRPr="000A0322" w:rsidRDefault="004E34A2" w:rsidP="000A0322">
            <w:r w:rsidRPr="000A0322">
              <w:t>Списана ранее начисленная сумма амортизации</w:t>
            </w:r>
          </w:p>
        </w:tc>
      </w:tr>
      <w:tr w:rsidR="004E34A2" w:rsidRPr="000A0322" w:rsidTr="000A0322">
        <w:tc>
          <w:tcPr>
            <w:tcW w:w="709" w:type="dxa"/>
            <w:vAlign w:val="center"/>
          </w:tcPr>
          <w:p w:rsidR="004E34A2" w:rsidRPr="000A0322" w:rsidRDefault="004E34A2" w:rsidP="000A0322">
            <w:r w:rsidRPr="000A0322">
              <w:t>91</w:t>
            </w:r>
          </w:p>
          <w:p w:rsidR="004E34A2" w:rsidRPr="000A0322" w:rsidRDefault="004E34A2" w:rsidP="000A0322">
            <w:r w:rsidRPr="000A0322">
              <w:t>94</w:t>
            </w:r>
          </w:p>
        </w:tc>
        <w:tc>
          <w:tcPr>
            <w:tcW w:w="1134" w:type="dxa"/>
            <w:vAlign w:val="center"/>
          </w:tcPr>
          <w:p w:rsidR="004E34A2" w:rsidRPr="000A0322" w:rsidRDefault="004E34A2" w:rsidP="000A0322">
            <w:r w:rsidRPr="000A0322">
              <w:t>01</w:t>
            </w:r>
          </w:p>
          <w:p w:rsidR="004E34A2" w:rsidRPr="000A0322" w:rsidRDefault="004E34A2" w:rsidP="000A0322">
            <w:r w:rsidRPr="000A0322">
              <w:t>91</w:t>
            </w:r>
          </w:p>
        </w:tc>
        <w:tc>
          <w:tcPr>
            <w:tcW w:w="6946" w:type="dxa"/>
            <w:vAlign w:val="center"/>
          </w:tcPr>
          <w:p w:rsidR="004E34A2" w:rsidRPr="000A0322" w:rsidRDefault="004E34A2" w:rsidP="000A0322">
            <w:r w:rsidRPr="000A0322">
              <w:t>Отражена остаточная стоимость объектов основных средств</w:t>
            </w:r>
          </w:p>
          <w:p w:rsidR="004E34A2" w:rsidRPr="000A0322" w:rsidRDefault="004E34A2" w:rsidP="000A0322">
            <w:r w:rsidRPr="000A0322">
              <w:t>Отражена сумма недостач объектов основных средств</w:t>
            </w:r>
          </w:p>
        </w:tc>
      </w:tr>
      <w:tr w:rsidR="004E34A2" w:rsidRPr="000A0322" w:rsidTr="000A0322">
        <w:tc>
          <w:tcPr>
            <w:tcW w:w="709" w:type="dxa"/>
            <w:vAlign w:val="center"/>
          </w:tcPr>
          <w:p w:rsidR="004E34A2" w:rsidRPr="000A0322" w:rsidRDefault="004E34A2" w:rsidP="000A0322">
            <w:r w:rsidRPr="000A0322">
              <w:t>94</w:t>
            </w:r>
          </w:p>
        </w:tc>
        <w:tc>
          <w:tcPr>
            <w:tcW w:w="1134" w:type="dxa"/>
            <w:vAlign w:val="center"/>
          </w:tcPr>
          <w:p w:rsidR="004E34A2" w:rsidRPr="000A0322" w:rsidRDefault="004E34A2" w:rsidP="000A0322">
            <w:r w:rsidRPr="000A0322">
              <w:t>68</w:t>
            </w:r>
          </w:p>
        </w:tc>
        <w:tc>
          <w:tcPr>
            <w:tcW w:w="6946" w:type="dxa"/>
            <w:vAlign w:val="center"/>
          </w:tcPr>
          <w:p w:rsidR="004E34A2" w:rsidRPr="000A0322" w:rsidRDefault="004E34A2" w:rsidP="000A0322">
            <w:r w:rsidRPr="000A0322">
              <w:t>По недостаче отражена не подлежащая вычетам сумма НДС</w:t>
            </w:r>
          </w:p>
        </w:tc>
      </w:tr>
      <w:tr w:rsidR="004E34A2" w:rsidRPr="000A0322" w:rsidTr="000A0322">
        <w:tblPrEx>
          <w:tblLook w:val="0000" w:firstRow="0" w:lastRow="0" w:firstColumn="0" w:lastColumn="0" w:noHBand="0" w:noVBand="0"/>
        </w:tblPrEx>
        <w:tc>
          <w:tcPr>
            <w:tcW w:w="709" w:type="dxa"/>
            <w:vAlign w:val="center"/>
          </w:tcPr>
          <w:p w:rsidR="004E34A2" w:rsidRPr="000A0322" w:rsidRDefault="004E34A2" w:rsidP="000A0322">
            <w:r w:rsidRPr="000A0322">
              <w:t>92-2</w:t>
            </w:r>
          </w:p>
        </w:tc>
        <w:tc>
          <w:tcPr>
            <w:tcW w:w="1134" w:type="dxa"/>
            <w:vAlign w:val="center"/>
          </w:tcPr>
          <w:p w:rsidR="004E34A2" w:rsidRPr="000A0322" w:rsidRDefault="004E34A2" w:rsidP="000A0322">
            <w:r w:rsidRPr="000A0322">
              <w:t>94</w:t>
            </w:r>
          </w:p>
        </w:tc>
        <w:tc>
          <w:tcPr>
            <w:tcW w:w="6946" w:type="dxa"/>
            <w:vAlign w:val="center"/>
          </w:tcPr>
          <w:p w:rsidR="004E34A2" w:rsidRPr="000A0322" w:rsidRDefault="004E34A2" w:rsidP="000A0322">
            <w:r w:rsidRPr="000A0322">
              <w:t>Списана сумма недостач на внереализационные расходы при отсутствии виновных лиц или при отказе суда</w:t>
            </w:r>
          </w:p>
        </w:tc>
      </w:tr>
    </w:tbl>
    <w:p w:rsidR="000A0322" w:rsidRDefault="000A0322" w:rsidP="000A0322">
      <w:pPr>
        <w:ind w:firstLine="709"/>
        <w:rPr>
          <w:sz w:val="28"/>
          <w:szCs w:val="28"/>
        </w:rPr>
      </w:pPr>
    </w:p>
    <w:p w:rsidR="000F328E" w:rsidRPr="000A0322" w:rsidRDefault="000F328E" w:rsidP="000A0322">
      <w:pPr>
        <w:ind w:firstLine="709"/>
        <w:rPr>
          <w:sz w:val="28"/>
          <w:szCs w:val="28"/>
        </w:rPr>
      </w:pPr>
      <w:r w:rsidRPr="000A0322">
        <w:rPr>
          <w:sz w:val="28"/>
          <w:szCs w:val="28"/>
        </w:rPr>
        <w:t>Источник: [5]</w:t>
      </w:r>
    </w:p>
    <w:p w:rsidR="004E34A2" w:rsidRPr="000A0322" w:rsidRDefault="004E34A2" w:rsidP="000A0322">
      <w:pPr>
        <w:ind w:firstLine="709"/>
        <w:rPr>
          <w:sz w:val="28"/>
          <w:szCs w:val="28"/>
        </w:rPr>
      </w:pPr>
      <w:r w:rsidRPr="000A0322">
        <w:rPr>
          <w:sz w:val="28"/>
          <w:szCs w:val="28"/>
        </w:rPr>
        <w:t>6) Выбытие</w:t>
      </w:r>
      <w:r w:rsidR="000A0322">
        <w:rPr>
          <w:sz w:val="28"/>
          <w:szCs w:val="28"/>
        </w:rPr>
        <w:t xml:space="preserve"> </w:t>
      </w:r>
      <w:r w:rsidRPr="000A0322">
        <w:rPr>
          <w:sz w:val="28"/>
          <w:szCs w:val="28"/>
        </w:rPr>
        <w:t>в результате безвозмездной передачи</w:t>
      </w:r>
    </w:p>
    <w:p w:rsidR="004E34A2" w:rsidRPr="000A0322" w:rsidRDefault="004E34A2" w:rsidP="000A0322">
      <w:pPr>
        <w:ind w:firstLine="709"/>
        <w:rPr>
          <w:sz w:val="28"/>
          <w:szCs w:val="28"/>
        </w:rPr>
      </w:pPr>
      <w:r w:rsidRPr="000A0322">
        <w:rPr>
          <w:sz w:val="28"/>
          <w:szCs w:val="28"/>
        </w:rPr>
        <w:t>Безвозмездная передача объектов основных средств может быть в пределах одного собственника и других субъектов хозяйствования. В бухгалтерии отражается передача другим субъектам хозяйствования по счету 92 «Внереализационные доходы и расходы», который имеет следующие субсчета:</w:t>
      </w:r>
    </w:p>
    <w:p w:rsidR="004E34A2" w:rsidRPr="000A0322" w:rsidRDefault="004E34A2" w:rsidP="000A0322">
      <w:pPr>
        <w:ind w:firstLine="709"/>
        <w:rPr>
          <w:sz w:val="28"/>
          <w:szCs w:val="28"/>
        </w:rPr>
      </w:pPr>
      <w:r w:rsidRPr="000A0322">
        <w:rPr>
          <w:sz w:val="28"/>
          <w:szCs w:val="28"/>
        </w:rPr>
        <w:t>92-1 «Внереализационные доходы»;</w:t>
      </w:r>
    </w:p>
    <w:p w:rsidR="004E34A2" w:rsidRPr="000A0322" w:rsidRDefault="004E34A2" w:rsidP="000A0322">
      <w:pPr>
        <w:ind w:firstLine="709"/>
        <w:rPr>
          <w:sz w:val="28"/>
          <w:szCs w:val="28"/>
        </w:rPr>
      </w:pPr>
      <w:r w:rsidRPr="000A0322">
        <w:rPr>
          <w:sz w:val="28"/>
          <w:szCs w:val="28"/>
        </w:rPr>
        <w:t>92-2</w:t>
      </w:r>
      <w:r w:rsidR="000A0322">
        <w:rPr>
          <w:sz w:val="28"/>
          <w:szCs w:val="28"/>
        </w:rPr>
        <w:t xml:space="preserve"> </w:t>
      </w:r>
      <w:r w:rsidRPr="000A0322">
        <w:rPr>
          <w:sz w:val="28"/>
          <w:szCs w:val="28"/>
        </w:rPr>
        <w:t>«Внереализационные расходы»;</w:t>
      </w:r>
    </w:p>
    <w:p w:rsidR="004E34A2" w:rsidRPr="000A0322" w:rsidRDefault="004E34A2" w:rsidP="000A0322">
      <w:pPr>
        <w:ind w:firstLine="709"/>
        <w:rPr>
          <w:sz w:val="28"/>
          <w:szCs w:val="28"/>
        </w:rPr>
      </w:pPr>
      <w:r w:rsidRPr="000A0322">
        <w:rPr>
          <w:sz w:val="28"/>
          <w:szCs w:val="28"/>
        </w:rPr>
        <w:t>92-3 «Налог на добавленную стоимость»;</w:t>
      </w:r>
    </w:p>
    <w:p w:rsidR="004E34A2" w:rsidRPr="000A0322" w:rsidRDefault="004E34A2" w:rsidP="000A0322">
      <w:pPr>
        <w:ind w:firstLine="709"/>
        <w:rPr>
          <w:sz w:val="28"/>
          <w:szCs w:val="28"/>
        </w:rPr>
      </w:pPr>
      <w:r w:rsidRPr="000A0322">
        <w:rPr>
          <w:sz w:val="28"/>
          <w:szCs w:val="28"/>
        </w:rPr>
        <w:t>92-4 «Прочие налоги и сборы из внереализационных доходов»;</w:t>
      </w:r>
    </w:p>
    <w:p w:rsidR="004E34A2" w:rsidRPr="000A0322" w:rsidRDefault="004E34A2" w:rsidP="000A0322">
      <w:pPr>
        <w:ind w:firstLine="709"/>
        <w:rPr>
          <w:sz w:val="28"/>
          <w:szCs w:val="28"/>
        </w:rPr>
      </w:pPr>
      <w:r w:rsidRPr="000A0322">
        <w:rPr>
          <w:sz w:val="28"/>
          <w:szCs w:val="28"/>
        </w:rPr>
        <w:t>92-9 «Сальдо внереализационных доходов и расходов».</w:t>
      </w:r>
    </w:p>
    <w:p w:rsidR="004E34A2" w:rsidRPr="000A0322" w:rsidRDefault="004E34A2" w:rsidP="000A0322">
      <w:pPr>
        <w:ind w:firstLine="709"/>
        <w:rPr>
          <w:sz w:val="28"/>
          <w:szCs w:val="28"/>
        </w:rPr>
      </w:pPr>
      <w:r w:rsidRPr="000A0322">
        <w:rPr>
          <w:sz w:val="28"/>
          <w:szCs w:val="28"/>
        </w:rPr>
        <w:t>Отражение операций на субсчетах счета 92 «Внереализационные доходы и расходы» аналогично отражению операций на субсчетах счета 91 «Операционные доходы и расходы».</w:t>
      </w:r>
    </w:p>
    <w:p w:rsidR="000B361D" w:rsidRPr="000A0322" w:rsidRDefault="000B361D" w:rsidP="000A0322">
      <w:pPr>
        <w:pStyle w:val="HTML"/>
        <w:spacing w:line="360" w:lineRule="auto"/>
        <w:ind w:firstLine="709"/>
        <w:rPr>
          <w:rFonts w:ascii="Times New Roman" w:hAnsi="Times New Roman" w:cs="Times New Roman"/>
          <w:sz w:val="28"/>
          <w:szCs w:val="28"/>
        </w:rPr>
      </w:pPr>
    </w:p>
    <w:p w:rsidR="004E34A2" w:rsidRPr="000A0322" w:rsidRDefault="004E34A2" w:rsidP="000A0322">
      <w:pPr>
        <w:pStyle w:val="HTML"/>
        <w:spacing w:line="360" w:lineRule="auto"/>
        <w:ind w:firstLine="709"/>
        <w:rPr>
          <w:rFonts w:ascii="Times New Roman" w:hAnsi="Times New Roman" w:cs="Times New Roman"/>
          <w:b/>
          <w:sz w:val="28"/>
          <w:szCs w:val="28"/>
        </w:rPr>
      </w:pPr>
      <w:r w:rsidRPr="000A0322">
        <w:rPr>
          <w:rFonts w:ascii="Times New Roman" w:hAnsi="Times New Roman" w:cs="Times New Roman"/>
          <w:b/>
          <w:sz w:val="28"/>
          <w:szCs w:val="28"/>
        </w:rPr>
        <w:t xml:space="preserve">Таблица </w:t>
      </w:r>
      <w:r w:rsidR="000F328E" w:rsidRPr="000A0322">
        <w:rPr>
          <w:rFonts w:ascii="Times New Roman" w:hAnsi="Times New Roman" w:cs="Times New Roman"/>
          <w:b/>
          <w:sz w:val="28"/>
          <w:szCs w:val="28"/>
        </w:rPr>
        <w:t xml:space="preserve">1. </w:t>
      </w:r>
      <w:r w:rsidR="000B361D" w:rsidRPr="000A0322">
        <w:rPr>
          <w:rFonts w:ascii="Times New Roman" w:hAnsi="Times New Roman" w:cs="Times New Roman"/>
          <w:b/>
          <w:sz w:val="28"/>
          <w:szCs w:val="28"/>
        </w:rPr>
        <w:t>10</w:t>
      </w:r>
      <w:r w:rsidR="000F328E" w:rsidRPr="000A0322">
        <w:rPr>
          <w:rFonts w:ascii="Times New Roman" w:hAnsi="Times New Roman" w:cs="Times New Roman"/>
          <w:b/>
          <w:sz w:val="28"/>
          <w:szCs w:val="28"/>
        </w:rPr>
        <w:t xml:space="preserve"> -</w:t>
      </w:r>
      <w:r w:rsidR="000A0322">
        <w:rPr>
          <w:rFonts w:ascii="Times New Roman" w:hAnsi="Times New Roman" w:cs="Times New Roman"/>
          <w:b/>
          <w:sz w:val="28"/>
          <w:szCs w:val="28"/>
        </w:rPr>
        <w:t xml:space="preserve"> </w:t>
      </w:r>
      <w:r w:rsidRPr="000A0322">
        <w:rPr>
          <w:rFonts w:ascii="Times New Roman" w:hAnsi="Times New Roman" w:cs="Times New Roman"/>
          <w:b/>
          <w:sz w:val="28"/>
          <w:szCs w:val="28"/>
        </w:rPr>
        <w:t>Корреспонденция счетов</w:t>
      </w:r>
      <w:r w:rsidR="000F328E" w:rsidRPr="000A0322">
        <w:rPr>
          <w:rFonts w:ascii="Times New Roman" w:hAnsi="Times New Roman" w:cs="Times New Roman"/>
          <w:b/>
          <w:sz w:val="28"/>
          <w:szCs w:val="28"/>
        </w:rPr>
        <w:t xml:space="preserve"> при выбытие</w:t>
      </w:r>
      <w:r w:rsidR="000A0322">
        <w:rPr>
          <w:rFonts w:ascii="Times New Roman" w:hAnsi="Times New Roman" w:cs="Times New Roman"/>
          <w:b/>
          <w:sz w:val="28"/>
          <w:szCs w:val="28"/>
        </w:rPr>
        <w:t xml:space="preserve"> </w:t>
      </w:r>
      <w:r w:rsidR="000F328E" w:rsidRPr="000A0322">
        <w:rPr>
          <w:rFonts w:ascii="Times New Roman" w:hAnsi="Times New Roman" w:cs="Times New Roman"/>
          <w:b/>
          <w:sz w:val="28"/>
          <w:szCs w:val="28"/>
        </w:rPr>
        <w:t>в результате безвозмездной передачи основных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4"/>
        <w:gridCol w:w="5812"/>
      </w:tblGrid>
      <w:tr w:rsidR="004E34A2" w:rsidRPr="000A0322" w:rsidTr="000A0322">
        <w:trPr>
          <w:trHeight w:val="435"/>
        </w:trPr>
        <w:tc>
          <w:tcPr>
            <w:tcW w:w="1276" w:type="dxa"/>
            <w:vAlign w:val="center"/>
          </w:tcPr>
          <w:p w:rsidR="004E34A2" w:rsidRPr="000A0322" w:rsidRDefault="004E34A2" w:rsidP="000A0322">
            <w:r w:rsidRPr="000A0322">
              <w:t>Дт</w:t>
            </w:r>
          </w:p>
        </w:tc>
        <w:tc>
          <w:tcPr>
            <w:tcW w:w="1984" w:type="dxa"/>
            <w:vAlign w:val="center"/>
          </w:tcPr>
          <w:p w:rsidR="004E34A2" w:rsidRPr="000A0322" w:rsidRDefault="004E34A2" w:rsidP="000A0322">
            <w:r w:rsidRPr="000A0322">
              <w:t>Кт</w:t>
            </w:r>
          </w:p>
        </w:tc>
        <w:tc>
          <w:tcPr>
            <w:tcW w:w="5812" w:type="dxa"/>
            <w:vAlign w:val="center"/>
          </w:tcPr>
          <w:p w:rsidR="004E34A2" w:rsidRPr="000A0322" w:rsidRDefault="004E34A2" w:rsidP="000A0322">
            <w:r w:rsidRPr="000A0322">
              <w:t>Содержание хозяйственных операций</w:t>
            </w:r>
          </w:p>
        </w:tc>
      </w:tr>
      <w:tr w:rsidR="004E34A2" w:rsidRPr="000A0322" w:rsidTr="000A0322">
        <w:tblPrEx>
          <w:tblLook w:val="0000" w:firstRow="0" w:lastRow="0" w:firstColumn="0" w:lastColumn="0" w:noHBand="0" w:noVBand="0"/>
        </w:tblPrEx>
        <w:trPr>
          <w:trHeight w:val="839"/>
        </w:trPr>
        <w:tc>
          <w:tcPr>
            <w:tcW w:w="1276" w:type="dxa"/>
            <w:vAlign w:val="center"/>
          </w:tcPr>
          <w:p w:rsidR="004E34A2" w:rsidRPr="000A0322" w:rsidRDefault="004E34A2" w:rsidP="000A0322">
            <w:r w:rsidRPr="000A0322">
              <w:t>01 «Выбытие основных средств»</w:t>
            </w:r>
          </w:p>
        </w:tc>
        <w:tc>
          <w:tcPr>
            <w:tcW w:w="1984" w:type="dxa"/>
            <w:vAlign w:val="center"/>
          </w:tcPr>
          <w:p w:rsidR="004E34A2" w:rsidRPr="000A0322" w:rsidRDefault="004E34A2" w:rsidP="000A0322">
            <w:r w:rsidRPr="000A0322">
              <w:t>01 «Собственные основные средства»</w:t>
            </w:r>
          </w:p>
        </w:tc>
        <w:tc>
          <w:tcPr>
            <w:tcW w:w="5812" w:type="dxa"/>
            <w:vAlign w:val="center"/>
          </w:tcPr>
          <w:p w:rsidR="004E34A2" w:rsidRPr="000A0322" w:rsidRDefault="004E34A2" w:rsidP="000A0322">
            <w:r w:rsidRPr="000A0322">
              <w:t>Списана первоначальная стоимость объектов основных средств</w:t>
            </w:r>
          </w:p>
        </w:tc>
      </w:tr>
      <w:tr w:rsidR="004E34A2" w:rsidRPr="000A0322" w:rsidTr="000A0322">
        <w:tblPrEx>
          <w:tblLook w:val="0000" w:firstRow="0" w:lastRow="0" w:firstColumn="0" w:lastColumn="0" w:noHBand="0" w:noVBand="0"/>
        </w:tblPrEx>
        <w:trPr>
          <w:trHeight w:val="836"/>
        </w:trPr>
        <w:tc>
          <w:tcPr>
            <w:tcW w:w="1276" w:type="dxa"/>
            <w:vAlign w:val="center"/>
          </w:tcPr>
          <w:p w:rsidR="004E34A2" w:rsidRPr="000A0322" w:rsidRDefault="004E34A2" w:rsidP="000A0322">
            <w:r w:rsidRPr="000A0322">
              <w:t>02</w:t>
            </w:r>
          </w:p>
        </w:tc>
        <w:tc>
          <w:tcPr>
            <w:tcW w:w="1984" w:type="dxa"/>
            <w:vAlign w:val="center"/>
          </w:tcPr>
          <w:p w:rsidR="004E34A2" w:rsidRPr="000A0322" w:rsidRDefault="004E34A2" w:rsidP="000A0322">
            <w:r w:rsidRPr="000A0322">
              <w:t>01 «Выбытие основных средств»</w:t>
            </w:r>
          </w:p>
        </w:tc>
        <w:tc>
          <w:tcPr>
            <w:tcW w:w="5812" w:type="dxa"/>
            <w:vAlign w:val="center"/>
          </w:tcPr>
          <w:p w:rsidR="004E34A2" w:rsidRPr="000A0322" w:rsidRDefault="004E34A2" w:rsidP="000A0322">
            <w:r w:rsidRPr="000A0322">
              <w:t>Списана ранее начисленная сумма амортизации</w:t>
            </w:r>
          </w:p>
        </w:tc>
      </w:tr>
      <w:tr w:rsidR="004E34A2" w:rsidRPr="000A0322" w:rsidTr="000A0322">
        <w:tblPrEx>
          <w:tblLook w:val="0000" w:firstRow="0" w:lastRow="0" w:firstColumn="0" w:lastColumn="0" w:noHBand="0" w:noVBand="0"/>
        </w:tblPrEx>
        <w:trPr>
          <w:trHeight w:val="848"/>
        </w:trPr>
        <w:tc>
          <w:tcPr>
            <w:tcW w:w="1276" w:type="dxa"/>
            <w:vAlign w:val="center"/>
          </w:tcPr>
          <w:p w:rsidR="004E34A2" w:rsidRPr="000A0322" w:rsidRDefault="004E34A2" w:rsidP="000A0322">
            <w:r w:rsidRPr="000A0322">
              <w:t>92-2</w:t>
            </w:r>
          </w:p>
        </w:tc>
        <w:tc>
          <w:tcPr>
            <w:tcW w:w="1984" w:type="dxa"/>
            <w:vAlign w:val="center"/>
          </w:tcPr>
          <w:p w:rsidR="004E34A2" w:rsidRPr="000A0322" w:rsidRDefault="004E34A2" w:rsidP="000A0322">
            <w:r w:rsidRPr="000A0322">
              <w:t>01 «Выбытие основных средств»</w:t>
            </w:r>
          </w:p>
        </w:tc>
        <w:tc>
          <w:tcPr>
            <w:tcW w:w="5812" w:type="dxa"/>
            <w:vAlign w:val="center"/>
          </w:tcPr>
          <w:p w:rsidR="004E34A2" w:rsidRPr="000A0322" w:rsidRDefault="004E34A2" w:rsidP="000A0322">
            <w:r w:rsidRPr="000A0322">
              <w:t>Списана остаточная стоимость переданных объектов основных средств</w:t>
            </w:r>
          </w:p>
        </w:tc>
      </w:tr>
      <w:tr w:rsidR="004E34A2" w:rsidRPr="000A0322" w:rsidTr="000A0322">
        <w:tblPrEx>
          <w:tblLook w:val="0000" w:firstRow="0" w:lastRow="0" w:firstColumn="0" w:lastColumn="0" w:noHBand="0" w:noVBand="0"/>
        </w:tblPrEx>
        <w:trPr>
          <w:trHeight w:val="704"/>
        </w:trPr>
        <w:tc>
          <w:tcPr>
            <w:tcW w:w="1276" w:type="dxa"/>
            <w:vAlign w:val="center"/>
          </w:tcPr>
          <w:p w:rsidR="004E34A2" w:rsidRPr="000A0322" w:rsidRDefault="004E34A2" w:rsidP="000A0322">
            <w:r w:rsidRPr="000A0322">
              <w:t>92-3</w:t>
            </w:r>
          </w:p>
        </w:tc>
        <w:tc>
          <w:tcPr>
            <w:tcW w:w="1984" w:type="dxa"/>
            <w:vAlign w:val="center"/>
          </w:tcPr>
          <w:p w:rsidR="004E34A2" w:rsidRPr="000A0322" w:rsidRDefault="004E34A2" w:rsidP="000A0322">
            <w:r w:rsidRPr="000A0322">
              <w:t>68</w:t>
            </w:r>
          </w:p>
        </w:tc>
        <w:tc>
          <w:tcPr>
            <w:tcW w:w="5812" w:type="dxa"/>
            <w:vAlign w:val="center"/>
          </w:tcPr>
          <w:p w:rsidR="004E34A2" w:rsidRPr="000A0322" w:rsidRDefault="004E34A2" w:rsidP="000A0322">
            <w:r w:rsidRPr="000A0322">
              <w:t>Исчислен НДС от недоамортизированной части основных средств</w:t>
            </w:r>
          </w:p>
        </w:tc>
      </w:tr>
      <w:tr w:rsidR="004E34A2" w:rsidRPr="000A0322" w:rsidTr="000A0322">
        <w:tblPrEx>
          <w:tblLook w:val="0000" w:firstRow="0" w:lastRow="0" w:firstColumn="0" w:lastColumn="0" w:noHBand="0" w:noVBand="0"/>
        </w:tblPrEx>
        <w:trPr>
          <w:trHeight w:val="704"/>
        </w:trPr>
        <w:tc>
          <w:tcPr>
            <w:tcW w:w="1276" w:type="dxa"/>
            <w:vAlign w:val="center"/>
          </w:tcPr>
          <w:p w:rsidR="004E34A2" w:rsidRPr="000A0322" w:rsidRDefault="004E34A2" w:rsidP="000A0322">
            <w:pPr>
              <w:rPr>
                <w:lang w:val="en-US"/>
              </w:rPr>
            </w:pPr>
            <w:r w:rsidRPr="000A0322">
              <w:t>92-9</w:t>
            </w:r>
            <w:r w:rsidRPr="000A0322">
              <w:rPr>
                <w:lang w:val="en-US"/>
              </w:rPr>
              <w:t>,99</w:t>
            </w:r>
          </w:p>
        </w:tc>
        <w:tc>
          <w:tcPr>
            <w:tcW w:w="1984" w:type="dxa"/>
            <w:vAlign w:val="center"/>
          </w:tcPr>
          <w:p w:rsidR="004E34A2" w:rsidRPr="000A0322" w:rsidRDefault="004E34A2" w:rsidP="000A0322">
            <w:r w:rsidRPr="000A0322">
              <w:rPr>
                <w:lang w:val="en-US"/>
              </w:rPr>
              <w:t>99,</w:t>
            </w:r>
            <w:r w:rsidRPr="000A0322">
              <w:t>92-9</w:t>
            </w:r>
          </w:p>
        </w:tc>
        <w:tc>
          <w:tcPr>
            <w:tcW w:w="5812" w:type="dxa"/>
            <w:vAlign w:val="center"/>
          </w:tcPr>
          <w:p w:rsidR="004E34A2" w:rsidRPr="000A0322" w:rsidRDefault="004E34A2" w:rsidP="000A0322">
            <w:r w:rsidRPr="000A0322">
              <w:t>Отражен финансовый результат от безвозмездной передачи основных средств</w:t>
            </w:r>
          </w:p>
        </w:tc>
      </w:tr>
    </w:tbl>
    <w:p w:rsidR="000A0322" w:rsidRDefault="000A0322" w:rsidP="000A0322">
      <w:pPr>
        <w:ind w:firstLine="709"/>
        <w:rPr>
          <w:sz w:val="28"/>
          <w:szCs w:val="28"/>
        </w:rPr>
      </w:pPr>
    </w:p>
    <w:p w:rsidR="000F328E" w:rsidRPr="000A0322" w:rsidRDefault="000F328E" w:rsidP="000A0322">
      <w:pPr>
        <w:ind w:firstLine="709"/>
        <w:rPr>
          <w:sz w:val="28"/>
          <w:szCs w:val="28"/>
        </w:rPr>
      </w:pPr>
      <w:r w:rsidRPr="000A0322">
        <w:rPr>
          <w:sz w:val="28"/>
          <w:szCs w:val="28"/>
        </w:rPr>
        <w:t>Источник: [5]</w:t>
      </w:r>
    </w:p>
    <w:p w:rsidR="004E34A2" w:rsidRDefault="004E34A2" w:rsidP="000A0322">
      <w:pPr>
        <w:ind w:firstLine="709"/>
        <w:rPr>
          <w:sz w:val="28"/>
          <w:szCs w:val="28"/>
        </w:rPr>
      </w:pPr>
      <w:r w:rsidRPr="000A0322">
        <w:rPr>
          <w:sz w:val="28"/>
          <w:szCs w:val="28"/>
        </w:rPr>
        <w:t>Безвозмездно полученные и переданные основные средства в пределах одного собственника отражаются:</w:t>
      </w:r>
    </w:p>
    <w:p w:rsidR="000A0322" w:rsidRPr="000A0322" w:rsidRDefault="000A0322" w:rsidP="000A0322">
      <w:pPr>
        <w:ind w:firstLine="709"/>
        <w:rPr>
          <w:sz w:val="28"/>
          <w:szCs w:val="28"/>
        </w:rPr>
      </w:pPr>
    </w:p>
    <w:p w:rsidR="004E34A2" w:rsidRPr="000A0322" w:rsidRDefault="004E34A2" w:rsidP="000A0322">
      <w:pPr>
        <w:ind w:firstLine="709"/>
        <w:rPr>
          <w:b/>
          <w:sz w:val="28"/>
          <w:szCs w:val="28"/>
        </w:rPr>
      </w:pPr>
      <w:r w:rsidRPr="000A0322">
        <w:rPr>
          <w:b/>
          <w:sz w:val="28"/>
          <w:szCs w:val="28"/>
        </w:rPr>
        <w:t>Таблица</w:t>
      </w:r>
      <w:r w:rsidR="000B361D" w:rsidRPr="000A0322">
        <w:rPr>
          <w:b/>
          <w:sz w:val="28"/>
          <w:szCs w:val="28"/>
        </w:rPr>
        <w:t>1.11</w:t>
      </w:r>
      <w:r w:rsidR="000F328E" w:rsidRPr="000A0322">
        <w:rPr>
          <w:b/>
          <w:sz w:val="28"/>
          <w:szCs w:val="28"/>
        </w:rPr>
        <w:t xml:space="preserve"> -</w:t>
      </w:r>
      <w:r w:rsidR="000A0322">
        <w:rPr>
          <w:b/>
          <w:sz w:val="28"/>
          <w:szCs w:val="28"/>
        </w:rPr>
        <w:t xml:space="preserve"> </w:t>
      </w:r>
      <w:r w:rsidRPr="000A0322">
        <w:rPr>
          <w:b/>
          <w:sz w:val="28"/>
          <w:szCs w:val="28"/>
        </w:rPr>
        <w:t>Корреспонденция счетов</w:t>
      </w:r>
      <w:r w:rsidR="000F328E" w:rsidRPr="000A0322">
        <w:rPr>
          <w:b/>
          <w:sz w:val="28"/>
          <w:szCs w:val="28"/>
        </w:rPr>
        <w:t xml:space="preserve"> при безвозмездно полученных и переданных основных средствах в пределах одного собственника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87"/>
      </w:tblGrid>
      <w:tr w:rsidR="004E34A2" w:rsidRPr="000A0322" w:rsidTr="000A0322">
        <w:trPr>
          <w:trHeight w:val="402"/>
        </w:trPr>
        <w:tc>
          <w:tcPr>
            <w:tcW w:w="993" w:type="dxa"/>
            <w:vAlign w:val="center"/>
          </w:tcPr>
          <w:p w:rsidR="004E34A2" w:rsidRPr="000A0322" w:rsidRDefault="004E34A2" w:rsidP="000A0322">
            <w:r w:rsidRPr="000A0322">
              <w:t>Дт</w:t>
            </w:r>
          </w:p>
        </w:tc>
        <w:tc>
          <w:tcPr>
            <w:tcW w:w="992" w:type="dxa"/>
            <w:vAlign w:val="center"/>
          </w:tcPr>
          <w:p w:rsidR="004E34A2" w:rsidRPr="000A0322" w:rsidRDefault="004E34A2" w:rsidP="000A0322">
            <w:r w:rsidRPr="000A0322">
              <w:t>Кт</w:t>
            </w:r>
          </w:p>
        </w:tc>
        <w:tc>
          <w:tcPr>
            <w:tcW w:w="7087" w:type="dxa"/>
            <w:vAlign w:val="center"/>
          </w:tcPr>
          <w:p w:rsidR="004E34A2" w:rsidRPr="000A0322" w:rsidRDefault="004E34A2" w:rsidP="000A0322">
            <w:r w:rsidRPr="000A0322">
              <w:t>Содержание хозяйственных операций</w:t>
            </w:r>
          </w:p>
        </w:tc>
      </w:tr>
      <w:tr w:rsidR="004E34A2" w:rsidRPr="000A0322" w:rsidTr="000A0322">
        <w:trPr>
          <w:trHeight w:val="402"/>
        </w:trPr>
        <w:tc>
          <w:tcPr>
            <w:tcW w:w="993" w:type="dxa"/>
            <w:vAlign w:val="center"/>
          </w:tcPr>
          <w:p w:rsidR="004E34A2" w:rsidRPr="000A0322" w:rsidRDefault="004E34A2" w:rsidP="000A0322">
            <w:r w:rsidRPr="000A0322">
              <w:t>01,</w:t>
            </w:r>
            <w:r w:rsidR="000A0322">
              <w:t xml:space="preserve"> </w:t>
            </w:r>
            <w:r w:rsidRPr="000A0322">
              <w:t>07, 08</w:t>
            </w:r>
          </w:p>
        </w:tc>
        <w:tc>
          <w:tcPr>
            <w:tcW w:w="992" w:type="dxa"/>
            <w:vAlign w:val="center"/>
          </w:tcPr>
          <w:p w:rsidR="004E34A2" w:rsidRPr="000A0322" w:rsidRDefault="004E34A2" w:rsidP="000A0322">
            <w:r w:rsidRPr="000A0322">
              <w:t>83- 2</w:t>
            </w:r>
          </w:p>
          <w:p w:rsidR="004E34A2" w:rsidRPr="000A0322" w:rsidRDefault="004E34A2" w:rsidP="000A0322">
            <w:pPr>
              <w:rPr>
                <w:b/>
              </w:rPr>
            </w:pPr>
          </w:p>
        </w:tc>
        <w:tc>
          <w:tcPr>
            <w:tcW w:w="7087" w:type="dxa"/>
            <w:vAlign w:val="center"/>
          </w:tcPr>
          <w:p w:rsidR="004E34A2" w:rsidRPr="000A0322" w:rsidRDefault="004E34A2" w:rsidP="000A0322">
            <w:r w:rsidRPr="000A0322">
              <w:t>Безвозмездно получены основные средства в пределах одного собственника</w:t>
            </w:r>
          </w:p>
          <w:p w:rsidR="004E34A2" w:rsidRPr="000A0322" w:rsidRDefault="004E34A2" w:rsidP="000A0322">
            <w:pPr>
              <w:rPr>
                <w:b/>
              </w:rPr>
            </w:pPr>
          </w:p>
        </w:tc>
      </w:tr>
      <w:tr w:rsidR="004E34A2" w:rsidRPr="000A0322" w:rsidTr="000A0322">
        <w:trPr>
          <w:trHeight w:val="402"/>
        </w:trPr>
        <w:tc>
          <w:tcPr>
            <w:tcW w:w="993" w:type="dxa"/>
            <w:vAlign w:val="center"/>
          </w:tcPr>
          <w:p w:rsidR="004E34A2" w:rsidRPr="000A0322" w:rsidRDefault="004E34A2" w:rsidP="000A0322">
            <w:pPr>
              <w:rPr>
                <w:b/>
              </w:rPr>
            </w:pPr>
            <w:r w:rsidRPr="000A0322">
              <w:t>83- 2</w:t>
            </w:r>
          </w:p>
        </w:tc>
        <w:tc>
          <w:tcPr>
            <w:tcW w:w="992" w:type="dxa"/>
            <w:vAlign w:val="center"/>
          </w:tcPr>
          <w:p w:rsidR="004E34A2" w:rsidRPr="000A0322" w:rsidRDefault="004E34A2" w:rsidP="000A0322">
            <w:pPr>
              <w:rPr>
                <w:b/>
              </w:rPr>
            </w:pPr>
            <w:r w:rsidRPr="000A0322">
              <w:t>01,07, 08</w:t>
            </w:r>
          </w:p>
        </w:tc>
        <w:tc>
          <w:tcPr>
            <w:tcW w:w="7087" w:type="dxa"/>
            <w:vAlign w:val="center"/>
          </w:tcPr>
          <w:p w:rsidR="004E34A2" w:rsidRPr="000A0322" w:rsidRDefault="004E34A2" w:rsidP="000A0322">
            <w:pPr>
              <w:rPr>
                <w:b/>
              </w:rPr>
            </w:pPr>
            <w:r w:rsidRPr="000A0322">
              <w:t>Безвозмездно переданы основные средства в пределах одного собственника</w:t>
            </w:r>
          </w:p>
        </w:tc>
      </w:tr>
    </w:tbl>
    <w:p w:rsidR="000A0322" w:rsidRDefault="000A0322" w:rsidP="000A0322">
      <w:pPr>
        <w:ind w:firstLine="709"/>
        <w:rPr>
          <w:sz w:val="28"/>
          <w:szCs w:val="28"/>
        </w:rPr>
      </w:pPr>
    </w:p>
    <w:p w:rsidR="000F328E" w:rsidRPr="000A0322" w:rsidRDefault="000F328E" w:rsidP="000A0322">
      <w:pPr>
        <w:ind w:firstLine="709"/>
        <w:rPr>
          <w:sz w:val="28"/>
          <w:szCs w:val="28"/>
        </w:rPr>
      </w:pPr>
      <w:r w:rsidRPr="000A0322">
        <w:rPr>
          <w:sz w:val="28"/>
          <w:szCs w:val="28"/>
        </w:rPr>
        <w:t>Источник: [5]</w:t>
      </w:r>
    </w:p>
    <w:p w:rsidR="00447388" w:rsidRPr="000A0322" w:rsidRDefault="00447388" w:rsidP="000A0322">
      <w:pPr>
        <w:ind w:firstLine="709"/>
        <w:rPr>
          <w:sz w:val="28"/>
          <w:szCs w:val="28"/>
        </w:rPr>
      </w:pPr>
      <w:r w:rsidRPr="000A0322">
        <w:rPr>
          <w:sz w:val="28"/>
          <w:szCs w:val="28"/>
        </w:rPr>
        <w:t>Основным документом арендных отношений является договор аренды, в котором отражают выполнение договорных обязательств, состав и стоимость передаваемого в аренду имущества, размер арендной платы, срок аренды, распределение обязанностей сторон, право арендатора на выкуп арендованного имущества и прочее. Договор аренды заключается:</w:t>
      </w:r>
    </w:p>
    <w:p w:rsidR="00447388" w:rsidRPr="000A0322" w:rsidRDefault="00447388" w:rsidP="000A0322">
      <w:pPr>
        <w:numPr>
          <w:ilvl w:val="0"/>
          <w:numId w:val="23"/>
        </w:numPr>
        <w:tabs>
          <w:tab w:val="clear" w:pos="1080"/>
        </w:tabs>
        <w:ind w:firstLine="709"/>
        <w:rPr>
          <w:sz w:val="28"/>
          <w:szCs w:val="28"/>
        </w:rPr>
      </w:pPr>
      <w:r w:rsidRPr="000A0322">
        <w:rPr>
          <w:sz w:val="28"/>
          <w:szCs w:val="28"/>
        </w:rPr>
        <w:t>в устной форме – между физическими лицами на срок до 1 года;</w:t>
      </w:r>
    </w:p>
    <w:p w:rsidR="00447388" w:rsidRPr="000A0322" w:rsidRDefault="00447388" w:rsidP="000A0322">
      <w:pPr>
        <w:numPr>
          <w:ilvl w:val="0"/>
          <w:numId w:val="23"/>
        </w:numPr>
        <w:tabs>
          <w:tab w:val="clear" w:pos="1080"/>
        </w:tabs>
        <w:ind w:firstLine="709"/>
        <w:rPr>
          <w:sz w:val="28"/>
          <w:szCs w:val="28"/>
        </w:rPr>
      </w:pPr>
      <w:r w:rsidRPr="000A0322">
        <w:rPr>
          <w:sz w:val="28"/>
          <w:szCs w:val="28"/>
        </w:rPr>
        <w:t>в письменной форме – если срок более года либо одной из сторон является юридическое лицо.</w:t>
      </w:r>
    </w:p>
    <w:p w:rsidR="00447388" w:rsidRPr="000A0322" w:rsidRDefault="00447388" w:rsidP="000A0322">
      <w:pPr>
        <w:ind w:firstLine="709"/>
        <w:rPr>
          <w:sz w:val="28"/>
          <w:szCs w:val="28"/>
        </w:rPr>
      </w:pPr>
      <w:r w:rsidRPr="000A0322">
        <w:rPr>
          <w:sz w:val="28"/>
          <w:szCs w:val="28"/>
        </w:rPr>
        <w:t>Если в договоре аренды срок аренды не оговаривается, то договор заключается на неопределенный срок. Обязательным условием арендных отношений является порядок формирования арендной платы. Арендатор уплачивает арендную плату арендодателю и отражает ее в части себестоимости продукции, работ, услуг, согласно Основным положениям по составу затрат, включаемых в себестоимость продукции, работ, услуг.</w:t>
      </w:r>
    </w:p>
    <w:p w:rsidR="00447388" w:rsidRPr="000A0322" w:rsidRDefault="00447388" w:rsidP="000A0322">
      <w:pPr>
        <w:ind w:firstLine="709"/>
        <w:rPr>
          <w:sz w:val="28"/>
          <w:szCs w:val="28"/>
        </w:rPr>
      </w:pPr>
      <w:r w:rsidRPr="000A0322">
        <w:rPr>
          <w:sz w:val="28"/>
          <w:szCs w:val="28"/>
        </w:rPr>
        <w:t>Арендодатель отражает арендную плату следующим образом:</w:t>
      </w:r>
    </w:p>
    <w:p w:rsidR="00447388" w:rsidRPr="000A0322" w:rsidRDefault="00447388" w:rsidP="000A0322">
      <w:pPr>
        <w:numPr>
          <w:ilvl w:val="0"/>
          <w:numId w:val="22"/>
        </w:numPr>
        <w:tabs>
          <w:tab w:val="clear" w:pos="1392"/>
        </w:tabs>
        <w:ind w:left="0" w:firstLine="709"/>
        <w:rPr>
          <w:sz w:val="28"/>
          <w:szCs w:val="28"/>
        </w:rPr>
      </w:pPr>
      <w:r w:rsidRPr="000A0322">
        <w:rPr>
          <w:sz w:val="28"/>
          <w:szCs w:val="28"/>
        </w:rPr>
        <w:t>если сдача имущества в аренду является уставной деятельностью организации, то арендная плата отражается на счете 90 «Реализация»;</w:t>
      </w:r>
    </w:p>
    <w:p w:rsidR="00447388" w:rsidRPr="000A0322" w:rsidRDefault="00447388" w:rsidP="000A0322">
      <w:pPr>
        <w:numPr>
          <w:ilvl w:val="0"/>
          <w:numId w:val="22"/>
        </w:numPr>
        <w:tabs>
          <w:tab w:val="clear" w:pos="1392"/>
        </w:tabs>
        <w:ind w:left="0" w:firstLine="709"/>
        <w:rPr>
          <w:sz w:val="28"/>
          <w:szCs w:val="28"/>
        </w:rPr>
      </w:pPr>
      <w:r w:rsidRPr="000A0322">
        <w:rPr>
          <w:sz w:val="28"/>
          <w:szCs w:val="28"/>
        </w:rPr>
        <w:t>если не является уставной деятельностью, то на счете 91 «Операционные доходы и расходы».</w:t>
      </w:r>
    </w:p>
    <w:p w:rsidR="00164C09" w:rsidRPr="000A0322" w:rsidRDefault="00164C09" w:rsidP="000A0322">
      <w:pPr>
        <w:ind w:firstLine="709"/>
        <w:rPr>
          <w:sz w:val="28"/>
          <w:szCs w:val="28"/>
        </w:rPr>
      </w:pPr>
      <w:r w:rsidRPr="000A0322">
        <w:rPr>
          <w:sz w:val="28"/>
          <w:szCs w:val="28"/>
        </w:rPr>
        <w:t>При арендных отношениях в учете производятся записи:</w:t>
      </w:r>
    </w:p>
    <w:p w:rsidR="000B361D" w:rsidRPr="000A0322" w:rsidRDefault="000B361D" w:rsidP="000A0322">
      <w:pPr>
        <w:pStyle w:val="HTML"/>
        <w:spacing w:line="360" w:lineRule="auto"/>
        <w:ind w:firstLine="709"/>
        <w:rPr>
          <w:rFonts w:ascii="Times New Roman" w:hAnsi="Times New Roman" w:cs="Times New Roman"/>
          <w:sz w:val="28"/>
          <w:szCs w:val="28"/>
        </w:rPr>
      </w:pPr>
    </w:p>
    <w:p w:rsidR="00164C09" w:rsidRPr="000A0322" w:rsidRDefault="00164C09" w:rsidP="000A0322">
      <w:pPr>
        <w:pStyle w:val="HTML"/>
        <w:spacing w:line="360" w:lineRule="auto"/>
        <w:ind w:firstLine="709"/>
        <w:rPr>
          <w:rFonts w:ascii="Times New Roman" w:hAnsi="Times New Roman" w:cs="Times New Roman"/>
          <w:b/>
          <w:sz w:val="28"/>
          <w:szCs w:val="28"/>
        </w:rPr>
      </w:pPr>
      <w:r w:rsidRPr="000A0322">
        <w:rPr>
          <w:rFonts w:ascii="Times New Roman" w:hAnsi="Times New Roman" w:cs="Times New Roman"/>
          <w:b/>
          <w:sz w:val="28"/>
          <w:szCs w:val="28"/>
        </w:rPr>
        <w:t xml:space="preserve">Таблица </w:t>
      </w:r>
      <w:r w:rsidR="000B361D" w:rsidRPr="000A0322">
        <w:rPr>
          <w:rFonts w:ascii="Times New Roman" w:hAnsi="Times New Roman" w:cs="Times New Roman"/>
          <w:b/>
          <w:sz w:val="28"/>
          <w:szCs w:val="28"/>
        </w:rPr>
        <w:t>1.12</w:t>
      </w:r>
      <w:r w:rsidR="00447388" w:rsidRPr="000A0322">
        <w:rPr>
          <w:rFonts w:ascii="Times New Roman" w:hAnsi="Times New Roman" w:cs="Times New Roman"/>
          <w:b/>
          <w:sz w:val="28"/>
          <w:szCs w:val="28"/>
        </w:rPr>
        <w:t xml:space="preserve"> -</w:t>
      </w:r>
      <w:r w:rsidR="000A0322">
        <w:rPr>
          <w:rFonts w:ascii="Times New Roman" w:hAnsi="Times New Roman" w:cs="Times New Roman"/>
          <w:b/>
          <w:sz w:val="28"/>
          <w:szCs w:val="28"/>
        </w:rPr>
        <w:t xml:space="preserve"> </w:t>
      </w:r>
      <w:r w:rsidRPr="000A0322">
        <w:rPr>
          <w:rFonts w:ascii="Times New Roman" w:hAnsi="Times New Roman" w:cs="Times New Roman"/>
          <w:b/>
          <w:sz w:val="28"/>
          <w:szCs w:val="28"/>
        </w:rPr>
        <w:t>Корреспонденция счетов</w:t>
      </w:r>
      <w:r w:rsidR="00447388" w:rsidRPr="000A0322">
        <w:rPr>
          <w:rFonts w:ascii="Times New Roman" w:hAnsi="Times New Roman" w:cs="Times New Roman"/>
          <w:b/>
          <w:sz w:val="28"/>
          <w:szCs w:val="28"/>
        </w:rPr>
        <w:t xml:space="preserve"> при </w:t>
      </w:r>
      <w:r w:rsidR="00263DDF" w:rsidRPr="000A0322">
        <w:rPr>
          <w:rFonts w:ascii="Times New Roman" w:hAnsi="Times New Roman" w:cs="Times New Roman"/>
          <w:b/>
          <w:sz w:val="28"/>
          <w:szCs w:val="28"/>
        </w:rPr>
        <w:t>арендных отношениях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6095"/>
      </w:tblGrid>
      <w:tr w:rsidR="00164C09" w:rsidRPr="000A0322" w:rsidTr="000A0322">
        <w:trPr>
          <w:trHeight w:val="328"/>
        </w:trPr>
        <w:tc>
          <w:tcPr>
            <w:tcW w:w="1560" w:type="dxa"/>
            <w:vAlign w:val="center"/>
          </w:tcPr>
          <w:p w:rsidR="00164C09" w:rsidRPr="000A0322" w:rsidRDefault="00164C09" w:rsidP="000A0322">
            <w:r w:rsidRPr="000A0322">
              <w:t>Дт</w:t>
            </w:r>
          </w:p>
        </w:tc>
        <w:tc>
          <w:tcPr>
            <w:tcW w:w="1417" w:type="dxa"/>
            <w:vAlign w:val="center"/>
          </w:tcPr>
          <w:p w:rsidR="00164C09" w:rsidRPr="000A0322" w:rsidRDefault="00164C09" w:rsidP="000A0322">
            <w:r w:rsidRPr="000A0322">
              <w:t>Кт</w:t>
            </w:r>
          </w:p>
        </w:tc>
        <w:tc>
          <w:tcPr>
            <w:tcW w:w="6095" w:type="dxa"/>
            <w:vAlign w:val="center"/>
          </w:tcPr>
          <w:p w:rsidR="00164C09" w:rsidRPr="000A0322" w:rsidRDefault="00164C09" w:rsidP="000A0322">
            <w:r w:rsidRPr="000A0322">
              <w:t>Содержание хозяйственных операций</w:t>
            </w:r>
          </w:p>
        </w:tc>
      </w:tr>
      <w:tr w:rsidR="00164C09" w:rsidRPr="000A0322" w:rsidTr="000A0322">
        <w:trPr>
          <w:trHeight w:val="425"/>
        </w:trPr>
        <w:tc>
          <w:tcPr>
            <w:tcW w:w="9072" w:type="dxa"/>
            <w:gridSpan w:val="3"/>
            <w:vAlign w:val="center"/>
          </w:tcPr>
          <w:p w:rsidR="00164C09" w:rsidRPr="000A0322" w:rsidRDefault="00164C09" w:rsidP="000A0322">
            <w:r w:rsidRPr="000A0322">
              <w:t>А) у арендодателя (без права выкупа)</w:t>
            </w:r>
          </w:p>
        </w:tc>
      </w:tr>
      <w:tr w:rsidR="00164C09" w:rsidRPr="000A0322" w:rsidTr="000A0322">
        <w:tc>
          <w:tcPr>
            <w:tcW w:w="1560" w:type="dxa"/>
            <w:vAlign w:val="center"/>
          </w:tcPr>
          <w:p w:rsidR="00164C09" w:rsidRPr="000A0322" w:rsidRDefault="00164C09" w:rsidP="000A0322">
            <w:r w:rsidRPr="000A0322">
              <w:t>01 «</w:t>
            </w:r>
            <w:r w:rsidR="000B361D" w:rsidRPr="000A0322">
              <w:t>Основные</w:t>
            </w:r>
            <w:r w:rsidRPr="000A0322">
              <w:t xml:space="preserve"> </w:t>
            </w:r>
            <w:r w:rsidR="000B361D" w:rsidRPr="000A0322">
              <w:t>средства</w:t>
            </w:r>
            <w:r w:rsidRPr="000A0322">
              <w:t>, сданные в аренду»</w:t>
            </w:r>
          </w:p>
        </w:tc>
        <w:tc>
          <w:tcPr>
            <w:tcW w:w="1417" w:type="dxa"/>
            <w:vAlign w:val="center"/>
          </w:tcPr>
          <w:p w:rsidR="00164C09" w:rsidRPr="000A0322" w:rsidRDefault="00164C09" w:rsidP="000A0322">
            <w:r w:rsidRPr="000A0322">
              <w:t>01 «</w:t>
            </w:r>
            <w:r w:rsidR="000B361D" w:rsidRPr="000A0322">
              <w:t>Собственные</w:t>
            </w:r>
            <w:r w:rsidRPr="000A0322">
              <w:t xml:space="preserve"> </w:t>
            </w:r>
            <w:r w:rsidR="000B361D" w:rsidRPr="000A0322">
              <w:t>основные</w:t>
            </w:r>
            <w:r w:rsidRPr="000A0322">
              <w:t xml:space="preserve"> </w:t>
            </w:r>
            <w:r w:rsidR="000B361D" w:rsidRPr="000A0322">
              <w:t>средства</w:t>
            </w:r>
            <w:r w:rsidRPr="000A0322">
              <w:t>»</w:t>
            </w:r>
          </w:p>
        </w:tc>
        <w:tc>
          <w:tcPr>
            <w:tcW w:w="6095" w:type="dxa"/>
            <w:vAlign w:val="center"/>
          </w:tcPr>
          <w:p w:rsidR="00164C09" w:rsidRPr="000A0322" w:rsidRDefault="00164C09" w:rsidP="000A0322">
            <w:r w:rsidRPr="000A0322">
              <w:t>Приняты в аренду основные средства</w:t>
            </w:r>
          </w:p>
        </w:tc>
      </w:tr>
      <w:tr w:rsidR="00164C09" w:rsidRPr="000A0322" w:rsidTr="000A0322">
        <w:tc>
          <w:tcPr>
            <w:tcW w:w="1560" w:type="dxa"/>
            <w:vAlign w:val="center"/>
          </w:tcPr>
          <w:p w:rsidR="00164C09" w:rsidRPr="000A0322" w:rsidRDefault="00164C09" w:rsidP="000A0322">
            <w:r w:rsidRPr="000A0322">
              <w:t>02-2</w:t>
            </w:r>
          </w:p>
        </w:tc>
        <w:tc>
          <w:tcPr>
            <w:tcW w:w="1417" w:type="dxa"/>
            <w:vAlign w:val="center"/>
          </w:tcPr>
          <w:p w:rsidR="00164C09" w:rsidRPr="000A0322" w:rsidRDefault="00164C09" w:rsidP="000A0322">
            <w:r w:rsidRPr="000A0322">
              <w:t>02-1</w:t>
            </w:r>
          </w:p>
        </w:tc>
        <w:tc>
          <w:tcPr>
            <w:tcW w:w="6095" w:type="dxa"/>
            <w:vAlign w:val="center"/>
          </w:tcPr>
          <w:p w:rsidR="00164C09" w:rsidRPr="000A0322" w:rsidRDefault="00164C09" w:rsidP="000A0322">
            <w:r w:rsidRPr="000A0322">
              <w:t>Отражена сумма амортизации, накопленная на момент сдачи в аренду</w:t>
            </w:r>
          </w:p>
        </w:tc>
      </w:tr>
      <w:tr w:rsidR="00164C09" w:rsidRPr="000A0322" w:rsidTr="000A0322">
        <w:tc>
          <w:tcPr>
            <w:tcW w:w="1560" w:type="dxa"/>
            <w:vAlign w:val="center"/>
          </w:tcPr>
          <w:p w:rsidR="00164C09" w:rsidRPr="000A0322" w:rsidRDefault="00164C09" w:rsidP="000A0322">
            <w:r w:rsidRPr="000A0322">
              <w:t>62, 76</w:t>
            </w:r>
          </w:p>
        </w:tc>
        <w:tc>
          <w:tcPr>
            <w:tcW w:w="1417" w:type="dxa"/>
            <w:vAlign w:val="center"/>
          </w:tcPr>
          <w:p w:rsidR="00164C09" w:rsidRPr="000A0322" w:rsidRDefault="00164C09" w:rsidP="000A0322">
            <w:r w:rsidRPr="000A0322">
              <w:t>90, 91</w:t>
            </w:r>
          </w:p>
        </w:tc>
        <w:tc>
          <w:tcPr>
            <w:tcW w:w="6095" w:type="dxa"/>
            <w:vAlign w:val="center"/>
          </w:tcPr>
          <w:p w:rsidR="00164C09" w:rsidRPr="000A0322" w:rsidRDefault="00164C09" w:rsidP="000A0322">
            <w:r w:rsidRPr="000A0322">
              <w:t>Отражена арендная плата, причитающаяся к получению от арендатора (счет 90, если аренда является предметом деятельности, счет 91 – не является предметом деятельности)</w:t>
            </w:r>
          </w:p>
        </w:tc>
      </w:tr>
      <w:tr w:rsidR="00164C09" w:rsidRPr="000A0322" w:rsidTr="000A0322">
        <w:tc>
          <w:tcPr>
            <w:tcW w:w="1560" w:type="dxa"/>
            <w:vAlign w:val="center"/>
          </w:tcPr>
          <w:p w:rsidR="00164C09" w:rsidRPr="000A0322" w:rsidRDefault="00164C09" w:rsidP="000A0322">
            <w:r w:rsidRPr="000A0322">
              <w:t>90-3</w:t>
            </w:r>
          </w:p>
          <w:p w:rsidR="00164C09" w:rsidRPr="000A0322" w:rsidRDefault="00164C09" w:rsidP="000A0322">
            <w:r w:rsidRPr="000A0322">
              <w:t>97</w:t>
            </w:r>
          </w:p>
        </w:tc>
        <w:tc>
          <w:tcPr>
            <w:tcW w:w="1417" w:type="dxa"/>
            <w:vAlign w:val="center"/>
          </w:tcPr>
          <w:p w:rsidR="00164C09" w:rsidRPr="000A0322" w:rsidRDefault="00164C09" w:rsidP="000A0322">
            <w:r w:rsidRPr="000A0322">
              <w:t>68</w:t>
            </w:r>
          </w:p>
          <w:p w:rsidR="00164C09" w:rsidRPr="000A0322" w:rsidRDefault="00164C09" w:rsidP="000A0322">
            <w:r w:rsidRPr="000A0322">
              <w:t>68</w:t>
            </w:r>
          </w:p>
        </w:tc>
        <w:tc>
          <w:tcPr>
            <w:tcW w:w="6095" w:type="dxa"/>
            <w:vAlign w:val="center"/>
          </w:tcPr>
          <w:p w:rsidR="00164C09" w:rsidRPr="000A0322" w:rsidRDefault="00164C09" w:rsidP="000A0322">
            <w:r w:rsidRPr="000A0322">
              <w:t>Исчислен НДС по аренде</w:t>
            </w:r>
          </w:p>
          <w:p w:rsidR="00164C09" w:rsidRPr="000A0322" w:rsidRDefault="00164C09" w:rsidP="000A0322">
            <w:r w:rsidRPr="000A0322">
              <w:t>Исчислен НДС по авансовому платежу</w:t>
            </w:r>
          </w:p>
        </w:tc>
      </w:tr>
      <w:tr w:rsidR="00164C09" w:rsidRPr="000A0322" w:rsidTr="000A0322">
        <w:tc>
          <w:tcPr>
            <w:tcW w:w="1560" w:type="dxa"/>
            <w:vAlign w:val="center"/>
          </w:tcPr>
          <w:p w:rsidR="00164C09" w:rsidRPr="000A0322" w:rsidRDefault="00164C09" w:rsidP="000A0322">
            <w:r w:rsidRPr="000A0322">
              <w:t>51</w:t>
            </w:r>
          </w:p>
        </w:tc>
        <w:tc>
          <w:tcPr>
            <w:tcW w:w="1417" w:type="dxa"/>
            <w:vAlign w:val="center"/>
          </w:tcPr>
          <w:p w:rsidR="00164C09" w:rsidRPr="000A0322" w:rsidRDefault="00164C09" w:rsidP="000A0322">
            <w:r w:rsidRPr="000A0322">
              <w:t>62, 76</w:t>
            </w:r>
          </w:p>
        </w:tc>
        <w:tc>
          <w:tcPr>
            <w:tcW w:w="6095" w:type="dxa"/>
            <w:vAlign w:val="center"/>
          </w:tcPr>
          <w:p w:rsidR="00164C09" w:rsidRPr="000A0322" w:rsidRDefault="00164C09" w:rsidP="000A0322">
            <w:r w:rsidRPr="000A0322">
              <w:t>Поступила арендная плата от арендатора</w:t>
            </w:r>
          </w:p>
        </w:tc>
      </w:tr>
      <w:tr w:rsidR="00164C09" w:rsidRPr="000A0322" w:rsidTr="000A0322">
        <w:tc>
          <w:tcPr>
            <w:tcW w:w="1560" w:type="dxa"/>
            <w:vAlign w:val="center"/>
          </w:tcPr>
          <w:p w:rsidR="00164C09" w:rsidRPr="000A0322" w:rsidRDefault="00164C09" w:rsidP="000A0322">
            <w:r w:rsidRPr="000A0322">
              <w:t>20</w:t>
            </w:r>
          </w:p>
        </w:tc>
        <w:tc>
          <w:tcPr>
            <w:tcW w:w="1417" w:type="dxa"/>
            <w:vAlign w:val="center"/>
          </w:tcPr>
          <w:p w:rsidR="00164C09" w:rsidRPr="000A0322" w:rsidRDefault="00164C09" w:rsidP="000A0322">
            <w:r w:rsidRPr="000A0322">
              <w:t>02</w:t>
            </w:r>
          </w:p>
        </w:tc>
        <w:tc>
          <w:tcPr>
            <w:tcW w:w="6095" w:type="dxa"/>
            <w:vAlign w:val="center"/>
          </w:tcPr>
          <w:p w:rsidR="00164C09" w:rsidRPr="000A0322" w:rsidRDefault="00164C09" w:rsidP="000A0322">
            <w:r w:rsidRPr="000A0322">
              <w:t>Начислена амортизация</w:t>
            </w:r>
          </w:p>
        </w:tc>
      </w:tr>
      <w:tr w:rsidR="00164C09" w:rsidRPr="000A0322" w:rsidTr="000A0322">
        <w:tc>
          <w:tcPr>
            <w:tcW w:w="1560" w:type="dxa"/>
            <w:vAlign w:val="center"/>
          </w:tcPr>
          <w:p w:rsidR="00164C09" w:rsidRPr="000A0322" w:rsidRDefault="00164C09" w:rsidP="000A0322">
            <w:r w:rsidRPr="000A0322">
              <w:t>91</w:t>
            </w:r>
          </w:p>
        </w:tc>
        <w:tc>
          <w:tcPr>
            <w:tcW w:w="1417" w:type="dxa"/>
            <w:vAlign w:val="center"/>
          </w:tcPr>
          <w:p w:rsidR="00164C09" w:rsidRPr="000A0322" w:rsidRDefault="00164C09" w:rsidP="000A0322">
            <w:r w:rsidRPr="000A0322">
              <w:t>02</w:t>
            </w:r>
          </w:p>
        </w:tc>
        <w:tc>
          <w:tcPr>
            <w:tcW w:w="6095" w:type="dxa"/>
            <w:vAlign w:val="center"/>
          </w:tcPr>
          <w:p w:rsidR="00164C09" w:rsidRPr="000A0322" w:rsidRDefault="00164C09" w:rsidP="000A0322">
            <w:r w:rsidRPr="000A0322">
              <w:t>Начислена амортизация, если аренда не является предметом деятельности</w:t>
            </w:r>
          </w:p>
        </w:tc>
      </w:tr>
      <w:tr w:rsidR="00164C09" w:rsidRPr="000A0322" w:rsidTr="000A0322">
        <w:tc>
          <w:tcPr>
            <w:tcW w:w="1560" w:type="dxa"/>
            <w:vAlign w:val="center"/>
          </w:tcPr>
          <w:p w:rsidR="00164C09" w:rsidRPr="000A0322" w:rsidRDefault="00164C09" w:rsidP="000A0322">
            <w:r w:rsidRPr="000A0322">
              <w:t>90-9, 91-9</w:t>
            </w:r>
          </w:p>
          <w:p w:rsidR="00164C09" w:rsidRPr="000A0322" w:rsidRDefault="00164C09" w:rsidP="000A0322">
            <w:r w:rsidRPr="000A0322">
              <w:t>99</w:t>
            </w:r>
          </w:p>
        </w:tc>
        <w:tc>
          <w:tcPr>
            <w:tcW w:w="1417" w:type="dxa"/>
            <w:vAlign w:val="center"/>
          </w:tcPr>
          <w:p w:rsidR="00164C09" w:rsidRPr="000A0322" w:rsidRDefault="00164C09" w:rsidP="000A0322">
            <w:r w:rsidRPr="000A0322">
              <w:t>99, 90-9, 91-9</w:t>
            </w:r>
          </w:p>
        </w:tc>
        <w:tc>
          <w:tcPr>
            <w:tcW w:w="6095" w:type="dxa"/>
            <w:vAlign w:val="center"/>
          </w:tcPr>
          <w:p w:rsidR="00164C09" w:rsidRPr="000A0322" w:rsidRDefault="00164C09" w:rsidP="000A0322">
            <w:r w:rsidRPr="000A0322">
              <w:t>Определен финансовый результат от сдачи имущества в аренду</w:t>
            </w:r>
          </w:p>
        </w:tc>
      </w:tr>
      <w:tr w:rsidR="00164C09" w:rsidRPr="000A0322" w:rsidTr="000A0322">
        <w:tc>
          <w:tcPr>
            <w:tcW w:w="1560" w:type="dxa"/>
            <w:vAlign w:val="center"/>
          </w:tcPr>
          <w:p w:rsidR="00164C09" w:rsidRPr="000A0322" w:rsidRDefault="00164C09" w:rsidP="000A0322">
            <w:r w:rsidRPr="000A0322">
              <w:t>20</w:t>
            </w:r>
          </w:p>
        </w:tc>
        <w:tc>
          <w:tcPr>
            <w:tcW w:w="1417" w:type="dxa"/>
            <w:vAlign w:val="center"/>
          </w:tcPr>
          <w:p w:rsidR="00164C09" w:rsidRPr="000A0322" w:rsidRDefault="00164C09" w:rsidP="000A0322">
            <w:r w:rsidRPr="000A0322">
              <w:t>76</w:t>
            </w:r>
          </w:p>
        </w:tc>
        <w:tc>
          <w:tcPr>
            <w:tcW w:w="6095" w:type="dxa"/>
            <w:vAlign w:val="center"/>
          </w:tcPr>
          <w:p w:rsidR="00164C09" w:rsidRPr="000A0322" w:rsidRDefault="00164C09" w:rsidP="000A0322">
            <w:r w:rsidRPr="000A0322">
              <w:t>Отражены затраты по оплате коммунальных услуг по сданному в аренду имуществу, если аренда является предметом деятельности организации и платежи включены в общую сумму арендной платы</w:t>
            </w:r>
          </w:p>
        </w:tc>
      </w:tr>
      <w:tr w:rsidR="00164C09" w:rsidRPr="000A0322" w:rsidTr="000A0322">
        <w:tc>
          <w:tcPr>
            <w:tcW w:w="1560" w:type="dxa"/>
            <w:vAlign w:val="center"/>
          </w:tcPr>
          <w:p w:rsidR="00164C09" w:rsidRPr="000A0322" w:rsidRDefault="00164C09" w:rsidP="000A0322">
            <w:r w:rsidRPr="000A0322">
              <w:t>91</w:t>
            </w:r>
          </w:p>
        </w:tc>
        <w:tc>
          <w:tcPr>
            <w:tcW w:w="1417" w:type="dxa"/>
            <w:vAlign w:val="center"/>
          </w:tcPr>
          <w:p w:rsidR="00164C09" w:rsidRPr="000A0322" w:rsidRDefault="00164C09" w:rsidP="000A0322">
            <w:r w:rsidRPr="000A0322">
              <w:t>76</w:t>
            </w:r>
          </w:p>
        </w:tc>
        <w:tc>
          <w:tcPr>
            <w:tcW w:w="6095" w:type="dxa"/>
            <w:vAlign w:val="center"/>
          </w:tcPr>
          <w:p w:rsidR="00164C09" w:rsidRPr="000A0322" w:rsidRDefault="00164C09" w:rsidP="000A0322">
            <w:r w:rsidRPr="000A0322">
              <w:t>Отражены затраты на оплату коммунальных платежей, если аренда не является предметом деятельности организации</w:t>
            </w:r>
          </w:p>
        </w:tc>
      </w:tr>
      <w:tr w:rsidR="00164C09" w:rsidRPr="000A0322" w:rsidTr="000A0322">
        <w:tc>
          <w:tcPr>
            <w:tcW w:w="1560" w:type="dxa"/>
            <w:vAlign w:val="center"/>
          </w:tcPr>
          <w:p w:rsidR="00164C09" w:rsidRPr="000A0322" w:rsidRDefault="00164C09" w:rsidP="000A0322">
            <w:r w:rsidRPr="000A0322">
              <w:t>76</w:t>
            </w:r>
          </w:p>
        </w:tc>
        <w:tc>
          <w:tcPr>
            <w:tcW w:w="1417" w:type="dxa"/>
            <w:vAlign w:val="center"/>
          </w:tcPr>
          <w:p w:rsidR="00164C09" w:rsidRPr="000A0322" w:rsidRDefault="00164C09" w:rsidP="000A0322">
            <w:r w:rsidRPr="000A0322">
              <w:t>90</w:t>
            </w:r>
          </w:p>
        </w:tc>
        <w:tc>
          <w:tcPr>
            <w:tcW w:w="6095" w:type="dxa"/>
            <w:vAlign w:val="center"/>
          </w:tcPr>
          <w:p w:rsidR="00164C09" w:rsidRPr="000A0322" w:rsidRDefault="00164C09" w:rsidP="000A0322">
            <w:r w:rsidRPr="000A0322">
              <w:t>Отражена сумма коммунальных платежей, возвращенных арендатором, если арендная плата формируется из постоянной и переменной величины</w:t>
            </w:r>
          </w:p>
        </w:tc>
      </w:tr>
      <w:tr w:rsidR="00164C09" w:rsidRPr="000A0322" w:rsidTr="000A0322">
        <w:tc>
          <w:tcPr>
            <w:tcW w:w="1560" w:type="dxa"/>
            <w:vAlign w:val="center"/>
          </w:tcPr>
          <w:p w:rsidR="00164C09" w:rsidRPr="000A0322" w:rsidRDefault="00164C09" w:rsidP="000A0322">
            <w:r w:rsidRPr="000A0322">
              <w:t>90</w:t>
            </w:r>
          </w:p>
        </w:tc>
        <w:tc>
          <w:tcPr>
            <w:tcW w:w="1417" w:type="dxa"/>
            <w:vAlign w:val="center"/>
          </w:tcPr>
          <w:p w:rsidR="00164C09" w:rsidRPr="000A0322" w:rsidRDefault="00164C09" w:rsidP="000A0322">
            <w:r w:rsidRPr="000A0322">
              <w:t>68</w:t>
            </w:r>
          </w:p>
        </w:tc>
        <w:tc>
          <w:tcPr>
            <w:tcW w:w="6095" w:type="dxa"/>
            <w:vAlign w:val="center"/>
          </w:tcPr>
          <w:p w:rsidR="00164C09" w:rsidRPr="000A0322" w:rsidRDefault="00164C09" w:rsidP="000A0322">
            <w:r w:rsidRPr="000A0322">
              <w:t>Начислен НДС</w:t>
            </w:r>
          </w:p>
        </w:tc>
      </w:tr>
      <w:tr w:rsidR="00164C09" w:rsidRPr="000A0322" w:rsidTr="000A0322">
        <w:tc>
          <w:tcPr>
            <w:tcW w:w="1560" w:type="dxa"/>
            <w:vAlign w:val="center"/>
          </w:tcPr>
          <w:p w:rsidR="00164C09" w:rsidRPr="000A0322" w:rsidRDefault="00164C09" w:rsidP="000A0322">
            <w:r w:rsidRPr="000A0322">
              <w:t>90</w:t>
            </w:r>
          </w:p>
        </w:tc>
        <w:tc>
          <w:tcPr>
            <w:tcW w:w="1417" w:type="dxa"/>
            <w:vAlign w:val="center"/>
          </w:tcPr>
          <w:p w:rsidR="00164C09" w:rsidRPr="000A0322" w:rsidRDefault="00164C09" w:rsidP="000A0322">
            <w:r w:rsidRPr="000A0322">
              <w:t>20</w:t>
            </w:r>
          </w:p>
        </w:tc>
        <w:tc>
          <w:tcPr>
            <w:tcW w:w="6095" w:type="dxa"/>
            <w:vAlign w:val="center"/>
          </w:tcPr>
          <w:p w:rsidR="00164C09" w:rsidRPr="000A0322" w:rsidRDefault="00164C09" w:rsidP="000A0322">
            <w:r w:rsidRPr="000A0322">
              <w:t>Списаны</w:t>
            </w:r>
            <w:r w:rsidR="000A0322">
              <w:t xml:space="preserve"> </w:t>
            </w:r>
            <w:r w:rsidRPr="000A0322">
              <w:t>расходы по сдаче основных средств в аренду</w:t>
            </w:r>
          </w:p>
        </w:tc>
      </w:tr>
      <w:tr w:rsidR="00164C09" w:rsidRPr="000A0322" w:rsidTr="000A0322">
        <w:trPr>
          <w:trHeight w:val="363"/>
        </w:trPr>
        <w:tc>
          <w:tcPr>
            <w:tcW w:w="9072" w:type="dxa"/>
            <w:gridSpan w:val="3"/>
            <w:vAlign w:val="center"/>
          </w:tcPr>
          <w:p w:rsidR="00164C09" w:rsidRPr="000A0322" w:rsidRDefault="00164C09" w:rsidP="000A0322">
            <w:r w:rsidRPr="000A0322">
              <w:t>Б) у арендатора (без права выкупа)</w:t>
            </w:r>
          </w:p>
        </w:tc>
      </w:tr>
      <w:tr w:rsidR="00164C09" w:rsidRPr="000A0322" w:rsidTr="000A0322">
        <w:tc>
          <w:tcPr>
            <w:tcW w:w="1560" w:type="dxa"/>
            <w:vAlign w:val="center"/>
          </w:tcPr>
          <w:p w:rsidR="00164C09" w:rsidRPr="000A0322" w:rsidRDefault="00164C09" w:rsidP="000A0322">
            <w:r w:rsidRPr="000A0322">
              <w:t>001</w:t>
            </w:r>
          </w:p>
        </w:tc>
        <w:tc>
          <w:tcPr>
            <w:tcW w:w="1417" w:type="dxa"/>
            <w:vAlign w:val="center"/>
          </w:tcPr>
          <w:p w:rsidR="00164C09" w:rsidRPr="000A0322" w:rsidRDefault="00164C09" w:rsidP="000A0322"/>
        </w:tc>
        <w:tc>
          <w:tcPr>
            <w:tcW w:w="6095" w:type="dxa"/>
            <w:vAlign w:val="center"/>
          </w:tcPr>
          <w:p w:rsidR="00164C09" w:rsidRPr="000A0322" w:rsidRDefault="00164C09" w:rsidP="000A0322">
            <w:r w:rsidRPr="000A0322">
              <w:t>Отражена сумма стоимости арендованного имущества согласно договору аренды</w:t>
            </w:r>
          </w:p>
        </w:tc>
      </w:tr>
      <w:tr w:rsidR="00164C09" w:rsidRPr="000A0322" w:rsidTr="000A0322">
        <w:tc>
          <w:tcPr>
            <w:tcW w:w="1560" w:type="dxa"/>
            <w:vAlign w:val="center"/>
          </w:tcPr>
          <w:p w:rsidR="00164C09" w:rsidRPr="000A0322" w:rsidRDefault="00164C09" w:rsidP="000A0322">
            <w:r w:rsidRPr="000A0322">
              <w:t>20, 26, 44</w:t>
            </w:r>
          </w:p>
        </w:tc>
        <w:tc>
          <w:tcPr>
            <w:tcW w:w="1417" w:type="dxa"/>
            <w:vAlign w:val="center"/>
          </w:tcPr>
          <w:p w:rsidR="00164C09" w:rsidRPr="000A0322" w:rsidRDefault="00164C09" w:rsidP="000A0322">
            <w:r w:rsidRPr="000A0322">
              <w:t>76</w:t>
            </w:r>
          </w:p>
        </w:tc>
        <w:tc>
          <w:tcPr>
            <w:tcW w:w="6095" w:type="dxa"/>
            <w:vAlign w:val="center"/>
          </w:tcPr>
          <w:p w:rsidR="00164C09" w:rsidRPr="000A0322" w:rsidRDefault="00164C09" w:rsidP="000A0322">
            <w:r w:rsidRPr="000A0322">
              <w:t>Начислена сумма арендной платы без учета НДС</w:t>
            </w:r>
          </w:p>
        </w:tc>
      </w:tr>
      <w:tr w:rsidR="00164C09" w:rsidRPr="000A0322" w:rsidTr="000A0322">
        <w:tc>
          <w:tcPr>
            <w:tcW w:w="1560" w:type="dxa"/>
            <w:vAlign w:val="center"/>
          </w:tcPr>
          <w:p w:rsidR="00164C09" w:rsidRPr="000A0322" w:rsidRDefault="00164C09" w:rsidP="000A0322">
            <w:r w:rsidRPr="000A0322">
              <w:t>18</w:t>
            </w:r>
          </w:p>
        </w:tc>
        <w:tc>
          <w:tcPr>
            <w:tcW w:w="1417" w:type="dxa"/>
            <w:vAlign w:val="center"/>
          </w:tcPr>
          <w:p w:rsidR="00164C09" w:rsidRPr="000A0322" w:rsidRDefault="00164C09" w:rsidP="000A0322">
            <w:r w:rsidRPr="000A0322">
              <w:t>76</w:t>
            </w:r>
          </w:p>
        </w:tc>
        <w:tc>
          <w:tcPr>
            <w:tcW w:w="6095" w:type="dxa"/>
            <w:vAlign w:val="center"/>
          </w:tcPr>
          <w:p w:rsidR="00164C09" w:rsidRPr="000A0322" w:rsidRDefault="00164C09" w:rsidP="000A0322">
            <w:r w:rsidRPr="000A0322">
              <w:t>На сумму НДС, выделенного в документе арендодателя</w:t>
            </w:r>
          </w:p>
        </w:tc>
      </w:tr>
      <w:tr w:rsidR="00164C09" w:rsidRPr="000A0322" w:rsidTr="000A0322">
        <w:tc>
          <w:tcPr>
            <w:tcW w:w="1560" w:type="dxa"/>
            <w:vAlign w:val="center"/>
          </w:tcPr>
          <w:p w:rsidR="00164C09" w:rsidRPr="000A0322" w:rsidRDefault="00164C09" w:rsidP="000A0322">
            <w:r w:rsidRPr="000A0322">
              <w:t>76</w:t>
            </w:r>
          </w:p>
        </w:tc>
        <w:tc>
          <w:tcPr>
            <w:tcW w:w="1417" w:type="dxa"/>
            <w:vAlign w:val="center"/>
          </w:tcPr>
          <w:p w:rsidR="00164C09" w:rsidRPr="000A0322" w:rsidRDefault="00164C09" w:rsidP="000A0322">
            <w:r w:rsidRPr="000A0322">
              <w:t>51</w:t>
            </w:r>
          </w:p>
        </w:tc>
        <w:tc>
          <w:tcPr>
            <w:tcW w:w="6095" w:type="dxa"/>
            <w:vAlign w:val="center"/>
          </w:tcPr>
          <w:p w:rsidR="00164C09" w:rsidRPr="000A0322" w:rsidRDefault="00164C09" w:rsidP="000A0322">
            <w:r w:rsidRPr="000A0322">
              <w:t>Перечислена арендная плата арендодателю</w:t>
            </w:r>
          </w:p>
        </w:tc>
      </w:tr>
      <w:tr w:rsidR="00164C09" w:rsidRPr="000A0322" w:rsidTr="000A0322">
        <w:tc>
          <w:tcPr>
            <w:tcW w:w="1560" w:type="dxa"/>
            <w:vAlign w:val="center"/>
          </w:tcPr>
          <w:p w:rsidR="00164C09" w:rsidRPr="000A0322" w:rsidRDefault="00164C09" w:rsidP="000A0322">
            <w:r w:rsidRPr="000A0322">
              <w:t>68</w:t>
            </w:r>
          </w:p>
        </w:tc>
        <w:tc>
          <w:tcPr>
            <w:tcW w:w="1417" w:type="dxa"/>
            <w:vAlign w:val="center"/>
          </w:tcPr>
          <w:p w:rsidR="00164C09" w:rsidRPr="000A0322" w:rsidRDefault="00164C09" w:rsidP="000A0322">
            <w:r w:rsidRPr="000A0322">
              <w:t>18</w:t>
            </w:r>
          </w:p>
        </w:tc>
        <w:tc>
          <w:tcPr>
            <w:tcW w:w="6095" w:type="dxa"/>
            <w:vAlign w:val="center"/>
          </w:tcPr>
          <w:p w:rsidR="00164C09" w:rsidRPr="000A0322" w:rsidRDefault="00164C09" w:rsidP="000A0322">
            <w:r w:rsidRPr="000A0322">
              <w:t>Зачет НДС</w:t>
            </w:r>
          </w:p>
        </w:tc>
      </w:tr>
      <w:tr w:rsidR="00164C09" w:rsidRPr="000A0322" w:rsidTr="000A0322">
        <w:trPr>
          <w:trHeight w:val="408"/>
        </w:trPr>
        <w:tc>
          <w:tcPr>
            <w:tcW w:w="9072" w:type="dxa"/>
            <w:gridSpan w:val="3"/>
            <w:vAlign w:val="center"/>
          </w:tcPr>
          <w:p w:rsidR="00164C09" w:rsidRPr="000A0322" w:rsidRDefault="00164C09" w:rsidP="000A0322">
            <w:r w:rsidRPr="000A0322">
              <w:t>В) у арендодателя (с правом выкупа)</w:t>
            </w:r>
          </w:p>
        </w:tc>
      </w:tr>
      <w:tr w:rsidR="00164C09" w:rsidRPr="000A0322" w:rsidTr="000A0322">
        <w:tc>
          <w:tcPr>
            <w:tcW w:w="1560" w:type="dxa"/>
            <w:vAlign w:val="center"/>
          </w:tcPr>
          <w:p w:rsidR="00164C09" w:rsidRPr="000A0322" w:rsidRDefault="00164C09" w:rsidP="000A0322">
            <w:r w:rsidRPr="000A0322">
              <w:t>01</w:t>
            </w:r>
          </w:p>
        </w:tc>
        <w:tc>
          <w:tcPr>
            <w:tcW w:w="1417" w:type="dxa"/>
            <w:vAlign w:val="center"/>
          </w:tcPr>
          <w:p w:rsidR="00164C09" w:rsidRPr="000A0322" w:rsidRDefault="00164C09" w:rsidP="000A0322">
            <w:r w:rsidRPr="000A0322">
              <w:t>01</w:t>
            </w:r>
          </w:p>
        </w:tc>
        <w:tc>
          <w:tcPr>
            <w:tcW w:w="6095" w:type="dxa"/>
            <w:vAlign w:val="center"/>
          </w:tcPr>
          <w:p w:rsidR="00164C09" w:rsidRPr="000A0322" w:rsidRDefault="00164C09" w:rsidP="000A0322">
            <w:r w:rsidRPr="000A0322">
              <w:t>Переданы в аренду объекты основных средств на сумму первоначальной стоимости</w:t>
            </w:r>
          </w:p>
        </w:tc>
      </w:tr>
      <w:tr w:rsidR="00164C09" w:rsidRPr="000A0322" w:rsidTr="000A0322">
        <w:tc>
          <w:tcPr>
            <w:tcW w:w="1560" w:type="dxa"/>
            <w:vAlign w:val="center"/>
          </w:tcPr>
          <w:p w:rsidR="00164C09" w:rsidRPr="000A0322" w:rsidRDefault="00164C09" w:rsidP="000A0322">
            <w:r w:rsidRPr="000A0322">
              <w:t>02</w:t>
            </w:r>
          </w:p>
        </w:tc>
        <w:tc>
          <w:tcPr>
            <w:tcW w:w="1417" w:type="dxa"/>
            <w:vAlign w:val="center"/>
          </w:tcPr>
          <w:p w:rsidR="00164C09" w:rsidRPr="000A0322" w:rsidRDefault="00164C09" w:rsidP="000A0322">
            <w:r w:rsidRPr="000A0322">
              <w:t>01</w:t>
            </w:r>
          </w:p>
        </w:tc>
        <w:tc>
          <w:tcPr>
            <w:tcW w:w="6095" w:type="dxa"/>
            <w:vAlign w:val="center"/>
          </w:tcPr>
          <w:p w:rsidR="00164C09" w:rsidRPr="000A0322" w:rsidRDefault="00164C09" w:rsidP="000A0322">
            <w:r w:rsidRPr="000A0322">
              <w:t>Отражена сумма накопленной амортизации</w:t>
            </w:r>
          </w:p>
        </w:tc>
      </w:tr>
      <w:tr w:rsidR="00164C09" w:rsidRPr="000A0322" w:rsidTr="000A0322">
        <w:tc>
          <w:tcPr>
            <w:tcW w:w="1560" w:type="dxa"/>
            <w:vAlign w:val="center"/>
          </w:tcPr>
          <w:p w:rsidR="00164C09" w:rsidRPr="000A0322" w:rsidRDefault="00164C09" w:rsidP="000A0322">
            <w:r w:rsidRPr="000A0322">
              <w:t>03</w:t>
            </w:r>
          </w:p>
        </w:tc>
        <w:tc>
          <w:tcPr>
            <w:tcW w:w="1417" w:type="dxa"/>
            <w:vAlign w:val="center"/>
          </w:tcPr>
          <w:p w:rsidR="00164C09" w:rsidRPr="000A0322" w:rsidRDefault="00164C09" w:rsidP="000A0322">
            <w:r w:rsidRPr="000A0322">
              <w:t>01</w:t>
            </w:r>
          </w:p>
        </w:tc>
        <w:tc>
          <w:tcPr>
            <w:tcW w:w="6095" w:type="dxa"/>
            <w:vAlign w:val="center"/>
          </w:tcPr>
          <w:p w:rsidR="00164C09" w:rsidRPr="000A0322" w:rsidRDefault="00164C09" w:rsidP="000A0322">
            <w:r w:rsidRPr="000A0322">
              <w:t>Отражена остаточная стоимость объектов</w:t>
            </w:r>
          </w:p>
        </w:tc>
      </w:tr>
      <w:tr w:rsidR="00164C09" w:rsidRPr="000A0322" w:rsidTr="000A0322">
        <w:tc>
          <w:tcPr>
            <w:tcW w:w="1560" w:type="dxa"/>
            <w:vAlign w:val="center"/>
          </w:tcPr>
          <w:p w:rsidR="00164C09" w:rsidRPr="000A0322" w:rsidRDefault="00164C09" w:rsidP="000A0322">
            <w:r w:rsidRPr="000A0322">
              <w:t>58</w:t>
            </w:r>
          </w:p>
        </w:tc>
        <w:tc>
          <w:tcPr>
            <w:tcW w:w="1417" w:type="dxa"/>
            <w:vAlign w:val="center"/>
          </w:tcPr>
          <w:p w:rsidR="00164C09" w:rsidRPr="000A0322" w:rsidRDefault="00164C09" w:rsidP="000A0322">
            <w:r w:rsidRPr="000A0322">
              <w:t>03</w:t>
            </w:r>
          </w:p>
        </w:tc>
        <w:tc>
          <w:tcPr>
            <w:tcW w:w="6095" w:type="dxa"/>
            <w:vAlign w:val="center"/>
          </w:tcPr>
          <w:p w:rsidR="00164C09" w:rsidRPr="000A0322" w:rsidRDefault="00164C09" w:rsidP="000A0322">
            <w:r w:rsidRPr="000A0322">
              <w:t>По остаточной стоимости передан объект в аренду с правом выкупа</w:t>
            </w:r>
          </w:p>
        </w:tc>
      </w:tr>
      <w:tr w:rsidR="00164C09" w:rsidRPr="000A0322" w:rsidTr="000A0322">
        <w:tc>
          <w:tcPr>
            <w:tcW w:w="1560" w:type="dxa"/>
            <w:vAlign w:val="center"/>
          </w:tcPr>
          <w:p w:rsidR="00164C09" w:rsidRPr="000A0322" w:rsidRDefault="00164C09" w:rsidP="000A0322">
            <w:r w:rsidRPr="000A0322">
              <w:t>011</w:t>
            </w:r>
          </w:p>
        </w:tc>
        <w:tc>
          <w:tcPr>
            <w:tcW w:w="1417" w:type="dxa"/>
            <w:vAlign w:val="center"/>
          </w:tcPr>
          <w:p w:rsidR="00164C09" w:rsidRPr="000A0322" w:rsidRDefault="00164C09" w:rsidP="000A0322"/>
        </w:tc>
        <w:tc>
          <w:tcPr>
            <w:tcW w:w="6095" w:type="dxa"/>
            <w:vAlign w:val="center"/>
          </w:tcPr>
          <w:p w:rsidR="00164C09" w:rsidRPr="000A0322" w:rsidRDefault="00164C09" w:rsidP="000A0322">
            <w:r w:rsidRPr="000A0322">
              <w:t>Одновременно объект принимается на забалансовый учет</w:t>
            </w:r>
          </w:p>
        </w:tc>
      </w:tr>
      <w:tr w:rsidR="00164C09" w:rsidRPr="000A0322" w:rsidTr="000A0322">
        <w:tc>
          <w:tcPr>
            <w:tcW w:w="1560" w:type="dxa"/>
            <w:vAlign w:val="center"/>
          </w:tcPr>
          <w:p w:rsidR="00164C09" w:rsidRPr="000A0322" w:rsidRDefault="00164C09" w:rsidP="000A0322">
            <w:r w:rsidRPr="000A0322">
              <w:t>62</w:t>
            </w:r>
          </w:p>
        </w:tc>
        <w:tc>
          <w:tcPr>
            <w:tcW w:w="1417" w:type="dxa"/>
            <w:vAlign w:val="center"/>
          </w:tcPr>
          <w:p w:rsidR="00164C09" w:rsidRPr="000A0322" w:rsidRDefault="00164C09" w:rsidP="000A0322">
            <w:r w:rsidRPr="000A0322">
              <w:t>98</w:t>
            </w:r>
          </w:p>
        </w:tc>
        <w:tc>
          <w:tcPr>
            <w:tcW w:w="6095" w:type="dxa"/>
            <w:vAlign w:val="center"/>
          </w:tcPr>
          <w:p w:rsidR="00164C09" w:rsidRPr="000A0322" w:rsidRDefault="00164C09" w:rsidP="000A0322">
            <w:r w:rsidRPr="000A0322">
              <w:t>Начислен арендный платеж</w:t>
            </w:r>
          </w:p>
        </w:tc>
      </w:tr>
      <w:tr w:rsidR="00164C09" w:rsidRPr="000A0322" w:rsidTr="000A0322">
        <w:tc>
          <w:tcPr>
            <w:tcW w:w="1560" w:type="dxa"/>
            <w:vAlign w:val="center"/>
          </w:tcPr>
          <w:p w:rsidR="00164C09" w:rsidRPr="000A0322" w:rsidRDefault="00164C09" w:rsidP="000A0322">
            <w:r w:rsidRPr="000A0322">
              <w:t>51</w:t>
            </w:r>
          </w:p>
        </w:tc>
        <w:tc>
          <w:tcPr>
            <w:tcW w:w="1417" w:type="dxa"/>
            <w:vAlign w:val="center"/>
          </w:tcPr>
          <w:p w:rsidR="00164C09" w:rsidRPr="000A0322" w:rsidRDefault="00164C09" w:rsidP="000A0322">
            <w:r w:rsidRPr="000A0322">
              <w:t>62</w:t>
            </w:r>
          </w:p>
        </w:tc>
        <w:tc>
          <w:tcPr>
            <w:tcW w:w="6095" w:type="dxa"/>
            <w:vAlign w:val="center"/>
          </w:tcPr>
          <w:p w:rsidR="00164C09" w:rsidRPr="000A0322" w:rsidRDefault="00164C09" w:rsidP="000A0322">
            <w:r w:rsidRPr="000A0322">
              <w:t>На расчетный счет зачислен арендный платеж</w:t>
            </w:r>
          </w:p>
        </w:tc>
      </w:tr>
      <w:tr w:rsidR="00164C09" w:rsidRPr="000A0322" w:rsidTr="000A0322">
        <w:tc>
          <w:tcPr>
            <w:tcW w:w="1560" w:type="dxa"/>
            <w:vAlign w:val="center"/>
          </w:tcPr>
          <w:p w:rsidR="00164C09" w:rsidRPr="000A0322" w:rsidRDefault="00164C09" w:rsidP="000A0322">
            <w:r w:rsidRPr="000A0322">
              <w:t>98</w:t>
            </w:r>
          </w:p>
        </w:tc>
        <w:tc>
          <w:tcPr>
            <w:tcW w:w="1417" w:type="dxa"/>
            <w:vAlign w:val="center"/>
          </w:tcPr>
          <w:p w:rsidR="00164C09" w:rsidRPr="000A0322" w:rsidRDefault="00164C09" w:rsidP="000A0322">
            <w:r w:rsidRPr="000A0322">
              <w:t>91 (90)</w:t>
            </w:r>
          </w:p>
        </w:tc>
        <w:tc>
          <w:tcPr>
            <w:tcW w:w="6095" w:type="dxa"/>
            <w:vAlign w:val="center"/>
          </w:tcPr>
          <w:p w:rsidR="00164C09" w:rsidRPr="000A0322" w:rsidRDefault="00164C09" w:rsidP="000A0322">
            <w:r w:rsidRPr="000A0322">
              <w:t>Ежемесячно отражается арендная плата, контрактная стоимость объекта с учетом НДС</w:t>
            </w:r>
          </w:p>
        </w:tc>
      </w:tr>
      <w:tr w:rsidR="00164C09" w:rsidRPr="000A0322" w:rsidTr="000A0322">
        <w:tc>
          <w:tcPr>
            <w:tcW w:w="1560" w:type="dxa"/>
            <w:vAlign w:val="center"/>
          </w:tcPr>
          <w:p w:rsidR="00164C09" w:rsidRPr="000A0322" w:rsidRDefault="00164C09" w:rsidP="000A0322">
            <w:r w:rsidRPr="000A0322">
              <w:t>91</w:t>
            </w:r>
          </w:p>
        </w:tc>
        <w:tc>
          <w:tcPr>
            <w:tcW w:w="1417" w:type="dxa"/>
            <w:vAlign w:val="center"/>
          </w:tcPr>
          <w:p w:rsidR="00164C09" w:rsidRPr="000A0322" w:rsidRDefault="00164C09" w:rsidP="000A0322">
            <w:r w:rsidRPr="000A0322">
              <w:t>58</w:t>
            </w:r>
          </w:p>
        </w:tc>
        <w:tc>
          <w:tcPr>
            <w:tcW w:w="6095" w:type="dxa"/>
            <w:vAlign w:val="center"/>
          </w:tcPr>
          <w:p w:rsidR="00164C09" w:rsidRPr="000A0322" w:rsidRDefault="00164C09" w:rsidP="000A0322">
            <w:r w:rsidRPr="000A0322">
              <w:t>Списана остаточная стоимость объектов, за которые произведены расчеты</w:t>
            </w:r>
          </w:p>
        </w:tc>
      </w:tr>
      <w:tr w:rsidR="00164C09" w:rsidRPr="000A0322" w:rsidTr="000A0322">
        <w:tc>
          <w:tcPr>
            <w:tcW w:w="1560" w:type="dxa"/>
            <w:vAlign w:val="center"/>
          </w:tcPr>
          <w:p w:rsidR="00164C09" w:rsidRPr="000A0322" w:rsidRDefault="00164C09" w:rsidP="000A0322">
            <w:r w:rsidRPr="000A0322">
              <w:t>91 (90)</w:t>
            </w:r>
          </w:p>
        </w:tc>
        <w:tc>
          <w:tcPr>
            <w:tcW w:w="1417" w:type="dxa"/>
            <w:vAlign w:val="center"/>
          </w:tcPr>
          <w:p w:rsidR="00164C09" w:rsidRPr="000A0322" w:rsidRDefault="00164C09" w:rsidP="000A0322">
            <w:r w:rsidRPr="000A0322">
              <w:t>68</w:t>
            </w:r>
          </w:p>
        </w:tc>
        <w:tc>
          <w:tcPr>
            <w:tcW w:w="6095" w:type="dxa"/>
            <w:vAlign w:val="center"/>
          </w:tcPr>
          <w:p w:rsidR="00164C09" w:rsidRPr="000A0322" w:rsidRDefault="00164C09" w:rsidP="000A0322">
            <w:r w:rsidRPr="000A0322">
              <w:t>Исчислен НДС и другие платежи</w:t>
            </w:r>
          </w:p>
        </w:tc>
      </w:tr>
      <w:tr w:rsidR="00164C09" w:rsidRPr="000A0322" w:rsidTr="000A0322">
        <w:tc>
          <w:tcPr>
            <w:tcW w:w="1560" w:type="dxa"/>
            <w:vAlign w:val="center"/>
          </w:tcPr>
          <w:p w:rsidR="00793A86" w:rsidRPr="000A0322" w:rsidRDefault="00164C09" w:rsidP="000A0322">
            <w:r w:rsidRPr="000A0322">
              <w:t>91-9,</w:t>
            </w:r>
          </w:p>
          <w:p w:rsidR="00164C09" w:rsidRPr="000A0322" w:rsidRDefault="00164C09" w:rsidP="000A0322">
            <w:r w:rsidRPr="000A0322">
              <w:t>90-9(99)</w:t>
            </w:r>
          </w:p>
        </w:tc>
        <w:tc>
          <w:tcPr>
            <w:tcW w:w="1417" w:type="dxa"/>
            <w:vAlign w:val="center"/>
          </w:tcPr>
          <w:p w:rsidR="000B361D" w:rsidRPr="000A0322" w:rsidRDefault="00164C09" w:rsidP="000A0322">
            <w:r w:rsidRPr="000A0322">
              <w:t>99</w:t>
            </w:r>
          </w:p>
          <w:p w:rsidR="00164C09" w:rsidRPr="000A0322" w:rsidRDefault="00164C09" w:rsidP="000A0322">
            <w:r w:rsidRPr="000A0322">
              <w:t>(91-9, 90-9)</w:t>
            </w:r>
          </w:p>
        </w:tc>
        <w:tc>
          <w:tcPr>
            <w:tcW w:w="6095" w:type="dxa"/>
            <w:vAlign w:val="center"/>
          </w:tcPr>
          <w:p w:rsidR="00164C09" w:rsidRPr="000A0322" w:rsidRDefault="00164C09" w:rsidP="000A0322">
            <w:r w:rsidRPr="000A0322">
              <w:t>Отражен финансовый результат</w:t>
            </w:r>
          </w:p>
        </w:tc>
      </w:tr>
      <w:tr w:rsidR="00164C09" w:rsidRPr="000A0322" w:rsidTr="000A0322">
        <w:trPr>
          <w:trHeight w:val="429"/>
        </w:trPr>
        <w:tc>
          <w:tcPr>
            <w:tcW w:w="9072" w:type="dxa"/>
            <w:gridSpan w:val="3"/>
            <w:vAlign w:val="center"/>
          </w:tcPr>
          <w:p w:rsidR="00164C09" w:rsidRPr="000A0322" w:rsidRDefault="00164C09" w:rsidP="000A0322">
            <w:r w:rsidRPr="000A0322">
              <w:t>Г) у арендатора (с правом выкупа)</w:t>
            </w:r>
          </w:p>
        </w:tc>
      </w:tr>
      <w:tr w:rsidR="00164C09" w:rsidRPr="000A0322" w:rsidTr="000A0322">
        <w:tc>
          <w:tcPr>
            <w:tcW w:w="1560" w:type="dxa"/>
            <w:vAlign w:val="center"/>
          </w:tcPr>
          <w:p w:rsidR="00164C09" w:rsidRPr="000A0322" w:rsidRDefault="00164C09" w:rsidP="000A0322">
            <w:r w:rsidRPr="000A0322">
              <w:t>08</w:t>
            </w:r>
          </w:p>
        </w:tc>
        <w:tc>
          <w:tcPr>
            <w:tcW w:w="1417" w:type="dxa"/>
            <w:vAlign w:val="center"/>
          </w:tcPr>
          <w:p w:rsidR="00164C09" w:rsidRPr="000A0322" w:rsidRDefault="00164C09" w:rsidP="000A0322">
            <w:r w:rsidRPr="000A0322">
              <w:t>76</w:t>
            </w:r>
          </w:p>
        </w:tc>
        <w:tc>
          <w:tcPr>
            <w:tcW w:w="6095" w:type="dxa"/>
            <w:vAlign w:val="center"/>
          </w:tcPr>
          <w:p w:rsidR="00164C09" w:rsidRPr="000A0322" w:rsidRDefault="00164C09" w:rsidP="000A0322">
            <w:r w:rsidRPr="000A0322">
              <w:t>Отражена контрактная стоимость объекта</w:t>
            </w:r>
          </w:p>
        </w:tc>
      </w:tr>
      <w:tr w:rsidR="00164C09" w:rsidRPr="000A0322" w:rsidTr="000A0322">
        <w:tc>
          <w:tcPr>
            <w:tcW w:w="1560" w:type="dxa"/>
            <w:vAlign w:val="center"/>
          </w:tcPr>
          <w:p w:rsidR="00164C09" w:rsidRPr="000A0322" w:rsidRDefault="00164C09" w:rsidP="000A0322">
            <w:r w:rsidRPr="000A0322">
              <w:t>07</w:t>
            </w:r>
          </w:p>
          <w:p w:rsidR="00164C09" w:rsidRPr="000A0322" w:rsidRDefault="00164C09" w:rsidP="000A0322">
            <w:r w:rsidRPr="000A0322">
              <w:t>18</w:t>
            </w:r>
          </w:p>
        </w:tc>
        <w:tc>
          <w:tcPr>
            <w:tcW w:w="1417" w:type="dxa"/>
            <w:vAlign w:val="center"/>
          </w:tcPr>
          <w:p w:rsidR="00164C09" w:rsidRPr="000A0322" w:rsidRDefault="00164C09" w:rsidP="000A0322">
            <w:r w:rsidRPr="000A0322">
              <w:t>60, 76</w:t>
            </w:r>
          </w:p>
          <w:p w:rsidR="00164C09" w:rsidRPr="000A0322" w:rsidRDefault="00164C09" w:rsidP="000A0322">
            <w:r w:rsidRPr="000A0322">
              <w:t>60,76</w:t>
            </w:r>
          </w:p>
        </w:tc>
        <w:tc>
          <w:tcPr>
            <w:tcW w:w="6095" w:type="dxa"/>
            <w:vAlign w:val="center"/>
          </w:tcPr>
          <w:p w:rsidR="00164C09" w:rsidRPr="000A0322" w:rsidRDefault="00164C09" w:rsidP="000A0322">
            <w:r w:rsidRPr="000A0322">
              <w:t>Отражены расходы на монтаж объектов, расходы по доставке</w:t>
            </w:r>
          </w:p>
          <w:p w:rsidR="00164C09" w:rsidRPr="000A0322" w:rsidRDefault="00164C09" w:rsidP="000A0322">
            <w:r w:rsidRPr="000A0322">
              <w:t>Отражен НДС</w:t>
            </w:r>
          </w:p>
        </w:tc>
      </w:tr>
      <w:tr w:rsidR="00164C09" w:rsidRPr="000A0322" w:rsidTr="000A0322">
        <w:tc>
          <w:tcPr>
            <w:tcW w:w="1560" w:type="dxa"/>
            <w:vAlign w:val="center"/>
          </w:tcPr>
          <w:p w:rsidR="00164C09" w:rsidRPr="000A0322" w:rsidRDefault="00164C09" w:rsidP="000A0322">
            <w:r w:rsidRPr="000A0322">
              <w:t>08</w:t>
            </w:r>
          </w:p>
        </w:tc>
        <w:tc>
          <w:tcPr>
            <w:tcW w:w="1417" w:type="dxa"/>
            <w:vAlign w:val="center"/>
          </w:tcPr>
          <w:p w:rsidR="00164C09" w:rsidRPr="000A0322" w:rsidRDefault="00164C09" w:rsidP="000A0322">
            <w:r w:rsidRPr="000A0322">
              <w:t>07</w:t>
            </w:r>
          </w:p>
        </w:tc>
        <w:tc>
          <w:tcPr>
            <w:tcW w:w="6095" w:type="dxa"/>
            <w:vAlign w:val="center"/>
          </w:tcPr>
          <w:p w:rsidR="00164C09" w:rsidRPr="000A0322" w:rsidRDefault="00164C09" w:rsidP="000A0322">
            <w:r w:rsidRPr="000A0322">
              <w:t>Сданы в монтаж объекты</w:t>
            </w:r>
          </w:p>
        </w:tc>
      </w:tr>
      <w:tr w:rsidR="00164C09" w:rsidRPr="000A0322" w:rsidTr="000A0322">
        <w:tc>
          <w:tcPr>
            <w:tcW w:w="1560" w:type="dxa"/>
            <w:vAlign w:val="center"/>
          </w:tcPr>
          <w:p w:rsidR="00164C09" w:rsidRPr="000A0322" w:rsidRDefault="00164C09" w:rsidP="000A0322">
            <w:r w:rsidRPr="000A0322">
              <w:t>01</w:t>
            </w:r>
          </w:p>
        </w:tc>
        <w:tc>
          <w:tcPr>
            <w:tcW w:w="1417" w:type="dxa"/>
            <w:vAlign w:val="center"/>
          </w:tcPr>
          <w:p w:rsidR="00164C09" w:rsidRPr="000A0322" w:rsidRDefault="00164C09" w:rsidP="000A0322">
            <w:r w:rsidRPr="000A0322">
              <w:t>08</w:t>
            </w:r>
          </w:p>
        </w:tc>
        <w:tc>
          <w:tcPr>
            <w:tcW w:w="6095" w:type="dxa"/>
            <w:vAlign w:val="center"/>
          </w:tcPr>
          <w:p w:rsidR="00164C09" w:rsidRPr="000A0322" w:rsidRDefault="00164C09" w:rsidP="000A0322">
            <w:r w:rsidRPr="000A0322">
              <w:t>Оприходованы объекты на баланс</w:t>
            </w:r>
          </w:p>
        </w:tc>
      </w:tr>
      <w:tr w:rsidR="00164C09" w:rsidRPr="000A0322" w:rsidTr="000A0322">
        <w:tc>
          <w:tcPr>
            <w:tcW w:w="1560" w:type="dxa"/>
            <w:vAlign w:val="center"/>
          </w:tcPr>
          <w:p w:rsidR="00164C09" w:rsidRPr="000A0322" w:rsidRDefault="00164C09" w:rsidP="000A0322">
            <w:r w:rsidRPr="000A0322">
              <w:t>68</w:t>
            </w:r>
          </w:p>
        </w:tc>
        <w:tc>
          <w:tcPr>
            <w:tcW w:w="1417" w:type="dxa"/>
            <w:vAlign w:val="center"/>
          </w:tcPr>
          <w:p w:rsidR="00164C09" w:rsidRPr="000A0322" w:rsidRDefault="00164C09" w:rsidP="000A0322">
            <w:r w:rsidRPr="000A0322">
              <w:t>18</w:t>
            </w:r>
          </w:p>
        </w:tc>
        <w:tc>
          <w:tcPr>
            <w:tcW w:w="6095" w:type="dxa"/>
            <w:vAlign w:val="center"/>
          </w:tcPr>
          <w:p w:rsidR="00164C09" w:rsidRPr="000A0322" w:rsidRDefault="00164C09" w:rsidP="000A0322">
            <w:r w:rsidRPr="000A0322">
              <w:t>Принят к вычету НДС по материалам, израсходованным на монтаж объекта</w:t>
            </w:r>
          </w:p>
        </w:tc>
      </w:tr>
      <w:tr w:rsidR="00164C09" w:rsidRPr="000A0322" w:rsidTr="000A0322">
        <w:tc>
          <w:tcPr>
            <w:tcW w:w="1560" w:type="dxa"/>
            <w:vAlign w:val="center"/>
          </w:tcPr>
          <w:p w:rsidR="00164C09" w:rsidRPr="000A0322" w:rsidRDefault="00164C09" w:rsidP="000A0322">
            <w:r w:rsidRPr="000A0322">
              <w:t>18</w:t>
            </w:r>
          </w:p>
        </w:tc>
        <w:tc>
          <w:tcPr>
            <w:tcW w:w="1417" w:type="dxa"/>
            <w:vAlign w:val="center"/>
          </w:tcPr>
          <w:p w:rsidR="00164C09" w:rsidRPr="000A0322" w:rsidRDefault="00164C09" w:rsidP="000A0322">
            <w:r w:rsidRPr="000A0322">
              <w:t>68</w:t>
            </w:r>
          </w:p>
        </w:tc>
        <w:tc>
          <w:tcPr>
            <w:tcW w:w="6095" w:type="dxa"/>
            <w:vAlign w:val="center"/>
          </w:tcPr>
          <w:p w:rsidR="00164C09" w:rsidRPr="000A0322" w:rsidRDefault="00164C09" w:rsidP="000A0322">
            <w:r w:rsidRPr="000A0322">
              <w:t>Исчислен НДС от стоимости капитальных вложений, выполненных хозяйственным способом</w:t>
            </w:r>
          </w:p>
        </w:tc>
      </w:tr>
      <w:tr w:rsidR="00164C09" w:rsidRPr="000A0322" w:rsidTr="000A0322">
        <w:tc>
          <w:tcPr>
            <w:tcW w:w="1560" w:type="dxa"/>
            <w:vAlign w:val="center"/>
          </w:tcPr>
          <w:p w:rsidR="00164C09" w:rsidRPr="000A0322" w:rsidRDefault="00164C09" w:rsidP="000A0322">
            <w:r w:rsidRPr="000A0322">
              <w:t>68</w:t>
            </w:r>
          </w:p>
        </w:tc>
        <w:tc>
          <w:tcPr>
            <w:tcW w:w="1417" w:type="dxa"/>
            <w:vAlign w:val="center"/>
          </w:tcPr>
          <w:p w:rsidR="00164C09" w:rsidRPr="000A0322" w:rsidRDefault="00164C09" w:rsidP="000A0322">
            <w:r w:rsidRPr="000A0322">
              <w:t>51</w:t>
            </w:r>
          </w:p>
        </w:tc>
        <w:tc>
          <w:tcPr>
            <w:tcW w:w="6095" w:type="dxa"/>
            <w:vAlign w:val="center"/>
          </w:tcPr>
          <w:p w:rsidR="00164C09" w:rsidRPr="000A0322" w:rsidRDefault="00164C09" w:rsidP="000A0322">
            <w:r w:rsidRPr="000A0322">
              <w:t>Перечислена разница в бюджет</w:t>
            </w:r>
          </w:p>
        </w:tc>
      </w:tr>
      <w:tr w:rsidR="00164C09" w:rsidRPr="000A0322" w:rsidTr="000A0322">
        <w:tc>
          <w:tcPr>
            <w:tcW w:w="1560" w:type="dxa"/>
            <w:vAlign w:val="center"/>
          </w:tcPr>
          <w:p w:rsidR="00164C09" w:rsidRPr="000A0322" w:rsidRDefault="00164C09" w:rsidP="000A0322">
            <w:r w:rsidRPr="000A0322">
              <w:t>97</w:t>
            </w:r>
          </w:p>
          <w:p w:rsidR="00164C09" w:rsidRPr="000A0322" w:rsidRDefault="00164C09" w:rsidP="000A0322">
            <w:r w:rsidRPr="000A0322">
              <w:t>18</w:t>
            </w:r>
          </w:p>
        </w:tc>
        <w:tc>
          <w:tcPr>
            <w:tcW w:w="1417" w:type="dxa"/>
            <w:vAlign w:val="center"/>
          </w:tcPr>
          <w:p w:rsidR="00164C09" w:rsidRPr="000A0322" w:rsidRDefault="00164C09" w:rsidP="000A0322">
            <w:r w:rsidRPr="000A0322">
              <w:t>76</w:t>
            </w:r>
          </w:p>
          <w:p w:rsidR="00164C09" w:rsidRPr="000A0322" w:rsidRDefault="00164C09" w:rsidP="000A0322">
            <w:r w:rsidRPr="000A0322">
              <w:t>76</w:t>
            </w:r>
          </w:p>
        </w:tc>
        <w:tc>
          <w:tcPr>
            <w:tcW w:w="6095" w:type="dxa"/>
            <w:vAlign w:val="center"/>
          </w:tcPr>
          <w:p w:rsidR="00164C09" w:rsidRPr="000A0322" w:rsidRDefault="00164C09" w:rsidP="000A0322">
            <w:r w:rsidRPr="000A0322">
              <w:t>Без учета НДС начислена арендная плата</w:t>
            </w:r>
          </w:p>
          <w:p w:rsidR="00164C09" w:rsidRPr="000A0322" w:rsidRDefault="00164C09" w:rsidP="000A0322">
            <w:r w:rsidRPr="000A0322">
              <w:t>На сумму НДС</w:t>
            </w:r>
          </w:p>
        </w:tc>
      </w:tr>
      <w:tr w:rsidR="00164C09" w:rsidRPr="000A0322" w:rsidTr="000A0322">
        <w:tc>
          <w:tcPr>
            <w:tcW w:w="1560" w:type="dxa"/>
            <w:vAlign w:val="center"/>
          </w:tcPr>
          <w:p w:rsidR="00164C09" w:rsidRPr="000A0322" w:rsidRDefault="00164C09" w:rsidP="000A0322">
            <w:r w:rsidRPr="000A0322">
              <w:t>76</w:t>
            </w:r>
          </w:p>
        </w:tc>
        <w:tc>
          <w:tcPr>
            <w:tcW w:w="1417" w:type="dxa"/>
            <w:vAlign w:val="center"/>
          </w:tcPr>
          <w:p w:rsidR="00164C09" w:rsidRPr="000A0322" w:rsidRDefault="00164C09" w:rsidP="000A0322">
            <w:r w:rsidRPr="000A0322">
              <w:t>51</w:t>
            </w:r>
          </w:p>
        </w:tc>
        <w:tc>
          <w:tcPr>
            <w:tcW w:w="6095" w:type="dxa"/>
            <w:vAlign w:val="center"/>
          </w:tcPr>
          <w:p w:rsidR="00164C09" w:rsidRPr="000A0322" w:rsidRDefault="00164C09" w:rsidP="000A0322">
            <w:r w:rsidRPr="000A0322">
              <w:t>Перечислена арендная плата арендодателю</w:t>
            </w:r>
          </w:p>
        </w:tc>
      </w:tr>
      <w:tr w:rsidR="00164C09" w:rsidRPr="000A0322" w:rsidTr="000A0322">
        <w:tc>
          <w:tcPr>
            <w:tcW w:w="1560" w:type="dxa"/>
            <w:vAlign w:val="center"/>
          </w:tcPr>
          <w:p w:rsidR="00164C09" w:rsidRPr="000A0322" w:rsidRDefault="00164C09" w:rsidP="000A0322">
            <w:r w:rsidRPr="000A0322">
              <w:t>20, 23, 25, 26</w:t>
            </w:r>
          </w:p>
        </w:tc>
        <w:tc>
          <w:tcPr>
            <w:tcW w:w="1417" w:type="dxa"/>
            <w:vAlign w:val="center"/>
          </w:tcPr>
          <w:p w:rsidR="00164C09" w:rsidRPr="000A0322" w:rsidRDefault="00164C09" w:rsidP="000A0322">
            <w:r w:rsidRPr="000A0322">
              <w:t>97</w:t>
            </w:r>
          </w:p>
        </w:tc>
        <w:tc>
          <w:tcPr>
            <w:tcW w:w="6095" w:type="dxa"/>
            <w:vAlign w:val="center"/>
          </w:tcPr>
          <w:p w:rsidR="00164C09" w:rsidRPr="000A0322" w:rsidRDefault="00164C09" w:rsidP="000A0322">
            <w:r w:rsidRPr="000A0322">
              <w:t>Ежемесячно на себестоимость относится сумма арендной платы в течение действия договора аренды</w:t>
            </w:r>
          </w:p>
        </w:tc>
      </w:tr>
      <w:tr w:rsidR="00164C09" w:rsidRPr="000A0322" w:rsidTr="000A0322">
        <w:tc>
          <w:tcPr>
            <w:tcW w:w="1560" w:type="dxa"/>
            <w:vAlign w:val="center"/>
          </w:tcPr>
          <w:p w:rsidR="00164C09" w:rsidRPr="000A0322" w:rsidRDefault="00164C09" w:rsidP="000A0322">
            <w:r w:rsidRPr="000A0322">
              <w:t>91</w:t>
            </w:r>
          </w:p>
        </w:tc>
        <w:tc>
          <w:tcPr>
            <w:tcW w:w="1417" w:type="dxa"/>
            <w:vAlign w:val="center"/>
          </w:tcPr>
          <w:p w:rsidR="00164C09" w:rsidRPr="000A0322" w:rsidRDefault="00164C09" w:rsidP="000A0322">
            <w:r w:rsidRPr="000A0322">
              <w:t>08</w:t>
            </w:r>
          </w:p>
        </w:tc>
        <w:tc>
          <w:tcPr>
            <w:tcW w:w="6095" w:type="dxa"/>
            <w:vAlign w:val="center"/>
          </w:tcPr>
          <w:p w:rsidR="00164C09" w:rsidRPr="000A0322" w:rsidRDefault="00164C09" w:rsidP="000A0322">
            <w:r w:rsidRPr="000A0322">
              <w:t>С согласия арендодателя арендатор производит дополнительные капитальные вложения и передает их арендодателю</w:t>
            </w:r>
          </w:p>
        </w:tc>
      </w:tr>
      <w:tr w:rsidR="00164C09" w:rsidRPr="000A0322" w:rsidTr="000A0322">
        <w:tc>
          <w:tcPr>
            <w:tcW w:w="1560" w:type="dxa"/>
            <w:vAlign w:val="center"/>
          </w:tcPr>
          <w:p w:rsidR="00164C09" w:rsidRPr="000A0322" w:rsidRDefault="00164C09" w:rsidP="000A0322">
            <w:r w:rsidRPr="000A0322">
              <w:t>91</w:t>
            </w:r>
          </w:p>
        </w:tc>
        <w:tc>
          <w:tcPr>
            <w:tcW w:w="1417" w:type="dxa"/>
            <w:vAlign w:val="center"/>
          </w:tcPr>
          <w:p w:rsidR="00164C09" w:rsidRPr="000A0322" w:rsidRDefault="00164C09" w:rsidP="000A0322">
            <w:r w:rsidRPr="000A0322">
              <w:t>68</w:t>
            </w:r>
          </w:p>
        </w:tc>
        <w:tc>
          <w:tcPr>
            <w:tcW w:w="6095" w:type="dxa"/>
            <w:vAlign w:val="center"/>
          </w:tcPr>
          <w:p w:rsidR="00164C09" w:rsidRPr="000A0322" w:rsidRDefault="00164C09" w:rsidP="000A0322">
            <w:r w:rsidRPr="000A0322">
              <w:t>Исчислен НДС по переданным капитальным вложениям</w:t>
            </w:r>
          </w:p>
        </w:tc>
      </w:tr>
      <w:tr w:rsidR="00164C09" w:rsidRPr="000A0322" w:rsidTr="000A0322">
        <w:tc>
          <w:tcPr>
            <w:tcW w:w="1560" w:type="dxa"/>
            <w:vAlign w:val="center"/>
          </w:tcPr>
          <w:p w:rsidR="00164C09" w:rsidRPr="000A0322" w:rsidRDefault="00164C09" w:rsidP="000A0322">
            <w:r w:rsidRPr="000A0322">
              <w:t>60</w:t>
            </w:r>
          </w:p>
        </w:tc>
        <w:tc>
          <w:tcPr>
            <w:tcW w:w="1417" w:type="dxa"/>
            <w:vAlign w:val="center"/>
          </w:tcPr>
          <w:p w:rsidR="00164C09" w:rsidRPr="000A0322" w:rsidRDefault="00164C09" w:rsidP="000A0322">
            <w:r w:rsidRPr="000A0322">
              <w:t>91</w:t>
            </w:r>
          </w:p>
        </w:tc>
        <w:tc>
          <w:tcPr>
            <w:tcW w:w="6095" w:type="dxa"/>
            <w:vAlign w:val="center"/>
          </w:tcPr>
          <w:p w:rsidR="00164C09" w:rsidRPr="000A0322" w:rsidRDefault="00164C09" w:rsidP="000A0322">
            <w:r w:rsidRPr="000A0322">
              <w:t>В размере стоимости дополнительных капитальных вложений отражена задолженность арендодателя</w:t>
            </w:r>
          </w:p>
        </w:tc>
      </w:tr>
      <w:tr w:rsidR="00164C09" w:rsidRPr="000A0322" w:rsidTr="000A0322">
        <w:tc>
          <w:tcPr>
            <w:tcW w:w="1560" w:type="dxa"/>
            <w:vAlign w:val="center"/>
          </w:tcPr>
          <w:p w:rsidR="00164C09" w:rsidRPr="000A0322" w:rsidRDefault="00164C09" w:rsidP="000A0322">
            <w:r w:rsidRPr="000A0322">
              <w:t>51</w:t>
            </w:r>
          </w:p>
        </w:tc>
        <w:tc>
          <w:tcPr>
            <w:tcW w:w="1417" w:type="dxa"/>
            <w:vAlign w:val="center"/>
          </w:tcPr>
          <w:p w:rsidR="00164C09" w:rsidRPr="000A0322" w:rsidRDefault="00164C09" w:rsidP="000A0322">
            <w:r w:rsidRPr="000A0322">
              <w:t>60</w:t>
            </w:r>
          </w:p>
        </w:tc>
        <w:tc>
          <w:tcPr>
            <w:tcW w:w="6095" w:type="dxa"/>
            <w:vAlign w:val="center"/>
          </w:tcPr>
          <w:p w:rsidR="00164C09" w:rsidRPr="000A0322" w:rsidRDefault="00164C09" w:rsidP="000A0322">
            <w:r w:rsidRPr="000A0322">
              <w:t>На расчетный счет поступила плата арендатору за произведенные дополнительные капитальные вложения</w:t>
            </w:r>
          </w:p>
        </w:tc>
      </w:tr>
    </w:tbl>
    <w:p w:rsidR="000A0322" w:rsidRDefault="000A0322" w:rsidP="000A0322">
      <w:pPr>
        <w:ind w:firstLine="709"/>
        <w:rPr>
          <w:sz w:val="28"/>
          <w:szCs w:val="28"/>
        </w:rPr>
      </w:pPr>
    </w:p>
    <w:p w:rsidR="00793A86" w:rsidRPr="000A0322" w:rsidRDefault="00263DDF" w:rsidP="000A0322">
      <w:pPr>
        <w:ind w:firstLine="709"/>
        <w:rPr>
          <w:sz w:val="28"/>
          <w:szCs w:val="28"/>
        </w:rPr>
      </w:pPr>
      <w:r w:rsidRPr="000A0322">
        <w:rPr>
          <w:sz w:val="28"/>
          <w:szCs w:val="28"/>
        </w:rPr>
        <w:t>Источник: [5]</w:t>
      </w:r>
    </w:p>
    <w:p w:rsidR="00263DDF" w:rsidRPr="000A0322" w:rsidRDefault="00263DDF" w:rsidP="000A0322">
      <w:pPr>
        <w:ind w:firstLine="709"/>
        <w:rPr>
          <w:sz w:val="28"/>
          <w:szCs w:val="28"/>
        </w:rPr>
      </w:pPr>
    </w:p>
    <w:p w:rsidR="00297952" w:rsidRPr="000A0322" w:rsidRDefault="00793A86" w:rsidP="000A0322">
      <w:pPr>
        <w:ind w:firstLine="709"/>
        <w:jc w:val="center"/>
        <w:rPr>
          <w:b/>
          <w:sz w:val="28"/>
          <w:szCs w:val="28"/>
        </w:rPr>
      </w:pPr>
      <w:r w:rsidRPr="000A0322">
        <w:rPr>
          <w:b/>
          <w:sz w:val="28"/>
          <w:szCs w:val="28"/>
        </w:rPr>
        <w:t>1.3 Учет ремонта и износа основных средств</w:t>
      </w:r>
    </w:p>
    <w:p w:rsidR="00793A86" w:rsidRPr="000A0322" w:rsidRDefault="00793A86" w:rsidP="000A0322">
      <w:pPr>
        <w:ind w:firstLine="709"/>
        <w:rPr>
          <w:sz w:val="28"/>
          <w:szCs w:val="28"/>
        </w:rPr>
      </w:pPr>
    </w:p>
    <w:p w:rsidR="00793A86" w:rsidRPr="000A0322" w:rsidRDefault="00793A86" w:rsidP="000A0322">
      <w:pPr>
        <w:ind w:firstLine="709"/>
        <w:rPr>
          <w:sz w:val="28"/>
          <w:szCs w:val="28"/>
        </w:rPr>
      </w:pPr>
      <w:r w:rsidRPr="000A0322">
        <w:rPr>
          <w:sz w:val="28"/>
          <w:szCs w:val="28"/>
        </w:rPr>
        <w:t>Для поддержания нормального функционирования зданий, сооружений, помещений и других основных средств, требуется проводить периодический ремонт. К текущему и среднему ремонту относят систематические и своевременные работы по предохранению основных средств от преждевременного износа, а также работы по поддержанию их в рабочем состоянии.</w:t>
      </w:r>
    </w:p>
    <w:p w:rsidR="00793A86" w:rsidRPr="000A0322" w:rsidRDefault="00793A86" w:rsidP="000A0322">
      <w:pPr>
        <w:ind w:firstLine="709"/>
        <w:rPr>
          <w:sz w:val="28"/>
          <w:szCs w:val="28"/>
        </w:rPr>
      </w:pPr>
      <w:r w:rsidRPr="000A0322">
        <w:rPr>
          <w:sz w:val="28"/>
          <w:szCs w:val="28"/>
        </w:rPr>
        <w:t>При капитальном ремонте производится значительная замена конструкций и деталей, срок службы которых в данном объекте наибольший. Затраты по ремонту относятся на себестоимость продукции (работ, услуг).</w:t>
      </w:r>
    </w:p>
    <w:p w:rsidR="00793A86" w:rsidRPr="000A0322" w:rsidRDefault="00793A86" w:rsidP="000A0322">
      <w:pPr>
        <w:ind w:firstLine="709"/>
        <w:rPr>
          <w:sz w:val="28"/>
          <w:szCs w:val="28"/>
        </w:rPr>
      </w:pPr>
      <w:r w:rsidRPr="000A0322">
        <w:rPr>
          <w:sz w:val="28"/>
          <w:szCs w:val="28"/>
        </w:rPr>
        <w:t>В бухгалтерском учете затраты по ремонту основных средств отражаются следующим образом:</w:t>
      </w:r>
    </w:p>
    <w:p w:rsidR="00793A86" w:rsidRPr="000A0322" w:rsidRDefault="00263DDF" w:rsidP="000A0322">
      <w:pPr>
        <w:ind w:firstLine="709"/>
        <w:rPr>
          <w:sz w:val="28"/>
          <w:szCs w:val="28"/>
        </w:rPr>
      </w:pPr>
      <w:r w:rsidRPr="000A0322">
        <w:rPr>
          <w:sz w:val="28"/>
          <w:szCs w:val="28"/>
        </w:rPr>
        <w:t>1. Ремонт</w:t>
      </w:r>
      <w:r w:rsidR="00793A86" w:rsidRPr="000A0322">
        <w:rPr>
          <w:sz w:val="28"/>
          <w:szCs w:val="28"/>
        </w:rPr>
        <w:t xml:space="preserve"> осуществляется хозяйственным способом:</w:t>
      </w:r>
    </w:p>
    <w:p w:rsidR="00793A86" w:rsidRPr="000A0322" w:rsidRDefault="00793A86" w:rsidP="000A0322">
      <w:pPr>
        <w:ind w:firstLine="709"/>
        <w:rPr>
          <w:sz w:val="28"/>
          <w:szCs w:val="28"/>
        </w:rPr>
      </w:pPr>
      <w:r w:rsidRPr="000A0322">
        <w:rPr>
          <w:sz w:val="28"/>
          <w:szCs w:val="28"/>
        </w:rPr>
        <w:t>а) текущий ремонт основных средств (например, автомобиля, оборудования, когда пр</w:t>
      </w:r>
      <w:r w:rsidR="00263DDF" w:rsidRPr="000A0322">
        <w:rPr>
          <w:sz w:val="28"/>
          <w:szCs w:val="28"/>
        </w:rPr>
        <w:t>оисходит быстрая замена деталей) оформляется следующими проводками:</w:t>
      </w:r>
    </w:p>
    <w:p w:rsidR="005C674F" w:rsidRPr="000A0322" w:rsidRDefault="005C674F" w:rsidP="000A0322">
      <w:pPr>
        <w:ind w:firstLine="709"/>
        <w:rPr>
          <w:sz w:val="28"/>
          <w:szCs w:val="28"/>
        </w:rPr>
      </w:pPr>
    </w:p>
    <w:p w:rsidR="00793A86" w:rsidRPr="000A0322" w:rsidRDefault="00793A86" w:rsidP="000A0322">
      <w:pPr>
        <w:ind w:firstLine="709"/>
        <w:rPr>
          <w:b/>
          <w:sz w:val="28"/>
          <w:szCs w:val="28"/>
        </w:rPr>
      </w:pPr>
      <w:r w:rsidRPr="000A0322">
        <w:rPr>
          <w:b/>
          <w:sz w:val="28"/>
          <w:szCs w:val="28"/>
        </w:rPr>
        <w:t xml:space="preserve">Таблица </w:t>
      </w:r>
      <w:r w:rsidR="005C674F" w:rsidRPr="000A0322">
        <w:rPr>
          <w:b/>
          <w:sz w:val="28"/>
          <w:szCs w:val="28"/>
        </w:rPr>
        <w:t>1.</w:t>
      </w:r>
      <w:r w:rsidR="00263DDF" w:rsidRPr="000A0322">
        <w:rPr>
          <w:b/>
          <w:sz w:val="28"/>
          <w:szCs w:val="28"/>
        </w:rPr>
        <w:t>1</w:t>
      </w:r>
      <w:r w:rsidR="005C674F" w:rsidRPr="000A0322">
        <w:rPr>
          <w:b/>
          <w:sz w:val="28"/>
          <w:szCs w:val="28"/>
        </w:rPr>
        <w:t>3</w:t>
      </w:r>
      <w:r w:rsidR="00263DDF" w:rsidRPr="000A0322">
        <w:rPr>
          <w:b/>
          <w:sz w:val="28"/>
          <w:szCs w:val="28"/>
        </w:rPr>
        <w:t xml:space="preserve"> -</w:t>
      </w:r>
      <w:r w:rsidR="000A0322">
        <w:rPr>
          <w:b/>
          <w:sz w:val="28"/>
          <w:szCs w:val="28"/>
        </w:rPr>
        <w:t xml:space="preserve"> </w:t>
      </w:r>
      <w:r w:rsidRPr="000A0322">
        <w:rPr>
          <w:b/>
          <w:sz w:val="28"/>
          <w:szCs w:val="28"/>
        </w:rPr>
        <w:t>Корреспонденция счетов</w:t>
      </w:r>
      <w:r w:rsidR="00263DDF" w:rsidRPr="000A0322">
        <w:rPr>
          <w:b/>
          <w:sz w:val="28"/>
          <w:szCs w:val="28"/>
        </w:rPr>
        <w:t xml:space="preserve"> при текущем ремонте</w:t>
      </w:r>
    </w:p>
    <w:tbl>
      <w:tblPr>
        <w:tblW w:w="6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857"/>
        <w:gridCol w:w="5181"/>
      </w:tblGrid>
      <w:tr w:rsidR="00793A86" w:rsidRPr="000A0322" w:rsidTr="000A0322">
        <w:trPr>
          <w:trHeight w:val="452"/>
        </w:trPr>
        <w:tc>
          <w:tcPr>
            <w:tcW w:w="857" w:type="dxa"/>
            <w:vAlign w:val="center"/>
          </w:tcPr>
          <w:p w:rsidR="00793A86" w:rsidRPr="000A0322" w:rsidRDefault="00793A86" w:rsidP="000A0322">
            <w:r w:rsidRPr="000A0322">
              <w:t>Дт</w:t>
            </w:r>
          </w:p>
        </w:tc>
        <w:tc>
          <w:tcPr>
            <w:tcW w:w="857" w:type="dxa"/>
            <w:vAlign w:val="center"/>
          </w:tcPr>
          <w:p w:rsidR="00793A86" w:rsidRPr="000A0322" w:rsidRDefault="00793A86" w:rsidP="000A0322">
            <w:r w:rsidRPr="000A0322">
              <w:t>Кт</w:t>
            </w:r>
          </w:p>
        </w:tc>
        <w:tc>
          <w:tcPr>
            <w:tcW w:w="5181" w:type="dxa"/>
            <w:vAlign w:val="center"/>
          </w:tcPr>
          <w:p w:rsidR="00793A86" w:rsidRPr="000A0322" w:rsidRDefault="00793A86" w:rsidP="000A0322">
            <w:r w:rsidRPr="000A0322">
              <w:t>Содержание хозяйственных операций</w:t>
            </w:r>
          </w:p>
        </w:tc>
      </w:tr>
      <w:tr w:rsidR="00793A86" w:rsidRPr="000A0322" w:rsidTr="000A0322">
        <w:trPr>
          <w:trHeight w:val="562"/>
        </w:trPr>
        <w:tc>
          <w:tcPr>
            <w:tcW w:w="857" w:type="dxa"/>
            <w:vAlign w:val="center"/>
          </w:tcPr>
          <w:p w:rsidR="00793A86" w:rsidRPr="000A0322" w:rsidRDefault="00793A86" w:rsidP="000A0322">
            <w:r w:rsidRPr="000A0322">
              <w:t>20, 23,</w:t>
            </w:r>
          </w:p>
          <w:p w:rsidR="00793A86" w:rsidRPr="000A0322" w:rsidRDefault="00793A86" w:rsidP="000A0322">
            <w:r w:rsidRPr="000A0322">
              <w:t>25, 26</w:t>
            </w:r>
          </w:p>
        </w:tc>
        <w:tc>
          <w:tcPr>
            <w:tcW w:w="857" w:type="dxa"/>
            <w:vAlign w:val="center"/>
          </w:tcPr>
          <w:p w:rsidR="00793A86" w:rsidRPr="000A0322" w:rsidRDefault="00793A86" w:rsidP="000A0322">
            <w:r w:rsidRPr="000A0322">
              <w:t>10, 70,</w:t>
            </w:r>
          </w:p>
          <w:p w:rsidR="00793A86" w:rsidRPr="000A0322" w:rsidRDefault="00793A86" w:rsidP="000A0322">
            <w:r w:rsidRPr="000A0322">
              <w:t>68, 69</w:t>
            </w:r>
          </w:p>
        </w:tc>
        <w:tc>
          <w:tcPr>
            <w:tcW w:w="5181" w:type="dxa"/>
            <w:vAlign w:val="center"/>
          </w:tcPr>
          <w:p w:rsidR="00793A86" w:rsidRPr="000A0322" w:rsidRDefault="00793A86" w:rsidP="000A0322">
            <w:r w:rsidRPr="000A0322">
              <w:t>Отражены текущие затраты на ремонт основных средств</w:t>
            </w:r>
          </w:p>
        </w:tc>
      </w:tr>
    </w:tbl>
    <w:p w:rsidR="000A0322" w:rsidRDefault="000A0322" w:rsidP="000A0322">
      <w:pPr>
        <w:ind w:firstLine="709"/>
        <w:rPr>
          <w:sz w:val="28"/>
          <w:szCs w:val="28"/>
        </w:rPr>
      </w:pPr>
    </w:p>
    <w:p w:rsidR="00263DDF" w:rsidRPr="000A0322" w:rsidRDefault="00263DDF" w:rsidP="000A0322">
      <w:pPr>
        <w:ind w:firstLine="709"/>
        <w:rPr>
          <w:sz w:val="28"/>
          <w:szCs w:val="28"/>
        </w:rPr>
      </w:pPr>
      <w:r w:rsidRPr="000A0322">
        <w:rPr>
          <w:sz w:val="28"/>
          <w:szCs w:val="28"/>
        </w:rPr>
        <w:t>Источник: [5]</w:t>
      </w:r>
    </w:p>
    <w:p w:rsidR="00793A86" w:rsidRPr="000A0322" w:rsidRDefault="00793A86" w:rsidP="000A0322">
      <w:pPr>
        <w:ind w:firstLine="709"/>
        <w:rPr>
          <w:sz w:val="28"/>
          <w:szCs w:val="28"/>
        </w:rPr>
      </w:pPr>
      <w:r w:rsidRPr="000A0322">
        <w:rPr>
          <w:sz w:val="28"/>
          <w:szCs w:val="28"/>
        </w:rPr>
        <w:t>б) ремонт производится в ремонтных цехах предприятия.</w:t>
      </w:r>
    </w:p>
    <w:p w:rsidR="00793A86" w:rsidRPr="000A0322" w:rsidRDefault="00793A86" w:rsidP="000A0322">
      <w:pPr>
        <w:ind w:firstLine="709"/>
        <w:rPr>
          <w:sz w:val="28"/>
          <w:szCs w:val="28"/>
        </w:rPr>
      </w:pPr>
      <w:r w:rsidRPr="000A0322">
        <w:rPr>
          <w:sz w:val="28"/>
          <w:szCs w:val="28"/>
        </w:rPr>
        <w:t>При таком способе ремонта основных средств расходы на его проведение отражаются на счете 23 «Вспомогательные производства» по фактическим затратам (стоимость материалов, социальные отчисления, сумма амортизации основных средств и т.д.).</w:t>
      </w:r>
    </w:p>
    <w:p w:rsidR="00793A86" w:rsidRPr="000A0322" w:rsidRDefault="00793A86" w:rsidP="000A0322">
      <w:pPr>
        <w:ind w:firstLine="709"/>
        <w:rPr>
          <w:sz w:val="28"/>
          <w:szCs w:val="28"/>
        </w:rPr>
      </w:pPr>
      <w:r w:rsidRPr="000A0322">
        <w:rPr>
          <w:sz w:val="28"/>
          <w:szCs w:val="28"/>
        </w:rPr>
        <w:t>В бухгалтерском учете производятся следующие записи:</w:t>
      </w:r>
    </w:p>
    <w:p w:rsidR="00263DDF" w:rsidRPr="000A0322" w:rsidRDefault="00263DDF" w:rsidP="000A0322">
      <w:pPr>
        <w:ind w:firstLine="709"/>
        <w:rPr>
          <w:b/>
          <w:sz w:val="28"/>
          <w:szCs w:val="28"/>
        </w:rPr>
      </w:pPr>
    </w:p>
    <w:p w:rsidR="00793A86" w:rsidRPr="000A0322" w:rsidRDefault="00793A86" w:rsidP="000A0322">
      <w:pPr>
        <w:ind w:firstLine="709"/>
        <w:rPr>
          <w:b/>
          <w:sz w:val="28"/>
          <w:szCs w:val="28"/>
        </w:rPr>
      </w:pPr>
      <w:r w:rsidRPr="000A0322">
        <w:rPr>
          <w:b/>
          <w:sz w:val="28"/>
          <w:szCs w:val="28"/>
        </w:rPr>
        <w:t xml:space="preserve">Таблица </w:t>
      </w:r>
      <w:r w:rsidR="005C674F" w:rsidRPr="000A0322">
        <w:rPr>
          <w:b/>
          <w:sz w:val="28"/>
          <w:szCs w:val="28"/>
        </w:rPr>
        <w:t>1.</w:t>
      </w:r>
      <w:r w:rsidR="00263DDF" w:rsidRPr="000A0322">
        <w:rPr>
          <w:b/>
          <w:sz w:val="28"/>
          <w:szCs w:val="28"/>
        </w:rPr>
        <w:t>14 -</w:t>
      </w:r>
      <w:r w:rsidR="000A0322">
        <w:rPr>
          <w:b/>
          <w:sz w:val="28"/>
          <w:szCs w:val="28"/>
        </w:rPr>
        <w:t xml:space="preserve"> </w:t>
      </w:r>
      <w:r w:rsidRPr="000A0322">
        <w:rPr>
          <w:b/>
          <w:sz w:val="28"/>
          <w:szCs w:val="28"/>
        </w:rPr>
        <w:t>Корреспонденция счетов</w:t>
      </w:r>
      <w:r w:rsidR="00263DDF" w:rsidRPr="000A0322">
        <w:rPr>
          <w:b/>
          <w:sz w:val="28"/>
          <w:szCs w:val="28"/>
        </w:rPr>
        <w:t xml:space="preserve"> при ремонте в ремонтных цехах предприятия</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32"/>
        <w:gridCol w:w="11"/>
        <w:gridCol w:w="5403"/>
      </w:tblGrid>
      <w:tr w:rsidR="00793A86" w:rsidRPr="000A0322" w:rsidTr="000A0322">
        <w:trPr>
          <w:trHeight w:val="451"/>
        </w:trPr>
        <w:tc>
          <w:tcPr>
            <w:tcW w:w="1701" w:type="dxa"/>
            <w:vAlign w:val="center"/>
          </w:tcPr>
          <w:p w:rsidR="00793A86" w:rsidRPr="000A0322" w:rsidRDefault="00793A86" w:rsidP="000A0322">
            <w:r w:rsidRPr="000A0322">
              <w:t>Дт</w:t>
            </w:r>
          </w:p>
        </w:tc>
        <w:tc>
          <w:tcPr>
            <w:tcW w:w="1532" w:type="dxa"/>
            <w:vAlign w:val="center"/>
          </w:tcPr>
          <w:p w:rsidR="00793A86" w:rsidRPr="000A0322" w:rsidRDefault="00793A86" w:rsidP="000A0322">
            <w:r w:rsidRPr="000A0322">
              <w:t>Кт</w:t>
            </w:r>
          </w:p>
        </w:tc>
        <w:tc>
          <w:tcPr>
            <w:tcW w:w="5414" w:type="dxa"/>
            <w:gridSpan w:val="2"/>
            <w:vAlign w:val="center"/>
          </w:tcPr>
          <w:p w:rsidR="00793A86" w:rsidRPr="000A0322" w:rsidRDefault="00793A86" w:rsidP="000A0322">
            <w:r w:rsidRPr="000A0322">
              <w:t>Содержание хозяйственных операций</w:t>
            </w:r>
          </w:p>
        </w:tc>
      </w:tr>
      <w:tr w:rsidR="00793A86" w:rsidRPr="000A0322" w:rsidTr="000A0322">
        <w:trPr>
          <w:trHeight w:val="414"/>
        </w:trPr>
        <w:tc>
          <w:tcPr>
            <w:tcW w:w="1701" w:type="dxa"/>
            <w:vAlign w:val="center"/>
          </w:tcPr>
          <w:p w:rsidR="00793A86" w:rsidRPr="000A0322" w:rsidRDefault="00793A86" w:rsidP="000A0322">
            <w:r w:rsidRPr="000A0322">
              <w:t>23-3</w:t>
            </w:r>
          </w:p>
        </w:tc>
        <w:tc>
          <w:tcPr>
            <w:tcW w:w="1543" w:type="dxa"/>
            <w:gridSpan w:val="2"/>
            <w:vAlign w:val="center"/>
          </w:tcPr>
          <w:p w:rsidR="00793A86" w:rsidRPr="000A0322" w:rsidRDefault="00793A86" w:rsidP="000A0322">
            <w:r w:rsidRPr="000A0322">
              <w:t>70,69,</w:t>
            </w:r>
            <w:r w:rsidR="000A0322">
              <w:t xml:space="preserve"> </w:t>
            </w:r>
            <w:r w:rsidRPr="000A0322">
              <w:t>68,10</w:t>
            </w:r>
          </w:p>
        </w:tc>
        <w:tc>
          <w:tcPr>
            <w:tcW w:w="5403" w:type="dxa"/>
            <w:vAlign w:val="center"/>
          </w:tcPr>
          <w:p w:rsidR="00793A86" w:rsidRPr="000A0322" w:rsidRDefault="00793A86" w:rsidP="000A0322">
            <w:r w:rsidRPr="000A0322">
              <w:t>Отражены затраты по ремонту основных средств</w:t>
            </w:r>
          </w:p>
        </w:tc>
      </w:tr>
      <w:tr w:rsidR="00793A86" w:rsidRPr="000A0322" w:rsidTr="000A0322">
        <w:trPr>
          <w:trHeight w:val="510"/>
        </w:trPr>
        <w:tc>
          <w:tcPr>
            <w:tcW w:w="1701" w:type="dxa"/>
            <w:vAlign w:val="center"/>
          </w:tcPr>
          <w:p w:rsidR="00793A86" w:rsidRPr="000A0322" w:rsidRDefault="00793A86" w:rsidP="000A0322">
            <w:r w:rsidRPr="000A0322">
              <w:t>20,25, 26,29, 44</w:t>
            </w:r>
          </w:p>
        </w:tc>
        <w:tc>
          <w:tcPr>
            <w:tcW w:w="1543" w:type="dxa"/>
            <w:gridSpan w:val="2"/>
            <w:vAlign w:val="center"/>
          </w:tcPr>
          <w:p w:rsidR="00793A86" w:rsidRPr="000A0322" w:rsidRDefault="00793A86" w:rsidP="000A0322">
            <w:r w:rsidRPr="000A0322">
              <w:t>23-3</w:t>
            </w:r>
          </w:p>
        </w:tc>
        <w:tc>
          <w:tcPr>
            <w:tcW w:w="5403" w:type="dxa"/>
            <w:vAlign w:val="center"/>
          </w:tcPr>
          <w:p w:rsidR="00793A86" w:rsidRPr="000A0322" w:rsidRDefault="00793A86" w:rsidP="000A0322">
            <w:r w:rsidRPr="000A0322">
              <w:t>Списана стоимость проведенного ремонта на затраты</w:t>
            </w:r>
          </w:p>
        </w:tc>
      </w:tr>
    </w:tbl>
    <w:p w:rsidR="000A0322" w:rsidRDefault="000A0322">
      <w:pPr>
        <w:spacing w:after="200" w:line="276" w:lineRule="auto"/>
        <w:jc w:val="left"/>
        <w:rPr>
          <w:sz w:val="28"/>
          <w:szCs w:val="28"/>
        </w:rPr>
      </w:pPr>
      <w:r>
        <w:rPr>
          <w:sz w:val="28"/>
          <w:szCs w:val="28"/>
        </w:rPr>
        <w:br w:type="page"/>
      </w:r>
    </w:p>
    <w:p w:rsidR="00793A86" w:rsidRPr="000A0322" w:rsidRDefault="00793A86" w:rsidP="000A0322">
      <w:pPr>
        <w:ind w:firstLine="709"/>
        <w:rPr>
          <w:sz w:val="28"/>
          <w:szCs w:val="28"/>
        </w:rPr>
      </w:pPr>
      <w:r w:rsidRPr="000A0322">
        <w:rPr>
          <w:sz w:val="28"/>
          <w:szCs w:val="28"/>
        </w:rPr>
        <w:t>2. Ремонт осуществляется подрядным способом:</w:t>
      </w:r>
    </w:p>
    <w:p w:rsidR="00793A86" w:rsidRPr="000A0322" w:rsidRDefault="00793A86" w:rsidP="000A0322">
      <w:pPr>
        <w:ind w:firstLine="709"/>
        <w:rPr>
          <w:sz w:val="28"/>
          <w:szCs w:val="28"/>
        </w:rPr>
      </w:pPr>
      <w:r w:rsidRPr="000A0322">
        <w:rPr>
          <w:sz w:val="28"/>
          <w:szCs w:val="28"/>
        </w:rPr>
        <w:t>Ремонт основных средств может проводиться сторонней организацией или физическими лицами, которые зарегистрированы в качестве индивидуальных предпринимателей.</w:t>
      </w:r>
    </w:p>
    <w:p w:rsidR="00793A86" w:rsidRPr="000A0322" w:rsidRDefault="00793A86" w:rsidP="000A0322">
      <w:pPr>
        <w:ind w:firstLine="709"/>
        <w:rPr>
          <w:sz w:val="28"/>
          <w:szCs w:val="28"/>
        </w:rPr>
      </w:pPr>
      <w:r w:rsidRPr="000A0322">
        <w:rPr>
          <w:sz w:val="28"/>
          <w:szCs w:val="28"/>
        </w:rPr>
        <w:t>Между организацией (заказчиком) и ремонтной организацией заключается договор подряда, который регулируется гл. 37 ГК РБ (ст. 656 – 722).</w:t>
      </w:r>
    </w:p>
    <w:p w:rsidR="00793A86" w:rsidRPr="000A0322" w:rsidRDefault="00793A86" w:rsidP="000A0322">
      <w:pPr>
        <w:ind w:firstLine="709"/>
        <w:rPr>
          <w:sz w:val="28"/>
          <w:szCs w:val="28"/>
        </w:rPr>
      </w:pPr>
      <w:r w:rsidRPr="000A0322">
        <w:rPr>
          <w:sz w:val="28"/>
          <w:szCs w:val="28"/>
        </w:rPr>
        <w:t>В бухгалтерском учете затраты по ремонту списываются в зависимости от назначения объекта основных средств и отражаются:</w:t>
      </w:r>
    </w:p>
    <w:p w:rsidR="005C674F" w:rsidRPr="000A0322" w:rsidRDefault="005C674F" w:rsidP="000A0322">
      <w:pPr>
        <w:ind w:firstLine="709"/>
        <w:rPr>
          <w:sz w:val="28"/>
          <w:szCs w:val="28"/>
        </w:rPr>
      </w:pPr>
    </w:p>
    <w:p w:rsidR="00793A86" w:rsidRPr="000A0322" w:rsidRDefault="00793A86" w:rsidP="000A0322">
      <w:pPr>
        <w:ind w:firstLine="709"/>
        <w:rPr>
          <w:b/>
          <w:sz w:val="28"/>
          <w:szCs w:val="28"/>
        </w:rPr>
      </w:pPr>
      <w:r w:rsidRPr="000A0322">
        <w:rPr>
          <w:b/>
          <w:sz w:val="28"/>
          <w:szCs w:val="28"/>
        </w:rPr>
        <w:t xml:space="preserve">Таблица </w:t>
      </w:r>
      <w:r w:rsidR="005C674F" w:rsidRPr="000A0322">
        <w:rPr>
          <w:b/>
          <w:sz w:val="28"/>
          <w:szCs w:val="28"/>
        </w:rPr>
        <w:t>1.</w:t>
      </w:r>
      <w:r w:rsidR="00263DDF" w:rsidRPr="000A0322">
        <w:rPr>
          <w:b/>
          <w:sz w:val="28"/>
          <w:szCs w:val="28"/>
        </w:rPr>
        <w:t>15 -</w:t>
      </w:r>
      <w:r w:rsidR="000A0322">
        <w:rPr>
          <w:b/>
          <w:sz w:val="28"/>
          <w:szCs w:val="28"/>
        </w:rPr>
        <w:t xml:space="preserve"> </w:t>
      </w:r>
      <w:r w:rsidRPr="000A0322">
        <w:rPr>
          <w:b/>
          <w:sz w:val="28"/>
          <w:szCs w:val="28"/>
        </w:rPr>
        <w:t>Корреспонденция счетов</w:t>
      </w:r>
      <w:r w:rsidR="00363D64" w:rsidRPr="000A0322">
        <w:rPr>
          <w:b/>
          <w:sz w:val="28"/>
          <w:szCs w:val="28"/>
        </w:rPr>
        <w:t xml:space="preserve"> при ремонте подрядным способом</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0"/>
        <w:gridCol w:w="6804"/>
      </w:tblGrid>
      <w:tr w:rsidR="00793A86" w:rsidRPr="000A0322" w:rsidTr="000A0322">
        <w:tc>
          <w:tcPr>
            <w:tcW w:w="1276" w:type="dxa"/>
            <w:vAlign w:val="center"/>
          </w:tcPr>
          <w:p w:rsidR="00793A86" w:rsidRPr="000A0322" w:rsidRDefault="00793A86" w:rsidP="000A0322">
            <w:r w:rsidRPr="000A0322">
              <w:t>Дт</w:t>
            </w:r>
          </w:p>
        </w:tc>
        <w:tc>
          <w:tcPr>
            <w:tcW w:w="850" w:type="dxa"/>
            <w:vAlign w:val="center"/>
          </w:tcPr>
          <w:p w:rsidR="00793A86" w:rsidRPr="000A0322" w:rsidRDefault="00793A86" w:rsidP="000A0322">
            <w:r w:rsidRPr="000A0322">
              <w:t>Кт</w:t>
            </w:r>
          </w:p>
        </w:tc>
        <w:tc>
          <w:tcPr>
            <w:tcW w:w="6804" w:type="dxa"/>
            <w:vAlign w:val="center"/>
          </w:tcPr>
          <w:p w:rsidR="00793A86" w:rsidRPr="000A0322" w:rsidRDefault="00793A86" w:rsidP="000A0322">
            <w:r w:rsidRPr="000A0322">
              <w:t>Содержание хозяйственных операций</w:t>
            </w:r>
          </w:p>
        </w:tc>
      </w:tr>
      <w:tr w:rsidR="00793A86" w:rsidRPr="000A0322" w:rsidTr="000A0322">
        <w:trPr>
          <w:trHeight w:val="615"/>
        </w:trPr>
        <w:tc>
          <w:tcPr>
            <w:tcW w:w="1276" w:type="dxa"/>
            <w:vAlign w:val="center"/>
          </w:tcPr>
          <w:p w:rsidR="00793A86" w:rsidRPr="000A0322" w:rsidRDefault="00793A86" w:rsidP="000A0322">
            <w:r w:rsidRPr="000A0322">
              <w:t>20, 23, 25, 26, 44</w:t>
            </w:r>
          </w:p>
        </w:tc>
        <w:tc>
          <w:tcPr>
            <w:tcW w:w="850" w:type="dxa"/>
            <w:vAlign w:val="center"/>
          </w:tcPr>
          <w:p w:rsidR="00793A86" w:rsidRPr="000A0322" w:rsidRDefault="00793A86" w:rsidP="000A0322">
            <w:r w:rsidRPr="000A0322">
              <w:t>60</w:t>
            </w:r>
          </w:p>
        </w:tc>
        <w:tc>
          <w:tcPr>
            <w:tcW w:w="6804" w:type="dxa"/>
            <w:vAlign w:val="center"/>
          </w:tcPr>
          <w:p w:rsidR="00793A86" w:rsidRPr="000A0322" w:rsidRDefault="00793A86" w:rsidP="000A0322">
            <w:r w:rsidRPr="000A0322">
              <w:t>Согласно договору подряда отнесена стоимость ремонтных работ без НДС</w:t>
            </w:r>
          </w:p>
        </w:tc>
      </w:tr>
      <w:tr w:rsidR="00793A86" w:rsidRPr="000A0322" w:rsidTr="000A0322">
        <w:trPr>
          <w:trHeight w:val="525"/>
        </w:trPr>
        <w:tc>
          <w:tcPr>
            <w:tcW w:w="1276" w:type="dxa"/>
            <w:vAlign w:val="center"/>
          </w:tcPr>
          <w:p w:rsidR="00793A86" w:rsidRPr="000A0322" w:rsidRDefault="00793A86" w:rsidP="000A0322">
            <w:r w:rsidRPr="000A0322">
              <w:t>18-1</w:t>
            </w:r>
          </w:p>
        </w:tc>
        <w:tc>
          <w:tcPr>
            <w:tcW w:w="850" w:type="dxa"/>
            <w:vAlign w:val="center"/>
          </w:tcPr>
          <w:p w:rsidR="00793A86" w:rsidRPr="000A0322" w:rsidRDefault="00793A86" w:rsidP="000A0322">
            <w:r w:rsidRPr="000A0322">
              <w:t>60</w:t>
            </w:r>
          </w:p>
        </w:tc>
        <w:tc>
          <w:tcPr>
            <w:tcW w:w="6804" w:type="dxa"/>
            <w:vAlign w:val="center"/>
          </w:tcPr>
          <w:p w:rsidR="00793A86" w:rsidRPr="000A0322" w:rsidRDefault="00793A86" w:rsidP="000A0322">
            <w:r w:rsidRPr="000A0322">
              <w:t>По стоимости ремонтных работ, выполненных по договору подряда, отражен выставленный НДС</w:t>
            </w:r>
          </w:p>
        </w:tc>
      </w:tr>
      <w:tr w:rsidR="00793A86" w:rsidRPr="000A0322" w:rsidTr="000A0322">
        <w:trPr>
          <w:trHeight w:val="495"/>
        </w:trPr>
        <w:tc>
          <w:tcPr>
            <w:tcW w:w="1276" w:type="dxa"/>
            <w:vAlign w:val="center"/>
          </w:tcPr>
          <w:p w:rsidR="00793A86" w:rsidRPr="000A0322" w:rsidRDefault="00793A86" w:rsidP="000A0322">
            <w:r w:rsidRPr="000A0322">
              <w:t>60</w:t>
            </w:r>
          </w:p>
        </w:tc>
        <w:tc>
          <w:tcPr>
            <w:tcW w:w="850" w:type="dxa"/>
            <w:vAlign w:val="center"/>
          </w:tcPr>
          <w:p w:rsidR="00793A86" w:rsidRPr="000A0322" w:rsidRDefault="00793A86" w:rsidP="000A0322">
            <w:r w:rsidRPr="000A0322">
              <w:t>51</w:t>
            </w:r>
          </w:p>
        </w:tc>
        <w:tc>
          <w:tcPr>
            <w:tcW w:w="6804" w:type="dxa"/>
            <w:vAlign w:val="center"/>
          </w:tcPr>
          <w:p w:rsidR="00793A86" w:rsidRPr="000A0322" w:rsidRDefault="00793A86" w:rsidP="000A0322">
            <w:r w:rsidRPr="000A0322">
              <w:t>Произведена оплата подрядчику за ремонтные работы по договору подряда с учетом НДС</w:t>
            </w:r>
          </w:p>
        </w:tc>
      </w:tr>
      <w:tr w:rsidR="00793A86" w:rsidRPr="000A0322" w:rsidTr="000A0322">
        <w:trPr>
          <w:trHeight w:val="1196"/>
        </w:trPr>
        <w:tc>
          <w:tcPr>
            <w:tcW w:w="1276" w:type="dxa"/>
            <w:vAlign w:val="center"/>
          </w:tcPr>
          <w:p w:rsidR="00793A86" w:rsidRPr="000A0322" w:rsidRDefault="00793A86" w:rsidP="000A0322">
            <w:r w:rsidRPr="000A0322">
              <w:t>68</w:t>
            </w:r>
          </w:p>
        </w:tc>
        <w:tc>
          <w:tcPr>
            <w:tcW w:w="850" w:type="dxa"/>
            <w:vAlign w:val="center"/>
          </w:tcPr>
          <w:p w:rsidR="00793A86" w:rsidRPr="000A0322" w:rsidRDefault="00793A86" w:rsidP="000A0322">
            <w:r w:rsidRPr="000A0322">
              <w:t>18-1</w:t>
            </w:r>
          </w:p>
        </w:tc>
        <w:tc>
          <w:tcPr>
            <w:tcW w:w="6804" w:type="dxa"/>
            <w:vAlign w:val="center"/>
          </w:tcPr>
          <w:p w:rsidR="00793A86" w:rsidRPr="000A0322" w:rsidRDefault="00793A86" w:rsidP="000A0322">
            <w:r w:rsidRPr="000A0322">
              <w:t>Сумма НДС, уплаченная подрядчику за ремонт, принята к вычету при условии принятия к учету выполненных работ и наличия счета-фактуры ф. СФ-1, оформленного надлежащим образом. Номер и дата получения счета-фактуры отражается в книге покупок на дату получения</w:t>
            </w:r>
          </w:p>
        </w:tc>
      </w:tr>
    </w:tbl>
    <w:p w:rsidR="000A0322" w:rsidRDefault="000A0322" w:rsidP="000A0322">
      <w:pPr>
        <w:ind w:firstLine="709"/>
        <w:rPr>
          <w:sz w:val="28"/>
          <w:szCs w:val="28"/>
        </w:rPr>
      </w:pPr>
    </w:p>
    <w:p w:rsidR="00363D64" w:rsidRPr="000A0322" w:rsidRDefault="00363D64" w:rsidP="000A0322">
      <w:pPr>
        <w:ind w:firstLine="709"/>
        <w:rPr>
          <w:sz w:val="28"/>
          <w:szCs w:val="28"/>
        </w:rPr>
      </w:pPr>
      <w:r w:rsidRPr="000A0322">
        <w:rPr>
          <w:sz w:val="28"/>
          <w:szCs w:val="28"/>
        </w:rPr>
        <w:t>Источник: [5]</w:t>
      </w:r>
    </w:p>
    <w:p w:rsidR="00793A86" w:rsidRPr="000A0322" w:rsidRDefault="00793A86" w:rsidP="000A0322">
      <w:pPr>
        <w:ind w:firstLine="709"/>
        <w:rPr>
          <w:sz w:val="28"/>
          <w:szCs w:val="28"/>
        </w:rPr>
      </w:pPr>
      <w:r w:rsidRPr="000A0322">
        <w:rPr>
          <w:sz w:val="28"/>
          <w:szCs w:val="28"/>
        </w:rPr>
        <w:t>3. Формирование резерва предстоящих расх</w:t>
      </w:r>
      <w:r w:rsidR="00363D64" w:rsidRPr="000A0322">
        <w:rPr>
          <w:sz w:val="28"/>
          <w:szCs w:val="28"/>
        </w:rPr>
        <w:t>одов на ремонт основных средств.</w:t>
      </w:r>
    </w:p>
    <w:p w:rsidR="00793A86" w:rsidRDefault="00793A86" w:rsidP="000A0322">
      <w:pPr>
        <w:ind w:firstLine="709"/>
        <w:rPr>
          <w:sz w:val="28"/>
          <w:szCs w:val="28"/>
        </w:rPr>
      </w:pPr>
      <w:r w:rsidRPr="000A0322">
        <w:rPr>
          <w:sz w:val="28"/>
          <w:szCs w:val="28"/>
        </w:rPr>
        <w:t>Резерв создается за счет ежемесячных отчислений в размере 1/12 части годовой суммы на ремонт основных средств или в процентах, исходя из среднегодовой балансовой стоимости основных производственных фондов и нормативов отчислений, установленных организацией. Процент ежемесячных отчислений определяется по формуле</w:t>
      </w:r>
    </w:p>
    <w:p w:rsidR="000A0322" w:rsidRDefault="000A0322">
      <w:pPr>
        <w:spacing w:after="200" w:line="276" w:lineRule="auto"/>
        <w:jc w:val="left"/>
        <w:rPr>
          <w:sz w:val="28"/>
          <w:szCs w:val="28"/>
        </w:rPr>
      </w:pPr>
      <w:r>
        <w:rPr>
          <w:sz w:val="28"/>
          <w:szCs w:val="28"/>
        </w:rPr>
        <w:br w:type="page"/>
      </w:r>
    </w:p>
    <w:p w:rsidR="00793A86" w:rsidRDefault="00363D64" w:rsidP="000A0322">
      <w:pPr>
        <w:ind w:firstLine="709"/>
        <w:rPr>
          <w:sz w:val="28"/>
          <w:szCs w:val="28"/>
        </w:rPr>
      </w:pPr>
      <w:r w:rsidRPr="000A0322">
        <w:rPr>
          <w:sz w:val="28"/>
          <w:szCs w:val="28"/>
        </w:rPr>
        <w:object w:dxaOrig="229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5pt" o:ole="" fillcolor="window">
            <v:imagedata r:id="rId7" o:title=""/>
          </v:shape>
          <o:OLEObject Type="Embed" ProgID="Equation.DSMT4" ShapeID="_x0000_i1025" DrawAspect="Content" ObjectID="_1461128865" r:id="rId8"/>
        </w:object>
      </w:r>
      <w:r w:rsidR="00793A86" w:rsidRPr="000A0322">
        <w:rPr>
          <w:sz w:val="28"/>
          <w:szCs w:val="28"/>
        </w:rPr>
        <w:t>,</w:t>
      </w:r>
      <w:r w:rsidR="000A0322">
        <w:rPr>
          <w:sz w:val="28"/>
          <w:szCs w:val="28"/>
        </w:rPr>
        <w:t xml:space="preserve"> </w:t>
      </w:r>
      <w:r w:rsidRPr="000A0322">
        <w:rPr>
          <w:sz w:val="28"/>
          <w:szCs w:val="28"/>
        </w:rPr>
        <w:t>(1)</w:t>
      </w:r>
    </w:p>
    <w:p w:rsidR="000A0322" w:rsidRPr="000A0322" w:rsidRDefault="000A0322" w:rsidP="000A0322">
      <w:pPr>
        <w:ind w:firstLine="709"/>
        <w:rPr>
          <w:sz w:val="28"/>
          <w:szCs w:val="28"/>
        </w:rPr>
      </w:pPr>
    </w:p>
    <w:p w:rsidR="00363D64" w:rsidRPr="000A0322" w:rsidRDefault="00793A86" w:rsidP="000A0322">
      <w:pPr>
        <w:ind w:firstLine="709"/>
        <w:rPr>
          <w:sz w:val="28"/>
          <w:szCs w:val="28"/>
        </w:rPr>
      </w:pPr>
      <w:r w:rsidRPr="000A0322">
        <w:rPr>
          <w:sz w:val="28"/>
          <w:szCs w:val="28"/>
        </w:rPr>
        <w:t>где Ро – процент ежемесячных отчислений на ремонт основных средств;</w:t>
      </w:r>
    </w:p>
    <w:p w:rsidR="00363D64" w:rsidRPr="000A0322" w:rsidRDefault="00793A86" w:rsidP="000A0322">
      <w:pPr>
        <w:ind w:firstLine="709"/>
        <w:rPr>
          <w:sz w:val="28"/>
          <w:szCs w:val="28"/>
        </w:rPr>
      </w:pPr>
      <w:r w:rsidRPr="000A0322">
        <w:rPr>
          <w:sz w:val="28"/>
          <w:szCs w:val="28"/>
        </w:rPr>
        <w:t>Ср – ежегодная стоимость ремонта;</w:t>
      </w:r>
    </w:p>
    <w:p w:rsidR="00793A86" w:rsidRPr="000A0322" w:rsidRDefault="00793A86" w:rsidP="000A0322">
      <w:pPr>
        <w:ind w:firstLine="709"/>
        <w:rPr>
          <w:sz w:val="28"/>
          <w:szCs w:val="28"/>
        </w:rPr>
      </w:pPr>
      <w:r w:rsidRPr="000A0322">
        <w:rPr>
          <w:sz w:val="28"/>
          <w:szCs w:val="28"/>
        </w:rPr>
        <w:t>С</w:t>
      </w:r>
      <w:r w:rsidRPr="000A0322">
        <w:rPr>
          <w:sz w:val="28"/>
          <w:szCs w:val="28"/>
          <w:vertAlign w:val="subscript"/>
        </w:rPr>
        <w:t>ОПФ</w:t>
      </w:r>
      <w:r w:rsidRPr="000A0322">
        <w:rPr>
          <w:sz w:val="28"/>
          <w:szCs w:val="28"/>
        </w:rPr>
        <w:t xml:space="preserve"> – среднегодовая балансовая стоимость основных производственных фондов.</w:t>
      </w:r>
    </w:p>
    <w:p w:rsidR="00793A86" w:rsidRPr="000A0322" w:rsidRDefault="00793A86" w:rsidP="000A0322">
      <w:pPr>
        <w:ind w:firstLine="709"/>
        <w:rPr>
          <w:sz w:val="28"/>
          <w:szCs w:val="28"/>
        </w:rPr>
      </w:pPr>
      <w:r w:rsidRPr="000A0322">
        <w:rPr>
          <w:sz w:val="28"/>
          <w:szCs w:val="28"/>
        </w:rPr>
        <w:t>Наличие и движение зарезервированных сумм на ремонт основных средств в бухгалтерском учете учитывается на бюджетно-распределительном пассивном счете 96 «Резервы предстоящих расходов». По дебету счета 96 отражаются фактические расходы на ремонт основных средств, отнесенные за счет ремонтного фонда, а по кредиту – периодические отчисления в резерв. Порядок создания и использования резерва на ремонт основных средств в учете отражается следующей записью:</w:t>
      </w:r>
    </w:p>
    <w:p w:rsidR="005C674F" w:rsidRPr="000A0322" w:rsidRDefault="005C674F" w:rsidP="000A0322">
      <w:pPr>
        <w:ind w:firstLine="709"/>
        <w:rPr>
          <w:sz w:val="28"/>
          <w:szCs w:val="28"/>
        </w:rPr>
      </w:pPr>
    </w:p>
    <w:p w:rsidR="00793A86" w:rsidRPr="000A0322" w:rsidRDefault="00793A86" w:rsidP="000A0322">
      <w:pPr>
        <w:ind w:firstLine="709"/>
        <w:rPr>
          <w:b/>
          <w:sz w:val="28"/>
          <w:szCs w:val="28"/>
        </w:rPr>
      </w:pPr>
      <w:r w:rsidRPr="000A0322">
        <w:rPr>
          <w:b/>
          <w:sz w:val="28"/>
          <w:szCs w:val="28"/>
        </w:rPr>
        <w:t xml:space="preserve">Таблица </w:t>
      </w:r>
      <w:r w:rsidR="005C674F" w:rsidRPr="000A0322">
        <w:rPr>
          <w:b/>
          <w:sz w:val="28"/>
          <w:szCs w:val="28"/>
        </w:rPr>
        <w:t>1.</w:t>
      </w:r>
      <w:r w:rsidR="00363D64" w:rsidRPr="000A0322">
        <w:rPr>
          <w:b/>
          <w:sz w:val="28"/>
          <w:szCs w:val="28"/>
        </w:rPr>
        <w:t>16 -</w:t>
      </w:r>
      <w:r w:rsidR="000A0322">
        <w:rPr>
          <w:b/>
          <w:sz w:val="28"/>
          <w:szCs w:val="28"/>
        </w:rPr>
        <w:t xml:space="preserve"> </w:t>
      </w:r>
      <w:r w:rsidRPr="000A0322">
        <w:rPr>
          <w:b/>
          <w:sz w:val="28"/>
          <w:szCs w:val="28"/>
        </w:rPr>
        <w:t>Корреспонденция счетов</w:t>
      </w:r>
      <w:r w:rsidR="00363D64" w:rsidRPr="000A0322">
        <w:rPr>
          <w:b/>
          <w:sz w:val="28"/>
          <w:szCs w:val="28"/>
        </w:rPr>
        <w:t xml:space="preserve"> при создании и использовании резерва на ремонт основных средств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6804"/>
      </w:tblGrid>
      <w:tr w:rsidR="00793A86" w:rsidRPr="000A0322" w:rsidTr="000A0322">
        <w:trPr>
          <w:trHeight w:val="515"/>
        </w:trPr>
        <w:tc>
          <w:tcPr>
            <w:tcW w:w="1134" w:type="dxa"/>
            <w:vAlign w:val="center"/>
          </w:tcPr>
          <w:p w:rsidR="00793A86" w:rsidRPr="000A0322" w:rsidRDefault="00793A86" w:rsidP="000A0322">
            <w:r w:rsidRPr="000A0322">
              <w:t>Дт</w:t>
            </w:r>
          </w:p>
        </w:tc>
        <w:tc>
          <w:tcPr>
            <w:tcW w:w="1134" w:type="dxa"/>
            <w:vAlign w:val="center"/>
          </w:tcPr>
          <w:p w:rsidR="00793A86" w:rsidRPr="000A0322" w:rsidRDefault="00793A86" w:rsidP="000A0322">
            <w:r w:rsidRPr="000A0322">
              <w:t>Кт</w:t>
            </w:r>
          </w:p>
        </w:tc>
        <w:tc>
          <w:tcPr>
            <w:tcW w:w="6804" w:type="dxa"/>
            <w:vAlign w:val="center"/>
          </w:tcPr>
          <w:p w:rsidR="00793A86" w:rsidRPr="000A0322" w:rsidRDefault="00793A86" w:rsidP="000A0322">
            <w:r w:rsidRPr="000A0322">
              <w:t>Содержание хозяйственных операций</w:t>
            </w:r>
          </w:p>
        </w:tc>
      </w:tr>
      <w:tr w:rsidR="00793A86" w:rsidRPr="000A0322" w:rsidTr="000A0322">
        <w:trPr>
          <w:trHeight w:val="691"/>
        </w:trPr>
        <w:tc>
          <w:tcPr>
            <w:tcW w:w="1134" w:type="dxa"/>
            <w:vAlign w:val="center"/>
          </w:tcPr>
          <w:p w:rsidR="00793A86" w:rsidRPr="000A0322" w:rsidRDefault="00793A86" w:rsidP="000A0322">
            <w:r w:rsidRPr="000A0322">
              <w:t>20, 23, 25,</w:t>
            </w:r>
          </w:p>
          <w:p w:rsidR="00793A86" w:rsidRPr="000A0322" w:rsidRDefault="00793A86" w:rsidP="000A0322">
            <w:r w:rsidRPr="000A0322">
              <w:t>26, 44</w:t>
            </w:r>
          </w:p>
        </w:tc>
        <w:tc>
          <w:tcPr>
            <w:tcW w:w="1134" w:type="dxa"/>
            <w:vAlign w:val="center"/>
          </w:tcPr>
          <w:p w:rsidR="00793A86" w:rsidRPr="000A0322" w:rsidRDefault="00793A86" w:rsidP="000A0322">
            <w:r w:rsidRPr="000A0322">
              <w:t>96</w:t>
            </w:r>
          </w:p>
        </w:tc>
        <w:tc>
          <w:tcPr>
            <w:tcW w:w="6804" w:type="dxa"/>
            <w:vAlign w:val="center"/>
          </w:tcPr>
          <w:p w:rsidR="00793A86" w:rsidRPr="000A0322" w:rsidRDefault="00793A86" w:rsidP="000A0322">
            <w:r w:rsidRPr="000A0322">
              <w:t>Отражены периодические отчисления в резервный фонд, предназначенный для списания затрат по ремонту основных средств</w:t>
            </w:r>
          </w:p>
        </w:tc>
      </w:tr>
      <w:tr w:rsidR="00793A86" w:rsidRPr="000A0322" w:rsidTr="000A0322">
        <w:trPr>
          <w:trHeight w:val="701"/>
        </w:trPr>
        <w:tc>
          <w:tcPr>
            <w:tcW w:w="1134" w:type="dxa"/>
            <w:vAlign w:val="center"/>
          </w:tcPr>
          <w:p w:rsidR="00793A86" w:rsidRPr="000A0322" w:rsidRDefault="00793A86" w:rsidP="000A0322">
            <w:r w:rsidRPr="000A0322">
              <w:t>96</w:t>
            </w:r>
          </w:p>
        </w:tc>
        <w:tc>
          <w:tcPr>
            <w:tcW w:w="1134" w:type="dxa"/>
            <w:vAlign w:val="center"/>
          </w:tcPr>
          <w:p w:rsidR="00793A86" w:rsidRPr="000A0322" w:rsidRDefault="00793A86" w:rsidP="000A0322">
            <w:r w:rsidRPr="000A0322">
              <w:t>23-3</w:t>
            </w:r>
          </w:p>
        </w:tc>
        <w:tc>
          <w:tcPr>
            <w:tcW w:w="6804" w:type="dxa"/>
            <w:vAlign w:val="center"/>
          </w:tcPr>
          <w:p w:rsidR="00793A86" w:rsidRPr="000A0322" w:rsidRDefault="00793A86" w:rsidP="000A0322">
            <w:r w:rsidRPr="000A0322">
              <w:t>Отражены расходы по ремонту основных средств, произведенному подразделениями организации, за счет ремонтного фонда</w:t>
            </w:r>
          </w:p>
        </w:tc>
      </w:tr>
      <w:tr w:rsidR="00793A86" w:rsidRPr="000A0322" w:rsidTr="000A0322">
        <w:trPr>
          <w:trHeight w:val="696"/>
        </w:trPr>
        <w:tc>
          <w:tcPr>
            <w:tcW w:w="1134" w:type="dxa"/>
            <w:vAlign w:val="center"/>
          </w:tcPr>
          <w:p w:rsidR="00793A86" w:rsidRPr="000A0322" w:rsidRDefault="00793A86" w:rsidP="000A0322">
            <w:r w:rsidRPr="000A0322">
              <w:t>96</w:t>
            </w:r>
          </w:p>
        </w:tc>
        <w:tc>
          <w:tcPr>
            <w:tcW w:w="1134" w:type="dxa"/>
            <w:vAlign w:val="center"/>
          </w:tcPr>
          <w:p w:rsidR="00793A86" w:rsidRPr="000A0322" w:rsidRDefault="00793A86" w:rsidP="000A0322">
            <w:r w:rsidRPr="000A0322">
              <w:t>60</w:t>
            </w:r>
          </w:p>
        </w:tc>
        <w:tc>
          <w:tcPr>
            <w:tcW w:w="6804" w:type="dxa"/>
            <w:vAlign w:val="center"/>
          </w:tcPr>
          <w:p w:rsidR="00793A86" w:rsidRPr="000A0322" w:rsidRDefault="00793A86" w:rsidP="000A0322">
            <w:r w:rsidRPr="000A0322">
              <w:t>Отражены расходы на ремонт, выполненный подрядной организацией</w:t>
            </w:r>
          </w:p>
        </w:tc>
      </w:tr>
    </w:tbl>
    <w:p w:rsidR="000A0322" w:rsidRDefault="000A0322" w:rsidP="000A0322">
      <w:pPr>
        <w:ind w:firstLine="709"/>
        <w:rPr>
          <w:sz w:val="28"/>
          <w:szCs w:val="28"/>
        </w:rPr>
      </w:pPr>
    </w:p>
    <w:p w:rsidR="00363D64" w:rsidRPr="000A0322" w:rsidRDefault="00363D64" w:rsidP="000A0322">
      <w:pPr>
        <w:ind w:firstLine="709"/>
        <w:rPr>
          <w:sz w:val="28"/>
          <w:szCs w:val="28"/>
        </w:rPr>
      </w:pPr>
      <w:r w:rsidRPr="000A0322">
        <w:rPr>
          <w:sz w:val="28"/>
          <w:szCs w:val="28"/>
        </w:rPr>
        <w:t>Источник: [5]</w:t>
      </w:r>
    </w:p>
    <w:p w:rsidR="00793A86" w:rsidRPr="000A0322" w:rsidRDefault="00793A86" w:rsidP="000A0322">
      <w:pPr>
        <w:ind w:firstLine="709"/>
        <w:rPr>
          <w:sz w:val="28"/>
          <w:szCs w:val="28"/>
        </w:rPr>
      </w:pPr>
      <w:r w:rsidRPr="000A0322">
        <w:rPr>
          <w:sz w:val="28"/>
          <w:szCs w:val="28"/>
        </w:rPr>
        <w:t>Согласно Инструкции по применению Типового плана счетов бухгалтерского учета правильность образования и использования сумм резерва периодически, а на конец года – обязательно проверяется по данным смет, расчетов и корректируется методом «красное сторно» или дополнительной записью.</w:t>
      </w:r>
    </w:p>
    <w:p w:rsidR="00793A86" w:rsidRPr="000A0322" w:rsidRDefault="00793A86" w:rsidP="000A0322">
      <w:pPr>
        <w:ind w:firstLine="709"/>
        <w:rPr>
          <w:sz w:val="28"/>
          <w:szCs w:val="28"/>
        </w:rPr>
      </w:pPr>
      <w:r w:rsidRPr="000A0322">
        <w:rPr>
          <w:sz w:val="28"/>
          <w:szCs w:val="28"/>
        </w:rPr>
        <w:t>4. Затраты по ремонту основных средств, списываю</w:t>
      </w:r>
      <w:r w:rsidR="00363D64" w:rsidRPr="000A0322">
        <w:rPr>
          <w:sz w:val="28"/>
          <w:szCs w:val="28"/>
        </w:rPr>
        <w:t>тся на расходы будущих периодов.</w:t>
      </w:r>
    </w:p>
    <w:p w:rsidR="00793A86" w:rsidRPr="000A0322" w:rsidRDefault="00793A86" w:rsidP="000A0322">
      <w:pPr>
        <w:ind w:firstLine="709"/>
        <w:rPr>
          <w:sz w:val="28"/>
          <w:szCs w:val="28"/>
        </w:rPr>
      </w:pPr>
      <w:r w:rsidRPr="000A0322">
        <w:rPr>
          <w:sz w:val="28"/>
          <w:szCs w:val="28"/>
        </w:rPr>
        <w:t>Организации вправе не создавать резерв под предстоящие ремонты основных средств, а для равномерного списания затрат по ремонту использовать бюджетно-распределительный активный счет 97 «Расходы будущих периодов». Порядок списания расходов будущих периодов (устанавливается организацией самостоятельно в учетной политике) производится равномерно в размере 1/12 пропорционально объему продукции и т.д.</w:t>
      </w:r>
    </w:p>
    <w:p w:rsidR="005C674F" w:rsidRPr="000A0322" w:rsidRDefault="005C674F" w:rsidP="000A0322">
      <w:pPr>
        <w:ind w:firstLine="709"/>
        <w:rPr>
          <w:sz w:val="28"/>
          <w:szCs w:val="28"/>
        </w:rPr>
      </w:pPr>
    </w:p>
    <w:p w:rsidR="00793A86" w:rsidRPr="000A0322" w:rsidRDefault="00793A86" w:rsidP="000A0322">
      <w:pPr>
        <w:ind w:firstLine="709"/>
        <w:rPr>
          <w:b/>
          <w:sz w:val="28"/>
          <w:szCs w:val="28"/>
        </w:rPr>
      </w:pPr>
      <w:r w:rsidRPr="000A0322">
        <w:rPr>
          <w:b/>
          <w:sz w:val="28"/>
          <w:szCs w:val="28"/>
        </w:rPr>
        <w:t xml:space="preserve">Таблица </w:t>
      </w:r>
      <w:r w:rsidR="005C674F" w:rsidRPr="000A0322">
        <w:rPr>
          <w:b/>
          <w:sz w:val="28"/>
          <w:szCs w:val="28"/>
        </w:rPr>
        <w:t>1.</w:t>
      </w:r>
      <w:r w:rsidR="00363D64" w:rsidRPr="000A0322">
        <w:rPr>
          <w:b/>
          <w:sz w:val="28"/>
          <w:szCs w:val="28"/>
        </w:rPr>
        <w:t>17 -</w:t>
      </w:r>
      <w:r w:rsidR="000A0322">
        <w:rPr>
          <w:b/>
          <w:sz w:val="28"/>
          <w:szCs w:val="28"/>
        </w:rPr>
        <w:t xml:space="preserve"> </w:t>
      </w:r>
      <w:r w:rsidRPr="000A0322">
        <w:rPr>
          <w:b/>
          <w:sz w:val="28"/>
          <w:szCs w:val="28"/>
        </w:rPr>
        <w:t>Корреспонденция счетов</w:t>
      </w:r>
      <w:r w:rsidR="00363D64" w:rsidRPr="000A0322">
        <w:rPr>
          <w:b/>
          <w:sz w:val="28"/>
          <w:szCs w:val="28"/>
        </w:rPr>
        <w:t xml:space="preserve"> при списания расходов будущих периодов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6804"/>
      </w:tblGrid>
      <w:tr w:rsidR="00793A86" w:rsidRPr="000A0322" w:rsidTr="000A0322">
        <w:trPr>
          <w:trHeight w:val="440"/>
        </w:trPr>
        <w:tc>
          <w:tcPr>
            <w:tcW w:w="1134" w:type="dxa"/>
            <w:vAlign w:val="center"/>
          </w:tcPr>
          <w:p w:rsidR="00793A86" w:rsidRPr="000A0322" w:rsidRDefault="00793A86" w:rsidP="000A0322">
            <w:r w:rsidRPr="000A0322">
              <w:t>Дт</w:t>
            </w:r>
          </w:p>
        </w:tc>
        <w:tc>
          <w:tcPr>
            <w:tcW w:w="1134" w:type="dxa"/>
            <w:vAlign w:val="center"/>
          </w:tcPr>
          <w:p w:rsidR="00793A86" w:rsidRPr="000A0322" w:rsidRDefault="00793A86" w:rsidP="000A0322">
            <w:r w:rsidRPr="000A0322">
              <w:t>Кт</w:t>
            </w:r>
          </w:p>
        </w:tc>
        <w:tc>
          <w:tcPr>
            <w:tcW w:w="6804" w:type="dxa"/>
            <w:vAlign w:val="center"/>
          </w:tcPr>
          <w:p w:rsidR="00793A86" w:rsidRPr="000A0322" w:rsidRDefault="00793A86" w:rsidP="000A0322">
            <w:r w:rsidRPr="000A0322">
              <w:t>Содержание хозяйственных операций</w:t>
            </w:r>
          </w:p>
        </w:tc>
      </w:tr>
      <w:tr w:rsidR="00793A86" w:rsidRPr="000A0322" w:rsidTr="000A0322">
        <w:trPr>
          <w:trHeight w:val="570"/>
        </w:trPr>
        <w:tc>
          <w:tcPr>
            <w:tcW w:w="1134" w:type="dxa"/>
            <w:vAlign w:val="center"/>
          </w:tcPr>
          <w:p w:rsidR="00793A86" w:rsidRPr="000A0322" w:rsidRDefault="00793A86" w:rsidP="000A0322">
            <w:r w:rsidRPr="000A0322">
              <w:t>60</w:t>
            </w:r>
          </w:p>
        </w:tc>
        <w:tc>
          <w:tcPr>
            <w:tcW w:w="1134" w:type="dxa"/>
            <w:vAlign w:val="center"/>
          </w:tcPr>
          <w:p w:rsidR="00793A86" w:rsidRPr="000A0322" w:rsidRDefault="00793A86" w:rsidP="000A0322">
            <w:r w:rsidRPr="000A0322">
              <w:t>51</w:t>
            </w:r>
          </w:p>
        </w:tc>
        <w:tc>
          <w:tcPr>
            <w:tcW w:w="6804" w:type="dxa"/>
            <w:vAlign w:val="center"/>
          </w:tcPr>
          <w:p w:rsidR="00793A86" w:rsidRPr="000A0322" w:rsidRDefault="00793A86" w:rsidP="000A0322">
            <w:r w:rsidRPr="000A0322">
              <w:t>Перечислены денежные средства подрядчику на проведение ремонта согласно договору подряда</w:t>
            </w:r>
          </w:p>
        </w:tc>
      </w:tr>
      <w:tr w:rsidR="00793A86" w:rsidRPr="000A0322" w:rsidTr="000A0322">
        <w:trPr>
          <w:trHeight w:val="525"/>
        </w:trPr>
        <w:tc>
          <w:tcPr>
            <w:tcW w:w="1134" w:type="dxa"/>
            <w:vAlign w:val="center"/>
          </w:tcPr>
          <w:p w:rsidR="00793A86" w:rsidRPr="000A0322" w:rsidRDefault="00793A86" w:rsidP="000A0322">
            <w:r w:rsidRPr="000A0322">
              <w:t>97</w:t>
            </w:r>
          </w:p>
        </w:tc>
        <w:tc>
          <w:tcPr>
            <w:tcW w:w="1134" w:type="dxa"/>
            <w:vAlign w:val="center"/>
          </w:tcPr>
          <w:p w:rsidR="00793A86" w:rsidRPr="000A0322" w:rsidRDefault="00793A86" w:rsidP="000A0322">
            <w:r w:rsidRPr="000A0322">
              <w:t>60</w:t>
            </w:r>
          </w:p>
        </w:tc>
        <w:tc>
          <w:tcPr>
            <w:tcW w:w="6804" w:type="dxa"/>
            <w:vAlign w:val="center"/>
          </w:tcPr>
          <w:p w:rsidR="00793A86" w:rsidRPr="000A0322" w:rsidRDefault="00793A86" w:rsidP="000A0322">
            <w:r w:rsidRPr="000A0322">
              <w:t>В составе расходов будущих периодов отражена стоимость выполненного подрядчиком ремонта без учета НДС</w:t>
            </w:r>
          </w:p>
        </w:tc>
      </w:tr>
      <w:tr w:rsidR="00793A86" w:rsidRPr="000A0322" w:rsidTr="000A0322">
        <w:trPr>
          <w:trHeight w:val="315"/>
        </w:trPr>
        <w:tc>
          <w:tcPr>
            <w:tcW w:w="1134" w:type="dxa"/>
            <w:vAlign w:val="center"/>
          </w:tcPr>
          <w:p w:rsidR="00793A86" w:rsidRPr="000A0322" w:rsidRDefault="00793A86" w:rsidP="000A0322">
            <w:r w:rsidRPr="000A0322">
              <w:t>18</w:t>
            </w:r>
          </w:p>
        </w:tc>
        <w:tc>
          <w:tcPr>
            <w:tcW w:w="1134" w:type="dxa"/>
            <w:vAlign w:val="center"/>
          </w:tcPr>
          <w:p w:rsidR="00793A86" w:rsidRPr="000A0322" w:rsidRDefault="00793A86" w:rsidP="000A0322">
            <w:r w:rsidRPr="000A0322">
              <w:t>60</w:t>
            </w:r>
          </w:p>
        </w:tc>
        <w:tc>
          <w:tcPr>
            <w:tcW w:w="6804" w:type="dxa"/>
            <w:vAlign w:val="center"/>
          </w:tcPr>
          <w:p w:rsidR="00793A86" w:rsidRPr="000A0322" w:rsidRDefault="00793A86" w:rsidP="000A0322">
            <w:pPr>
              <w:rPr>
                <w:lang w:val="en-US"/>
              </w:rPr>
            </w:pPr>
            <w:r w:rsidRPr="000A0322">
              <w:t>Отражена сумма выставленного НДС</w:t>
            </w:r>
          </w:p>
        </w:tc>
      </w:tr>
      <w:tr w:rsidR="00793A86" w:rsidRPr="000A0322" w:rsidTr="000A0322">
        <w:trPr>
          <w:trHeight w:val="540"/>
        </w:trPr>
        <w:tc>
          <w:tcPr>
            <w:tcW w:w="1134" w:type="dxa"/>
            <w:vAlign w:val="center"/>
          </w:tcPr>
          <w:p w:rsidR="00793A86" w:rsidRPr="000A0322" w:rsidRDefault="00793A86" w:rsidP="000A0322">
            <w:r w:rsidRPr="000A0322">
              <w:t>68</w:t>
            </w:r>
          </w:p>
        </w:tc>
        <w:tc>
          <w:tcPr>
            <w:tcW w:w="1134" w:type="dxa"/>
            <w:vAlign w:val="center"/>
          </w:tcPr>
          <w:p w:rsidR="00793A86" w:rsidRPr="000A0322" w:rsidRDefault="00793A86" w:rsidP="000A0322">
            <w:r w:rsidRPr="000A0322">
              <w:t>18</w:t>
            </w:r>
          </w:p>
        </w:tc>
        <w:tc>
          <w:tcPr>
            <w:tcW w:w="6804" w:type="dxa"/>
            <w:vAlign w:val="center"/>
          </w:tcPr>
          <w:p w:rsidR="00793A86" w:rsidRPr="000A0322" w:rsidRDefault="00793A86" w:rsidP="000A0322">
            <w:r w:rsidRPr="000A0322">
              <w:t>Принята к вычету сумма НДС по ремонту основных средств при наличии надлежаще оформленного счета-фактуры ф. СФ-1</w:t>
            </w:r>
          </w:p>
        </w:tc>
      </w:tr>
      <w:tr w:rsidR="00793A86" w:rsidRPr="000A0322" w:rsidTr="000A0322">
        <w:trPr>
          <w:trHeight w:val="555"/>
        </w:trPr>
        <w:tc>
          <w:tcPr>
            <w:tcW w:w="1134" w:type="dxa"/>
            <w:vAlign w:val="center"/>
          </w:tcPr>
          <w:p w:rsidR="00793A86" w:rsidRPr="000A0322" w:rsidRDefault="00793A86" w:rsidP="000A0322">
            <w:r w:rsidRPr="000A0322">
              <w:t>20, 23, 25,26, 44</w:t>
            </w:r>
          </w:p>
        </w:tc>
        <w:tc>
          <w:tcPr>
            <w:tcW w:w="1134" w:type="dxa"/>
            <w:vAlign w:val="center"/>
          </w:tcPr>
          <w:p w:rsidR="00793A86" w:rsidRPr="000A0322" w:rsidRDefault="00793A86" w:rsidP="000A0322">
            <w:r w:rsidRPr="000A0322">
              <w:t>97</w:t>
            </w:r>
          </w:p>
        </w:tc>
        <w:tc>
          <w:tcPr>
            <w:tcW w:w="6804" w:type="dxa"/>
            <w:vAlign w:val="center"/>
          </w:tcPr>
          <w:p w:rsidR="00793A86" w:rsidRPr="000A0322" w:rsidRDefault="00793A86" w:rsidP="000A0322">
            <w:r w:rsidRPr="000A0322">
              <w:t>В течение года каждый месяц равномерно списывается стоимость ремонта основных средств</w:t>
            </w:r>
          </w:p>
        </w:tc>
      </w:tr>
    </w:tbl>
    <w:p w:rsidR="000A0322" w:rsidRDefault="000A0322" w:rsidP="000A0322">
      <w:pPr>
        <w:ind w:firstLine="709"/>
        <w:rPr>
          <w:sz w:val="28"/>
          <w:szCs w:val="28"/>
        </w:rPr>
      </w:pPr>
    </w:p>
    <w:p w:rsidR="00363D64" w:rsidRPr="000A0322" w:rsidRDefault="00363D64" w:rsidP="000A0322">
      <w:pPr>
        <w:ind w:firstLine="709"/>
        <w:rPr>
          <w:sz w:val="28"/>
          <w:szCs w:val="28"/>
        </w:rPr>
      </w:pPr>
      <w:r w:rsidRPr="000A0322">
        <w:rPr>
          <w:sz w:val="28"/>
          <w:szCs w:val="28"/>
        </w:rPr>
        <w:t>Источник: [5]</w:t>
      </w:r>
    </w:p>
    <w:p w:rsidR="00793A86" w:rsidRPr="000A0322" w:rsidRDefault="00793A86" w:rsidP="000A0322">
      <w:pPr>
        <w:ind w:firstLine="709"/>
        <w:rPr>
          <w:sz w:val="28"/>
          <w:szCs w:val="28"/>
        </w:rPr>
      </w:pPr>
      <w:r w:rsidRPr="000A0322">
        <w:rPr>
          <w:sz w:val="28"/>
          <w:szCs w:val="28"/>
        </w:rPr>
        <w:t>В процессе эксплуатации объекты основных средств могут модернизироваться и реконструироваться. Все затраты по модернизации и реконструкции относят на увеличение первоначальной стоимости объекта.</w:t>
      </w:r>
    </w:p>
    <w:p w:rsidR="005C674F" w:rsidRDefault="005C674F" w:rsidP="000A0322">
      <w:pPr>
        <w:ind w:firstLine="709"/>
        <w:rPr>
          <w:sz w:val="28"/>
          <w:szCs w:val="28"/>
        </w:rPr>
      </w:pPr>
    </w:p>
    <w:p w:rsidR="000A0322" w:rsidRDefault="000A0322">
      <w:pPr>
        <w:spacing w:after="200" w:line="276" w:lineRule="auto"/>
        <w:jc w:val="left"/>
        <w:rPr>
          <w:sz w:val="28"/>
          <w:szCs w:val="28"/>
        </w:rPr>
      </w:pPr>
      <w:r>
        <w:rPr>
          <w:sz w:val="28"/>
          <w:szCs w:val="28"/>
        </w:rPr>
        <w:br w:type="page"/>
      </w:r>
    </w:p>
    <w:p w:rsidR="00793A86" w:rsidRPr="000A0322" w:rsidRDefault="00793A86" w:rsidP="000A0322">
      <w:pPr>
        <w:ind w:firstLine="709"/>
        <w:rPr>
          <w:b/>
          <w:sz w:val="28"/>
          <w:szCs w:val="28"/>
        </w:rPr>
      </w:pPr>
      <w:r w:rsidRPr="000A0322">
        <w:rPr>
          <w:b/>
          <w:sz w:val="28"/>
          <w:szCs w:val="28"/>
        </w:rPr>
        <w:t xml:space="preserve">Таблица </w:t>
      </w:r>
      <w:r w:rsidR="005C674F" w:rsidRPr="000A0322">
        <w:rPr>
          <w:b/>
          <w:sz w:val="28"/>
          <w:szCs w:val="28"/>
        </w:rPr>
        <w:t>1.</w:t>
      </w:r>
      <w:r w:rsidR="00363D64" w:rsidRPr="000A0322">
        <w:rPr>
          <w:b/>
          <w:sz w:val="28"/>
          <w:szCs w:val="28"/>
        </w:rPr>
        <w:t xml:space="preserve">18 - </w:t>
      </w:r>
      <w:r w:rsidRPr="000A0322">
        <w:rPr>
          <w:b/>
          <w:sz w:val="28"/>
          <w:szCs w:val="28"/>
        </w:rPr>
        <w:t>Корреспонденция счетов</w:t>
      </w:r>
      <w:r w:rsidR="00363D64" w:rsidRPr="000A0322">
        <w:rPr>
          <w:b/>
          <w:sz w:val="28"/>
          <w:szCs w:val="28"/>
        </w:rPr>
        <w:t xml:space="preserve"> при модернизации и реконструкции основных средств</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559"/>
        <w:gridCol w:w="6521"/>
      </w:tblGrid>
      <w:tr w:rsidR="00793A86" w:rsidRPr="000A0322" w:rsidTr="000A0322">
        <w:trPr>
          <w:trHeight w:val="382"/>
        </w:trPr>
        <w:tc>
          <w:tcPr>
            <w:tcW w:w="850" w:type="dxa"/>
            <w:vAlign w:val="center"/>
          </w:tcPr>
          <w:p w:rsidR="00793A86" w:rsidRPr="000A0322" w:rsidRDefault="00793A86" w:rsidP="000A0322">
            <w:r w:rsidRPr="000A0322">
              <w:t>Дт</w:t>
            </w:r>
          </w:p>
        </w:tc>
        <w:tc>
          <w:tcPr>
            <w:tcW w:w="1559" w:type="dxa"/>
            <w:vAlign w:val="center"/>
          </w:tcPr>
          <w:p w:rsidR="00793A86" w:rsidRPr="000A0322" w:rsidRDefault="00793A86" w:rsidP="000A0322">
            <w:r w:rsidRPr="000A0322">
              <w:t>Кт</w:t>
            </w:r>
          </w:p>
        </w:tc>
        <w:tc>
          <w:tcPr>
            <w:tcW w:w="6521" w:type="dxa"/>
            <w:vAlign w:val="center"/>
          </w:tcPr>
          <w:p w:rsidR="00793A86" w:rsidRPr="000A0322" w:rsidRDefault="00793A86" w:rsidP="000A0322">
            <w:r w:rsidRPr="000A0322">
              <w:t>Содержание хозяйственных операций</w:t>
            </w:r>
          </w:p>
        </w:tc>
      </w:tr>
      <w:tr w:rsidR="00793A86" w:rsidRPr="000A0322" w:rsidTr="000A0322">
        <w:trPr>
          <w:trHeight w:val="600"/>
        </w:trPr>
        <w:tc>
          <w:tcPr>
            <w:tcW w:w="850" w:type="dxa"/>
            <w:vAlign w:val="center"/>
          </w:tcPr>
          <w:p w:rsidR="00793A86" w:rsidRPr="000A0322" w:rsidRDefault="00793A86" w:rsidP="000A0322">
            <w:r w:rsidRPr="000A0322">
              <w:t>08</w:t>
            </w:r>
          </w:p>
        </w:tc>
        <w:tc>
          <w:tcPr>
            <w:tcW w:w="1559" w:type="dxa"/>
            <w:vAlign w:val="center"/>
          </w:tcPr>
          <w:p w:rsidR="00793A86" w:rsidRPr="000A0322" w:rsidRDefault="00793A86" w:rsidP="000A0322">
            <w:r w:rsidRPr="000A0322">
              <w:t>10, 68, 60, 76, 70, 69,…</w:t>
            </w:r>
          </w:p>
        </w:tc>
        <w:tc>
          <w:tcPr>
            <w:tcW w:w="6521" w:type="dxa"/>
            <w:vAlign w:val="center"/>
          </w:tcPr>
          <w:p w:rsidR="00793A86" w:rsidRPr="000A0322" w:rsidRDefault="00793A86" w:rsidP="000A0322">
            <w:r w:rsidRPr="000A0322">
              <w:t>Отражены затраты на модернизацию и реконструкцию объектов основных средств</w:t>
            </w:r>
          </w:p>
        </w:tc>
      </w:tr>
      <w:tr w:rsidR="00793A86" w:rsidRPr="000A0322" w:rsidTr="000A0322">
        <w:trPr>
          <w:trHeight w:val="583"/>
        </w:trPr>
        <w:tc>
          <w:tcPr>
            <w:tcW w:w="850" w:type="dxa"/>
            <w:vAlign w:val="center"/>
          </w:tcPr>
          <w:p w:rsidR="00793A86" w:rsidRPr="000A0322" w:rsidRDefault="00793A86" w:rsidP="000A0322">
            <w:r w:rsidRPr="000A0322">
              <w:t>01</w:t>
            </w:r>
          </w:p>
        </w:tc>
        <w:tc>
          <w:tcPr>
            <w:tcW w:w="1559" w:type="dxa"/>
            <w:vAlign w:val="center"/>
          </w:tcPr>
          <w:p w:rsidR="00793A86" w:rsidRPr="000A0322" w:rsidRDefault="00793A86" w:rsidP="000A0322">
            <w:r w:rsidRPr="000A0322">
              <w:t>08</w:t>
            </w:r>
          </w:p>
        </w:tc>
        <w:tc>
          <w:tcPr>
            <w:tcW w:w="6521" w:type="dxa"/>
            <w:vAlign w:val="center"/>
          </w:tcPr>
          <w:p w:rsidR="00793A86" w:rsidRPr="000A0322" w:rsidRDefault="00793A86" w:rsidP="000A0322">
            <w:r w:rsidRPr="000A0322">
              <w:t>На сумму затрат увеличена первоначальная стоимость объектов основных средств</w:t>
            </w:r>
          </w:p>
        </w:tc>
      </w:tr>
    </w:tbl>
    <w:p w:rsidR="000A0322" w:rsidRDefault="000A0322" w:rsidP="000A0322">
      <w:pPr>
        <w:ind w:firstLine="709"/>
        <w:rPr>
          <w:sz w:val="28"/>
          <w:szCs w:val="28"/>
        </w:rPr>
      </w:pPr>
    </w:p>
    <w:p w:rsidR="00363D64" w:rsidRPr="000A0322" w:rsidRDefault="00363D64" w:rsidP="000A0322">
      <w:pPr>
        <w:ind w:firstLine="709"/>
        <w:rPr>
          <w:sz w:val="28"/>
          <w:szCs w:val="28"/>
        </w:rPr>
      </w:pPr>
      <w:r w:rsidRPr="000A0322">
        <w:rPr>
          <w:sz w:val="28"/>
          <w:szCs w:val="28"/>
        </w:rPr>
        <w:t>Источник: [5]</w:t>
      </w:r>
    </w:p>
    <w:p w:rsidR="00793A86" w:rsidRPr="000A0322" w:rsidRDefault="00793A86" w:rsidP="000A0322">
      <w:pPr>
        <w:ind w:firstLine="709"/>
        <w:rPr>
          <w:sz w:val="28"/>
          <w:szCs w:val="28"/>
        </w:rPr>
      </w:pPr>
      <w:r w:rsidRPr="000A0322">
        <w:rPr>
          <w:sz w:val="28"/>
          <w:szCs w:val="28"/>
        </w:rPr>
        <w:t>Иногда</w:t>
      </w:r>
      <w:r w:rsidR="000A0322">
        <w:rPr>
          <w:sz w:val="28"/>
          <w:szCs w:val="28"/>
        </w:rPr>
        <w:t xml:space="preserve"> </w:t>
      </w:r>
      <w:r w:rsidRPr="000A0322">
        <w:rPr>
          <w:sz w:val="28"/>
          <w:szCs w:val="28"/>
        </w:rPr>
        <w:t>предприятие по различным причинам решает законсервировать строящийся объект, либо само предприятие, либо производственные мощности на длительный срок.</w:t>
      </w:r>
    </w:p>
    <w:p w:rsidR="00793A86" w:rsidRPr="000A0322" w:rsidRDefault="00793A86" w:rsidP="000A0322">
      <w:pPr>
        <w:ind w:firstLine="709"/>
        <w:rPr>
          <w:sz w:val="28"/>
          <w:szCs w:val="28"/>
        </w:rPr>
      </w:pPr>
      <w:r w:rsidRPr="000A0322">
        <w:rPr>
          <w:sz w:val="28"/>
          <w:szCs w:val="28"/>
        </w:rPr>
        <w:t>Для регистрации создания незавершенного законсервированного капитального строения необходимы следующие документы:</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заявление о государственной регистрации создания незавершенного законсервированного капитального строения (подписывается заказчиком);</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свидетельство о государственной регистрации, извещение о присвоении учетного номера налогоплательщика, устав (для юридических лиц);</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паспорт (для физических лиц с целью отражения идентификационных сведений);</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разрешение на строительство;</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акт приемки заказчиком от подрядчика незавершенного капитального строения;</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акт о приостановлении строящегося объекта;</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акт государственного строительного надзора;</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документ о соблюдении противопожарных, экологических, строительных требований;</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технический паспорт незавершенного законсервированного капитального строения;</w:t>
      </w:r>
    </w:p>
    <w:p w:rsidR="00793A86" w:rsidRPr="000A0322" w:rsidRDefault="00793A86" w:rsidP="000A0322">
      <w:pPr>
        <w:numPr>
          <w:ilvl w:val="0"/>
          <w:numId w:val="11"/>
        </w:numPr>
        <w:tabs>
          <w:tab w:val="clear" w:pos="1434"/>
        </w:tabs>
        <w:ind w:left="0" w:firstLine="709"/>
        <w:rPr>
          <w:sz w:val="28"/>
          <w:szCs w:val="28"/>
        </w:rPr>
      </w:pPr>
      <w:r w:rsidRPr="000A0322">
        <w:rPr>
          <w:sz w:val="28"/>
          <w:szCs w:val="28"/>
        </w:rPr>
        <w:t>прочее.</w:t>
      </w:r>
    </w:p>
    <w:p w:rsidR="00793A86" w:rsidRPr="000A0322" w:rsidRDefault="00793A86" w:rsidP="000A0322">
      <w:pPr>
        <w:ind w:firstLine="709"/>
        <w:rPr>
          <w:sz w:val="28"/>
          <w:szCs w:val="28"/>
        </w:rPr>
      </w:pPr>
      <w:r w:rsidRPr="000A0322">
        <w:rPr>
          <w:sz w:val="28"/>
          <w:szCs w:val="28"/>
        </w:rPr>
        <w:t>Основания для проведения консервации объектов основных средств:</w:t>
      </w:r>
    </w:p>
    <w:p w:rsidR="00793A86" w:rsidRPr="000A0322" w:rsidRDefault="00793A86" w:rsidP="000A0322">
      <w:pPr>
        <w:numPr>
          <w:ilvl w:val="0"/>
          <w:numId w:val="12"/>
        </w:numPr>
        <w:ind w:left="0" w:firstLine="709"/>
        <w:rPr>
          <w:sz w:val="28"/>
          <w:szCs w:val="28"/>
        </w:rPr>
      </w:pPr>
      <w:r w:rsidRPr="000A0322">
        <w:rPr>
          <w:sz w:val="28"/>
          <w:szCs w:val="28"/>
        </w:rPr>
        <w:t>стихийные бедствия, технологические аварии или другие обстоятельства непреодолимой силы, приведшие к приостановлению использования основных средств;</w:t>
      </w:r>
    </w:p>
    <w:p w:rsidR="00793A86" w:rsidRPr="000A0322" w:rsidRDefault="00793A86" w:rsidP="000A0322">
      <w:pPr>
        <w:numPr>
          <w:ilvl w:val="0"/>
          <w:numId w:val="12"/>
        </w:numPr>
        <w:ind w:left="0" w:firstLine="709"/>
        <w:rPr>
          <w:sz w:val="28"/>
          <w:szCs w:val="28"/>
        </w:rPr>
      </w:pPr>
      <w:r w:rsidRPr="000A0322">
        <w:rPr>
          <w:sz w:val="28"/>
          <w:szCs w:val="28"/>
        </w:rPr>
        <w:t>неиспользование основных средств в хозяйственной деятельности свыше 3-х месяцев подряд;</w:t>
      </w:r>
    </w:p>
    <w:p w:rsidR="00793A86" w:rsidRPr="000A0322" w:rsidRDefault="00793A86" w:rsidP="000A0322">
      <w:pPr>
        <w:numPr>
          <w:ilvl w:val="0"/>
          <w:numId w:val="12"/>
        </w:numPr>
        <w:ind w:left="0" w:firstLine="709"/>
        <w:rPr>
          <w:sz w:val="28"/>
          <w:szCs w:val="28"/>
        </w:rPr>
      </w:pPr>
      <w:r w:rsidRPr="000A0322">
        <w:rPr>
          <w:sz w:val="28"/>
          <w:szCs w:val="28"/>
        </w:rPr>
        <w:t>отсутствие в силу специфических особенностей основных средств возможности их перепрофилирования, отчуждения, сдачи в аренду, проведения других мероприятий, исключающих возможность консервации;</w:t>
      </w:r>
    </w:p>
    <w:p w:rsidR="00793A86" w:rsidRPr="000A0322" w:rsidRDefault="00793A86" w:rsidP="000A0322">
      <w:pPr>
        <w:numPr>
          <w:ilvl w:val="0"/>
          <w:numId w:val="12"/>
        </w:numPr>
        <w:ind w:left="0" w:firstLine="709"/>
        <w:rPr>
          <w:sz w:val="28"/>
          <w:szCs w:val="28"/>
        </w:rPr>
      </w:pPr>
      <w:r w:rsidRPr="000A0322">
        <w:rPr>
          <w:sz w:val="28"/>
          <w:szCs w:val="28"/>
        </w:rPr>
        <w:t>отнесение в установленном законодательством порядке основных средств к используемым сезонно;</w:t>
      </w:r>
    </w:p>
    <w:p w:rsidR="00793A86" w:rsidRPr="000A0322" w:rsidRDefault="00793A86" w:rsidP="000A0322">
      <w:pPr>
        <w:numPr>
          <w:ilvl w:val="0"/>
          <w:numId w:val="12"/>
        </w:numPr>
        <w:ind w:left="0" w:firstLine="709"/>
        <w:rPr>
          <w:sz w:val="28"/>
          <w:szCs w:val="28"/>
        </w:rPr>
      </w:pPr>
      <w:r w:rsidRPr="000A0322">
        <w:rPr>
          <w:sz w:val="28"/>
          <w:szCs w:val="28"/>
        </w:rPr>
        <w:t>иные основания.</w:t>
      </w:r>
    </w:p>
    <w:p w:rsidR="00793A86" w:rsidRPr="000A0322" w:rsidRDefault="00793A86" w:rsidP="000A0322">
      <w:pPr>
        <w:ind w:firstLine="709"/>
        <w:rPr>
          <w:sz w:val="28"/>
          <w:szCs w:val="28"/>
        </w:rPr>
      </w:pPr>
      <w:r w:rsidRPr="000A0322">
        <w:rPr>
          <w:sz w:val="28"/>
          <w:szCs w:val="28"/>
        </w:rPr>
        <w:t xml:space="preserve">В табл. </w:t>
      </w:r>
      <w:r w:rsidR="005C674F" w:rsidRPr="000A0322">
        <w:rPr>
          <w:sz w:val="28"/>
          <w:szCs w:val="28"/>
        </w:rPr>
        <w:t>1.</w:t>
      </w:r>
      <w:r w:rsidR="00363D64" w:rsidRPr="000A0322">
        <w:rPr>
          <w:sz w:val="28"/>
          <w:szCs w:val="28"/>
        </w:rPr>
        <w:t>19</w:t>
      </w:r>
      <w:r w:rsidRPr="000A0322">
        <w:rPr>
          <w:sz w:val="28"/>
          <w:szCs w:val="28"/>
        </w:rPr>
        <w:t xml:space="preserve"> показан состав затрат на консервацию и порядок отражения их на счетах бухгалтерского учета:</w:t>
      </w:r>
    </w:p>
    <w:p w:rsidR="005C674F" w:rsidRPr="000A0322" w:rsidRDefault="005C674F" w:rsidP="000A0322">
      <w:pPr>
        <w:ind w:firstLine="709"/>
        <w:rPr>
          <w:sz w:val="28"/>
          <w:szCs w:val="28"/>
        </w:rPr>
      </w:pPr>
    </w:p>
    <w:p w:rsidR="00793A86" w:rsidRPr="000A0322" w:rsidRDefault="00793A86" w:rsidP="000A0322">
      <w:pPr>
        <w:ind w:firstLine="709"/>
        <w:rPr>
          <w:b/>
          <w:sz w:val="28"/>
          <w:szCs w:val="28"/>
        </w:rPr>
      </w:pPr>
      <w:r w:rsidRPr="000A0322">
        <w:rPr>
          <w:b/>
          <w:sz w:val="28"/>
          <w:szCs w:val="28"/>
        </w:rPr>
        <w:t xml:space="preserve">Таблица </w:t>
      </w:r>
      <w:r w:rsidR="005C674F" w:rsidRPr="000A0322">
        <w:rPr>
          <w:b/>
          <w:sz w:val="28"/>
          <w:szCs w:val="28"/>
        </w:rPr>
        <w:t>1.</w:t>
      </w:r>
      <w:r w:rsidR="00363D64" w:rsidRPr="000A0322">
        <w:rPr>
          <w:b/>
          <w:sz w:val="28"/>
          <w:szCs w:val="28"/>
        </w:rPr>
        <w:t>19 -</w:t>
      </w:r>
      <w:r w:rsidRPr="000A0322">
        <w:rPr>
          <w:b/>
          <w:sz w:val="28"/>
          <w:szCs w:val="28"/>
        </w:rPr>
        <w:t xml:space="preserve"> Состав затрат на консервацию и порядок отражения их в бухгалтерском учете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593"/>
        <w:gridCol w:w="1594"/>
        <w:gridCol w:w="2837"/>
      </w:tblGrid>
      <w:tr w:rsidR="00793A86" w:rsidRPr="000A0322" w:rsidTr="000A0322">
        <w:tc>
          <w:tcPr>
            <w:tcW w:w="3048" w:type="dxa"/>
            <w:vAlign w:val="center"/>
          </w:tcPr>
          <w:p w:rsidR="00793A86" w:rsidRPr="000A0322" w:rsidRDefault="00793A86" w:rsidP="000A0322">
            <w:r w:rsidRPr="000A0322">
              <w:t>Затраты на консервацию</w:t>
            </w:r>
          </w:p>
          <w:p w:rsidR="00793A86" w:rsidRPr="000A0322" w:rsidRDefault="00793A86" w:rsidP="000A0322">
            <w:r w:rsidRPr="000A0322">
              <w:t xml:space="preserve">(определяются на </w:t>
            </w:r>
            <w:r w:rsidR="00361391" w:rsidRPr="000A0322">
              <w:t>о</w:t>
            </w:r>
            <w:r w:rsidRPr="000A0322">
              <w:t>сновании сметы)</w:t>
            </w:r>
          </w:p>
        </w:tc>
        <w:tc>
          <w:tcPr>
            <w:tcW w:w="3187" w:type="dxa"/>
            <w:gridSpan w:val="2"/>
            <w:vAlign w:val="center"/>
          </w:tcPr>
          <w:p w:rsidR="00793A86" w:rsidRPr="000A0322" w:rsidRDefault="00793A86" w:rsidP="000A0322">
            <w:r w:rsidRPr="000A0322">
              <w:t>Затраты на содержание основных средств, находящихся на консервации</w:t>
            </w:r>
          </w:p>
        </w:tc>
        <w:tc>
          <w:tcPr>
            <w:tcW w:w="2837" w:type="dxa"/>
            <w:vAlign w:val="center"/>
          </w:tcPr>
          <w:p w:rsidR="00793A86" w:rsidRPr="000A0322" w:rsidRDefault="00793A86" w:rsidP="000A0322">
            <w:r w:rsidRPr="000A0322">
              <w:t>Затраты на расконсервацию</w:t>
            </w:r>
          </w:p>
        </w:tc>
      </w:tr>
      <w:tr w:rsidR="00793A86" w:rsidRPr="000A0322" w:rsidTr="000A0322">
        <w:tc>
          <w:tcPr>
            <w:tcW w:w="3048" w:type="dxa"/>
          </w:tcPr>
          <w:p w:rsidR="00793A86" w:rsidRPr="000A0322" w:rsidRDefault="00793A86" w:rsidP="000A0322">
            <w:r w:rsidRPr="000A0322">
              <w:t>оплата труда рабочих, непосредственно выполняющих работы по консервации объекта;</w:t>
            </w:r>
          </w:p>
          <w:p w:rsidR="00793A86" w:rsidRPr="000A0322" w:rsidRDefault="00793A86" w:rsidP="000A0322">
            <w:r w:rsidRPr="000A0322">
              <w:t>отчисления от фонда оплаты труда;</w:t>
            </w:r>
          </w:p>
          <w:p w:rsidR="00793A86" w:rsidRPr="000A0322" w:rsidRDefault="00793A86" w:rsidP="000A0322">
            <w:r w:rsidRPr="000A0322">
              <w:t>материалы, израсходованные на консервацию;</w:t>
            </w:r>
          </w:p>
          <w:p w:rsidR="00793A86" w:rsidRPr="000A0322" w:rsidRDefault="00793A86" w:rsidP="000A0322">
            <w:r w:rsidRPr="000A0322">
              <w:t>услуги вспомогательных производств;</w:t>
            </w:r>
          </w:p>
          <w:p w:rsidR="00793A86" w:rsidRPr="000A0322" w:rsidRDefault="00793A86" w:rsidP="000A0322">
            <w:r w:rsidRPr="000A0322">
              <w:t>услуги сторонних организаций;</w:t>
            </w:r>
          </w:p>
          <w:p w:rsidR="00793A86" w:rsidRPr="000A0322" w:rsidRDefault="00793A86" w:rsidP="000A0322">
            <w:r w:rsidRPr="000A0322">
              <w:t>прочие</w:t>
            </w:r>
          </w:p>
        </w:tc>
        <w:tc>
          <w:tcPr>
            <w:tcW w:w="3187" w:type="dxa"/>
            <w:gridSpan w:val="2"/>
          </w:tcPr>
          <w:p w:rsidR="00793A86" w:rsidRPr="000A0322" w:rsidRDefault="00793A86" w:rsidP="000A0322">
            <w:r w:rsidRPr="000A0322">
              <w:t>подача в консервируемые помещения электро- и теплоэнергии, воды в минимальных объемах, необходимых для обеспечения пожарной безопасности и сохранности зданий, сооружений и т.д.;</w:t>
            </w:r>
          </w:p>
          <w:p w:rsidR="00793A86" w:rsidRPr="000A0322" w:rsidRDefault="00793A86" w:rsidP="000A0322">
            <w:r w:rsidRPr="000A0322">
              <w:t>осмотр и техническое обслуживание объектов для поддержания их в рабочем состоянии и обеспечения безопасности;</w:t>
            </w:r>
          </w:p>
          <w:p w:rsidR="00793A86" w:rsidRPr="000A0322" w:rsidRDefault="00793A86" w:rsidP="000A0322">
            <w:r w:rsidRPr="000A0322">
              <w:t>расходы на пожарно-охранные мероприятия;</w:t>
            </w:r>
          </w:p>
          <w:p w:rsidR="00793A86" w:rsidRPr="000A0322" w:rsidRDefault="00793A86" w:rsidP="000A0322">
            <w:r w:rsidRPr="000A0322">
              <w:t>расходы на содержание дежурного персонала;</w:t>
            </w:r>
          </w:p>
          <w:p w:rsidR="00793A86" w:rsidRPr="000A0322" w:rsidRDefault="00793A86" w:rsidP="000A0322">
            <w:r w:rsidRPr="000A0322">
              <w:t>прочие</w:t>
            </w:r>
          </w:p>
        </w:tc>
        <w:tc>
          <w:tcPr>
            <w:tcW w:w="2837" w:type="dxa"/>
          </w:tcPr>
          <w:p w:rsidR="00793A86" w:rsidRPr="000A0322" w:rsidRDefault="00793A86" w:rsidP="000A0322">
            <w:r w:rsidRPr="000A0322">
              <w:t>оплата труда рабочих, непосредственно выполняющих работы по расконсервации объекта;</w:t>
            </w:r>
          </w:p>
          <w:p w:rsidR="00793A86" w:rsidRPr="000A0322" w:rsidRDefault="00793A86" w:rsidP="000A0322">
            <w:r w:rsidRPr="000A0322">
              <w:t>отчисления от фонда оплаты труда;</w:t>
            </w:r>
          </w:p>
          <w:p w:rsidR="00793A86" w:rsidRPr="000A0322" w:rsidRDefault="00793A86" w:rsidP="000A0322">
            <w:r w:rsidRPr="000A0322">
              <w:t>материалы, израсходованные на расконсервацию;</w:t>
            </w:r>
          </w:p>
          <w:p w:rsidR="00793A86" w:rsidRPr="000A0322" w:rsidRDefault="00793A86" w:rsidP="000A0322">
            <w:r w:rsidRPr="000A0322">
              <w:t>услуги вспомогательных производств;</w:t>
            </w:r>
          </w:p>
          <w:p w:rsidR="00793A86" w:rsidRPr="000A0322" w:rsidRDefault="00793A86" w:rsidP="000A0322">
            <w:r w:rsidRPr="000A0322">
              <w:t>услуги сторонних организаций;</w:t>
            </w:r>
          </w:p>
          <w:p w:rsidR="00793A86" w:rsidRPr="000A0322" w:rsidRDefault="00793A86" w:rsidP="000A0322">
            <w:r w:rsidRPr="000A0322">
              <w:t>прочие</w:t>
            </w:r>
          </w:p>
        </w:tc>
      </w:tr>
      <w:tr w:rsidR="00793A86" w:rsidRPr="000A0322" w:rsidTr="000A0322">
        <w:trPr>
          <w:trHeight w:val="350"/>
        </w:trPr>
        <w:tc>
          <w:tcPr>
            <w:tcW w:w="9072" w:type="dxa"/>
            <w:gridSpan w:val="4"/>
            <w:vAlign w:val="center"/>
          </w:tcPr>
          <w:p w:rsidR="00793A86" w:rsidRPr="000A0322" w:rsidRDefault="00793A86" w:rsidP="000A0322">
            <w:r w:rsidRPr="000A0322">
              <w:t>Документы</w:t>
            </w:r>
          </w:p>
        </w:tc>
      </w:tr>
      <w:tr w:rsidR="00793A86" w:rsidRPr="000A0322" w:rsidTr="000A0322">
        <w:tc>
          <w:tcPr>
            <w:tcW w:w="4641" w:type="dxa"/>
            <w:gridSpan w:val="2"/>
          </w:tcPr>
          <w:p w:rsidR="00793A86" w:rsidRPr="000A0322" w:rsidRDefault="00793A86" w:rsidP="000A0322">
            <w:r w:rsidRPr="000A0322">
              <w:t>план мероприятий по консервации объекта, согласно приказу;</w:t>
            </w:r>
          </w:p>
          <w:p w:rsidR="00793A86" w:rsidRPr="000A0322" w:rsidRDefault="00793A86" w:rsidP="000A0322">
            <w:r w:rsidRPr="000A0322">
              <w:t>акт о консервации, подписанный членами комиссии</w:t>
            </w:r>
          </w:p>
        </w:tc>
        <w:tc>
          <w:tcPr>
            <w:tcW w:w="4431" w:type="dxa"/>
            <w:gridSpan w:val="2"/>
          </w:tcPr>
          <w:p w:rsidR="00793A86" w:rsidRPr="000A0322" w:rsidRDefault="00793A86" w:rsidP="000A0322">
            <w:r w:rsidRPr="000A0322">
              <w:t>план мероприятий по расконсервации объекта, согласно приказу;</w:t>
            </w:r>
          </w:p>
          <w:p w:rsidR="00793A86" w:rsidRPr="000A0322" w:rsidRDefault="00793A86" w:rsidP="000A0322">
            <w:r w:rsidRPr="000A0322">
              <w:t>акт о расконсервации, подписанный членами комиссии</w:t>
            </w:r>
          </w:p>
        </w:tc>
      </w:tr>
      <w:tr w:rsidR="00793A86" w:rsidRPr="000A0322" w:rsidTr="000A0322">
        <w:trPr>
          <w:trHeight w:val="358"/>
        </w:trPr>
        <w:tc>
          <w:tcPr>
            <w:tcW w:w="9072" w:type="dxa"/>
            <w:gridSpan w:val="4"/>
            <w:vAlign w:val="center"/>
          </w:tcPr>
          <w:p w:rsidR="00793A86" w:rsidRPr="000A0322" w:rsidRDefault="00793A86" w:rsidP="000A0322">
            <w:r w:rsidRPr="000A0322">
              <w:t>Срок консервации основных средств</w:t>
            </w:r>
          </w:p>
        </w:tc>
      </w:tr>
      <w:tr w:rsidR="00793A86" w:rsidRPr="000A0322" w:rsidTr="000A0322">
        <w:tc>
          <w:tcPr>
            <w:tcW w:w="9072" w:type="dxa"/>
            <w:gridSpan w:val="4"/>
          </w:tcPr>
          <w:p w:rsidR="00793A86" w:rsidRPr="000A0322" w:rsidRDefault="00793A86" w:rsidP="000A0322">
            <w:r w:rsidRPr="000A0322">
              <w:t>От 3-х месяцев до 1 года и исчисляется с даты, утверждения акта о консервации. Срок может быть продлен не более одного раза в исключительных случаях</w:t>
            </w:r>
          </w:p>
        </w:tc>
      </w:tr>
      <w:tr w:rsidR="00793A86" w:rsidRPr="000A0322" w:rsidTr="000A0322">
        <w:trPr>
          <w:trHeight w:val="428"/>
        </w:trPr>
        <w:tc>
          <w:tcPr>
            <w:tcW w:w="9072" w:type="dxa"/>
            <w:gridSpan w:val="4"/>
            <w:vAlign w:val="center"/>
          </w:tcPr>
          <w:p w:rsidR="00793A86" w:rsidRPr="000A0322" w:rsidRDefault="00793A86" w:rsidP="000A0322">
            <w:r w:rsidRPr="000A0322">
              <w:t>Отражение на счетах бухгалтерского учета</w:t>
            </w:r>
          </w:p>
        </w:tc>
      </w:tr>
      <w:tr w:rsidR="00793A86" w:rsidRPr="000A0322" w:rsidTr="000A0322">
        <w:trPr>
          <w:trHeight w:val="973"/>
        </w:trPr>
        <w:tc>
          <w:tcPr>
            <w:tcW w:w="3048" w:type="dxa"/>
            <w:vAlign w:val="center"/>
          </w:tcPr>
          <w:p w:rsidR="00793A86" w:rsidRPr="000A0322" w:rsidRDefault="00793A86" w:rsidP="000A0322">
            <w:r w:rsidRPr="000A0322">
              <w:t>Дт 01</w:t>
            </w:r>
            <w:r w:rsidR="000A0322">
              <w:t xml:space="preserve"> </w:t>
            </w:r>
            <w:r w:rsidRPr="000A0322">
              <w:t>Кт</w:t>
            </w:r>
            <w:r w:rsidR="000A0322">
              <w:t xml:space="preserve"> </w:t>
            </w:r>
            <w:r w:rsidRPr="000A0322">
              <w:t>01</w:t>
            </w:r>
          </w:p>
          <w:p w:rsidR="005C674F" w:rsidRPr="000A0322" w:rsidRDefault="005C674F" w:rsidP="000A0322">
            <w:r w:rsidRPr="000A0322">
              <w:t>Дт</w:t>
            </w:r>
            <w:r w:rsidR="000A0322">
              <w:t xml:space="preserve"> </w:t>
            </w:r>
            <w:r w:rsidRPr="000A0322">
              <w:t>Кт</w:t>
            </w:r>
          </w:p>
          <w:p w:rsidR="00793A86" w:rsidRPr="000A0322" w:rsidRDefault="005C674F" w:rsidP="000A0322">
            <w:r w:rsidRPr="000A0322">
              <w:t>92-2</w:t>
            </w:r>
            <w:r w:rsidR="000A0322">
              <w:t xml:space="preserve"> </w:t>
            </w:r>
            <w:r w:rsidR="00793A86" w:rsidRPr="000A0322">
              <w:t>10,60,76,70 и др.</w:t>
            </w:r>
          </w:p>
          <w:p w:rsidR="00793A86" w:rsidRPr="000A0322" w:rsidRDefault="00793A86" w:rsidP="000A0322">
            <w:r w:rsidRPr="000A0322">
              <w:t>Дт 99</w:t>
            </w:r>
            <w:r w:rsidR="000A0322">
              <w:t xml:space="preserve"> </w:t>
            </w:r>
            <w:r w:rsidRPr="000A0322">
              <w:t>Кт 92-2</w:t>
            </w:r>
          </w:p>
        </w:tc>
        <w:tc>
          <w:tcPr>
            <w:tcW w:w="3187" w:type="dxa"/>
            <w:gridSpan w:val="2"/>
            <w:vAlign w:val="center"/>
          </w:tcPr>
          <w:p w:rsidR="00B72963" w:rsidRPr="000A0322" w:rsidRDefault="005C674F" w:rsidP="000A0322">
            <w:r w:rsidRPr="000A0322">
              <w:t>Дт</w:t>
            </w:r>
            <w:r w:rsidR="000A0322">
              <w:t xml:space="preserve"> </w:t>
            </w:r>
            <w:r w:rsidR="00B72963" w:rsidRPr="000A0322">
              <w:t>Кт</w:t>
            </w:r>
          </w:p>
          <w:p w:rsidR="00793A86" w:rsidRPr="000A0322" w:rsidRDefault="00793A86" w:rsidP="000A0322">
            <w:r w:rsidRPr="000A0322">
              <w:t>91-2</w:t>
            </w:r>
            <w:r w:rsidR="000A0322">
              <w:t xml:space="preserve"> </w:t>
            </w:r>
            <w:r w:rsidRPr="000A0322">
              <w:t>10,60,76,70 и др.</w:t>
            </w:r>
          </w:p>
          <w:p w:rsidR="00793A86" w:rsidRPr="000A0322" w:rsidRDefault="00793A86" w:rsidP="000A0322">
            <w:r w:rsidRPr="000A0322">
              <w:t>Дт 99</w:t>
            </w:r>
            <w:r w:rsidR="000A0322">
              <w:t xml:space="preserve"> </w:t>
            </w:r>
            <w:r w:rsidRPr="000A0322">
              <w:t>Кт 91-2</w:t>
            </w:r>
          </w:p>
        </w:tc>
        <w:tc>
          <w:tcPr>
            <w:tcW w:w="2837" w:type="dxa"/>
            <w:vAlign w:val="center"/>
          </w:tcPr>
          <w:p w:rsidR="00B72963" w:rsidRPr="000A0322" w:rsidRDefault="00B72963" w:rsidP="000A0322">
            <w:r w:rsidRPr="000A0322">
              <w:t>Дт</w:t>
            </w:r>
            <w:r w:rsidR="000A0322">
              <w:t xml:space="preserve"> </w:t>
            </w:r>
            <w:r w:rsidRPr="000A0322">
              <w:t>Кт</w:t>
            </w:r>
          </w:p>
          <w:p w:rsidR="00793A86" w:rsidRPr="000A0322" w:rsidRDefault="00793A86" w:rsidP="000A0322">
            <w:r w:rsidRPr="000A0322">
              <w:t>92-2</w:t>
            </w:r>
            <w:r w:rsidR="000A0322">
              <w:t xml:space="preserve"> </w:t>
            </w:r>
            <w:r w:rsidRPr="000A0322">
              <w:t>10,60,76,70 и др.</w:t>
            </w:r>
          </w:p>
          <w:p w:rsidR="00793A86" w:rsidRPr="000A0322" w:rsidRDefault="00793A86" w:rsidP="000A0322">
            <w:r w:rsidRPr="000A0322">
              <w:t>Дт 99</w:t>
            </w:r>
            <w:r w:rsidR="000A0322">
              <w:t xml:space="preserve"> </w:t>
            </w:r>
            <w:r w:rsidRPr="000A0322">
              <w:t>Кт 92-2</w:t>
            </w:r>
          </w:p>
          <w:p w:rsidR="00793A86" w:rsidRPr="000A0322" w:rsidRDefault="00793A86" w:rsidP="000A0322">
            <w:r w:rsidRPr="000A0322">
              <w:t>Дт 01</w:t>
            </w:r>
            <w:r w:rsidR="000A0322">
              <w:t xml:space="preserve"> </w:t>
            </w:r>
            <w:r w:rsidRPr="000A0322">
              <w:t>Кт</w:t>
            </w:r>
            <w:r w:rsidR="000A0322">
              <w:t xml:space="preserve"> </w:t>
            </w:r>
            <w:r w:rsidRPr="000A0322">
              <w:t>01</w:t>
            </w:r>
          </w:p>
        </w:tc>
      </w:tr>
    </w:tbl>
    <w:p w:rsidR="00793A86" w:rsidRPr="000A0322" w:rsidRDefault="00793A86" w:rsidP="000A0322">
      <w:pPr>
        <w:ind w:firstLine="709"/>
        <w:rPr>
          <w:sz w:val="28"/>
          <w:szCs w:val="28"/>
        </w:rPr>
      </w:pPr>
    </w:p>
    <w:p w:rsidR="0052395C" w:rsidRPr="000A0322" w:rsidRDefault="00363D64" w:rsidP="000A0322">
      <w:pPr>
        <w:ind w:firstLine="709"/>
        <w:rPr>
          <w:sz w:val="28"/>
          <w:szCs w:val="28"/>
        </w:rPr>
      </w:pPr>
      <w:r w:rsidRPr="000A0322">
        <w:rPr>
          <w:sz w:val="28"/>
          <w:szCs w:val="28"/>
        </w:rPr>
        <w:t xml:space="preserve">Источник: </w:t>
      </w:r>
      <w:r w:rsidRPr="000A0322">
        <w:rPr>
          <w:sz w:val="28"/>
          <w:szCs w:val="28"/>
          <w:lang w:val="en-US"/>
        </w:rPr>
        <w:t>[</w:t>
      </w:r>
      <w:r w:rsidRPr="000A0322">
        <w:rPr>
          <w:sz w:val="28"/>
          <w:szCs w:val="28"/>
        </w:rPr>
        <w:t>5</w:t>
      </w:r>
      <w:r w:rsidRPr="000A0322">
        <w:rPr>
          <w:sz w:val="28"/>
          <w:szCs w:val="28"/>
          <w:lang w:val="en-US"/>
        </w:rPr>
        <w:t>]</w:t>
      </w:r>
    </w:p>
    <w:p w:rsidR="00F91685" w:rsidRPr="000A0322" w:rsidRDefault="00F91685" w:rsidP="000A0322">
      <w:pPr>
        <w:ind w:firstLine="709"/>
        <w:rPr>
          <w:sz w:val="28"/>
          <w:szCs w:val="28"/>
        </w:rPr>
      </w:pPr>
      <w:r w:rsidRPr="000A0322">
        <w:rPr>
          <w:sz w:val="28"/>
          <w:szCs w:val="28"/>
        </w:rPr>
        <w:t xml:space="preserve">Приемка объектов по окончании капитального ремонта производится по </w:t>
      </w:r>
      <w:r w:rsidRPr="000A0322">
        <w:rPr>
          <w:bCs/>
          <w:iCs/>
          <w:sz w:val="28"/>
          <w:szCs w:val="28"/>
        </w:rPr>
        <w:t xml:space="preserve">Акту приемки-сдачи отремонтированных, реконструируемых и модернизированных объектов </w:t>
      </w:r>
      <w:r w:rsidRPr="000A0322">
        <w:rPr>
          <w:sz w:val="28"/>
          <w:szCs w:val="28"/>
        </w:rPr>
        <w:t>(форма</w:t>
      </w:r>
      <w:r w:rsidR="000A0322">
        <w:rPr>
          <w:sz w:val="28"/>
          <w:szCs w:val="28"/>
        </w:rPr>
        <w:t xml:space="preserve"> </w:t>
      </w:r>
      <w:r w:rsidRPr="000A0322">
        <w:rPr>
          <w:sz w:val="28"/>
          <w:szCs w:val="28"/>
        </w:rPr>
        <w:t>№ ОС-3).</w:t>
      </w:r>
    </w:p>
    <w:p w:rsidR="00F91685" w:rsidRPr="000A0322" w:rsidRDefault="00F91685" w:rsidP="000A0322">
      <w:pPr>
        <w:ind w:firstLine="709"/>
        <w:rPr>
          <w:sz w:val="28"/>
          <w:szCs w:val="28"/>
        </w:rPr>
      </w:pPr>
      <w:r w:rsidRPr="000A0322">
        <w:rPr>
          <w:sz w:val="28"/>
          <w:szCs w:val="28"/>
        </w:rPr>
        <w:t xml:space="preserve">Фактические затраты по всем видам ремонтов (текущий, капитальный) относятся </w:t>
      </w:r>
      <w:r w:rsidRPr="000A0322">
        <w:rPr>
          <w:bCs/>
          <w:sz w:val="28"/>
          <w:szCs w:val="28"/>
        </w:rPr>
        <w:t>на издержки производства</w:t>
      </w:r>
      <w:r w:rsidRPr="000A0322">
        <w:rPr>
          <w:sz w:val="28"/>
          <w:szCs w:val="28"/>
        </w:rPr>
        <w:t xml:space="preserve"> (себестоимость продукции), </w:t>
      </w:r>
      <w:r w:rsidRPr="000A0322">
        <w:rPr>
          <w:bCs/>
          <w:sz w:val="28"/>
          <w:szCs w:val="28"/>
        </w:rPr>
        <w:t>обращения</w:t>
      </w:r>
      <w:r w:rsidRPr="000A0322">
        <w:rPr>
          <w:sz w:val="28"/>
          <w:szCs w:val="28"/>
        </w:rPr>
        <w:t xml:space="preserve"> непосредственно по мере возникновения таких затрат.</w:t>
      </w:r>
    </w:p>
    <w:p w:rsidR="00F91685" w:rsidRPr="000A0322" w:rsidRDefault="00F91685" w:rsidP="000A0322">
      <w:pPr>
        <w:ind w:firstLine="709"/>
        <w:rPr>
          <w:sz w:val="28"/>
          <w:szCs w:val="28"/>
        </w:rPr>
      </w:pPr>
      <w:r w:rsidRPr="000A0322">
        <w:rPr>
          <w:sz w:val="28"/>
          <w:szCs w:val="28"/>
        </w:rPr>
        <w:t>Затраты, производимые на ремонт основных средств, оформляются соответствующими первичными документами по учету расхода материальных ценностей, начисления оплаты труда, задолженности поставщикам за выполненные работы, оказанные услуги и другим видам расходов.</w:t>
      </w:r>
    </w:p>
    <w:p w:rsidR="00F91685" w:rsidRPr="000A0322" w:rsidRDefault="00F91685" w:rsidP="000A0322">
      <w:pPr>
        <w:ind w:firstLine="709"/>
        <w:rPr>
          <w:sz w:val="28"/>
          <w:szCs w:val="28"/>
        </w:rPr>
      </w:pPr>
      <w:r w:rsidRPr="000A0322">
        <w:rPr>
          <w:iCs/>
          <w:sz w:val="28"/>
          <w:szCs w:val="28"/>
        </w:rPr>
        <w:t>Амортизация</w:t>
      </w:r>
      <w:r w:rsidRPr="000A0322">
        <w:rPr>
          <w:sz w:val="28"/>
          <w:szCs w:val="28"/>
        </w:rPr>
        <w:t xml:space="preserve"> представляет собой процесс систематического ежемесячного перенесения стоимости основных средств на издержки производства или обращения либо отнесения ее за счет собственных источников организации.</w:t>
      </w:r>
    </w:p>
    <w:p w:rsidR="00F91685" w:rsidRPr="000A0322" w:rsidRDefault="00F91685" w:rsidP="000A0322">
      <w:pPr>
        <w:ind w:firstLine="709"/>
        <w:rPr>
          <w:sz w:val="28"/>
          <w:szCs w:val="28"/>
        </w:rPr>
      </w:pPr>
      <w:r w:rsidRPr="000A0322">
        <w:rPr>
          <w:sz w:val="28"/>
          <w:szCs w:val="28"/>
        </w:rPr>
        <w:t>Амортизация основных средств начисляется в соответствии с Положением о порядке начисления амортизации основных средств и нематериальных активов.</w:t>
      </w:r>
    </w:p>
    <w:p w:rsidR="00F91685" w:rsidRPr="000A0322" w:rsidRDefault="00F91685" w:rsidP="000A0322">
      <w:pPr>
        <w:ind w:firstLine="709"/>
        <w:rPr>
          <w:sz w:val="28"/>
          <w:szCs w:val="28"/>
        </w:rPr>
      </w:pPr>
      <w:r w:rsidRPr="000A0322">
        <w:rPr>
          <w:sz w:val="28"/>
          <w:szCs w:val="28"/>
        </w:rPr>
        <w:t>Начисление амортизации основных средств начинается с первого числа месяца, следующего за месяцем принятия объекта к учету, и прекращается с первого числа месяца, следующего за месяцем полного погашения стоимости этого объекта либо списания этого объекта с учета.</w:t>
      </w:r>
      <w:r w:rsidR="000A0322">
        <w:rPr>
          <w:sz w:val="28"/>
          <w:szCs w:val="28"/>
        </w:rPr>
        <w:t xml:space="preserve"> </w:t>
      </w:r>
      <w:r w:rsidRPr="000A0322">
        <w:rPr>
          <w:sz w:val="28"/>
          <w:szCs w:val="28"/>
        </w:rPr>
        <w:t>Начисление амортизации основных средств производится независимо от результатов деятельности организации и отражается в учете того отчетного периода, к которому она относится.</w:t>
      </w:r>
    </w:p>
    <w:p w:rsidR="00F91685" w:rsidRPr="000A0322" w:rsidRDefault="00F91685" w:rsidP="000A0322">
      <w:pPr>
        <w:ind w:firstLine="709"/>
        <w:rPr>
          <w:sz w:val="28"/>
          <w:szCs w:val="28"/>
        </w:rPr>
      </w:pPr>
      <w:r w:rsidRPr="000A0322">
        <w:rPr>
          <w:sz w:val="28"/>
          <w:szCs w:val="28"/>
        </w:rPr>
        <w:t>По самортизированным объектам основных средств начисление амортизации прекращается с первого числа месяца, следующего за месяцем полного включения стоимости данных объектов в издержки производства или обращения. Полностью самортизированные основные средства продолжают числиться в учете по первоначальной (восстановительной) стоимости.</w:t>
      </w:r>
    </w:p>
    <w:p w:rsidR="00F91685" w:rsidRPr="000A0322" w:rsidRDefault="00F91685" w:rsidP="000A0322">
      <w:pPr>
        <w:ind w:firstLine="709"/>
        <w:rPr>
          <w:sz w:val="28"/>
          <w:szCs w:val="28"/>
        </w:rPr>
      </w:pPr>
      <w:r w:rsidRPr="000A0322">
        <w:rPr>
          <w:sz w:val="28"/>
          <w:szCs w:val="28"/>
        </w:rPr>
        <w:t xml:space="preserve">Суммы начисленной амортизации по объектам основных средств отражаются на отдельном балансовом </w:t>
      </w:r>
      <w:r w:rsidRPr="000A0322">
        <w:rPr>
          <w:iCs/>
          <w:sz w:val="28"/>
          <w:szCs w:val="28"/>
        </w:rPr>
        <w:t>пассивном счете 02 «Амортизация основных средств»</w:t>
      </w:r>
      <w:r w:rsidRPr="000A0322">
        <w:rPr>
          <w:sz w:val="28"/>
          <w:szCs w:val="28"/>
        </w:rPr>
        <w:t xml:space="preserve"> путем накопления соответствующих сумм. Счет имеет субсчета:</w:t>
      </w:r>
    </w:p>
    <w:p w:rsidR="00F91685" w:rsidRPr="000A0322" w:rsidRDefault="00F91685" w:rsidP="000A0322">
      <w:pPr>
        <w:numPr>
          <w:ilvl w:val="0"/>
          <w:numId w:val="24"/>
        </w:numPr>
        <w:tabs>
          <w:tab w:val="clear" w:pos="3045"/>
        </w:tabs>
        <w:ind w:left="0" w:firstLine="709"/>
        <w:rPr>
          <w:sz w:val="28"/>
          <w:szCs w:val="28"/>
        </w:rPr>
      </w:pPr>
      <w:r w:rsidRPr="000A0322">
        <w:rPr>
          <w:sz w:val="28"/>
          <w:szCs w:val="28"/>
        </w:rPr>
        <w:t>02/1 “Амортизация собственных основных средств”;</w:t>
      </w:r>
    </w:p>
    <w:p w:rsidR="00F91685" w:rsidRPr="000A0322" w:rsidRDefault="00F91685" w:rsidP="000A0322">
      <w:pPr>
        <w:numPr>
          <w:ilvl w:val="0"/>
          <w:numId w:val="24"/>
        </w:numPr>
        <w:tabs>
          <w:tab w:val="clear" w:pos="3045"/>
        </w:tabs>
        <w:ind w:left="0" w:firstLine="709"/>
        <w:rPr>
          <w:sz w:val="28"/>
          <w:szCs w:val="28"/>
        </w:rPr>
      </w:pPr>
      <w:r w:rsidRPr="000A0322">
        <w:rPr>
          <w:sz w:val="28"/>
          <w:szCs w:val="28"/>
        </w:rPr>
        <w:t>02/2 “Амортизация долгосрочно арендуемых основных средств”.</w:t>
      </w:r>
    </w:p>
    <w:p w:rsidR="00F91685" w:rsidRPr="000A0322" w:rsidRDefault="00F91685" w:rsidP="000A0322">
      <w:pPr>
        <w:ind w:firstLine="709"/>
        <w:rPr>
          <w:sz w:val="28"/>
          <w:szCs w:val="28"/>
        </w:rPr>
      </w:pPr>
      <w:r w:rsidRPr="000A0322">
        <w:rPr>
          <w:sz w:val="28"/>
          <w:szCs w:val="28"/>
        </w:rPr>
        <w:t>Сумма начисленной амортизации по объектам основных средств, используемым в предпринимательской деятельности, отражается в бухгалтерском учете - Д-т 20, 23, 25, 26, 44 и К-т 02.</w:t>
      </w:r>
    </w:p>
    <w:p w:rsidR="00F91685" w:rsidRPr="000A0322" w:rsidRDefault="00F91685" w:rsidP="000A0322">
      <w:pPr>
        <w:ind w:firstLine="709"/>
        <w:rPr>
          <w:sz w:val="28"/>
          <w:szCs w:val="28"/>
        </w:rPr>
      </w:pPr>
      <w:r w:rsidRPr="000A0322">
        <w:rPr>
          <w:sz w:val="28"/>
          <w:szCs w:val="28"/>
        </w:rPr>
        <w:t>Сумма начисленной амортизации по объектам основных средств, не используемым в предпринимательской деятельности отражается – Д-т</w:t>
      </w:r>
      <w:r w:rsidR="000A0322">
        <w:rPr>
          <w:sz w:val="28"/>
          <w:szCs w:val="28"/>
        </w:rPr>
        <w:t xml:space="preserve"> </w:t>
      </w:r>
      <w:r w:rsidRPr="000A0322">
        <w:rPr>
          <w:sz w:val="28"/>
          <w:szCs w:val="28"/>
        </w:rPr>
        <w:t>29, 88 и К-т 02.</w:t>
      </w:r>
    </w:p>
    <w:p w:rsidR="00F91685" w:rsidRPr="000A0322" w:rsidRDefault="00F91685" w:rsidP="000A0322">
      <w:pPr>
        <w:ind w:firstLine="709"/>
        <w:rPr>
          <w:sz w:val="28"/>
          <w:szCs w:val="28"/>
        </w:rPr>
      </w:pPr>
      <w:r w:rsidRPr="000A0322">
        <w:rPr>
          <w:sz w:val="28"/>
          <w:szCs w:val="28"/>
        </w:rPr>
        <w:t xml:space="preserve">Организации при принятии объекта основных средств к учету </w:t>
      </w:r>
      <w:r w:rsidRPr="000A0322">
        <w:rPr>
          <w:bCs/>
          <w:iCs/>
          <w:sz w:val="28"/>
          <w:szCs w:val="28"/>
        </w:rPr>
        <w:t>самостоятельно</w:t>
      </w:r>
      <w:r w:rsidRPr="000A0322">
        <w:rPr>
          <w:b/>
          <w:bCs/>
          <w:iCs/>
          <w:sz w:val="28"/>
          <w:szCs w:val="28"/>
        </w:rPr>
        <w:t xml:space="preserve"> </w:t>
      </w:r>
      <w:r w:rsidRPr="000A0322">
        <w:rPr>
          <w:sz w:val="28"/>
          <w:szCs w:val="28"/>
        </w:rPr>
        <w:t xml:space="preserve">определяют </w:t>
      </w:r>
      <w:r w:rsidRPr="000A0322">
        <w:rPr>
          <w:bCs/>
          <w:iCs/>
          <w:sz w:val="28"/>
          <w:szCs w:val="28"/>
        </w:rPr>
        <w:t>нормы амортизации</w:t>
      </w:r>
      <w:r w:rsidRPr="000A0322">
        <w:rPr>
          <w:b/>
          <w:bCs/>
          <w:iCs/>
          <w:sz w:val="28"/>
          <w:szCs w:val="28"/>
        </w:rPr>
        <w:t xml:space="preserve"> </w:t>
      </w:r>
      <w:r w:rsidRPr="000A0322">
        <w:rPr>
          <w:sz w:val="28"/>
          <w:szCs w:val="28"/>
        </w:rPr>
        <w:t xml:space="preserve">в соответствии с выбранным способом ее начисления в рамках установленных диапазонов сроков полезного использования. Амортизация по объектам основных средств начисляется </w:t>
      </w:r>
      <w:r w:rsidRPr="000A0322">
        <w:rPr>
          <w:bCs/>
          <w:iCs/>
          <w:sz w:val="28"/>
          <w:szCs w:val="28"/>
        </w:rPr>
        <w:t>ежемесячно</w:t>
      </w:r>
      <w:r w:rsidRPr="000A0322">
        <w:rPr>
          <w:b/>
          <w:bCs/>
          <w:iCs/>
          <w:sz w:val="28"/>
          <w:szCs w:val="28"/>
        </w:rPr>
        <w:t>.</w:t>
      </w:r>
    </w:p>
    <w:p w:rsidR="00F91685" w:rsidRPr="000A0322" w:rsidRDefault="00F91685" w:rsidP="000A0322">
      <w:pPr>
        <w:ind w:firstLine="709"/>
        <w:rPr>
          <w:sz w:val="28"/>
          <w:szCs w:val="28"/>
        </w:rPr>
      </w:pPr>
      <w:r w:rsidRPr="000A0322">
        <w:rPr>
          <w:bCs/>
          <w:sz w:val="28"/>
          <w:szCs w:val="28"/>
        </w:rPr>
        <w:t xml:space="preserve">Норма </w:t>
      </w:r>
      <w:r w:rsidRPr="000A0322">
        <w:rPr>
          <w:sz w:val="28"/>
          <w:szCs w:val="28"/>
        </w:rPr>
        <w:t xml:space="preserve">амортизации - </w:t>
      </w:r>
      <w:r w:rsidRPr="000A0322">
        <w:rPr>
          <w:bCs/>
          <w:iCs/>
          <w:sz w:val="28"/>
          <w:szCs w:val="28"/>
        </w:rPr>
        <w:t>доля</w:t>
      </w:r>
      <w:r w:rsidRPr="000A0322">
        <w:rPr>
          <w:b/>
          <w:bCs/>
          <w:iCs/>
          <w:sz w:val="28"/>
          <w:szCs w:val="28"/>
        </w:rPr>
        <w:t xml:space="preserve"> </w:t>
      </w:r>
      <w:r w:rsidRPr="000A0322">
        <w:rPr>
          <w:sz w:val="28"/>
          <w:szCs w:val="28"/>
        </w:rPr>
        <w:t>(в процентах) стоимости объекта, подлежащая включению в издержки производства с установленной периодичностью на протяжении срока полезного использования или отнесению за счет соответствующих источников.</w:t>
      </w:r>
    </w:p>
    <w:p w:rsidR="00F91685" w:rsidRPr="000A0322" w:rsidRDefault="00F91685" w:rsidP="000A0322">
      <w:pPr>
        <w:ind w:firstLine="709"/>
        <w:rPr>
          <w:sz w:val="28"/>
          <w:szCs w:val="28"/>
        </w:rPr>
      </w:pPr>
      <w:r w:rsidRPr="000A0322">
        <w:rPr>
          <w:sz w:val="28"/>
          <w:szCs w:val="28"/>
        </w:rPr>
        <w:t>В настоящее время начисление амортизации по объектам основных средств производится одним из следующих способов:</w:t>
      </w:r>
    </w:p>
    <w:p w:rsidR="00F91685" w:rsidRPr="000A0322" w:rsidRDefault="00F91685" w:rsidP="000A0322">
      <w:pPr>
        <w:numPr>
          <w:ilvl w:val="0"/>
          <w:numId w:val="25"/>
        </w:numPr>
        <w:tabs>
          <w:tab w:val="clear" w:pos="3045"/>
        </w:tabs>
        <w:ind w:left="0" w:firstLine="709"/>
        <w:rPr>
          <w:bCs/>
          <w:iCs/>
          <w:sz w:val="28"/>
          <w:szCs w:val="28"/>
        </w:rPr>
      </w:pPr>
      <w:r w:rsidRPr="000A0322">
        <w:rPr>
          <w:bCs/>
          <w:iCs/>
          <w:sz w:val="28"/>
          <w:szCs w:val="28"/>
        </w:rPr>
        <w:t>линейный способ начисления амортизации;</w:t>
      </w:r>
    </w:p>
    <w:p w:rsidR="00F91685" w:rsidRPr="000A0322" w:rsidRDefault="00F91685" w:rsidP="000A0322">
      <w:pPr>
        <w:numPr>
          <w:ilvl w:val="0"/>
          <w:numId w:val="25"/>
        </w:numPr>
        <w:tabs>
          <w:tab w:val="clear" w:pos="3045"/>
        </w:tabs>
        <w:ind w:left="0" w:firstLine="709"/>
        <w:rPr>
          <w:bCs/>
          <w:iCs/>
          <w:sz w:val="28"/>
          <w:szCs w:val="28"/>
        </w:rPr>
      </w:pPr>
      <w:r w:rsidRPr="000A0322">
        <w:rPr>
          <w:bCs/>
          <w:iCs/>
          <w:sz w:val="28"/>
          <w:szCs w:val="28"/>
        </w:rPr>
        <w:t>нелинейный способ начисления амортизации;</w:t>
      </w:r>
    </w:p>
    <w:p w:rsidR="00F91685" w:rsidRPr="000A0322" w:rsidRDefault="00F91685" w:rsidP="000A0322">
      <w:pPr>
        <w:numPr>
          <w:ilvl w:val="0"/>
          <w:numId w:val="25"/>
        </w:numPr>
        <w:tabs>
          <w:tab w:val="clear" w:pos="3045"/>
        </w:tabs>
        <w:ind w:left="0" w:firstLine="709"/>
        <w:rPr>
          <w:bCs/>
          <w:iCs/>
          <w:sz w:val="28"/>
          <w:szCs w:val="28"/>
        </w:rPr>
      </w:pPr>
      <w:r w:rsidRPr="000A0322">
        <w:rPr>
          <w:bCs/>
          <w:iCs/>
          <w:sz w:val="28"/>
          <w:szCs w:val="28"/>
        </w:rPr>
        <w:t>метод (способ) уменьшаемого остатка;</w:t>
      </w:r>
    </w:p>
    <w:p w:rsidR="00F91685" w:rsidRPr="000A0322" w:rsidRDefault="00F91685" w:rsidP="000A0322">
      <w:pPr>
        <w:numPr>
          <w:ilvl w:val="0"/>
          <w:numId w:val="25"/>
        </w:numPr>
        <w:tabs>
          <w:tab w:val="clear" w:pos="3045"/>
        </w:tabs>
        <w:ind w:left="0" w:firstLine="709"/>
        <w:rPr>
          <w:bCs/>
          <w:iCs/>
          <w:sz w:val="28"/>
          <w:szCs w:val="28"/>
        </w:rPr>
      </w:pPr>
      <w:r w:rsidRPr="000A0322">
        <w:rPr>
          <w:bCs/>
          <w:iCs/>
          <w:sz w:val="28"/>
          <w:szCs w:val="28"/>
        </w:rPr>
        <w:t>производительный способ начисления амортизации.</w:t>
      </w:r>
    </w:p>
    <w:p w:rsidR="00F91685" w:rsidRPr="000A0322" w:rsidRDefault="00F91685" w:rsidP="000A0322">
      <w:pPr>
        <w:ind w:firstLine="709"/>
        <w:rPr>
          <w:sz w:val="28"/>
          <w:szCs w:val="28"/>
        </w:rPr>
      </w:pPr>
      <w:r w:rsidRPr="000A0322">
        <w:rPr>
          <w:sz w:val="28"/>
          <w:szCs w:val="28"/>
        </w:rPr>
        <w:t xml:space="preserve">Объектами начисления амортизации </w:t>
      </w:r>
      <w:r w:rsidRPr="000A0322">
        <w:rPr>
          <w:bCs/>
          <w:sz w:val="28"/>
          <w:szCs w:val="28"/>
        </w:rPr>
        <w:t>не являются:</w:t>
      </w:r>
      <w:r w:rsidRPr="000A0322">
        <w:rPr>
          <w:sz w:val="28"/>
          <w:szCs w:val="28"/>
        </w:rPr>
        <w:t xml:space="preserve"> земля и отдельные объекты природопользования; библиотечные фонды, музейные и художественные ценности; многолетние насаждения, не достигшие эксплуатационного возраста; экспонаты животного мира в зоопарках; основные средства, находящиеся за границей, финансируемые из республиканского бюджета и др.</w:t>
      </w:r>
    </w:p>
    <w:p w:rsidR="00F91685" w:rsidRPr="000A0322" w:rsidRDefault="00F91685" w:rsidP="000A0322">
      <w:pPr>
        <w:ind w:firstLine="709"/>
        <w:rPr>
          <w:sz w:val="28"/>
          <w:szCs w:val="28"/>
        </w:rPr>
      </w:pPr>
      <w:r w:rsidRPr="000A0322">
        <w:rPr>
          <w:sz w:val="28"/>
          <w:szCs w:val="28"/>
        </w:rPr>
        <w:t xml:space="preserve">Начисление амортизации </w:t>
      </w:r>
      <w:r w:rsidRPr="000A0322">
        <w:rPr>
          <w:bCs/>
          <w:sz w:val="28"/>
          <w:szCs w:val="28"/>
        </w:rPr>
        <w:t>не производится:</w:t>
      </w:r>
      <w:r w:rsidRPr="000A0322">
        <w:rPr>
          <w:sz w:val="28"/>
          <w:szCs w:val="28"/>
        </w:rPr>
        <w:t xml:space="preserve"> по объектам, находящимся в реконструкции, модернизации, техническом перевооружении с полной или частичной их остановкой; по объектам, не введенным в эксплуатацию или находящимся в запасе.</w:t>
      </w:r>
    </w:p>
    <w:p w:rsidR="00F91685" w:rsidRPr="000A0322" w:rsidRDefault="00F91685" w:rsidP="000A0322">
      <w:pPr>
        <w:ind w:firstLine="709"/>
        <w:rPr>
          <w:sz w:val="28"/>
          <w:szCs w:val="28"/>
        </w:rPr>
      </w:pPr>
      <w:r w:rsidRPr="000A0322">
        <w:rPr>
          <w:sz w:val="28"/>
          <w:szCs w:val="28"/>
        </w:rPr>
        <w:t xml:space="preserve">Одновременно с начислением амортизации производится </w:t>
      </w:r>
      <w:r w:rsidRPr="000A0322">
        <w:rPr>
          <w:iCs/>
          <w:sz w:val="28"/>
          <w:szCs w:val="28"/>
        </w:rPr>
        <w:t xml:space="preserve">формирование </w:t>
      </w:r>
      <w:r w:rsidRPr="000A0322">
        <w:rPr>
          <w:sz w:val="28"/>
          <w:szCs w:val="28"/>
        </w:rPr>
        <w:t xml:space="preserve">амортизационного фонда. Амортизационный фонд учитывается на </w:t>
      </w:r>
      <w:r w:rsidRPr="000A0322">
        <w:rPr>
          <w:bCs/>
          <w:sz w:val="28"/>
          <w:szCs w:val="28"/>
        </w:rPr>
        <w:t>забалансовом счете 010 “Амортизационный фонд воспроизводства основных средств”</w:t>
      </w:r>
      <w:r w:rsidRPr="000A0322">
        <w:rPr>
          <w:bCs/>
          <w:iCs/>
          <w:sz w:val="28"/>
          <w:szCs w:val="28"/>
        </w:rPr>
        <w:t>. По</w:t>
      </w:r>
      <w:r w:rsidRPr="000A0322">
        <w:rPr>
          <w:bCs/>
          <w:sz w:val="28"/>
          <w:szCs w:val="28"/>
        </w:rPr>
        <w:t xml:space="preserve"> </w:t>
      </w:r>
      <w:r w:rsidRPr="000A0322">
        <w:rPr>
          <w:bCs/>
          <w:iCs/>
          <w:sz w:val="28"/>
          <w:szCs w:val="28"/>
        </w:rPr>
        <w:t xml:space="preserve">дебету </w:t>
      </w:r>
      <w:r w:rsidRPr="000A0322">
        <w:rPr>
          <w:sz w:val="28"/>
          <w:szCs w:val="28"/>
        </w:rPr>
        <w:t xml:space="preserve">забалансового счета отражаются суммы, равные величине амортизационных отчислений (по всем объектам). </w:t>
      </w:r>
      <w:r w:rsidRPr="000A0322">
        <w:rPr>
          <w:bCs/>
          <w:iCs/>
          <w:sz w:val="28"/>
          <w:szCs w:val="28"/>
        </w:rPr>
        <w:t>По</w:t>
      </w:r>
      <w:r w:rsidRPr="000A0322">
        <w:rPr>
          <w:bCs/>
          <w:sz w:val="28"/>
          <w:szCs w:val="28"/>
        </w:rPr>
        <w:t xml:space="preserve"> </w:t>
      </w:r>
      <w:r w:rsidRPr="000A0322">
        <w:rPr>
          <w:bCs/>
          <w:iCs/>
          <w:sz w:val="28"/>
          <w:szCs w:val="28"/>
        </w:rPr>
        <w:t xml:space="preserve">кредиту </w:t>
      </w:r>
      <w:r w:rsidRPr="000A0322">
        <w:rPr>
          <w:sz w:val="28"/>
          <w:szCs w:val="28"/>
        </w:rPr>
        <w:t xml:space="preserve">забалансового счета отражается </w:t>
      </w:r>
      <w:r w:rsidRPr="000A0322">
        <w:rPr>
          <w:bCs/>
          <w:iCs/>
          <w:sz w:val="28"/>
          <w:szCs w:val="28"/>
        </w:rPr>
        <w:t xml:space="preserve">использование </w:t>
      </w:r>
      <w:r w:rsidRPr="000A0322">
        <w:rPr>
          <w:sz w:val="28"/>
          <w:szCs w:val="28"/>
        </w:rPr>
        <w:t>средств амортизационного фонда, равное сумме фактических затрат на приобретение, строительство и модернизацию объектов основных средств, но не более величины</w:t>
      </w:r>
      <w:r w:rsidR="000A0322">
        <w:rPr>
          <w:sz w:val="28"/>
          <w:szCs w:val="28"/>
        </w:rPr>
        <w:t xml:space="preserve"> </w:t>
      </w:r>
      <w:r w:rsidRPr="000A0322">
        <w:rPr>
          <w:iCs/>
          <w:sz w:val="28"/>
          <w:szCs w:val="28"/>
        </w:rPr>
        <w:t>амортизационного фонда.</w:t>
      </w:r>
    </w:p>
    <w:p w:rsidR="0052395C" w:rsidRPr="000A0322" w:rsidRDefault="0052395C" w:rsidP="000A0322">
      <w:pPr>
        <w:ind w:firstLine="709"/>
        <w:rPr>
          <w:sz w:val="28"/>
          <w:szCs w:val="28"/>
        </w:rPr>
      </w:pPr>
    </w:p>
    <w:p w:rsidR="003B0B27" w:rsidRPr="000A0322" w:rsidRDefault="003B0B27" w:rsidP="000A0322">
      <w:pPr>
        <w:ind w:firstLine="709"/>
        <w:rPr>
          <w:sz w:val="28"/>
          <w:szCs w:val="28"/>
        </w:rPr>
      </w:pPr>
      <w:r w:rsidRPr="000A0322">
        <w:rPr>
          <w:sz w:val="28"/>
          <w:szCs w:val="28"/>
        </w:rPr>
        <w:br w:type="page"/>
      </w:r>
    </w:p>
    <w:p w:rsidR="003B0B27" w:rsidRPr="000A0322" w:rsidRDefault="003B0B27" w:rsidP="000A0322">
      <w:pPr>
        <w:ind w:firstLine="709"/>
        <w:jc w:val="center"/>
        <w:rPr>
          <w:b/>
          <w:sz w:val="28"/>
          <w:szCs w:val="28"/>
        </w:rPr>
      </w:pPr>
      <w:r w:rsidRPr="000A0322">
        <w:rPr>
          <w:b/>
          <w:sz w:val="28"/>
          <w:szCs w:val="28"/>
        </w:rPr>
        <w:t>2. УЧЕТ ОСНОВНЫХ СРЕДСТВ НА КУП ЖКХ “БРАСЛАВ-КОММУНАЛЬНИК”</w:t>
      </w:r>
    </w:p>
    <w:p w:rsidR="003B0B27" w:rsidRPr="000A0322" w:rsidRDefault="003B0B27" w:rsidP="000A0322">
      <w:pPr>
        <w:ind w:firstLine="709"/>
        <w:jc w:val="center"/>
        <w:rPr>
          <w:b/>
          <w:sz w:val="28"/>
          <w:szCs w:val="28"/>
        </w:rPr>
      </w:pPr>
    </w:p>
    <w:p w:rsidR="003B0B27" w:rsidRPr="000A0322" w:rsidRDefault="003B0B27" w:rsidP="000A0322">
      <w:pPr>
        <w:ind w:firstLine="709"/>
        <w:jc w:val="center"/>
        <w:rPr>
          <w:b/>
          <w:sz w:val="28"/>
          <w:szCs w:val="28"/>
        </w:rPr>
      </w:pPr>
      <w:r w:rsidRPr="000A0322">
        <w:rPr>
          <w:b/>
          <w:sz w:val="28"/>
          <w:szCs w:val="28"/>
        </w:rPr>
        <w:t>2.1 Учет поступления основных средств</w:t>
      </w:r>
    </w:p>
    <w:p w:rsidR="003B0B27" w:rsidRPr="000A0322" w:rsidRDefault="003B0B27" w:rsidP="000A0322">
      <w:pPr>
        <w:ind w:firstLine="709"/>
        <w:rPr>
          <w:b/>
          <w:sz w:val="28"/>
          <w:szCs w:val="28"/>
        </w:rPr>
      </w:pPr>
    </w:p>
    <w:p w:rsidR="003B0B27" w:rsidRPr="000A0322" w:rsidRDefault="003B0B27" w:rsidP="000A0322">
      <w:pPr>
        <w:ind w:firstLine="709"/>
        <w:rPr>
          <w:sz w:val="28"/>
          <w:szCs w:val="28"/>
        </w:rPr>
      </w:pPr>
      <w:r w:rsidRPr="000A0322">
        <w:rPr>
          <w:sz w:val="28"/>
          <w:szCs w:val="28"/>
        </w:rPr>
        <w:t>Принятие объектов основных средств и бухгалтерскому учету осуществляется на основании утвержденного руководителем организации акта приемки – передачи основных средств (ф. ОС – 1), который составляется на каждый отдельный инвентарный объект. Один экземпляр, утвержденный руководителем, вместе с технической документацией передается в бухгалтерию КУП ЖКХ “Браслав-коммунальник”.</w:t>
      </w:r>
    </w:p>
    <w:p w:rsidR="003B0B27" w:rsidRPr="000A0322" w:rsidRDefault="003B0B27" w:rsidP="000A0322">
      <w:pPr>
        <w:ind w:firstLine="709"/>
        <w:rPr>
          <w:sz w:val="28"/>
          <w:szCs w:val="28"/>
        </w:rPr>
      </w:pPr>
      <w:r w:rsidRPr="000A0322">
        <w:rPr>
          <w:sz w:val="28"/>
          <w:szCs w:val="28"/>
        </w:rPr>
        <w:t xml:space="preserve">Для учета поступления основных средств на КУП ЖКХ “Браслав-коммунальник” применяется следующая </w:t>
      </w:r>
      <w:r w:rsidRPr="000A0322">
        <w:rPr>
          <w:bCs/>
          <w:sz w:val="28"/>
          <w:szCs w:val="28"/>
        </w:rPr>
        <w:t>первичная учетная документация</w:t>
      </w:r>
      <w:r w:rsidRPr="000A0322">
        <w:rPr>
          <w:sz w:val="28"/>
          <w:szCs w:val="28"/>
        </w:rPr>
        <w:t>:</w:t>
      </w:r>
    </w:p>
    <w:p w:rsidR="003B0B27" w:rsidRPr="000A0322" w:rsidRDefault="003B0B27" w:rsidP="000A0322">
      <w:pPr>
        <w:pStyle w:val="a3"/>
        <w:numPr>
          <w:ilvl w:val="0"/>
          <w:numId w:val="27"/>
        </w:numPr>
        <w:tabs>
          <w:tab w:val="clear" w:pos="1440"/>
        </w:tabs>
        <w:ind w:left="0" w:firstLine="709"/>
        <w:rPr>
          <w:sz w:val="28"/>
          <w:szCs w:val="28"/>
        </w:rPr>
      </w:pPr>
      <w:r w:rsidRPr="000A0322">
        <w:rPr>
          <w:sz w:val="28"/>
          <w:szCs w:val="28"/>
        </w:rPr>
        <w:t>Акт приемки – передачи основных средств (форма № ОС-1);</w:t>
      </w:r>
    </w:p>
    <w:p w:rsidR="003B0B27" w:rsidRPr="000A0322" w:rsidRDefault="003B0B27" w:rsidP="000A0322">
      <w:pPr>
        <w:numPr>
          <w:ilvl w:val="0"/>
          <w:numId w:val="27"/>
        </w:numPr>
        <w:tabs>
          <w:tab w:val="clear" w:pos="1440"/>
        </w:tabs>
        <w:ind w:left="0" w:firstLine="709"/>
        <w:rPr>
          <w:sz w:val="28"/>
          <w:szCs w:val="28"/>
        </w:rPr>
      </w:pPr>
      <w:r w:rsidRPr="000A0322">
        <w:rPr>
          <w:sz w:val="28"/>
          <w:szCs w:val="28"/>
        </w:rPr>
        <w:t>Акт на списание (форма № ОС-4,ОС-4а);</w:t>
      </w:r>
    </w:p>
    <w:p w:rsidR="003B0B27" w:rsidRPr="000A0322" w:rsidRDefault="003B0B27" w:rsidP="000A0322">
      <w:pPr>
        <w:numPr>
          <w:ilvl w:val="0"/>
          <w:numId w:val="27"/>
        </w:numPr>
        <w:tabs>
          <w:tab w:val="clear" w:pos="1440"/>
        </w:tabs>
        <w:ind w:left="0" w:firstLine="709"/>
        <w:rPr>
          <w:sz w:val="28"/>
          <w:szCs w:val="28"/>
        </w:rPr>
      </w:pPr>
      <w:r w:rsidRPr="000A0322">
        <w:rPr>
          <w:sz w:val="28"/>
          <w:szCs w:val="28"/>
        </w:rPr>
        <w:t>Инвентарная карточка учета основных средств (форма № ОС-6);</w:t>
      </w:r>
    </w:p>
    <w:p w:rsidR="003B0B27" w:rsidRPr="000A0322" w:rsidRDefault="003B0B27" w:rsidP="000A0322">
      <w:pPr>
        <w:numPr>
          <w:ilvl w:val="0"/>
          <w:numId w:val="27"/>
        </w:numPr>
        <w:tabs>
          <w:tab w:val="clear" w:pos="1440"/>
        </w:tabs>
        <w:ind w:left="0" w:firstLine="709"/>
        <w:rPr>
          <w:sz w:val="28"/>
          <w:szCs w:val="28"/>
        </w:rPr>
      </w:pPr>
      <w:r w:rsidRPr="000A0322">
        <w:rPr>
          <w:sz w:val="28"/>
          <w:szCs w:val="28"/>
        </w:rPr>
        <w:t>Товарная накладная;</w:t>
      </w:r>
    </w:p>
    <w:p w:rsidR="003B0B27" w:rsidRPr="000A0322" w:rsidRDefault="003B0B27" w:rsidP="000A0322">
      <w:pPr>
        <w:numPr>
          <w:ilvl w:val="0"/>
          <w:numId w:val="27"/>
        </w:numPr>
        <w:tabs>
          <w:tab w:val="clear" w:pos="1440"/>
        </w:tabs>
        <w:ind w:left="0" w:firstLine="709"/>
        <w:rPr>
          <w:sz w:val="28"/>
          <w:szCs w:val="28"/>
        </w:rPr>
      </w:pPr>
      <w:r w:rsidRPr="000A0322">
        <w:rPr>
          <w:sz w:val="28"/>
          <w:szCs w:val="28"/>
        </w:rPr>
        <w:t>Акт ввода в эксплуатацию;</w:t>
      </w:r>
    </w:p>
    <w:p w:rsidR="003B0B27" w:rsidRPr="000A0322" w:rsidRDefault="003B0B27" w:rsidP="000A0322">
      <w:pPr>
        <w:numPr>
          <w:ilvl w:val="0"/>
          <w:numId w:val="27"/>
        </w:numPr>
        <w:tabs>
          <w:tab w:val="clear" w:pos="1440"/>
        </w:tabs>
        <w:ind w:left="0" w:firstLine="709"/>
        <w:rPr>
          <w:sz w:val="28"/>
          <w:szCs w:val="28"/>
        </w:rPr>
      </w:pPr>
      <w:r w:rsidRPr="000A0322">
        <w:rPr>
          <w:sz w:val="28"/>
          <w:szCs w:val="28"/>
        </w:rPr>
        <w:t>Требование.</w:t>
      </w:r>
    </w:p>
    <w:p w:rsidR="003B0B27" w:rsidRPr="000A0322" w:rsidRDefault="003B0B27" w:rsidP="000A0322">
      <w:pPr>
        <w:ind w:firstLine="709"/>
        <w:rPr>
          <w:sz w:val="28"/>
          <w:szCs w:val="28"/>
        </w:rPr>
      </w:pPr>
      <w:r w:rsidRPr="000A0322">
        <w:rPr>
          <w:sz w:val="28"/>
          <w:szCs w:val="28"/>
        </w:rPr>
        <w:t>Учет по ТН-2, ТТН-2, а так же по другим первичным документам возлагается на бухгалтера Пилат В. И.</w:t>
      </w:r>
    </w:p>
    <w:p w:rsidR="003B0B27" w:rsidRPr="000A0322" w:rsidRDefault="003B0B27" w:rsidP="000A0322">
      <w:pPr>
        <w:ind w:firstLine="709"/>
        <w:rPr>
          <w:sz w:val="28"/>
          <w:szCs w:val="28"/>
        </w:rPr>
      </w:pPr>
      <w:r w:rsidRPr="000A0322">
        <w:rPr>
          <w:sz w:val="28"/>
          <w:szCs w:val="28"/>
        </w:rPr>
        <w:t>Основные средства в организацию поступают:</w:t>
      </w:r>
    </w:p>
    <w:p w:rsidR="003B0B27" w:rsidRPr="000A0322" w:rsidRDefault="003B0B27" w:rsidP="000A0322">
      <w:pPr>
        <w:numPr>
          <w:ilvl w:val="0"/>
          <w:numId w:val="26"/>
        </w:numPr>
        <w:tabs>
          <w:tab w:val="clear" w:pos="3045"/>
        </w:tabs>
        <w:ind w:left="0" w:firstLine="709"/>
        <w:rPr>
          <w:sz w:val="28"/>
          <w:szCs w:val="28"/>
        </w:rPr>
      </w:pPr>
      <w:r w:rsidRPr="000A0322">
        <w:rPr>
          <w:sz w:val="28"/>
          <w:szCs w:val="28"/>
        </w:rPr>
        <w:t>в результате приобретения за плату у юридических и физических лиц по акту приемки-передачи или по акту купли-продажи, приведенных в Приложениях Б и В соответственно. Составляются следующие корреспонденции:</w:t>
      </w:r>
    </w:p>
    <w:p w:rsidR="003B0B27" w:rsidRPr="000A0322" w:rsidRDefault="003B0B27" w:rsidP="000A0322">
      <w:pPr>
        <w:ind w:firstLine="709"/>
        <w:rPr>
          <w:sz w:val="28"/>
          <w:szCs w:val="28"/>
        </w:rPr>
      </w:pPr>
    </w:p>
    <w:p w:rsidR="000A0322" w:rsidRDefault="000A0322">
      <w:pPr>
        <w:spacing w:after="200" w:line="276" w:lineRule="auto"/>
        <w:jc w:val="left"/>
        <w:rPr>
          <w:b/>
          <w:sz w:val="28"/>
          <w:szCs w:val="28"/>
        </w:rPr>
      </w:pPr>
      <w:r>
        <w:rPr>
          <w:b/>
          <w:sz w:val="28"/>
          <w:szCs w:val="28"/>
        </w:rPr>
        <w:br w:type="page"/>
      </w:r>
    </w:p>
    <w:p w:rsidR="003B0B27" w:rsidRPr="000A0322" w:rsidRDefault="003B0B27" w:rsidP="000A0322">
      <w:pPr>
        <w:ind w:firstLine="709"/>
        <w:rPr>
          <w:b/>
          <w:sz w:val="28"/>
          <w:szCs w:val="28"/>
        </w:rPr>
      </w:pPr>
      <w:r w:rsidRPr="000A0322">
        <w:rPr>
          <w:b/>
          <w:sz w:val="28"/>
          <w:szCs w:val="28"/>
        </w:rPr>
        <w:t>Таблица 2.1 – Корреспонденции счетов при приобретении основных средств у ОАО “Глубокский МКК” КУП ЖКХ “Браслав- коммунальник”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854"/>
        <w:gridCol w:w="714"/>
        <w:gridCol w:w="1134"/>
      </w:tblGrid>
      <w:tr w:rsidR="006D01AC" w:rsidRPr="000A0322" w:rsidTr="006D01AC">
        <w:tc>
          <w:tcPr>
            <w:tcW w:w="5803" w:type="dxa"/>
            <w:shd w:val="clear" w:color="auto" w:fill="auto"/>
          </w:tcPr>
          <w:p w:rsidR="003B0B27" w:rsidRPr="006D01AC" w:rsidRDefault="003B0B27" w:rsidP="000A0322">
            <w:pPr>
              <w:rPr>
                <w:szCs w:val="20"/>
                <w:lang w:eastAsia="ru-RU"/>
              </w:rPr>
            </w:pPr>
            <w:r w:rsidRPr="006D01AC">
              <w:rPr>
                <w:szCs w:val="20"/>
                <w:lang w:eastAsia="ru-RU"/>
              </w:rPr>
              <w:t>Содержание операции</w:t>
            </w:r>
          </w:p>
        </w:tc>
        <w:tc>
          <w:tcPr>
            <w:tcW w:w="854" w:type="dxa"/>
            <w:shd w:val="clear" w:color="auto" w:fill="auto"/>
          </w:tcPr>
          <w:p w:rsidR="003B0B27" w:rsidRPr="006D01AC" w:rsidRDefault="003B0B27" w:rsidP="000A0322">
            <w:pPr>
              <w:rPr>
                <w:szCs w:val="20"/>
                <w:lang w:eastAsia="ru-RU"/>
              </w:rPr>
            </w:pPr>
            <w:r w:rsidRPr="006D01AC">
              <w:rPr>
                <w:szCs w:val="20"/>
                <w:lang w:eastAsia="ru-RU"/>
              </w:rPr>
              <w:t>Дт</w:t>
            </w:r>
          </w:p>
        </w:tc>
        <w:tc>
          <w:tcPr>
            <w:tcW w:w="714" w:type="dxa"/>
            <w:shd w:val="clear" w:color="auto" w:fill="auto"/>
          </w:tcPr>
          <w:p w:rsidR="003B0B27" w:rsidRPr="006D01AC" w:rsidRDefault="003B0B27" w:rsidP="000A0322">
            <w:pPr>
              <w:rPr>
                <w:szCs w:val="20"/>
                <w:lang w:eastAsia="ru-RU"/>
              </w:rPr>
            </w:pPr>
            <w:r w:rsidRPr="006D01AC">
              <w:rPr>
                <w:szCs w:val="20"/>
                <w:lang w:eastAsia="ru-RU"/>
              </w:rPr>
              <w:t>Кт</w:t>
            </w:r>
          </w:p>
        </w:tc>
        <w:tc>
          <w:tcPr>
            <w:tcW w:w="1134" w:type="dxa"/>
            <w:shd w:val="clear" w:color="auto" w:fill="auto"/>
          </w:tcPr>
          <w:p w:rsidR="003B0B27" w:rsidRPr="006D01AC" w:rsidRDefault="003B0B27" w:rsidP="000A0322">
            <w:pPr>
              <w:rPr>
                <w:szCs w:val="20"/>
                <w:lang w:eastAsia="ru-RU"/>
              </w:rPr>
            </w:pPr>
            <w:r w:rsidRPr="006D01AC">
              <w:rPr>
                <w:szCs w:val="20"/>
                <w:lang w:eastAsia="ru-RU"/>
              </w:rPr>
              <w:t>Сумма</w:t>
            </w:r>
          </w:p>
        </w:tc>
      </w:tr>
      <w:tr w:rsidR="006D01AC" w:rsidRPr="000A0322" w:rsidTr="006D01AC">
        <w:tc>
          <w:tcPr>
            <w:tcW w:w="5803" w:type="dxa"/>
            <w:shd w:val="clear" w:color="auto" w:fill="auto"/>
          </w:tcPr>
          <w:p w:rsidR="003B0B27" w:rsidRPr="006D01AC" w:rsidRDefault="003B0B27" w:rsidP="000A0322">
            <w:pPr>
              <w:rPr>
                <w:szCs w:val="20"/>
                <w:lang w:eastAsia="ru-RU"/>
              </w:rPr>
            </w:pPr>
            <w:r w:rsidRPr="006D01AC">
              <w:rPr>
                <w:szCs w:val="20"/>
                <w:lang w:eastAsia="ru-RU"/>
              </w:rPr>
              <w:t>Приобретена канализация хозфекальная с учетом НДС</w:t>
            </w:r>
          </w:p>
        </w:tc>
        <w:tc>
          <w:tcPr>
            <w:tcW w:w="854" w:type="dxa"/>
            <w:shd w:val="clear" w:color="auto" w:fill="auto"/>
          </w:tcPr>
          <w:p w:rsidR="003B0B27" w:rsidRPr="006D01AC" w:rsidRDefault="003B0B27" w:rsidP="000A0322">
            <w:pPr>
              <w:rPr>
                <w:szCs w:val="20"/>
                <w:lang w:eastAsia="ru-RU"/>
              </w:rPr>
            </w:pPr>
            <w:r w:rsidRPr="006D01AC">
              <w:rPr>
                <w:szCs w:val="20"/>
                <w:lang w:eastAsia="ru-RU"/>
              </w:rPr>
              <w:t>08</w:t>
            </w:r>
          </w:p>
        </w:tc>
        <w:tc>
          <w:tcPr>
            <w:tcW w:w="714" w:type="dxa"/>
            <w:shd w:val="clear" w:color="auto" w:fill="auto"/>
          </w:tcPr>
          <w:p w:rsidR="003B0B27" w:rsidRPr="006D01AC" w:rsidRDefault="003B0B27" w:rsidP="000A0322">
            <w:pPr>
              <w:rPr>
                <w:szCs w:val="20"/>
                <w:lang w:eastAsia="ru-RU"/>
              </w:rPr>
            </w:pPr>
            <w:r w:rsidRPr="006D01AC">
              <w:rPr>
                <w:szCs w:val="20"/>
                <w:lang w:eastAsia="ru-RU"/>
              </w:rPr>
              <w:t>60</w:t>
            </w:r>
          </w:p>
        </w:tc>
        <w:tc>
          <w:tcPr>
            <w:tcW w:w="1134" w:type="dxa"/>
            <w:shd w:val="clear" w:color="auto" w:fill="auto"/>
          </w:tcPr>
          <w:p w:rsidR="003B0B27" w:rsidRPr="006D01AC" w:rsidRDefault="003B0B27" w:rsidP="000A0322">
            <w:pPr>
              <w:rPr>
                <w:szCs w:val="20"/>
                <w:lang w:eastAsia="ru-RU"/>
              </w:rPr>
            </w:pPr>
            <w:r w:rsidRPr="006D01AC">
              <w:rPr>
                <w:szCs w:val="20"/>
                <w:lang w:eastAsia="ru-RU"/>
              </w:rPr>
              <w:t>72498397</w:t>
            </w:r>
          </w:p>
        </w:tc>
      </w:tr>
      <w:tr w:rsidR="006D01AC" w:rsidRPr="000A0322" w:rsidTr="006D01AC">
        <w:tc>
          <w:tcPr>
            <w:tcW w:w="5803" w:type="dxa"/>
            <w:shd w:val="clear" w:color="auto" w:fill="auto"/>
          </w:tcPr>
          <w:p w:rsidR="003B0B27" w:rsidRPr="006D01AC" w:rsidRDefault="003B0B27" w:rsidP="000A0322">
            <w:pPr>
              <w:rPr>
                <w:szCs w:val="20"/>
                <w:lang w:eastAsia="ru-RU"/>
              </w:rPr>
            </w:pPr>
            <w:r w:rsidRPr="006D01AC">
              <w:rPr>
                <w:szCs w:val="20"/>
                <w:lang w:eastAsia="ru-RU"/>
              </w:rPr>
              <w:t>Оприходование канализации хозфекальной в эксплуатацию</w:t>
            </w:r>
          </w:p>
        </w:tc>
        <w:tc>
          <w:tcPr>
            <w:tcW w:w="854" w:type="dxa"/>
            <w:shd w:val="clear" w:color="auto" w:fill="auto"/>
          </w:tcPr>
          <w:p w:rsidR="003B0B27" w:rsidRPr="006D01AC" w:rsidRDefault="003B0B27" w:rsidP="000A0322">
            <w:pPr>
              <w:rPr>
                <w:szCs w:val="20"/>
                <w:lang w:eastAsia="ru-RU"/>
              </w:rPr>
            </w:pPr>
            <w:r w:rsidRPr="006D01AC">
              <w:rPr>
                <w:szCs w:val="20"/>
                <w:lang w:eastAsia="ru-RU"/>
              </w:rPr>
              <w:t>01</w:t>
            </w:r>
          </w:p>
        </w:tc>
        <w:tc>
          <w:tcPr>
            <w:tcW w:w="714" w:type="dxa"/>
            <w:shd w:val="clear" w:color="auto" w:fill="auto"/>
          </w:tcPr>
          <w:p w:rsidR="003B0B27" w:rsidRPr="006D01AC" w:rsidRDefault="003B0B27" w:rsidP="000A0322">
            <w:pPr>
              <w:rPr>
                <w:szCs w:val="20"/>
                <w:lang w:eastAsia="ru-RU"/>
              </w:rPr>
            </w:pPr>
            <w:r w:rsidRPr="006D01AC">
              <w:rPr>
                <w:szCs w:val="20"/>
                <w:lang w:eastAsia="ru-RU"/>
              </w:rPr>
              <w:t>08</w:t>
            </w:r>
          </w:p>
        </w:tc>
        <w:tc>
          <w:tcPr>
            <w:tcW w:w="1134" w:type="dxa"/>
            <w:shd w:val="clear" w:color="auto" w:fill="auto"/>
          </w:tcPr>
          <w:p w:rsidR="003B0B27" w:rsidRPr="006D01AC" w:rsidRDefault="003B0B27" w:rsidP="000A0322">
            <w:pPr>
              <w:rPr>
                <w:szCs w:val="20"/>
                <w:lang w:eastAsia="ru-RU"/>
              </w:rPr>
            </w:pPr>
            <w:r w:rsidRPr="006D01AC">
              <w:rPr>
                <w:szCs w:val="20"/>
                <w:lang w:eastAsia="ru-RU"/>
              </w:rPr>
              <w:t>61439320</w:t>
            </w:r>
          </w:p>
        </w:tc>
      </w:tr>
      <w:tr w:rsidR="006D01AC" w:rsidRPr="000A0322" w:rsidTr="006D01AC">
        <w:tc>
          <w:tcPr>
            <w:tcW w:w="5803" w:type="dxa"/>
            <w:shd w:val="clear" w:color="auto" w:fill="auto"/>
          </w:tcPr>
          <w:p w:rsidR="003B0B27" w:rsidRPr="006D01AC" w:rsidRDefault="003B0B27" w:rsidP="000A0322">
            <w:pPr>
              <w:rPr>
                <w:szCs w:val="20"/>
                <w:lang w:eastAsia="ru-RU"/>
              </w:rPr>
            </w:pPr>
            <w:r w:rsidRPr="006D01AC">
              <w:rPr>
                <w:szCs w:val="20"/>
                <w:lang w:eastAsia="ru-RU"/>
              </w:rPr>
              <w:t>На сумму НДС, полежащую возмещению</w:t>
            </w:r>
          </w:p>
        </w:tc>
        <w:tc>
          <w:tcPr>
            <w:tcW w:w="854" w:type="dxa"/>
            <w:shd w:val="clear" w:color="auto" w:fill="auto"/>
          </w:tcPr>
          <w:p w:rsidR="003B0B27" w:rsidRPr="006D01AC" w:rsidRDefault="003B0B27" w:rsidP="000A0322">
            <w:pPr>
              <w:rPr>
                <w:szCs w:val="20"/>
                <w:lang w:eastAsia="ru-RU"/>
              </w:rPr>
            </w:pPr>
            <w:r w:rsidRPr="006D01AC">
              <w:rPr>
                <w:szCs w:val="20"/>
                <w:lang w:eastAsia="ru-RU"/>
              </w:rPr>
              <w:t>18/21</w:t>
            </w:r>
          </w:p>
        </w:tc>
        <w:tc>
          <w:tcPr>
            <w:tcW w:w="714" w:type="dxa"/>
            <w:shd w:val="clear" w:color="auto" w:fill="auto"/>
          </w:tcPr>
          <w:p w:rsidR="003B0B27" w:rsidRPr="006D01AC" w:rsidRDefault="003B0B27" w:rsidP="000A0322">
            <w:pPr>
              <w:rPr>
                <w:szCs w:val="20"/>
                <w:lang w:eastAsia="ru-RU"/>
              </w:rPr>
            </w:pPr>
            <w:r w:rsidRPr="006D01AC">
              <w:rPr>
                <w:szCs w:val="20"/>
                <w:lang w:eastAsia="ru-RU"/>
              </w:rPr>
              <w:t>18/1</w:t>
            </w:r>
          </w:p>
        </w:tc>
        <w:tc>
          <w:tcPr>
            <w:tcW w:w="1134" w:type="dxa"/>
            <w:shd w:val="clear" w:color="auto" w:fill="auto"/>
          </w:tcPr>
          <w:p w:rsidR="003B0B27" w:rsidRPr="006D01AC" w:rsidRDefault="003B0B27" w:rsidP="000A0322">
            <w:pPr>
              <w:rPr>
                <w:szCs w:val="20"/>
                <w:lang w:eastAsia="ru-RU"/>
              </w:rPr>
            </w:pPr>
            <w:r w:rsidRPr="006D01AC">
              <w:rPr>
                <w:szCs w:val="20"/>
                <w:lang w:eastAsia="ru-RU"/>
              </w:rPr>
              <w:t>11059077</w:t>
            </w:r>
          </w:p>
        </w:tc>
      </w:tr>
    </w:tbl>
    <w:p w:rsidR="000A0322" w:rsidRDefault="000A0322" w:rsidP="000A0322">
      <w:pPr>
        <w:ind w:firstLine="709"/>
        <w:rPr>
          <w:sz w:val="28"/>
          <w:szCs w:val="28"/>
        </w:rPr>
      </w:pPr>
    </w:p>
    <w:p w:rsidR="003B0B27" w:rsidRPr="000A0322" w:rsidRDefault="003B0B27" w:rsidP="000A0322">
      <w:pPr>
        <w:ind w:firstLine="709"/>
        <w:rPr>
          <w:sz w:val="28"/>
          <w:szCs w:val="28"/>
        </w:rPr>
      </w:pPr>
      <w:r w:rsidRPr="000A0322">
        <w:rPr>
          <w:sz w:val="28"/>
          <w:szCs w:val="28"/>
        </w:rPr>
        <w:t>Источник: собственная разработка на основе изучения учетной налоговой политики КУП ЖКХ “Браслав-коммунальник”</w:t>
      </w:r>
    </w:p>
    <w:p w:rsidR="003B0B27" w:rsidRPr="000A0322" w:rsidRDefault="003B0B27" w:rsidP="000A0322">
      <w:pPr>
        <w:numPr>
          <w:ilvl w:val="0"/>
          <w:numId w:val="26"/>
        </w:numPr>
        <w:tabs>
          <w:tab w:val="clear" w:pos="3045"/>
        </w:tabs>
        <w:ind w:left="0" w:firstLine="709"/>
        <w:rPr>
          <w:sz w:val="28"/>
          <w:szCs w:val="28"/>
        </w:rPr>
      </w:pPr>
      <w:r w:rsidRPr="000A0322">
        <w:rPr>
          <w:sz w:val="28"/>
          <w:szCs w:val="28"/>
        </w:rPr>
        <w:t>в результате безвозмездного получения от других организаций и лиц, а также в качестве субсидии правительственного органа — по акту приемки-передачи (Приложение Д). Составляются следующие корреспонденции:</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b/>
          <w:sz w:val="28"/>
          <w:szCs w:val="28"/>
        </w:rPr>
        <w:t>Таблица 2.2 - Корреспонденции счетов при безвозмездном получении административного задания КУП ЖКХ “Браслав-коммунальник” от Управления по труду, занятости и социальной защите Браславского</w:t>
      </w:r>
      <w:r w:rsidR="000A0322">
        <w:rPr>
          <w:b/>
          <w:sz w:val="28"/>
          <w:szCs w:val="28"/>
        </w:rPr>
        <w:t xml:space="preserve"> </w:t>
      </w:r>
      <w:r w:rsidRPr="000A0322">
        <w:rPr>
          <w:b/>
          <w:sz w:val="28"/>
          <w:szCs w:val="28"/>
        </w:rPr>
        <w:t>РИК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7"/>
        <w:gridCol w:w="854"/>
        <w:gridCol w:w="714"/>
        <w:gridCol w:w="1276"/>
      </w:tblGrid>
      <w:tr w:rsidR="006D01AC" w:rsidRPr="000A0322" w:rsidTr="006D01AC">
        <w:tc>
          <w:tcPr>
            <w:tcW w:w="6087" w:type="dxa"/>
            <w:shd w:val="clear" w:color="auto" w:fill="auto"/>
          </w:tcPr>
          <w:p w:rsidR="003B0B27" w:rsidRPr="006D01AC" w:rsidRDefault="003B0B27" w:rsidP="000A0322">
            <w:pPr>
              <w:rPr>
                <w:szCs w:val="20"/>
                <w:lang w:eastAsia="ru-RU"/>
              </w:rPr>
            </w:pPr>
            <w:r w:rsidRPr="006D01AC">
              <w:rPr>
                <w:szCs w:val="20"/>
                <w:lang w:eastAsia="ru-RU"/>
              </w:rPr>
              <w:t>Содержание операции</w:t>
            </w:r>
          </w:p>
        </w:tc>
        <w:tc>
          <w:tcPr>
            <w:tcW w:w="854" w:type="dxa"/>
            <w:shd w:val="clear" w:color="auto" w:fill="auto"/>
          </w:tcPr>
          <w:p w:rsidR="003B0B27" w:rsidRPr="006D01AC" w:rsidRDefault="003B0B27" w:rsidP="000A0322">
            <w:pPr>
              <w:rPr>
                <w:szCs w:val="20"/>
                <w:lang w:eastAsia="ru-RU"/>
              </w:rPr>
            </w:pPr>
            <w:r w:rsidRPr="006D01AC">
              <w:rPr>
                <w:szCs w:val="20"/>
                <w:lang w:eastAsia="ru-RU"/>
              </w:rPr>
              <w:t>Дт</w:t>
            </w:r>
          </w:p>
        </w:tc>
        <w:tc>
          <w:tcPr>
            <w:tcW w:w="714" w:type="dxa"/>
            <w:shd w:val="clear" w:color="auto" w:fill="auto"/>
          </w:tcPr>
          <w:p w:rsidR="003B0B27" w:rsidRPr="006D01AC" w:rsidRDefault="003B0B27" w:rsidP="000A0322">
            <w:pPr>
              <w:rPr>
                <w:szCs w:val="20"/>
                <w:lang w:eastAsia="ru-RU"/>
              </w:rPr>
            </w:pPr>
            <w:r w:rsidRPr="006D01AC">
              <w:rPr>
                <w:szCs w:val="20"/>
                <w:lang w:eastAsia="ru-RU"/>
              </w:rPr>
              <w:t>Кт</w:t>
            </w:r>
          </w:p>
        </w:tc>
        <w:tc>
          <w:tcPr>
            <w:tcW w:w="1276" w:type="dxa"/>
            <w:shd w:val="clear" w:color="auto" w:fill="auto"/>
          </w:tcPr>
          <w:p w:rsidR="003B0B27" w:rsidRPr="006D01AC" w:rsidRDefault="003B0B27" w:rsidP="000A0322">
            <w:pPr>
              <w:rPr>
                <w:szCs w:val="20"/>
                <w:lang w:eastAsia="ru-RU"/>
              </w:rPr>
            </w:pPr>
            <w:r w:rsidRPr="006D01AC">
              <w:rPr>
                <w:szCs w:val="20"/>
                <w:lang w:eastAsia="ru-RU"/>
              </w:rPr>
              <w:t>Сумма</w:t>
            </w:r>
          </w:p>
        </w:tc>
      </w:tr>
      <w:tr w:rsidR="006D01AC" w:rsidRPr="000A0322" w:rsidTr="006D01AC">
        <w:tc>
          <w:tcPr>
            <w:tcW w:w="6087" w:type="dxa"/>
            <w:shd w:val="clear" w:color="auto" w:fill="auto"/>
          </w:tcPr>
          <w:p w:rsidR="003B0B27" w:rsidRPr="006D01AC" w:rsidRDefault="003B0B27" w:rsidP="000A0322">
            <w:pPr>
              <w:rPr>
                <w:szCs w:val="20"/>
                <w:lang w:eastAsia="ru-RU"/>
              </w:rPr>
            </w:pPr>
            <w:r w:rsidRPr="006D01AC">
              <w:rPr>
                <w:szCs w:val="20"/>
                <w:lang w:eastAsia="ru-RU"/>
              </w:rPr>
              <w:t>Получено административное здание по адресу г.Браслав, ул. Ленинская, 75</w:t>
            </w:r>
          </w:p>
        </w:tc>
        <w:tc>
          <w:tcPr>
            <w:tcW w:w="854" w:type="dxa"/>
            <w:shd w:val="clear" w:color="auto" w:fill="auto"/>
          </w:tcPr>
          <w:p w:rsidR="003B0B27" w:rsidRPr="006D01AC" w:rsidRDefault="003B0B27" w:rsidP="000A0322">
            <w:pPr>
              <w:rPr>
                <w:szCs w:val="20"/>
                <w:lang w:eastAsia="ru-RU"/>
              </w:rPr>
            </w:pPr>
            <w:r w:rsidRPr="006D01AC">
              <w:rPr>
                <w:szCs w:val="20"/>
                <w:lang w:eastAsia="ru-RU"/>
              </w:rPr>
              <w:t>01</w:t>
            </w:r>
          </w:p>
        </w:tc>
        <w:tc>
          <w:tcPr>
            <w:tcW w:w="714" w:type="dxa"/>
            <w:shd w:val="clear" w:color="auto" w:fill="auto"/>
          </w:tcPr>
          <w:p w:rsidR="003B0B27" w:rsidRPr="006D01AC" w:rsidRDefault="003B0B27" w:rsidP="000A0322">
            <w:pPr>
              <w:rPr>
                <w:szCs w:val="20"/>
                <w:lang w:eastAsia="ru-RU"/>
              </w:rPr>
            </w:pPr>
            <w:r w:rsidRPr="006D01AC">
              <w:rPr>
                <w:szCs w:val="20"/>
                <w:lang w:eastAsia="ru-RU"/>
              </w:rPr>
              <w:t>88</w:t>
            </w:r>
          </w:p>
        </w:tc>
        <w:tc>
          <w:tcPr>
            <w:tcW w:w="1276" w:type="dxa"/>
            <w:shd w:val="clear" w:color="auto" w:fill="auto"/>
          </w:tcPr>
          <w:p w:rsidR="003B0B27" w:rsidRPr="006D01AC" w:rsidRDefault="003B0B27" w:rsidP="000A0322">
            <w:pPr>
              <w:rPr>
                <w:szCs w:val="20"/>
                <w:lang w:eastAsia="ru-RU"/>
              </w:rPr>
            </w:pPr>
            <w:r w:rsidRPr="006D01AC">
              <w:rPr>
                <w:szCs w:val="20"/>
                <w:lang w:eastAsia="ru-RU"/>
              </w:rPr>
              <w:t>271091968</w:t>
            </w:r>
          </w:p>
        </w:tc>
      </w:tr>
      <w:tr w:rsidR="006D01AC" w:rsidRPr="000A0322" w:rsidTr="006D01AC">
        <w:tc>
          <w:tcPr>
            <w:tcW w:w="6087" w:type="dxa"/>
            <w:shd w:val="clear" w:color="auto" w:fill="auto"/>
          </w:tcPr>
          <w:p w:rsidR="003B0B27" w:rsidRPr="006D01AC" w:rsidRDefault="003B0B27" w:rsidP="000A0322">
            <w:pPr>
              <w:rPr>
                <w:szCs w:val="20"/>
                <w:lang w:eastAsia="ru-RU"/>
              </w:rPr>
            </w:pPr>
            <w:r w:rsidRPr="006D01AC">
              <w:rPr>
                <w:szCs w:val="20"/>
                <w:lang w:eastAsia="ru-RU"/>
              </w:rPr>
              <w:t>На сумму начисленного износа</w:t>
            </w:r>
          </w:p>
        </w:tc>
        <w:tc>
          <w:tcPr>
            <w:tcW w:w="854" w:type="dxa"/>
            <w:shd w:val="clear" w:color="auto" w:fill="auto"/>
          </w:tcPr>
          <w:p w:rsidR="003B0B27" w:rsidRPr="006D01AC" w:rsidRDefault="003B0B27" w:rsidP="000A0322">
            <w:pPr>
              <w:rPr>
                <w:szCs w:val="20"/>
                <w:lang w:eastAsia="ru-RU"/>
              </w:rPr>
            </w:pPr>
            <w:r w:rsidRPr="006D01AC">
              <w:rPr>
                <w:szCs w:val="20"/>
                <w:lang w:eastAsia="ru-RU"/>
              </w:rPr>
              <w:t>01</w:t>
            </w:r>
          </w:p>
        </w:tc>
        <w:tc>
          <w:tcPr>
            <w:tcW w:w="714" w:type="dxa"/>
            <w:shd w:val="clear" w:color="auto" w:fill="auto"/>
          </w:tcPr>
          <w:p w:rsidR="003B0B27" w:rsidRPr="006D01AC" w:rsidRDefault="003B0B27" w:rsidP="000A0322">
            <w:pPr>
              <w:rPr>
                <w:szCs w:val="20"/>
                <w:lang w:eastAsia="ru-RU"/>
              </w:rPr>
            </w:pPr>
            <w:r w:rsidRPr="006D01AC">
              <w:rPr>
                <w:szCs w:val="20"/>
                <w:lang w:eastAsia="ru-RU"/>
              </w:rPr>
              <w:t>02</w:t>
            </w:r>
          </w:p>
        </w:tc>
        <w:tc>
          <w:tcPr>
            <w:tcW w:w="1276" w:type="dxa"/>
            <w:shd w:val="clear" w:color="auto" w:fill="auto"/>
          </w:tcPr>
          <w:p w:rsidR="003B0B27" w:rsidRPr="006D01AC" w:rsidRDefault="003B0B27" w:rsidP="000A0322">
            <w:pPr>
              <w:rPr>
                <w:szCs w:val="20"/>
                <w:lang w:eastAsia="ru-RU"/>
              </w:rPr>
            </w:pPr>
            <w:r w:rsidRPr="006D01AC">
              <w:rPr>
                <w:szCs w:val="20"/>
                <w:lang w:eastAsia="ru-RU"/>
              </w:rPr>
              <w:t>46204152</w:t>
            </w:r>
          </w:p>
        </w:tc>
      </w:tr>
    </w:tbl>
    <w:p w:rsidR="000A0322" w:rsidRDefault="000A0322" w:rsidP="000A0322">
      <w:pPr>
        <w:ind w:firstLine="709"/>
        <w:rPr>
          <w:sz w:val="28"/>
          <w:szCs w:val="28"/>
        </w:rPr>
      </w:pPr>
    </w:p>
    <w:p w:rsidR="003B0B27" w:rsidRPr="000A0322" w:rsidRDefault="003B0B27" w:rsidP="000A0322">
      <w:pPr>
        <w:ind w:firstLine="709"/>
        <w:rPr>
          <w:sz w:val="28"/>
          <w:szCs w:val="28"/>
        </w:rPr>
      </w:pPr>
      <w:r w:rsidRPr="000A0322">
        <w:rPr>
          <w:sz w:val="28"/>
          <w:szCs w:val="28"/>
        </w:rPr>
        <w:t>Источник: собственная разработка на основе изучения учетной налоговой политики КУП ЖКХ “Браслав-коммунальник”.</w:t>
      </w:r>
    </w:p>
    <w:p w:rsidR="003B0B27" w:rsidRPr="000A0322" w:rsidRDefault="003B0B27" w:rsidP="000A0322">
      <w:pPr>
        <w:ind w:firstLine="709"/>
        <w:rPr>
          <w:sz w:val="28"/>
          <w:szCs w:val="28"/>
        </w:rPr>
      </w:pPr>
      <w:r w:rsidRPr="000A0322">
        <w:rPr>
          <w:sz w:val="28"/>
          <w:szCs w:val="28"/>
        </w:rPr>
        <w:t xml:space="preserve">Для составления актов приемки-передачи директор КУП ЖКХ “Браслав-коммунальник” назначает комиссию. Акт действителен после утверждения его директором. К акту прилагаются оправдательные документы на поступление объекта, его цену: товарно-транспортные накладные, счета, закупочные акты, справки. На основании акта бухгалтер заполняет </w:t>
      </w:r>
      <w:r w:rsidRPr="000A0322">
        <w:rPr>
          <w:iCs/>
          <w:sz w:val="28"/>
          <w:szCs w:val="28"/>
        </w:rPr>
        <w:t>инвентарную карточку</w:t>
      </w:r>
      <w:r w:rsidRPr="000A0322">
        <w:rPr>
          <w:sz w:val="28"/>
          <w:szCs w:val="28"/>
        </w:rPr>
        <w:t xml:space="preserve"> на весь период эксплуатации объекта, представленную в Приложении Г.</w:t>
      </w:r>
    </w:p>
    <w:p w:rsidR="003B0B27" w:rsidRPr="000A0322" w:rsidRDefault="003B0B27" w:rsidP="000A0322">
      <w:pPr>
        <w:ind w:firstLine="709"/>
        <w:rPr>
          <w:sz w:val="28"/>
          <w:szCs w:val="28"/>
        </w:rPr>
      </w:pPr>
      <w:r w:rsidRPr="000A0322">
        <w:rPr>
          <w:sz w:val="28"/>
          <w:szCs w:val="28"/>
        </w:rPr>
        <w:t>Аналитический учет основных средств ведется бухгалтерией организации на инвентарных карточках учета основных средств. Инвентарная карточка открывается на каждый инвентарный объект. Обязательными реквизитами инвентарной карточки являются наименование объекта, его инвентарный номер, завод-изготовитель, номер акта и дата приёма, первоначальная стоимость, источник приобретения, краткая характеристика и др. В инвентарной карточке так же отражают все операции, осуществляемые с данным объектом: перемещение, модернизация, ремонт, начисление амортизации, выбытие.</w:t>
      </w:r>
    </w:p>
    <w:p w:rsidR="003B0B27" w:rsidRPr="000A0322" w:rsidRDefault="003B0B27" w:rsidP="000A0322">
      <w:pPr>
        <w:ind w:firstLine="709"/>
        <w:rPr>
          <w:sz w:val="28"/>
          <w:szCs w:val="28"/>
        </w:rPr>
      </w:pPr>
      <w:r w:rsidRPr="000A0322">
        <w:rPr>
          <w:sz w:val="28"/>
          <w:szCs w:val="28"/>
        </w:rPr>
        <w:t xml:space="preserve">Единицей бухгалтерского учета основных средств является </w:t>
      </w:r>
      <w:r w:rsidRPr="000A0322">
        <w:rPr>
          <w:iCs/>
          <w:sz w:val="28"/>
          <w:szCs w:val="28"/>
        </w:rPr>
        <w:t>инвентарный объект</w:t>
      </w:r>
      <w:r w:rsidRPr="000A0322">
        <w:rPr>
          <w:sz w:val="28"/>
          <w:szCs w:val="28"/>
        </w:rPr>
        <w:t xml:space="preserve"> основных средств, то есть объект со всеми приспособлениями и принадлежностями или отдельный конструктивно обособленный предмет, а также обособленный комплекс конструктивно сочлененных предметов, представляющих собой единое целое, и предназначенный для выполнения определенных самостоятельных функций. Каждому объекту КУП ЖКХ “Браслав-коммунальник” присваивается </w:t>
      </w:r>
      <w:r w:rsidRPr="000A0322">
        <w:rPr>
          <w:iCs/>
          <w:sz w:val="28"/>
          <w:szCs w:val="28"/>
        </w:rPr>
        <w:t>инвентарный номер</w:t>
      </w:r>
      <w:r w:rsidRPr="000A0322">
        <w:rPr>
          <w:sz w:val="28"/>
          <w:szCs w:val="28"/>
        </w:rPr>
        <w:t>. Этот номер наносится на объект масляной краской или прикрепляется в виде жетона. Инвентарные номера выбывших объектов не могут присваиваться другим, вновь принятым к учету основным средствам в течение пяти лет, начиная с года, следующего за годом списания.</w:t>
      </w:r>
    </w:p>
    <w:p w:rsidR="003B0B27" w:rsidRPr="000A0322" w:rsidRDefault="003B0B27" w:rsidP="000A0322">
      <w:pPr>
        <w:ind w:firstLine="709"/>
        <w:rPr>
          <w:sz w:val="28"/>
          <w:szCs w:val="28"/>
        </w:rPr>
      </w:pPr>
      <w:r w:rsidRPr="000A0322">
        <w:rPr>
          <w:sz w:val="28"/>
          <w:szCs w:val="28"/>
        </w:rPr>
        <w:t xml:space="preserve">Карточки на вновь поступившие объекты и на выбывшие в картотеку не раскладываются до конца месяца с тем, чтобы в следующем месяце их учесть при начислении амортизации (износа). На каждый цех, отдел, склад составляется </w:t>
      </w:r>
      <w:r w:rsidRPr="000A0322">
        <w:rPr>
          <w:iCs/>
          <w:sz w:val="28"/>
          <w:szCs w:val="28"/>
        </w:rPr>
        <w:t>инвентарная опись</w:t>
      </w:r>
      <w:r w:rsidRPr="000A0322">
        <w:rPr>
          <w:sz w:val="28"/>
          <w:szCs w:val="28"/>
        </w:rPr>
        <w:t xml:space="preserve"> (список) (Приложение Е) с указанием фамилии материально ответственного лица. Внутреннее перемещение объектов оформляется </w:t>
      </w:r>
      <w:r w:rsidRPr="000A0322">
        <w:rPr>
          <w:iCs/>
          <w:sz w:val="28"/>
          <w:szCs w:val="28"/>
        </w:rPr>
        <w:t>актом приемки-передачи</w:t>
      </w:r>
      <w:r w:rsidRPr="000A0322">
        <w:rPr>
          <w:sz w:val="28"/>
          <w:szCs w:val="28"/>
        </w:rPr>
        <w:t xml:space="preserve"> или </w:t>
      </w:r>
      <w:r w:rsidRPr="000A0322">
        <w:rPr>
          <w:iCs/>
          <w:sz w:val="28"/>
          <w:szCs w:val="28"/>
        </w:rPr>
        <w:t>накладной на внутреннее перемещение</w:t>
      </w:r>
      <w:r w:rsidRPr="000A0322">
        <w:rPr>
          <w:sz w:val="28"/>
          <w:szCs w:val="28"/>
        </w:rPr>
        <w:t>. Ежегодно проводится инвентаризация основных средств КУП ЖКХ “Браслав-коммунальник”, ближе к составлению годового отчета.</w:t>
      </w:r>
    </w:p>
    <w:p w:rsidR="003B0B27" w:rsidRPr="000A0322" w:rsidRDefault="003B0B27" w:rsidP="000A0322">
      <w:pPr>
        <w:ind w:firstLine="709"/>
        <w:rPr>
          <w:sz w:val="28"/>
          <w:szCs w:val="28"/>
        </w:rPr>
      </w:pPr>
      <w:r w:rsidRPr="000A0322">
        <w:rPr>
          <w:sz w:val="28"/>
          <w:szCs w:val="28"/>
        </w:rPr>
        <w:t xml:space="preserve">Для синтетического учета предприятием используются </w:t>
      </w:r>
      <w:r w:rsidRPr="000A0322">
        <w:rPr>
          <w:bCs/>
          <w:sz w:val="28"/>
          <w:szCs w:val="28"/>
        </w:rPr>
        <w:t>активный счет 01 «Основные средства»</w:t>
      </w:r>
      <w:r w:rsidRPr="000A0322">
        <w:rPr>
          <w:sz w:val="28"/>
          <w:szCs w:val="28"/>
        </w:rPr>
        <w:t>, а так же открываемые к нему субсчета:</w:t>
      </w:r>
    </w:p>
    <w:p w:rsidR="003B0B27" w:rsidRPr="000A0322" w:rsidRDefault="003B0B27" w:rsidP="000A0322">
      <w:pPr>
        <w:ind w:firstLine="709"/>
        <w:rPr>
          <w:sz w:val="28"/>
          <w:szCs w:val="28"/>
        </w:rPr>
      </w:pPr>
      <w:r w:rsidRPr="000A0322">
        <w:rPr>
          <w:sz w:val="28"/>
          <w:szCs w:val="28"/>
        </w:rPr>
        <w:t>01/1Основные средства</w:t>
      </w:r>
    </w:p>
    <w:p w:rsidR="003B0B27" w:rsidRPr="000A0322" w:rsidRDefault="003B0B27" w:rsidP="000A0322">
      <w:pPr>
        <w:ind w:firstLine="709"/>
        <w:rPr>
          <w:sz w:val="28"/>
          <w:szCs w:val="28"/>
        </w:rPr>
      </w:pPr>
      <w:r w:rsidRPr="000A0322">
        <w:rPr>
          <w:sz w:val="28"/>
          <w:szCs w:val="28"/>
        </w:rPr>
        <w:t>01/2Основные средства жилфонда</w:t>
      </w:r>
    </w:p>
    <w:p w:rsidR="003B0B27" w:rsidRPr="000A0322" w:rsidRDefault="003B0B27" w:rsidP="000A0322">
      <w:pPr>
        <w:ind w:firstLine="709"/>
        <w:rPr>
          <w:sz w:val="28"/>
          <w:szCs w:val="28"/>
        </w:rPr>
      </w:pPr>
      <w:r w:rsidRPr="000A0322">
        <w:rPr>
          <w:sz w:val="28"/>
          <w:szCs w:val="28"/>
        </w:rPr>
        <w:t>01/3Основные средства ОВБ (объекты внутреннего благоустройства)</w:t>
      </w:r>
    </w:p>
    <w:p w:rsidR="003B0B27" w:rsidRPr="000A0322" w:rsidRDefault="003B0B27" w:rsidP="000A0322">
      <w:pPr>
        <w:ind w:firstLine="709"/>
        <w:rPr>
          <w:sz w:val="28"/>
          <w:szCs w:val="28"/>
        </w:rPr>
      </w:pPr>
      <w:r w:rsidRPr="000A0322">
        <w:rPr>
          <w:sz w:val="28"/>
          <w:szCs w:val="28"/>
        </w:rPr>
        <w:t>Основные средства при постановке на учет КУП ЖКХ “Браслав-коммунальник” оцениваются по первоначальной стоимости, состоящей из фактических затрат на приобретение, доставку и монтаж, услуги сторонних организаций связанные с приобретением основных средств (таможенные платежи, расходы по страхованию при перевозке, % за кредит, погрузочно-разгрузочные работы, налоги, и др.)</w:t>
      </w:r>
    </w:p>
    <w:p w:rsidR="003B0B27" w:rsidRPr="000A0322" w:rsidRDefault="003B0B27" w:rsidP="000A0322">
      <w:pPr>
        <w:ind w:firstLine="709"/>
        <w:rPr>
          <w:sz w:val="28"/>
          <w:szCs w:val="28"/>
        </w:rPr>
      </w:pPr>
      <w:r w:rsidRPr="000A0322">
        <w:rPr>
          <w:sz w:val="28"/>
          <w:szCs w:val="28"/>
        </w:rPr>
        <w:t>Фактические затраты, связанные с приобретением основных средств отражаются в учете КУП ЖКХ “Браслав-коммунальник” и представлены в таблице 2.1. корреспонденциями счетов.</w:t>
      </w:r>
    </w:p>
    <w:p w:rsidR="003B0B27" w:rsidRPr="000A0322" w:rsidRDefault="003B0B27" w:rsidP="000A0322">
      <w:pPr>
        <w:ind w:firstLine="709"/>
        <w:rPr>
          <w:sz w:val="28"/>
          <w:szCs w:val="28"/>
        </w:rPr>
      </w:pPr>
      <w:r w:rsidRPr="000A0322">
        <w:rPr>
          <w:sz w:val="28"/>
          <w:szCs w:val="28"/>
        </w:rPr>
        <w:t>Первоначальная стоимость объектов основных средств, полученных от других организаций безвозмездно, учитывается исходя из их рыночной стоимости на дату оприходования. Корреспонденции счетов при безвозмездном получении КУП ЖКХ “Браслав-коммунальник” основных средств от других организаций представлены в таблице 2.2.</w:t>
      </w:r>
    </w:p>
    <w:p w:rsidR="003B0B27" w:rsidRPr="000A0322" w:rsidRDefault="003B0B27" w:rsidP="000A0322">
      <w:pPr>
        <w:ind w:firstLine="709"/>
        <w:rPr>
          <w:sz w:val="28"/>
          <w:szCs w:val="28"/>
        </w:rPr>
      </w:pPr>
    </w:p>
    <w:p w:rsidR="003B0B27" w:rsidRPr="000A0322" w:rsidRDefault="003B0B27" w:rsidP="000A0322">
      <w:pPr>
        <w:ind w:firstLine="709"/>
        <w:jc w:val="center"/>
        <w:rPr>
          <w:b/>
          <w:sz w:val="28"/>
          <w:szCs w:val="28"/>
        </w:rPr>
      </w:pPr>
      <w:r w:rsidRPr="000A0322">
        <w:rPr>
          <w:b/>
          <w:sz w:val="28"/>
          <w:szCs w:val="28"/>
        </w:rPr>
        <w:t>2.2 Начисление и учет износа основных средств</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sz w:val="28"/>
          <w:szCs w:val="28"/>
        </w:rPr>
        <w:t>Амортизация основных средств на КУП ЖКХ “Браслав-коммунальник” начисляется в соответствии с Положением о порядке начисления амортизации основных средств и нематериальных активов, утвержденным постановлением Министерства экономики РБ, Министерства финансов РБ, Министерства статистики и анализа РБ и Министерства архитектуры и строительства РБ от 23.11.2001 г.</w:t>
      </w:r>
      <w:r w:rsidR="000A0322">
        <w:rPr>
          <w:sz w:val="28"/>
          <w:szCs w:val="28"/>
        </w:rPr>
        <w:t xml:space="preserve"> </w:t>
      </w:r>
      <w:r w:rsidRPr="000A0322">
        <w:rPr>
          <w:sz w:val="28"/>
          <w:szCs w:val="28"/>
        </w:rPr>
        <w:t>№ 187/110/96/18.</w:t>
      </w:r>
    </w:p>
    <w:p w:rsidR="003B0B27" w:rsidRPr="000A0322" w:rsidRDefault="003B0B27" w:rsidP="000A0322">
      <w:pPr>
        <w:ind w:firstLine="709"/>
        <w:rPr>
          <w:sz w:val="28"/>
          <w:szCs w:val="28"/>
        </w:rPr>
      </w:pPr>
      <w:r w:rsidRPr="000A0322">
        <w:rPr>
          <w:sz w:val="28"/>
          <w:szCs w:val="28"/>
        </w:rPr>
        <w:t>Начисление амортизации основных средств КУП ЖКХ “Браслав-коммунальник” начинается с первого числа месяца, следующим за месяцем принятия объекта к бухгалтерскому учету, и прекращается с первого числа месяца следующего за месяцем</w:t>
      </w:r>
      <w:r w:rsidRPr="000A0322">
        <w:rPr>
          <w:b/>
          <w:sz w:val="28"/>
          <w:szCs w:val="28"/>
        </w:rPr>
        <w:t xml:space="preserve"> </w:t>
      </w:r>
      <w:r w:rsidRPr="000A0322">
        <w:rPr>
          <w:sz w:val="28"/>
          <w:szCs w:val="28"/>
        </w:rPr>
        <w:t>полного погашения стоимости этого</w:t>
      </w:r>
      <w:r w:rsidRPr="000A0322">
        <w:rPr>
          <w:b/>
          <w:sz w:val="28"/>
          <w:szCs w:val="28"/>
        </w:rPr>
        <w:t xml:space="preserve"> </w:t>
      </w:r>
      <w:r w:rsidRPr="000A0322">
        <w:rPr>
          <w:sz w:val="28"/>
          <w:szCs w:val="28"/>
        </w:rPr>
        <w:t>объекта либо списания этого объекта с бухгалтерского учета линейным способом. Используется «Временный республиканский классификатор основных средств и нормативный срок их службы».</w:t>
      </w:r>
    </w:p>
    <w:p w:rsidR="003B0B27" w:rsidRPr="000A0322" w:rsidRDefault="003B0B27" w:rsidP="000A0322">
      <w:pPr>
        <w:ind w:firstLine="709"/>
        <w:rPr>
          <w:sz w:val="28"/>
          <w:szCs w:val="28"/>
        </w:rPr>
      </w:pPr>
      <w:r w:rsidRPr="000A0322">
        <w:rPr>
          <w:sz w:val="28"/>
          <w:szCs w:val="28"/>
        </w:rPr>
        <w:t>Начисление амортизации основных средств</w:t>
      </w:r>
      <w:r w:rsidR="000A0322">
        <w:rPr>
          <w:sz w:val="28"/>
          <w:szCs w:val="28"/>
        </w:rPr>
        <w:t xml:space="preserve"> </w:t>
      </w:r>
      <w:r w:rsidRPr="000A0322">
        <w:rPr>
          <w:sz w:val="28"/>
          <w:szCs w:val="28"/>
        </w:rPr>
        <w:t>производится независимо от результатов деятельности КУП ЖКХ “Браслав-коммунальник” и отражается в бухгалтерском учете того отчетного периода, к которому они относятся. Полностью самортизированные основные средства продолжают числиться в бухгалтерском учете по первоначальной (восстановительной) стоимости.</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b/>
          <w:sz w:val="28"/>
          <w:szCs w:val="28"/>
        </w:rPr>
        <w:t>Таблица 2.3 - Корреспонденции счетов начислении амортизации основных средств КУП ЖКХ “Браслав-коммунальник”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540"/>
        <w:gridCol w:w="537"/>
        <w:gridCol w:w="916"/>
      </w:tblGrid>
      <w:tr w:rsidR="006D01AC" w:rsidRPr="000A0322" w:rsidTr="006D01AC">
        <w:tc>
          <w:tcPr>
            <w:tcW w:w="2976" w:type="dxa"/>
            <w:shd w:val="clear" w:color="auto" w:fill="auto"/>
          </w:tcPr>
          <w:p w:rsidR="003B0B27" w:rsidRPr="006D01AC" w:rsidRDefault="003B0B27" w:rsidP="000A0322">
            <w:pPr>
              <w:rPr>
                <w:szCs w:val="20"/>
                <w:lang w:eastAsia="ru-RU"/>
              </w:rPr>
            </w:pPr>
            <w:r w:rsidRPr="006D01AC">
              <w:rPr>
                <w:szCs w:val="20"/>
                <w:lang w:eastAsia="ru-RU"/>
              </w:rPr>
              <w:t>Содержание операции</w:t>
            </w:r>
          </w:p>
        </w:tc>
        <w:tc>
          <w:tcPr>
            <w:tcW w:w="540" w:type="dxa"/>
            <w:shd w:val="clear" w:color="auto" w:fill="auto"/>
          </w:tcPr>
          <w:p w:rsidR="003B0B27" w:rsidRPr="006D01AC" w:rsidRDefault="003B0B27" w:rsidP="000A0322">
            <w:pPr>
              <w:rPr>
                <w:szCs w:val="20"/>
                <w:lang w:eastAsia="ru-RU"/>
              </w:rPr>
            </w:pPr>
            <w:r w:rsidRPr="006D01AC">
              <w:rPr>
                <w:szCs w:val="20"/>
                <w:lang w:eastAsia="ru-RU"/>
              </w:rPr>
              <w:t>Дт</w:t>
            </w:r>
          </w:p>
        </w:tc>
        <w:tc>
          <w:tcPr>
            <w:tcW w:w="537" w:type="dxa"/>
            <w:shd w:val="clear" w:color="auto" w:fill="auto"/>
          </w:tcPr>
          <w:p w:rsidR="003B0B27" w:rsidRPr="006D01AC" w:rsidRDefault="003B0B27" w:rsidP="000A0322">
            <w:pPr>
              <w:rPr>
                <w:szCs w:val="20"/>
                <w:lang w:eastAsia="ru-RU"/>
              </w:rPr>
            </w:pPr>
            <w:r w:rsidRPr="006D01AC">
              <w:rPr>
                <w:szCs w:val="20"/>
                <w:lang w:eastAsia="ru-RU"/>
              </w:rPr>
              <w:t>Кт</w:t>
            </w:r>
          </w:p>
        </w:tc>
        <w:tc>
          <w:tcPr>
            <w:tcW w:w="916" w:type="dxa"/>
            <w:shd w:val="clear" w:color="auto" w:fill="auto"/>
          </w:tcPr>
          <w:p w:rsidR="003B0B27" w:rsidRPr="006D01AC" w:rsidRDefault="003B0B27" w:rsidP="000A0322">
            <w:pPr>
              <w:rPr>
                <w:szCs w:val="20"/>
                <w:lang w:eastAsia="ru-RU"/>
              </w:rPr>
            </w:pPr>
            <w:r w:rsidRPr="006D01AC">
              <w:rPr>
                <w:szCs w:val="20"/>
                <w:lang w:eastAsia="ru-RU"/>
              </w:rPr>
              <w:t>Сумма</w:t>
            </w:r>
          </w:p>
        </w:tc>
      </w:tr>
      <w:tr w:rsidR="006D01AC" w:rsidRPr="000A0322" w:rsidTr="006D01AC">
        <w:tc>
          <w:tcPr>
            <w:tcW w:w="2976" w:type="dxa"/>
            <w:shd w:val="clear" w:color="auto" w:fill="auto"/>
          </w:tcPr>
          <w:p w:rsidR="003B0B27" w:rsidRPr="006D01AC" w:rsidRDefault="003B0B27" w:rsidP="000A0322">
            <w:pPr>
              <w:rPr>
                <w:szCs w:val="20"/>
                <w:lang w:eastAsia="ru-RU"/>
              </w:rPr>
            </w:pPr>
            <w:r w:rsidRPr="006D01AC">
              <w:rPr>
                <w:szCs w:val="20"/>
                <w:lang w:eastAsia="ru-RU"/>
              </w:rPr>
              <w:t>Начислена амортизация насоса</w:t>
            </w:r>
          </w:p>
        </w:tc>
        <w:tc>
          <w:tcPr>
            <w:tcW w:w="540" w:type="dxa"/>
            <w:shd w:val="clear" w:color="auto" w:fill="auto"/>
          </w:tcPr>
          <w:p w:rsidR="003B0B27" w:rsidRPr="006D01AC" w:rsidRDefault="003B0B27" w:rsidP="000A0322">
            <w:pPr>
              <w:rPr>
                <w:szCs w:val="20"/>
                <w:lang w:eastAsia="ru-RU"/>
              </w:rPr>
            </w:pPr>
            <w:r w:rsidRPr="006D01AC">
              <w:rPr>
                <w:szCs w:val="20"/>
                <w:lang w:eastAsia="ru-RU"/>
              </w:rPr>
              <w:t>20</w:t>
            </w:r>
          </w:p>
        </w:tc>
        <w:tc>
          <w:tcPr>
            <w:tcW w:w="537" w:type="dxa"/>
            <w:shd w:val="clear" w:color="auto" w:fill="auto"/>
          </w:tcPr>
          <w:p w:rsidR="003B0B27" w:rsidRPr="006D01AC" w:rsidRDefault="003B0B27" w:rsidP="000A0322">
            <w:pPr>
              <w:rPr>
                <w:szCs w:val="20"/>
                <w:lang w:eastAsia="ru-RU"/>
              </w:rPr>
            </w:pPr>
            <w:r w:rsidRPr="006D01AC">
              <w:rPr>
                <w:szCs w:val="20"/>
                <w:lang w:eastAsia="ru-RU"/>
              </w:rPr>
              <w:t>02</w:t>
            </w:r>
          </w:p>
        </w:tc>
        <w:tc>
          <w:tcPr>
            <w:tcW w:w="916" w:type="dxa"/>
            <w:shd w:val="clear" w:color="auto" w:fill="auto"/>
          </w:tcPr>
          <w:p w:rsidR="003B0B27" w:rsidRPr="006D01AC" w:rsidRDefault="003B0B27" w:rsidP="000A0322">
            <w:pPr>
              <w:rPr>
                <w:szCs w:val="20"/>
                <w:lang w:eastAsia="ru-RU"/>
              </w:rPr>
            </w:pPr>
            <w:r w:rsidRPr="006D01AC">
              <w:rPr>
                <w:szCs w:val="20"/>
                <w:lang w:eastAsia="ru-RU"/>
              </w:rPr>
              <w:t>274649</w:t>
            </w:r>
          </w:p>
        </w:tc>
      </w:tr>
    </w:tbl>
    <w:p w:rsidR="000A0322" w:rsidRDefault="000A0322" w:rsidP="000A0322">
      <w:pPr>
        <w:ind w:firstLine="709"/>
        <w:rPr>
          <w:sz w:val="28"/>
          <w:szCs w:val="28"/>
        </w:rPr>
      </w:pPr>
    </w:p>
    <w:p w:rsidR="003B0B27" w:rsidRPr="000A0322" w:rsidRDefault="003B0B27" w:rsidP="000A0322">
      <w:pPr>
        <w:ind w:firstLine="709"/>
        <w:rPr>
          <w:sz w:val="28"/>
          <w:szCs w:val="28"/>
        </w:rPr>
      </w:pPr>
      <w:r w:rsidRPr="000A0322">
        <w:rPr>
          <w:sz w:val="28"/>
          <w:szCs w:val="28"/>
        </w:rPr>
        <w:t>Источник: собственная разработка на основе изучения учетной налоговой политики КУП ЖКХ “Браслав-коммунальник”.</w:t>
      </w:r>
    </w:p>
    <w:p w:rsidR="003B0B27" w:rsidRPr="000A0322" w:rsidRDefault="003B0B27" w:rsidP="000A0322">
      <w:pPr>
        <w:ind w:firstLine="709"/>
        <w:rPr>
          <w:sz w:val="28"/>
          <w:szCs w:val="28"/>
        </w:rPr>
      </w:pPr>
    </w:p>
    <w:p w:rsidR="003B0B27" w:rsidRPr="000A0322" w:rsidRDefault="003B0B27" w:rsidP="000A0322">
      <w:pPr>
        <w:ind w:firstLine="709"/>
        <w:jc w:val="center"/>
        <w:rPr>
          <w:b/>
          <w:sz w:val="28"/>
          <w:szCs w:val="28"/>
        </w:rPr>
      </w:pPr>
      <w:r w:rsidRPr="000A0322">
        <w:rPr>
          <w:b/>
          <w:sz w:val="28"/>
          <w:szCs w:val="28"/>
        </w:rPr>
        <w:t>2.3 Учет ремонта и модернизация основных средств</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sz w:val="28"/>
          <w:szCs w:val="28"/>
        </w:rPr>
        <w:t>Затраты на модернизацию и реконструкцию объектов основных средств увеличивают первоначальную стоимость объектов; оформляются соответствующими документами по учету расхода материальных ценностей и др. виды расходов (Приложение Ж).</w:t>
      </w:r>
    </w:p>
    <w:p w:rsidR="003B0B27" w:rsidRDefault="003B0B27" w:rsidP="000A0322">
      <w:pPr>
        <w:ind w:firstLine="709"/>
        <w:rPr>
          <w:sz w:val="28"/>
          <w:szCs w:val="28"/>
        </w:rPr>
      </w:pPr>
    </w:p>
    <w:p w:rsidR="000A0322" w:rsidRDefault="000A0322">
      <w:pPr>
        <w:spacing w:after="200" w:line="276" w:lineRule="auto"/>
        <w:jc w:val="left"/>
        <w:rPr>
          <w:sz w:val="28"/>
          <w:szCs w:val="28"/>
        </w:rPr>
      </w:pPr>
      <w:r>
        <w:rPr>
          <w:sz w:val="28"/>
          <w:szCs w:val="28"/>
        </w:rPr>
        <w:br w:type="page"/>
      </w:r>
    </w:p>
    <w:p w:rsidR="003B0B27" w:rsidRPr="000A0322" w:rsidRDefault="003B0B27" w:rsidP="000A0322">
      <w:pPr>
        <w:ind w:firstLine="709"/>
        <w:rPr>
          <w:sz w:val="28"/>
          <w:szCs w:val="28"/>
        </w:rPr>
      </w:pPr>
      <w:r w:rsidRPr="000A0322">
        <w:rPr>
          <w:b/>
          <w:sz w:val="28"/>
          <w:szCs w:val="28"/>
        </w:rPr>
        <w:t>Таблица 2.4 - Корреспонденции счетов при ремонте основных средств КУП ЖКХ “Браслав-коммунальник”</w:t>
      </w:r>
    </w:p>
    <w:tbl>
      <w:tblPr>
        <w:tblW w:w="9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540"/>
        <w:gridCol w:w="537"/>
        <w:gridCol w:w="916"/>
      </w:tblGrid>
      <w:tr w:rsidR="006D01AC" w:rsidRPr="000A0322" w:rsidTr="006D01AC">
        <w:tc>
          <w:tcPr>
            <w:tcW w:w="7227" w:type="dxa"/>
            <w:shd w:val="clear" w:color="auto" w:fill="auto"/>
          </w:tcPr>
          <w:p w:rsidR="003B0B27" w:rsidRPr="006D01AC" w:rsidRDefault="003B0B27" w:rsidP="000A0322">
            <w:pPr>
              <w:rPr>
                <w:szCs w:val="20"/>
                <w:lang w:eastAsia="ru-RU"/>
              </w:rPr>
            </w:pPr>
            <w:r w:rsidRPr="006D01AC">
              <w:rPr>
                <w:szCs w:val="20"/>
                <w:lang w:eastAsia="ru-RU"/>
              </w:rPr>
              <w:t>Содержание операции</w:t>
            </w:r>
          </w:p>
        </w:tc>
        <w:tc>
          <w:tcPr>
            <w:tcW w:w="540" w:type="dxa"/>
            <w:shd w:val="clear" w:color="auto" w:fill="auto"/>
          </w:tcPr>
          <w:p w:rsidR="003B0B27" w:rsidRPr="006D01AC" w:rsidRDefault="003B0B27" w:rsidP="000A0322">
            <w:pPr>
              <w:rPr>
                <w:szCs w:val="20"/>
                <w:lang w:eastAsia="ru-RU"/>
              </w:rPr>
            </w:pPr>
            <w:r w:rsidRPr="006D01AC">
              <w:rPr>
                <w:szCs w:val="20"/>
                <w:lang w:eastAsia="ru-RU"/>
              </w:rPr>
              <w:t>Дт</w:t>
            </w:r>
          </w:p>
        </w:tc>
        <w:tc>
          <w:tcPr>
            <w:tcW w:w="537" w:type="dxa"/>
            <w:shd w:val="clear" w:color="auto" w:fill="auto"/>
          </w:tcPr>
          <w:p w:rsidR="003B0B27" w:rsidRPr="006D01AC" w:rsidRDefault="003B0B27" w:rsidP="000A0322">
            <w:pPr>
              <w:rPr>
                <w:szCs w:val="20"/>
                <w:lang w:eastAsia="ru-RU"/>
              </w:rPr>
            </w:pPr>
            <w:r w:rsidRPr="006D01AC">
              <w:rPr>
                <w:szCs w:val="20"/>
                <w:lang w:eastAsia="ru-RU"/>
              </w:rPr>
              <w:t>Кт</w:t>
            </w:r>
          </w:p>
        </w:tc>
        <w:tc>
          <w:tcPr>
            <w:tcW w:w="916" w:type="dxa"/>
            <w:shd w:val="clear" w:color="auto" w:fill="auto"/>
          </w:tcPr>
          <w:p w:rsidR="003B0B27" w:rsidRPr="006D01AC" w:rsidRDefault="003B0B27" w:rsidP="000A0322">
            <w:pPr>
              <w:rPr>
                <w:szCs w:val="20"/>
                <w:lang w:eastAsia="ru-RU"/>
              </w:rPr>
            </w:pPr>
            <w:r w:rsidRPr="006D01AC">
              <w:rPr>
                <w:szCs w:val="20"/>
                <w:lang w:eastAsia="ru-RU"/>
              </w:rPr>
              <w:t>Сумма</w:t>
            </w:r>
          </w:p>
        </w:tc>
      </w:tr>
      <w:tr w:rsidR="006D01AC" w:rsidRPr="000A0322" w:rsidTr="006D01AC">
        <w:tc>
          <w:tcPr>
            <w:tcW w:w="7227" w:type="dxa"/>
            <w:shd w:val="clear" w:color="auto" w:fill="auto"/>
          </w:tcPr>
          <w:p w:rsidR="003B0B27" w:rsidRPr="006D01AC" w:rsidRDefault="003B0B27" w:rsidP="000A0322">
            <w:pPr>
              <w:rPr>
                <w:szCs w:val="20"/>
                <w:lang w:eastAsia="ru-RU"/>
              </w:rPr>
            </w:pPr>
            <w:r w:rsidRPr="006D01AC">
              <w:rPr>
                <w:szCs w:val="20"/>
                <w:lang w:eastAsia="ru-RU"/>
              </w:rPr>
              <w:t>Отражены услуги ремонтной мастерской без НДС</w:t>
            </w:r>
          </w:p>
        </w:tc>
        <w:tc>
          <w:tcPr>
            <w:tcW w:w="540" w:type="dxa"/>
            <w:shd w:val="clear" w:color="auto" w:fill="auto"/>
          </w:tcPr>
          <w:p w:rsidR="003B0B27" w:rsidRPr="006D01AC" w:rsidRDefault="003B0B27" w:rsidP="000A0322">
            <w:pPr>
              <w:rPr>
                <w:szCs w:val="20"/>
                <w:lang w:eastAsia="ru-RU"/>
              </w:rPr>
            </w:pPr>
            <w:r w:rsidRPr="006D01AC">
              <w:rPr>
                <w:szCs w:val="20"/>
                <w:lang w:eastAsia="ru-RU"/>
              </w:rPr>
              <w:t>20</w:t>
            </w:r>
          </w:p>
        </w:tc>
        <w:tc>
          <w:tcPr>
            <w:tcW w:w="537" w:type="dxa"/>
            <w:shd w:val="clear" w:color="auto" w:fill="auto"/>
          </w:tcPr>
          <w:p w:rsidR="003B0B27" w:rsidRPr="006D01AC" w:rsidRDefault="003B0B27" w:rsidP="000A0322">
            <w:pPr>
              <w:rPr>
                <w:szCs w:val="20"/>
                <w:lang w:eastAsia="ru-RU"/>
              </w:rPr>
            </w:pPr>
            <w:r w:rsidRPr="006D01AC">
              <w:rPr>
                <w:szCs w:val="20"/>
                <w:lang w:eastAsia="ru-RU"/>
              </w:rPr>
              <w:t>60</w:t>
            </w:r>
          </w:p>
        </w:tc>
        <w:tc>
          <w:tcPr>
            <w:tcW w:w="916" w:type="dxa"/>
            <w:shd w:val="clear" w:color="auto" w:fill="auto"/>
          </w:tcPr>
          <w:p w:rsidR="003B0B27" w:rsidRPr="006D01AC" w:rsidRDefault="003B0B27" w:rsidP="000A0322">
            <w:pPr>
              <w:rPr>
                <w:szCs w:val="20"/>
                <w:lang w:eastAsia="ru-RU"/>
              </w:rPr>
            </w:pPr>
            <w:r w:rsidRPr="006D01AC">
              <w:rPr>
                <w:szCs w:val="20"/>
                <w:lang w:eastAsia="ru-RU"/>
              </w:rPr>
              <w:t>921370</w:t>
            </w:r>
          </w:p>
        </w:tc>
      </w:tr>
      <w:tr w:rsidR="006D01AC" w:rsidRPr="000A0322" w:rsidTr="006D01AC">
        <w:tc>
          <w:tcPr>
            <w:tcW w:w="7227" w:type="dxa"/>
            <w:shd w:val="clear" w:color="auto" w:fill="auto"/>
          </w:tcPr>
          <w:p w:rsidR="003B0B27" w:rsidRPr="006D01AC" w:rsidRDefault="003B0B27" w:rsidP="000A0322">
            <w:pPr>
              <w:rPr>
                <w:szCs w:val="20"/>
                <w:lang w:eastAsia="ru-RU"/>
              </w:rPr>
            </w:pPr>
            <w:r w:rsidRPr="006D01AC">
              <w:rPr>
                <w:szCs w:val="20"/>
                <w:lang w:eastAsia="ru-RU"/>
              </w:rPr>
              <w:t>Исчислен НДС по услугам ремонтной мастерской</w:t>
            </w:r>
          </w:p>
        </w:tc>
        <w:tc>
          <w:tcPr>
            <w:tcW w:w="540" w:type="dxa"/>
            <w:shd w:val="clear" w:color="auto" w:fill="auto"/>
          </w:tcPr>
          <w:p w:rsidR="003B0B27" w:rsidRPr="006D01AC" w:rsidRDefault="003B0B27" w:rsidP="000A0322">
            <w:pPr>
              <w:rPr>
                <w:szCs w:val="20"/>
                <w:lang w:eastAsia="ru-RU"/>
              </w:rPr>
            </w:pPr>
            <w:r w:rsidRPr="006D01AC">
              <w:rPr>
                <w:szCs w:val="20"/>
                <w:lang w:eastAsia="ru-RU"/>
              </w:rPr>
              <w:t>18</w:t>
            </w:r>
          </w:p>
        </w:tc>
        <w:tc>
          <w:tcPr>
            <w:tcW w:w="537" w:type="dxa"/>
            <w:shd w:val="clear" w:color="auto" w:fill="auto"/>
          </w:tcPr>
          <w:p w:rsidR="003B0B27" w:rsidRPr="006D01AC" w:rsidRDefault="003B0B27" w:rsidP="000A0322">
            <w:pPr>
              <w:rPr>
                <w:szCs w:val="20"/>
                <w:lang w:eastAsia="ru-RU"/>
              </w:rPr>
            </w:pPr>
            <w:r w:rsidRPr="006D01AC">
              <w:rPr>
                <w:szCs w:val="20"/>
                <w:lang w:eastAsia="ru-RU"/>
              </w:rPr>
              <w:t>60</w:t>
            </w:r>
          </w:p>
        </w:tc>
        <w:tc>
          <w:tcPr>
            <w:tcW w:w="916" w:type="dxa"/>
            <w:shd w:val="clear" w:color="auto" w:fill="auto"/>
          </w:tcPr>
          <w:p w:rsidR="003B0B27" w:rsidRPr="006D01AC" w:rsidRDefault="003B0B27" w:rsidP="000A0322">
            <w:pPr>
              <w:rPr>
                <w:szCs w:val="20"/>
                <w:lang w:eastAsia="ru-RU"/>
              </w:rPr>
            </w:pPr>
            <w:r w:rsidRPr="006D01AC">
              <w:rPr>
                <w:szCs w:val="20"/>
                <w:lang w:eastAsia="ru-RU"/>
              </w:rPr>
              <w:t>184274</w:t>
            </w:r>
          </w:p>
        </w:tc>
      </w:tr>
      <w:tr w:rsidR="006D01AC" w:rsidRPr="000A0322" w:rsidTr="006D01AC">
        <w:tc>
          <w:tcPr>
            <w:tcW w:w="7227" w:type="dxa"/>
            <w:shd w:val="clear" w:color="auto" w:fill="auto"/>
          </w:tcPr>
          <w:p w:rsidR="003B0B27" w:rsidRPr="006D01AC" w:rsidRDefault="003B0B27" w:rsidP="000A0322">
            <w:pPr>
              <w:rPr>
                <w:szCs w:val="20"/>
                <w:lang w:eastAsia="ru-RU"/>
              </w:rPr>
            </w:pPr>
            <w:r w:rsidRPr="006D01AC">
              <w:rPr>
                <w:szCs w:val="20"/>
                <w:lang w:eastAsia="ru-RU"/>
              </w:rPr>
              <w:t>Оплачены в полном объеме услуги ремонтной мастерской КУП ЖКХ “Браслав-коммунальник”</w:t>
            </w:r>
          </w:p>
        </w:tc>
        <w:tc>
          <w:tcPr>
            <w:tcW w:w="540" w:type="dxa"/>
            <w:shd w:val="clear" w:color="auto" w:fill="auto"/>
          </w:tcPr>
          <w:p w:rsidR="003B0B27" w:rsidRPr="006D01AC" w:rsidRDefault="003B0B27" w:rsidP="000A0322">
            <w:pPr>
              <w:rPr>
                <w:szCs w:val="20"/>
                <w:lang w:eastAsia="ru-RU"/>
              </w:rPr>
            </w:pPr>
            <w:r w:rsidRPr="006D01AC">
              <w:rPr>
                <w:szCs w:val="20"/>
                <w:lang w:eastAsia="ru-RU"/>
              </w:rPr>
              <w:t>60</w:t>
            </w:r>
          </w:p>
        </w:tc>
        <w:tc>
          <w:tcPr>
            <w:tcW w:w="537" w:type="dxa"/>
            <w:shd w:val="clear" w:color="auto" w:fill="auto"/>
          </w:tcPr>
          <w:p w:rsidR="003B0B27" w:rsidRPr="006D01AC" w:rsidRDefault="003B0B27" w:rsidP="000A0322">
            <w:pPr>
              <w:rPr>
                <w:szCs w:val="20"/>
                <w:lang w:eastAsia="ru-RU"/>
              </w:rPr>
            </w:pPr>
            <w:r w:rsidRPr="006D01AC">
              <w:rPr>
                <w:szCs w:val="20"/>
                <w:lang w:eastAsia="ru-RU"/>
              </w:rPr>
              <w:t>51</w:t>
            </w:r>
          </w:p>
        </w:tc>
        <w:tc>
          <w:tcPr>
            <w:tcW w:w="916" w:type="dxa"/>
            <w:shd w:val="clear" w:color="auto" w:fill="auto"/>
          </w:tcPr>
          <w:p w:rsidR="003B0B27" w:rsidRPr="006D01AC" w:rsidRDefault="003B0B27" w:rsidP="000A0322">
            <w:pPr>
              <w:rPr>
                <w:szCs w:val="20"/>
                <w:lang w:eastAsia="ru-RU"/>
              </w:rPr>
            </w:pPr>
            <w:r w:rsidRPr="006D01AC">
              <w:rPr>
                <w:szCs w:val="20"/>
                <w:lang w:eastAsia="ru-RU"/>
              </w:rPr>
              <w:t>1105644</w:t>
            </w:r>
          </w:p>
        </w:tc>
      </w:tr>
    </w:tbl>
    <w:p w:rsidR="000A0322" w:rsidRDefault="000A0322" w:rsidP="000A0322">
      <w:pPr>
        <w:ind w:firstLine="709"/>
        <w:rPr>
          <w:sz w:val="28"/>
          <w:szCs w:val="28"/>
        </w:rPr>
      </w:pPr>
    </w:p>
    <w:p w:rsidR="003B0B27" w:rsidRPr="000A0322" w:rsidRDefault="003B0B27" w:rsidP="000A0322">
      <w:pPr>
        <w:ind w:firstLine="709"/>
        <w:rPr>
          <w:sz w:val="28"/>
          <w:szCs w:val="28"/>
        </w:rPr>
      </w:pPr>
      <w:r w:rsidRPr="000A0322">
        <w:rPr>
          <w:sz w:val="28"/>
          <w:szCs w:val="28"/>
        </w:rPr>
        <w:t>Источник: собственная разработка на основе изучения учетной налоговой политики КУП ЖКХ “Браслав-коммунальник”.</w:t>
      </w:r>
    </w:p>
    <w:p w:rsidR="003B0B27" w:rsidRPr="000A0322" w:rsidRDefault="003B0B27" w:rsidP="000A0322">
      <w:pPr>
        <w:ind w:firstLine="709"/>
        <w:rPr>
          <w:sz w:val="28"/>
          <w:szCs w:val="28"/>
        </w:rPr>
      </w:pPr>
      <w:r w:rsidRPr="000A0322">
        <w:rPr>
          <w:sz w:val="28"/>
          <w:szCs w:val="28"/>
        </w:rPr>
        <w:t>Затраты при хозяйственном способе отражаются в дебет счетов издержек производства в корреспонденции с кредита счетов учета производственных затрат. Приемка объектов по окончании капремонта производится по акту ф. ОС – 3. Эти затраты отражаются в бухгалтерском учете КУП ЖКХ “Браслав-коммунальник” того отчетного периода, к которому они относятся.</w:t>
      </w:r>
    </w:p>
    <w:p w:rsidR="003B0B27" w:rsidRPr="000A0322" w:rsidRDefault="003B0B27" w:rsidP="000A0322">
      <w:pPr>
        <w:ind w:firstLine="709"/>
        <w:rPr>
          <w:sz w:val="28"/>
          <w:szCs w:val="28"/>
        </w:rPr>
      </w:pPr>
    </w:p>
    <w:p w:rsidR="003B0B27" w:rsidRPr="000A0322" w:rsidRDefault="003B0B27" w:rsidP="000A0322">
      <w:pPr>
        <w:ind w:firstLine="709"/>
        <w:jc w:val="center"/>
        <w:rPr>
          <w:b/>
          <w:sz w:val="28"/>
          <w:szCs w:val="28"/>
        </w:rPr>
      </w:pPr>
      <w:r w:rsidRPr="000A0322">
        <w:rPr>
          <w:b/>
          <w:sz w:val="28"/>
          <w:szCs w:val="28"/>
        </w:rPr>
        <w:t>2.4</w:t>
      </w:r>
      <w:r w:rsidR="000A0322">
        <w:rPr>
          <w:b/>
          <w:sz w:val="28"/>
          <w:szCs w:val="28"/>
        </w:rPr>
        <w:t xml:space="preserve"> </w:t>
      </w:r>
      <w:r w:rsidRPr="000A0322">
        <w:rPr>
          <w:b/>
          <w:sz w:val="28"/>
          <w:szCs w:val="28"/>
        </w:rPr>
        <w:t>Учет выбытия основных средств</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sz w:val="28"/>
          <w:szCs w:val="28"/>
        </w:rPr>
        <w:t>При выбытии основных средств КУП ЖКХ “Браслав-коммунальник”</w:t>
      </w:r>
      <w:r w:rsidR="000A0322">
        <w:rPr>
          <w:sz w:val="28"/>
          <w:szCs w:val="28"/>
        </w:rPr>
        <w:t xml:space="preserve"> </w:t>
      </w:r>
      <w:r w:rsidRPr="000A0322">
        <w:rPr>
          <w:sz w:val="28"/>
          <w:szCs w:val="28"/>
        </w:rPr>
        <w:t>оформляются следующие документы:</w:t>
      </w:r>
    </w:p>
    <w:p w:rsidR="003B0B27" w:rsidRPr="000A0322" w:rsidRDefault="003B0B27" w:rsidP="000A0322">
      <w:pPr>
        <w:ind w:firstLine="709"/>
        <w:rPr>
          <w:sz w:val="28"/>
          <w:szCs w:val="28"/>
        </w:rPr>
      </w:pPr>
      <w:r w:rsidRPr="000A0322">
        <w:rPr>
          <w:sz w:val="28"/>
          <w:szCs w:val="28"/>
        </w:rPr>
        <w:t>акт о списании объекта основных средств (кроме автотранспортных средств) (ф. ОС-4);</w:t>
      </w:r>
    </w:p>
    <w:p w:rsidR="003B0B27" w:rsidRPr="000A0322" w:rsidRDefault="003B0B27" w:rsidP="000A0322">
      <w:pPr>
        <w:ind w:firstLine="709"/>
        <w:rPr>
          <w:sz w:val="28"/>
          <w:szCs w:val="28"/>
        </w:rPr>
      </w:pPr>
      <w:r w:rsidRPr="000A0322">
        <w:rPr>
          <w:sz w:val="28"/>
          <w:szCs w:val="28"/>
        </w:rPr>
        <w:t>акт о списании автотранспортных средств (ф. ОС-4а).</w:t>
      </w:r>
    </w:p>
    <w:p w:rsidR="003B0B27" w:rsidRPr="000A0322" w:rsidRDefault="003B0B27" w:rsidP="000A0322">
      <w:pPr>
        <w:ind w:firstLine="709"/>
        <w:rPr>
          <w:sz w:val="28"/>
          <w:szCs w:val="28"/>
        </w:rPr>
      </w:pPr>
      <w:r w:rsidRPr="000A0322">
        <w:rPr>
          <w:sz w:val="28"/>
          <w:szCs w:val="28"/>
        </w:rPr>
        <w:t>На выбытие объектов основных средств КУП ЖКХ “Браслав-коммунальник” в</w:t>
      </w:r>
      <w:r w:rsidR="000A0322">
        <w:rPr>
          <w:sz w:val="28"/>
          <w:szCs w:val="28"/>
        </w:rPr>
        <w:t xml:space="preserve"> </w:t>
      </w:r>
      <w:r w:rsidRPr="000A0322">
        <w:rPr>
          <w:sz w:val="28"/>
          <w:szCs w:val="28"/>
        </w:rPr>
        <w:t>случаях физического износа, продажи, безвозмездной передачи, обмена и др. случаях приказом руководителя создана постоянно действующая комиссия под председательством главного инженера Саковича Е.Д.</w:t>
      </w:r>
    </w:p>
    <w:p w:rsidR="003B0B27" w:rsidRPr="000A0322" w:rsidRDefault="003B0B27" w:rsidP="000A0322">
      <w:pPr>
        <w:ind w:firstLine="709"/>
        <w:rPr>
          <w:sz w:val="28"/>
          <w:szCs w:val="28"/>
        </w:rPr>
      </w:pPr>
      <w:r w:rsidRPr="000A0322">
        <w:rPr>
          <w:sz w:val="28"/>
          <w:szCs w:val="28"/>
        </w:rPr>
        <w:t>На списание основных средств КУП ЖКХ “Браслав-коммунальник” составляется</w:t>
      </w:r>
      <w:r w:rsidR="000A0322">
        <w:rPr>
          <w:sz w:val="28"/>
          <w:szCs w:val="28"/>
        </w:rPr>
        <w:t xml:space="preserve"> </w:t>
      </w:r>
      <w:r w:rsidRPr="000A0322">
        <w:rPr>
          <w:sz w:val="28"/>
          <w:szCs w:val="28"/>
        </w:rPr>
        <w:t>акт ф. ОС – 4, на списание автотранспорта акт ф. ОС – 4а. Акт утверждается руководителем КУП ЖКХ “Браслав-коммунальник”. Детали от разборки оборудования пригодные для ремонта других объектов основных средств, а также материалы приходуются по ценам возможного использования. Непригодные детали и материалы приходуются как вторичное сырье и отражаются по Д/т счета учета материалов в корреспонденции со счетом учета реализации и прочего выбытия основных средств. Безвозмездная передача объектов основных средств</w:t>
      </w:r>
      <w:r w:rsidR="000A0322">
        <w:rPr>
          <w:sz w:val="28"/>
          <w:szCs w:val="28"/>
        </w:rPr>
        <w:t xml:space="preserve"> </w:t>
      </w:r>
      <w:r w:rsidRPr="000A0322">
        <w:rPr>
          <w:sz w:val="28"/>
          <w:szCs w:val="28"/>
        </w:rPr>
        <w:t>в</w:t>
      </w:r>
      <w:r w:rsidR="000A0322">
        <w:rPr>
          <w:sz w:val="28"/>
          <w:szCs w:val="28"/>
        </w:rPr>
        <w:t xml:space="preserve"> </w:t>
      </w:r>
      <w:r w:rsidRPr="000A0322">
        <w:rPr>
          <w:sz w:val="28"/>
          <w:szCs w:val="28"/>
        </w:rPr>
        <w:t>собственность другого юридического или физического лица, в обмен на другой товар совершается на основании договора и оформляется актом приемки – передачи основных средств</w:t>
      </w:r>
      <w:r w:rsidR="000A0322">
        <w:rPr>
          <w:sz w:val="28"/>
          <w:szCs w:val="28"/>
        </w:rPr>
        <w:t xml:space="preserve"> </w:t>
      </w:r>
      <w:r w:rsidRPr="000A0322">
        <w:rPr>
          <w:sz w:val="28"/>
          <w:szCs w:val="28"/>
        </w:rPr>
        <w:t>(ф. ОС – 1).</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b/>
          <w:sz w:val="28"/>
          <w:szCs w:val="28"/>
        </w:rPr>
        <w:t>Таблица 2.5 - Корреспонденции счетов при выбытии основных средств КУП ЖКХ “Браслав-коммунальник”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gridCol w:w="854"/>
        <w:gridCol w:w="714"/>
        <w:gridCol w:w="850"/>
      </w:tblGrid>
      <w:tr w:rsidR="006D01AC" w:rsidRPr="000A0322" w:rsidTr="006D01AC">
        <w:tc>
          <w:tcPr>
            <w:tcW w:w="5803" w:type="dxa"/>
            <w:shd w:val="clear" w:color="auto" w:fill="auto"/>
          </w:tcPr>
          <w:p w:rsidR="003B0B27" w:rsidRPr="006D01AC" w:rsidRDefault="003B0B27" w:rsidP="000A0322">
            <w:pPr>
              <w:rPr>
                <w:szCs w:val="20"/>
                <w:lang w:eastAsia="ru-RU"/>
              </w:rPr>
            </w:pPr>
            <w:r w:rsidRPr="006D01AC">
              <w:rPr>
                <w:szCs w:val="20"/>
                <w:lang w:eastAsia="ru-RU"/>
              </w:rPr>
              <w:t>Содержание операции</w:t>
            </w:r>
          </w:p>
        </w:tc>
        <w:tc>
          <w:tcPr>
            <w:tcW w:w="854" w:type="dxa"/>
            <w:shd w:val="clear" w:color="auto" w:fill="auto"/>
          </w:tcPr>
          <w:p w:rsidR="003B0B27" w:rsidRPr="006D01AC" w:rsidRDefault="003B0B27" w:rsidP="000A0322">
            <w:pPr>
              <w:rPr>
                <w:szCs w:val="20"/>
                <w:lang w:eastAsia="ru-RU"/>
              </w:rPr>
            </w:pPr>
            <w:r w:rsidRPr="006D01AC">
              <w:rPr>
                <w:szCs w:val="20"/>
                <w:lang w:eastAsia="ru-RU"/>
              </w:rPr>
              <w:t>Дт</w:t>
            </w:r>
          </w:p>
        </w:tc>
        <w:tc>
          <w:tcPr>
            <w:tcW w:w="714" w:type="dxa"/>
            <w:shd w:val="clear" w:color="auto" w:fill="auto"/>
          </w:tcPr>
          <w:p w:rsidR="003B0B27" w:rsidRPr="006D01AC" w:rsidRDefault="003B0B27" w:rsidP="000A0322">
            <w:pPr>
              <w:rPr>
                <w:szCs w:val="20"/>
                <w:lang w:eastAsia="ru-RU"/>
              </w:rPr>
            </w:pPr>
            <w:r w:rsidRPr="006D01AC">
              <w:rPr>
                <w:szCs w:val="20"/>
                <w:lang w:eastAsia="ru-RU"/>
              </w:rPr>
              <w:t>Кт</w:t>
            </w:r>
          </w:p>
        </w:tc>
        <w:tc>
          <w:tcPr>
            <w:tcW w:w="850" w:type="dxa"/>
            <w:shd w:val="clear" w:color="auto" w:fill="auto"/>
          </w:tcPr>
          <w:p w:rsidR="003B0B27" w:rsidRPr="006D01AC" w:rsidRDefault="003B0B27" w:rsidP="000A0322">
            <w:pPr>
              <w:rPr>
                <w:szCs w:val="20"/>
                <w:lang w:eastAsia="ru-RU"/>
              </w:rPr>
            </w:pPr>
            <w:r w:rsidRPr="006D01AC">
              <w:rPr>
                <w:szCs w:val="20"/>
                <w:lang w:eastAsia="ru-RU"/>
              </w:rPr>
              <w:t>Сумма</w:t>
            </w:r>
          </w:p>
        </w:tc>
      </w:tr>
      <w:tr w:rsidR="006D01AC" w:rsidRPr="000A0322" w:rsidTr="006D01AC">
        <w:tc>
          <w:tcPr>
            <w:tcW w:w="5803" w:type="dxa"/>
            <w:shd w:val="clear" w:color="auto" w:fill="auto"/>
          </w:tcPr>
          <w:p w:rsidR="003B0B27" w:rsidRPr="006D01AC" w:rsidRDefault="003B0B27" w:rsidP="000A0322">
            <w:pPr>
              <w:rPr>
                <w:szCs w:val="20"/>
                <w:lang w:eastAsia="ru-RU"/>
              </w:rPr>
            </w:pPr>
            <w:r w:rsidRPr="006D01AC">
              <w:rPr>
                <w:szCs w:val="20"/>
                <w:lang w:eastAsia="ru-RU"/>
              </w:rPr>
              <w:t>Списана первоначальная стоимость насоса</w:t>
            </w:r>
          </w:p>
        </w:tc>
        <w:tc>
          <w:tcPr>
            <w:tcW w:w="854" w:type="dxa"/>
            <w:shd w:val="clear" w:color="auto" w:fill="auto"/>
          </w:tcPr>
          <w:p w:rsidR="003B0B27" w:rsidRPr="006D01AC" w:rsidRDefault="003B0B27" w:rsidP="000A0322">
            <w:pPr>
              <w:rPr>
                <w:szCs w:val="20"/>
                <w:lang w:eastAsia="ru-RU"/>
              </w:rPr>
            </w:pPr>
            <w:r w:rsidRPr="006D01AC">
              <w:rPr>
                <w:szCs w:val="20"/>
                <w:lang w:eastAsia="ru-RU"/>
              </w:rPr>
              <w:t>01</w:t>
            </w:r>
          </w:p>
        </w:tc>
        <w:tc>
          <w:tcPr>
            <w:tcW w:w="714" w:type="dxa"/>
            <w:shd w:val="clear" w:color="auto" w:fill="auto"/>
          </w:tcPr>
          <w:p w:rsidR="003B0B27" w:rsidRPr="006D01AC" w:rsidRDefault="003B0B27" w:rsidP="000A0322">
            <w:pPr>
              <w:rPr>
                <w:szCs w:val="20"/>
                <w:lang w:eastAsia="ru-RU"/>
              </w:rPr>
            </w:pPr>
            <w:r w:rsidRPr="006D01AC">
              <w:rPr>
                <w:szCs w:val="20"/>
                <w:lang w:eastAsia="ru-RU"/>
              </w:rPr>
              <w:t>01</w:t>
            </w:r>
          </w:p>
        </w:tc>
        <w:tc>
          <w:tcPr>
            <w:tcW w:w="850" w:type="dxa"/>
            <w:shd w:val="clear" w:color="auto" w:fill="auto"/>
          </w:tcPr>
          <w:p w:rsidR="003B0B27" w:rsidRPr="006D01AC" w:rsidRDefault="003B0B27" w:rsidP="000A0322">
            <w:pPr>
              <w:rPr>
                <w:szCs w:val="20"/>
                <w:lang w:eastAsia="ru-RU"/>
              </w:rPr>
            </w:pPr>
            <w:r w:rsidRPr="006D01AC">
              <w:rPr>
                <w:szCs w:val="20"/>
                <w:lang w:eastAsia="ru-RU"/>
              </w:rPr>
              <w:t>274649</w:t>
            </w:r>
          </w:p>
        </w:tc>
      </w:tr>
      <w:tr w:rsidR="006D01AC" w:rsidRPr="000A0322" w:rsidTr="006D01AC">
        <w:tc>
          <w:tcPr>
            <w:tcW w:w="5803" w:type="dxa"/>
            <w:shd w:val="clear" w:color="auto" w:fill="auto"/>
          </w:tcPr>
          <w:p w:rsidR="003B0B27" w:rsidRPr="006D01AC" w:rsidRDefault="003B0B27" w:rsidP="000A0322">
            <w:pPr>
              <w:rPr>
                <w:szCs w:val="20"/>
                <w:lang w:eastAsia="ru-RU"/>
              </w:rPr>
            </w:pPr>
            <w:r w:rsidRPr="006D01AC">
              <w:rPr>
                <w:szCs w:val="20"/>
                <w:lang w:eastAsia="ru-RU"/>
              </w:rPr>
              <w:t>Списана ранее начисленная сумма амортизации</w:t>
            </w:r>
          </w:p>
        </w:tc>
        <w:tc>
          <w:tcPr>
            <w:tcW w:w="854" w:type="dxa"/>
            <w:shd w:val="clear" w:color="auto" w:fill="auto"/>
          </w:tcPr>
          <w:p w:rsidR="003B0B27" w:rsidRPr="006D01AC" w:rsidRDefault="003B0B27" w:rsidP="000A0322">
            <w:pPr>
              <w:rPr>
                <w:szCs w:val="20"/>
                <w:lang w:eastAsia="ru-RU"/>
              </w:rPr>
            </w:pPr>
            <w:r w:rsidRPr="006D01AC">
              <w:rPr>
                <w:szCs w:val="20"/>
                <w:lang w:eastAsia="ru-RU"/>
              </w:rPr>
              <w:t>02</w:t>
            </w:r>
          </w:p>
        </w:tc>
        <w:tc>
          <w:tcPr>
            <w:tcW w:w="714" w:type="dxa"/>
            <w:shd w:val="clear" w:color="auto" w:fill="auto"/>
          </w:tcPr>
          <w:p w:rsidR="003B0B27" w:rsidRPr="006D01AC" w:rsidRDefault="003B0B27" w:rsidP="000A0322">
            <w:pPr>
              <w:rPr>
                <w:szCs w:val="20"/>
                <w:lang w:eastAsia="ru-RU"/>
              </w:rPr>
            </w:pPr>
            <w:r w:rsidRPr="006D01AC">
              <w:rPr>
                <w:szCs w:val="20"/>
                <w:lang w:eastAsia="ru-RU"/>
              </w:rPr>
              <w:t>01</w:t>
            </w:r>
          </w:p>
        </w:tc>
        <w:tc>
          <w:tcPr>
            <w:tcW w:w="850" w:type="dxa"/>
            <w:shd w:val="clear" w:color="auto" w:fill="auto"/>
          </w:tcPr>
          <w:p w:rsidR="003B0B27" w:rsidRPr="006D01AC" w:rsidRDefault="003B0B27" w:rsidP="000A0322">
            <w:pPr>
              <w:rPr>
                <w:szCs w:val="20"/>
                <w:lang w:eastAsia="ru-RU"/>
              </w:rPr>
            </w:pPr>
            <w:r w:rsidRPr="006D01AC">
              <w:rPr>
                <w:szCs w:val="20"/>
                <w:lang w:eastAsia="ru-RU"/>
              </w:rPr>
              <w:t>274649</w:t>
            </w:r>
          </w:p>
        </w:tc>
      </w:tr>
      <w:tr w:rsidR="006D01AC" w:rsidRPr="000A0322" w:rsidTr="006D01AC">
        <w:tc>
          <w:tcPr>
            <w:tcW w:w="5803" w:type="dxa"/>
            <w:shd w:val="clear" w:color="auto" w:fill="auto"/>
          </w:tcPr>
          <w:p w:rsidR="003B0B27" w:rsidRPr="006D01AC" w:rsidRDefault="003B0B27" w:rsidP="000A0322">
            <w:pPr>
              <w:rPr>
                <w:szCs w:val="20"/>
                <w:lang w:eastAsia="ru-RU"/>
              </w:rPr>
            </w:pPr>
            <w:r w:rsidRPr="006D01AC">
              <w:rPr>
                <w:szCs w:val="20"/>
                <w:lang w:eastAsia="ru-RU"/>
              </w:rPr>
              <w:t>Списана остаточная стоимость насоса</w:t>
            </w:r>
          </w:p>
        </w:tc>
        <w:tc>
          <w:tcPr>
            <w:tcW w:w="854" w:type="dxa"/>
            <w:shd w:val="clear" w:color="auto" w:fill="auto"/>
          </w:tcPr>
          <w:p w:rsidR="003B0B27" w:rsidRPr="006D01AC" w:rsidRDefault="003B0B27" w:rsidP="000A0322">
            <w:pPr>
              <w:rPr>
                <w:szCs w:val="20"/>
                <w:lang w:eastAsia="ru-RU"/>
              </w:rPr>
            </w:pPr>
            <w:r w:rsidRPr="006D01AC">
              <w:rPr>
                <w:szCs w:val="20"/>
                <w:lang w:eastAsia="ru-RU"/>
              </w:rPr>
              <w:t>91-2</w:t>
            </w:r>
          </w:p>
        </w:tc>
        <w:tc>
          <w:tcPr>
            <w:tcW w:w="714" w:type="dxa"/>
            <w:shd w:val="clear" w:color="auto" w:fill="auto"/>
          </w:tcPr>
          <w:p w:rsidR="003B0B27" w:rsidRPr="006D01AC" w:rsidRDefault="003B0B27" w:rsidP="000A0322">
            <w:pPr>
              <w:rPr>
                <w:szCs w:val="20"/>
                <w:lang w:eastAsia="ru-RU"/>
              </w:rPr>
            </w:pPr>
            <w:r w:rsidRPr="006D01AC">
              <w:rPr>
                <w:szCs w:val="20"/>
                <w:lang w:eastAsia="ru-RU"/>
              </w:rPr>
              <w:t>01</w:t>
            </w:r>
          </w:p>
        </w:tc>
        <w:tc>
          <w:tcPr>
            <w:tcW w:w="850" w:type="dxa"/>
            <w:shd w:val="clear" w:color="auto" w:fill="auto"/>
          </w:tcPr>
          <w:p w:rsidR="003B0B27" w:rsidRPr="006D01AC" w:rsidRDefault="003B0B27" w:rsidP="000A0322">
            <w:pPr>
              <w:rPr>
                <w:szCs w:val="20"/>
                <w:lang w:eastAsia="ru-RU"/>
              </w:rPr>
            </w:pPr>
            <w:r w:rsidRPr="006D01AC">
              <w:rPr>
                <w:szCs w:val="20"/>
                <w:lang w:eastAsia="ru-RU"/>
              </w:rPr>
              <w:t>0</w:t>
            </w:r>
          </w:p>
        </w:tc>
      </w:tr>
    </w:tbl>
    <w:p w:rsidR="000A0322" w:rsidRDefault="000A0322" w:rsidP="000A0322">
      <w:pPr>
        <w:ind w:firstLine="709"/>
        <w:rPr>
          <w:sz w:val="28"/>
          <w:szCs w:val="28"/>
        </w:rPr>
      </w:pPr>
    </w:p>
    <w:p w:rsidR="003B0B27" w:rsidRPr="000A0322" w:rsidRDefault="003B0B27" w:rsidP="000A0322">
      <w:pPr>
        <w:ind w:firstLine="709"/>
        <w:rPr>
          <w:sz w:val="28"/>
          <w:szCs w:val="28"/>
        </w:rPr>
      </w:pPr>
      <w:r w:rsidRPr="000A0322">
        <w:rPr>
          <w:sz w:val="28"/>
          <w:szCs w:val="28"/>
        </w:rPr>
        <w:t>Источник: собственная разработка на основе изучения учетной налоговой политики КУП ЖКХ “Браслав-коммунальник”.</w:t>
      </w:r>
    </w:p>
    <w:p w:rsidR="003B0B27" w:rsidRPr="000A0322" w:rsidRDefault="003B0B27" w:rsidP="000A0322">
      <w:pPr>
        <w:ind w:firstLine="709"/>
        <w:rPr>
          <w:sz w:val="28"/>
          <w:szCs w:val="28"/>
        </w:rPr>
      </w:pPr>
      <w:r w:rsidRPr="000A0322">
        <w:rPr>
          <w:sz w:val="28"/>
          <w:szCs w:val="28"/>
        </w:rPr>
        <w:t>Результаты от списания объектов основных средств с баланса отражается Д/т счета Реализации и прочее выбытие основных средств в корреспонденции со счетом «Прибыли и убытки в том отчетном периоде к которому они относятся.</w:t>
      </w:r>
    </w:p>
    <w:p w:rsidR="003B0B27" w:rsidRPr="000A0322" w:rsidRDefault="003B0B27" w:rsidP="000A0322">
      <w:pPr>
        <w:ind w:firstLine="709"/>
        <w:rPr>
          <w:sz w:val="28"/>
          <w:szCs w:val="28"/>
        </w:rPr>
      </w:pPr>
    </w:p>
    <w:p w:rsidR="003B0B27" w:rsidRPr="000A0322" w:rsidRDefault="003B0B27" w:rsidP="000A0322">
      <w:pPr>
        <w:ind w:firstLine="709"/>
        <w:jc w:val="center"/>
        <w:rPr>
          <w:b/>
          <w:sz w:val="28"/>
          <w:szCs w:val="28"/>
        </w:rPr>
      </w:pPr>
      <w:r w:rsidRPr="000A0322">
        <w:rPr>
          <w:b/>
          <w:sz w:val="28"/>
          <w:szCs w:val="28"/>
        </w:rPr>
        <w:t>2.5 Инвентаризация</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sz w:val="28"/>
          <w:szCs w:val="28"/>
        </w:rPr>
        <w:t>Порядок проведения инвентаризации в</w:t>
      </w:r>
      <w:r w:rsidR="000A0322">
        <w:rPr>
          <w:sz w:val="28"/>
          <w:szCs w:val="28"/>
        </w:rPr>
        <w:t xml:space="preserve"> </w:t>
      </w:r>
      <w:r w:rsidRPr="000A0322">
        <w:rPr>
          <w:sz w:val="28"/>
          <w:szCs w:val="28"/>
        </w:rPr>
        <w:t>КУП ЖКХ “Браслав-коммунальник” осуществляется в соответствии с Методическими</w:t>
      </w:r>
      <w:r w:rsidR="000A0322">
        <w:rPr>
          <w:sz w:val="28"/>
          <w:szCs w:val="28"/>
        </w:rPr>
        <w:t xml:space="preserve"> </w:t>
      </w:r>
      <w:r w:rsidRPr="000A0322">
        <w:rPr>
          <w:sz w:val="28"/>
          <w:szCs w:val="28"/>
        </w:rPr>
        <w:t>указаниями по инвентаризации имущества и финансовых обязательств, утвержденными приказом Министерства финансов от 5. 12. 1995 г. № 54.</w:t>
      </w:r>
    </w:p>
    <w:p w:rsidR="003B0B27" w:rsidRPr="000A0322" w:rsidRDefault="003B0B27" w:rsidP="000A0322">
      <w:pPr>
        <w:ind w:firstLine="709"/>
        <w:rPr>
          <w:sz w:val="28"/>
          <w:szCs w:val="28"/>
        </w:rPr>
      </w:pPr>
      <w:r w:rsidRPr="000A0322">
        <w:rPr>
          <w:sz w:val="28"/>
          <w:szCs w:val="28"/>
        </w:rPr>
        <w:t>Инвентаризация основных средств проводится согласно учетной налоговой политике КУП ЖКХ “Браслав-коммунальник” 1 раз в год мастерами, начальниками отделов,</w:t>
      </w:r>
      <w:r w:rsidR="000A0322">
        <w:rPr>
          <w:sz w:val="28"/>
          <w:szCs w:val="28"/>
        </w:rPr>
        <w:t xml:space="preserve"> </w:t>
      </w:r>
      <w:r w:rsidRPr="000A0322">
        <w:rPr>
          <w:sz w:val="28"/>
          <w:szCs w:val="28"/>
        </w:rPr>
        <w:t>работниками гостиницы.</w:t>
      </w:r>
    </w:p>
    <w:p w:rsidR="003B0B27" w:rsidRPr="000A0322" w:rsidRDefault="003B0B27" w:rsidP="000A0322">
      <w:pPr>
        <w:ind w:firstLine="709"/>
        <w:rPr>
          <w:sz w:val="28"/>
          <w:szCs w:val="28"/>
        </w:rPr>
      </w:pPr>
      <w:r w:rsidRPr="000A0322">
        <w:rPr>
          <w:sz w:val="28"/>
          <w:szCs w:val="28"/>
        </w:rPr>
        <w:t>По результатам инвентаризации составляется инвентаризационная опись, представленная в Приложении Е.</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sz w:val="28"/>
          <w:szCs w:val="28"/>
        </w:rPr>
        <w:br w:type="page"/>
      </w:r>
    </w:p>
    <w:p w:rsidR="003B0B27" w:rsidRPr="000A0322" w:rsidRDefault="003B0B27" w:rsidP="000A0322">
      <w:pPr>
        <w:ind w:firstLine="709"/>
        <w:jc w:val="center"/>
        <w:rPr>
          <w:b/>
          <w:sz w:val="28"/>
          <w:szCs w:val="28"/>
        </w:rPr>
      </w:pPr>
      <w:r w:rsidRPr="000A0322">
        <w:rPr>
          <w:b/>
          <w:sz w:val="28"/>
          <w:szCs w:val="28"/>
        </w:rPr>
        <w:t>ЗАКЛЮЧЕНИЕ</w:t>
      </w:r>
    </w:p>
    <w:p w:rsidR="003B0B27" w:rsidRPr="000A0322" w:rsidRDefault="003B0B27" w:rsidP="000A0322">
      <w:pPr>
        <w:ind w:firstLine="709"/>
        <w:rPr>
          <w:b/>
          <w:sz w:val="28"/>
          <w:szCs w:val="28"/>
        </w:rPr>
      </w:pPr>
    </w:p>
    <w:p w:rsidR="003B0B27" w:rsidRPr="000A0322" w:rsidRDefault="003B0B27" w:rsidP="000A0322">
      <w:pPr>
        <w:ind w:firstLine="709"/>
        <w:rPr>
          <w:sz w:val="28"/>
          <w:szCs w:val="28"/>
        </w:rPr>
      </w:pPr>
      <w:r w:rsidRPr="000A0322">
        <w:rPr>
          <w:sz w:val="28"/>
          <w:szCs w:val="28"/>
        </w:rPr>
        <w:t>В данной работе рассмотрены основные средства как активы организации, их классификация, отражено движение основных средств в разрезе ряда отдельных причин, а также названы первичные документы для оформления поступления, выбытия, аренды, ремонта основных средств и нормативно-правовые акты, регламентирующие вопросы учета основных средств.</w:t>
      </w:r>
    </w:p>
    <w:p w:rsidR="003B0B27" w:rsidRPr="000A0322" w:rsidRDefault="003B0B27" w:rsidP="000A0322">
      <w:pPr>
        <w:ind w:firstLine="709"/>
        <w:rPr>
          <w:sz w:val="28"/>
          <w:szCs w:val="28"/>
        </w:rPr>
      </w:pPr>
      <w:r w:rsidRPr="000A0322">
        <w:rPr>
          <w:sz w:val="28"/>
          <w:szCs w:val="28"/>
        </w:rPr>
        <w:t>Итак, из данной работы следует, что основные средства – это материальные, т.е. имеющие материально-вещественную форму, активы организации, используемые в производстве продукции, выполнении работ или оказании услуг либо для целей управления организацией в течение нормативного срока службы или срока полезного использования продолжительностью свыше двенадцати месяцев.</w:t>
      </w:r>
    </w:p>
    <w:p w:rsidR="003B0B27" w:rsidRPr="000A0322" w:rsidRDefault="003B0B27" w:rsidP="000A0322">
      <w:pPr>
        <w:ind w:firstLine="709"/>
        <w:rPr>
          <w:sz w:val="28"/>
          <w:szCs w:val="28"/>
        </w:rPr>
      </w:pPr>
      <w:r w:rsidRPr="000A0322">
        <w:rPr>
          <w:sz w:val="28"/>
          <w:szCs w:val="28"/>
        </w:rPr>
        <w:t>После изучения нормативно-правовых актов, указанных в данной курсовой работе, определена оценка основных средств, которая может отражаться по первоначальной и восстановительной стоимости.</w:t>
      </w:r>
    </w:p>
    <w:p w:rsidR="003B0B27" w:rsidRPr="000A0322" w:rsidRDefault="003B0B27" w:rsidP="000A0322">
      <w:pPr>
        <w:ind w:firstLine="709"/>
        <w:rPr>
          <w:sz w:val="28"/>
          <w:szCs w:val="28"/>
        </w:rPr>
      </w:pPr>
      <w:r w:rsidRPr="000A0322">
        <w:rPr>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стоимость на создаваемую продукцию частями.</w:t>
      </w:r>
    </w:p>
    <w:p w:rsidR="003B0B27" w:rsidRPr="000A0322" w:rsidRDefault="003B0B27" w:rsidP="000A0322">
      <w:pPr>
        <w:ind w:firstLine="709"/>
        <w:rPr>
          <w:sz w:val="28"/>
          <w:szCs w:val="28"/>
        </w:rPr>
      </w:pPr>
      <w:r w:rsidRPr="000A0322">
        <w:rPr>
          <w:sz w:val="28"/>
          <w:szCs w:val="28"/>
        </w:rPr>
        <w:t>Основные средства играют огромную роль в процессе труда, в своей совокупности они образуют производственно-техническую базу и определяют производственную мощность предприятия. На протяжении длительного периода использования основные средства поступают на предприятие и передаются в эксплуатацию; изнашиваются; подвергаются ремонту, при помощи которого восстанавливаются их физические свойства; перемещаются внутри предприятия; выбывают с предприятия вследствие ветхости или нецелесообразности дальнейшего использования.</w:t>
      </w:r>
    </w:p>
    <w:p w:rsidR="003B0B27" w:rsidRPr="000A0322" w:rsidRDefault="003B0B27" w:rsidP="000A0322">
      <w:pPr>
        <w:ind w:firstLine="709"/>
        <w:rPr>
          <w:sz w:val="28"/>
          <w:szCs w:val="28"/>
        </w:rPr>
      </w:pPr>
      <w:r w:rsidRPr="000A0322">
        <w:rPr>
          <w:sz w:val="28"/>
          <w:szCs w:val="28"/>
        </w:rPr>
        <w:t>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w:t>
      </w:r>
    </w:p>
    <w:p w:rsidR="003B0B27" w:rsidRPr="000A0322" w:rsidRDefault="003B0B27" w:rsidP="000A0322">
      <w:pPr>
        <w:ind w:firstLine="709"/>
        <w:rPr>
          <w:sz w:val="28"/>
          <w:szCs w:val="28"/>
        </w:rPr>
      </w:pPr>
      <w:r w:rsidRPr="000A0322">
        <w:rPr>
          <w:sz w:val="28"/>
          <w:szCs w:val="28"/>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3B0B27" w:rsidRPr="000A0322" w:rsidRDefault="003B0B27" w:rsidP="000A0322">
      <w:pPr>
        <w:ind w:firstLine="709"/>
        <w:rPr>
          <w:sz w:val="28"/>
          <w:szCs w:val="28"/>
        </w:rPr>
      </w:pPr>
      <w:r w:rsidRPr="000A0322">
        <w:rPr>
          <w:sz w:val="28"/>
          <w:szCs w:val="28"/>
        </w:rPr>
        <w:t>Основные средства предприятия разнообразны по своему составу и назначению. Для ведения учета необходима классификация основных средств по видам, назначению или характеру участия в процессе производства, отраслям хозяйства, степени использования, принадлежности.</w:t>
      </w:r>
    </w:p>
    <w:p w:rsidR="003B0B27" w:rsidRPr="000A0322" w:rsidRDefault="003B0B27" w:rsidP="000A0322">
      <w:pPr>
        <w:ind w:firstLine="709"/>
        <w:rPr>
          <w:sz w:val="28"/>
          <w:szCs w:val="28"/>
        </w:rPr>
      </w:pPr>
      <w:r w:rsidRPr="000A0322">
        <w:rPr>
          <w:sz w:val="28"/>
          <w:szCs w:val="28"/>
        </w:rPr>
        <w:t>В системе рыночных отношений задачами бухгалтерского учета являются правильное и своевременное отражение поступления, выбытия и перемещения основных средств, контроль за их наличием и сохранностью в местах эксплуатации; своевременное и точное исчисление износа основных средств и правильное его отражение в учете; определение затрат по ремонту и контроль за рациональным</w:t>
      </w:r>
      <w:r w:rsidR="000A0322">
        <w:rPr>
          <w:sz w:val="28"/>
          <w:szCs w:val="28"/>
        </w:rPr>
        <w:t xml:space="preserve"> </w:t>
      </w:r>
      <w:r w:rsidRPr="000A0322">
        <w:rPr>
          <w:sz w:val="28"/>
          <w:szCs w:val="28"/>
        </w:rPr>
        <w:t>использованием средств, выделенных для этой цели; своевременное проведение инвентаризации и переоценки.</w:t>
      </w:r>
      <w:r w:rsidR="000A0322">
        <w:rPr>
          <w:sz w:val="28"/>
          <w:szCs w:val="28"/>
        </w:rPr>
        <w:t xml:space="preserve"> </w:t>
      </w:r>
      <w:r w:rsidRPr="000A0322">
        <w:rPr>
          <w:sz w:val="28"/>
          <w:szCs w:val="28"/>
        </w:rPr>
        <w:t>Также одной из важных задач является поиск путей совершенствования бухгалтерского учета основных средств.</w:t>
      </w:r>
    </w:p>
    <w:p w:rsidR="003B0B27" w:rsidRPr="000A0322" w:rsidRDefault="003B0B27" w:rsidP="000A0322">
      <w:pPr>
        <w:ind w:firstLine="709"/>
        <w:rPr>
          <w:sz w:val="28"/>
          <w:szCs w:val="28"/>
        </w:rPr>
      </w:pPr>
    </w:p>
    <w:p w:rsidR="003B0B27" w:rsidRPr="000A0322" w:rsidRDefault="003B0B27" w:rsidP="000A0322">
      <w:pPr>
        <w:ind w:firstLine="709"/>
        <w:rPr>
          <w:sz w:val="28"/>
          <w:szCs w:val="28"/>
        </w:rPr>
      </w:pPr>
      <w:r w:rsidRPr="000A0322">
        <w:rPr>
          <w:sz w:val="28"/>
          <w:szCs w:val="28"/>
        </w:rPr>
        <w:br w:type="page"/>
      </w:r>
    </w:p>
    <w:p w:rsidR="003B0B27" w:rsidRPr="000A0322" w:rsidRDefault="003B0B27" w:rsidP="000A0322">
      <w:pPr>
        <w:ind w:firstLine="709"/>
        <w:jc w:val="center"/>
        <w:rPr>
          <w:b/>
          <w:sz w:val="28"/>
          <w:szCs w:val="28"/>
        </w:rPr>
      </w:pPr>
      <w:r w:rsidRPr="000A0322">
        <w:rPr>
          <w:b/>
          <w:sz w:val="28"/>
          <w:szCs w:val="28"/>
        </w:rPr>
        <w:t>СПИСОК ЛИТЕРАТУРЫ</w:t>
      </w:r>
    </w:p>
    <w:p w:rsidR="003B0B27" w:rsidRPr="000A0322" w:rsidRDefault="003B0B27" w:rsidP="000A0322">
      <w:pPr>
        <w:rPr>
          <w:b/>
          <w:sz w:val="28"/>
          <w:szCs w:val="28"/>
        </w:rPr>
      </w:pPr>
    </w:p>
    <w:p w:rsidR="003B0B27" w:rsidRPr="000A0322" w:rsidRDefault="003B0B27" w:rsidP="000A0322">
      <w:pPr>
        <w:rPr>
          <w:sz w:val="28"/>
          <w:szCs w:val="28"/>
        </w:rPr>
      </w:pPr>
      <w:r w:rsidRPr="000A0322">
        <w:rPr>
          <w:sz w:val="28"/>
          <w:szCs w:val="28"/>
        </w:rPr>
        <w:t>1. Теория бухгалтерского учета. УМК / В.В. Богатырева, С.Г. Вегера. – Новополоцк, 2004. – 239с.</w:t>
      </w:r>
    </w:p>
    <w:p w:rsidR="003B0B27" w:rsidRPr="000A0322" w:rsidRDefault="003B0B27" w:rsidP="000A0322">
      <w:pPr>
        <w:rPr>
          <w:sz w:val="28"/>
          <w:szCs w:val="28"/>
        </w:rPr>
      </w:pPr>
      <w:r w:rsidRPr="000A0322">
        <w:rPr>
          <w:sz w:val="28"/>
          <w:szCs w:val="28"/>
        </w:rPr>
        <w:t>2. Большой бухгалтерский словарь / А. Н. Азрилиян. – М.: «Институт новой экономики», 2000. – 1366с.</w:t>
      </w:r>
    </w:p>
    <w:p w:rsidR="003B0B27" w:rsidRPr="000A0322" w:rsidRDefault="003B0B27" w:rsidP="000A0322">
      <w:pPr>
        <w:rPr>
          <w:sz w:val="28"/>
          <w:szCs w:val="28"/>
        </w:rPr>
      </w:pPr>
      <w:r w:rsidRPr="000A0322">
        <w:rPr>
          <w:sz w:val="28"/>
          <w:szCs w:val="28"/>
        </w:rPr>
        <w:t>3. Бухгалтерский учет / Н. И. Ладутько. – Мн.: «ФУАинформ», 2005. – 741с.</w:t>
      </w:r>
    </w:p>
    <w:p w:rsidR="003B0B27" w:rsidRPr="000A0322" w:rsidRDefault="003B0B27" w:rsidP="000A0322">
      <w:pPr>
        <w:rPr>
          <w:sz w:val="28"/>
          <w:szCs w:val="28"/>
        </w:rPr>
      </w:pPr>
      <w:r w:rsidRPr="000A0322">
        <w:rPr>
          <w:sz w:val="28"/>
          <w:szCs w:val="28"/>
        </w:rPr>
        <w:t>4. Временной республиканский классификатор основных средств и нормативных сроков их службы, утвержденний постановлением Министерства экономики РБ от 21.11.2001 № 186 (с дополнениями и изменениями).</w:t>
      </w:r>
    </w:p>
    <w:p w:rsidR="003B0B27" w:rsidRPr="000A0322" w:rsidRDefault="003B0B27" w:rsidP="000A0322">
      <w:pPr>
        <w:rPr>
          <w:sz w:val="28"/>
          <w:szCs w:val="28"/>
        </w:rPr>
      </w:pPr>
      <w:r w:rsidRPr="000A0322">
        <w:rPr>
          <w:sz w:val="28"/>
          <w:szCs w:val="28"/>
        </w:rPr>
        <w:t>5. Бухгалтерский учет. УМК / И. И. Сапего. – Новополоцк, 2004. – Ч. 1. – 392 с.</w:t>
      </w:r>
    </w:p>
    <w:p w:rsidR="003B0B27" w:rsidRPr="000A0322" w:rsidRDefault="003B0B27" w:rsidP="000A0322">
      <w:pPr>
        <w:rPr>
          <w:iCs/>
          <w:sz w:val="28"/>
          <w:szCs w:val="28"/>
        </w:rPr>
      </w:pPr>
      <w:r w:rsidRPr="000A0322">
        <w:rPr>
          <w:sz w:val="28"/>
          <w:szCs w:val="28"/>
        </w:rPr>
        <w:t xml:space="preserve">6. Инструкция по учету основных средств, утвержденная Постановлением Министерства Финансов Республики Беларусь от </w:t>
      </w:r>
      <w:r w:rsidRPr="000A0322">
        <w:rPr>
          <w:iCs/>
          <w:sz w:val="28"/>
          <w:szCs w:val="28"/>
        </w:rPr>
        <w:t xml:space="preserve">29 декабря </w:t>
      </w:r>
      <w:smartTag w:uri="urn:schemas-microsoft-com:office:smarttags" w:element="metricconverter">
        <w:smartTagPr>
          <w:attr w:name="ProductID" w:val="2007 г"/>
        </w:smartTagPr>
        <w:r w:rsidRPr="000A0322">
          <w:rPr>
            <w:iCs/>
            <w:sz w:val="28"/>
            <w:szCs w:val="28"/>
          </w:rPr>
          <w:t>2007 г</w:t>
        </w:r>
      </w:smartTag>
      <w:r w:rsidRPr="000A0322">
        <w:rPr>
          <w:iCs/>
          <w:sz w:val="28"/>
          <w:szCs w:val="28"/>
        </w:rPr>
        <w:t>. № 207.</w:t>
      </w:r>
    </w:p>
    <w:p w:rsidR="003B0B27" w:rsidRPr="000A0322" w:rsidRDefault="003B0B27" w:rsidP="000A0322">
      <w:pPr>
        <w:rPr>
          <w:iCs/>
          <w:sz w:val="28"/>
          <w:szCs w:val="28"/>
        </w:rPr>
      </w:pPr>
      <w:r w:rsidRPr="000A0322">
        <w:rPr>
          <w:iCs/>
          <w:sz w:val="28"/>
          <w:szCs w:val="28"/>
        </w:rPr>
        <w:t xml:space="preserve">7. </w:t>
      </w:r>
      <w:r w:rsidRPr="000A0322">
        <w:rPr>
          <w:bCs/>
          <w:sz w:val="28"/>
          <w:szCs w:val="28"/>
        </w:rPr>
        <w:t xml:space="preserve">Инструкция о порядке бухгалтерского учета основных средств, утвержденная» </w:t>
      </w:r>
      <w:r w:rsidRPr="000A0322">
        <w:rPr>
          <w:sz w:val="28"/>
          <w:szCs w:val="28"/>
        </w:rPr>
        <w:t xml:space="preserve">Постановлением Министерства Финансов Республики Беларусь от </w:t>
      </w:r>
      <w:r w:rsidRPr="000A0322">
        <w:rPr>
          <w:iCs/>
          <w:sz w:val="28"/>
          <w:szCs w:val="28"/>
        </w:rPr>
        <w:t xml:space="preserve">20 декабря </w:t>
      </w:r>
      <w:smartTag w:uri="urn:schemas-microsoft-com:office:smarttags" w:element="metricconverter">
        <w:smartTagPr>
          <w:attr w:name="ProductID" w:val="2001 г"/>
        </w:smartTagPr>
        <w:r w:rsidRPr="000A0322">
          <w:rPr>
            <w:iCs/>
            <w:sz w:val="28"/>
            <w:szCs w:val="28"/>
          </w:rPr>
          <w:t>2001 г</w:t>
        </w:r>
      </w:smartTag>
      <w:r w:rsidRPr="000A0322">
        <w:rPr>
          <w:iCs/>
          <w:sz w:val="28"/>
          <w:szCs w:val="28"/>
        </w:rPr>
        <w:t>. № 127.</w:t>
      </w:r>
    </w:p>
    <w:p w:rsidR="003B0B27" w:rsidRPr="000A0322" w:rsidRDefault="003B0B27" w:rsidP="000A0322">
      <w:pPr>
        <w:rPr>
          <w:iCs/>
          <w:sz w:val="28"/>
          <w:szCs w:val="28"/>
        </w:rPr>
      </w:pPr>
      <w:r w:rsidRPr="000A0322">
        <w:rPr>
          <w:iCs/>
          <w:sz w:val="28"/>
          <w:szCs w:val="28"/>
        </w:rPr>
        <w:t>8. Бухгалтерский и налоговый учет, финансовый анализ и контроль. Учебное пособие / А. О. Левкович. – Минск: «Элайда», 2007. – 792 с.</w:t>
      </w:r>
    </w:p>
    <w:p w:rsidR="003B0B27" w:rsidRPr="000A0322" w:rsidRDefault="003B0B27" w:rsidP="000A0322">
      <w:pPr>
        <w:rPr>
          <w:sz w:val="28"/>
          <w:szCs w:val="28"/>
        </w:rPr>
      </w:pPr>
      <w:r w:rsidRPr="000A0322">
        <w:rPr>
          <w:sz w:val="28"/>
          <w:szCs w:val="28"/>
        </w:rPr>
        <w:t>9. Бухгалтерский учет / И.Е. Тишкова. – Мн.: «Вышэйшая школа», 2001. – 686с.</w:t>
      </w:r>
    </w:p>
    <w:p w:rsidR="003B0B27" w:rsidRPr="000A0322" w:rsidRDefault="003B0B27" w:rsidP="000A0322">
      <w:pPr>
        <w:rPr>
          <w:sz w:val="28"/>
          <w:szCs w:val="28"/>
        </w:rPr>
      </w:pPr>
      <w:r w:rsidRPr="000A0322">
        <w:rPr>
          <w:sz w:val="28"/>
          <w:szCs w:val="28"/>
        </w:rPr>
        <w:t>10. Учетная налоговая политика КУП ЖКХ “Браслав-коммунальник”.</w:t>
      </w:r>
    </w:p>
    <w:p w:rsidR="000D01E8" w:rsidRPr="000A0322" w:rsidRDefault="003B0B27" w:rsidP="000A0322">
      <w:pPr>
        <w:rPr>
          <w:sz w:val="28"/>
          <w:szCs w:val="28"/>
        </w:rPr>
      </w:pPr>
      <w:r w:rsidRPr="000A0322">
        <w:rPr>
          <w:sz w:val="28"/>
          <w:szCs w:val="28"/>
        </w:rPr>
        <w:t xml:space="preserve">11. </w:t>
      </w:r>
      <w:r w:rsidRPr="000A0322">
        <w:rPr>
          <w:bCs/>
          <w:sz w:val="28"/>
          <w:szCs w:val="28"/>
        </w:rPr>
        <w:t xml:space="preserve">Кобзик Е.Г. Бухгалтерский учет и аудит. Часть </w:t>
      </w:r>
      <w:r w:rsidRPr="000A0322">
        <w:rPr>
          <w:bCs/>
          <w:sz w:val="28"/>
          <w:szCs w:val="28"/>
          <w:lang w:val="en-US"/>
        </w:rPr>
        <w:t>II</w:t>
      </w:r>
      <w:r w:rsidRPr="000A0322">
        <w:rPr>
          <w:bCs/>
          <w:sz w:val="28"/>
          <w:szCs w:val="28"/>
        </w:rPr>
        <w:t>: Курс лекций.</w:t>
      </w:r>
      <w:r w:rsidRPr="000A0322">
        <w:rPr>
          <w:bCs/>
          <w:sz w:val="28"/>
          <w:szCs w:val="28"/>
        </w:rPr>
        <w:noBreakHyphen/>
        <w:t xml:space="preserve"> Мн.: Академия управления при Президенте Республики Беларусь, 2003. – 192 с.</w:t>
      </w:r>
      <w:bookmarkStart w:id="0" w:name="_GoBack"/>
      <w:bookmarkEnd w:id="0"/>
    </w:p>
    <w:sectPr w:rsidR="000D01E8" w:rsidRPr="000A0322" w:rsidSect="000A0322">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0C" w:rsidRDefault="00AF2F0C" w:rsidP="006D58C9">
      <w:pPr>
        <w:spacing w:line="240" w:lineRule="auto"/>
      </w:pPr>
      <w:r>
        <w:separator/>
      </w:r>
    </w:p>
  </w:endnote>
  <w:endnote w:type="continuationSeparator" w:id="0">
    <w:p w:rsidR="00AF2F0C" w:rsidRDefault="00AF2F0C" w:rsidP="006D5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0C" w:rsidRDefault="00AF2F0C" w:rsidP="006D58C9">
      <w:pPr>
        <w:spacing w:line="240" w:lineRule="auto"/>
      </w:pPr>
      <w:r>
        <w:separator/>
      </w:r>
    </w:p>
  </w:footnote>
  <w:footnote w:type="continuationSeparator" w:id="0">
    <w:p w:rsidR="00AF2F0C" w:rsidRDefault="00AF2F0C" w:rsidP="006D58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5569F"/>
    <w:multiLevelType w:val="hybridMultilevel"/>
    <w:tmpl w:val="A8B0D1B4"/>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F7A1D"/>
    <w:multiLevelType w:val="hybridMultilevel"/>
    <w:tmpl w:val="FDD22FAE"/>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15C7A"/>
    <w:multiLevelType w:val="hybridMultilevel"/>
    <w:tmpl w:val="BCB60582"/>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3">
    <w:nsid w:val="16574A7C"/>
    <w:multiLevelType w:val="hybridMultilevel"/>
    <w:tmpl w:val="79FACAF8"/>
    <w:lvl w:ilvl="0" w:tplc="B75CC6AE">
      <w:start w:val="1"/>
      <w:numFmt w:val="bullet"/>
      <w:lvlText w:val="–"/>
      <w:lvlJc w:val="left"/>
      <w:pPr>
        <w:tabs>
          <w:tab w:val="num" w:pos="3045"/>
        </w:tabs>
        <w:ind w:left="3045" w:hanging="360"/>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CC6F78"/>
    <w:multiLevelType w:val="hybridMultilevel"/>
    <w:tmpl w:val="4A503ACE"/>
    <w:lvl w:ilvl="0" w:tplc="6F906CC4">
      <w:start w:val="1"/>
      <w:numFmt w:val="bullet"/>
      <w:lvlText w:val=""/>
      <w:lvlJc w:val="left"/>
      <w:pPr>
        <w:tabs>
          <w:tab w:val="num" w:pos="1434"/>
        </w:tabs>
        <w:ind w:left="1437" w:firstLine="3"/>
      </w:pPr>
      <w:rPr>
        <w:rFonts w:ascii="Symbol" w:hAnsi="Symbol" w:hint="default"/>
        <w:b w:val="0"/>
        <w:i w:val="0"/>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EBC55A5"/>
    <w:multiLevelType w:val="hybridMultilevel"/>
    <w:tmpl w:val="CBBECB68"/>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907411"/>
    <w:multiLevelType w:val="hybridMultilevel"/>
    <w:tmpl w:val="178C957C"/>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304366"/>
    <w:multiLevelType w:val="hybridMultilevel"/>
    <w:tmpl w:val="7DF22BEA"/>
    <w:lvl w:ilvl="0" w:tplc="B75CC6AE">
      <w:start w:val="1"/>
      <w:numFmt w:val="bullet"/>
      <w:lvlText w:val="–"/>
      <w:lvlJc w:val="left"/>
      <w:pPr>
        <w:tabs>
          <w:tab w:val="num" w:pos="1440"/>
        </w:tabs>
        <w:ind w:left="1440" w:hanging="360"/>
      </w:pPr>
      <w:rPr>
        <w:rFonts w:ascii="Times New Roman" w:hAnsi="Times New Roman" w:hint="default"/>
        <w:b w:val="0"/>
        <w:i w:val="0"/>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7936EE0"/>
    <w:multiLevelType w:val="multilevel"/>
    <w:tmpl w:val="717AD98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russianLower"/>
      <w:lvlText w:val="%4)"/>
      <w:lvlJc w:val="left"/>
      <w:pPr>
        <w:tabs>
          <w:tab w:val="num" w:pos="1353"/>
        </w:tabs>
        <w:ind w:left="1353"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A20457C"/>
    <w:multiLevelType w:val="hybridMultilevel"/>
    <w:tmpl w:val="FDC2AF04"/>
    <w:lvl w:ilvl="0" w:tplc="FFFFFFFF">
      <w:start w:val="1"/>
      <w:numFmt w:val="decimal"/>
      <w:lvlText w:val="%1)"/>
      <w:lvlJc w:val="left"/>
      <w:pPr>
        <w:tabs>
          <w:tab w:val="num" w:pos="1392"/>
        </w:tabs>
        <w:ind w:left="1392" w:hanging="825"/>
      </w:pPr>
      <w:rPr>
        <w:rFonts w:cs="Times New Roman" w:hint="default"/>
      </w:rPr>
    </w:lvl>
    <w:lvl w:ilvl="1" w:tplc="FFFFFFFF">
      <w:start w:val="1"/>
      <w:numFmt w:val="decimal"/>
      <w:lvlText w:val="%2."/>
      <w:lvlJc w:val="left"/>
      <w:pPr>
        <w:tabs>
          <w:tab w:val="num" w:pos="1647"/>
        </w:tabs>
        <w:ind w:left="1647" w:hanging="360"/>
      </w:pPr>
      <w:rPr>
        <w:rFonts w:cs="Times New Roman" w:hint="default"/>
        <w:b w:val="0"/>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0">
    <w:nsid w:val="2A472F37"/>
    <w:multiLevelType w:val="hybridMultilevel"/>
    <w:tmpl w:val="DC6001D0"/>
    <w:lvl w:ilvl="0" w:tplc="03CE691C">
      <w:start w:val="1"/>
      <w:numFmt w:val="bullet"/>
      <w:lvlText w:val="–"/>
      <w:lvlJc w:val="left"/>
      <w:pPr>
        <w:tabs>
          <w:tab w:val="num" w:pos="3045"/>
        </w:tabs>
        <w:ind w:left="3045"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C870D3"/>
    <w:multiLevelType w:val="singleLevel"/>
    <w:tmpl w:val="B75CC6AE"/>
    <w:lvl w:ilvl="0">
      <w:start w:val="1"/>
      <w:numFmt w:val="bullet"/>
      <w:lvlText w:val="–"/>
      <w:lvlJc w:val="left"/>
      <w:pPr>
        <w:tabs>
          <w:tab w:val="num" w:pos="928"/>
        </w:tabs>
        <w:ind w:left="-152" w:firstLine="720"/>
      </w:pPr>
      <w:rPr>
        <w:rFonts w:ascii="Times New Roman" w:hAnsi="Times New Roman" w:hint="default"/>
        <w:b w:val="0"/>
        <w:i w:val="0"/>
        <w:sz w:val="28"/>
      </w:rPr>
    </w:lvl>
  </w:abstractNum>
  <w:abstractNum w:abstractNumId="12">
    <w:nsid w:val="3A2C5885"/>
    <w:multiLevelType w:val="hybridMultilevel"/>
    <w:tmpl w:val="41E69B0E"/>
    <w:lvl w:ilvl="0" w:tplc="B75CC6AE">
      <w:start w:val="1"/>
      <w:numFmt w:val="bullet"/>
      <w:lvlText w:val="–"/>
      <w:lvlJc w:val="left"/>
      <w:pPr>
        <w:tabs>
          <w:tab w:val="num" w:pos="3045"/>
        </w:tabs>
        <w:ind w:left="3045" w:hanging="360"/>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7E7B8A"/>
    <w:multiLevelType w:val="hybridMultilevel"/>
    <w:tmpl w:val="5B2C0ED4"/>
    <w:lvl w:ilvl="0" w:tplc="B75CC6AE">
      <w:start w:val="1"/>
      <w:numFmt w:val="bullet"/>
      <w:lvlText w:val="–"/>
      <w:lvlJc w:val="left"/>
      <w:pPr>
        <w:ind w:left="1440" w:hanging="360"/>
      </w:pPr>
      <w:rPr>
        <w:rFonts w:ascii="Times New Roman" w:hAnsi="Times New Roman" w:hint="default"/>
        <w:b w:val="0"/>
        <w:i w:val="0"/>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4379CF"/>
    <w:multiLevelType w:val="hybridMultilevel"/>
    <w:tmpl w:val="CF629BB2"/>
    <w:lvl w:ilvl="0" w:tplc="82265502">
      <w:start w:val="1"/>
      <w:numFmt w:val="decimal"/>
      <w:pStyle w:val="1"/>
      <w:lvlText w:val="%1."/>
      <w:lvlJc w:val="left"/>
      <w:pPr>
        <w:tabs>
          <w:tab w:val="num" w:pos="928"/>
        </w:tabs>
        <w:ind w:left="928" w:hanging="360"/>
      </w:pPr>
      <w:rPr>
        <w:rFonts w:cs="Times New Roman"/>
      </w:rPr>
    </w:lvl>
    <w:lvl w:ilvl="1" w:tplc="FFFFFFFF">
      <w:start w:val="1"/>
      <w:numFmt w:val="decimal"/>
      <w:lvlText w:val="%2)"/>
      <w:lvlJc w:val="left"/>
      <w:pPr>
        <w:tabs>
          <w:tab w:val="num" w:pos="1648"/>
        </w:tabs>
        <w:ind w:left="1648" w:hanging="360"/>
      </w:pPr>
      <w:rPr>
        <w:rFonts w:cs="Times New Roman" w:hint="default"/>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15">
    <w:nsid w:val="446E7C45"/>
    <w:multiLevelType w:val="hybridMultilevel"/>
    <w:tmpl w:val="841E12E0"/>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662E22"/>
    <w:multiLevelType w:val="hybridMultilevel"/>
    <w:tmpl w:val="304056AC"/>
    <w:lvl w:ilvl="0" w:tplc="B75CC6AE">
      <w:start w:val="1"/>
      <w:numFmt w:val="bullet"/>
      <w:lvlText w:val="–"/>
      <w:lvlJc w:val="left"/>
      <w:pPr>
        <w:ind w:left="360" w:hanging="360"/>
      </w:pPr>
      <w:rPr>
        <w:rFonts w:ascii="Times New Roman" w:hAnsi="Times New Roman" w:hint="default"/>
        <w:b w:val="0"/>
        <w:i w:val="0"/>
        <w:sz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5F21482"/>
    <w:multiLevelType w:val="singleLevel"/>
    <w:tmpl w:val="B75CC6AE"/>
    <w:lvl w:ilvl="0">
      <w:start w:val="1"/>
      <w:numFmt w:val="bullet"/>
      <w:lvlText w:val="–"/>
      <w:lvlJc w:val="left"/>
      <w:pPr>
        <w:tabs>
          <w:tab w:val="num" w:pos="1080"/>
        </w:tabs>
        <w:ind w:firstLine="720"/>
      </w:pPr>
      <w:rPr>
        <w:rFonts w:ascii="Times New Roman" w:hAnsi="Times New Roman" w:hint="default"/>
        <w:b w:val="0"/>
        <w:i w:val="0"/>
        <w:sz w:val="28"/>
      </w:rPr>
    </w:lvl>
  </w:abstractNum>
  <w:abstractNum w:abstractNumId="18">
    <w:nsid w:val="46F13F1A"/>
    <w:multiLevelType w:val="hybridMultilevel"/>
    <w:tmpl w:val="352437A6"/>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3D61CD"/>
    <w:multiLevelType w:val="hybridMultilevel"/>
    <w:tmpl w:val="A462D888"/>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5D2F81"/>
    <w:multiLevelType w:val="hybridMultilevel"/>
    <w:tmpl w:val="6826DFCE"/>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CC200C"/>
    <w:multiLevelType w:val="hybridMultilevel"/>
    <w:tmpl w:val="33909068"/>
    <w:lvl w:ilvl="0" w:tplc="B75CC6AE">
      <w:start w:val="1"/>
      <w:numFmt w:val="bullet"/>
      <w:lvlText w:val="–"/>
      <w:lvlJc w:val="left"/>
      <w:pPr>
        <w:ind w:left="720" w:hanging="360"/>
      </w:pPr>
      <w:rPr>
        <w:rFonts w:ascii="Times New Roman" w:hAnsi="Times New Roman"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B64F0E"/>
    <w:multiLevelType w:val="hybridMultilevel"/>
    <w:tmpl w:val="1BF60C02"/>
    <w:lvl w:ilvl="0" w:tplc="B75CC6AE">
      <w:start w:val="1"/>
      <w:numFmt w:val="bullet"/>
      <w:lvlText w:val="–"/>
      <w:lvlJc w:val="left"/>
      <w:pPr>
        <w:ind w:left="3556" w:hanging="360"/>
      </w:pPr>
      <w:rPr>
        <w:rFonts w:ascii="Times New Roman" w:hAnsi="Times New Roman" w:hint="default"/>
        <w:b w:val="0"/>
        <w:i w:val="0"/>
        <w:sz w:val="28"/>
      </w:rPr>
    </w:lvl>
    <w:lvl w:ilvl="1" w:tplc="04190003" w:tentative="1">
      <w:start w:val="1"/>
      <w:numFmt w:val="bullet"/>
      <w:lvlText w:val="o"/>
      <w:lvlJc w:val="left"/>
      <w:pPr>
        <w:ind w:left="4276" w:hanging="360"/>
      </w:pPr>
      <w:rPr>
        <w:rFonts w:ascii="Courier New" w:hAnsi="Courier New" w:hint="default"/>
      </w:rPr>
    </w:lvl>
    <w:lvl w:ilvl="2" w:tplc="04190005" w:tentative="1">
      <w:start w:val="1"/>
      <w:numFmt w:val="bullet"/>
      <w:lvlText w:val=""/>
      <w:lvlJc w:val="left"/>
      <w:pPr>
        <w:ind w:left="4996" w:hanging="360"/>
      </w:pPr>
      <w:rPr>
        <w:rFonts w:ascii="Wingdings" w:hAnsi="Wingdings" w:hint="default"/>
      </w:rPr>
    </w:lvl>
    <w:lvl w:ilvl="3" w:tplc="04190001" w:tentative="1">
      <w:start w:val="1"/>
      <w:numFmt w:val="bullet"/>
      <w:lvlText w:val=""/>
      <w:lvlJc w:val="left"/>
      <w:pPr>
        <w:ind w:left="5716" w:hanging="360"/>
      </w:pPr>
      <w:rPr>
        <w:rFonts w:ascii="Symbol" w:hAnsi="Symbol" w:hint="default"/>
      </w:rPr>
    </w:lvl>
    <w:lvl w:ilvl="4" w:tplc="04190003" w:tentative="1">
      <w:start w:val="1"/>
      <w:numFmt w:val="bullet"/>
      <w:lvlText w:val="o"/>
      <w:lvlJc w:val="left"/>
      <w:pPr>
        <w:ind w:left="6436" w:hanging="360"/>
      </w:pPr>
      <w:rPr>
        <w:rFonts w:ascii="Courier New" w:hAnsi="Courier New" w:hint="default"/>
      </w:rPr>
    </w:lvl>
    <w:lvl w:ilvl="5" w:tplc="04190005" w:tentative="1">
      <w:start w:val="1"/>
      <w:numFmt w:val="bullet"/>
      <w:lvlText w:val=""/>
      <w:lvlJc w:val="left"/>
      <w:pPr>
        <w:ind w:left="7156" w:hanging="360"/>
      </w:pPr>
      <w:rPr>
        <w:rFonts w:ascii="Wingdings" w:hAnsi="Wingdings" w:hint="default"/>
      </w:rPr>
    </w:lvl>
    <w:lvl w:ilvl="6" w:tplc="04190001" w:tentative="1">
      <w:start w:val="1"/>
      <w:numFmt w:val="bullet"/>
      <w:lvlText w:val=""/>
      <w:lvlJc w:val="left"/>
      <w:pPr>
        <w:ind w:left="7876" w:hanging="360"/>
      </w:pPr>
      <w:rPr>
        <w:rFonts w:ascii="Symbol" w:hAnsi="Symbol" w:hint="default"/>
      </w:rPr>
    </w:lvl>
    <w:lvl w:ilvl="7" w:tplc="04190003" w:tentative="1">
      <w:start w:val="1"/>
      <w:numFmt w:val="bullet"/>
      <w:lvlText w:val="o"/>
      <w:lvlJc w:val="left"/>
      <w:pPr>
        <w:ind w:left="8596" w:hanging="360"/>
      </w:pPr>
      <w:rPr>
        <w:rFonts w:ascii="Courier New" w:hAnsi="Courier New" w:hint="default"/>
      </w:rPr>
    </w:lvl>
    <w:lvl w:ilvl="8" w:tplc="04190005" w:tentative="1">
      <w:start w:val="1"/>
      <w:numFmt w:val="bullet"/>
      <w:lvlText w:val=""/>
      <w:lvlJc w:val="left"/>
      <w:pPr>
        <w:ind w:left="9316" w:hanging="360"/>
      </w:pPr>
      <w:rPr>
        <w:rFonts w:ascii="Wingdings" w:hAnsi="Wingdings" w:hint="default"/>
      </w:rPr>
    </w:lvl>
  </w:abstractNum>
  <w:abstractNum w:abstractNumId="23">
    <w:nsid w:val="68A42B98"/>
    <w:multiLevelType w:val="hybridMultilevel"/>
    <w:tmpl w:val="B7163F44"/>
    <w:lvl w:ilvl="0" w:tplc="B75CC6AE">
      <w:start w:val="1"/>
      <w:numFmt w:val="bullet"/>
      <w:lvlText w:val="–"/>
      <w:lvlJc w:val="left"/>
      <w:pPr>
        <w:tabs>
          <w:tab w:val="num" w:pos="3045"/>
        </w:tabs>
        <w:ind w:left="3045" w:hanging="360"/>
      </w:pPr>
      <w:rPr>
        <w:rFonts w:ascii="Times New Roman" w:hAnsi="Times New Roman" w:hint="default"/>
        <w:b w:val="0"/>
        <w:i w:val="0"/>
        <w:sz w:val="28"/>
      </w:rPr>
    </w:lvl>
    <w:lvl w:ilvl="1" w:tplc="04190003">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4">
    <w:nsid w:val="74B64D88"/>
    <w:multiLevelType w:val="multilevel"/>
    <w:tmpl w:val="2F9CE3A6"/>
    <w:lvl w:ilvl="0">
      <w:start w:val="1"/>
      <w:numFmt w:val="decimal"/>
      <w:lvlText w:val="%1"/>
      <w:lvlJc w:val="left"/>
      <w:pPr>
        <w:ind w:left="360" w:hanging="360"/>
      </w:pPr>
      <w:rPr>
        <w:rFonts w:cs="Times New Roman" w:hint="default"/>
      </w:rPr>
    </w:lvl>
    <w:lvl w:ilvl="1">
      <w:start w:val="1"/>
      <w:numFmt w:val="decimal"/>
      <w:lvlText w:val="%1.%2"/>
      <w:lvlJc w:val="left"/>
      <w:pPr>
        <w:ind w:left="960" w:hanging="36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25">
    <w:nsid w:val="760909DF"/>
    <w:multiLevelType w:val="hybridMultilevel"/>
    <w:tmpl w:val="94C850F6"/>
    <w:lvl w:ilvl="0" w:tplc="04190001">
      <w:start w:val="1"/>
      <w:numFmt w:val="bullet"/>
      <w:lvlText w:val=""/>
      <w:lvlJc w:val="left"/>
      <w:pPr>
        <w:ind w:left="720" w:hanging="360"/>
      </w:pPr>
      <w:rPr>
        <w:rFonts w:ascii="Symbol" w:hAnsi="Symbol"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E809A0"/>
    <w:multiLevelType w:val="multilevel"/>
    <w:tmpl w:val="FBA44ED4"/>
    <w:lvl w:ilvl="0">
      <w:start w:val="1"/>
      <w:numFmt w:val="decimal"/>
      <w:lvlText w:val="%1."/>
      <w:lvlJc w:val="left"/>
      <w:pPr>
        <w:ind w:left="360" w:hanging="360"/>
      </w:pPr>
      <w:rPr>
        <w:rFonts w:cs="Times New Roman" w:hint="default"/>
      </w:rPr>
    </w:lvl>
    <w:lvl w:ilvl="1">
      <w:start w:val="1"/>
      <w:numFmt w:val="decimal"/>
      <w:lvlText w:val="%1.%2."/>
      <w:lvlJc w:val="left"/>
      <w:pPr>
        <w:ind w:left="1117" w:hanging="720"/>
      </w:pPr>
      <w:rPr>
        <w:rFonts w:cs="Times New Roman" w:hint="default"/>
      </w:rPr>
    </w:lvl>
    <w:lvl w:ilvl="2">
      <w:start w:val="1"/>
      <w:numFmt w:val="decimal"/>
      <w:lvlText w:val="%1.%2.%3."/>
      <w:lvlJc w:val="left"/>
      <w:pPr>
        <w:ind w:left="1514" w:hanging="720"/>
      </w:pPr>
      <w:rPr>
        <w:rFonts w:cs="Times New Roman" w:hint="default"/>
      </w:rPr>
    </w:lvl>
    <w:lvl w:ilvl="3">
      <w:start w:val="1"/>
      <w:numFmt w:val="decimal"/>
      <w:lvlText w:val="%1.%2.%3.%4."/>
      <w:lvlJc w:val="left"/>
      <w:pPr>
        <w:ind w:left="2271" w:hanging="1080"/>
      </w:pPr>
      <w:rPr>
        <w:rFonts w:cs="Times New Roman" w:hint="default"/>
      </w:rPr>
    </w:lvl>
    <w:lvl w:ilvl="4">
      <w:start w:val="1"/>
      <w:numFmt w:val="decimal"/>
      <w:lvlText w:val="%1.%2.%3.%4.%5."/>
      <w:lvlJc w:val="left"/>
      <w:pPr>
        <w:ind w:left="2668" w:hanging="1080"/>
      </w:pPr>
      <w:rPr>
        <w:rFonts w:cs="Times New Roman" w:hint="default"/>
      </w:rPr>
    </w:lvl>
    <w:lvl w:ilvl="5">
      <w:start w:val="1"/>
      <w:numFmt w:val="decimal"/>
      <w:lvlText w:val="%1.%2.%3.%4.%5.%6."/>
      <w:lvlJc w:val="left"/>
      <w:pPr>
        <w:ind w:left="3425" w:hanging="1440"/>
      </w:pPr>
      <w:rPr>
        <w:rFonts w:cs="Times New Roman" w:hint="default"/>
      </w:rPr>
    </w:lvl>
    <w:lvl w:ilvl="6">
      <w:start w:val="1"/>
      <w:numFmt w:val="decimal"/>
      <w:lvlText w:val="%1.%2.%3.%4.%5.%6.%7."/>
      <w:lvlJc w:val="left"/>
      <w:pPr>
        <w:ind w:left="4182" w:hanging="1800"/>
      </w:pPr>
      <w:rPr>
        <w:rFonts w:cs="Times New Roman" w:hint="default"/>
      </w:rPr>
    </w:lvl>
    <w:lvl w:ilvl="7">
      <w:start w:val="1"/>
      <w:numFmt w:val="decimal"/>
      <w:lvlText w:val="%1.%2.%3.%4.%5.%6.%7.%8."/>
      <w:lvlJc w:val="left"/>
      <w:pPr>
        <w:ind w:left="4579" w:hanging="1800"/>
      </w:pPr>
      <w:rPr>
        <w:rFonts w:cs="Times New Roman" w:hint="default"/>
      </w:rPr>
    </w:lvl>
    <w:lvl w:ilvl="8">
      <w:start w:val="1"/>
      <w:numFmt w:val="decimal"/>
      <w:lvlText w:val="%1.%2.%3.%4.%5.%6.%7.%8.%9."/>
      <w:lvlJc w:val="left"/>
      <w:pPr>
        <w:ind w:left="5336" w:hanging="2160"/>
      </w:pPr>
      <w:rPr>
        <w:rFonts w:cs="Times New Roman" w:hint="default"/>
      </w:rPr>
    </w:lvl>
  </w:abstractNum>
  <w:num w:numId="1">
    <w:abstractNumId w:val="5"/>
  </w:num>
  <w:num w:numId="2">
    <w:abstractNumId w:val="25"/>
  </w:num>
  <w:num w:numId="3">
    <w:abstractNumId w:val="14"/>
  </w:num>
  <w:num w:numId="4">
    <w:abstractNumId w:val="16"/>
  </w:num>
  <w:num w:numId="5">
    <w:abstractNumId w:val="13"/>
  </w:num>
  <w:num w:numId="6">
    <w:abstractNumId w:val="19"/>
  </w:num>
  <w:num w:numId="7">
    <w:abstractNumId w:val="18"/>
  </w:num>
  <w:num w:numId="8">
    <w:abstractNumId w:val="22"/>
  </w:num>
  <w:num w:numId="9">
    <w:abstractNumId w:val="11"/>
  </w:num>
  <w:num w:numId="10">
    <w:abstractNumId w:val="2"/>
  </w:num>
  <w:num w:numId="11">
    <w:abstractNumId w:val="4"/>
  </w:num>
  <w:num w:numId="12">
    <w:abstractNumId w:val="0"/>
  </w:num>
  <w:num w:numId="13">
    <w:abstractNumId w:val="20"/>
  </w:num>
  <w:num w:numId="14">
    <w:abstractNumId w:val="1"/>
  </w:num>
  <w:num w:numId="15">
    <w:abstractNumId w:val="15"/>
  </w:num>
  <w:num w:numId="16">
    <w:abstractNumId w:val="21"/>
  </w:num>
  <w:num w:numId="17">
    <w:abstractNumId w:val="6"/>
  </w:num>
  <w:num w:numId="18">
    <w:abstractNumId w:val="8"/>
  </w:num>
  <w:num w:numId="19">
    <w:abstractNumId w:val="24"/>
  </w:num>
  <w:num w:numId="20">
    <w:abstractNumId w:val="14"/>
    <w:lvlOverride w:ilvl="0">
      <w:startOverride w:val="1"/>
    </w:lvlOverride>
  </w:num>
  <w:num w:numId="21">
    <w:abstractNumId w:val="26"/>
  </w:num>
  <w:num w:numId="22">
    <w:abstractNumId w:val="9"/>
  </w:num>
  <w:num w:numId="23">
    <w:abstractNumId w:val="17"/>
  </w:num>
  <w:num w:numId="24">
    <w:abstractNumId w:val="3"/>
  </w:num>
  <w:num w:numId="25">
    <w:abstractNumId w:val="12"/>
  </w:num>
  <w:num w:numId="26">
    <w:abstractNumId w:val="23"/>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1E8"/>
    <w:rsid w:val="00013F40"/>
    <w:rsid w:val="000A0322"/>
    <w:rsid w:val="000B361D"/>
    <w:rsid w:val="000D01E8"/>
    <w:rsid w:val="000D44E5"/>
    <w:rsid w:val="000F328E"/>
    <w:rsid w:val="00164C09"/>
    <w:rsid w:val="00263DDF"/>
    <w:rsid w:val="00271AB4"/>
    <w:rsid w:val="002776DB"/>
    <w:rsid w:val="00297952"/>
    <w:rsid w:val="00361391"/>
    <w:rsid w:val="00363D64"/>
    <w:rsid w:val="003B0B27"/>
    <w:rsid w:val="003C7515"/>
    <w:rsid w:val="00423361"/>
    <w:rsid w:val="0044181B"/>
    <w:rsid w:val="00447388"/>
    <w:rsid w:val="00463845"/>
    <w:rsid w:val="004E34A2"/>
    <w:rsid w:val="0052395C"/>
    <w:rsid w:val="005C674F"/>
    <w:rsid w:val="005F7756"/>
    <w:rsid w:val="006D01AC"/>
    <w:rsid w:val="006D58C9"/>
    <w:rsid w:val="00793A86"/>
    <w:rsid w:val="00850E00"/>
    <w:rsid w:val="00934DD9"/>
    <w:rsid w:val="00A61340"/>
    <w:rsid w:val="00A72BD1"/>
    <w:rsid w:val="00A93E11"/>
    <w:rsid w:val="00AA6B29"/>
    <w:rsid w:val="00AB70AA"/>
    <w:rsid w:val="00AF2F0C"/>
    <w:rsid w:val="00B72963"/>
    <w:rsid w:val="00C413D4"/>
    <w:rsid w:val="00C46497"/>
    <w:rsid w:val="00C87833"/>
    <w:rsid w:val="00CA5603"/>
    <w:rsid w:val="00D04FE8"/>
    <w:rsid w:val="00D43AAE"/>
    <w:rsid w:val="00D472DA"/>
    <w:rsid w:val="00DC4480"/>
    <w:rsid w:val="00E42E9C"/>
    <w:rsid w:val="00EA2016"/>
    <w:rsid w:val="00EC4475"/>
    <w:rsid w:val="00F15C47"/>
    <w:rsid w:val="00F84DBC"/>
    <w:rsid w:val="00F91685"/>
    <w:rsid w:val="00FE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E5E60986-77D2-4753-A778-D8F18E9F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HTML Preformatted"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322"/>
    <w:pPr>
      <w:spacing w:line="360" w:lineRule="auto"/>
      <w:jc w:val="both"/>
    </w:pPr>
    <w:rPr>
      <w:rFonts w:ascii="Times New Roman" w:hAnsi="Times New Roman" w:cs="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2DA"/>
    <w:pPr>
      <w:ind w:left="720"/>
      <w:contextualSpacing/>
    </w:pPr>
  </w:style>
  <w:style w:type="paragraph" w:customStyle="1" w:styleId="1">
    <w:name w:val="Стиль1"/>
    <w:basedOn w:val="HTML"/>
    <w:rsid w:val="00D472DA"/>
    <w:pPr>
      <w:numPr>
        <w:numId w:val="3"/>
      </w:numPr>
      <w:tabs>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firstLine="720"/>
    </w:pPr>
    <w:rPr>
      <w:rFonts w:ascii="Times New Roman" w:hAnsi="Times New Roman" w:cs="Courier New"/>
      <w:sz w:val="28"/>
      <w:lang w:eastAsia="ru-RU"/>
    </w:rPr>
  </w:style>
  <w:style w:type="paragraph" w:styleId="HTML">
    <w:name w:val="HTML Preformatted"/>
    <w:basedOn w:val="a"/>
    <w:link w:val="HTML0"/>
    <w:uiPriority w:val="99"/>
    <w:unhideWhenUsed/>
    <w:rsid w:val="00D472DA"/>
    <w:pPr>
      <w:spacing w:line="240" w:lineRule="auto"/>
    </w:pPr>
    <w:rPr>
      <w:rFonts w:ascii="Consolas" w:hAnsi="Consolas" w:cs="Consolas"/>
      <w:szCs w:val="20"/>
    </w:rPr>
  </w:style>
  <w:style w:type="character" w:customStyle="1" w:styleId="HTML0">
    <w:name w:val="Стандартный HTML Знак"/>
    <w:link w:val="HTML"/>
    <w:uiPriority w:val="99"/>
    <w:semiHidden/>
    <w:locked/>
    <w:rsid w:val="00D472DA"/>
    <w:rPr>
      <w:rFonts w:ascii="Consolas" w:hAnsi="Consolas" w:cs="Consolas"/>
      <w:sz w:val="20"/>
      <w:szCs w:val="20"/>
    </w:rPr>
  </w:style>
  <w:style w:type="paragraph" w:styleId="a4">
    <w:name w:val="Body Text Indent"/>
    <w:basedOn w:val="a"/>
    <w:link w:val="a5"/>
    <w:uiPriority w:val="99"/>
    <w:rsid w:val="00013F40"/>
    <w:pPr>
      <w:spacing w:line="240" w:lineRule="auto"/>
      <w:ind w:firstLine="567"/>
    </w:pPr>
    <w:rPr>
      <w:sz w:val="24"/>
      <w:szCs w:val="24"/>
      <w:lang w:eastAsia="ru-RU"/>
    </w:rPr>
  </w:style>
  <w:style w:type="character" w:customStyle="1" w:styleId="a5">
    <w:name w:val="Основной текст с отступом Знак"/>
    <w:link w:val="a4"/>
    <w:uiPriority w:val="99"/>
    <w:locked/>
    <w:rsid w:val="00013F40"/>
    <w:rPr>
      <w:rFonts w:ascii="Times New Roman" w:hAnsi="Times New Roman" w:cs="Times New Roman"/>
      <w:sz w:val="24"/>
      <w:szCs w:val="24"/>
      <w:lang w:val="x-none" w:eastAsia="ru-RU"/>
    </w:rPr>
  </w:style>
  <w:style w:type="paragraph" w:styleId="a6">
    <w:name w:val="header"/>
    <w:basedOn w:val="a"/>
    <w:link w:val="a7"/>
    <w:uiPriority w:val="99"/>
    <w:semiHidden/>
    <w:unhideWhenUsed/>
    <w:rsid w:val="006D58C9"/>
    <w:pPr>
      <w:tabs>
        <w:tab w:val="center" w:pos="4677"/>
        <w:tab w:val="right" w:pos="9355"/>
      </w:tabs>
      <w:spacing w:line="240" w:lineRule="auto"/>
    </w:pPr>
  </w:style>
  <w:style w:type="character" w:customStyle="1" w:styleId="a7">
    <w:name w:val="Верхний колонтитул Знак"/>
    <w:link w:val="a6"/>
    <w:uiPriority w:val="99"/>
    <w:semiHidden/>
    <w:locked/>
    <w:rsid w:val="006D58C9"/>
    <w:rPr>
      <w:rFonts w:cs="Times New Roman"/>
    </w:rPr>
  </w:style>
  <w:style w:type="paragraph" w:styleId="a8">
    <w:name w:val="footer"/>
    <w:basedOn w:val="a"/>
    <w:link w:val="a9"/>
    <w:uiPriority w:val="99"/>
    <w:unhideWhenUsed/>
    <w:rsid w:val="006D58C9"/>
    <w:pPr>
      <w:tabs>
        <w:tab w:val="center" w:pos="4677"/>
        <w:tab w:val="right" w:pos="9355"/>
      </w:tabs>
      <w:spacing w:line="240" w:lineRule="auto"/>
    </w:pPr>
  </w:style>
  <w:style w:type="character" w:customStyle="1" w:styleId="a9">
    <w:name w:val="Нижний колонтитул Знак"/>
    <w:link w:val="a8"/>
    <w:uiPriority w:val="99"/>
    <w:locked/>
    <w:rsid w:val="006D58C9"/>
    <w:rPr>
      <w:rFonts w:cs="Times New Roman"/>
    </w:rPr>
  </w:style>
  <w:style w:type="table" w:styleId="aa">
    <w:name w:val="Table Grid"/>
    <w:basedOn w:val="a1"/>
    <w:uiPriority w:val="39"/>
    <w:rsid w:val="00E42E9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61391"/>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361391"/>
    <w:rPr>
      <w:rFonts w:ascii="Tahoma" w:hAnsi="Tahoma" w:cs="Tahoma"/>
      <w:sz w:val="16"/>
      <w:szCs w:val="16"/>
    </w:rPr>
  </w:style>
  <w:style w:type="paragraph" w:customStyle="1" w:styleId="1405985">
    <w:name w:val="Стиль 14 пт Первая строка:  05 см Перед:  985 пт"/>
    <w:basedOn w:val="a"/>
    <w:next w:val="ad"/>
    <w:rsid w:val="003B0B27"/>
    <w:pPr>
      <w:widowControl w:val="0"/>
      <w:shd w:val="clear" w:color="auto" w:fill="FFFFFF"/>
      <w:autoSpaceDE w:val="0"/>
      <w:autoSpaceDN w:val="0"/>
      <w:adjustRightInd w:val="0"/>
      <w:spacing w:before="197" w:line="240" w:lineRule="auto"/>
      <w:ind w:firstLine="284"/>
    </w:pPr>
    <w:rPr>
      <w:sz w:val="28"/>
      <w:szCs w:val="28"/>
      <w:lang w:eastAsia="ru-RU"/>
    </w:rPr>
  </w:style>
  <w:style w:type="paragraph" w:styleId="ad">
    <w:name w:val="Normal (Web)"/>
    <w:basedOn w:val="a"/>
    <w:uiPriority w:val="99"/>
    <w:rsid w:val="003B0B27"/>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9181</Words>
  <Characters>52332</Characters>
  <Application>Microsoft Office Word</Application>
  <DocSecurity>0</DocSecurity>
  <Lines>436</Lines>
  <Paragraphs>122</Paragraphs>
  <ScaleCrop>false</ScaleCrop>
  <Company/>
  <LinksUpToDate>false</LinksUpToDate>
  <CharactersWithSpaces>61391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Sarmat</dc:creator>
  <cp:keywords/>
  <dc:description/>
  <cp:lastModifiedBy>admin</cp:lastModifiedBy>
  <cp:revision>2</cp:revision>
  <dcterms:created xsi:type="dcterms:W3CDTF">2014-05-09T05:21:00Z</dcterms:created>
  <dcterms:modified xsi:type="dcterms:W3CDTF">2014-05-09T05:21:00Z</dcterms:modified>
</cp:coreProperties>
</file>