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A5" w:rsidRPr="003F186B" w:rsidRDefault="00F031A5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Содержание</w:t>
      </w:r>
    </w:p>
    <w:p w:rsidR="00F031A5" w:rsidRPr="003F186B" w:rsidRDefault="00F031A5" w:rsidP="00C240D5">
      <w:pPr>
        <w:spacing w:line="360" w:lineRule="auto"/>
        <w:ind w:firstLine="709"/>
        <w:jc w:val="both"/>
        <w:rPr>
          <w:sz w:val="28"/>
          <w:szCs w:val="28"/>
        </w:rPr>
      </w:pPr>
    </w:p>
    <w:p w:rsidR="003F186B" w:rsidRPr="003F186B" w:rsidRDefault="003F186B" w:rsidP="003F18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F186B" w:rsidRPr="003F186B" w:rsidRDefault="003F186B" w:rsidP="003F186B">
      <w:pPr>
        <w:spacing w:line="360" w:lineRule="auto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Pr="003F186B">
        <w:rPr>
          <w:sz w:val="28"/>
          <w:szCs w:val="28"/>
        </w:rPr>
        <w:t>Сущность бухгал</w:t>
      </w:r>
      <w:r>
        <w:rPr>
          <w:sz w:val="28"/>
          <w:szCs w:val="28"/>
        </w:rPr>
        <w:t>терской (финансовой) отчетности</w:t>
      </w:r>
    </w:p>
    <w:p w:rsidR="003F186B" w:rsidRPr="003F186B" w:rsidRDefault="003F186B" w:rsidP="003F186B">
      <w:pPr>
        <w:spacing w:line="360" w:lineRule="auto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2. Понятие и назначение сводной</w:t>
      </w:r>
      <w:r>
        <w:rPr>
          <w:sz w:val="28"/>
          <w:szCs w:val="28"/>
        </w:rPr>
        <w:t xml:space="preserve"> и консолидированной отчетности</w:t>
      </w:r>
    </w:p>
    <w:p w:rsidR="003F186B" w:rsidRPr="003F186B" w:rsidRDefault="003F186B" w:rsidP="003F186B">
      <w:pPr>
        <w:spacing w:line="360" w:lineRule="auto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3. Составление сводной отчетности группа</w:t>
      </w:r>
      <w:r>
        <w:rPr>
          <w:sz w:val="28"/>
          <w:szCs w:val="28"/>
        </w:rPr>
        <w:t>ми взаимосвязанных организаций</w:t>
      </w:r>
    </w:p>
    <w:p w:rsidR="003F186B" w:rsidRPr="003F186B" w:rsidRDefault="003F186B" w:rsidP="003F186B">
      <w:pPr>
        <w:spacing w:line="360" w:lineRule="auto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4. Современные методы формирования сводной (консолидирован</w:t>
      </w:r>
      <w:r>
        <w:rPr>
          <w:sz w:val="28"/>
          <w:szCs w:val="28"/>
        </w:rPr>
        <w:t>ной) бухгалтерской отчетности</w:t>
      </w:r>
    </w:p>
    <w:p w:rsidR="003F186B" w:rsidRPr="003F186B" w:rsidRDefault="003F186B" w:rsidP="003F186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Заключение</w:t>
      </w:r>
    </w:p>
    <w:p w:rsidR="003F186B" w:rsidRPr="003F186B" w:rsidRDefault="003F186B" w:rsidP="003F186B">
      <w:pPr>
        <w:spacing w:line="360" w:lineRule="auto"/>
        <w:jc w:val="both"/>
        <w:rPr>
          <w:sz w:val="28"/>
          <w:szCs w:val="28"/>
          <w:lang w:val="en-US"/>
        </w:rPr>
      </w:pPr>
      <w:r w:rsidRPr="003F186B">
        <w:rPr>
          <w:sz w:val="28"/>
          <w:szCs w:val="28"/>
          <w:lang w:val="en-US"/>
        </w:rPr>
        <w:t>Сп</w:t>
      </w:r>
      <w:r>
        <w:rPr>
          <w:sz w:val="28"/>
          <w:szCs w:val="28"/>
          <w:lang w:val="en-US"/>
        </w:rPr>
        <w:t>исок использованных источников</w:t>
      </w:r>
    </w:p>
    <w:p w:rsidR="00F031A5" w:rsidRPr="003F186B" w:rsidRDefault="00F031A5" w:rsidP="003F18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186B" w:rsidRPr="003F186B" w:rsidRDefault="003F186B" w:rsidP="00C240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7FDE" w:rsidRPr="003F186B" w:rsidRDefault="00757FDE" w:rsidP="00C240D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F186B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82008162"/>
      <w:bookmarkStart w:id="1" w:name="_Toc280011392"/>
      <w:r w:rsidRPr="003F18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Введение</w:t>
      </w:r>
      <w:bookmarkEnd w:id="0"/>
      <w:bookmarkEnd w:id="1"/>
    </w:p>
    <w:p w:rsidR="00757FDE" w:rsidRPr="003F186B" w:rsidRDefault="00757FDE" w:rsidP="00C240D5">
      <w:pPr>
        <w:spacing w:line="360" w:lineRule="auto"/>
        <w:ind w:firstLine="709"/>
        <w:jc w:val="both"/>
        <w:rPr>
          <w:sz w:val="28"/>
          <w:szCs w:val="28"/>
        </w:rPr>
      </w:pPr>
    </w:p>
    <w:p w:rsidR="00757FDE" w:rsidRPr="003F186B" w:rsidRDefault="00757FDE" w:rsidP="00C24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color w:val="000000"/>
          <w:sz w:val="28"/>
          <w:szCs w:val="28"/>
        </w:rPr>
        <w:t xml:space="preserve">Современные социально-экономические проблемы России вызывают повышенный интерес во всем мире к причинам и последствиям происходящих изменений. Процесс реформирования экономической сферы России объективно потребовал по-новому отнестись к методике </w:t>
      </w:r>
      <w:r w:rsidR="00772715" w:rsidRPr="003F186B">
        <w:rPr>
          <w:color w:val="000000"/>
          <w:sz w:val="28"/>
          <w:szCs w:val="28"/>
        </w:rPr>
        <w:t>бухгалтерского учета</w:t>
      </w:r>
      <w:r w:rsidRPr="003F186B">
        <w:rPr>
          <w:color w:val="000000"/>
          <w:sz w:val="28"/>
          <w:szCs w:val="28"/>
        </w:rPr>
        <w:t xml:space="preserve">, вызвал необходимость изучения новых подходов к анализу </w:t>
      </w:r>
      <w:r w:rsidR="00733D79" w:rsidRPr="003F186B">
        <w:rPr>
          <w:color w:val="000000"/>
          <w:sz w:val="28"/>
          <w:szCs w:val="28"/>
        </w:rPr>
        <w:t>сводной (консолидированной) отчетности,</w:t>
      </w:r>
      <w:r w:rsidR="00B36DBA" w:rsidRPr="003F186B">
        <w:rPr>
          <w:color w:val="000000"/>
          <w:sz w:val="28"/>
          <w:szCs w:val="28"/>
        </w:rPr>
        <w:t xml:space="preserve"> </w:t>
      </w:r>
      <w:r w:rsidR="00733D79" w:rsidRPr="003F186B">
        <w:rPr>
          <w:color w:val="000000"/>
          <w:sz w:val="28"/>
          <w:szCs w:val="28"/>
        </w:rPr>
        <w:t>ее целевой направленности и особенностей составления</w:t>
      </w:r>
      <w:r w:rsidRPr="003F186B">
        <w:rPr>
          <w:color w:val="000000"/>
          <w:sz w:val="28"/>
          <w:szCs w:val="28"/>
        </w:rPr>
        <w:t xml:space="preserve">. Сегодня </w:t>
      </w:r>
      <w:r w:rsidRPr="003F186B">
        <w:rPr>
          <w:sz w:val="28"/>
          <w:szCs w:val="28"/>
        </w:rPr>
        <w:t xml:space="preserve">российской </w:t>
      </w:r>
      <w:r w:rsidR="00A76BEC" w:rsidRPr="003F186B">
        <w:rPr>
          <w:sz w:val="28"/>
          <w:szCs w:val="28"/>
        </w:rPr>
        <w:t xml:space="preserve">теории </w:t>
      </w:r>
      <w:r w:rsidR="00A76BEC" w:rsidRPr="003F186B">
        <w:rPr>
          <w:color w:val="000000"/>
          <w:sz w:val="28"/>
          <w:szCs w:val="28"/>
        </w:rPr>
        <w:t>бухгалтерского учета</w:t>
      </w:r>
      <w:r w:rsidR="00C240D5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 xml:space="preserve">необходимо создать новую методологию изучения </w:t>
      </w:r>
      <w:r w:rsidR="00B36DBA" w:rsidRPr="003F186B">
        <w:rPr>
          <w:color w:val="000000"/>
          <w:sz w:val="28"/>
          <w:szCs w:val="28"/>
        </w:rPr>
        <w:t xml:space="preserve">сводной (консолидированной) отчетности, ее целевой направленности и особенностей составления </w:t>
      </w:r>
      <w:r w:rsidRPr="003F186B">
        <w:rPr>
          <w:sz w:val="28"/>
          <w:szCs w:val="28"/>
        </w:rPr>
        <w:t xml:space="preserve">с учетом современной специфики бизнеса. </w:t>
      </w:r>
      <w:r w:rsidRPr="003F186B">
        <w:rPr>
          <w:color w:val="000000"/>
          <w:sz w:val="28"/>
          <w:szCs w:val="28"/>
        </w:rPr>
        <w:t>В наши дни то</w:t>
      </w:r>
      <w:r w:rsidRPr="003F186B">
        <w:rPr>
          <w:sz w:val="28"/>
          <w:szCs w:val="28"/>
        </w:rPr>
        <w:t>лько таким образом можно добиться выживания российской экономики в условиях работы в конкурентной среде. Этим можно объяснить актуальность избранной темы.</w:t>
      </w:r>
    </w:p>
    <w:p w:rsidR="00757FDE" w:rsidRPr="003F186B" w:rsidRDefault="00757FDE" w:rsidP="00C240D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Целью данной работы является изучение </w:t>
      </w:r>
      <w:r w:rsidR="00B36DBA" w:rsidRPr="003F186B">
        <w:rPr>
          <w:color w:val="000000"/>
          <w:sz w:val="28"/>
          <w:szCs w:val="28"/>
        </w:rPr>
        <w:t>сводной (консолидированной) отчетности, ее целевой направленности и особенностей составления</w:t>
      </w:r>
      <w:r w:rsidRPr="003F186B">
        <w:rPr>
          <w:sz w:val="28"/>
          <w:szCs w:val="28"/>
        </w:rPr>
        <w:t>. Для достижения поставленной цели необходимо решить следующие задачи:</w:t>
      </w:r>
    </w:p>
    <w:p w:rsidR="00545B55" w:rsidRPr="003F186B" w:rsidRDefault="00545B55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1.</w:t>
      </w:r>
      <w:r w:rsidR="004F7697" w:rsidRPr="003F186B">
        <w:rPr>
          <w:sz w:val="28"/>
          <w:szCs w:val="28"/>
        </w:rPr>
        <w:t>изучить</w:t>
      </w:r>
      <w:r w:rsidR="00C240D5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сущность бухгалтерской (финансовой) отчетности</w:t>
      </w:r>
      <w:r w:rsidR="004F7697" w:rsidRPr="003F186B">
        <w:rPr>
          <w:sz w:val="28"/>
          <w:szCs w:val="28"/>
        </w:rPr>
        <w:t>,</w:t>
      </w:r>
    </w:p>
    <w:p w:rsidR="00545B55" w:rsidRPr="003F186B" w:rsidRDefault="00545B55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2.</w:t>
      </w:r>
      <w:r w:rsidR="004F7697" w:rsidRPr="003F186B">
        <w:rPr>
          <w:sz w:val="28"/>
          <w:szCs w:val="28"/>
        </w:rPr>
        <w:t>описать п</w:t>
      </w:r>
      <w:r w:rsidRPr="003F186B">
        <w:rPr>
          <w:sz w:val="28"/>
          <w:szCs w:val="28"/>
        </w:rPr>
        <w:t>онятие и назначение сводной и консолидированной отчетности</w:t>
      </w:r>
      <w:r w:rsidR="004A6BFB" w:rsidRPr="003F186B">
        <w:rPr>
          <w:sz w:val="28"/>
          <w:szCs w:val="28"/>
        </w:rPr>
        <w:t>,</w:t>
      </w:r>
    </w:p>
    <w:p w:rsidR="00545B55" w:rsidRPr="003F186B" w:rsidRDefault="00545B55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3.</w:t>
      </w:r>
      <w:r w:rsidR="004A6BFB" w:rsidRPr="003F186B">
        <w:rPr>
          <w:sz w:val="28"/>
          <w:szCs w:val="28"/>
        </w:rPr>
        <w:t>рассмотреть с</w:t>
      </w:r>
      <w:r w:rsidRPr="003F186B">
        <w:rPr>
          <w:sz w:val="28"/>
          <w:szCs w:val="28"/>
        </w:rPr>
        <w:t>оставление сводной отчетности группами</w:t>
      </w:r>
      <w:r w:rsidR="00C240D5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взаимосвязанных организаций</w:t>
      </w:r>
      <w:r w:rsidR="004A6BFB" w:rsidRPr="003F186B">
        <w:rPr>
          <w:sz w:val="28"/>
          <w:szCs w:val="28"/>
        </w:rPr>
        <w:t>,</w:t>
      </w:r>
    </w:p>
    <w:p w:rsidR="00545B55" w:rsidRDefault="00545B55" w:rsidP="00C240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186B">
        <w:rPr>
          <w:sz w:val="28"/>
          <w:szCs w:val="28"/>
        </w:rPr>
        <w:t>4.</w:t>
      </w:r>
      <w:r w:rsidR="004A6BFB" w:rsidRPr="003F186B">
        <w:rPr>
          <w:sz w:val="28"/>
          <w:szCs w:val="28"/>
        </w:rPr>
        <w:t>изучить с</w:t>
      </w:r>
      <w:r w:rsidRPr="003F186B">
        <w:rPr>
          <w:sz w:val="28"/>
          <w:szCs w:val="28"/>
        </w:rPr>
        <w:t>овременные методы формирования сводной (консолидированной) бухгалтерской отчетности</w:t>
      </w:r>
      <w:r w:rsidR="004A6BFB" w:rsidRPr="003F186B">
        <w:rPr>
          <w:sz w:val="28"/>
          <w:szCs w:val="28"/>
        </w:rPr>
        <w:t>.</w:t>
      </w:r>
    </w:p>
    <w:p w:rsidR="003F186B" w:rsidRDefault="003F186B" w:rsidP="00C240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186B" w:rsidRPr="003F186B" w:rsidRDefault="003F186B" w:rsidP="00C240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335E" w:rsidRPr="003F186B" w:rsidRDefault="00772715" w:rsidP="00C240D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F186B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91191670"/>
      <w:bookmarkStart w:id="3" w:name="_Toc280011393"/>
      <w:r w:rsidR="00AB335E" w:rsidRPr="003F18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="003F186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4A6BFB" w:rsidRPr="003F18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="00AB335E" w:rsidRPr="003F18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ущность бухгалтерской (финансовой) отчетности</w:t>
      </w:r>
      <w:bookmarkEnd w:id="2"/>
      <w:bookmarkEnd w:id="3"/>
    </w:p>
    <w:p w:rsidR="00C34F54" w:rsidRPr="003F186B" w:rsidRDefault="00C34F54" w:rsidP="00C240D5">
      <w:pPr>
        <w:spacing w:line="360" w:lineRule="auto"/>
        <w:ind w:firstLine="709"/>
        <w:jc w:val="both"/>
        <w:rPr>
          <w:sz w:val="28"/>
          <w:szCs w:val="28"/>
        </w:rPr>
      </w:pPr>
    </w:p>
    <w:p w:rsidR="00FA45EF" w:rsidRPr="003F186B" w:rsidRDefault="00FA45EF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Под отчетностью понимается система показателей, характеризующая деятельность предприятия. При этом разным категориям пользователей нужна различная информация, в связи с этим выделяют оперативную, статистическую, налоговую, бухгалтерскую, финансовую отчетность.</w:t>
      </w:r>
    </w:p>
    <w:p w:rsidR="00FA45EF" w:rsidRPr="003F186B" w:rsidRDefault="00FA45EF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Бухгалтерская отчетность – это единая система показателей об имущественном и финансовом положении организации и о результатах ее хозяйственной деятельности. Она составляется на основе данных бухгалтерского учета.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В соответствии с приказом Минфина России от 22 июля </w:t>
      </w:r>
      <w:r w:rsidR="00B8280E" w:rsidRPr="003F186B">
        <w:rPr>
          <w:sz w:val="28"/>
          <w:szCs w:val="28"/>
        </w:rPr>
        <w:t>2009</w:t>
      </w:r>
      <w:r w:rsidRPr="003F186B">
        <w:rPr>
          <w:sz w:val="28"/>
          <w:szCs w:val="28"/>
        </w:rPr>
        <w:t xml:space="preserve"> г. N 67н "О формах бухгалтерской отчетности организаций" и Положением по бухгалтерскому учету "Бухгалтерская отчетность организации" (ПБУ 4/99) для организаций, являющихся юридическими лицами по законодательству Российской Федерации (кроме кредитных организаций, страховых организаций и бюджетных учреждений), в состав годовой бухгалтерской отчетности включаются следующие формы: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бухгалтерский баланс (форма N 1);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отчет о прибылях и убытках (форма N 2).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Также в качестве приложений к бухгалтерскому балансу и отчету о прибылях и убытках бухгалтерской отчетности составляются: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отчет об изменениях капитала (форма N 3);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отчет о движении денежных средств (форма N 4);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приложение к бухгалтерскому балансу (форма N 5);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отчет о целевом использовании полученных средств (форма N 6).</w:t>
      </w:r>
    </w:p>
    <w:p w:rsidR="00AB335E" w:rsidRPr="003F186B" w:rsidRDefault="00AB335E" w:rsidP="00C240D5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Бухгалтерскую отчетность классифицируют по различным признакам [8,с.54]. В зависимости от периода составления и представления отчетность подразделяется на годовую и промежуточную. Месячная и квартальная бухгалтерская отчетность является промежуточной и составляется нарастающим итогом с начала отчетного года. Промежуточная бухгалтерская отчетность состоит из бухгалтерского баланса и отчета о прибылях и убытках, если иное не установлено законодательством Российской Федерации или учредителями (участниками) организации.</w:t>
      </w:r>
    </w:p>
    <w:p w:rsidR="00AB335E" w:rsidRPr="003F186B" w:rsidRDefault="00AB335E" w:rsidP="00C240D5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 зависимости от объема информации, содержащейся в отчетности, она подразделяется на индивидуальную, то есть отчетность отдельных организаций, и сводную [7,с.42].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Кроме того, в состав отчетности входят пояснительная записка и аудиторское заключение, подтверждающее достоверность бухгалтерской отчетности организации, если она в соответствии с федеральными законами подлежит обязательному аудиту. В случае если организация самостоятельно приняла решение о проведении аудита бухгалтерской отчетности, аудиторское заключение, подтверждающее достоверность бухгалтерской отчетности, также включается в состав бухгалтерской отчетности.</w:t>
      </w:r>
    </w:p>
    <w:p w:rsidR="00AB335E" w:rsidRPr="003F186B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Организации, получающие бюджетные средства, в составе бухгалтерской отчетности должны представлять отчетную информацию о характере использования бюджетных средств по формам, установленным Минфином России. Организациям рекомендуется при разработке форм бухгалтерской отчетности, представляемых в установленные адреса, учитывать образцы форм согласно приложению к приказу Минфина России о формах бухгалтерской отчетности [6,с.49].</w:t>
      </w:r>
    </w:p>
    <w:p w:rsidR="00AB335E" w:rsidRDefault="00AB33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186B">
        <w:rPr>
          <w:sz w:val="28"/>
          <w:szCs w:val="28"/>
        </w:rPr>
        <w:t>Состав бухгалтерской отчетности в зависимости от вида экономического субъекта представлен в табл. 1.</w:t>
      </w:r>
    </w:p>
    <w:p w:rsidR="003F186B" w:rsidRPr="003F186B" w:rsidRDefault="003F186B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F54" w:rsidRPr="003F186B" w:rsidRDefault="00C34F54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Таблица 1</w:t>
      </w:r>
      <w:r w:rsidR="003F186B">
        <w:rPr>
          <w:sz w:val="28"/>
          <w:szCs w:val="28"/>
        </w:rPr>
        <w:t>.</w:t>
      </w:r>
      <w:r w:rsidR="003F186B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Состав бухгалтерской отчетности в зависимости от вида экономического субъекта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354"/>
        <w:gridCol w:w="737"/>
        <w:gridCol w:w="600"/>
        <w:gridCol w:w="720"/>
        <w:gridCol w:w="720"/>
        <w:gridCol w:w="720"/>
        <w:gridCol w:w="720"/>
        <w:gridCol w:w="840"/>
      </w:tblGrid>
      <w:tr w:rsidR="00C34F54" w:rsidRPr="002B6957" w:rsidTr="002B6957">
        <w:tc>
          <w:tcPr>
            <w:tcW w:w="606" w:type="dxa"/>
            <w:vMerge w:val="restart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№ пп</w:t>
            </w:r>
          </w:p>
        </w:tc>
        <w:tc>
          <w:tcPr>
            <w:tcW w:w="3354" w:type="dxa"/>
            <w:vMerge w:val="restart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Экономические субъекты</w:t>
            </w:r>
          </w:p>
        </w:tc>
        <w:tc>
          <w:tcPr>
            <w:tcW w:w="5057" w:type="dxa"/>
            <w:gridSpan w:val="7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Номера отчетных форм, которые должны быть включены в состав годовой бухгалтерской отчетности</w:t>
            </w:r>
          </w:p>
        </w:tc>
      </w:tr>
      <w:tr w:rsidR="00C34F54" w:rsidRPr="002B6957" w:rsidTr="002B6957">
        <w:tc>
          <w:tcPr>
            <w:tcW w:w="0" w:type="auto"/>
            <w:vMerge/>
            <w:shd w:val="clear" w:color="auto" w:fill="auto"/>
            <w:vAlign w:val="center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4" w:type="dxa"/>
            <w:vMerge/>
            <w:shd w:val="clear" w:color="auto" w:fill="auto"/>
            <w:vAlign w:val="center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ПЗ</w:t>
            </w:r>
          </w:p>
        </w:tc>
      </w:tr>
      <w:tr w:rsidR="00C34F54" w:rsidRPr="002B6957" w:rsidTr="002B6957">
        <w:tc>
          <w:tcPr>
            <w:tcW w:w="606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1</w:t>
            </w:r>
          </w:p>
        </w:tc>
        <w:tc>
          <w:tcPr>
            <w:tcW w:w="3354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Субъекты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малого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предпринимательства,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не обязанные проводить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аудиторскую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проверку достоверности бухгалтерской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отчетности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в соответствии с законодательством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Российской Федерации</w:t>
            </w:r>
            <w:r w:rsidR="00C240D5" w:rsidRPr="002B6957">
              <w:rPr>
                <w:sz w:val="20"/>
                <w:szCs w:val="20"/>
              </w:rPr>
              <w:t xml:space="preserve">               </w:t>
            </w:r>
            <w:r w:rsidRPr="002B6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А</w:t>
            </w:r>
          </w:p>
        </w:tc>
        <w:tc>
          <w:tcPr>
            <w:tcW w:w="60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C34F54" w:rsidRPr="002B6957" w:rsidTr="002B6957">
        <w:tc>
          <w:tcPr>
            <w:tcW w:w="606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Субъекты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малого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предпринимательства,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не обязанные проводить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аудиторскую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проверку достоверности бухгалтерской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отчетности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в соответствии с законодательством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Российской Федерации</w:t>
            </w:r>
            <w:r w:rsidR="00C240D5" w:rsidRPr="002B695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7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</w:t>
            </w:r>
          </w:p>
        </w:tc>
        <w:tc>
          <w:tcPr>
            <w:tcW w:w="84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 xml:space="preserve"> +</w:t>
            </w:r>
          </w:p>
        </w:tc>
      </w:tr>
      <w:tr w:rsidR="00C34F54" w:rsidRPr="002B6957" w:rsidTr="002B6957">
        <w:tc>
          <w:tcPr>
            <w:tcW w:w="606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Некоммерческие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организации(отчет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N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 xml:space="preserve"> 6рекомендуется)</w:t>
            </w:r>
            <w:r w:rsidR="00C240D5" w:rsidRPr="002B6957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737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Р</w:t>
            </w:r>
          </w:p>
        </w:tc>
        <w:tc>
          <w:tcPr>
            <w:tcW w:w="84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+</w:t>
            </w:r>
          </w:p>
        </w:tc>
      </w:tr>
      <w:tr w:rsidR="00C34F54" w:rsidRPr="002B6957" w:rsidTr="002B6957">
        <w:tc>
          <w:tcPr>
            <w:tcW w:w="606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Общественные организации (объединения), не осуществляющие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 xml:space="preserve"> предпринимательской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деятельности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и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не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имеющие кроме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выбывшего имущества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оборотов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по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>продаже</w:t>
            </w:r>
            <w:r w:rsidR="00C240D5" w:rsidRPr="002B6957">
              <w:rPr>
                <w:sz w:val="20"/>
                <w:szCs w:val="20"/>
              </w:rPr>
              <w:t xml:space="preserve"> </w:t>
            </w:r>
            <w:r w:rsidRPr="002B6957">
              <w:rPr>
                <w:sz w:val="20"/>
                <w:szCs w:val="20"/>
              </w:rPr>
              <w:t xml:space="preserve"> товаров|(работ, услуг) </w:t>
            </w:r>
          </w:p>
        </w:tc>
        <w:tc>
          <w:tcPr>
            <w:tcW w:w="737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</w:t>
            </w:r>
          </w:p>
        </w:tc>
        <w:tc>
          <w:tcPr>
            <w:tcW w:w="60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C34F54" w:rsidRPr="002B6957" w:rsidTr="002B6957">
        <w:tc>
          <w:tcPr>
            <w:tcW w:w="606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Остальные организации</w:t>
            </w:r>
          </w:p>
        </w:tc>
        <w:tc>
          <w:tcPr>
            <w:tcW w:w="737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СР</w:t>
            </w:r>
          </w:p>
        </w:tc>
        <w:tc>
          <w:tcPr>
            <w:tcW w:w="60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СР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СР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СР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СР</w:t>
            </w:r>
          </w:p>
        </w:tc>
        <w:tc>
          <w:tcPr>
            <w:tcW w:w="72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СР</w:t>
            </w:r>
          </w:p>
        </w:tc>
        <w:tc>
          <w:tcPr>
            <w:tcW w:w="840" w:type="dxa"/>
            <w:shd w:val="clear" w:color="auto" w:fill="auto"/>
          </w:tcPr>
          <w:p w:rsidR="00C34F54" w:rsidRPr="002B6957" w:rsidRDefault="00C34F54" w:rsidP="002B6957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B6957">
              <w:rPr>
                <w:sz w:val="20"/>
                <w:szCs w:val="20"/>
              </w:rPr>
              <w:t>+</w:t>
            </w:r>
          </w:p>
        </w:tc>
      </w:tr>
    </w:tbl>
    <w:p w:rsidR="00C34F54" w:rsidRPr="003F186B" w:rsidRDefault="00C34F54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Примечание. В табл. 1.1 использованы следующие условные обозначения:</w:t>
      </w:r>
    </w:p>
    <w:p w:rsidR="00C34F54" w:rsidRPr="003F186B" w:rsidRDefault="00C34F54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ПЗ - пояснительная записка;</w:t>
      </w:r>
    </w:p>
    <w:p w:rsidR="00C34F54" w:rsidRPr="003F186B" w:rsidRDefault="00C34F54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А - отчетность представляется в агрегированной форме в объеме показателей по группам статей без дополнительных расшифровок в указанных формах;</w:t>
      </w:r>
    </w:p>
    <w:p w:rsidR="00C34F54" w:rsidRPr="003F186B" w:rsidRDefault="00C34F54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 - отчетность представляется в стандартной форме;</w:t>
      </w:r>
    </w:p>
    <w:p w:rsidR="00C34F54" w:rsidRPr="003F186B" w:rsidRDefault="00C34F54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 - форма отчетности может не представляться при отсутствии соответствующих данных;</w:t>
      </w:r>
    </w:p>
    <w:p w:rsidR="00C34F54" w:rsidRPr="003F186B" w:rsidRDefault="00C34F54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СР - отчетность представляют в стандартной форме, но формы отчетности могут и самостоятельно разрабатываться организациями на основе образцов форм, приложенных к приказу о формах бухгалтерской отчетности.</w:t>
      </w:r>
    </w:p>
    <w:p w:rsidR="00C34F54" w:rsidRPr="003F186B" w:rsidRDefault="00C34F54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B455E" w:rsidRPr="003F186B" w:rsidRDefault="003F186B" w:rsidP="00C240D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280011394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545B55" w:rsidRPr="003F18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2B455E" w:rsidRPr="003F18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Понятие и назначение сводной и консолидированной отчетности</w:t>
      </w:r>
      <w:bookmarkEnd w:id="4"/>
    </w:p>
    <w:p w:rsidR="00545B55" w:rsidRPr="003F186B" w:rsidRDefault="00545B55" w:rsidP="00C240D5">
      <w:pPr>
        <w:spacing w:line="360" w:lineRule="auto"/>
        <w:ind w:firstLine="709"/>
        <w:jc w:val="both"/>
        <w:rPr>
          <w:sz w:val="28"/>
          <w:szCs w:val="28"/>
        </w:rPr>
      </w:pP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Сводная бухгалтерская отчетность – это особый вид бухгалтерской отчетности, составляемый путем объединения (свода) данных бухгалтерской отчетности нескольких предприятий. 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 настоящее время в России существует два вида сводной отчетности:</w:t>
      </w:r>
    </w:p>
    <w:p w:rsidR="002B455E" w:rsidRPr="003F186B" w:rsidRDefault="002B455E" w:rsidP="00C240D5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бухгалтерская отчетность федеральных органов исполнительной власти (министерств и ведомств);</w:t>
      </w:r>
    </w:p>
    <w:p w:rsidR="002B455E" w:rsidRPr="003F186B" w:rsidRDefault="002B455E" w:rsidP="00C240D5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бухгалтерская отчетность группы взаимосвязанных предприятий (консолидированная отчетность)</w:t>
      </w:r>
      <w:r w:rsidR="00B8280E" w:rsidRPr="003F186B">
        <w:rPr>
          <w:sz w:val="28"/>
          <w:szCs w:val="28"/>
        </w:rPr>
        <w:t xml:space="preserve"> [8,с.54]</w:t>
      </w:r>
      <w:r w:rsidRPr="003F186B">
        <w:rPr>
          <w:sz w:val="28"/>
          <w:szCs w:val="28"/>
        </w:rPr>
        <w:t>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Первый вид сводной бухгалтерской отчетности - сводная бухгалтерская отчетность федеральных органов исполнительной власти (министерств и ведомств) – составлялся в нашей стране и ранее, в условиях административно-плановой экономики. Использование метода свода отчетности основывалось на единой государственной собственности на средства производства и отраслевой вертикальной подчиненности предприятий.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отчетность министерств и ведомств включала:</w:t>
      </w:r>
    </w:p>
    <w:p w:rsidR="002B455E" w:rsidRPr="003F186B" w:rsidRDefault="002B455E" w:rsidP="00C240D5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текущую статистическую отчетность, свод которой осуществляли органы государственной статистики;</w:t>
      </w:r>
    </w:p>
    <w:p w:rsidR="002B455E" w:rsidRPr="003F186B" w:rsidRDefault="002B455E" w:rsidP="00C240D5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периодическую бухгалтерскую отчетность;</w:t>
      </w:r>
    </w:p>
    <w:p w:rsidR="002B455E" w:rsidRPr="003F186B" w:rsidRDefault="002B455E" w:rsidP="00C240D5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годовую бухгалтерскую отчетность, свод которой осуществлялся в порядке внутриведомственного подчинения.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отчетность составлялась двумя методами (в зависимости от отраслевой принадлежности предприятий):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1) фабрично-заводским;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2) отраслевым.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Основные особенности составления сводных отчетов состояли в следующем:</w:t>
      </w:r>
    </w:p>
    <w:p w:rsidR="002B455E" w:rsidRPr="003F186B" w:rsidRDefault="002B455E" w:rsidP="00C240D5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сводные отчеты составлялись по отраслевому признаку;</w:t>
      </w:r>
    </w:p>
    <w:p w:rsidR="002B455E" w:rsidRPr="003F186B" w:rsidRDefault="002B455E" w:rsidP="00C240D5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отражали показатели финансово-хозяйственной деятельности определенной отрасли;</w:t>
      </w:r>
    </w:p>
    <w:p w:rsidR="002B455E" w:rsidRPr="003F186B" w:rsidRDefault="002B455E" w:rsidP="00C240D5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включали в себя большое число статистических показателей;</w:t>
      </w:r>
    </w:p>
    <w:p w:rsidR="002B455E" w:rsidRPr="003F186B" w:rsidRDefault="002B455E" w:rsidP="00C240D5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являлись материалом для формирования отраслевых и народно-хозяйственных (государственных) планов экономического развития;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основными методами формирования отчетов являлись статистические методы сводки и группировки (сводка по ряду показателей деятельности отрасли и группировка внутри отраслей по видам деятельности); значительное количество данных (все, кроме относительных величин) суммировалось по однородным видам средств и хозяйственных процессов (статьи баланса, продукция, фонд заработной платы, прибыли и убытки)</w:t>
      </w:r>
      <w:r w:rsidR="00B8280E" w:rsidRPr="003F186B">
        <w:rPr>
          <w:sz w:val="28"/>
          <w:szCs w:val="28"/>
        </w:rPr>
        <w:t xml:space="preserve"> [7,с.42]</w:t>
      </w:r>
      <w:r w:rsidRPr="003F186B">
        <w:rPr>
          <w:sz w:val="28"/>
          <w:szCs w:val="28"/>
        </w:rPr>
        <w:t>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 настоящее время сводные отчеты составляются в следующих случаях.</w:t>
      </w:r>
    </w:p>
    <w:p w:rsidR="002B455E" w:rsidRPr="003F186B" w:rsidRDefault="002B455E" w:rsidP="00C240D5">
      <w:pPr>
        <w:numPr>
          <w:ilvl w:val="1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Федеральными министерствами и другими федеральными органами исполнительной власти в соответствии с Порядком составления и представления сводной годовой бухгалтерской отчетности федеральными министерствами и другими федеральными органами исполнительной власти Российской Федерации, утв. Приказом Минфина РФ от 15.01.97г. N 3.</w:t>
      </w:r>
    </w:p>
    <w:p w:rsidR="002B455E" w:rsidRPr="003F186B" w:rsidRDefault="002B455E" w:rsidP="00C240D5">
      <w:pPr>
        <w:numPr>
          <w:ilvl w:val="1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Унитарными предприятиями и акционерными обществами (товариществами), часть акций (долей, вкладов) которых закреплена в федеральной собственности (независимо от размера доли).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Сводную годовую бухгалтерскую отчетность рекомендуется составлять по основной деятельности: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организаций промышленности;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строительных, монтажных, ремонтно-строительных, буровых, проектных, изыскательских организаций;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геологических организаций и топографо-геодезических организаций (экспедиций);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научных организаций;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организаций по материально-техническому снабжению и сбыту;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организаций торговли и общественного питания;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организаций по производству сельскохозяйственной продукции;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организаций транспорта;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организаций по ремонту и содержанию автомобильных дорог;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организаций жилищно-коммунального хозяйства;</w:t>
      </w:r>
    </w:p>
    <w:p w:rsidR="002B455E" w:rsidRPr="003F186B" w:rsidRDefault="002B455E" w:rsidP="00C240D5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внешнеэкономических организаций.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отчетность федеральных органов исполнительной власти составляется путем суммирования соответствующих данных отчетности организаций, подведомственных органу исполнительной власти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годовая бухгалтерская отчетность представляется Минфину России, Минэкономики России и Госкомстату России.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Характерными особенностями данного вида сводной бухгалтерской отчетности являются:</w:t>
      </w:r>
    </w:p>
    <w:p w:rsidR="002B455E" w:rsidRPr="003F186B" w:rsidRDefault="002B455E" w:rsidP="00C240D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собственником всех организаций, включаемых в сводный отчет, кроме акционерных обществ, выступает государство в лице соответствующего органа исполнительной власти;</w:t>
      </w:r>
    </w:p>
    <w:p w:rsidR="002B455E" w:rsidRPr="003F186B" w:rsidRDefault="002B455E" w:rsidP="00C240D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как правило, все включаемые в отчет организации относятся к одной отрасли</w:t>
      </w:r>
      <w:r w:rsidR="00B8280E" w:rsidRPr="003F186B">
        <w:rPr>
          <w:sz w:val="28"/>
          <w:szCs w:val="28"/>
        </w:rPr>
        <w:t>[6,с.49]</w:t>
      </w:r>
      <w:r w:rsidRPr="003F186B">
        <w:rPr>
          <w:sz w:val="28"/>
          <w:szCs w:val="28"/>
        </w:rPr>
        <w:t>;</w:t>
      </w:r>
    </w:p>
    <w:p w:rsidR="002B455E" w:rsidRPr="003F186B" w:rsidRDefault="002B455E" w:rsidP="00C240D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основным потребителем информации такой отчетности является государство в лице статистических и финансовых органов;</w:t>
      </w:r>
    </w:p>
    <w:p w:rsidR="002B455E" w:rsidRPr="003F186B" w:rsidRDefault="002B455E" w:rsidP="00C240D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отчетность федеральных органов исполнительной власти является частью действующей системы государственного финансового контроля и планирования.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Второй вид сводной отчетности – сводная (консолидированная) бухгалтерская отчетность группы взаимосвязанных компаний существенно отличается от сводной отчетности органов исполнительной власти. 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Создание групп предприятий (концернов, корпораций, ассоциаций, финансово-промышленных групп), находящихся под контролем одного или нескольких крупных собственников, совместно действующих на определенном рынке, является одной из наиболее характерных тенденций мировой экономики на современном этапе его развития.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Основными преимуществами интеграции предприятий являются:</w:t>
      </w:r>
    </w:p>
    <w:p w:rsidR="002B455E" w:rsidRPr="003F186B" w:rsidRDefault="002B455E" w:rsidP="00C240D5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сокращение постоянных расходов (например, содержание аппарата управления);</w:t>
      </w:r>
    </w:p>
    <w:p w:rsidR="002B455E" w:rsidRPr="003F186B" w:rsidRDefault="002B455E" w:rsidP="00C240D5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централизованное регулирование производственных и товарообменных операций;</w:t>
      </w:r>
    </w:p>
    <w:p w:rsidR="002B455E" w:rsidRPr="003F186B" w:rsidRDefault="002B455E" w:rsidP="00C240D5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единое управление активами.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Так как предприятия, входящие в группы, имеют тесные экономические связи, проводят согласованную финансовую, производственную и маркетинговую политику и их операции фактически находятся под единым контролем, потребители экономической информации в настоящее время проявляют все больший интерес к результатам деятельности группы предприятий в целом. 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Важнейшим источником такой информации является консолидированная отчетность.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Консолидированная отчетность должна показывать прежде всего инвесторам и другим заинтересованным лицам результаты финансово-хозяйственной деятельности группы взаимосвязанных предприятий, юридически самостоятельных, но фактически являющихся единым хозяйственным организмом. 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Основная особенность составления консолидированных отчетов – элиминирование (т.е. исключение) операций между компаниями, входящими в группу, с целью устранения повторного счета в итоговом (консолидированном) отчете группы.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Основной сферой применения сводной (консолидированной) отчетности группы является котировка акций группы на фондовом рынке.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Правила и порядок составления сводной отчетности группами взаимосвязанных организаций в России регулируется следующими нормативными документами:</w:t>
      </w:r>
    </w:p>
    <w:p w:rsidR="002B455E" w:rsidRPr="003F186B" w:rsidRDefault="002B455E" w:rsidP="00C240D5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Методические рекомендации по составлению и представлению сводной бухгалтерской отчетности (приложение к приказу МФ РФ от 30.12.96 N 112);</w:t>
      </w:r>
    </w:p>
    <w:p w:rsidR="002B455E" w:rsidRPr="003F186B" w:rsidRDefault="002B455E" w:rsidP="00C240D5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Порядок ведения сводных (консолидированных) учета, отчетности и баланса финансово-промышленной группы, утв. постановлением Правительства России от 09.01.97 N 24.</w:t>
      </w:r>
    </w:p>
    <w:p w:rsidR="003F186B" w:rsidRPr="003F186B" w:rsidRDefault="002B455E" w:rsidP="003F186B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Перечисленные документы содержат базовую информацию о порядке составления консолидированного отчета, не отражая многих аспектов этого процесса. Поэтому необходимо учитывать опыт, накопленный в данной области за рубежом.</w:t>
      </w:r>
      <w:bookmarkStart w:id="5" w:name="_Toc280011395"/>
    </w:p>
    <w:p w:rsidR="003F186B" w:rsidRPr="003F186B" w:rsidRDefault="003F186B" w:rsidP="003F186B">
      <w:pPr>
        <w:spacing w:line="360" w:lineRule="auto"/>
        <w:ind w:firstLine="709"/>
        <w:jc w:val="both"/>
        <w:rPr>
          <w:sz w:val="28"/>
          <w:szCs w:val="28"/>
        </w:rPr>
      </w:pPr>
    </w:p>
    <w:p w:rsidR="003F186B" w:rsidRDefault="00545B55" w:rsidP="003F186B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3</w:t>
      </w:r>
      <w:r w:rsidR="002B455E" w:rsidRPr="003F186B">
        <w:rPr>
          <w:sz w:val="28"/>
          <w:szCs w:val="28"/>
        </w:rPr>
        <w:t>. Составление сводной отчетности группами</w:t>
      </w:r>
      <w:r w:rsidR="00C240D5" w:rsidRPr="003F186B">
        <w:rPr>
          <w:sz w:val="28"/>
          <w:szCs w:val="28"/>
        </w:rPr>
        <w:t xml:space="preserve"> </w:t>
      </w:r>
      <w:r w:rsidR="002B455E" w:rsidRPr="003F186B">
        <w:rPr>
          <w:sz w:val="28"/>
          <w:szCs w:val="28"/>
        </w:rPr>
        <w:t xml:space="preserve">взаимосвязанных </w:t>
      </w:r>
    </w:p>
    <w:p w:rsidR="002B455E" w:rsidRPr="003F186B" w:rsidRDefault="002B455E" w:rsidP="003F186B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организаций</w:t>
      </w:r>
      <w:bookmarkEnd w:id="5"/>
    </w:p>
    <w:p w:rsidR="003F186B" w:rsidRPr="003F186B" w:rsidRDefault="003F186B" w:rsidP="003F186B">
      <w:pPr>
        <w:spacing w:line="360" w:lineRule="auto"/>
        <w:ind w:firstLine="709"/>
        <w:jc w:val="both"/>
        <w:rPr>
          <w:sz w:val="28"/>
          <w:szCs w:val="28"/>
        </w:rPr>
      </w:pP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В Методических рекомендациях по составлению и представлению сводной бухгалтерской отчетности под группой взаимосвязанных организаций понимается головная организация с ее дочерними и зависимыми обществами. 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Бухгалтерская отчетность дочернего общества объединяется в сводную бухгалтерскую отчетность, если головная организация:</w:t>
      </w:r>
    </w:p>
    <w:p w:rsidR="002B455E" w:rsidRPr="003F186B" w:rsidRDefault="002B455E" w:rsidP="00C240D5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обладает более 50% голосующих акций (долей в уставном капитале);</w:t>
      </w:r>
    </w:p>
    <w:p w:rsidR="002B455E" w:rsidRPr="003F186B" w:rsidRDefault="002B455E" w:rsidP="00C240D5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имеет возможность определять решения, принимаемые дочерним обществом, в соответствии с заключенным между ними договором либо иными способами.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Данные о зависимых обществах включаются в сводную бухгалтерскую отчетность, если головная организация имеет более 20% голосующих акций (долей в уставном капитале) общества (п.1.4 Методических рекомендаций по составлению и представлению сводной бухгалтерской отчетности).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Данные о дочернем или зависимом обществе могут не включаться в сводную бухгалтерскую отчетность, если:</w:t>
      </w:r>
    </w:p>
    <w:p w:rsidR="002B455E" w:rsidRPr="003F186B" w:rsidRDefault="002B455E" w:rsidP="00C240D5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доля голосующих акций или доля в уставном капитале дочернего общества, доля голосующих акций или доля в уставном капитале зависимого общества приобретены на краткосрочный период с целью перепродажи;</w:t>
      </w:r>
    </w:p>
    <w:p w:rsidR="002B455E" w:rsidRPr="003F186B" w:rsidRDefault="002B455E" w:rsidP="00C240D5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головная организация не может определять решения, принимаемые дочерним обществом.</w:t>
      </w:r>
    </w:p>
    <w:p w:rsidR="002B455E" w:rsidRPr="003F186B" w:rsidRDefault="002B455E" w:rsidP="00C240D5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они не оказывают существенного влияния на формирование представления о финансовом положении и финансовых результатах деятельности группы или включение бухгалтерской отчетности дочернего (зависимого) общества в сводную бухгалтерскую отчетность противоречит требованию рациональности</w:t>
      </w:r>
      <w:r w:rsidR="003F186B">
        <w:rPr>
          <w:sz w:val="28"/>
          <w:szCs w:val="28"/>
        </w:rPr>
        <w:t xml:space="preserve"> </w:t>
      </w:r>
      <w:r w:rsidR="00B8280E" w:rsidRPr="003F186B">
        <w:rPr>
          <w:sz w:val="28"/>
          <w:szCs w:val="28"/>
        </w:rPr>
        <w:t>[7,с.42]</w:t>
      </w:r>
      <w:r w:rsidRPr="003F186B">
        <w:rPr>
          <w:sz w:val="28"/>
          <w:szCs w:val="28"/>
        </w:rPr>
        <w:t>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Каждый такой случай подлежит раскрытию в пояснениях к сводному бухгалтерскому балансу и сводному отчету о прибылях и убытках с указанием: </w:t>
      </w:r>
    </w:p>
    <w:p w:rsidR="002B455E" w:rsidRPr="003F186B" w:rsidRDefault="002B455E" w:rsidP="00C240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полного наименования дочернего (зависимого) общества; </w:t>
      </w:r>
    </w:p>
    <w:p w:rsidR="002B455E" w:rsidRPr="003F186B" w:rsidRDefault="002B455E" w:rsidP="00C240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места государственной регистрации и (или) места ведения хозяйственной деятельности; </w:t>
      </w:r>
    </w:p>
    <w:p w:rsidR="002B455E" w:rsidRPr="003F186B" w:rsidRDefault="002B455E" w:rsidP="00C240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величины уставного капитала, доли участия в нем головной организации; </w:t>
      </w:r>
    </w:p>
    <w:p w:rsidR="002B455E" w:rsidRPr="003F186B" w:rsidRDefault="002B455E" w:rsidP="00C240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доли принадлежащих головной организации голосующих акций (уставного капитала), если она отличается от доли участия; </w:t>
      </w:r>
    </w:p>
    <w:p w:rsidR="002B455E" w:rsidRPr="003F186B" w:rsidRDefault="002B455E" w:rsidP="00C240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основных финансовых показателей деятельности дочернего общества.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Дочернее общество, которое в свою очередь выступает головной организацией по отношению к своим дочерним обществам, может не составлять сводную бухгалтерскую отчетность, если:</w:t>
      </w:r>
    </w:p>
    <w:p w:rsidR="002B455E" w:rsidRPr="003F186B" w:rsidRDefault="002B455E" w:rsidP="00C240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100% его голосующих акций или уставного капитала принадлежит другой головной организации, которая не требует составления сводной бухгалтерской отчетности;</w:t>
      </w:r>
    </w:p>
    <w:p w:rsidR="002B455E" w:rsidRPr="003F186B" w:rsidRDefault="002B455E" w:rsidP="00C240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90 или более процентов его голосующих акций или уставного капитала принадлежит другой головной организации и остальные акционеры (участники) не требуют составления сводной бухгалтерской отчетности.</w:t>
      </w:r>
    </w:p>
    <w:p w:rsidR="002B455E" w:rsidRPr="003F186B" w:rsidRDefault="002B455E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Головная организация может не составлять сводную бухгалтерскую отчетность при наличии у нее только зависимых обществ, что подлежит раскрытию в пояснениях к бухгалтерскому балансу и отчету о финансовых результатах головной организации.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color w:val="000000"/>
          <w:sz w:val="28"/>
          <w:szCs w:val="28"/>
        </w:rPr>
        <w:t xml:space="preserve">В Методических рекомендациях </w:t>
      </w:r>
      <w:r w:rsidRPr="003F186B">
        <w:rPr>
          <w:sz w:val="28"/>
          <w:szCs w:val="28"/>
        </w:rPr>
        <w:t>по составлению и представлению сводной бухгалтерской отчетности</w:t>
      </w:r>
      <w:r w:rsidRPr="003F186B">
        <w:rPr>
          <w:color w:val="000000"/>
          <w:sz w:val="28"/>
          <w:szCs w:val="28"/>
        </w:rPr>
        <w:t xml:space="preserve"> установлены такие требования к составлению сводной бухгалтерской отчетности группы взаимосвязанных организаций, как: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- требование полноты - "в сводную бухгалтерскую отчетность объединяются все активы и пассивы, доходы и расходы головной организации и дочерних обществ, за исключением случаев, не предусмотренных Методическими рекомендациями" (п.3.1);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- требование единства методов оценки статей отчетности - "при составлении сводной бухгалтерской отчетности используется единая учетная политика в отношении аналогичных статей имущества и обязательств, доходов и расходов бухгалтерской отчетности головной организации и дочерних обществ" (п.3.3)</w:t>
      </w:r>
      <w:r w:rsidR="00B8280E" w:rsidRPr="003F186B">
        <w:rPr>
          <w:sz w:val="28"/>
          <w:szCs w:val="28"/>
        </w:rPr>
        <w:t xml:space="preserve"> [8,с.54]</w:t>
      </w:r>
      <w:r w:rsidRPr="003F186B">
        <w:rPr>
          <w:sz w:val="28"/>
          <w:szCs w:val="28"/>
        </w:rPr>
        <w:t>;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- требование единой отчетной даты и единого отчетного периода - в сводную бухгалтерскую отчетность объединяется бухгалтерская отчетность головной организации и дочерних обществ, составленная за один и тот же отчетный период и на одну и ту же отчетную дату. В случае невозможности составления промежуточной бухгалтерской отчетности дочернего общества в сводную бухгалтерскую отчетность включаются данные бухгалтерской отчетности дочернего общества, составленной на иную отчетную дату, при условии, что расхождение между отчетной датой сводной бухгалтерской отчетности и отчетной датой бухгалтерской отчетности дочернего общества не превышает трех месяцев (п.3.4);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- требование единой валюты отчетности - для включения в сводную бухгалтерскую отчетность показатели бухгалтерской отчетности дочернего общества, составленной в иностранной валюте, пересчитываются в валюту Российской Федерации - рубли. Пересчет осуществляется по курсу Центрального банка Российской Федерации следующим образом:</w:t>
      </w:r>
    </w:p>
    <w:p w:rsidR="002B455E" w:rsidRPr="003F186B" w:rsidRDefault="002B455E" w:rsidP="00C240D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активы и пассивы - по курсу, последнему по времени котировки в отчетном периоде;</w:t>
      </w:r>
    </w:p>
    <w:p w:rsidR="002B455E" w:rsidRPr="003F186B" w:rsidRDefault="002B455E" w:rsidP="00C240D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доходы и расходы - по курсам, действовавшим на соответствующие даты совершения операций в иностранной валюте, либо с использованием средней величины курсов, исчисленной как результат от деления суммы произведений величин курсов и дней их действия в отчетном периоде на количество дней в отчетном периоде (п.3.5)</w:t>
      </w:r>
      <w:r w:rsidR="00B8280E" w:rsidRPr="003F186B">
        <w:rPr>
          <w:sz w:val="28"/>
          <w:szCs w:val="28"/>
        </w:rPr>
        <w:t xml:space="preserve"> [6,с.49]</w:t>
      </w:r>
      <w:r w:rsidRPr="003F186B">
        <w:rPr>
          <w:sz w:val="28"/>
          <w:szCs w:val="28"/>
        </w:rPr>
        <w:t>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Для составления сводной бухгалтерской отчетности группы используются следующие правила, изложенные в Методических рекомендациях по составлению и представлению сводной бухгалтерской отчетности: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1. Бухгалтерская отчетность головной организации и дочерних обществ объединяется путем построчного суммирования соответствующих данных (п.3.2).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2. В сводную бухгалтерскую отчетность не включаются (п.3.6):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- финансовые вложения головной организации в уставные капиталы дочерних обществ и соответственно уставные капиталы дочерних обществ в части, принадлежащей головной организации;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- показатели, отражающие дебиторскую и кредиторскую задолженность между головной организацией и дочерними обществами, а также между дочерними обществами;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- дивиденды, выплачиваемые дочерними обществами головной организации либо другим дочерним обществам той же головной организации, а также головной организацией своим дочерним обществам. В сводной бухгалтерской отчетности отражаются лишь дивиденды, подлежащие выплате организациям и лицам, не входящим в группу;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- выручка от реализации продукции (товаров, работ, услуг) между головной организацией и дочерними обществами, а также между дочерними обществами одной головной организации и затраты, приходящиеся на эту реализацию; любые иные доходы, расходы, прибыли и убытки, возникающие в результате операций между головной организацией и дочерними обществами, а также между дочерними обществами одной головной организации.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3. В случае, когда сумма финансовых вложений головной организации не совпадает со стоимостью акций (доли в уставном капитале), показанной в балансе у дочернего общества, возникает положительная или отрицательная разница, которая отражается в сводном бухгалтерском балансе отдельной статьей "Деловая репутация дочерних обществ" (п.3.7).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4. При объединении бухгалтерской отчетности головной организации и бухгалтерской отчетности дочернего общества, в котором головная организация имеет более 50, но менее 100% голосующих акций (уставного капитала), в сводном бухгалтерском балансе и сводном отчете о прибылях и убытках выделяются отдельно расчетные показатели, отражающие долю меньшинства в уставном капитале и финансовых результатах деятельности общества (п.3.9)</w:t>
      </w:r>
      <w:r w:rsidR="00B8280E" w:rsidRPr="003F186B">
        <w:rPr>
          <w:sz w:val="28"/>
          <w:szCs w:val="28"/>
        </w:rPr>
        <w:t xml:space="preserve"> [7,с.42]</w:t>
      </w:r>
      <w:r w:rsidRPr="003F186B">
        <w:rPr>
          <w:sz w:val="28"/>
          <w:szCs w:val="28"/>
        </w:rPr>
        <w:t>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Некоторые особенности представления сводной (консолидированной) отчетности связаны с формированием финансово-промышленных групп, которые начали бурно развиваться с 1993 г. и холдинговых компаний. 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Создание финансово-промышленных групп как особого вида объединенных предприятий зафиксировано в Федеральном законе</w:t>
      </w:r>
      <w:r w:rsidRPr="003F186B">
        <w:rPr>
          <w:color w:val="000000"/>
          <w:sz w:val="28"/>
          <w:szCs w:val="28"/>
        </w:rPr>
        <w:t xml:space="preserve"> от 30.11.95г. N 190-ФЗ "О финансово-промышленных группах".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Холдинговой компанией независимо от организационно-правовой формы признается компания, имеющая контрольные пакеты акций других предприятий. Холдинговые компании создаются с согласия Министерства Российской Федерации по антимонопольной политике и поддержке предпринимательства и его территориальных органов.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Отношения зависимости в финансово-промышленных группах и холдинговых компаниях строятся как на том, что центральной компании принадлежат крупные пакеты участников группы (холдинги), так и на основании договора о создании группы и осуществлении управления ею через центральную компанию (финансово-промышленную группу). 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Законодательством предусмотрено ведение финансово-промышленной группой консолидированного учета и отчетности, порядок которого установлен Постановлением Правительства РФ от 9 января 1997 г. N 24.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Консолидированную отчетность и баланс финансово-промышленной группы составляет центральная компания, учрежденная всеми участниками договора о создании финансово-промышленной группы или являющаяся по отношению к этим участникам основным обществом, уполномоченным на ведение дел финансово-промышленной группы</w:t>
      </w:r>
      <w:r w:rsidR="00B8280E" w:rsidRPr="003F186B">
        <w:rPr>
          <w:sz w:val="28"/>
          <w:szCs w:val="28"/>
        </w:rPr>
        <w:t>[8,с.54]</w:t>
      </w:r>
      <w:r w:rsidRPr="003F186B">
        <w:rPr>
          <w:sz w:val="28"/>
          <w:szCs w:val="28"/>
        </w:rPr>
        <w:t xml:space="preserve">. 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Консолидированная бухгалтерская отчетность формируется на основе следующих принципов (при условии принятия участниками финансово-промышленной группы единой учетной политики):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показатели активов и пассивов бухгалтерских балансов участников финансово-промышленной группы суммируются;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 отчетности отражается инвестиционная деятельность финансово-промышленной группы в целом. Инвестиции, направленные участниками финансово-промышленной группы в центральную компанию, и средства, внесенные ими в ее уставный капитал, в отчетности не показываются;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показатели бухгалтерского баланса и финансовые результаты, отражающие объемы реализации товаров (работ, услуг), обязательства и расчеты между центральной компанией и участниками в отчетность не включаются;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прибыль и убытки каждого участника финансово-промышленной группы показываются в отчетности в развернутом виде;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показатели бухгалтерской отчетности участников финансово-промышленной группы включаются в отчетность с даты регистрации финансово-промышленной группы;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показатели финансово-хозяйственной деятельности банков и иных кредитных и страховых организаций, а также инвестиционных институтов (за исключением центральной компании) в отчетность не включаются. При наличии в составе финансово-промышленной группы двух или более банковских или страховых организаций либо инвестиционных институтов составляется отдельная консолидированная отчетность по видам деятельности этих организаций;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 пояснительной записке к консолидированной отчетности центральная компания указывает наименования участников финансово-промышленной группы, их юридические адреса, величину их уставного капитала, долю каждого участника при объединении активов;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центральная компания не позднее 90 дней после окончания финансового года представляет всем участникам финансово-промышленной группы годовой отчет о деятельности финансово-промышленной группы по установленной форме;</w:t>
      </w:r>
    </w:p>
    <w:p w:rsidR="002B455E" w:rsidRPr="003F186B" w:rsidRDefault="002B455E" w:rsidP="00C240D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центральная компания как юридическое лицо не освобождается от обязанности составления и представления бухгалтерской отчетности о финансово-хозяйственной деятельности центральной компании по формам, утвержденным Минфином России.</w:t>
      </w:r>
    </w:p>
    <w:p w:rsidR="003F186B" w:rsidRPr="003F186B" w:rsidRDefault="002B455E" w:rsidP="003F18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Процесс составления консолидированной отчетности финансово-промышленной группы в настоящее время совершенствуется и отрабатывается на практике. </w:t>
      </w:r>
      <w:bookmarkStart w:id="6" w:name="_Toc280011396"/>
    </w:p>
    <w:p w:rsidR="003F186B" w:rsidRPr="003F186B" w:rsidRDefault="003F186B" w:rsidP="003F18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45B55" w:rsidRPr="003F186B">
        <w:rPr>
          <w:color w:val="000000"/>
          <w:sz w:val="28"/>
          <w:szCs w:val="28"/>
        </w:rPr>
        <w:t>4</w:t>
      </w:r>
      <w:r w:rsidR="002B455E" w:rsidRPr="003F186B">
        <w:rPr>
          <w:color w:val="000000"/>
          <w:sz w:val="28"/>
          <w:szCs w:val="28"/>
        </w:rPr>
        <w:t xml:space="preserve">. Современные методы формирования сводной (консолидированной) </w:t>
      </w:r>
    </w:p>
    <w:p w:rsidR="002B455E" w:rsidRPr="003F186B" w:rsidRDefault="002B455E" w:rsidP="003F186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86B">
        <w:rPr>
          <w:color w:val="000000"/>
          <w:sz w:val="28"/>
          <w:szCs w:val="28"/>
        </w:rPr>
        <w:t>бухгалтерской отчетности</w:t>
      </w:r>
      <w:bookmarkEnd w:id="6"/>
    </w:p>
    <w:p w:rsidR="00545B55" w:rsidRPr="003F186B" w:rsidRDefault="00545B55" w:rsidP="00C240D5">
      <w:pPr>
        <w:spacing w:line="360" w:lineRule="auto"/>
        <w:ind w:firstLine="709"/>
        <w:jc w:val="both"/>
        <w:rPr>
          <w:sz w:val="28"/>
          <w:szCs w:val="28"/>
        </w:rPr>
      </w:pP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 настоящее время в международной практике существует два метода составления консолидированной отчетности, использование которых зависит от вида интеграции в группе:</w:t>
      </w:r>
    </w:p>
    <w:p w:rsidR="002B455E" w:rsidRPr="003F186B" w:rsidRDefault="002B455E" w:rsidP="00C240D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объединение компаний (вертикальная интеграция);</w:t>
      </w:r>
    </w:p>
    <w:p w:rsidR="002B455E" w:rsidRPr="003F186B" w:rsidRDefault="002B455E" w:rsidP="00C240D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объединение интересов (горизонтальная интеграция).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Под объединением компаний понимается соединение отдельных компаний в один экономический субъект в результате того, что одна компания получает контроль над чистыми активами и финансово-хозяйственной деятельностью другой компании</w:t>
      </w:r>
      <w:r w:rsidR="00B8280E" w:rsidRPr="003F186B">
        <w:rPr>
          <w:sz w:val="28"/>
          <w:szCs w:val="28"/>
        </w:rPr>
        <w:t>[7,с.42]</w:t>
      </w:r>
      <w:r w:rsidRPr="003F186B">
        <w:rPr>
          <w:sz w:val="28"/>
          <w:szCs w:val="28"/>
        </w:rPr>
        <w:t xml:space="preserve">. 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Результатом покупки может быть:</w:t>
      </w:r>
    </w:p>
    <w:p w:rsidR="002B455E" w:rsidRPr="003F186B" w:rsidRDefault="002B455E" w:rsidP="00C240D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прекращение деятельности приобретенной компании и присоединение ее активов, капитала и обязательств к компании-покупателю;</w:t>
      </w:r>
    </w:p>
    <w:p w:rsidR="002B455E" w:rsidRPr="003F186B" w:rsidRDefault="002B455E" w:rsidP="00C240D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возникновение между покупателем и приобретенной компанией материнско-дочерних отношений.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Консолидированная отчетность в этом случае составляется по методу покупки, в соответствии с которым компания-покупатель, начиная с даты покупки, должна:</w:t>
      </w:r>
    </w:p>
    <w:p w:rsidR="002B455E" w:rsidRPr="003F186B" w:rsidRDefault="002B455E" w:rsidP="00C240D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включать в отчет о прибылях и убытках финансовые результаты операций приобретаемой компании;</w:t>
      </w:r>
    </w:p>
    <w:p w:rsidR="002B455E" w:rsidRPr="003F186B" w:rsidRDefault="002B455E" w:rsidP="00C240D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отражать в балансе активы и обязательства приобретаемой компании и любую положительную или отрицательную величину деловой репутации, возникающей при покупке.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При консолидации осуществляются следующие процедуры:</w:t>
      </w:r>
    </w:p>
    <w:p w:rsidR="002B455E" w:rsidRPr="003F186B" w:rsidRDefault="002B455E" w:rsidP="00C240D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определяется рыночная стоимость приобретенного предприятия (его активов и обязательств) на дату приобретения;</w:t>
      </w:r>
    </w:p>
    <w:p w:rsidR="002B455E" w:rsidRPr="003F186B" w:rsidRDefault="002B455E" w:rsidP="00C240D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эта сумма отражается в учете предприятия-покупателя по статье долгосрочных инвестиций;</w:t>
      </w:r>
    </w:p>
    <w:p w:rsidR="002B455E" w:rsidRPr="003F186B" w:rsidRDefault="002B455E" w:rsidP="00C240D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разница между ценой, уплаченной за приобретение предприятий, и его рыночной оценкой отражается по статье деловой репутации (гудвил) или резервного капитала (отрицательный гудвил);</w:t>
      </w:r>
    </w:p>
    <w:p w:rsidR="002B455E" w:rsidRPr="003F186B" w:rsidRDefault="002B455E" w:rsidP="00C240D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прибыль приобретаемого предприятия, полученная до даты приобретения, не включается в консолидированную отчетность.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Отличительными особенностями консолидированной отчетности, составленной по методу покупки, является наличие в ней статей «Деловая репутация дочернего предприятия» (гудвил) и «Доля меньшинства».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Статья «Деловая репутация» (гудвил) в консолидированной отчетности отражает разницу между рыночной и номинальной стоимостью акций дочернего предприятия. Соответственно, возникает положительный или отрицательный гудвил</w:t>
      </w:r>
      <w:r w:rsidR="003F186B">
        <w:rPr>
          <w:sz w:val="28"/>
          <w:szCs w:val="28"/>
        </w:rPr>
        <w:t xml:space="preserve"> </w:t>
      </w:r>
      <w:r w:rsidR="00B8280E" w:rsidRPr="003F186B">
        <w:rPr>
          <w:sz w:val="28"/>
          <w:szCs w:val="28"/>
        </w:rPr>
        <w:t>[6,с.49]</w:t>
      </w:r>
      <w:r w:rsidRPr="003F186B">
        <w:rPr>
          <w:sz w:val="28"/>
          <w:szCs w:val="28"/>
        </w:rPr>
        <w:t>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Отражение в консолидированной отчетности статьи «Доля меньшинства» базируется на концепции доли участия. Особенность консолидированной отчетности, составленной по методу покупки, состоит в том, что не весь отражаемый в ней капитал принадлежит владельцам головного предприятия группы, так как если головное предприятие не владеет 100% акций предприятий группы, имеются так называемые малые владельцы, не оказывающие значительного влияния на финансово-хозяйственную политику предприятия, но имеющие права на долю капитала и прибыли.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В соответствии с концепцией доли участия в консолидированной отчетности должна быть отражена доля капитала (чистых активов), принадлежащая малым владельцам акций дочерних предприятий. 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Доля меньшинства исчисляется как произведение суммы собственного капитала дочернего предприятия группы на процент его уставного капитала, принадлежащего малым владельцам. 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Поскольку «Доля меньшинства» отражает часть капитала группы, не принадлежащего ее основным владельцам, в консолидированной отчетности она не отражается по статьям собственного капитала, а рассматривается в качестве заемного капитала группы.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Под объединением интересов понимается объединение компаний, в результате которого акционеры объединившихся компаний осуществляют совместный контроль над их едиными чистыми активами и операциями для достижения продолжительного взаимного разделения рисков и выгод, относящихся к объединенной компании, причем покупатели определить невозможно</w:t>
      </w:r>
      <w:r w:rsidR="00B8280E" w:rsidRPr="003F186B">
        <w:rPr>
          <w:sz w:val="28"/>
          <w:szCs w:val="28"/>
        </w:rPr>
        <w:t>[7,с.42]</w:t>
      </w:r>
      <w:r w:rsidRPr="003F186B">
        <w:rPr>
          <w:sz w:val="28"/>
          <w:szCs w:val="28"/>
        </w:rPr>
        <w:t>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Результатом объединения интересов может быть:</w:t>
      </w:r>
    </w:p>
    <w:p w:rsidR="002B455E" w:rsidRPr="003F186B" w:rsidRDefault="002B455E" w:rsidP="00C240D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слияние двух компаний в одну и объединение их активов, капитала и обязательств;</w:t>
      </w:r>
    </w:p>
    <w:p w:rsidR="002B455E" w:rsidRPr="003F186B" w:rsidRDefault="002B455E" w:rsidP="00C240D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слияние акций объединяющихся компаний в один фонд без образования новой компании.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Консолидированная отчетность в этом случае составляется по методу слияния. Суть этого метода заключается в том, что слияние пакетов акций отражает объединение двух групп акционеров. В этом случае не уплачивается покупная цена, а происходит обмен долями; покупатели и продавца определить невозможно. </w:t>
      </w:r>
    </w:p>
    <w:p w:rsidR="002B455E" w:rsidRPr="003F186B" w:rsidRDefault="002B455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При консолидации производятся следующие процедуры:</w:t>
      </w:r>
    </w:p>
    <w:p w:rsidR="002B455E" w:rsidRPr="003F186B" w:rsidRDefault="002B455E" w:rsidP="00C240D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активы и пассивы не переоцениваются и не корректируются;</w:t>
      </w:r>
    </w:p>
    <w:p w:rsidR="002B455E" w:rsidRPr="003F186B" w:rsidRDefault="002B455E" w:rsidP="00C240D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инвестиции показываются по номиналу;</w:t>
      </w:r>
    </w:p>
    <w:p w:rsidR="002B455E" w:rsidRPr="003F186B" w:rsidRDefault="002B455E" w:rsidP="00C240D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прибыли, полученные до слияния, включаются в консолидированную отчетность.</w:t>
      </w:r>
    </w:p>
    <w:p w:rsidR="00B8280E" w:rsidRPr="003F186B" w:rsidRDefault="00B8280E" w:rsidP="00C240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Нормативные акты системы регулирования бухгалтерского учета и отчетности в РФ не предусматривают применения рассмотренных методов составления консолидированной отчетности.</w:t>
      </w:r>
    </w:p>
    <w:p w:rsidR="003B2E29" w:rsidRPr="003F186B" w:rsidRDefault="003B2E29" w:rsidP="00C240D5">
      <w:pPr>
        <w:spacing w:line="360" w:lineRule="auto"/>
        <w:ind w:firstLine="709"/>
        <w:jc w:val="both"/>
        <w:rPr>
          <w:sz w:val="28"/>
          <w:szCs w:val="28"/>
        </w:rPr>
      </w:pPr>
    </w:p>
    <w:p w:rsidR="00C926D4" w:rsidRPr="003F186B" w:rsidRDefault="00C926D4" w:rsidP="00C240D5">
      <w:pPr>
        <w:spacing w:line="360" w:lineRule="auto"/>
        <w:ind w:firstLine="709"/>
        <w:jc w:val="both"/>
        <w:rPr>
          <w:sz w:val="28"/>
          <w:szCs w:val="28"/>
        </w:rPr>
      </w:pPr>
    </w:p>
    <w:p w:rsidR="00C926D4" w:rsidRDefault="00C926D4" w:rsidP="00C240D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F186B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7" w:name="_Toc280011397"/>
      <w:r w:rsidR="004A6BFB" w:rsidRPr="003F18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Заключение</w:t>
      </w:r>
      <w:bookmarkEnd w:id="7"/>
    </w:p>
    <w:p w:rsidR="003F186B" w:rsidRPr="003F186B" w:rsidRDefault="003F186B" w:rsidP="003F186B">
      <w:pPr>
        <w:spacing w:line="360" w:lineRule="auto"/>
        <w:rPr>
          <w:sz w:val="28"/>
          <w:szCs w:val="28"/>
        </w:rPr>
      </w:pPr>
    </w:p>
    <w:p w:rsidR="004A6BFB" w:rsidRPr="003F186B" w:rsidRDefault="004A6BFB" w:rsidP="00C240D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Целью данной работы являлось изучение </w:t>
      </w:r>
      <w:r w:rsidRPr="003F186B">
        <w:rPr>
          <w:color w:val="000000"/>
          <w:sz w:val="28"/>
          <w:szCs w:val="28"/>
        </w:rPr>
        <w:t>сводной (консолидированной) отчетности, ее целевой направленности и особенностей составления</w:t>
      </w:r>
      <w:r w:rsidRPr="003F186B">
        <w:rPr>
          <w:sz w:val="28"/>
          <w:szCs w:val="28"/>
        </w:rPr>
        <w:t>. Для достижения поставленной цели были решены следующие задачи:</w:t>
      </w:r>
    </w:p>
    <w:p w:rsidR="004A6BFB" w:rsidRPr="003F186B" w:rsidRDefault="004A6BFB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1.изучена</w:t>
      </w:r>
      <w:r w:rsidR="00C240D5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сущность бухгалтерской (финансовой) отчетности,</w:t>
      </w:r>
    </w:p>
    <w:p w:rsidR="004A6BFB" w:rsidRPr="003F186B" w:rsidRDefault="004A6BFB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2.описаны понятие и назначение сводной и консолидированной отчетности,</w:t>
      </w:r>
    </w:p>
    <w:p w:rsidR="004A6BFB" w:rsidRPr="003F186B" w:rsidRDefault="004A6BFB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3.рассмотрено составление сводной отчетности группами</w:t>
      </w:r>
      <w:r w:rsidR="00C240D5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взаимосвязанных организаций,</w:t>
      </w:r>
    </w:p>
    <w:p w:rsidR="004A6BFB" w:rsidRPr="003F186B" w:rsidRDefault="004A6BFB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4.изучены современные методы формирования сводной (консолидированной) бухгалтерской отчетности.</w:t>
      </w:r>
    </w:p>
    <w:p w:rsidR="00E50DE9" w:rsidRPr="003F186B" w:rsidRDefault="00763653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Общий вывод из данной работы можно сделать следующий:</w:t>
      </w:r>
      <w:r w:rsidR="00E50DE9" w:rsidRPr="003F186B">
        <w:rPr>
          <w:sz w:val="28"/>
          <w:szCs w:val="28"/>
        </w:rPr>
        <w:t xml:space="preserve"> Бухгалтерская отчетность – это единая система показателей об имущественном и финансовом положении организации и о результатах ее хозяйственной деятельности. Она составляется на основе данных бухгалтерского учета.</w:t>
      </w:r>
    </w:p>
    <w:p w:rsidR="00E50DE9" w:rsidRPr="003F186B" w:rsidRDefault="00E50DE9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 xml:space="preserve">Сводная бухгалтерская отчетность – это особый вид бухгалтерской отчетности, составляемый путем объединения (свода) данных бухгалтерской отчетности нескольких предприятий. </w:t>
      </w:r>
    </w:p>
    <w:p w:rsidR="00E50DE9" w:rsidRPr="003F186B" w:rsidRDefault="00E50DE9" w:rsidP="00C240D5">
      <w:p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 настоящее время в России существует два вида сводной отчетности:</w:t>
      </w:r>
    </w:p>
    <w:p w:rsidR="00E50DE9" w:rsidRPr="003F186B" w:rsidRDefault="00E50DE9" w:rsidP="00C240D5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бухгалтерская отчетность федеральных органов исполнительной власти (министерств и ведомств);</w:t>
      </w:r>
    </w:p>
    <w:p w:rsidR="00E50DE9" w:rsidRDefault="00E50DE9" w:rsidP="00C240D5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сводная бухгалтерская отчетность группы взаимосвязанных предприятий (консолидированная отчетность).</w:t>
      </w:r>
    </w:p>
    <w:p w:rsidR="003F186B" w:rsidRDefault="003F186B" w:rsidP="003F186B">
      <w:pPr>
        <w:spacing w:line="360" w:lineRule="auto"/>
        <w:jc w:val="both"/>
        <w:rPr>
          <w:sz w:val="28"/>
          <w:szCs w:val="28"/>
        </w:rPr>
      </w:pPr>
    </w:p>
    <w:p w:rsidR="003F186B" w:rsidRPr="003F186B" w:rsidRDefault="003F186B" w:rsidP="003F186B">
      <w:pPr>
        <w:spacing w:line="360" w:lineRule="auto"/>
        <w:jc w:val="both"/>
        <w:rPr>
          <w:sz w:val="28"/>
          <w:szCs w:val="28"/>
        </w:rPr>
      </w:pPr>
    </w:p>
    <w:p w:rsidR="00A716C2" w:rsidRDefault="00A716C2" w:rsidP="00C240D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186B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8" w:name="_Toc225908433"/>
      <w:bookmarkStart w:id="9" w:name="_Toc129941858"/>
      <w:bookmarkStart w:id="10" w:name="_Toc128662601"/>
      <w:bookmarkStart w:id="11" w:name="_Toc115584389"/>
      <w:bookmarkStart w:id="12" w:name="_Toc86111889"/>
      <w:bookmarkStart w:id="13" w:name="_Toc280011398"/>
      <w:r w:rsidRPr="003F186B">
        <w:rPr>
          <w:rFonts w:ascii="Times New Roman" w:hAnsi="Times New Roman" w:cs="Times New Roman"/>
          <w:b w:val="0"/>
          <w:bCs w:val="0"/>
          <w:sz w:val="28"/>
          <w:szCs w:val="28"/>
        </w:rPr>
        <w:t>Список использованных источников</w:t>
      </w:r>
      <w:bookmarkEnd w:id="8"/>
      <w:bookmarkEnd w:id="9"/>
      <w:bookmarkEnd w:id="10"/>
      <w:bookmarkEnd w:id="11"/>
      <w:bookmarkEnd w:id="12"/>
      <w:bookmarkEnd w:id="13"/>
    </w:p>
    <w:p w:rsidR="003F186B" w:rsidRPr="003F186B" w:rsidRDefault="003F186B" w:rsidP="003F186B">
      <w:pPr>
        <w:spacing w:line="360" w:lineRule="auto"/>
        <w:rPr>
          <w:sz w:val="28"/>
          <w:szCs w:val="28"/>
        </w:rPr>
      </w:pPr>
    </w:p>
    <w:p w:rsidR="00A716C2" w:rsidRPr="003F186B" w:rsidRDefault="00A716C2" w:rsidP="003F186B">
      <w:pPr>
        <w:pStyle w:val="HTML"/>
        <w:numPr>
          <w:ilvl w:val="0"/>
          <w:numId w:val="21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86B">
        <w:rPr>
          <w:rFonts w:ascii="Times New Roman" w:hAnsi="Times New Roman" w:cs="Times New Roman"/>
          <w:sz w:val="28"/>
          <w:szCs w:val="28"/>
        </w:rPr>
        <w:t>Федеральный закон РФ «О бухгалтерском учете» от 21.11.96 № 129-ФЗ.</w:t>
      </w:r>
    </w:p>
    <w:p w:rsidR="00A716C2" w:rsidRPr="003F186B" w:rsidRDefault="00A716C2" w:rsidP="003F186B">
      <w:pPr>
        <w:numPr>
          <w:ilvl w:val="0"/>
          <w:numId w:val="21"/>
        </w:numPr>
        <w:tabs>
          <w:tab w:val="num" w:pos="-570"/>
          <w:tab w:val="num" w:pos="-513"/>
          <w:tab w:val="left" w:pos="360"/>
          <w:tab w:val="left" w:pos="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Все Положения по ведению бухгалтерского учета</w:t>
      </w:r>
      <w:r w:rsidR="00C240D5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в Российской Федерации. М: Юрайт-М,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.-250 с</w:t>
      </w:r>
    </w:p>
    <w:p w:rsidR="00A716C2" w:rsidRPr="003F186B" w:rsidRDefault="00A716C2" w:rsidP="003F186B">
      <w:pPr>
        <w:numPr>
          <w:ilvl w:val="0"/>
          <w:numId w:val="21"/>
        </w:numPr>
        <w:tabs>
          <w:tab w:val="num" w:pos="-570"/>
          <w:tab w:val="num" w:pos="-513"/>
          <w:tab w:val="left" w:pos="360"/>
          <w:tab w:val="left" w:pos="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применению. Утверждено приказом Минфина РФ от 31.10.2000 № 94н.</w:t>
      </w:r>
    </w:p>
    <w:p w:rsidR="00A716C2" w:rsidRPr="003F186B" w:rsidRDefault="00A716C2" w:rsidP="003F186B">
      <w:pPr>
        <w:numPr>
          <w:ilvl w:val="0"/>
          <w:numId w:val="21"/>
        </w:numPr>
        <w:tabs>
          <w:tab w:val="num" w:pos="-570"/>
          <w:tab w:val="num" w:pos="-513"/>
          <w:tab w:val="left" w:pos="360"/>
          <w:tab w:val="left" w:pos="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Бакаев А.С., Макарова Е.А., и др. Комментарии к новому Плану счетов бухгалтерского учета.-М:ИПБ-БИНФА,2002-435 с.</w:t>
      </w:r>
    </w:p>
    <w:p w:rsidR="00A716C2" w:rsidRPr="003F186B" w:rsidRDefault="00A716C2" w:rsidP="003F186B">
      <w:pPr>
        <w:numPr>
          <w:ilvl w:val="0"/>
          <w:numId w:val="21"/>
        </w:numPr>
        <w:tabs>
          <w:tab w:val="num" w:pos="-570"/>
          <w:tab w:val="num" w:pos="-513"/>
          <w:tab w:val="left" w:pos="360"/>
          <w:tab w:val="left" w:pos="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Кондраков Н.П.</w:t>
      </w:r>
      <w:r w:rsid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Бухгалтерский учет в торговле. - М: ИНФРА-М,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.-430 с</w:t>
      </w:r>
    </w:p>
    <w:p w:rsidR="00A716C2" w:rsidRPr="003F186B" w:rsidRDefault="00A716C2" w:rsidP="003F186B">
      <w:pPr>
        <w:numPr>
          <w:ilvl w:val="0"/>
          <w:numId w:val="21"/>
        </w:numPr>
        <w:tabs>
          <w:tab w:val="num" w:pos="-570"/>
          <w:tab w:val="num" w:pos="-513"/>
          <w:tab w:val="left" w:pos="360"/>
          <w:tab w:val="left" w:pos="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Кондраков Н.П.</w:t>
      </w:r>
      <w:r w:rsid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Бухгалтерский учет . - М: ИНФРА-М,2004.-430 с</w:t>
      </w:r>
    </w:p>
    <w:p w:rsidR="00A716C2" w:rsidRPr="003F186B" w:rsidRDefault="00A716C2" w:rsidP="003F186B">
      <w:pPr>
        <w:numPr>
          <w:ilvl w:val="0"/>
          <w:numId w:val="21"/>
        </w:numPr>
        <w:tabs>
          <w:tab w:val="num" w:pos="-570"/>
          <w:tab w:val="num" w:pos="-513"/>
          <w:tab w:val="left" w:pos="360"/>
          <w:tab w:val="left" w:pos="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Медведев А.Н. Автоматизация бухгалтерского учета .- М: Юрайт-М,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.130 с</w:t>
      </w:r>
    </w:p>
    <w:p w:rsidR="00A716C2" w:rsidRPr="003F186B" w:rsidRDefault="00A716C2" w:rsidP="003F186B">
      <w:pPr>
        <w:numPr>
          <w:ilvl w:val="0"/>
          <w:numId w:val="21"/>
        </w:numPr>
        <w:tabs>
          <w:tab w:val="num" w:pos="-570"/>
          <w:tab w:val="num" w:pos="-513"/>
          <w:tab w:val="left" w:pos="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Пархачева М.А. Бухгалтерский учет . – Киев,</w:t>
      </w:r>
      <w:r w:rsidR="00C240D5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 xml:space="preserve"> Ника-Центр, 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.– 720 с.</w:t>
      </w:r>
    </w:p>
    <w:p w:rsidR="00A716C2" w:rsidRPr="003F186B" w:rsidRDefault="00A716C2" w:rsidP="003F186B">
      <w:pPr>
        <w:numPr>
          <w:ilvl w:val="0"/>
          <w:numId w:val="21"/>
        </w:numPr>
        <w:tabs>
          <w:tab w:val="num" w:pos="-570"/>
          <w:tab w:val="num" w:pos="-513"/>
          <w:tab w:val="left" w:pos="360"/>
          <w:tab w:val="left" w:pos="3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Пархачева М.А.</w:t>
      </w:r>
      <w:r w:rsid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Учет в торговле.-М:Вершина,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.-250 с.</w:t>
      </w:r>
    </w:p>
    <w:p w:rsidR="00A716C2" w:rsidRPr="003F186B" w:rsidRDefault="00A716C2" w:rsidP="00902A7B">
      <w:pPr>
        <w:pStyle w:val="a9"/>
        <w:numPr>
          <w:ilvl w:val="0"/>
          <w:numId w:val="21"/>
        </w:numPr>
        <w:tabs>
          <w:tab w:val="num" w:pos="-570"/>
          <w:tab w:val="num" w:pos="-513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Палий В.Ф., Соколов А.Д.</w:t>
      </w:r>
      <w:r w:rsid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>Учет в торговле.- М:Вершина,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.- 620 с.</w:t>
      </w:r>
    </w:p>
    <w:p w:rsidR="00A716C2" w:rsidRPr="003F186B" w:rsidRDefault="00A716C2" w:rsidP="00902A7B">
      <w:pPr>
        <w:pStyle w:val="a9"/>
        <w:numPr>
          <w:ilvl w:val="0"/>
          <w:numId w:val="21"/>
        </w:numPr>
        <w:tabs>
          <w:tab w:val="num" w:pos="-570"/>
          <w:tab w:val="num" w:pos="-513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Патров В.В., Самойлов И.В. Бухгалтерский учет в торговле.- Киев, Ника-Центр,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-720 с.</w:t>
      </w:r>
    </w:p>
    <w:p w:rsidR="00A716C2" w:rsidRPr="003F186B" w:rsidRDefault="00A716C2" w:rsidP="00902A7B">
      <w:pPr>
        <w:pStyle w:val="a9"/>
        <w:numPr>
          <w:ilvl w:val="0"/>
          <w:numId w:val="21"/>
        </w:numPr>
        <w:tabs>
          <w:tab w:val="num" w:pos="-570"/>
          <w:tab w:val="num" w:pos="-513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Патров В.В., Самойлов И.В. Учетная политика предприятия .- Киев, Ника-Центр,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-220 с.</w:t>
      </w:r>
    </w:p>
    <w:p w:rsidR="00A716C2" w:rsidRPr="003F186B" w:rsidRDefault="00A716C2" w:rsidP="00902A7B">
      <w:pPr>
        <w:numPr>
          <w:ilvl w:val="0"/>
          <w:numId w:val="21"/>
        </w:numPr>
        <w:tabs>
          <w:tab w:val="num" w:pos="-570"/>
          <w:tab w:val="num" w:pos="-513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Патров В.В. Типичные ошибки</w:t>
      </w:r>
      <w:r w:rsidR="00C240D5" w:rsidRPr="003F186B">
        <w:rPr>
          <w:sz w:val="28"/>
          <w:szCs w:val="28"/>
        </w:rPr>
        <w:t xml:space="preserve"> </w:t>
      </w:r>
      <w:r w:rsidRPr="003F186B">
        <w:rPr>
          <w:sz w:val="28"/>
          <w:szCs w:val="28"/>
        </w:rPr>
        <w:t xml:space="preserve">бухгалтера. – М.: Центр экономики и маркетинга, 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 – 188 с.</w:t>
      </w:r>
    </w:p>
    <w:p w:rsidR="00A716C2" w:rsidRPr="003F186B" w:rsidRDefault="00A716C2" w:rsidP="00902A7B">
      <w:pPr>
        <w:numPr>
          <w:ilvl w:val="0"/>
          <w:numId w:val="21"/>
        </w:numPr>
        <w:tabs>
          <w:tab w:val="num" w:pos="-570"/>
          <w:tab w:val="num" w:pos="-513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Подольский В.И., Савин А.А., Сотникова Л.В. Основы аудита. - М: ИНФРА-М,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.- 623 с.</w:t>
      </w:r>
    </w:p>
    <w:p w:rsidR="00A716C2" w:rsidRPr="003F186B" w:rsidRDefault="00A716C2" w:rsidP="00902A7B">
      <w:pPr>
        <w:numPr>
          <w:ilvl w:val="0"/>
          <w:numId w:val="21"/>
        </w:numPr>
        <w:tabs>
          <w:tab w:val="num" w:pos="-570"/>
          <w:tab w:val="num" w:pos="-513"/>
          <w:tab w:val="left" w:pos="60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Сафронова Н.Г., Яцюк А.В. Бухгалтерский финансовый учет. М: ДИС,</w:t>
      </w:r>
      <w:r w:rsidR="00B8280E" w:rsidRPr="003F186B">
        <w:rPr>
          <w:sz w:val="28"/>
          <w:szCs w:val="28"/>
        </w:rPr>
        <w:t>2010</w:t>
      </w:r>
      <w:r w:rsidRPr="003F186B">
        <w:rPr>
          <w:sz w:val="28"/>
          <w:szCs w:val="28"/>
        </w:rPr>
        <w:t>.- 520 с.</w:t>
      </w:r>
    </w:p>
    <w:p w:rsidR="004A6BFB" w:rsidRPr="003F186B" w:rsidRDefault="00A716C2" w:rsidP="00902A7B">
      <w:pPr>
        <w:pStyle w:val="a9"/>
        <w:numPr>
          <w:ilvl w:val="0"/>
          <w:numId w:val="21"/>
        </w:numPr>
        <w:tabs>
          <w:tab w:val="num" w:pos="-570"/>
          <w:tab w:val="num" w:pos="-513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186B">
        <w:rPr>
          <w:sz w:val="28"/>
          <w:szCs w:val="28"/>
        </w:rPr>
        <w:t>Самойлов И.В.Учетная политика организации на 2004 год. - М: ИНФРА-М,</w:t>
      </w:r>
      <w:r w:rsidR="00B8280E" w:rsidRPr="003F186B">
        <w:rPr>
          <w:sz w:val="28"/>
          <w:szCs w:val="28"/>
        </w:rPr>
        <w:t>2009</w:t>
      </w:r>
      <w:r w:rsidRPr="003F186B">
        <w:rPr>
          <w:sz w:val="28"/>
          <w:szCs w:val="28"/>
        </w:rPr>
        <w:t>.-255 с.</w:t>
      </w:r>
      <w:bookmarkStart w:id="14" w:name="_GoBack"/>
      <w:bookmarkEnd w:id="14"/>
    </w:p>
    <w:sectPr w:rsidR="004A6BFB" w:rsidRPr="003F186B" w:rsidSect="00C240D5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957" w:rsidRDefault="002B6957">
      <w:r>
        <w:separator/>
      </w:r>
    </w:p>
  </w:endnote>
  <w:endnote w:type="continuationSeparator" w:id="0">
    <w:p w:rsidR="002B6957" w:rsidRDefault="002B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957" w:rsidRDefault="002B6957">
      <w:r>
        <w:separator/>
      </w:r>
    </w:p>
  </w:footnote>
  <w:footnote w:type="continuationSeparator" w:id="0">
    <w:p w:rsidR="002B6957" w:rsidRDefault="002B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7B" w:rsidRDefault="00902A7B" w:rsidP="00560EB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435"/>
    <w:multiLevelType w:val="hybridMultilevel"/>
    <w:tmpl w:val="AE1637BC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3F0"/>
    <w:multiLevelType w:val="hybridMultilevel"/>
    <w:tmpl w:val="73305FD0"/>
    <w:lvl w:ilvl="0" w:tplc="098A5D76">
      <w:start w:val="1"/>
      <w:numFmt w:val="decimal"/>
      <w:lvlText w:val="%1)"/>
      <w:lvlJc w:val="left"/>
      <w:pPr>
        <w:tabs>
          <w:tab w:val="num" w:pos="0"/>
        </w:tabs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46391"/>
    <w:multiLevelType w:val="hybridMultilevel"/>
    <w:tmpl w:val="F09AC63A"/>
    <w:lvl w:ilvl="0" w:tplc="3660841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963FC"/>
    <w:multiLevelType w:val="hybridMultilevel"/>
    <w:tmpl w:val="EA00A954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250BE"/>
    <w:multiLevelType w:val="hybridMultilevel"/>
    <w:tmpl w:val="E430A97E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C278031C">
      <w:start w:val="1"/>
      <w:numFmt w:val="decimal"/>
      <w:lvlText w:val="%2."/>
      <w:lvlJc w:val="left"/>
      <w:pPr>
        <w:tabs>
          <w:tab w:val="num" w:pos="0"/>
        </w:tabs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433EF"/>
    <w:multiLevelType w:val="hybridMultilevel"/>
    <w:tmpl w:val="50FC5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C30E6"/>
    <w:multiLevelType w:val="hybridMultilevel"/>
    <w:tmpl w:val="5912956E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47E"/>
    <w:multiLevelType w:val="hybridMultilevel"/>
    <w:tmpl w:val="E608609E"/>
    <w:lvl w:ilvl="0" w:tplc="417A70C4">
      <w:start w:val="1"/>
      <w:numFmt w:val="decimal"/>
      <w:lvlText w:val="%1."/>
      <w:lvlJc w:val="left"/>
      <w:pPr>
        <w:tabs>
          <w:tab w:val="num" w:pos="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4D31DE"/>
    <w:multiLevelType w:val="hybridMultilevel"/>
    <w:tmpl w:val="AC3ACE98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E1A7C"/>
    <w:multiLevelType w:val="hybridMultilevel"/>
    <w:tmpl w:val="39C6CE2E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A544A"/>
    <w:multiLevelType w:val="hybridMultilevel"/>
    <w:tmpl w:val="A93E3412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440DA"/>
    <w:multiLevelType w:val="hybridMultilevel"/>
    <w:tmpl w:val="54EC6B6E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F5A82"/>
    <w:multiLevelType w:val="hybridMultilevel"/>
    <w:tmpl w:val="052CD2F6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25BA6"/>
    <w:multiLevelType w:val="hybridMultilevel"/>
    <w:tmpl w:val="783AD626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C060E"/>
    <w:multiLevelType w:val="hybridMultilevel"/>
    <w:tmpl w:val="DB04E378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2D506D"/>
    <w:multiLevelType w:val="hybridMultilevel"/>
    <w:tmpl w:val="37F28A8C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B4830"/>
    <w:multiLevelType w:val="hybridMultilevel"/>
    <w:tmpl w:val="19843E96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7F2CA9"/>
    <w:multiLevelType w:val="hybridMultilevel"/>
    <w:tmpl w:val="F2207050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34C47"/>
    <w:multiLevelType w:val="hybridMultilevel"/>
    <w:tmpl w:val="EF9CEC0C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65477"/>
    <w:multiLevelType w:val="hybridMultilevel"/>
    <w:tmpl w:val="5662626E"/>
    <w:lvl w:ilvl="0" w:tplc="9E1E7DFE">
      <w:start w:val="1"/>
      <w:numFmt w:val="bullet"/>
      <w:lvlText w:val=""/>
      <w:lvlJc w:val="left"/>
      <w:pPr>
        <w:tabs>
          <w:tab w:val="num" w:pos="60"/>
        </w:tabs>
        <w:ind w:left="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793995"/>
    <w:multiLevelType w:val="hybridMultilevel"/>
    <w:tmpl w:val="82EC30CA"/>
    <w:lvl w:ilvl="0" w:tplc="196C9CC0">
      <w:start w:val="1"/>
      <w:numFmt w:val="bullet"/>
      <w:lvlText w:val="­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288"/>
    <w:rsid w:val="00054733"/>
    <w:rsid w:val="00113D6C"/>
    <w:rsid w:val="002B455E"/>
    <w:rsid w:val="002B6957"/>
    <w:rsid w:val="003B2E29"/>
    <w:rsid w:val="003F186B"/>
    <w:rsid w:val="004A6BFB"/>
    <w:rsid w:val="004F7697"/>
    <w:rsid w:val="005418A3"/>
    <w:rsid w:val="00545B55"/>
    <w:rsid w:val="00560EBC"/>
    <w:rsid w:val="006D731B"/>
    <w:rsid w:val="006E1389"/>
    <w:rsid w:val="00733D79"/>
    <w:rsid w:val="00757FDE"/>
    <w:rsid w:val="00763653"/>
    <w:rsid w:val="00772715"/>
    <w:rsid w:val="007A2BB7"/>
    <w:rsid w:val="00804487"/>
    <w:rsid w:val="008307E3"/>
    <w:rsid w:val="00895273"/>
    <w:rsid w:val="00902A7B"/>
    <w:rsid w:val="009F41BF"/>
    <w:rsid w:val="00A716C2"/>
    <w:rsid w:val="00A76BEC"/>
    <w:rsid w:val="00A90518"/>
    <w:rsid w:val="00AB335E"/>
    <w:rsid w:val="00B36DBA"/>
    <w:rsid w:val="00B8280E"/>
    <w:rsid w:val="00C240D5"/>
    <w:rsid w:val="00C34F54"/>
    <w:rsid w:val="00C505AF"/>
    <w:rsid w:val="00C926D4"/>
    <w:rsid w:val="00E05E2C"/>
    <w:rsid w:val="00E07288"/>
    <w:rsid w:val="00E40853"/>
    <w:rsid w:val="00E50DE9"/>
    <w:rsid w:val="00F031A5"/>
    <w:rsid w:val="00F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2EA542-A6E1-4C59-A59F-AFDD96C1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7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B3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60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60EBC"/>
  </w:style>
  <w:style w:type="paragraph" w:styleId="a6">
    <w:name w:val="Document Map"/>
    <w:basedOn w:val="a"/>
    <w:link w:val="a7"/>
    <w:uiPriority w:val="99"/>
    <w:semiHidden/>
    <w:rsid w:val="00757F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AB335E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AB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71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A716C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F031A5"/>
  </w:style>
  <w:style w:type="character" w:styleId="ab">
    <w:name w:val="Hyperlink"/>
    <w:uiPriority w:val="99"/>
    <w:rsid w:val="00F031A5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3F18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Валерий</dc:creator>
  <cp:keywords/>
  <dc:description/>
  <cp:lastModifiedBy>admin</cp:lastModifiedBy>
  <cp:revision>2</cp:revision>
  <dcterms:created xsi:type="dcterms:W3CDTF">2014-03-21T18:35:00Z</dcterms:created>
  <dcterms:modified xsi:type="dcterms:W3CDTF">2014-03-21T18:35:00Z</dcterms:modified>
</cp:coreProperties>
</file>