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3" w:rsidRPr="00295AD3" w:rsidRDefault="00295AD3" w:rsidP="00295AD3">
      <w:pPr>
        <w:spacing w:before="120"/>
        <w:jc w:val="center"/>
        <w:rPr>
          <w:b/>
          <w:bCs/>
          <w:sz w:val="32"/>
          <w:szCs w:val="32"/>
        </w:rPr>
      </w:pPr>
      <w:r w:rsidRPr="00295AD3">
        <w:rPr>
          <w:b/>
          <w:bCs/>
          <w:sz w:val="32"/>
          <w:szCs w:val="32"/>
        </w:rPr>
        <w:t>Ценностно-смысловые ориентации молодежи</w:t>
      </w:r>
    </w:p>
    <w:p w:rsidR="00295AD3" w:rsidRPr="00295AD3" w:rsidRDefault="00295AD3" w:rsidP="00295AD3">
      <w:pPr>
        <w:spacing w:before="120"/>
        <w:jc w:val="center"/>
        <w:rPr>
          <w:b/>
          <w:bCs/>
          <w:sz w:val="28"/>
          <w:szCs w:val="28"/>
        </w:rPr>
      </w:pPr>
      <w:r w:rsidRPr="00295AD3">
        <w:rPr>
          <w:b/>
          <w:bCs/>
          <w:sz w:val="28"/>
          <w:szCs w:val="28"/>
        </w:rPr>
        <w:t>Введение</w:t>
      </w:r>
    </w:p>
    <w:p w:rsidR="00295AD3" w:rsidRPr="00295AD3" w:rsidRDefault="00295AD3" w:rsidP="00295AD3">
      <w:pPr>
        <w:spacing w:before="120"/>
        <w:ind w:firstLine="567"/>
        <w:jc w:val="both"/>
        <w:rPr>
          <w:sz w:val="24"/>
          <w:szCs w:val="24"/>
        </w:rPr>
      </w:pPr>
      <w:r w:rsidRPr="00295AD3">
        <w:rPr>
          <w:sz w:val="24"/>
          <w:szCs w:val="24"/>
        </w:rPr>
        <w:t xml:space="preserve">Нравится нам это или нет, но в настоящее время наркотики стали неотъемлемой частью жизни нашего общества. Мы можем бороться с распространением наркомании, лечить наркоманов, легализовать наркотики  или заниматься профилактикой наркотизации, но так или иначе для повышения эффективности предпринимаемых мероприятий нам нужно максимально глубоко изучить эту проблему. </w:t>
      </w:r>
    </w:p>
    <w:p w:rsidR="00295AD3" w:rsidRPr="00295AD3" w:rsidRDefault="00295AD3" w:rsidP="00295AD3">
      <w:pPr>
        <w:spacing w:before="120"/>
        <w:ind w:firstLine="567"/>
        <w:jc w:val="both"/>
        <w:rPr>
          <w:sz w:val="24"/>
          <w:szCs w:val="24"/>
        </w:rPr>
      </w:pPr>
      <w:r w:rsidRPr="00295AD3">
        <w:rPr>
          <w:sz w:val="24"/>
          <w:szCs w:val="24"/>
        </w:rPr>
        <w:t>Социальные перемены, обусловившие необходимость принятия каждым членом общества ответственности за свою судьбу, приводят к постепенному утверждению в общественном сознании новой системы ценностных ориентаций. Входящие в жизнь молодые люди, уже не связанные с прежними ценностями, не в полной мере восприняли и ценности свободного демократического общества.</w:t>
      </w:r>
    </w:p>
    <w:p w:rsidR="00295AD3" w:rsidRPr="00295AD3" w:rsidRDefault="00295AD3" w:rsidP="00295AD3">
      <w:pPr>
        <w:spacing w:before="120"/>
        <w:ind w:firstLine="567"/>
        <w:jc w:val="both"/>
        <w:rPr>
          <w:sz w:val="24"/>
          <w:szCs w:val="24"/>
        </w:rPr>
      </w:pPr>
      <w:r w:rsidRPr="00295AD3">
        <w:rPr>
          <w:sz w:val="24"/>
          <w:szCs w:val="24"/>
        </w:rPr>
        <w:t>Широко распространено мнение, что интерес человека к наркотикам является симптомом какого-либо внутреннего неблагополучия, дисгармонии в развитии личности, и наркотики выступают как способ психологической защиты, компенсации. В данной курсовой работе проверяется гипотеза о том, что нарушения в ценностно-смысловой сфере, её несформированность, размытость является одним из значимых факторов приобщения человека к наркотикам. Несформированность ценностно-смысловой сферы порождает фрустрацию, дискомфорт, который человек может пытаться преодолеть ища новые стимулы и состояния. Наркотики привлекательны для получения неких новых состояний и опыта т. к. они относительно легко доступны и быстро, без усилий со стороны субъекта, вызывают разнообразные, как правило, приятные эффекты практически на все сферы психики. Нарушения развития ценностно-смысловой сферы также зачастую влекут потерю интереса к жизни, ощущение её бесцельности и «пресности»; в ответ на это субъект начинает активный поиск новых стимулов и ощущений. Учитывая, что при этом для человека менее значимы и социальная оценка, и последствия его действий, в поисках этих стимулов и ощущений он может проявлять девиантность в поведении.</w:t>
      </w:r>
    </w:p>
    <w:p w:rsidR="00295AD3" w:rsidRPr="00295AD3" w:rsidRDefault="00295AD3" w:rsidP="00295AD3">
      <w:pPr>
        <w:spacing w:before="120"/>
        <w:ind w:firstLine="567"/>
        <w:jc w:val="both"/>
        <w:rPr>
          <w:sz w:val="24"/>
          <w:szCs w:val="24"/>
        </w:rPr>
      </w:pPr>
      <w:r w:rsidRPr="00295AD3">
        <w:rPr>
          <w:sz w:val="24"/>
          <w:szCs w:val="24"/>
        </w:rPr>
        <w:t xml:space="preserve">Употребление наркотиков, как правило, рассматривается как проявление гедонизма, и этот гедонизм является, на мой взгляд, следствием нарушения в ценностно-смысловой сфере, поскольку именно несформированность личностных смыслов и ценностных ориентаций является причиной сугубо потребительского, «сиюминутного» отношения к жизни. </w:t>
      </w:r>
    </w:p>
    <w:p w:rsidR="00295AD3" w:rsidRPr="00295AD3" w:rsidRDefault="00295AD3" w:rsidP="00295AD3">
      <w:pPr>
        <w:spacing w:before="120"/>
        <w:ind w:firstLine="567"/>
        <w:jc w:val="both"/>
        <w:rPr>
          <w:sz w:val="24"/>
          <w:szCs w:val="24"/>
        </w:rPr>
      </w:pPr>
      <w:r w:rsidRPr="00295AD3">
        <w:rPr>
          <w:sz w:val="24"/>
          <w:szCs w:val="24"/>
        </w:rPr>
        <w:t xml:space="preserve">Таким образом, цель курсовой работы – изучение зависимости наркотизации от ценностных ориентаций и личностных смыслов личности. </w:t>
      </w:r>
    </w:p>
    <w:p w:rsidR="00295AD3" w:rsidRPr="00295AD3" w:rsidRDefault="00295AD3" w:rsidP="00295AD3">
      <w:pPr>
        <w:spacing w:before="120"/>
        <w:ind w:firstLine="567"/>
        <w:jc w:val="both"/>
        <w:rPr>
          <w:sz w:val="24"/>
          <w:szCs w:val="24"/>
        </w:rPr>
      </w:pPr>
      <w:r w:rsidRPr="00295AD3">
        <w:rPr>
          <w:sz w:val="24"/>
          <w:szCs w:val="24"/>
        </w:rPr>
        <w:t xml:space="preserve">Объектом нашего исследования были избранны молодые люди  18-21 года, эпизодически, но стабильно употребляющие наркотики, проявляющие интерес к различным наркотическим средствам, но без сформировавшейся зависимости. </w:t>
      </w:r>
    </w:p>
    <w:p w:rsidR="00295AD3" w:rsidRPr="00295AD3" w:rsidRDefault="00295AD3" w:rsidP="00295AD3">
      <w:pPr>
        <w:spacing w:before="120"/>
        <w:ind w:firstLine="567"/>
        <w:jc w:val="both"/>
        <w:rPr>
          <w:sz w:val="24"/>
          <w:szCs w:val="24"/>
        </w:rPr>
      </w:pPr>
      <w:r w:rsidRPr="00295AD3">
        <w:rPr>
          <w:sz w:val="24"/>
          <w:szCs w:val="24"/>
        </w:rPr>
        <w:t>При исследовании ценностно-смысловой сферы данной группы были  использованы следующие методики:</w:t>
      </w:r>
    </w:p>
    <w:p w:rsidR="00295AD3" w:rsidRPr="00295AD3" w:rsidRDefault="00295AD3" w:rsidP="00295AD3">
      <w:pPr>
        <w:spacing w:before="120"/>
        <w:ind w:firstLine="567"/>
        <w:jc w:val="both"/>
        <w:rPr>
          <w:sz w:val="24"/>
          <w:szCs w:val="24"/>
        </w:rPr>
      </w:pPr>
      <w:r w:rsidRPr="00295AD3">
        <w:rPr>
          <w:sz w:val="24"/>
          <w:szCs w:val="24"/>
        </w:rPr>
        <w:t>1. Тест М. Рокича.</w:t>
      </w:r>
    </w:p>
    <w:p w:rsidR="00295AD3" w:rsidRPr="00295AD3" w:rsidRDefault="00295AD3" w:rsidP="00295AD3">
      <w:pPr>
        <w:spacing w:before="120"/>
        <w:ind w:firstLine="567"/>
        <w:jc w:val="both"/>
        <w:rPr>
          <w:sz w:val="24"/>
          <w:szCs w:val="24"/>
        </w:rPr>
      </w:pPr>
      <w:r w:rsidRPr="00295AD3">
        <w:rPr>
          <w:sz w:val="24"/>
          <w:szCs w:val="24"/>
        </w:rPr>
        <w:t>2. Тест смысложизненных ориентаций (СЖО).</w:t>
      </w:r>
    </w:p>
    <w:p w:rsidR="00295AD3" w:rsidRPr="00295AD3" w:rsidRDefault="00295AD3" w:rsidP="00295AD3">
      <w:pPr>
        <w:spacing w:before="120"/>
        <w:ind w:firstLine="567"/>
        <w:jc w:val="both"/>
        <w:rPr>
          <w:sz w:val="24"/>
          <w:szCs w:val="24"/>
        </w:rPr>
      </w:pPr>
      <w:r w:rsidRPr="00295AD3">
        <w:rPr>
          <w:sz w:val="24"/>
          <w:szCs w:val="24"/>
        </w:rPr>
        <w:t>3. Автобиография будущего.</w:t>
      </w:r>
    </w:p>
    <w:p w:rsidR="00295AD3" w:rsidRPr="00295AD3" w:rsidRDefault="00295AD3" w:rsidP="00295AD3">
      <w:pPr>
        <w:spacing w:before="120"/>
        <w:ind w:firstLine="567"/>
        <w:jc w:val="both"/>
        <w:rPr>
          <w:sz w:val="24"/>
          <w:szCs w:val="24"/>
        </w:rPr>
      </w:pPr>
      <w:r w:rsidRPr="00295AD3">
        <w:rPr>
          <w:sz w:val="24"/>
          <w:szCs w:val="24"/>
        </w:rPr>
        <w:t>Их использование дало нам возможность оценить как особенности ценностно-смысловой сферы, так и ряд личностных особенностей, которые могут оказаться ведущим фактором наркотизации.</w:t>
      </w:r>
    </w:p>
    <w:p w:rsidR="00295AD3" w:rsidRPr="00295AD3" w:rsidRDefault="00295AD3" w:rsidP="00295AD3">
      <w:pPr>
        <w:spacing w:before="120"/>
        <w:jc w:val="center"/>
        <w:rPr>
          <w:b/>
          <w:bCs/>
          <w:sz w:val="28"/>
          <w:szCs w:val="28"/>
        </w:rPr>
      </w:pPr>
      <w:r w:rsidRPr="00295AD3">
        <w:rPr>
          <w:b/>
          <w:bCs/>
          <w:sz w:val="28"/>
          <w:szCs w:val="28"/>
        </w:rPr>
        <w:t>1. Ценностно-смысловая сфера личности</w:t>
      </w:r>
    </w:p>
    <w:p w:rsidR="00295AD3" w:rsidRPr="00295AD3" w:rsidRDefault="00295AD3" w:rsidP="00295AD3">
      <w:pPr>
        <w:spacing w:before="120"/>
        <w:jc w:val="center"/>
        <w:rPr>
          <w:b/>
          <w:bCs/>
          <w:sz w:val="28"/>
          <w:szCs w:val="28"/>
        </w:rPr>
      </w:pPr>
      <w:r w:rsidRPr="00295AD3">
        <w:rPr>
          <w:b/>
          <w:bCs/>
          <w:sz w:val="28"/>
          <w:szCs w:val="28"/>
        </w:rPr>
        <w:t>1.1. Ценностные ориентации личности</w:t>
      </w:r>
    </w:p>
    <w:p w:rsidR="00295AD3" w:rsidRPr="00295AD3" w:rsidRDefault="00295AD3" w:rsidP="00295AD3">
      <w:pPr>
        <w:spacing w:before="120"/>
        <w:ind w:firstLine="567"/>
        <w:jc w:val="both"/>
        <w:rPr>
          <w:sz w:val="24"/>
          <w:szCs w:val="24"/>
        </w:rPr>
      </w:pPr>
      <w:r w:rsidRPr="00295AD3">
        <w:rPr>
          <w:sz w:val="24"/>
          <w:szCs w:val="24"/>
        </w:rPr>
        <w:t>Ценностные ориентации являются важнейшим компонентом структуры личности. Наряду с другими социально-психологическими образованиями они выполняют функции регуляторов поведения и проявляются во всех областях человеческой деятельности. Ценности носят двойственный характер: они социальны, поскольку исторически и культурно обусловлены, и индивидуальны, поскольку в них сосредоточен жизненный опыт конкретного субъекта. Социальные ценности определяются как некое данное, имеющее эмпирическое содержание значение, соотносимое с чем-то, являющимся объектом деятельности. Ценности конкретной личности формируются под влиянием социальной среды, особенностей тех социальных групп, в которые она входит [27].</w:t>
      </w:r>
    </w:p>
    <w:p w:rsidR="00295AD3" w:rsidRPr="00295AD3" w:rsidRDefault="00295AD3" w:rsidP="00295AD3">
      <w:pPr>
        <w:spacing w:before="120"/>
        <w:ind w:firstLine="567"/>
        <w:jc w:val="both"/>
        <w:rPr>
          <w:sz w:val="24"/>
          <w:szCs w:val="24"/>
        </w:rPr>
      </w:pPr>
      <w:r w:rsidRPr="00295AD3">
        <w:rPr>
          <w:sz w:val="24"/>
          <w:szCs w:val="24"/>
        </w:rPr>
        <w:t>Субъективная значимость для человека тех или иных ценностей может определяться разными источниками. В качестве основных таких источников на разных этапах развития науки назывались: божественный или природный разум, принцип удовольствия и инстинктивные биологические потребности, универсальный закон сохранения вида, этические нормы микросоциального окружения и общества в целом, внутренняя психологическая природа человека [36].</w:t>
      </w:r>
    </w:p>
    <w:p w:rsidR="00295AD3" w:rsidRPr="00295AD3" w:rsidRDefault="00295AD3" w:rsidP="00295AD3">
      <w:pPr>
        <w:spacing w:before="120"/>
        <w:ind w:firstLine="567"/>
        <w:jc w:val="both"/>
        <w:rPr>
          <w:sz w:val="24"/>
          <w:szCs w:val="24"/>
        </w:rPr>
      </w:pPr>
      <w:r w:rsidRPr="00295AD3">
        <w:rPr>
          <w:sz w:val="24"/>
          <w:szCs w:val="24"/>
        </w:rPr>
        <w:t>Ценностные ориентации личности, связывающие её внутренний мир с окружающей действительностью, образуют сложную многоуровневую иерархическую систему, занимая пограничное положение между мотивационно-потребностной сферой и системой личностных смыслов. Соответственно, ценностные ориентации личности выполняют двойственные функции. С одной стороны, система ценностных ориентаций выступает в качестве высшего контрольного органа регуляции всех побудителей активности человека, определяя приемлемые способы их реализации. С другой – в качестве внутреннего источника жизненных целей человека, выражая соответственно то, что является для него наиболее важным и обладает личностным смыслом. Система ценностных ориентаций, тем самым, является важнейшим психологическим органом саморазвития и личностного роста, определяя одновременно его направление и способы его осуществления.</w:t>
      </w:r>
    </w:p>
    <w:p w:rsidR="00295AD3" w:rsidRPr="00295AD3" w:rsidRDefault="00295AD3" w:rsidP="00295AD3">
      <w:pPr>
        <w:spacing w:before="120"/>
        <w:ind w:firstLine="567"/>
        <w:jc w:val="both"/>
        <w:rPr>
          <w:sz w:val="24"/>
          <w:szCs w:val="24"/>
        </w:rPr>
      </w:pPr>
      <w:r w:rsidRPr="00295AD3">
        <w:rPr>
          <w:sz w:val="24"/>
          <w:szCs w:val="24"/>
        </w:rPr>
        <w:t>По своему функциональному значению ценности личности можно разделить на две основные группы: терминальные и инструментальные, выступающие, соответственно, в качестве личностных целей и средств их достижения. В зависимости от направленности на личностное развитие или на сохранение гомеостаза ценности могут быть разделены на высшие (ценности развития) и регрессивные (ценности сохранения). В то же время терминальные и инструментальные, высшие и регрессивные, внутренние и внешние по своему происхождению ценности могут соответствовать разным уровням или стадиям личностного развития [27, 25].</w:t>
      </w:r>
    </w:p>
    <w:p w:rsidR="00295AD3" w:rsidRPr="00295AD3" w:rsidRDefault="00295AD3" w:rsidP="00295AD3">
      <w:pPr>
        <w:spacing w:before="120"/>
        <w:ind w:firstLine="567"/>
        <w:jc w:val="both"/>
        <w:rPr>
          <w:sz w:val="24"/>
          <w:szCs w:val="24"/>
        </w:rPr>
      </w:pPr>
      <w:r w:rsidRPr="00295AD3">
        <w:rPr>
          <w:sz w:val="24"/>
          <w:szCs w:val="24"/>
        </w:rPr>
        <w:t>Установки, аттитюды и ценностные ориентации личности регулируют реализацию потребностей человека в различных социальных ситуациях. В.Я. Ядов объединяет все описанные выше регулятивные образования как диспозиции, т. е. «предрасположенности». В своей «диспозиционной концепции регуляции поведения личности» [35]. В.Я. Ядов аргументирует иерархическую организацию системы диспозиционных образований. В разработанной им схеме на низшем уровне системы диспозиций располагаются элементарные фиксированные установки, носящие неосознаваемый характер и связанные с удовлетворением витальных потребностей. Второй уровень составляют социально фиксированные установки, или аттитюды, формирующиеся на основе потребности человека во включении в конкретную социальную среду. Третий уровень системы диспозиций – базовые социальные установки – отвечает за регуляцию общей направленности интересов личности в тех или иных конкретных сферах социальной активности человека. Высший уровень диспозиций личности представляет её систему ценностных ориентаций, соответствующую высшим социальным потребностям и отвечающую за отношение человека к жизненным целям и средствам их удовлетворения. Каждый уровень диспозиционной системы оказывается задействованным в различных сферах и соответствующих им ситуациям общения: в ближайшем семейном окружении, малой контактной группе, конкретной области деятельности и, наконец, в определённом типе общества в целом. Отдельные уровни диспозиционной системы отвечают при этом за конкретные проявления активности: за отдельные поведенческие акты в актуальной предметной ситуации; за осуществляемые в  привычных ситуациях поступки; за поведение как систему поступков; за целостность поведения или деятельность человека. Таким образом, можно сделать вывод, что уровни регуляции поведения в диспозиционной концепции В.Я. Ядова различаются долей биологических и социальных компонентов в их содержании и происхождении. Ценностные ориентации как высший уровень диспозиционной системы, по В.Я. Ядову, тем самым полностью зависят от социальной общности, с которой себя идентифицирует личность [там же].</w:t>
      </w:r>
    </w:p>
    <w:p w:rsidR="00295AD3" w:rsidRPr="00295AD3" w:rsidRDefault="00295AD3" w:rsidP="00295AD3">
      <w:pPr>
        <w:spacing w:before="120"/>
        <w:ind w:firstLine="567"/>
        <w:jc w:val="both"/>
        <w:rPr>
          <w:sz w:val="24"/>
          <w:szCs w:val="24"/>
        </w:rPr>
      </w:pPr>
      <w:r w:rsidRPr="00295AD3">
        <w:rPr>
          <w:sz w:val="24"/>
          <w:szCs w:val="24"/>
        </w:rPr>
        <w:t xml:space="preserve">Очевидно, что уровни диспозиционной системы личности отличаются также степенью осознанности описанных регулятивных образований. Ценностные ориентации, определяющие жизненные цели человека, выражают, соответственно, то, что является для него наиболее важным и обладает для него личностным смыслом. К.А. Альбуханова-Славская и А.В. Брушлинский описывают роль смысловых представлений в организации системы ценностных ориентаций, которая проявляется в следующих функциях: принятии (или отрицании) и реализации определённых ценностей; усилении (или снижении) их значимости; удержании (или потере) этих ценностей во времени [5, 323]. Б.С. Братусь определяет личностные ценности как «осознанные и принятые человеком общие смыслы его жизни» [5, 89]. Он проводит разделение личных ценностей как осознанных смыслов жизни и декларируемых, «называемых», внешних по отношению к человеку ценностей. Г.Л. Будинайте и Т.В. Корнилова также подчёркивают, что «личностными ценностями становятся те смыслы, по отношению к которым субъект определился» [6, 99], акцентируя внимание на необходимости не только осознания смыслов, но и решения об их принятии или непринятии. </w:t>
      </w:r>
    </w:p>
    <w:p w:rsidR="00295AD3" w:rsidRPr="00295AD3" w:rsidRDefault="00295AD3" w:rsidP="00295AD3">
      <w:pPr>
        <w:spacing w:before="120"/>
        <w:ind w:firstLine="567"/>
        <w:jc w:val="both"/>
        <w:rPr>
          <w:sz w:val="24"/>
          <w:szCs w:val="24"/>
        </w:rPr>
      </w:pPr>
      <w:r w:rsidRPr="00295AD3">
        <w:rPr>
          <w:sz w:val="24"/>
          <w:szCs w:val="24"/>
        </w:rPr>
        <w:t xml:space="preserve">В то же время ряд авторов полагают, что ценностные образования, напротив, являются базой для формирования системы личностных смыслов. Так, по В.Франклу, человек обретает смысл жизни переживая определённые ценности [33, 122-125]. Ф.Е. Василюк пишет, что смысл является пограничным образованием, в котором сходятся идеальное и реальное, жизненные ценности и возможности их реализации. Смысл, как целостная совокупность жизненных отношений, у Ф.Е. Василюка является своего рода продуктом ценностной системы личности [7]. Аналогичную точку зрения в своём исследовании отстаивает и А.В. Серый [26]. </w:t>
      </w:r>
    </w:p>
    <w:p w:rsidR="00295AD3" w:rsidRPr="00295AD3" w:rsidRDefault="00295AD3" w:rsidP="00295AD3">
      <w:pPr>
        <w:spacing w:before="120"/>
        <w:ind w:firstLine="567"/>
        <w:jc w:val="both"/>
        <w:rPr>
          <w:sz w:val="24"/>
          <w:szCs w:val="24"/>
        </w:rPr>
      </w:pPr>
      <w:r w:rsidRPr="00295AD3">
        <w:rPr>
          <w:sz w:val="24"/>
          <w:szCs w:val="24"/>
        </w:rPr>
        <w:t>Формирование и развитие систем личностных смыслов и ценностных ориентаций носит взаимосвязанный и взаимодетерминирующий  характер. Как справедливо замечает Д.А. Леонтьев, личностные ценности являются одновременно и источниками, и носителями значимых для человека смыслов [18, 372].</w:t>
      </w:r>
    </w:p>
    <w:p w:rsidR="00295AD3" w:rsidRPr="00295AD3" w:rsidRDefault="00295AD3" w:rsidP="00295AD3">
      <w:pPr>
        <w:spacing w:before="120"/>
        <w:ind w:firstLine="567"/>
        <w:jc w:val="both"/>
        <w:rPr>
          <w:sz w:val="24"/>
          <w:szCs w:val="24"/>
        </w:rPr>
      </w:pPr>
      <w:r w:rsidRPr="00295AD3">
        <w:rPr>
          <w:sz w:val="24"/>
          <w:szCs w:val="24"/>
        </w:rPr>
        <w:t>Г.Е. Залесский связывает личностные ценности и смыслы через понятие «убеждение». Убеждение, являясь интегрирующим элементом механизма регуляции активности человека, представляет, по его мнению, «осознанные цели, субъективно готовые к реализации путём их использования в социально-ориентировочной деятельности» [9, 142]. По словам Г.Е. Залесского, убеждениям присущи о одновременно и побуждающая, и когнитивная функции. Убеждение, выступая в качестве эталона, оценивает конкурирующие мотивы с точки зрения их соответствия содержания той ценности, которую оно призвано реализовать, и выбирает практический способ её практической реализации. Как пишет Г.Е. Залесский, «убеждение носит как бы двойной характер: принятые личностью социальные ценности «запускают» его, а будучи актуализированным, уже само убеждение вносит личностный смысл, пристрастность в реализацию усвоенной общественной ценности, участвует в актах выбора мотива, цели, поступка» [там же]. При этом чем выше в субъективной иерархии находится убеждение, соответствующее той или иной ценности, тем более глубокий смысл придаётся его реализации, а следовательно, и выделенному с его участием мотиву.</w:t>
      </w:r>
    </w:p>
    <w:p w:rsidR="00295AD3" w:rsidRPr="00295AD3" w:rsidRDefault="00295AD3" w:rsidP="00295AD3">
      <w:pPr>
        <w:spacing w:before="120"/>
        <w:ind w:firstLine="567"/>
        <w:jc w:val="both"/>
        <w:rPr>
          <w:sz w:val="24"/>
          <w:szCs w:val="24"/>
        </w:rPr>
      </w:pPr>
      <w:r w:rsidRPr="00295AD3">
        <w:rPr>
          <w:sz w:val="24"/>
          <w:szCs w:val="24"/>
        </w:rPr>
        <w:t>Представление о системе ценностей личности как иерархии её убеждений получило распространение  также в американской социальной психологии. Так, М. Рокич определяет ценности как «устойчивое убеждение в том, что определённый способ поведения или конечная цель существования предпочтительнее с личной или социальной точек зрения, чем противоположный или обратный способ поведения, либо конечная цель существования» [37, 5]. По его мнению, ценности личности характеризуются следующими признаками:</w:t>
      </w:r>
    </w:p>
    <w:p w:rsidR="00295AD3" w:rsidRPr="00295AD3" w:rsidRDefault="00295AD3" w:rsidP="00295AD3">
      <w:pPr>
        <w:spacing w:before="120"/>
        <w:ind w:firstLine="567"/>
        <w:jc w:val="both"/>
        <w:rPr>
          <w:sz w:val="24"/>
          <w:szCs w:val="24"/>
        </w:rPr>
      </w:pPr>
      <w:r w:rsidRPr="00295AD3">
        <w:rPr>
          <w:sz w:val="24"/>
          <w:szCs w:val="24"/>
        </w:rPr>
        <w:t>- истоки ценностей прослеживаются в культуре, обществе и личности;</w:t>
      </w:r>
    </w:p>
    <w:p w:rsidR="00295AD3" w:rsidRPr="00295AD3" w:rsidRDefault="00295AD3" w:rsidP="00295AD3">
      <w:pPr>
        <w:spacing w:before="120"/>
        <w:ind w:firstLine="567"/>
        <w:jc w:val="both"/>
        <w:rPr>
          <w:sz w:val="24"/>
          <w:szCs w:val="24"/>
        </w:rPr>
      </w:pPr>
      <w:r w:rsidRPr="00295AD3">
        <w:rPr>
          <w:sz w:val="24"/>
          <w:szCs w:val="24"/>
        </w:rPr>
        <w:t>- влияние ценностей прослеживается практически во всех социальных феноменах, заслуживающих изучения;</w:t>
      </w:r>
    </w:p>
    <w:p w:rsidR="00295AD3" w:rsidRPr="00295AD3" w:rsidRDefault="00295AD3" w:rsidP="00295AD3">
      <w:pPr>
        <w:spacing w:before="120"/>
        <w:ind w:firstLine="567"/>
        <w:jc w:val="both"/>
        <w:rPr>
          <w:sz w:val="24"/>
          <w:szCs w:val="24"/>
        </w:rPr>
      </w:pPr>
      <w:r w:rsidRPr="00295AD3">
        <w:rPr>
          <w:sz w:val="24"/>
          <w:szCs w:val="24"/>
        </w:rPr>
        <w:t>- общее число ценностей, являющихся достоянием человека, сравнительно невелико;</w:t>
      </w:r>
    </w:p>
    <w:p w:rsidR="00295AD3" w:rsidRPr="00295AD3" w:rsidRDefault="00295AD3" w:rsidP="00295AD3">
      <w:pPr>
        <w:spacing w:before="120"/>
        <w:ind w:firstLine="567"/>
        <w:jc w:val="both"/>
        <w:rPr>
          <w:sz w:val="24"/>
          <w:szCs w:val="24"/>
        </w:rPr>
      </w:pPr>
      <w:r w:rsidRPr="00295AD3">
        <w:rPr>
          <w:sz w:val="24"/>
          <w:szCs w:val="24"/>
        </w:rPr>
        <w:t>-  все люди обладают одними и теми же ценностями, хотя и в различной степени;</w:t>
      </w:r>
    </w:p>
    <w:p w:rsidR="00295AD3" w:rsidRPr="00295AD3" w:rsidRDefault="00295AD3" w:rsidP="00295AD3">
      <w:pPr>
        <w:spacing w:before="120"/>
        <w:ind w:firstLine="567"/>
        <w:jc w:val="both"/>
        <w:rPr>
          <w:sz w:val="24"/>
          <w:szCs w:val="24"/>
        </w:rPr>
      </w:pPr>
      <w:r w:rsidRPr="00295AD3">
        <w:rPr>
          <w:sz w:val="24"/>
          <w:szCs w:val="24"/>
        </w:rPr>
        <w:t>-   ценности организованы в системы [там же, 3].</w:t>
      </w:r>
    </w:p>
    <w:p w:rsidR="00295AD3" w:rsidRPr="00295AD3" w:rsidRDefault="00295AD3" w:rsidP="00295AD3">
      <w:pPr>
        <w:spacing w:before="120"/>
        <w:ind w:firstLine="567"/>
        <w:jc w:val="both"/>
        <w:rPr>
          <w:sz w:val="24"/>
          <w:szCs w:val="24"/>
        </w:rPr>
      </w:pPr>
      <w:r w:rsidRPr="00295AD3">
        <w:rPr>
          <w:sz w:val="24"/>
          <w:szCs w:val="24"/>
        </w:rPr>
        <w:t>Ш. Шварц и У. Билски дают аналогичное концептуальное определение ценностей, включающее следующие формльные признаки:</w:t>
      </w:r>
    </w:p>
    <w:p w:rsidR="00295AD3" w:rsidRPr="00295AD3" w:rsidRDefault="00295AD3" w:rsidP="00295AD3">
      <w:pPr>
        <w:spacing w:before="120"/>
        <w:ind w:firstLine="567"/>
        <w:jc w:val="both"/>
        <w:rPr>
          <w:sz w:val="24"/>
          <w:szCs w:val="24"/>
        </w:rPr>
      </w:pPr>
      <w:r w:rsidRPr="00295AD3">
        <w:rPr>
          <w:sz w:val="24"/>
          <w:szCs w:val="24"/>
        </w:rPr>
        <w:t>- ценности – это понятия или убеждения;</w:t>
      </w:r>
    </w:p>
    <w:p w:rsidR="00295AD3" w:rsidRPr="00295AD3" w:rsidRDefault="00295AD3" w:rsidP="00295AD3">
      <w:pPr>
        <w:spacing w:before="120"/>
        <w:ind w:firstLine="567"/>
        <w:jc w:val="both"/>
        <w:rPr>
          <w:sz w:val="24"/>
          <w:szCs w:val="24"/>
        </w:rPr>
      </w:pPr>
      <w:r w:rsidRPr="00295AD3">
        <w:rPr>
          <w:sz w:val="24"/>
          <w:szCs w:val="24"/>
        </w:rPr>
        <w:t>- ценности имеют отношение к желательным конечным состяниям или поведению;</w:t>
      </w:r>
    </w:p>
    <w:p w:rsidR="00295AD3" w:rsidRPr="00295AD3" w:rsidRDefault="00295AD3" w:rsidP="00295AD3">
      <w:pPr>
        <w:spacing w:before="120"/>
        <w:ind w:firstLine="567"/>
        <w:jc w:val="both"/>
        <w:rPr>
          <w:sz w:val="24"/>
          <w:szCs w:val="24"/>
        </w:rPr>
      </w:pPr>
      <w:r w:rsidRPr="00295AD3">
        <w:rPr>
          <w:sz w:val="24"/>
          <w:szCs w:val="24"/>
        </w:rPr>
        <w:t>- ценности имеют надситуативный характер;</w:t>
      </w:r>
    </w:p>
    <w:p w:rsidR="00295AD3" w:rsidRPr="00295AD3" w:rsidRDefault="00295AD3" w:rsidP="00295AD3">
      <w:pPr>
        <w:spacing w:before="120"/>
        <w:ind w:firstLine="567"/>
        <w:jc w:val="both"/>
        <w:rPr>
          <w:sz w:val="24"/>
          <w:szCs w:val="24"/>
        </w:rPr>
      </w:pPr>
      <w:r w:rsidRPr="00295AD3">
        <w:rPr>
          <w:sz w:val="24"/>
          <w:szCs w:val="24"/>
        </w:rPr>
        <w:t>- ценности управляют выбором или оценкой поведения и событий;</w:t>
      </w:r>
    </w:p>
    <w:p w:rsidR="00295AD3" w:rsidRPr="00295AD3" w:rsidRDefault="00295AD3" w:rsidP="00295AD3">
      <w:pPr>
        <w:spacing w:before="120"/>
        <w:ind w:firstLine="567"/>
        <w:jc w:val="both"/>
        <w:rPr>
          <w:sz w:val="24"/>
          <w:szCs w:val="24"/>
        </w:rPr>
      </w:pPr>
      <w:r w:rsidRPr="00295AD3">
        <w:rPr>
          <w:sz w:val="24"/>
          <w:szCs w:val="24"/>
        </w:rPr>
        <w:t>- ценности упорядочены по относительной важности [38].</w:t>
      </w:r>
    </w:p>
    <w:p w:rsidR="00295AD3" w:rsidRPr="00295AD3" w:rsidRDefault="00295AD3" w:rsidP="00295AD3">
      <w:pPr>
        <w:spacing w:before="120"/>
        <w:ind w:firstLine="567"/>
        <w:jc w:val="both"/>
        <w:rPr>
          <w:sz w:val="24"/>
          <w:szCs w:val="24"/>
        </w:rPr>
      </w:pPr>
      <w:r w:rsidRPr="00295AD3">
        <w:rPr>
          <w:sz w:val="24"/>
          <w:szCs w:val="24"/>
        </w:rPr>
        <w:t>Таким образом, ценностные ориентации представляют собой особые психологические образования, всегда представляющие иерархическую систему и существующие в структуре личности только в качестве её элементов. Невозможно представить себе ориентацию личности на ту или иную ценность как некое изолированное образование, не учитывающее её приоритетность, субъективную важность относительно других ценностей, то есть не включённое в систему.</w:t>
      </w:r>
    </w:p>
    <w:p w:rsidR="00295AD3" w:rsidRPr="00295AD3" w:rsidRDefault="00295AD3" w:rsidP="00295AD3">
      <w:pPr>
        <w:spacing w:before="120"/>
        <w:ind w:firstLine="567"/>
        <w:jc w:val="both"/>
        <w:rPr>
          <w:sz w:val="24"/>
          <w:szCs w:val="24"/>
        </w:rPr>
      </w:pPr>
      <w:r w:rsidRPr="00295AD3">
        <w:rPr>
          <w:sz w:val="24"/>
          <w:szCs w:val="24"/>
        </w:rPr>
        <w:t>Регулятивная функция ценностных ориентаций личности охватывает все уровни системы побудителей активности человека. Как замечает в этой связи А.Г. Здравомыслов, «специфика действия ценностных ориентаций состоит в том, что они функционируют не только как способы рационализации поведения, их действие распространяется не только на высшие структуры сознания, но и на те, которые обычно обозначаются как подсознательные структуры. Они определяют направленность воли, внимания и интеллекта» [10, 202-203].</w:t>
      </w:r>
    </w:p>
    <w:p w:rsidR="00295AD3" w:rsidRPr="00295AD3" w:rsidRDefault="00295AD3" w:rsidP="00295AD3">
      <w:pPr>
        <w:spacing w:before="120"/>
        <w:ind w:firstLine="567"/>
        <w:jc w:val="both"/>
        <w:rPr>
          <w:sz w:val="24"/>
          <w:szCs w:val="24"/>
        </w:rPr>
      </w:pPr>
      <w:r w:rsidRPr="00295AD3">
        <w:rPr>
          <w:sz w:val="24"/>
          <w:szCs w:val="24"/>
        </w:rPr>
        <w:t>Н.Ф. Наумова выделяет ценностные ориентации как один из механизмов целеполагания, так как они ориентируют человека среди объектов природного и социального мира, создавая упорядоченную и осмысленную, имеющую для человека значение картину мира. По её словам, ценностные ориентации дают основание для выбора из имеющихся альтернатив целей и средств, для порядка предпочтений, оценки и отбора этих альтернатив, определяя «границы действия», т.е. не только регулируют, но и направляют эти действия [21]. По мнению М.С. Яницкого [36, 34], тем самым система ценностных ориентаций определяет жизненную перспективу, «вектор» развития личности, являясь важнейшим его источником и механизмом, и является психологическим органом, связывающим в единое целое личность и социальную среду, выполняющим одновременно функции регуляции поведения и определения его цели.</w:t>
      </w:r>
    </w:p>
    <w:p w:rsidR="00295AD3" w:rsidRPr="00295AD3" w:rsidRDefault="00295AD3" w:rsidP="00295AD3">
      <w:pPr>
        <w:spacing w:before="120"/>
        <w:ind w:firstLine="567"/>
        <w:jc w:val="both"/>
        <w:rPr>
          <w:sz w:val="24"/>
          <w:szCs w:val="24"/>
        </w:rPr>
      </w:pPr>
      <w:r w:rsidRPr="00295AD3">
        <w:rPr>
          <w:sz w:val="24"/>
          <w:szCs w:val="24"/>
        </w:rPr>
        <w:t>По словам Ф.Е. Василюка, «ценность внутренне освещает всю жизнь человека, наполняя её простотой и подлинной свободой» [7, 125]. Как он отмечает в этой связи, ценности приобретают качества реально действующих мотивов и источников осмысленности бытия, ведущие к росту и совершенствованию личности в процессе собственного последовательного развития. Ценностные ориентации, являясь, таким образом, психологическим органом, механизмом личностного роста и саморазвития, сами носят развивающийся характер и представляют собой динамическую систему.</w:t>
      </w:r>
    </w:p>
    <w:p w:rsidR="00295AD3" w:rsidRPr="00295AD3" w:rsidRDefault="00295AD3" w:rsidP="00295AD3">
      <w:pPr>
        <w:spacing w:before="120"/>
        <w:jc w:val="center"/>
        <w:rPr>
          <w:b/>
          <w:bCs/>
          <w:sz w:val="28"/>
          <w:szCs w:val="28"/>
        </w:rPr>
      </w:pPr>
      <w:r w:rsidRPr="00295AD3">
        <w:rPr>
          <w:b/>
          <w:bCs/>
          <w:sz w:val="28"/>
          <w:szCs w:val="28"/>
        </w:rPr>
        <w:t>1.2. Личностные смыслы.</w:t>
      </w:r>
    </w:p>
    <w:p w:rsidR="00295AD3" w:rsidRPr="00295AD3" w:rsidRDefault="00295AD3" w:rsidP="00295AD3">
      <w:pPr>
        <w:spacing w:before="120"/>
        <w:ind w:firstLine="567"/>
        <w:jc w:val="both"/>
        <w:rPr>
          <w:sz w:val="24"/>
          <w:szCs w:val="24"/>
        </w:rPr>
      </w:pPr>
      <w:r w:rsidRPr="00295AD3">
        <w:rPr>
          <w:sz w:val="24"/>
          <w:szCs w:val="24"/>
        </w:rPr>
        <w:t>Понятие «личностный смысл», также как и ценностные ориентации, чрезвычайно объёмное понятие, которое занимает немаловажное место во многих гуманитарных науках. Это понятие можно встретить в философии, эстетике, социологии, а так же в лингвистике и других связанных с ней дисциплинах.</w:t>
      </w:r>
    </w:p>
    <w:p w:rsidR="00295AD3" w:rsidRPr="00295AD3" w:rsidRDefault="00295AD3" w:rsidP="00295AD3">
      <w:pPr>
        <w:spacing w:before="120"/>
        <w:ind w:firstLine="567"/>
        <w:jc w:val="both"/>
        <w:rPr>
          <w:sz w:val="24"/>
          <w:szCs w:val="24"/>
        </w:rPr>
      </w:pPr>
      <w:r w:rsidRPr="00295AD3">
        <w:rPr>
          <w:sz w:val="24"/>
          <w:szCs w:val="24"/>
        </w:rPr>
        <w:t>В психологии понятие «смысл» неразрывно связанно с гармонично развивающейся личностью. Личностный смысл принято определять как «индивидуализированное отражение действительного отношения личности к тем объектам, ради которой развёртывается её деятельность, осознаваемое как «значение-для-меня» усваиваемых субъектом безличных знаний о мире, включающих понятия, умения, действия и поступки, совершаемые людьми, социальные роли, ценности и идеалы»   [23, 192].   Выделяется ряд составляющих смысловых систем: побуждающие человека к деятельности смыслообразующие мотивы: реализуемое деятельностью отношение человека к действительности, приобретшей для него субъективную ценность (значимость); выражающие личностный смысл смысловые установки; регулируемые смысловыми установками поступки и деяния личности. Личностный смысл обладает рядом важных особенностей. Центральная из этих особенностей – производность личностного смысла от места человека в системе общественных отношений и от его социальной позиции [Хекхаузен Х. Мотивация и деятельность. – М., 1986. – 408 с.].</w:t>
      </w:r>
    </w:p>
    <w:p w:rsidR="00295AD3" w:rsidRPr="00295AD3" w:rsidRDefault="00295AD3" w:rsidP="00295AD3">
      <w:pPr>
        <w:spacing w:before="120"/>
        <w:ind w:firstLine="567"/>
        <w:jc w:val="both"/>
        <w:rPr>
          <w:sz w:val="24"/>
          <w:szCs w:val="24"/>
        </w:rPr>
      </w:pPr>
      <w:r w:rsidRPr="00295AD3">
        <w:rPr>
          <w:sz w:val="24"/>
          <w:szCs w:val="24"/>
        </w:rPr>
        <w:t>Таким образом, смысл – это выражение отношения субъекта  к явлениям объективной действительности, изменениям окружающего мира, собственной деятельности и поступкам других, к результатам творчества, к красоте окружающего мира. Стремление человека к смыслу выступает одной из важнейших потребностей человека, удовлетворение которой определяется способность взять на себя ответственность, верой в собственную способность осуществлять контроль над своей судьбой. Ключевым показателем наличия личностного смысла является осмысленность жизни. Осмысленность жизни определяется как осмысленность прошлого, настоящего и будущего, как наличие цели в жизни, как переживание индивидом онтологической значимости жизни. Осмысленность жизни является необходимым и достаточным условием развития гармоничного человека, непрерывно и творчески развивающейся личности [там же].</w:t>
      </w:r>
    </w:p>
    <w:p w:rsidR="00295AD3" w:rsidRPr="00295AD3" w:rsidRDefault="00295AD3" w:rsidP="00295AD3">
      <w:pPr>
        <w:spacing w:before="120"/>
        <w:ind w:firstLine="567"/>
        <w:jc w:val="both"/>
        <w:rPr>
          <w:sz w:val="24"/>
          <w:szCs w:val="24"/>
        </w:rPr>
      </w:pPr>
      <w:r w:rsidRPr="00295AD3">
        <w:rPr>
          <w:sz w:val="24"/>
          <w:szCs w:val="24"/>
        </w:rPr>
        <w:t>До второй мировой войны основные достижения в разработке понятия смысла были связаны с именем А. Адлера. В последних его работах эта тематика вышла на первый план. Адлер понимал человека как неделимое целое, которое в каждом своём действии выражает свою цель и стремиться достичь её. Цели человеческой деятельности являются продуктом целостности личности, прошлого, настоящего и стремления к будущему. В концепции фиктивного финализма А. Адлер говорит о том, что человека направляет фиктивная цель, которая определяет его стиль жизни [2]. Полноценным и здоровым будет тот, чья фиктивная цель направлена на сотрудничество, кто проявляет «социальный интерес», «…благодаря индивидуально-уникальной цели, этому направляющему принципу, личность достигает максимальной целостности» [24, 184]. Цель складывается в раннем детстве и определяет направление всей жизни человека. Наиболее естественной тенденцией развития человека Адлер считал развитие «социального интереса». Социальный интерес развивается в трёх основных сферах жизни: в деятельности, в любви, в отношениях Я-ТЫ. Именно в этом типе отношений человек обнаруживает смысл в обосновании собственного бытия [2].</w:t>
      </w:r>
    </w:p>
    <w:p w:rsidR="00295AD3" w:rsidRPr="00295AD3" w:rsidRDefault="00295AD3" w:rsidP="00295AD3">
      <w:pPr>
        <w:spacing w:before="120"/>
        <w:ind w:firstLine="567"/>
        <w:jc w:val="both"/>
        <w:rPr>
          <w:sz w:val="24"/>
          <w:szCs w:val="24"/>
        </w:rPr>
      </w:pPr>
      <w:r w:rsidRPr="00295AD3">
        <w:rPr>
          <w:sz w:val="24"/>
          <w:szCs w:val="24"/>
        </w:rPr>
        <w:t>В теории личности В Франкла смысл представлен как жизненная задача. В качестве ведущей движущей задачи поведения он постулирует стремление человека найти и исполнить свой смысл жизни. «Для того, чтобы активно действовать, человек должен верить в смысл, которым наделены его поступки» [17, 10]. Падение старых идеалов, отсутствие смысла означает экзистенциональную фрустрацию, которая порождает у человека состояние, названное Франклом экзистенциальным вакуумом. Именно экзистенциальный вакуум является причиной, порождающей в широких масштабах специфические «ноогенные неврозы». Необходимым же атрибутом психологического здоровья и атрибутом человечности является «здоровая доля напряжения, такого, например, которое порождается смыслом, который необходимо осуществить» [33, 66].</w:t>
      </w:r>
    </w:p>
    <w:p w:rsidR="00295AD3" w:rsidRPr="00295AD3" w:rsidRDefault="00295AD3" w:rsidP="00295AD3">
      <w:pPr>
        <w:spacing w:before="120"/>
        <w:ind w:firstLine="567"/>
        <w:jc w:val="both"/>
        <w:rPr>
          <w:sz w:val="24"/>
          <w:szCs w:val="24"/>
        </w:rPr>
      </w:pPr>
      <w:r w:rsidRPr="00295AD3">
        <w:rPr>
          <w:sz w:val="24"/>
          <w:szCs w:val="24"/>
        </w:rPr>
        <w:t>Смысл, по мнению Франкла, не абстрактен, он тесно связан с конкретными ситуациями. Каждая отдельно взятая ситуация несёт в себе свой смысл, различный для различных людей, но одновременно истинный для каждого. Смысл меняется не только от личности к личности, но и от ситуации к ситуации [32]. Смысл объективен, человек не изобретает его, а находит в мире, в реальной действительности, именно поэтому он выступает для человека как данность, требующая своей реализации. Правильной постановкой вопроса, однако, является не вопрос о смысле жизни вообще, а вопрос о конкретном смысле жизни данной личности в данный момент.</w:t>
      </w:r>
    </w:p>
    <w:p w:rsidR="00295AD3" w:rsidRPr="00295AD3" w:rsidRDefault="00295AD3" w:rsidP="00295AD3">
      <w:pPr>
        <w:spacing w:before="120"/>
        <w:ind w:firstLine="567"/>
        <w:jc w:val="both"/>
        <w:rPr>
          <w:sz w:val="24"/>
          <w:szCs w:val="24"/>
        </w:rPr>
      </w:pPr>
      <w:r w:rsidRPr="00295AD3">
        <w:rPr>
          <w:sz w:val="24"/>
          <w:szCs w:val="24"/>
        </w:rPr>
        <w:t>В отличие от Адлера, который полагал, что смысл личности возникает непроизвольно в раннем возрасте, Франкл считает, что обретение и реализация смысла выступают как встающая перед человеком задача, на решение которой он направляет все свои усилия, причём неудача в её решении приводит к объективным нарушениям личностного развития. Экзистенциальная фрустрация влечёт за собой ноогенный невроз. Как средство лечения данных видов неврозов В. Франклом был предложен метод «логотерапии» [24, 2]. Центральной проблемой этого метода является проблема ответственности. При любых обстоятельствах человек способен занять осмысленную позицию по отношению к ним и придать своему страданию глубокий жизненный смысл. Таким образом, жизнь человека никогда не может оказаться бессмысленной. Найдя смысл, человек несёт ответственность за осуществление этого уникального смысла; от индивида требуется принятие решения относительно осуществления смысла в данной ситуации.</w:t>
      </w:r>
    </w:p>
    <w:p w:rsidR="00295AD3" w:rsidRPr="00295AD3" w:rsidRDefault="00295AD3" w:rsidP="00295AD3">
      <w:pPr>
        <w:spacing w:before="120"/>
        <w:ind w:firstLine="567"/>
        <w:jc w:val="both"/>
        <w:rPr>
          <w:sz w:val="24"/>
          <w:szCs w:val="24"/>
        </w:rPr>
      </w:pPr>
      <w:r w:rsidRPr="00295AD3">
        <w:rPr>
          <w:sz w:val="24"/>
          <w:szCs w:val="24"/>
        </w:rPr>
        <w:t>В теории Ю. Гендлина, постоянно изменяющиеся и взаимодействующие между собой смыслы выступают как элементы одного процесса переживания, к которому и сводится личность. «Смысл формируется во взаимодействии переживания и чего-либо, выполняющего символическую функцию. Вместе с тем смысл всегда включает в себя некоторые неявные аспекты, которые в данный момент не символизированы» [29, 86]. По мнению Гендлина, решающим является само отношение между вербально символизированным смыслом и ощущением. Он выделяет 4 типа отношений, в которых рождаются новые смыслы или же существующие смыслы получают новое символическое воплощение и обогащаются новым содержанием:</w:t>
      </w:r>
    </w:p>
    <w:p w:rsidR="00295AD3" w:rsidRPr="00295AD3" w:rsidRDefault="00295AD3" w:rsidP="00295AD3">
      <w:pPr>
        <w:spacing w:before="120"/>
        <w:ind w:firstLine="567"/>
        <w:jc w:val="both"/>
        <w:rPr>
          <w:sz w:val="24"/>
          <w:szCs w:val="24"/>
        </w:rPr>
      </w:pPr>
      <w:r w:rsidRPr="00295AD3">
        <w:rPr>
          <w:sz w:val="24"/>
          <w:szCs w:val="24"/>
        </w:rPr>
        <w:t>Отношения метафоры;</w:t>
      </w:r>
    </w:p>
    <w:p w:rsidR="00295AD3" w:rsidRPr="00295AD3" w:rsidRDefault="00295AD3" w:rsidP="00295AD3">
      <w:pPr>
        <w:spacing w:before="120"/>
        <w:ind w:firstLine="567"/>
        <w:jc w:val="both"/>
        <w:rPr>
          <w:sz w:val="24"/>
          <w:szCs w:val="24"/>
        </w:rPr>
      </w:pPr>
      <w:r w:rsidRPr="00295AD3">
        <w:rPr>
          <w:sz w:val="24"/>
          <w:szCs w:val="24"/>
        </w:rPr>
        <w:t>Отношения релевантности;</w:t>
      </w:r>
    </w:p>
    <w:p w:rsidR="00295AD3" w:rsidRPr="00295AD3" w:rsidRDefault="00295AD3" w:rsidP="00295AD3">
      <w:pPr>
        <w:spacing w:before="120"/>
        <w:ind w:firstLine="567"/>
        <w:jc w:val="both"/>
        <w:rPr>
          <w:sz w:val="24"/>
          <w:szCs w:val="24"/>
        </w:rPr>
      </w:pPr>
      <w:r w:rsidRPr="00295AD3">
        <w:rPr>
          <w:sz w:val="24"/>
          <w:szCs w:val="24"/>
        </w:rPr>
        <w:t>Отношения схватывания;</w:t>
      </w:r>
    </w:p>
    <w:p w:rsidR="00295AD3" w:rsidRPr="00295AD3" w:rsidRDefault="00295AD3" w:rsidP="00295AD3">
      <w:pPr>
        <w:spacing w:before="120"/>
        <w:ind w:firstLine="567"/>
        <w:jc w:val="both"/>
        <w:rPr>
          <w:sz w:val="24"/>
          <w:szCs w:val="24"/>
        </w:rPr>
      </w:pPr>
      <w:r w:rsidRPr="00295AD3">
        <w:rPr>
          <w:sz w:val="24"/>
          <w:szCs w:val="24"/>
        </w:rPr>
        <w:t>Отношения иносказания;</w:t>
      </w:r>
    </w:p>
    <w:p w:rsidR="00295AD3" w:rsidRPr="00295AD3" w:rsidRDefault="00295AD3" w:rsidP="00295AD3">
      <w:pPr>
        <w:spacing w:before="120"/>
        <w:ind w:firstLine="567"/>
        <w:jc w:val="both"/>
        <w:rPr>
          <w:sz w:val="24"/>
          <w:szCs w:val="24"/>
        </w:rPr>
      </w:pPr>
      <w:r w:rsidRPr="00295AD3">
        <w:rPr>
          <w:sz w:val="24"/>
          <w:szCs w:val="24"/>
        </w:rPr>
        <w:t>По мнению Гендлина, эти четыре функциональных отношения и обеспечивают непрерывную динамику смыслов, их развитие и обогащение в потоке переживания, который и есть личность.</w:t>
      </w:r>
    </w:p>
    <w:p w:rsidR="00295AD3" w:rsidRPr="00295AD3" w:rsidRDefault="00295AD3" w:rsidP="00295AD3">
      <w:pPr>
        <w:spacing w:before="120"/>
        <w:ind w:firstLine="567"/>
        <w:jc w:val="both"/>
        <w:rPr>
          <w:sz w:val="24"/>
          <w:szCs w:val="24"/>
        </w:rPr>
      </w:pPr>
      <w:r w:rsidRPr="00295AD3">
        <w:rPr>
          <w:sz w:val="24"/>
          <w:szCs w:val="24"/>
        </w:rPr>
        <w:t xml:space="preserve">В методологическом подходе к личности идеи Л.С. Выготского предвосхищают теоретические воззрения В. Франкла. Оба они выдвигают идею «построения вершинной психологии как оппозиции психологии глубинной» [17, 20]. </w:t>
      </w:r>
    </w:p>
    <w:p w:rsidR="00295AD3" w:rsidRPr="00295AD3" w:rsidRDefault="00295AD3" w:rsidP="00295AD3">
      <w:pPr>
        <w:spacing w:before="120"/>
        <w:ind w:firstLine="567"/>
        <w:jc w:val="both"/>
        <w:rPr>
          <w:sz w:val="24"/>
          <w:szCs w:val="24"/>
        </w:rPr>
      </w:pPr>
      <w:r w:rsidRPr="00295AD3">
        <w:rPr>
          <w:sz w:val="24"/>
          <w:szCs w:val="24"/>
        </w:rPr>
        <w:t>В понимании места человека в мире С.Л. Рубинштейн и В. Франкл также едины. По словам Рубинштейна, «человек находится внутри бытия, а не только бытиё внешне сознанию» [24, 116]. Франкл, в свою очередь, пишет, что «не только мир существует в сознании..., но и сознание существует в мире, содержится в нём, сознание «имеет место» [24, 20]. Оба этих автора выражают в этих тезисах представление о неразрывном единстве человека и мира.</w:t>
      </w:r>
    </w:p>
    <w:p w:rsidR="00295AD3" w:rsidRPr="00295AD3" w:rsidRDefault="00295AD3" w:rsidP="00295AD3">
      <w:pPr>
        <w:spacing w:before="120"/>
        <w:ind w:firstLine="567"/>
        <w:jc w:val="both"/>
        <w:rPr>
          <w:sz w:val="24"/>
          <w:szCs w:val="24"/>
        </w:rPr>
      </w:pPr>
      <w:r w:rsidRPr="00295AD3">
        <w:rPr>
          <w:sz w:val="24"/>
          <w:szCs w:val="24"/>
        </w:rPr>
        <w:t>Позиции А.Н. Леонтьева также перекликаются с позициями Франкла. Принцип деятельности в работах представителей экзистенциального направления сочетается с принципом предметности. Предметная направленность человека, творящего самого себя в процессе свободной деятельности, является связующей нитью между субъектом и миром. По словам А.Н. Леонтьева, «личностные смыслы, как и чувственная ткань сознания, не имеют своего «индивидуального», своего «не психического» существования. Если внешняя чувствительность связывает в сознании субъекта значения с реальностью объективного мира, то личностный смысл связывает с реальностью самой его жизни в этом мире, с его мотивами. Личностный смысл и создаёт пристрастность человеческого сознания» [16, 153]. То есть, личностные смыслы всегда носят субъективный характер.</w:t>
      </w:r>
    </w:p>
    <w:p w:rsidR="00295AD3" w:rsidRPr="00295AD3" w:rsidRDefault="00295AD3" w:rsidP="00295AD3">
      <w:pPr>
        <w:spacing w:before="120"/>
        <w:ind w:firstLine="567"/>
        <w:jc w:val="both"/>
        <w:rPr>
          <w:sz w:val="24"/>
          <w:szCs w:val="24"/>
        </w:rPr>
      </w:pPr>
      <w:r w:rsidRPr="00295AD3">
        <w:rPr>
          <w:sz w:val="24"/>
          <w:szCs w:val="24"/>
        </w:rPr>
        <w:t>Личностный опыт, по мнению А.Н. Леонтьева, - это всегда смысл чего-то. Воплощение смысла в значениях – это отнюдь не автоматически и одноместно происходящий процесс, а психологически содержательный, глубоко интимный процесс [16, 155]. И когда в отдельный жизненных обстоятельствах индивид вынужден выбирать, то это выбор не между значениями, а между сталкивающимися общественными позициями, которые посредством этих значений выражаются и осознаются.</w:t>
      </w:r>
    </w:p>
    <w:p w:rsidR="00295AD3" w:rsidRPr="00295AD3" w:rsidRDefault="00295AD3" w:rsidP="00295AD3">
      <w:pPr>
        <w:spacing w:before="120"/>
        <w:ind w:firstLine="567"/>
        <w:jc w:val="both"/>
        <w:rPr>
          <w:sz w:val="24"/>
          <w:szCs w:val="24"/>
        </w:rPr>
      </w:pPr>
      <w:r w:rsidRPr="00295AD3">
        <w:rPr>
          <w:sz w:val="24"/>
          <w:szCs w:val="24"/>
        </w:rPr>
        <w:t>Постоянно воспроизводящее себя несовпадение личностных смыслов не может исчезнуть потому как они несут в себе интенциональность, пристрастность сознания субъекта и «равнодушных» к нему значений, посредством которых они только и могут себя выразить. Под интенциональностью в данном случае понимается первичная смыслообразующая устремлённость сознания к миру, смыслоформирующее отношение сознания к предмету, предметная интерпретация ощущений [28]. Внутреннее движение развитой системы индивидуального сознания, по мнению А.Н. Леонтьева, создаётся смыслами. По его словам, за понятием личностный смысл скрывается одна из важнейших проблем – проблема системного психологического исследования личности [16].</w:t>
      </w:r>
    </w:p>
    <w:p w:rsidR="00295AD3" w:rsidRPr="00295AD3" w:rsidRDefault="00295AD3" w:rsidP="00295AD3">
      <w:pPr>
        <w:spacing w:before="120"/>
        <w:ind w:firstLine="567"/>
        <w:jc w:val="both"/>
        <w:rPr>
          <w:sz w:val="24"/>
          <w:szCs w:val="24"/>
        </w:rPr>
      </w:pPr>
      <w:r w:rsidRPr="00295AD3">
        <w:rPr>
          <w:sz w:val="24"/>
          <w:szCs w:val="24"/>
        </w:rPr>
        <w:t>Смысл – это выражение отношения субъекта к явлениям объективной действительности. И принципиально новый подход был осуществлён именно в отечественной психологии (Л.С. Выготский, А.Н. Леонтьев). Характерным для этого подхода является то, что проблема смысла как конкретно психологического понятия была раскрыта в результате анализа явлений, принадлежащих не сознанию, а жизни и деятельности субъекта, явлений его реального взаимодействия с окружающим миром [23].</w:t>
      </w:r>
    </w:p>
    <w:p w:rsidR="00295AD3" w:rsidRPr="00295AD3" w:rsidRDefault="00295AD3" w:rsidP="00295AD3">
      <w:pPr>
        <w:spacing w:before="120"/>
        <w:ind w:firstLine="567"/>
        <w:jc w:val="both"/>
        <w:rPr>
          <w:sz w:val="24"/>
          <w:szCs w:val="24"/>
        </w:rPr>
      </w:pPr>
      <w:r w:rsidRPr="00295AD3">
        <w:rPr>
          <w:sz w:val="24"/>
          <w:szCs w:val="24"/>
        </w:rPr>
        <w:t>Анализируя структуру человеческой деятельности, устанавливая объектные отношения между её компонентами, А.Н. Леонтьев показал, что смысл создаётся в результате отражения субъектом отношений, существующим между ним и тем, на что его действия направлены как на свой непосредственный результат (цель). Именно отношение мотива к цели, указывает А.Н. Леонтьев, порождает личностный смысл, подчёркивая при этом, что смыслообразующая функция в этом отношении принадлежит мотиву. Возникая в деятельности, смысл становится единицами человеческого сознания, его «образующими». В рамках сознания смысл вступает в отношения с другими его образующими, в частности самооценка значениями, выражаясь через последние [27].</w:t>
      </w:r>
    </w:p>
    <w:p w:rsidR="00295AD3" w:rsidRPr="00295AD3" w:rsidRDefault="00295AD3" w:rsidP="00295AD3">
      <w:pPr>
        <w:spacing w:before="120"/>
        <w:ind w:firstLine="567"/>
        <w:jc w:val="both"/>
        <w:rPr>
          <w:sz w:val="24"/>
          <w:szCs w:val="24"/>
        </w:rPr>
      </w:pPr>
      <w:r w:rsidRPr="00295AD3">
        <w:rPr>
          <w:sz w:val="24"/>
          <w:szCs w:val="24"/>
        </w:rPr>
        <w:t>Д.С. Леонтьев вводит понятие «динамической смысловой системы» (ДСС), которую определяет как относительно устойчивую и автономную, иерархически организованную систему, включающую в себя ряд разноуровневых систем и функционирующую как единое целое [19]. Конституирующая характеристика ДСС – её отдельность, невключённость в другие системы. Фактически ДСС – это то, чем была бы личность, если бы у неё была одна только всепоглощающая страсть, интерес, направленность, исключающая всё остальное, то есть личность, характеризующаяся «внутренне простым жизненным миром», по Ф.Е.Василюку [7]. Отдельная ДСС несёт в себе сущностные характеристики личности как целого и может рассматриваться как полноценная единица её анализа. Обычно личность складывается из нескольких ДСС. От того, в какие ДСС входят те или иные смысловые структуры, зависит их вклад в регуляцию жизнедеятельности личности. Например, мотив самоутверждения у одного человека может быть включён в ДСС профессионального достижения, у другого – в ДСС успеха у другого пола, у третьего – в ДСС хобби, например, самодеятельного творчества, у четвёртого – в ДСС физического развития, а у пятого – венчать независимую, отдельную систему, включающую в себя, скажем, мотивацию профессионального успеха уже в качестве подчинённого момента. Различные ДСС не разделены жёсткими границами. Напротив, практически всегда ДСС пересекаются между собой и имеют общие области (подсистемы), которые можно считать относящимися и к той, и к другой ДСС. Например, подсистема, регулирующая сферу профессионального обучения, может входить одновременно в ДСС профессиональной деятельности и в ДСС познания, являясь областью их пересечения.</w:t>
      </w:r>
    </w:p>
    <w:p w:rsidR="00295AD3" w:rsidRPr="00295AD3" w:rsidRDefault="00295AD3" w:rsidP="00295AD3">
      <w:pPr>
        <w:spacing w:before="120"/>
        <w:ind w:firstLine="567"/>
        <w:jc w:val="both"/>
        <w:rPr>
          <w:sz w:val="24"/>
          <w:szCs w:val="24"/>
        </w:rPr>
      </w:pPr>
      <w:r w:rsidRPr="00295AD3">
        <w:rPr>
          <w:sz w:val="24"/>
          <w:szCs w:val="24"/>
        </w:rPr>
        <w:t>Структура ДСС, отражающих устойчивую иерархию отношений субъекта с миром, может проецироваться в сознание непосредственно – в форме самосознания, образа Я, - либо  более опосредованно – в форме структур мировоззрения, которые также выполняют функцию самосознания субъекта, однако самосознания не изолированного индивида, а представителя человечества как родовой общности [Иванов, 1986]. Д.С. Леонтьев под мировоззрением понимает составную часть, точнее, ядро индивидуального образа мира, содержащую как представления о наиболее общих свойствах, связях и закономерностях, присущих предметам и явлениям действительности, их взаимоотношениям, а также человеческой деятельности и взаимоотношениям людей, так и представления о характеристиках идеального, совершенного мира, общества и человека. На становление и развитие мировоззрения влияет оказывает влияние теоретическое и эмпирическое знание субъекта о мире, социокультурные схематизмы и особенности языка и других знаковых систем, через которые это знание преломляется, и личностный смысл, который имеют для субъекта те или иные мировоззренческие представления, и который может быть причиной искажения в мировоззрении реального положения вещей. Мировоззрение всегда несёт на себе глубоко своеобразный отпечаток индивидуально-личностных особенностей, знания о мире образуют в нём сплав с убеждениями, не всегда отчётливыми представлениями и бессознательными схематизмами и стереотипами.</w:t>
      </w:r>
    </w:p>
    <w:p w:rsidR="00295AD3" w:rsidRPr="00295AD3" w:rsidRDefault="00295AD3" w:rsidP="00295AD3">
      <w:pPr>
        <w:spacing w:before="120"/>
        <w:ind w:firstLine="567"/>
        <w:jc w:val="both"/>
        <w:rPr>
          <w:sz w:val="24"/>
          <w:szCs w:val="24"/>
        </w:rPr>
      </w:pPr>
      <w:r w:rsidRPr="00295AD3">
        <w:rPr>
          <w:sz w:val="24"/>
          <w:szCs w:val="24"/>
        </w:rPr>
        <w:t>В мировоззрении личности следует различать 4 аспекта. Содержательный аспект мировоззрения характеризует содержание тех эксплицитных или имплицитных постулатов, на которых строится представление субъекта о закономерностях, действующих в мире. Ценностный аспект характеризует систему идеалов, задающих представления о том, каким мир должен быть или стать в результате естественной эволюции либо управляемого развития, и с которыми субъект сопоставляет существующее положение вещей. Структурный аспект характеризует особенности психологической организации отдельных мировоззренческих постулатов в более или менее связанное целое. Так, индивидуальное мировоззрение может быть связанным, хорошо структурированным и интегрированным, непротиворечивым, или же фрагментарным, неструктурированным, плохо осознаваемым и в силу этого несущим в себе множество противоречий.  Функциональный аспект характеризует степень и характер влияния мировоззренческих структур на восприятие и осмысление человеком действительности и на его поступки. Это влияние может быть прямым или опосредованным, осознанным или неосознанным, жёстким или мягким. Необходимо также различать мировоззренческие представления, относящиеся к разным сферам или пластам действительности, которые они охватывают: гносеология, космология, неживая природа, живая природа, человек, общество и др. [19].</w:t>
      </w:r>
    </w:p>
    <w:p w:rsidR="00295AD3" w:rsidRPr="00295AD3" w:rsidRDefault="00295AD3" w:rsidP="00295AD3">
      <w:pPr>
        <w:spacing w:before="120"/>
        <w:jc w:val="center"/>
        <w:rPr>
          <w:b/>
          <w:bCs/>
          <w:sz w:val="28"/>
          <w:szCs w:val="28"/>
        </w:rPr>
      </w:pPr>
      <w:r w:rsidRPr="00295AD3">
        <w:rPr>
          <w:b/>
          <w:bCs/>
          <w:sz w:val="28"/>
          <w:szCs w:val="28"/>
        </w:rPr>
        <w:t>1.3. Формирование и развитие ЦСО.</w:t>
      </w:r>
    </w:p>
    <w:p w:rsidR="00295AD3" w:rsidRPr="00295AD3" w:rsidRDefault="00295AD3" w:rsidP="00295AD3">
      <w:pPr>
        <w:spacing w:before="120"/>
        <w:ind w:firstLine="567"/>
        <w:jc w:val="both"/>
        <w:rPr>
          <w:sz w:val="24"/>
          <w:szCs w:val="24"/>
        </w:rPr>
      </w:pPr>
      <w:r w:rsidRPr="00295AD3">
        <w:rPr>
          <w:sz w:val="24"/>
          <w:szCs w:val="24"/>
        </w:rPr>
        <w:t>Психологической основой ценностно-смысловых ориентаций личности является многообразная структура потребностей, мотивов, интересов, целей, идеалов, убеждений, мировоззрения, участвующих в создании направленности личности, выражающих социально-детерминированные отношения личности к действительности.</w:t>
      </w:r>
    </w:p>
    <w:p w:rsidR="00295AD3" w:rsidRPr="00295AD3" w:rsidRDefault="00295AD3" w:rsidP="00295AD3">
      <w:pPr>
        <w:spacing w:before="120"/>
        <w:ind w:firstLine="567"/>
        <w:jc w:val="both"/>
        <w:rPr>
          <w:sz w:val="24"/>
          <w:szCs w:val="24"/>
        </w:rPr>
      </w:pPr>
      <w:r w:rsidRPr="00295AD3">
        <w:rPr>
          <w:sz w:val="24"/>
          <w:szCs w:val="24"/>
        </w:rPr>
        <w:t>По мнению большинства авторов, ценностно-смысловые ориентации, определяя центральную позицию личности, оказывают влияние на направленность и содержание социальной активности, общий подход к окружающему миру и самому себе, придают смысл и направление деятельности человека, определяют его поведение и поступки. Человек стремится обрести смысл и ощущает фрустрацию или экзистенциальный вакуум, если это стремление остаётся нереализованным.</w:t>
      </w:r>
    </w:p>
    <w:p w:rsidR="00295AD3" w:rsidRPr="00295AD3" w:rsidRDefault="00295AD3" w:rsidP="00295AD3">
      <w:pPr>
        <w:spacing w:before="120"/>
        <w:ind w:firstLine="567"/>
        <w:jc w:val="both"/>
        <w:rPr>
          <w:sz w:val="24"/>
          <w:szCs w:val="24"/>
        </w:rPr>
      </w:pPr>
      <w:r w:rsidRPr="00295AD3">
        <w:rPr>
          <w:sz w:val="24"/>
          <w:szCs w:val="24"/>
        </w:rPr>
        <w:t>Ценностно-смысловые ориентации личности формируются и развиваются в процессе социализации. На различных этапах социализации их развитие неоднозначно и определяется факторами семейного и институализированного воспитания и обучения, профессиональной деятельностью, общественно-историческими условиями и в случае аномального развития личности таким фактором может выступать психотерапия (целенаправленное психологическое воздействие).</w:t>
      </w:r>
    </w:p>
    <w:p w:rsidR="00295AD3" w:rsidRPr="00295AD3" w:rsidRDefault="00295AD3" w:rsidP="00295AD3">
      <w:pPr>
        <w:spacing w:before="120"/>
        <w:ind w:firstLine="567"/>
        <w:jc w:val="both"/>
        <w:rPr>
          <w:sz w:val="24"/>
          <w:szCs w:val="24"/>
        </w:rPr>
      </w:pPr>
      <w:r w:rsidRPr="00295AD3">
        <w:rPr>
          <w:sz w:val="24"/>
          <w:szCs w:val="24"/>
        </w:rPr>
        <w:t>Психологическими механизмами формирования и развития ценностно-смысловых ориентаций выступают индивидуально-психологические особенности протекания психических процессов и прежде всего – мышления, памяти, эмоций и воли, существующие в форме интериоризации, идентификации и интернализации социальных ценностей [27].</w:t>
      </w:r>
    </w:p>
    <w:p w:rsidR="00295AD3" w:rsidRPr="00295AD3" w:rsidRDefault="00295AD3" w:rsidP="00295AD3">
      <w:pPr>
        <w:spacing w:before="120"/>
        <w:ind w:firstLine="567"/>
        <w:jc w:val="both"/>
        <w:rPr>
          <w:sz w:val="24"/>
          <w:szCs w:val="24"/>
        </w:rPr>
      </w:pPr>
      <w:r w:rsidRPr="00295AD3">
        <w:rPr>
          <w:sz w:val="24"/>
          <w:szCs w:val="24"/>
        </w:rPr>
        <w:t>Ценностно-смысловым ориентациям присущ динамический характер. Если их существование не поддерживается человеком, если они не создаются, не реализуются и не актуализируются, то они постепенно теряются. Принятие и освоение ценностей долгий и длительный процесс. Осознание ценностей порождает ценностные представления, а на основе ценностных представлений создаются ценностные ориентации, которые, в свою очередь, и представляют собой осознаваемую часть системы личностных смыслов.</w:t>
      </w:r>
    </w:p>
    <w:p w:rsidR="00295AD3" w:rsidRPr="00295AD3" w:rsidRDefault="00295AD3" w:rsidP="00295AD3">
      <w:pPr>
        <w:spacing w:before="120"/>
        <w:jc w:val="center"/>
        <w:rPr>
          <w:b/>
          <w:bCs/>
          <w:sz w:val="28"/>
          <w:szCs w:val="28"/>
        </w:rPr>
      </w:pPr>
      <w:r w:rsidRPr="00295AD3">
        <w:rPr>
          <w:b/>
          <w:bCs/>
          <w:sz w:val="28"/>
          <w:szCs w:val="28"/>
        </w:rPr>
        <w:t>1.4. Возрастные особенности ценностно-смысловой сферы личности в позднеюношеском возрасте.</w:t>
      </w:r>
    </w:p>
    <w:p w:rsidR="00295AD3" w:rsidRPr="00295AD3" w:rsidRDefault="00295AD3" w:rsidP="00295AD3">
      <w:pPr>
        <w:spacing w:before="120"/>
        <w:ind w:firstLine="567"/>
        <w:jc w:val="both"/>
        <w:rPr>
          <w:sz w:val="24"/>
          <w:szCs w:val="24"/>
        </w:rPr>
      </w:pPr>
      <w:r w:rsidRPr="00295AD3">
        <w:rPr>
          <w:sz w:val="24"/>
          <w:szCs w:val="24"/>
        </w:rPr>
        <w:t>К концу юности, в возрасте 15-18 лет, складываются основные компоненты личности – характер, общие и специальные способности, мировоззрение. Эти сложные компоненты формирующейся личности являются психологическими предпосылками вступления в самостоятельную, взрослую жизнь. В ряде исследований отмечается, что юношеский возраст сензитивен, очень благоприятен для формирования ценностно-смысловых ориентаций как устойчивого свойства личности, способствующего  становлению  мировоззрения   [31].  Отличительной особенностью возраста становится резкое усиление саморефлексии, т. е. Стремления к самопознанию своей личности, к оценке её возможностей и способностей.</w:t>
      </w:r>
    </w:p>
    <w:p w:rsidR="00295AD3" w:rsidRPr="00295AD3" w:rsidRDefault="00295AD3" w:rsidP="00295AD3">
      <w:pPr>
        <w:spacing w:before="120"/>
        <w:ind w:firstLine="567"/>
        <w:jc w:val="both"/>
        <w:rPr>
          <w:sz w:val="24"/>
          <w:szCs w:val="24"/>
        </w:rPr>
      </w:pPr>
      <w:r w:rsidRPr="00295AD3">
        <w:rPr>
          <w:sz w:val="24"/>
          <w:szCs w:val="24"/>
        </w:rPr>
        <w:t xml:space="preserve">По мнению В. Франкла, вопросы о смысле жизни наиболее часты и особенно насущны в юности, при этом они никак не являются болезненным симптомом [33]. Умение определить свои цели, найти своё место в жизни – важный показатель личностной зрелости в юношеском возрасте. Однако данного уровня развития достигает небольшой процент юношей. </w:t>
      </w:r>
    </w:p>
    <w:p w:rsidR="00295AD3" w:rsidRPr="00295AD3" w:rsidRDefault="00295AD3" w:rsidP="00295AD3">
      <w:pPr>
        <w:spacing w:before="120"/>
        <w:ind w:firstLine="567"/>
        <w:jc w:val="both"/>
        <w:rPr>
          <w:sz w:val="24"/>
          <w:szCs w:val="24"/>
        </w:rPr>
      </w:pPr>
      <w:r w:rsidRPr="00295AD3">
        <w:rPr>
          <w:sz w:val="24"/>
          <w:szCs w:val="24"/>
        </w:rPr>
        <w:t xml:space="preserve">Период 18-23 лет И.С. Кон называет поздней юностью  или  началом  взрослости  [13]. В этом возрасте большинство людей включаются в процесс трудовой деятельности. По мнению американских психологов П. Массена, Дж. Конгера, Дж. Кагана и Дж. Гивитца, в этом возрасте большинство людей имеют дело с выбором карьеры и супруга, намечают жизненные цели и начинают их осуществлять [20]. </w:t>
      </w:r>
    </w:p>
    <w:p w:rsidR="00295AD3" w:rsidRPr="00295AD3" w:rsidRDefault="00295AD3" w:rsidP="00295AD3">
      <w:pPr>
        <w:spacing w:before="120"/>
        <w:ind w:firstLine="567"/>
        <w:jc w:val="both"/>
        <w:rPr>
          <w:sz w:val="24"/>
          <w:szCs w:val="24"/>
        </w:rPr>
      </w:pPr>
      <w:r w:rsidRPr="00295AD3">
        <w:rPr>
          <w:sz w:val="24"/>
          <w:szCs w:val="24"/>
        </w:rPr>
        <w:t>Ценностно-смысловые ориентации, как устойчивые свойства личности, формулируются и развиваются в процессе трудовой деятельности. По словам Б.Г. Ананьева, с началом самостоятельной общественно-трудовой деятельности строится общественный статус человека [3]. Этот статус преемственно связан самооценка статусом семьи, из которой человек вышел. В частности, это касается ценностей профессионального самоопределения. Так, ряд исследователей этой проблемы подтверждают, что характер связанных с выбором профессии ценностно-смысловых ориентаций и предпочтений детерминирован социальным и профессиональным статусом семьи . Однако под влиянием обстоятельств жизни и исторического времени,  ценностные ориентации и смысловые представления могут всё более отдалятся от прежнего статуса и преодолевать старый уклад жизни, сохраняя тем не менее наиболее ценные традиции.</w:t>
      </w:r>
    </w:p>
    <w:p w:rsidR="00295AD3" w:rsidRPr="00295AD3" w:rsidRDefault="00295AD3" w:rsidP="00295AD3">
      <w:pPr>
        <w:spacing w:before="120"/>
        <w:ind w:firstLine="567"/>
        <w:jc w:val="both"/>
        <w:rPr>
          <w:sz w:val="24"/>
          <w:szCs w:val="24"/>
        </w:rPr>
      </w:pPr>
      <w:r w:rsidRPr="00295AD3">
        <w:rPr>
          <w:sz w:val="24"/>
          <w:szCs w:val="24"/>
        </w:rPr>
        <w:t>Ценностно-смысловые ориентации личности проявляются, закрепляются и корректируются в профессиональной деятельности индивида. Необходимо отметить, что процесс формирования ценностно-смысловых ориентаций и профессиональная деятельность взаимодетерминированы. С одной стороны, отношение к профессионально-трудовой среде формируется на основе системы личностных смыслов человека, обусловленных прошлым опытом, осознаваемая часть этой системы существует в виде ценностей и ценностных ориентаций; с другой стороны, профессиональная деятельность оказывает воздействие на систему ценностных ориентаций личности [27].</w:t>
      </w:r>
    </w:p>
    <w:p w:rsidR="00295AD3" w:rsidRPr="00295AD3" w:rsidRDefault="00295AD3" w:rsidP="00295AD3">
      <w:pPr>
        <w:spacing w:before="120"/>
        <w:ind w:firstLine="567"/>
        <w:jc w:val="both"/>
        <w:rPr>
          <w:sz w:val="24"/>
          <w:szCs w:val="24"/>
        </w:rPr>
      </w:pPr>
      <w:r w:rsidRPr="00295AD3">
        <w:rPr>
          <w:sz w:val="24"/>
          <w:szCs w:val="24"/>
        </w:rPr>
        <w:t xml:space="preserve">В процессе профессиональной деятельности человек неизбежно вступает в определённые общественные отношения с другими людьми. Профессиональная деятельность стимулирует развитие личности и её ценностных ориентаций через новые связи, сосредоточением которых является прежде всего коллектив. Индивидуальные ценностные ориентации взаимодействуют и воздействуют на коллективные в основном через межличностные взаимоотношения. </w:t>
      </w:r>
    </w:p>
    <w:p w:rsidR="00295AD3" w:rsidRPr="00295AD3" w:rsidRDefault="00295AD3" w:rsidP="00295AD3">
      <w:pPr>
        <w:spacing w:before="120"/>
        <w:ind w:firstLine="567"/>
        <w:jc w:val="both"/>
        <w:rPr>
          <w:sz w:val="24"/>
          <w:szCs w:val="24"/>
        </w:rPr>
      </w:pPr>
      <w:r w:rsidRPr="00295AD3">
        <w:rPr>
          <w:sz w:val="24"/>
          <w:szCs w:val="24"/>
        </w:rPr>
        <w:t>В процессе профессиональной деятельности, при положительной мотивации, формируется профессиональная пригодность, которая накладывает заметный отпечаток  на весь облик человека, его психомоторику, на образование стереотипов речи и мышления, на его установки и ценностные ориентации [23, 298]. По мнению Е.А. Климова, для каждой определённой профессиональной группы характерен свой смысл деятельности, своя система ценностей [12]. Если избранная профессия и реализуемый жизненный смысл, достигаемая жизненная ценность составляют ценностно-смысловое единство для субъекта, то профессиональная деятельность приобретает сущностный, смысложизненный характер. Однако,  если основные жизненные ценности субъекта лежат вне профессии, то она является лишь средством реализации этих ценностей [34].</w:t>
      </w:r>
    </w:p>
    <w:p w:rsidR="00295AD3" w:rsidRPr="00295AD3" w:rsidRDefault="00295AD3" w:rsidP="00295AD3">
      <w:pPr>
        <w:spacing w:before="120"/>
        <w:ind w:firstLine="567"/>
        <w:jc w:val="both"/>
        <w:rPr>
          <w:sz w:val="24"/>
          <w:szCs w:val="24"/>
        </w:rPr>
      </w:pPr>
      <w:r w:rsidRPr="00295AD3">
        <w:rPr>
          <w:sz w:val="24"/>
          <w:szCs w:val="24"/>
        </w:rPr>
        <w:t>Ценности и смыслы непостоянны: они изменяются во времени в результате деятельности людей, как изменяются и сами люди. Вследствие накопленного жизненного опыта то, что было для индивида центральной ценностью, может превратиться в периферийную или даже изменить свою полярность. Одним из факторов изменения системы ценностей являются социально-исторические условия, на фоне которых развивается личность. Социально-экономичкские, политические, идеологические изменения в обществе влекут за собой изменения системы ценностей общества, социальных групп, отдельной личности. Изменчивость субъективных ценностей и смысловых предпочтений связана с объективностью реального процесса жизни индивида и общества, в котором система ценностей проявляется, и который является их отражением [27].</w:t>
      </w:r>
    </w:p>
    <w:p w:rsidR="00295AD3" w:rsidRPr="00295AD3" w:rsidRDefault="00295AD3" w:rsidP="00295AD3">
      <w:pPr>
        <w:spacing w:before="120"/>
        <w:ind w:firstLine="567"/>
        <w:jc w:val="both"/>
        <w:rPr>
          <w:sz w:val="24"/>
          <w:szCs w:val="24"/>
        </w:rPr>
      </w:pPr>
      <w:r w:rsidRPr="00295AD3">
        <w:rPr>
          <w:sz w:val="24"/>
          <w:szCs w:val="24"/>
        </w:rPr>
        <w:t>Переоценка ценностей и переориентировка смыслов – закономерный процесс развития личности. Приобретение новых жизненных и социальных ролей заставляет человека по-новому смотреть на многие вещи. В этом, по мнению Р.С. Немова, заключается основной момент личностного развития в старшем возрасте следующим за юностью [22].</w:t>
      </w:r>
    </w:p>
    <w:p w:rsidR="00295AD3" w:rsidRPr="00295AD3" w:rsidRDefault="00295AD3" w:rsidP="00295AD3">
      <w:pPr>
        <w:spacing w:before="120"/>
        <w:jc w:val="center"/>
        <w:rPr>
          <w:b/>
          <w:bCs/>
          <w:sz w:val="28"/>
          <w:szCs w:val="28"/>
        </w:rPr>
      </w:pPr>
      <w:r w:rsidRPr="00295AD3">
        <w:rPr>
          <w:b/>
          <w:bCs/>
          <w:sz w:val="28"/>
          <w:szCs w:val="28"/>
        </w:rPr>
        <w:t>Выводы</w:t>
      </w:r>
    </w:p>
    <w:p w:rsidR="00295AD3" w:rsidRPr="00295AD3" w:rsidRDefault="00295AD3" w:rsidP="00295AD3">
      <w:pPr>
        <w:spacing w:before="120"/>
        <w:ind w:firstLine="567"/>
        <w:jc w:val="both"/>
        <w:rPr>
          <w:sz w:val="24"/>
          <w:szCs w:val="24"/>
        </w:rPr>
      </w:pPr>
      <w:r w:rsidRPr="00295AD3">
        <w:rPr>
          <w:sz w:val="24"/>
          <w:szCs w:val="24"/>
        </w:rPr>
        <w:t>Таким образом, ценностно-смысловая сфера – это функциональная система, формирующая смыслы и цели жизнедеятельности человека и регулирующая способы их достижения. С одной стороны, ценностно-смысловые ориентации прививаются человеку социумом, но, с другой стороны, и сам человек активно формулирует и конкретизирует их, принимая, изменяя или отвергая ценности и смыслы, предлагаемые социумом. На каждом этапе жизни у человека, исходя из социальных ценностей или биологических потребностей, должны появиться некие цели жизнедеятельности, для реализации которых необходимо понимание (или даже ощущение) их смысла. Именно такая осмысленность цели даёт человеку энергию для её реализации, делая её приоритетной.</w:t>
      </w:r>
    </w:p>
    <w:p w:rsidR="00295AD3" w:rsidRPr="00295AD3" w:rsidRDefault="00295AD3" w:rsidP="00295AD3">
      <w:pPr>
        <w:spacing w:before="120"/>
        <w:ind w:firstLine="567"/>
        <w:jc w:val="both"/>
        <w:rPr>
          <w:sz w:val="24"/>
          <w:szCs w:val="24"/>
        </w:rPr>
      </w:pPr>
      <w:r w:rsidRPr="00295AD3">
        <w:rPr>
          <w:sz w:val="24"/>
          <w:szCs w:val="24"/>
        </w:rPr>
        <w:t>Отсутствие осмысленности целей дезорганизует всю систему ценностей, делая поведение человека или «автоматизированным», основанным на ожиданиях окружающих, или нецеленаправленным, зачастую противоречивым, девиантным. Неопределённость личностных смыслов мешает человеку занять своё место в социальной системе, что, в свою очередь, ещё более дезорганизует их.</w:t>
      </w:r>
    </w:p>
    <w:p w:rsidR="00295AD3" w:rsidRPr="00295AD3" w:rsidRDefault="00295AD3" w:rsidP="00295AD3">
      <w:pPr>
        <w:spacing w:before="120"/>
        <w:ind w:firstLine="567"/>
        <w:jc w:val="both"/>
        <w:rPr>
          <w:sz w:val="24"/>
          <w:szCs w:val="24"/>
        </w:rPr>
      </w:pPr>
      <w:r w:rsidRPr="00295AD3">
        <w:rPr>
          <w:sz w:val="24"/>
          <w:szCs w:val="24"/>
        </w:rPr>
        <w:t>Соответственно, нарушения развития ценностно-смысловой сферы человека влекут некий субъективный дискомфорт, который Франкл называет «экзистенциальной фрустрацией», в ответ на которую должна появляться какая-либо реакция компенсации, защиты.</w:t>
      </w:r>
    </w:p>
    <w:p w:rsidR="00295AD3" w:rsidRPr="00295AD3" w:rsidRDefault="00295AD3" w:rsidP="00295AD3">
      <w:pPr>
        <w:spacing w:before="120"/>
        <w:jc w:val="center"/>
        <w:rPr>
          <w:b/>
          <w:bCs/>
          <w:sz w:val="28"/>
          <w:szCs w:val="28"/>
        </w:rPr>
      </w:pPr>
      <w:r w:rsidRPr="00295AD3">
        <w:rPr>
          <w:b/>
          <w:bCs/>
          <w:sz w:val="28"/>
          <w:szCs w:val="28"/>
        </w:rPr>
        <w:t>2. Краткая характеристика действия наркотиков на психику человека.</w:t>
      </w:r>
    </w:p>
    <w:p w:rsidR="00295AD3" w:rsidRPr="00295AD3" w:rsidRDefault="00295AD3" w:rsidP="00295AD3">
      <w:pPr>
        <w:spacing w:before="120"/>
        <w:jc w:val="center"/>
        <w:rPr>
          <w:b/>
          <w:bCs/>
          <w:sz w:val="28"/>
          <w:szCs w:val="28"/>
        </w:rPr>
      </w:pPr>
      <w:r w:rsidRPr="00295AD3">
        <w:rPr>
          <w:b/>
          <w:bCs/>
          <w:sz w:val="28"/>
          <w:szCs w:val="28"/>
        </w:rPr>
        <w:t>2.1. Психоактивные вещества.</w:t>
      </w:r>
    </w:p>
    <w:p w:rsidR="00295AD3" w:rsidRPr="00295AD3" w:rsidRDefault="00295AD3" w:rsidP="00295AD3">
      <w:pPr>
        <w:spacing w:before="120"/>
        <w:ind w:firstLine="567"/>
        <w:jc w:val="both"/>
        <w:rPr>
          <w:sz w:val="24"/>
          <w:szCs w:val="24"/>
        </w:rPr>
      </w:pPr>
      <w:r w:rsidRPr="00295AD3">
        <w:rPr>
          <w:sz w:val="24"/>
          <w:szCs w:val="24"/>
        </w:rPr>
        <w:t>Психоактивные вещества – это химические вещества, способные вызывать психотропные эффекты. Если эти эффекты привлекательны с точки зрения потребителя, то они могут вызывать зависимость различной степени. Наркотическое вещество – это психоактивное вещество, применение которого приобретает характер социально значимого явления и которое включено в список наркотических веществ Министерством здравоохранения.</w:t>
      </w:r>
    </w:p>
    <w:p w:rsidR="00295AD3" w:rsidRPr="00295AD3" w:rsidRDefault="00295AD3" w:rsidP="00295AD3">
      <w:pPr>
        <w:spacing w:before="120"/>
        <w:ind w:firstLine="567"/>
        <w:jc w:val="both"/>
        <w:rPr>
          <w:sz w:val="24"/>
          <w:szCs w:val="24"/>
        </w:rPr>
      </w:pPr>
      <w:r w:rsidRPr="00295AD3">
        <w:rPr>
          <w:sz w:val="24"/>
          <w:szCs w:val="24"/>
        </w:rPr>
        <w:t>По международной классификации все наркотически действующие вещества разделяются на следующие группы:</w:t>
      </w:r>
    </w:p>
    <w:p w:rsidR="00295AD3" w:rsidRPr="00295AD3" w:rsidRDefault="00295AD3" w:rsidP="00295AD3">
      <w:pPr>
        <w:spacing w:before="120"/>
        <w:ind w:firstLine="567"/>
        <w:jc w:val="both"/>
        <w:rPr>
          <w:sz w:val="24"/>
          <w:szCs w:val="24"/>
        </w:rPr>
      </w:pPr>
      <w:r w:rsidRPr="00295AD3">
        <w:rPr>
          <w:sz w:val="24"/>
          <w:szCs w:val="24"/>
        </w:rPr>
        <w:t>Препараты опия</w:t>
      </w:r>
    </w:p>
    <w:p w:rsidR="00295AD3" w:rsidRPr="00295AD3" w:rsidRDefault="00295AD3" w:rsidP="00295AD3">
      <w:pPr>
        <w:spacing w:before="120"/>
        <w:ind w:firstLine="567"/>
        <w:jc w:val="both"/>
        <w:rPr>
          <w:sz w:val="24"/>
          <w:szCs w:val="24"/>
        </w:rPr>
      </w:pPr>
      <w:r w:rsidRPr="00295AD3">
        <w:rPr>
          <w:sz w:val="24"/>
          <w:szCs w:val="24"/>
        </w:rPr>
        <w:t>Снотворные и седативные вещества</w:t>
      </w:r>
    </w:p>
    <w:p w:rsidR="00295AD3" w:rsidRPr="00295AD3" w:rsidRDefault="00295AD3" w:rsidP="00295AD3">
      <w:pPr>
        <w:spacing w:before="120"/>
        <w:ind w:firstLine="567"/>
        <w:jc w:val="both"/>
        <w:rPr>
          <w:sz w:val="24"/>
          <w:szCs w:val="24"/>
        </w:rPr>
      </w:pPr>
      <w:r w:rsidRPr="00295AD3">
        <w:rPr>
          <w:sz w:val="24"/>
          <w:szCs w:val="24"/>
        </w:rPr>
        <w:t>Кокаин</w:t>
      </w:r>
    </w:p>
    <w:p w:rsidR="00295AD3" w:rsidRPr="00295AD3" w:rsidRDefault="00295AD3" w:rsidP="00295AD3">
      <w:pPr>
        <w:spacing w:before="120"/>
        <w:ind w:firstLine="567"/>
        <w:jc w:val="both"/>
        <w:rPr>
          <w:sz w:val="24"/>
          <w:szCs w:val="24"/>
        </w:rPr>
      </w:pPr>
      <w:r w:rsidRPr="00295AD3">
        <w:rPr>
          <w:sz w:val="24"/>
          <w:szCs w:val="24"/>
        </w:rPr>
        <w:t>Препараты конопли</w:t>
      </w:r>
    </w:p>
    <w:p w:rsidR="00295AD3" w:rsidRPr="00295AD3" w:rsidRDefault="00295AD3" w:rsidP="00295AD3">
      <w:pPr>
        <w:spacing w:before="120"/>
        <w:ind w:firstLine="567"/>
        <w:jc w:val="both"/>
        <w:rPr>
          <w:sz w:val="24"/>
          <w:szCs w:val="24"/>
        </w:rPr>
      </w:pPr>
      <w:r w:rsidRPr="00295AD3">
        <w:rPr>
          <w:sz w:val="24"/>
          <w:szCs w:val="24"/>
        </w:rPr>
        <w:t>Психостимуляторы</w:t>
      </w:r>
    </w:p>
    <w:p w:rsidR="00295AD3" w:rsidRPr="00295AD3" w:rsidRDefault="00295AD3" w:rsidP="00295AD3">
      <w:pPr>
        <w:spacing w:before="120"/>
        <w:ind w:firstLine="567"/>
        <w:jc w:val="both"/>
        <w:rPr>
          <w:sz w:val="24"/>
          <w:szCs w:val="24"/>
        </w:rPr>
      </w:pPr>
      <w:r w:rsidRPr="00295AD3">
        <w:rPr>
          <w:sz w:val="24"/>
          <w:szCs w:val="24"/>
        </w:rPr>
        <w:t>Галлюциногены.</w:t>
      </w:r>
    </w:p>
    <w:p w:rsidR="00295AD3" w:rsidRPr="00295AD3" w:rsidRDefault="00295AD3" w:rsidP="00295AD3">
      <w:pPr>
        <w:spacing w:before="120"/>
        <w:ind w:firstLine="567"/>
        <w:jc w:val="both"/>
        <w:rPr>
          <w:sz w:val="24"/>
          <w:szCs w:val="24"/>
        </w:rPr>
      </w:pPr>
      <w:r w:rsidRPr="00295AD3">
        <w:rPr>
          <w:sz w:val="24"/>
          <w:szCs w:val="24"/>
        </w:rPr>
        <w:t>Наркотизация (наркотизм) – употребление наркотиков и психоактивных веществ без формирования наркомании и токсикомании. От 10 до 35% лиц, подвергшихся наркотизации, становятся наркоманами (это зависит от вида наркотика, его качества, степени доступности и прочих факторов).</w:t>
      </w:r>
    </w:p>
    <w:p w:rsidR="00295AD3" w:rsidRPr="00295AD3" w:rsidRDefault="00295AD3" w:rsidP="00295AD3">
      <w:pPr>
        <w:spacing w:before="120"/>
        <w:ind w:firstLine="567"/>
        <w:jc w:val="both"/>
        <w:rPr>
          <w:sz w:val="24"/>
          <w:szCs w:val="24"/>
        </w:rPr>
      </w:pPr>
      <w:r w:rsidRPr="00295AD3">
        <w:rPr>
          <w:sz w:val="24"/>
          <w:szCs w:val="24"/>
        </w:rPr>
        <w:t>Наркомания – болезнь, вызываемая систематическим употреблением наркотиков и проявляющаяся синдромом изменённой реактивности, психической и физической зависимостью, а так же некоторыми другими психотическими и социальными феноменами [14].</w:t>
      </w:r>
    </w:p>
    <w:p w:rsidR="00295AD3" w:rsidRPr="00295AD3" w:rsidRDefault="00295AD3" w:rsidP="00295AD3">
      <w:pPr>
        <w:spacing w:before="120"/>
        <w:jc w:val="center"/>
        <w:rPr>
          <w:b/>
          <w:bCs/>
          <w:sz w:val="28"/>
          <w:szCs w:val="28"/>
        </w:rPr>
      </w:pPr>
      <w:r w:rsidRPr="00295AD3">
        <w:rPr>
          <w:b/>
          <w:bCs/>
          <w:sz w:val="28"/>
          <w:szCs w:val="28"/>
        </w:rPr>
        <w:t>2.2. Действие наркотиков на психику.</w:t>
      </w:r>
    </w:p>
    <w:p w:rsidR="00295AD3" w:rsidRPr="00295AD3" w:rsidRDefault="00295AD3" w:rsidP="00295AD3">
      <w:pPr>
        <w:spacing w:before="120"/>
        <w:ind w:firstLine="567"/>
        <w:jc w:val="both"/>
        <w:rPr>
          <w:sz w:val="24"/>
          <w:szCs w:val="24"/>
        </w:rPr>
      </w:pPr>
      <w:r w:rsidRPr="00295AD3">
        <w:rPr>
          <w:sz w:val="24"/>
          <w:szCs w:val="24"/>
        </w:rPr>
        <w:t>Препараты конопли (гашиш, анаша, ганжа).Во время наркотического опьянения появляется немотивированная весёлость, словоохотливость. Ощущается эмоциональный подъём, мышление становится аффективным, образным, и в то же время, непоследовательным, обрывистым. Эмоциональное состояние крайне неустойчиво, легко индуцируется в группе, меняется под воздействием незначительных раздражителей. Характерно неадекватное восприятие пространственных отношений и времени, меняется (как правило, становится ярче) цветовосприятие.</w:t>
      </w:r>
    </w:p>
    <w:p w:rsidR="00295AD3" w:rsidRPr="00295AD3" w:rsidRDefault="00295AD3" w:rsidP="00295AD3">
      <w:pPr>
        <w:spacing w:before="120"/>
        <w:ind w:firstLine="567"/>
        <w:jc w:val="both"/>
        <w:rPr>
          <w:sz w:val="24"/>
          <w:szCs w:val="24"/>
        </w:rPr>
      </w:pPr>
      <w:r w:rsidRPr="00295AD3">
        <w:rPr>
          <w:sz w:val="24"/>
          <w:szCs w:val="24"/>
        </w:rPr>
        <w:t>Препараты опия (опий, героин, морфин, кодеин, метадон и др.). При внутривенном введении возникает быстро развивающаяся эйфория, сопровождающаяся чувством расслабленности, психического комфорта. Сознание сужено. Через 3-5 минут на смену выраженной эйфории приходит менее интенсивная, но более длительная реакция на введение наркотика: сохраняется психическая релаксация, ощущение лёгкого эмоционального подъёма. Работоспособность в этом состоянии сохраняется, отсутствует агрессивность. Какие-либо желания, влечения отсутствуют.</w:t>
      </w:r>
    </w:p>
    <w:p w:rsidR="00295AD3" w:rsidRPr="00295AD3" w:rsidRDefault="00295AD3" w:rsidP="00295AD3">
      <w:pPr>
        <w:spacing w:before="120"/>
        <w:ind w:firstLine="567"/>
        <w:jc w:val="both"/>
        <w:rPr>
          <w:sz w:val="24"/>
          <w:szCs w:val="24"/>
        </w:rPr>
      </w:pPr>
      <w:r w:rsidRPr="00295AD3">
        <w:rPr>
          <w:sz w:val="24"/>
          <w:szCs w:val="24"/>
        </w:rPr>
        <w:t>Снотворные, седативные вещества (транквилизаторы, барбитураты и пр.). Возникает беспричинное веселье, повышенная двигательная активность. Затем нарастает состояние приятного покоя, оглушённость. В целом состояние напоминает алкогольное опьянение, но гораздо более сильное.</w:t>
      </w:r>
    </w:p>
    <w:p w:rsidR="00295AD3" w:rsidRPr="00295AD3" w:rsidRDefault="00295AD3" w:rsidP="00295AD3">
      <w:pPr>
        <w:spacing w:before="120"/>
        <w:ind w:firstLine="567"/>
        <w:jc w:val="both"/>
        <w:rPr>
          <w:sz w:val="24"/>
          <w:szCs w:val="24"/>
        </w:rPr>
      </w:pPr>
      <w:r w:rsidRPr="00295AD3">
        <w:rPr>
          <w:sz w:val="24"/>
          <w:szCs w:val="24"/>
        </w:rPr>
        <w:t>При барбитуратовом опьянении настроение неустойчиво, окружающее воспринимается искажённо (например, в компаниях таких наркоманов часты беспричинные драки, часты случаи проявления агрессии к посторонним людям).</w:t>
      </w:r>
    </w:p>
    <w:p w:rsidR="00295AD3" w:rsidRPr="00295AD3" w:rsidRDefault="00295AD3" w:rsidP="00295AD3">
      <w:pPr>
        <w:spacing w:before="120"/>
        <w:ind w:firstLine="567"/>
        <w:jc w:val="both"/>
        <w:rPr>
          <w:sz w:val="24"/>
          <w:szCs w:val="24"/>
        </w:rPr>
      </w:pPr>
      <w:r w:rsidRPr="00295AD3">
        <w:rPr>
          <w:sz w:val="24"/>
          <w:szCs w:val="24"/>
        </w:rPr>
        <w:t>Стимуляторы (кокаин, эфедрин, первентин, амфетамин, прелюдин и др.). При внутривенном введении уже «на игле» возникает чувство «озарения», острого блаженства, необыкновенной лёгкости во всём теле, полёта. При приёме внутрь действие начинается со второй фазы. Появляется чувство необыкновенной лёгкости во всём теле, интенсивная эйфория. Появляются разнообразные приятные  ощущения: движущиеся по телу тёплые волны, лёгкий озноб, чувство блаженства. Всё внимание в состоянии опьянения сконцентрировано на своих необычных ощущениях, окружающее не воспринимается.</w:t>
      </w:r>
    </w:p>
    <w:p w:rsidR="00295AD3" w:rsidRPr="00295AD3" w:rsidRDefault="00295AD3" w:rsidP="00295AD3">
      <w:pPr>
        <w:spacing w:before="120"/>
        <w:ind w:firstLine="567"/>
        <w:jc w:val="both"/>
        <w:rPr>
          <w:sz w:val="24"/>
          <w:szCs w:val="24"/>
        </w:rPr>
      </w:pPr>
      <w:r w:rsidRPr="00295AD3">
        <w:rPr>
          <w:sz w:val="24"/>
          <w:szCs w:val="24"/>
        </w:rPr>
        <w:t>Галлюциногены (к ним относятся более ста натуральных и искусственно синтезированных препаратов; самые распространённые – ЛСД, ДПТ и мескалин). Действие ЛСД проявляется, как правило, через несколько минут после приёма, но может начаться и через час. Галлюциногены вызывают нарушение восприятия и самосознания. Их действие разнообразно и сильно зависит от индивидуальных особенностей принимающего. Это наименее изученная группа наркотиков; разнообразные эффекты приёма породили множество мифов и легенд, с ними связанных. По сравнению с другими наркотиками галлюциногены не несут такой большой социальной опасности, т. к. не вызывают физической зависимости и, из-за специфичности воздействия, интересуют ограниченный круг лиц. Но при этом галлюциногены могут провоцировать психотические приступы и стойкие нарушения психики. Некоторые психиатры склонны трактовать систематический приём галлюциногенов как симптом шизофрении[8].</w:t>
      </w:r>
    </w:p>
    <w:p w:rsidR="00295AD3" w:rsidRPr="00295AD3" w:rsidRDefault="00295AD3" w:rsidP="00295AD3">
      <w:pPr>
        <w:spacing w:before="120"/>
        <w:jc w:val="center"/>
        <w:rPr>
          <w:b/>
          <w:bCs/>
          <w:sz w:val="28"/>
          <w:szCs w:val="28"/>
        </w:rPr>
      </w:pPr>
      <w:r w:rsidRPr="00295AD3">
        <w:rPr>
          <w:b/>
          <w:bCs/>
          <w:sz w:val="28"/>
          <w:szCs w:val="28"/>
        </w:rPr>
        <w:t>2.3. Стадии возникновения наркозависимости.</w:t>
      </w:r>
    </w:p>
    <w:p w:rsidR="00295AD3" w:rsidRPr="00295AD3" w:rsidRDefault="00295AD3" w:rsidP="00295AD3">
      <w:pPr>
        <w:spacing w:before="120"/>
        <w:ind w:firstLine="567"/>
        <w:jc w:val="both"/>
        <w:rPr>
          <w:sz w:val="24"/>
          <w:szCs w:val="24"/>
        </w:rPr>
      </w:pPr>
      <w:r w:rsidRPr="00295AD3">
        <w:rPr>
          <w:sz w:val="24"/>
          <w:szCs w:val="24"/>
        </w:rPr>
        <w:t>Развитие наркозависимости имеет общие закономерности для всех видов наркотиков, кроме галлюциногенов. На первой стадии абстиненции ещё нет, но при отсутствии наркотика возникает состояние психического дискомфорта, ничто не радует, ощущается чувство неудовлетворённости, психического напряжения, все мысли направлены на то, где достать наркотик. Возрастает устойчивость к действию наркотика, для достижения желаемого эффекта приходится увеличивать дозу в 3-5 раз. Длительность первой фазы от 1-2 месяцев (героин) до 2-4 лет (гашишизм).</w:t>
      </w:r>
    </w:p>
    <w:p w:rsidR="00295AD3" w:rsidRPr="00295AD3" w:rsidRDefault="00295AD3" w:rsidP="00295AD3">
      <w:pPr>
        <w:spacing w:before="120"/>
        <w:ind w:firstLine="567"/>
        <w:jc w:val="both"/>
        <w:rPr>
          <w:sz w:val="24"/>
          <w:szCs w:val="24"/>
        </w:rPr>
      </w:pPr>
      <w:r w:rsidRPr="00295AD3">
        <w:rPr>
          <w:sz w:val="24"/>
          <w:szCs w:val="24"/>
        </w:rPr>
        <w:t>Во второй стадии угасает интенсивность действия наркотика, даже при повышении дозы наркоман не получает желаемого эффекта. Интоксикация становится единственным состоянием, в котором наркоман испытывает комфорт и способен на какую-либо деятельность. При нарушении систематического приёма наркотика возникает абстинеция (она является признаком появления физической зависимости). Толерантность, в зависимости от вида наркомании стабилизируется (барбитуромания) или резко возрастает (при опийной зависимости – в 100-300 раз). Естественно, такие дозы на грани возможностей организма, что порождает опасность смерти от передозировки.</w:t>
      </w:r>
    </w:p>
    <w:p w:rsidR="00295AD3" w:rsidRPr="00295AD3" w:rsidRDefault="00295AD3" w:rsidP="00295AD3">
      <w:pPr>
        <w:spacing w:before="120"/>
        <w:ind w:firstLine="567"/>
        <w:jc w:val="both"/>
        <w:rPr>
          <w:sz w:val="24"/>
          <w:szCs w:val="24"/>
        </w:rPr>
      </w:pPr>
      <w:r w:rsidRPr="00295AD3">
        <w:rPr>
          <w:sz w:val="24"/>
          <w:szCs w:val="24"/>
        </w:rPr>
        <w:t>Через 4-10 лет возникает третья стадия наркомании. Меняется картина наркотического опьянения: наркотик оказывает лишь стимулирующее действие. Ещё более утяжеляется абстинентный синдром, он появляется уже через 4-8 часов после прекращения приёма наркотика. Возникает количество самоубийств в состоянии абстиненции. Происходит полная деградация личности: вне действия наркотика больной не способен вообще ни на какую деятельность. Мышление и речь становятся замедленными, непродуктивными. Как правило, больные полностью инвалидизируются: хронические заболевания сердечно-сосудистой системы, всех внутренних органов, патологическое нарушение работы нервной системы и пр. В состоянии абстиненции симптоматика заболеваний резко обостряется, что может привести к смерти.</w:t>
      </w:r>
    </w:p>
    <w:p w:rsidR="00295AD3" w:rsidRPr="00295AD3" w:rsidRDefault="00295AD3" w:rsidP="00295AD3">
      <w:pPr>
        <w:spacing w:before="120"/>
        <w:ind w:firstLine="567"/>
        <w:jc w:val="both"/>
        <w:rPr>
          <w:sz w:val="24"/>
          <w:szCs w:val="24"/>
        </w:rPr>
      </w:pPr>
      <w:r w:rsidRPr="00295AD3">
        <w:rPr>
          <w:sz w:val="24"/>
          <w:szCs w:val="24"/>
        </w:rPr>
        <w:t>По крайней мере треть наркоманов не доживает до этой стадии. Сказываются хронические заболевания, вирусные инфекции, передозировки, заражения крови, некачественные наркотики, самоубийства и убийства. Третья стадия заканчивается смертью больного [4].</w:t>
      </w:r>
    </w:p>
    <w:p w:rsidR="00295AD3" w:rsidRPr="00295AD3" w:rsidRDefault="00295AD3" w:rsidP="00295AD3">
      <w:pPr>
        <w:spacing w:before="120"/>
        <w:jc w:val="center"/>
        <w:rPr>
          <w:b/>
          <w:bCs/>
          <w:sz w:val="28"/>
          <w:szCs w:val="28"/>
        </w:rPr>
      </w:pPr>
      <w:r w:rsidRPr="00295AD3">
        <w:rPr>
          <w:b/>
          <w:bCs/>
          <w:sz w:val="28"/>
          <w:szCs w:val="28"/>
        </w:rPr>
        <w:t>2.4. Ценностный вакуум как социальный фон наркотизации.</w:t>
      </w:r>
    </w:p>
    <w:p w:rsidR="00295AD3" w:rsidRPr="00295AD3" w:rsidRDefault="00295AD3" w:rsidP="00295AD3">
      <w:pPr>
        <w:spacing w:before="120"/>
        <w:ind w:firstLine="567"/>
        <w:jc w:val="both"/>
        <w:rPr>
          <w:sz w:val="24"/>
          <w:szCs w:val="24"/>
        </w:rPr>
      </w:pPr>
      <w:r w:rsidRPr="00295AD3">
        <w:rPr>
          <w:sz w:val="24"/>
          <w:szCs w:val="24"/>
        </w:rPr>
        <w:t>Смысл определения ценностный вакуум заключается в отсутствии у субъекта чётких приоритетов, предпочтений, которые бы стимулировали ту или иную его деятельность. Он проявляется в социальном пессимизме, разочаровании в возможности улучшения жизни, отчуждении от общественной жизни. Всё это происходит на фоне резкого ослабления интереса к глобальным проблемам общества или страны,  приоритетов, целей их развития, к экономической и политической ситуации. Равнодушие к таким проблемам связанно с деполитизацией населения, которая вызвана падением авторитета власти, дезориентацией в резких изменениях социальных и правовых норм. Такое положение вещей значительно ослабляет правовые и нравственные барьеры в сознании людей, создаёт ощущение вседозволенности, поощряет эгоизм и потребительское отношение к жизни. Этот феномен является закономерным следствием распада того уклада жизни и той духовной атмосферы, которые существовали предыдущие 3/4 века. Эта реакция выражается в дисфункции общественного сознания, когда оно всё больше ориентируется не на социальную интеграцию и развитие, а, напротив, на социальную дезорганизацию.</w:t>
      </w:r>
    </w:p>
    <w:p w:rsidR="00295AD3" w:rsidRPr="00295AD3" w:rsidRDefault="00295AD3" w:rsidP="00295AD3">
      <w:pPr>
        <w:spacing w:before="120"/>
        <w:ind w:firstLine="567"/>
        <w:jc w:val="both"/>
        <w:rPr>
          <w:sz w:val="24"/>
          <w:szCs w:val="24"/>
        </w:rPr>
      </w:pPr>
      <w:r w:rsidRPr="00295AD3">
        <w:rPr>
          <w:sz w:val="24"/>
          <w:szCs w:val="24"/>
        </w:rPr>
        <w:t>Весьма примечательно, что при всей жёсткости идеологии КПСС, базировавшейся на силе политического аппарата власти, этот аппарат пытался подкреплять предметные ценности моральными. Наряду с такими ценностями, как победа в строительстве социализма, единство партии и народа, коммунистическое отношение к труду, коллективизм, дружба народов, внедрялись и понятия о чести, совести, товарищеской взаимопомощи и т. д. [15].</w:t>
      </w:r>
    </w:p>
    <w:p w:rsidR="00295AD3" w:rsidRPr="00295AD3" w:rsidRDefault="00295AD3" w:rsidP="00295AD3">
      <w:pPr>
        <w:spacing w:before="120"/>
        <w:ind w:firstLine="567"/>
        <w:jc w:val="both"/>
        <w:rPr>
          <w:sz w:val="24"/>
          <w:szCs w:val="24"/>
        </w:rPr>
      </w:pPr>
      <w:r w:rsidRPr="00295AD3">
        <w:rPr>
          <w:sz w:val="24"/>
          <w:szCs w:val="24"/>
        </w:rPr>
        <w:t>При всей неэффективности внедрения такого рода норм сверху, сам акцент на моральной стороне личности играл определённую роль. Декларирование такого рода «норм-целей» поддерживало некоторые «нормы-рамки», которые если и не в полной мере регулировали поведение, то, по крайней мере, заставляли людей учитывать их. К тому же идейные принципы эпохи социализма держались на государственных и партийных запретах: люди боялись партвзысканий, выговоров, потери работы. «Моральный кодекс» советского человека подкреплялся административными регуляторами.</w:t>
      </w:r>
    </w:p>
    <w:p w:rsidR="00295AD3" w:rsidRPr="00295AD3" w:rsidRDefault="00295AD3" w:rsidP="00295AD3">
      <w:pPr>
        <w:spacing w:before="120"/>
        <w:ind w:firstLine="567"/>
        <w:jc w:val="both"/>
        <w:rPr>
          <w:sz w:val="24"/>
          <w:szCs w:val="24"/>
        </w:rPr>
      </w:pPr>
      <w:r w:rsidRPr="00295AD3">
        <w:rPr>
          <w:sz w:val="24"/>
          <w:szCs w:val="24"/>
        </w:rPr>
        <w:t xml:space="preserve"> «Стремительные изменения в социальной действительности ведут к тому, что выработанные прежде навыки и нормы (индивидуальные и групповые) в той или иной мере теряют эффективность. Этот феномен девальвации навыков носит универсальный характер, затрагивает различные виды и уровни деятельности, но особо далеко идущие последствия имеет для обострения всех форм девиантного поведения. Это означает существенное повышение внутренней готовности к изменению моделей своего поведения. [Заиграев Г.Г. Государственная политика как фактор алкоголизации населения // Социологические исследования №4, 97г.] Один из аспектов таких изменений заключается в росте алкоголизации и наркотизации общества.</w:t>
      </w:r>
    </w:p>
    <w:p w:rsidR="00295AD3" w:rsidRPr="00295AD3" w:rsidRDefault="00295AD3" w:rsidP="00295AD3">
      <w:pPr>
        <w:spacing w:before="120"/>
        <w:jc w:val="center"/>
        <w:rPr>
          <w:b/>
          <w:bCs/>
          <w:sz w:val="28"/>
          <w:szCs w:val="28"/>
        </w:rPr>
      </w:pPr>
      <w:r w:rsidRPr="00295AD3">
        <w:rPr>
          <w:b/>
          <w:bCs/>
          <w:sz w:val="28"/>
          <w:szCs w:val="28"/>
        </w:rPr>
        <w:t>Выводы</w:t>
      </w:r>
    </w:p>
    <w:p w:rsidR="00295AD3" w:rsidRPr="00295AD3" w:rsidRDefault="00295AD3" w:rsidP="00295AD3">
      <w:pPr>
        <w:spacing w:before="120"/>
        <w:ind w:firstLine="567"/>
        <w:jc w:val="both"/>
        <w:rPr>
          <w:sz w:val="24"/>
          <w:szCs w:val="24"/>
        </w:rPr>
      </w:pPr>
      <w:r w:rsidRPr="00295AD3">
        <w:rPr>
          <w:sz w:val="24"/>
          <w:szCs w:val="24"/>
        </w:rPr>
        <w:t>Можно предположить, что наркотики в ситуации нечёткости ценностно-смысловых ориентаций, с одной стороны, структурируют свободное времяпрепровождение, делают неактуальными субъективно лишённые смысла  повседневные дела, а с другой стороны, они дают субъекту некие новые ощущения, переживания, в том числе и экзистенциальные, которых нет в реальной жизни. То есть человек может искать в опыте, полученном в наркотическом состоянии как нечто, помогающее ему понимать реальный смысл происходящего вокруг (многие люди, употреблявшие наркотики, говорят о новых мыслях, о понимании мироустройства, о состоянии гармонии, возникающих в наркотическом состоянии).</w:t>
      </w:r>
    </w:p>
    <w:p w:rsidR="00295AD3" w:rsidRPr="00295AD3" w:rsidRDefault="00295AD3" w:rsidP="00295AD3">
      <w:pPr>
        <w:spacing w:before="120"/>
        <w:jc w:val="center"/>
        <w:rPr>
          <w:b/>
          <w:bCs/>
          <w:sz w:val="28"/>
          <w:szCs w:val="28"/>
        </w:rPr>
      </w:pPr>
      <w:r w:rsidRPr="00295AD3">
        <w:rPr>
          <w:b/>
          <w:bCs/>
          <w:sz w:val="28"/>
          <w:szCs w:val="28"/>
        </w:rPr>
        <w:t xml:space="preserve">3. Исследование ценностно-смысловой сферы молодёжи, эпизодически употребляющей наркотики. </w:t>
      </w:r>
    </w:p>
    <w:p w:rsidR="00295AD3" w:rsidRPr="00295AD3" w:rsidRDefault="00295AD3" w:rsidP="00295AD3">
      <w:pPr>
        <w:spacing w:before="120"/>
        <w:jc w:val="center"/>
        <w:rPr>
          <w:b/>
          <w:bCs/>
          <w:sz w:val="28"/>
          <w:szCs w:val="28"/>
        </w:rPr>
      </w:pPr>
      <w:r w:rsidRPr="00295AD3">
        <w:rPr>
          <w:b/>
          <w:bCs/>
          <w:sz w:val="28"/>
          <w:szCs w:val="28"/>
        </w:rPr>
        <w:t>3.1. Методика проведения исследования, характеристика выборки.</w:t>
      </w:r>
    </w:p>
    <w:p w:rsidR="00295AD3" w:rsidRPr="00295AD3" w:rsidRDefault="00295AD3" w:rsidP="00295AD3">
      <w:pPr>
        <w:spacing w:before="120"/>
        <w:ind w:firstLine="567"/>
        <w:jc w:val="both"/>
        <w:rPr>
          <w:sz w:val="24"/>
          <w:szCs w:val="24"/>
        </w:rPr>
      </w:pPr>
      <w:r w:rsidRPr="00295AD3">
        <w:rPr>
          <w:sz w:val="24"/>
          <w:szCs w:val="24"/>
        </w:rPr>
        <w:t>Объектом нашего исследования были избранны молодые люди  18-21 года, эпизодически употребляющие наркотики, проявляющие активный интерес к различным наркотическим средствам, но без сформировавшейся зависимости. Эту группу для исследования мы выбрали по следующим причинам:</w:t>
      </w:r>
    </w:p>
    <w:p w:rsidR="00295AD3" w:rsidRPr="00295AD3" w:rsidRDefault="00295AD3" w:rsidP="00295AD3">
      <w:pPr>
        <w:spacing w:before="120"/>
        <w:ind w:firstLine="567"/>
        <w:jc w:val="both"/>
        <w:rPr>
          <w:sz w:val="24"/>
          <w:szCs w:val="24"/>
        </w:rPr>
      </w:pPr>
      <w:r w:rsidRPr="00295AD3">
        <w:rPr>
          <w:sz w:val="24"/>
          <w:szCs w:val="24"/>
        </w:rPr>
        <w:t>1. У людей со сформировавшейся зависимостью ценностно-смысловая сфера претерпевает значительные изменения вследствие заболевания, соответственно нам нужны испытуемые на начальной стадии наркотизации, у которых зависимость не сформирована [8].</w:t>
      </w:r>
    </w:p>
    <w:p w:rsidR="00295AD3" w:rsidRPr="00295AD3" w:rsidRDefault="00295AD3" w:rsidP="00295AD3">
      <w:pPr>
        <w:spacing w:before="120"/>
        <w:ind w:firstLine="567"/>
        <w:jc w:val="both"/>
        <w:rPr>
          <w:sz w:val="24"/>
          <w:szCs w:val="24"/>
        </w:rPr>
      </w:pPr>
      <w:r w:rsidRPr="00295AD3">
        <w:rPr>
          <w:sz w:val="24"/>
          <w:szCs w:val="24"/>
        </w:rPr>
        <w:t>2. Выбор этой возрастной группы обусловлен тем, что в данном возрасте ценностно-смысловые ориентации должны уже быть достаточно определёнными, но, на мой взгляд, именно в этой возрасте люди чаще всего начинают активно экспериментировать с наркотиками не по внешним, социально детерминированным причинам, а по интернальным причинам (в нашей работе мы рассматриваем в качестве такой причины нарушения в ценностно-смысловой сфере).</w:t>
      </w:r>
    </w:p>
    <w:p w:rsidR="00295AD3" w:rsidRPr="00295AD3" w:rsidRDefault="00295AD3" w:rsidP="00295AD3">
      <w:pPr>
        <w:spacing w:before="120"/>
        <w:ind w:firstLine="567"/>
        <w:jc w:val="both"/>
        <w:rPr>
          <w:sz w:val="24"/>
          <w:szCs w:val="24"/>
        </w:rPr>
      </w:pPr>
      <w:r w:rsidRPr="00295AD3">
        <w:rPr>
          <w:sz w:val="24"/>
          <w:szCs w:val="24"/>
        </w:rPr>
        <w:t>Экспериментальная группа состояла из18 молодых людей 18-21 года, эпизодически употребляющих такие наркотические вещества, как препараты конопли (анаша, гашиш), снотворные и седативные вещества (димедрол, феназипам, менопам и пр.), галлюциногены (мускат, ЛСД), зачастую в сочетании с алкоголем. При этом большинство из них сознательно отказывается от внутривенного употребления наркотиков и употребления таких наркотиков как героин, кокаин, амфетамин.</w:t>
      </w:r>
    </w:p>
    <w:p w:rsidR="00295AD3" w:rsidRPr="00295AD3" w:rsidRDefault="00295AD3" w:rsidP="00295AD3">
      <w:pPr>
        <w:spacing w:before="120"/>
        <w:ind w:firstLine="567"/>
        <w:jc w:val="both"/>
        <w:rPr>
          <w:sz w:val="24"/>
          <w:szCs w:val="24"/>
        </w:rPr>
      </w:pPr>
      <w:r w:rsidRPr="00295AD3">
        <w:rPr>
          <w:sz w:val="24"/>
          <w:szCs w:val="24"/>
        </w:rPr>
        <w:t>Были использована батарея из следующих тестовых методик:</w:t>
      </w:r>
    </w:p>
    <w:p w:rsidR="00295AD3" w:rsidRPr="00295AD3" w:rsidRDefault="00295AD3" w:rsidP="00295AD3">
      <w:pPr>
        <w:spacing w:before="120"/>
        <w:ind w:firstLine="567"/>
        <w:jc w:val="both"/>
        <w:rPr>
          <w:sz w:val="24"/>
          <w:szCs w:val="24"/>
        </w:rPr>
      </w:pPr>
      <w:r w:rsidRPr="00295AD3">
        <w:rPr>
          <w:sz w:val="24"/>
          <w:szCs w:val="24"/>
        </w:rPr>
        <w:t>1. Методика изучения ценностных ориентаций М. Рокича</w:t>
      </w:r>
    </w:p>
    <w:p w:rsidR="00295AD3" w:rsidRPr="00295AD3" w:rsidRDefault="00295AD3" w:rsidP="00295AD3">
      <w:pPr>
        <w:spacing w:before="120"/>
        <w:ind w:firstLine="567"/>
        <w:jc w:val="both"/>
        <w:rPr>
          <w:sz w:val="24"/>
          <w:szCs w:val="24"/>
        </w:rPr>
      </w:pPr>
      <w:r w:rsidRPr="00295AD3">
        <w:rPr>
          <w:sz w:val="24"/>
          <w:szCs w:val="24"/>
        </w:rPr>
        <w:t xml:space="preserve">2. Тест смысложизненных ориентаций (СЖО). </w:t>
      </w:r>
    </w:p>
    <w:p w:rsidR="00295AD3" w:rsidRPr="00295AD3" w:rsidRDefault="00295AD3" w:rsidP="00295AD3">
      <w:pPr>
        <w:spacing w:before="120"/>
        <w:ind w:firstLine="567"/>
        <w:jc w:val="both"/>
        <w:rPr>
          <w:sz w:val="24"/>
          <w:szCs w:val="24"/>
        </w:rPr>
      </w:pPr>
      <w:r w:rsidRPr="00295AD3">
        <w:rPr>
          <w:sz w:val="24"/>
          <w:szCs w:val="24"/>
        </w:rPr>
        <w:t>3. Автобиография будущего.</w:t>
      </w:r>
    </w:p>
    <w:p w:rsidR="00295AD3" w:rsidRPr="00295AD3" w:rsidRDefault="00295AD3" w:rsidP="00295AD3">
      <w:pPr>
        <w:spacing w:before="120"/>
        <w:ind w:firstLine="567"/>
        <w:jc w:val="both"/>
        <w:rPr>
          <w:sz w:val="24"/>
          <w:szCs w:val="24"/>
        </w:rPr>
      </w:pPr>
      <w:r w:rsidRPr="00295AD3">
        <w:rPr>
          <w:sz w:val="24"/>
          <w:szCs w:val="24"/>
        </w:rPr>
        <w:t>Их использование дало нам возможность оценить как особенности ценностно-смысловой сферы данной выборки, так и ряд личностных особенностей.</w:t>
      </w:r>
    </w:p>
    <w:p w:rsidR="00295AD3" w:rsidRPr="00295AD3" w:rsidRDefault="00295AD3" w:rsidP="00295AD3">
      <w:pPr>
        <w:spacing w:before="120"/>
        <w:jc w:val="center"/>
        <w:rPr>
          <w:b/>
          <w:bCs/>
          <w:sz w:val="28"/>
          <w:szCs w:val="28"/>
        </w:rPr>
      </w:pPr>
      <w:r w:rsidRPr="00295AD3">
        <w:rPr>
          <w:b/>
          <w:bCs/>
          <w:sz w:val="28"/>
          <w:szCs w:val="28"/>
        </w:rPr>
        <w:t>3.2. Результаты исследования и анализ результатов.</w:t>
      </w:r>
    </w:p>
    <w:p w:rsidR="00295AD3" w:rsidRPr="00295AD3" w:rsidRDefault="00295AD3" w:rsidP="00295AD3">
      <w:pPr>
        <w:spacing w:before="120"/>
        <w:ind w:firstLine="567"/>
        <w:jc w:val="both"/>
        <w:rPr>
          <w:sz w:val="24"/>
          <w:szCs w:val="24"/>
        </w:rPr>
      </w:pPr>
      <w:r w:rsidRPr="00295AD3">
        <w:rPr>
          <w:sz w:val="24"/>
          <w:szCs w:val="24"/>
        </w:rPr>
        <w:t>Метод автобиографии будущего показал, что представления субъектов об их будущем через 10 лет весьма разнородны, но у всех, кроме троих, прослеживается нечёткость, неопределённость жизненной перспективы. Двое испытуемых сказали, что не надеются дожить до этого времени (один сослался на «превратности судьбы» и «дурное предчувствие», а другой – на свою тягу к рискованным «развлечениям»). Контент-анализ остальных автобиографий будущего выявил следующие закономерности:</w:t>
      </w:r>
    </w:p>
    <w:p w:rsidR="00295AD3" w:rsidRPr="00295AD3" w:rsidRDefault="00295AD3" w:rsidP="00295AD3">
      <w:pPr>
        <w:spacing w:before="120"/>
        <w:ind w:firstLine="567"/>
        <w:jc w:val="both"/>
        <w:rPr>
          <w:sz w:val="24"/>
          <w:szCs w:val="24"/>
        </w:rPr>
      </w:pPr>
      <w:r w:rsidRPr="00295AD3">
        <w:rPr>
          <w:sz w:val="24"/>
          <w:szCs w:val="24"/>
        </w:rPr>
        <w:t>1. Содержание автобиографии в 10 из 18 испытуемых определяется либо сугубо социальными нормами, ожиданиями окружающих («естественно, у человека в 30 лет должна быть семья»,  «у меня будет нормальная работа», «буду жить как нормальные люди»), либо нереалистичными (как минимум маловероятными) ожиданиями («у меня будет вилла на побережье Тихого океана», «я буду контролировать рынок наркотиков Санкт-Петербурга», «женюсь на итальянке»), т. е. не планируется субъектом самостоятельно, сознательно и реалистично.</w:t>
      </w:r>
    </w:p>
    <w:p w:rsidR="00295AD3" w:rsidRPr="00295AD3" w:rsidRDefault="00295AD3" w:rsidP="00295AD3">
      <w:pPr>
        <w:spacing w:before="120"/>
        <w:ind w:firstLine="567"/>
        <w:jc w:val="both"/>
        <w:rPr>
          <w:sz w:val="24"/>
          <w:szCs w:val="24"/>
        </w:rPr>
      </w:pPr>
      <w:r w:rsidRPr="00295AD3">
        <w:rPr>
          <w:sz w:val="24"/>
          <w:szCs w:val="24"/>
        </w:rPr>
        <w:t>2. На ведущем месте в большинстве случаев стоят потребительские и материальные ценности, такие как интересное времяпрепровождение, материальное благополучие.</w:t>
      </w:r>
    </w:p>
    <w:p w:rsidR="00295AD3" w:rsidRPr="00295AD3" w:rsidRDefault="00295AD3" w:rsidP="00295AD3">
      <w:pPr>
        <w:spacing w:before="120"/>
        <w:ind w:firstLine="567"/>
        <w:jc w:val="both"/>
        <w:rPr>
          <w:sz w:val="24"/>
          <w:szCs w:val="24"/>
        </w:rPr>
      </w:pPr>
      <w:r w:rsidRPr="00295AD3">
        <w:rPr>
          <w:sz w:val="24"/>
          <w:szCs w:val="24"/>
        </w:rPr>
        <w:t>3.Чрезмерно большое количество слов, указывающих на вероятностный характер описываемых событий и на слабую идентификацию со своим образом в будущем, на что указывают такие слова, как «возможно», «наверное», «надеюсь», «я думаю...», «если я доживу до 30 лет» и пр., что говорит о слабой устремлённости в будущее: человек слабо связывает события в своём настоящем со своим будущим.</w:t>
      </w:r>
    </w:p>
    <w:p w:rsidR="00295AD3" w:rsidRPr="00295AD3" w:rsidRDefault="00295AD3" w:rsidP="00295AD3">
      <w:pPr>
        <w:spacing w:before="120"/>
        <w:ind w:firstLine="567"/>
        <w:jc w:val="both"/>
        <w:rPr>
          <w:sz w:val="24"/>
          <w:szCs w:val="24"/>
        </w:rPr>
      </w:pPr>
      <w:r w:rsidRPr="00295AD3">
        <w:rPr>
          <w:sz w:val="24"/>
          <w:szCs w:val="24"/>
        </w:rPr>
        <w:t>4. Зачастую отсутствует связь между нынешним родом занятий испытуемого  и тем, чем он рассчитывает заниматься в будущем (в девяти случаях), что, опять же  говорит о слабой устремлённости субъекта в будущее.</w:t>
      </w:r>
    </w:p>
    <w:p w:rsidR="00295AD3" w:rsidRPr="00295AD3" w:rsidRDefault="00295AD3" w:rsidP="00295AD3">
      <w:pPr>
        <w:spacing w:before="120"/>
        <w:ind w:firstLine="567"/>
        <w:jc w:val="both"/>
        <w:rPr>
          <w:sz w:val="24"/>
          <w:szCs w:val="24"/>
        </w:rPr>
      </w:pPr>
      <w:r w:rsidRPr="00295AD3">
        <w:rPr>
          <w:sz w:val="24"/>
          <w:szCs w:val="24"/>
        </w:rPr>
        <w:t xml:space="preserve">Тест ценностных ориентаций М. Рокича. В результате тестирования были получены следующие среднегрупповые результаты рангов ценностей и степени их реализованности: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0"/>
        <w:gridCol w:w="1560"/>
        <w:gridCol w:w="2050"/>
      </w:tblGrid>
      <w:tr w:rsidR="00295AD3" w:rsidRPr="00295AD3">
        <w:trPr>
          <w:trHeight w:val="30"/>
        </w:trPr>
        <w:tc>
          <w:tcPr>
            <w:tcW w:w="5470" w:type="dxa"/>
          </w:tcPr>
          <w:p w:rsidR="00295AD3" w:rsidRPr="00295AD3" w:rsidRDefault="00295AD3" w:rsidP="00295AD3">
            <w:pPr>
              <w:jc w:val="both"/>
              <w:rPr>
                <w:sz w:val="24"/>
                <w:szCs w:val="24"/>
              </w:rPr>
            </w:pPr>
            <w:r w:rsidRPr="00295AD3">
              <w:rPr>
                <w:sz w:val="24"/>
                <w:szCs w:val="24"/>
              </w:rPr>
              <w:t>Терминальные ценности</w:t>
            </w:r>
          </w:p>
        </w:tc>
        <w:tc>
          <w:tcPr>
            <w:tcW w:w="1560" w:type="dxa"/>
          </w:tcPr>
          <w:p w:rsidR="00295AD3" w:rsidRPr="00295AD3" w:rsidRDefault="00295AD3" w:rsidP="00295AD3">
            <w:pPr>
              <w:jc w:val="both"/>
              <w:rPr>
                <w:sz w:val="24"/>
                <w:szCs w:val="24"/>
              </w:rPr>
            </w:pPr>
            <w:r w:rsidRPr="00295AD3">
              <w:rPr>
                <w:sz w:val="24"/>
                <w:szCs w:val="24"/>
              </w:rPr>
              <w:t xml:space="preserve"> Ранг</w:t>
            </w:r>
          </w:p>
        </w:tc>
        <w:tc>
          <w:tcPr>
            <w:tcW w:w="2050" w:type="dxa"/>
          </w:tcPr>
          <w:p w:rsidR="00295AD3" w:rsidRPr="00295AD3" w:rsidRDefault="00295AD3" w:rsidP="00295AD3">
            <w:pPr>
              <w:jc w:val="both"/>
              <w:rPr>
                <w:sz w:val="24"/>
                <w:szCs w:val="24"/>
              </w:rPr>
            </w:pPr>
            <w:r w:rsidRPr="00295AD3">
              <w:rPr>
                <w:sz w:val="24"/>
                <w:szCs w:val="24"/>
              </w:rPr>
              <w:t xml:space="preserve">Степ. реал-сти </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1. Активная деятельная жизнь</w:t>
            </w:r>
          </w:p>
        </w:tc>
        <w:tc>
          <w:tcPr>
            <w:tcW w:w="1560" w:type="dxa"/>
          </w:tcPr>
          <w:p w:rsidR="00295AD3" w:rsidRPr="00295AD3" w:rsidRDefault="00295AD3" w:rsidP="00295AD3">
            <w:pPr>
              <w:jc w:val="both"/>
              <w:rPr>
                <w:sz w:val="24"/>
                <w:szCs w:val="24"/>
              </w:rPr>
            </w:pPr>
            <w:r w:rsidRPr="00295AD3">
              <w:rPr>
                <w:sz w:val="24"/>
                <w:szCs w:val="24"/>
              </w:rPr>
              <w:t>2,6</w:t>
            </w:r>
          </w:p>
        </w:tc>
        <w:tc>
          <w:tcPr>
            <w:tcW w:w="2050" w:type="dxa"/>
          </w:tcPr>
          <w:p w:rsidR="00295AD3" w:rsidRPr="00295AD3" w:rsidRDefault="00295AD3" w:rsidP="00295AD3">
            <w:pPr>
              <w:jc w:val="both"/>
              <w:rPr>
                <w:sz w:val="24"/>
                <w:szCs w:val="24"/>
              </w:rPr>
            </w:pPr>
            <w:r w:rsidRPr="00295AD3">
              <w:rPr>
                <w:sz w:val="24"/>
                <w:szCs w:val="24"/>
              </w:rPr>
              <w:t>62%</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2. Интересная работа</w:t>
            </w:r>
          </w:p>
        </w:tc>
        <w:tc>
          <w:tcPr>
            <w:tcW w:w="1560" w:type="dxa"/>
          </w:tcPr>
          <w:p w:rsidR="00295AD3" w:rsidRPr="00295AD3" w:rsidRDefault="00295AD3" w:rsidP="00295AD3">
            <w:pPr>
              <w:jc w:val="both"/>
              <w:rPr>
                <w:sz w:val="24"/>
                <w:szCs w:val="24"/>
              </w:rPr>
            </w:pPr>
            <w:r w:rsidRPr="00295AD3">
              <w:rPr>
                <w:sz w:val="24"/>
                <w:szCs w:val="24"/>
              </w:rPr>
              <w:t>4,0</w:t>
            </w:r>
          </w:p>
        </w:tc>
        <w:tc>
          <w:tcPr>
            <w:tcW w:w="2050" w:type="dxa"/>
          </w:tcPr>
          <w:p w:rsidR="00295AD3" w:rsidRPr="00295AD3" w:rsidRDefault="00295AD3" w:rsidP="00295AD3">
            <w:pPr>
              <w:jc w:val="both"/>
              <w:rPr>
                <w:sz w:val="24"/>
                <w:szCs w:val="24"/>
              </w:rPr>
            </w:pPr>
            <w:r w:rsidRPr="00295AD3">
              <w:rPr>
                <w:sz w:val="24"/>
                <w:szCs w:val="24"/>
              </w:rPr>
              <w:t>15%</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3. Наличие хороших и верных друзей</w:t>
            </w:r>
          </w:p>
        </w:tc>
        <w:tc>
          <w:tcPr>
            <w:tcW w:w="1560" w:type="dxa"/>
          </w:tcPr>
          <w:p w:rsidR="00295AD3" w:rsidRPr="00295AD3" w:rsidRDefault="00295AD3" w:rsidP="00295AD3">
            <w:pPr>
              <w:jc w:val="both"/>
              <w:rPr>
                <w:sz w:val="24"/>
                <w:szCs w:val="24"/>
              </w:rPr>
            </w:pPr>
            <w:r w:rsidRPr="00295AD3">
              <w:rPr>
                <w:sz w:val="24"/>
                <w:szCs w:val="24"/>
              </w:rPr>
              <w:t>4,3</w:t>
            </w:r>
          </w:p>
        </w:tc>
        <w:tc>
          <w:tcPr>
            <w:tcW w:w="2050" w:type="dxa"/>
          </w:tcPr>
          <w:p w:rsidR="00295AD3" w:rsidRPr="00295AD3" w:rsidRDefault="00295AD3" w:rsidP="00295AD3">
            <w:pPr>
              <w:jc w:val="both"/>
              <w:rPr>
                <w:sz w:val="24"/>
                <w:szCs w:val="24"/>
              </w:rPr>
            </w:pPr>
            <w:r w:rsidRPr="00295AD3">
              <w:rPr>
                <w:sz w:val="24"/>
                <w:szCs w:val="24"/>
              </w:rPr>
              <w:t>82%</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4. Материально обеспеченная жизнь</w:t>
            </w:r>
          </w:p>
        </w:tc>
        <w:tc>
          <w:tcPr>
            <w:tcW w:w="1560" w:type="dxa"/>
          </w:tcPr>
          <w:p w:rsidR="00295AD3" w:rsidRPr="00295AD3" w:rsidRDefault="00295AD3" w:rsidP="00295AD3">
            <w:pPr>
              <w:jc w:val="both"/>
              <w:rPr>
                <w:sz w:val="24"/>
                <w:szCs w:val="24"/>
              </w:rPr>
            </w:pPr>
            <w:r w:rsidRPr="00295AD3">
              <w:rPr>
                <w:sz w:val="24"/>
                <w:szCs w:val="24"/>
              </w:rPr>
              <w:t>4,4</w:t>
            </w:r>
          </w:p>
        </w:tc>
        <w:tc>
          <w:tcPr>
            <w:tcW w:w="2050" w:type="dxa"/>
          </w:tcPr>
          <w:p w:rsidR="00295AD3" w:rsidRPr="00295AD3" w:rsidRDefault="00295AD3" w:rsidP="00295AD3">
            <w:pPr>
              <w:jc w:val="both"/>
              <w:rPr>
                <w:sz w:val="24"/>
                <w:szCs w:val="24"/>
              </w:rPr>
            </w:pPr>
            <w:r w:rsidRPr="00295AD3">
              <w:rPr>
                <w:sz w:val="24"/>
                <w:szCs w:val="24"/>
              </w:rPr>
              <w:t>52%</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5. Развлечения</w:t>
            </w:r>
          </w:p>
        </w:tc>
        <w:tc>
          <w:tcPr>
            <w:tcW w:w="1560" w:type="dxa"/>
          </w:tcPr>
          <w:p w:rsidR="00295AD3" w:rsidRPr="00295AD3" w:rsidRDefault="00295AD3" w:rsidP="00295AD3">
            <w:pPr>
              <w:jc w:val="both"/>
              <w:rPr>
                <w:sz w:val="24"/>
                <w:szCs w:val="24"/>
              </w:rPr>
            </w:pPr>
            <w:r w:rsidRPr="00295AD3">
              <w:rPr>
                <w:sz w:val="24"/>
                <w:szCs w:val="24"/>
              </w:rPr>
              <w:t>4,5</w:t>
            </w:r>
          </w:p>
        </w:tc>
        <w:tc>
          <w:tcPr>
            <w:tcW w:w="2050" w:type="dxa"/>
          </w:tcPr>
          <w:p w:rsidR="00295AD3" w:rsidRPr="00295AD3" w:rsidRDefault="00295AD3" w:rsidP="00295AD3">
            <w:pPr>
              <w:jc w:val="both"/>
              <w:rPr>
                <w:sz w:val="24"/>
                <w:szCs w:val="24"/>
              </w:rPr>
            </w:pPr>
            <w:r w:rsidRPr="00295AD3">
              <w:rPr>
                <w:sz w:val="24"/>
                <w:szCs w:val="24"/>
              </w:rPr>
              <w:t>75%</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6. Уверенность в себе</w:t>
            </w:r>
          </w:p>
        </w:tc>
        <w:tc>
          <w:tcPr>
            <w:tcW w:w="1560" w:type="dxa"/>
          </w:tcPr>
          <w:p w:rsidR="00295AD3" w:rsidRPr="00295AD3" w:rsidRDefault="00295AD3" w:rsidP="00295AD3">
            <w:pPr>
              <w:jc w:val="both"/>
              <w:rPr>
                <w:sz w:val="24"/>
                <w:szCs w:val="24"/>
              </w:rPr>
            </w:pPr>
            <w:r w:rsidRPr="00295AD3">
              <w:rPr>
                <w:sz w:val="24"/>
                <w:szCs w:val="24"/>
              </w:rPr>
              <w:t>5,9</w:t>
            </w:r>
          </w:p>
        </w:tc>
        <w:tc>
          <w:tcPr>
            <w:tcW w:w="2050" w:type="dxa"/>
          </w:tcPr>
          <w:p w:rsidR="00295AD3" w:rsidRPr="00295AD3" w:rsidRDefault="00295AD3" w:rsidP="00295AD3">
            <w:pPr>
              <w:jc w:val="both"/>
              <w:rPr>
                <w:sz w:val="24"/>
                <w:szCs w:val="24"/>
              </w:rPr>
            </w:pPr>
            <w:r w:rsidRPr="00295AD3">
              <w:rPr>
                <w:sz w:val="24"/>
                <w:szCs w:val="24"/>
              </w:rPr>
              <w:t>83%</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7. Любовь</w:t>
            </w:r>
          </w:p>
        </w:tc>
        <w:tc>
          <w:tcPr>
            <w:tcW w:w="1560" w:type="dxa"/>
          </w:tcPr>
          <w:p w:rsidR="00295AD3" w:rsidRPr="00295AD3" w:rsidRDefault="00295AD3" w:rsidP="00295AD3">
            <w:pPr>
              <w:jc w:val="both"/>
              <w:rPr>
                <w:sz w:val="24"/>
                <w:szCs w:val="24"/>
              </w:rPr>
            </w:pPr>
            <w:r w:rsidRPr="00295AD3">
              <w:rPr>
                <w:sz w:val="24"/>
                <w:szCs w:val="24"/>
              </w:rPr>
              <w:t>6,4</w:t>
            </w:r>
          </w:p>
        </w:tc>
        <w:tc>
          <w:tcPr>
            <w:tcW w:w="2050" w:type="dxa"/>
          </w:tcPr>
          <w:p w:rsidR="00295AD3" w:rsidRPr="00295AD3" w:rsidRDefault="00295AD3" w:rsidP="00295AD3">
            <w:pPr>
              <w:jc w:val="both"/>
              <w:rPr>
                <w:sz w:val="24"/>
                <w:szCs w:val="24"/>
              </w:rPr>
            </w:pPr>
            <w:r w:rsidRPr="00295AD3">
              <w:rPr>
                <w:sz w:val="24"/>
                <w:szCs w:val="24"/>
              </w:rPr>
              <w:t>24%</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8. Свобода</w:t>
            </w:r>
          </w:p>
        </w:tc>
        <w:tc>
          <w:tcPr>
            <w:tcW w:w="1560" w:type="dxa"/>
          </w:tcPr>
          <w:p w:rsidR="00295AD3" w:rsidRPr="00295AD3" w:rsidRDefault="00295AD3" w:rsidP="00295AD3">
            <w:pPr>
              <w:jc w:val="both"/>
              <w:rPr>
                <w:sz w:val="24"/>
                <w:szCs w:val="24"/>
              </w:rPr>
            </w:pPr>
            <w:r w:rsidRPr="00295AD3">
              <w:rPr>
                <w:sz w:val="24"/>
                <w:szCs w:val="24"/>
              </w:rPr>
              <w:t>7,5</w:t>
            </w:r>
          </w:p>
        </w:tc>
        <w:tc>
          <w:tcPr>
            <w:tcW w:w="2050" w:type="dxa"/>
          </w:tcPr>
          <w:p w:rsidR="00295AD3" w:rsidRPr="00295AD3" w:rsidRDefault="00295AD3" w:rsidP="00295AD3">
            <w:pPr>
              <w:jc w:val="both"/>
              <w:rPr>
                <w:sz w:val="24"/>
                <w:szCs w:val="24"/>
              </w:rPr>
            </w:pPr>
            <w:r w:rsidRPr="00295AD3">
              <w:rPr>
                <w:sz w:val="24"/>
                <w:szCs w:val="24"/>
              </w:rPr>
              <w:t>73%</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9. Счастливая семейная жизнь</w:t>
            </w:r>
          </w:p>
        </w:tc>
        <w:tc>
          <w:tcPr>
            <w:tcW w:w="1560" w:type="dxa"/>
          </w:tcPr>
          <w:p w:rsidR="00295AD3" w:rsidRPr="00295AD3" w:rsidRDefault="00295AD3" w:rsidP="00295AD3">
            <w:pPr>
              <w:jc w:val="both"/>
              <w:rPr>
                <w:sz w:val="24"/>
                <w:szCs w:val="24"/>
              </w:rPr>
            </w:pPr>
            <w:r w:rsidRPr="00295AD3">
              <w:rPr>
                <w:sz w:val="24"/>
                <w:szCs w:val="24"/>
              </w:rPr>
              <w:t>8,0</w:t>
            </w:r>
          </w:p>
        </w:tc>
        <w:tc>
          <w:tcPr>
            <w:tcW w:w="2050" w:type="dxa"/>
          </w:tcPr>
          <w:p w:rsidR="00295AD3" w:rsidRPr="00295AD3" w:rsidRDefault="00295AD3" w:rsidP="00295AD3">
            <w:pPr>
              <w:jc w:val="both"/>
              <w:rPr>
                <w:sz w:val="24"/>
                <w:szCs w:val="24"/>
              </w:rPr>
            </w:pPr>
            <w:r w:rsidRPr="00295AD3">
              <w:rPr>
                <w:sz w:val="24"/>
                <w:szCs w:val="24"/>
              </w:rPr>
              <w:t>5%</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10. Здоровье</w:t>
            </w:r>
          </w:p>
        </w:tc>
        <w:tc>
          <w:tcPr>
            <w:tcW w:w="1560" w:type="dxa"/>
          </w:tcPr>
          <w:p w:rsidR="00295AD3" w:rsidRPr="00295AD3" w:rsidRDefault="00295AD3" w:rsidP="00295AD3">
            <w:pPr>
              <w:jc w:val="both"/>
              <w:rPr>
                <w:sz w:val="24"/>
                <w:szCs w:val="24"/>
              </w:rPr>
            </w:pPr>
            <w:r w:rsidRPr="00295AD3">
              <w:rPr>
                <w:sz w:val="24"/>
                <w:szCs w:val="24"/>
              </w:rPr>
              <w:t>10,4</w:t>
            </w:r>
          </w:p>
        </w:tc>
        <w:tc>
          <w:tcPr>
            <w:tcW w:w="2050" w:type="dxa"/>
          </w:tcPr>
          <w:p w:rsidR="00295AD3" w:rsidRPr="00295AD3" w:rsidRDefault="00295AD3" w:rsidP="00295AD3">
            <w:pPr>
              <w:jc w:val="both"/>
              <w:rPr>
                <w:sz w:val="24"/>
                <w:szCs w:val="24"/>
              </w:rPr>
            </w:pPr>
            <w:r w:rsidRPr="00295AD3">
              <w:rPr>
                <w:sz w:val="24"/>
                <w:szCs w:val="24"/>
              </w:rPr>
              <w:t>79%</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11. Творчество</w:t>
            </w:r>
          </w:p>
        </w:tc>
        <w:tc>
          <w:tcPr>
            <w:tcW w:w="1560" w:type="dxa"/>
          </w:tcPr>
          <w:p w:rsidR="00295AD3" w:rsidRPr="00295AD3" w:rsidRDefault="00295AD3" w:rsidP="00295AD3">
            <w:pPr>
              <w:jc w:val="both"/>
              <w:rPr>
                <w:sz w:val="24"/>
                <w:szCs w:val="24"/>
              </w:rPr>
            </w:pPr>
            <w:r w:rsidRPr="00295AD3">
              <w:rPr>
                <w:sz w:val="24"/>
                <w:szCs w:val="24"/>
              </w:rPr>
              <w:t>10,6</w:t>
            </w:r>
          </w:p>
        </w:tc>
        <w:tc>
          <w:tcPr>
            <w:tcW w:w="2050" w:type="dxa"/>
          </w:tcPr>
          <w:p w:rsidR="00295AD3" w:rsidRPr="00295AD3" w:rsidRDefault="00295AD3" w:rsidP="00295AD3">
            <w:pPr>
              <w:jc w:val="both"/>
              <w:rPr>
                <w:sz w:val="24"/>
                <w:szCs w:val="24"/>
              </w:rPr>
            </w:pPr>
            <w:r w:rsidRPr="00295AD3">
              <w:rPr>
                <w:sz w:val="24"/>
                <w:szCs w:val="24"/>
              </w:rPr>
              <w:t>68%</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12. Продуктивная жизнь</w:t>
            </w:r>
          </w:p>
        </w:tc>
        <w:tc>
          <w:tcPr>
            <w:tcW w:w="1560" w:type="dxa"/>
          </w:tcPr>
          <w:p w:rsidR="00295AD3" w:rsidRPr="00295AD3" w:rsidRDefault="00295AD3" w:rsidP="00295AD3">
            <w:pPr>
              <w:jc w:val="both"/>
              <w:rPr>
                <w:sz w:val="24"/>
                <w:szCs w:val="24"/>
              </w:rPr>
            </w:pPr>
            <w:r w:rsidRPr="00295AD3">
              <w:rPr>
                <w:sz w:val="24"/>
                <w:szCs w:val="24"/>
              </w:rPr>
              <w:t>12,4</w:t>
            </w:r>
          </w:p>
        </w:tc>
        <w:tc>
          <w:tcPr>
            <w:tcW w:w="2050" w:type="dxa"/>
          </w:tcPr>
          <w:p w:rsidR="00295AD3" w:rsidRPr="00295AD3" w:rsidRDefault="00295AD3" w:rsidP="00295AD3">
            <w:pPr>
              <w:jc w:val="both"/>
              <w:rPr>
                <w:sz w:val="24"/>
                <w:szCs w:val="24"/>
              </w:rPr>
            </w:pPr>
            <w:r w:rsidRPr="00295AD3">
              <w:rPr>
                <w:sz w:val="24"/>
                <w:szCs w:val="24"/>
              </w:rPr>
              <w:t>48%</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 xml:space="preserve">13. Общественное признание </w:t>
            </w:r>
          </w:p>
        </w:tc>
        <w:tc>
          <w:tcPr>
            <w:tcW w:w="1560" w:type="dxa"/>
          </w:tcPr>
          <w:p w:rsidR="00295AD3" w:rsidRPr="00295AD3" w:rsidRDefault="00295AD3" w:rsidP="00295AD3">
            <w:pPr>
              <w:jc w:val="both"/>
              <w:rPr>
                <w:sz w:val="24"/>
                <w:szCs w:val="24"/>
              </w:rPr>
            </w:pPr>
            <w:r w:rsidRPr="00295AD3">
              <w:rPr>
                <w:sz w:val="24"/>
                <w:szCs w:val="24"/>
              </w:rPr>
              <w:t>12,9</w:t>
            </w:r>
          </w:p>
        </w:tc>
        <w:tc>
          <w:tcPr>
            <w:tcW w:w="2050" w:type="dxa"/>
          </w:tcPr>
          <w:p w:rsidR="00295AD3" w:rsidRPr="00295AD3" w:rsidRDefault="00295AD3" w:rsidP="00295AD3">
            <w:pPr>
              <w:jc w:val="both"/>
              <w:rPr>
                <w:sz w:val="24"/>
                <w:szCs w:val="24"/>
              </w:rPr>
            </w:pPr>
            <w:r w:rsidRPr="00295AD3">
              <w:rPr>
                <w:sz w:val="24"/>
                <w:szCs w:val="24"/>
              </w:rPr>
              <w:t>53%</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 xml:space="preserve">14. Развитие </w:t>
            </w:r>
          </w:p>
        </w:tc>
        <w:tc>
          <w:tcPr>
            <w:tcW w:w="1560" w:type="dxa"/>
          </w:tcPr>
          <w:p w:rsidR="00295AD3" w:rsidRPr="00295AD3" w:rsidRDefault="00295AD3" w:rsidP="00295AD3">
            <w:pPr>
              <w:jc w:val="both"/>
              <w:rPr>
                <w:sz w:val="24"/>
                <w:szCs w:val="24"/>
              </w:rPr>
            </w:pPr>
            <w:r w:rsidRPr="00295AD3">
              <w:rPr>
                <w:sz w:val="24"/>
                <w:szCs w:val="24"/>
              </w:rPr>
              <w:t>14,5</w:t>
            </w:r>
          </w:p>
        </w:tc>
        <w:tc>
          <w:tcPr>
            <w:tcW w:w="2050" w:type="dxa"/>
          </w:tcPr>
          <w:p w:rsidR="00295AD3" w:rsidRPr="00295AD3" w:rsidRDefault="00295AD3" w:rsidP="00295AD3">
            <w:pPr>
              <w:jc w:val="both"/>
              <w:rPr>
                <w:sz w:val="24"/>
                <w:szCs w:val="24"/>
              </w:rPr>
            </w:pPr>
            <w:r w:rsidRPr="00295AD3">
              <w:rPr>
                <w:sz w:val="24"/>
                <w:szCs w:val="24"/>
              </w:rPr>
              <w:t>68%</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 xml:space="preserve">15. Познание </w:t>
            </w:r>
          </w:p>
        </w:tc>
        <w:tc>
          <w:tcPr>
            <w:tcW w:w="1560" w:type="dxa"/>
          </w:tcPr>
          <w:p w:rsidR="00295AD3" w:rsidRPr="00295AD3" w:rsidRDefault="00295AD3" w:rsidP="00295AD3">
            <w:pPr>
              <w:jc w:val="both"/>
              <w:rPr>
                <w:sz w:val="24"/>
                <w:szCs w:val="24"/>
              </w:rPr>
            </w:pPr>
            <w:r w:rsidRPr="00295AD3">
              <w:rPr>
                <w:sz w:val="24"/>
                <w:szCs w:val="24"/>
              </w:rPr>
              <w:t>14,8</w:t>
            </w:r>
          </w:p>
        </w:tc>
        <w:tc>
          <w:tcPr>
            <w:tcW w:w="2050" w:type="dxa"/>
          </w:tcPr>
          <w:p w:rsidR="00295AD3" w:rsidRPr="00295AD3" w:rsidRDefault="00295AD3" w:rsidP="00295AD3">
            <w:pPr>
              <w:jc w:val="both"/>
              <w:rPr>
                <w:sz w:val="24"/>
                <w:szCs w:val="24"/>
              </w:rPr>
            </w:pPr>
            <w:r w:rsidRPr="00295AD3">
              <w:rPr>
                <w:sz w:val="24"/>
                <w:szCs w:val="24"/>
              </w:rPr>
              <w:t>64%</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 xml:space="preserve">16. Красота природы и искусства </w:t>
            </w:r>
          </w:p>
        </w:tc>
        <w:tc>
          <w:tcPr>
            <w:tcW w:w="1560" w:type="dxa"/>
          </w:tcPr>
          <w:p w:rsidR="00295AD3" w:rsidRPr="00295AD3" w:rsidRDefault="00295AD3" w:rsidP="00295AD3">
            <w:pPr>
              <w:jc w:val="both"/>
              <w:rPr>
                <w:sz w:val="24"/>
                <w:szCs w:val="24"/>
              </w:rPr>
            </w:pPr>
            <w:r w:rsidRPr="00295AD3">
              <w:rPr>
                <w:sz w:val="24"/>
                <w:szCs w:val="24"/>
              </w:rPr>
              <w:t>15,9</w:t>
            </w:r>
          </w:p>
        </w:tc>
        <w:tc>
          <w:tcPr>
            <w:tcW w:w="2050" w:type="dxa"/>
          </w:tcPr>
          <w:p w:rsidR="00295AD3" w:rsidRPr="00295AD3" w:rsidRDefault="00295AD3" w:rsidP="00295AD3">
            <w:pPr>
              <w:jc w:val="both"/>
              <w:rPr>
                <w:sz w:val="24"/>
                <w:szCs w:val="24"/>
              </w:rPr>
            </w:pPr>
            <w:r w:rsidRPr="00295AD3">
              <w:rPr>
                <w:sz w:val="24"/>
                <w:szCs w:val="24"/>
              </w:rPr>
              <w:t>61%</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17. Жизненная мудрость</w:t>
            </w:r>
          </w:p>
        </w:tc>
        <w:tc>
          <w:tcPr>
            <w:tcW w:w="1560" w:type="dxa"/>
          </w:tcPr>
          <w:p w:rsidR="00295AD3" w:rsidRPr="00295AD3" w:rsidRDefault="00295AD3" w:rsidP="00295AD3">
            <w:pPr>
              <w:jc w:val="both"/>
              <w:rPr>
                <w:sz w:val="24"/>
                <w:szCs w:val="24"/>
              </w:rPr>
            </w:pPr>
            <w:r w:rsidRPr="00295AD3">
              <w:rPr>
                <w:sz w:val="24"/>
                <w:szCs w:val="24"/>
              </w:rPr>
              <w:t>17,2</w:t>
            </w:r>
          </w:p>
        </w:tc>
        <w:tc>
          <w:tcPr>
            <w:tcW w:w="2050" w:type="dxa"/>
          </w:tcPr>
          <w:p w:rsidR="00295AD3" w:rsidRPr="00295AD3" w:rsidRDefault="00295AD3" w:rsidP="00295AD3">
            <w:pPr>
              <w:jc w:val="both"/>
              <w:rPr>
                <w:sz w:val="24"/>
                <w:szCs w:val="24"/>
              </w:rPr>
            </w:pPr>
            <w:r w:rsidRPr="00295AD3">
              <w:rPr>
                <w:sz w:val="24"/>
                <w:szCs w:val="24"/>
              </w:rPr>
              <w:t>81%</w:t>
            </w:r>
          </w:p>
        </w:tc>
      </w:tr>
      <w:tr w:rsidR="00295AD3" w:rsidRPr="00295AD3">
        <w:trPr>
          <w:trHeight w:val="25"/>
        </w:trPr>
        <w:tc>
          <w:tcPr>
            <w:tcW w:w="5470" w:type="dxa"/>
          </w:tcPr>
          <w:p w:rsidR="00295AD3" w:rsidRPr="00295AD3" w:rsidRDefault="00295AD3" w:rsidP="00295AD3">
            <w:pPr>
              <w:jc w:val="both"/>
              <w:rPr>
                <w:sz w:val="24"/>
                <w:szCs w:val="24"/>
              </w:rPr>
            </w:pPr>
            <w:r w:rsidRPr="00295AD3">
              <w:rPr>
                <w:sz w:val="24"/>
                <w:szCs w:val="24"/>
              </w:rPr>
              <w:t>18. Счастье других</w:t>
            </w:r>
          </w:p>
        </w:tc>
        <w:tc>
          <w:tcPr>
            <w:tcW w:w="1560" w:type="dxa"/>
          </w:tcPr>
          <w:p w:rsidR="00295AD3" w:rsidRPr="00295AD3" w:rsidRDefault="00295AD3" w:rsidP="00295AD3">
            <w:pPr>
              <w:jc w:val="both"/>
              <w:rPr>
                <w:sz w:val="24"/>
                <w:szCs w:val="24"/>
              </w:rPr>
            </w:pPr>
            <w:r w:rsidRPr="00295AD3">
              <w:rPr>
                <w:sz w:val="24"/>
                <w:szCs w:val="24"/>
              </w:rPr>
              <w:t>17,7</w:t>
            </w:r>
          </w:p>
        </w:tc>
        <w:tc>
          <w:tcPr>
            <w:tcW w:w="2050" w:type="dxa"/>
          </w:tcPr>
          <w:p w:rsidR="00295AD3" w:rsidRPr="00295AD3" w:rsidRDefault="00295AD3" w:rsidP="00295AD3">
            <w:pPr>
              <w:jc w:val="both"/>
              <w:rPr>
                <w:sz w:val="24"/>
                <w:szCs w:val="24"/>
              </w:rPr>
            </w:pPr>
            <w:r w:rsidRPr="00295AD3">
              <w:rPr>
                <w:sz w:val="24"/>
                <w:szCs w:val="24"/>
              </w:rPr>
              <w:t>18%</w:t>
            </w:r>
          </w:p>
        </w:tc>
      </w:tr>
    </w:tbl>
    <w:p w:rsidR="00295AD3" w:rsidRPr="00295AD3" w:rsidRDefault="00295AD3" w:rsidP="00295AD3">
      <w:pPr>
        <w:spacing w:before="120"/>
        <w:ind w:firstLine="567"/>
        <w:jc w:val="both"/>
        <w:rPr>
          <w:sz w:val="24"/>
          <w:szCs w:val="24"/>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0"/>
        <w:gridCol w:w="1560"/>
        <w:gridCol w:w="2126"/>
      </w:tblGrid>
      <w:tr w:rsidR="00295AD3" w:rsidRPr="00295AD3">
        <w:trPr>
          <w:trHeight w:val="216"/>
        </w:trPr>
        <w:tc>
          <w:tcPr>
            <w:tcW w:w="5470" w:type="dxa"/>
          </w:tcPr>
          <w:p w:rsidR="00295AD3" w:rsidRPr="00295AD3" w:rsidRDefault="00295AD3" w:rsidP="00295AD3">
            <w:pPr>
              <w:spacing w:before="120"/>
              <w:ind w:firstLine="567"/>
              <w:jc w:val="both"/>
              <w:rPr>
                <w:sz w:val="24"/>
                <w:szCs w:val="24"/>
              </w:rPr>
            </w:pPr>
            <w:r w:rsidRPr="00295AD3">
              <w:rPr>
                <w:sz w:val="24"/>
                <w:szCs w:val="24"/>
              </w:rPr>
              <w:t>Инструментальные ценности</w:t>
            </w:r>
          </w:p>
        </w:tc>
        <w:tc>
          <w:tcPr>
            <w:tcW w:w="1560" w:type="dxa"/>
          </w:tcPr>
          <w:p w:rsidR="00295AD3" w:rsidRPr="00295AD3" w:rsidRDefault="00295AD3" w:rsidP="00295AD3">
            <w:pPr>
              <w:spacing w:before="120"/>
              <w:ind w:firstLine="567"/>
              <w:jc w:val="both"/>
              <w:rPr>
                <w:sz w:val="24"/>
                <w:szCs w:val="24"/>
              </w:rPr>
            </w:pPr>
            <w:r w:rsidRPr="00295AD3">
              <w:rPr>
                <w:sz w:val="24"/>
                <w:szCs w:val="24"/>
              </w:rPr>
              <w:t xml:space="preserve">  Ранг</w:t>
            </w:r>
          </w:p>
        </w:tc>
        <w:tc>
          <w:tcPr>
            <w:tcW w:w="2126" w:type="dxa"/>
          </w:tcPr>
          <w:p w:rsidR="00295AD3" w:rsidRPr="00295AD3" w:rsidRDefault="00295AD3" w:rsidP="00295AD3">
            <w:pPr>
              <w:spacing w:before="120"/>
              <w:ind w:firstLine="567"/>
              <w:jc w:val="both"/>
              <w:rPr>
                <w:sz w:val="24"/>
                <w:szCs w:val="24"/>
              </w:rPr>
            </w:pPr>
            <w:r w:rsidRPr="00295AD3">
              <w:rPr>
                <w:sz w:val="24"/>
                <w:szCs w:val="24"/>
              </w:rPr>
              <w:t>Степ. реал-сти</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1. Жизнерадостность</w:t>
            </w:r>
          </w:p>
        </w:tc>
        <w:tc>
          <w:tcPr>
            <w:tcW w:w="1560" w:type="dxa"/>
          </w:tcPr>
          <w:p w:rsidR="00295AD3" w:rsidRPr="00295AD3" w:rsidRDefault="00295AD3" w:rsidP="00295AD3">
            <w:pPr>
              <w:spacing w:before="120"/>
              <w:ind w:firstLine="567"/>
              <w:jc w:val="both"/>
              <w:rPr>
                <w:sz w:val="24"/>
                <w:szCs w:val="24"/>
              </w:rPr>
            </w:pPr>
            <w:r w:rsidRPr="00295AD3">
              <w:rPr>
                <w:sz w:val="24"/>
                <w:szCs w:val="24"/>
              </w:rPr>
              <w:t>3,4</w:t>
            </w:r>
          </w:p>
        </w:tc>
        <w:tc>
          <w:tcPr>
            <w:tcW w:w="2126" w:type="dxa"/>
          </w:tcPr>
          <w:p w:rsidR="00295AD3" w:rsidRPr="00295AD3" w:rsidRDefault="00295AD3" w:rsidP="00295AD3">
            <w:pPr>
              <w:spacing w:before="120"/>
              <w:ind w:firstLine="567"/>
              <w:jc w:val="both"/>
              <w:rPr>
                <w:sz w:val="24"/>
                <w:szCs w:val="24"/>
              </w:rPr>
            </w:pPr>
            <w:r w:rsidRPr="00295AD3">
              <w:rPr>
                <w:sz w:val="24"/>
                <w:szCs w:val="24"/>
              </w:rPr>
              <w:t>74%</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2. Самоконтроль</w:t>
            </w:r>
          </w:p>
        </w:tc>
        <w:tc>
          <w:tcPr>
            <w:tcW w:w="1560" w:type="dxa"/>
          </w:tcPr>
          <w:p w:rsidR="00295AD3" w:rsidRPr="00295AD3" w:rsidRDefault="00295AD3" w:rsidP="00295AD3">
            <w:pPr>
              <w:spacing w:before="120"/>
              <w:ind w:firstLine="567"/>
              <w:jc w:val="both"/>
              <w:rPr>
                <w:sz w:val="24"/>
                <w:szCs w:val="24"/>
              </w:rPr>
            </w:pPr>
            <w:r w:rsidRPr="00295AD3">
              <w:rPr>
                <w:sz w:val="24"/>
                <w:szCs w:val="24"/>
              </w:rPr>
              <w:t>3,5</w:t>
            </w:r>
          </w:p>
        </w:tc>
        <w:tc>
          <w:tcPr>
            <w:tcW w:w="2126" w:type="dxa"/>
          </w:tcPr>
          <w:p w:rsidR="00295AD3" w:rsidRPr="00295AD3" w:rsidRDefault="00295AD3" w:rsidP="00295AD3">
            <w:pPr>
              <w:spacing w:before="120"/>
              <w:ind w:firstLine="567"/>
              <w:jc w:val="both"/>
              <w:rPr>
                <w:sz w:val="24"/>
                <w:szCs w:val="24"/>
              </w:rPr>
            </w:pPr>
            <w:r w:rsidRPr="00295AD3">
              <w:rPr>
                <w:sz w:val="24"/>
                <w:szCs w:val="24"/>
              </w:rPr>
              <w:t>81%</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3. Рационализм</w:t>
            </w:r>
          </w:p>
        </w:tc>
        <w:tc>
          <w:tcPr>
            <w:tcW w:w="1560" w:type="dxa"/>
          </w:tcPr>
          <w:p w:rsidR="00295AD3" w:rsidRPr="00295AD3" w:rsidRDefault="00295AD3" w:rsidP="00295AD3">
            <w:pPr>
              <w:spacing w:before="120"/>
              <w:ind w:firstLine="567"/>
              <w:jc w:val="both"/>
              <w:rPr>
                <w:sz w:val="24"/>
                <w:szCs w:val="24"/>
              </w:rPr>
            </w:pPr>
            <w:r w:rsidRPr="00295AD3">
              <w:rPr>
                <w:sz w:val="24"/>
                <w:szCs w:val="24"/>
              </w:rPr>
              <w:t>3,6</w:t>
            </w:r>
          </w:p>
        </w:tc>
        <w:tc>
          <w:tcPr>
            <w:tcW w:w="2126" w:type="dxa"/>
          </w:tcPr>
          <w:p w:rsidR="00295AD3" w:rsidRPr="00295AD3" w:rsidRDefault="00295AD3" w:rsidP="00295AD3">
            <w:pPr>
              <w:spacing w:before="120"/>
              <w:ind w:firstLine="567"/>
              <w:jc w:val="both"/>
              <w:rPr>
                <w:sz w:val="24"/>
                <w:szCs w:val="24"/>
              </w:rPr>
            </w:pPr>
            <w:r w:rsidRPr="00295AD3">
              <w:rPr>
                <w:sz w:val="24"/>
                <w:szCs w:val="24"/>
              </w:rPr>
              <w:t>86%</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4. Эффективность в делах</w:t>
            </w:r>
          </w:p>
        </w:tc>
        <w:tc>
          <w:tcPr>
            <w:tcW w:w="1560" w:type="dxa"/>
          </w:tcPr>
          <w:p w:rsidR="00295AD3" w:rsidRPr="00295AD3" w:rsidRDefault="00295AD3" w:rsidP="00295AD3">
            <w:pPr>
              <w:spacing w:before="120"/>
              <w:ind w:firstLine="567"/>
              <w:jc w:val="both"/>
              <w:rPr>
                <w:sz w:val="24"/>
                <w:szCs w:val="24"/>
              </w:rPr>
            </w:pPr>
            <w:r w:rsidRPr="00295AD3">
              <w:rPr>
                <w:sz w:val="24"/>
                <w:szCs w:val="24"/>
              </w:rPr>
              <w:t>3,6</w:t>
            </w:r>
          </w:p>
        </w:tc>
        <w:tc>
          <w:tcPr>
            <w:tcW w:w="2126" w:type="dxa"/>
          </w:tcPr>
          <w:p w:rsidR="00295AD3" w:rsidRPr="00295AD3" w:rsidRDefault="00295AD3" w:rsidP="00295AD3">
            <w:pPr>
              <w:spacing w:before="120"/>
              <w:ind w:firstLine="567"/>
              <w:jc w:val="both"/>
              <w:rPr>
                <w:sz w:val="24"/>
                <w:szCs w:val="24"/>
              </w:rPr>
            </w:pPr>
            <w:r w:rsidRPr="00295AD3">
              <w:rPr>
                <w:sz w:val="24"/>
                <w:szCs w:val="24"/>
              </w:rPr>
              <w:t>79%</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5. Независимость</w:t>
            </w:r>
          </w:p>
        </w:tc>
        <w:tc>
          <w:tcPr>
            <w:tcW w:w="1560" w:type="dxa"/>
          </w:tcPr>
          <w:p w:rsidR="00295AD3" w:rsidRPr="00295AD3" w:rsidRDefault="00295AD3" w:rsidP="00295AD3">
            <w:pPr>
              <w:spacing w:before="120"/>
              <w:ind w:firstLine="567"/>
              <w:jc w:val="both"/>
              <w:rPr>
                <w:sz w:val="24"/>
                <w:szCs w:val="24"/>
              </w:rPr>
            </w:pPr>
            <w:r w:rsidRPr="00295AD3">
              <w:rPr>
                <w:sz w:val="24"/>
                <w:szCs w:val="24"/>
              </w:rPr>
              <w:t>4,8</w:t>
            </w:r>
          </w:p>
        </w:tc>
        <w:tc>
          <w:tcPr>
            <w:tcW w:w="2126" w:type="dxa"/>
          </w:tcPr>
          <w:p w:rsidR="00295AD3" w:rsidRPr="00295AD3" w:rsidRDefault="00295AD3" w:rsidP="00295AD3">
            <w:pPr>
              <w:spacing w:before="120"/>
              <w:ind w:firstLine="567"/>
              <w:jc w:val="both"/>
              <w:rPr>
                <w:sz w:val="24"/>
                <w:szCs w:val="24"/>
              </w:rPr>
            </w:pPr>
            <w:r w:rsidRPr="00295AD3">
              <w:rPr>
                <w:sz w:val="24"/>
                <w:szCs w:val="24"/>
              </w:rPr>
              <w:t>75%</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6. Твёрдая воля</w:t>
            </w:r>
          </w:p>
        </w:tc>
        <w:tc>
          <w:tcPr>
            <w:tcW w:w="1560" w:type="dxa"/>
          </w:tcPr>
          <w:p w:rsidR="00295AD3" w:rsidRPr="00295AD3" w:rsidRDefault="00295AD3" w:rsidP="00295AD3">
            <w:pPr>
              <w:spacing w:before="120"/>
              <w:ind w:firstLine="567"/>
              <w:jc w:val="both"/>
              <w:rPr>
                <w:sz w:val="24"/>
                <w:szCs w:val="24"/>
              </w:rPr>
            </w:pPr>
            <w:r w:rsidRPr="00295AD3">
              <w:rPr>
                <w:sz w:val="24"/>
                <w:szCs w:val="24"/>
              </w:rPr>
              <w:t>6,0</w:t>
            </w:r>
          </w:p>
        </w:tc>
        <w:tc>
          <w:tcPr>
            <w:tcW w:w="2126" w:type="dxa"/>
          </w:tcPr>
          <w:p w:rsidR="00295AD3" w:rsidRPr="00295AD3" w:rsidRDefault="00295AD3" w:rsidP="00295AD3">
            <w:pPr>
              <w:spacing w:before="120"/>
              <w:ind w:firstLine="567"/>
              <w:jc w:val="both"/>
              <w:rPr>
                <w:sz w:val="24"/>
                <w:szCs w:val="24"/>
              </w:rPr>
            </w:pPr>
            <w:r w:rsidRPr="00295AD3">
              <w:rPr>
                <w:sz w:val="24"/>
                <w:szCs w:val="24"/>
              </w:rPr>
              <w:t>72%</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7. Ответственность</w:t>
            </w:r>
          </w:p>
        </w:tc>
        <w:tc>
          <w:tcPr>
            <w:tcW w:w="1560" w:type="dxa"/>
          </w:tcPr>
          <w:p w:rsidR="00295AD3" w:rsidRPr="00295AD3" w:rsidRDefault="00295AD3" w:rsidP="00295AD3">
            <w:pPr>
              <w:spacing w:before="120"/>
              <w:ind w:firstLine="567"/>
              <w:jc w:val="both"/>
              <w:rPr>
                <w:sz w:val="24"/>
                <w:szCs w:val="24"/>
              </w:rPr>
            </w:pPr>
            <w:r w:rsidRPr="00295AD3">
              <w:rPr>
                <w:sz w:val="24"/>
                <w:szCs w:val="24"/>
              </w:rPr>
              <w:t>7,3</w:t>
            </w:r>
          </w:p>
        </w:tc>
        <w:tc>
          <w:tcPr>
            <w:tcW w:w="2126" w:type="dxa"/>
          </w:tcPr>
          <w:p w:rsidR="00295AD3" w:rsidRPr="00295AD3" w:rsidRDefault="00295AD3" w:rsidP="00295AD3">
            <w:pPr>
              <w:spacing w:before="120"/>
              <w:ind w:firstLine="567"/>
              <w:jc w:val="both"/>
              <w:rPr>
                <w:sz w:val="24"/>
                <w:szCs w:val="24"/>
              </w:rPr>
            </w:pPr>
            <w:r w:rsidRPr="00295AD3">
              <w:rPr>
                <w:sz w:val="24"/>
                <w:szCs w:val="24"/>
              </w:rPr>
              <w:t>59%</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8. Широта взглядов</w:t>
            </w:r>
          </w:p>
        </w:tc>
        <w:tc>
          <w:tcPr>
            <w:tcW w:w="1560" w:type="dxa"/>
          </w:tcPr>
          <w:p w:rsidR="00295AD3" w:rsidRPr="00295AD3" w:rsidRDefault="00295AD3" w:rsidP="00295AD3">
            <w:pPr>
              <w:spacing w:before="120"/>
              <w:ind w:firstLine="567"/>
              <w:jc w:val="both"/>
              <w:rPr>
                <w:sz w:val="24"/>
                <w:szCs w:val="24"/>
              </w:rPr>
            </w:pPr>
            <w:r w:rsidRPr="00295AD3">
              <w:rPr>
                <w:sz w:val="24"/>
                <w:szCs w:val="24"/>
              </w:rPr>
              <w:t>7,4</w:t>
            </w:r>
          </w:p>
        </w:tc>
        <w:tc>
          <w:tcPr>
            <w:tcW w:w="2126" w:type="dxa"/>
          </w:tcPr>
          <w:p w:rsidR="00295AD3" w:rsidRPr="00295AD3" w:rsidRDefault="00295AD3" w:rsidP="00295AD3">
            <w:pPr>
              <w:spacing w:before="120"/>
              <w:ind w:firstLine="567"/>
              <w:jc w:val="both"/>
              <w:rPr>
                <w:sz w:val="24"/>
                <w:szCs w:val="24"/>
              </w:rPr>
            </w:pPr>
            <w:r w:rsidRPr="00295AD3">
              <w:rPr>
                <w:sz w:val="24"/>
                <w:szCs w:val="24"/>
              </w:rPr>
              <w:t>87%</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9. Честность</w:t>
            </w:r>
          </w:p>
        </w:tc>
        <w:tc>
          <w:tcPr>
            <w:tcW w:w="1560" w:type="dxa"/>
          </w:tcPr>
          <w:p w:rsidR="00295AD3" w:rsidRPr="00295AD3" w:rsidRDefault="00295AD3" w:rsidP="00295AD3">
            <w:pPr>
              <w:spacing w:before="120"/>
              <w:ind w:firstLine="567"/>
              <w:jc w:val="both"/>
              <w:rPr>
                <w:sz w:val="24"/>
                <w:szCs w:val="24"/>
              </w:rPr>
            </w:pPr>
            <w:r w:rsidRPr="00295AD3">
              <w:rPr>
                <w:sz w:val="24"/>
                <w:szCs w:val="24"/>
              </w:rPr>
              <w:t>9,0</w:t>
            </w:r>
          </w:p>
        </w:tc>
        <w:tc>
          <w:tcPr>
            <w:tcW w:w="2126" w:type="dxa"/>
          </w:tcPr>
          <w:p w:rsidR="00295AD3" w:rsidRPr="00295AD3" w:rsidRDefault="00295AD3" w:rsidP="00295AD3">
            <w:pPr>
              <w:spacing w:before="120"/>
              <w:ind w:firstLine="567"/>
              <w:jc w:val="both"/>
              <w:rPr>
                <w:sz w:val="24"/>
                <w:szCs w:val="24"/>
              </w:rPr>
            </w:pPr>
            <w:r w:rsidRPr="00295AD3">
              <w:rPr>
                <w:sz w:val="24"/>
                <w:szCs w:val="24"/>
              </w:rPr>
              <w:t>82%</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10. Терпимость</w:t>
            </w:r>
          </w:p>
        </w:tc>
        <w:tc>
          <w:tcPr>
            <w:tcW w:w="1560" w:type="dxa"/>
          </w:tcPr>
          <w:p w:rsidR="00295AD3" w:rsidRPr="00295AD3" w:rsidRDefault="00295AD3" w:rsidP="00295AD3">
            <w:pPr>
              <w:spacing w:before="120"/>
              <w:ind w:firstLine="567"/>
              <w:jc w:val="both"/>
              <w:rPr>
                <w:sz w:val="24"/>
                <w:szCs w:val="24"/>
              </w:rPr>
            </w:pPr>
            <w:r w:rsidRPr="00295AD3">
              <w:rPr>
                <w:sz w:val="24"/>
                <w:szCs w:val="24"/>
              </w:rPr>
              <w:t>11,2</w:t>
            </w:r>
          </w:p>
        </w:tc>
        <w:tc>
          <w:tcPr>
            <w:tcW w:w="2126" w:type="dxa"/>
          </w:tcPr>
          <w:p w:rsidR="00295AD3" w:rsidRPr="00295AD3" w:rsidRDefault="00295AD3" w:rsidP="00295AD3">
            <w:pPr>
              <w:spacing w:before="120"/>
              <w:ind w:firstLine="567"/>
              <w:jc w:val="both"/>
              <w:rPr>
                <w:sz w:val="24"/>
                <w:szCs w:val="24"/>
              </w:rPr>
            </w:pPr>
            <w:r w:rsidRPr="00295AD3">
              <w:rPr>
                <w:sz w:val="24"/>
                <w:szCs w:val="24"/>
              </w:rPr>
              <w:t>73%</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 xml:space="preserve">11. Смелость в отстаивании своего мнения, </w:t>
            </w:r>
          </w:p>
          <w:p w:rsidR="00295AD3" w:rsidRPr="00295AD3" w:rsidRDefault="00295AD3" w:rsidP="00295AD3">
            <w:pPr>
              <w:spacing w:before="120"/>
              <w:ind w:firstLine="567"/>
              <w:jc w:val="both"/>
              <w:rPr>
                <w:sz w:val="24"/>
                <w:szCs w:val="24"/>
              </w:rPr>
            </w:pPr>
            <w:r w:rsidRPr="00295AD3">
              <w:rPr>
                <w:sz w:val="24"/>
                <w:szCs w:val="24"/>
              </w:rPr>
              <w:t>своих взглядов</w:t>
            </w:r>
          </w:p>
        </w:tc>
        <w:tc>
          <w:tcPr>
            <w:tcW w:w="1560" w:type="dxa"/>
          </w:tcPr>
          <w:p w:rsidR="00295AD3" w:rsidRPr="00295AD3" w:rsidRDefault="00295AD3" w:rsidP="00295AD3">
            <w:pPr>
              <w:spacing w:before="120"/>
              <w:ind w:firstLine="567"/>
              <w:jc w:val="both"/>
              <w:rPr>
                <w:sz w:val="24"/>
                <w:szCs w:val="24"/>
              </w:rPr>
            </w:pPr>
            <w:r w:rsidRPr="00295AD3">
              <w:rPr>
                <w:sz w:val="24"/>
                <w:szCs w:val="24"/>
              </w:rPr>
              <w:t>12,8</w:t>
            </w:r>
          </w:p>
        </w:tc>
        <w:tc>
          <w:tcPr>
            <w:tcW w:w="2126" w:type="dxa"/>
          </w:tcPr>
          <w:p w:rsidR="00295AD3" w:rsidRPr="00295AD3" w:rsidRDefault="00295AD3" w:rsidP="00295AD3">
            <w:pPr>
              <w:spacing w:before="120"/>
              <w:ind w:firstLine="567"/>
              <w:jc w:val="both"/>
              <w:rPr>
                <w:sz w:val="24"/>
                <w:szCs w:val="24"/>
              </w:rPr>
            </w:pPr>
            <w:r w:rsidRPr="00295AD3">
              <w:rPr>
                <w:sz w:val="24"/>
                <w:szCs w:val="24"/>
              </w:rPr>
              <w:t>84%</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12. Воспитанность</w:t>
            </w:r>
          </w:p>
        </w:tc>
        <w:tc>
          <w:tcPr>
            <w:tcW w:w="1560" w:type="dxa"/>
          </w:tcPr>
          <w:p w:rsidR="00295AD3" w:rsidRPr="00295AD3" w:rsidRDefault="00295AD3" w:rsidP="00295AD3">
            <w:pPr>
              <w:spacing w:before="120"/>
              <w:ind w:firstLine="567"/>
              <w:jc w:val="both"/>
              <w:rPr>
                <w:sz w:val="24"/>
                <w:szCs w:val="24"/>
              </w:rPr>
            </w:pPr>
            <w:r w:rsidRPr="00295AD3">
              <w:rPr>
                <w:sz w:val="24"/>
                <w:szCs w:val="24"/>
              </w:rPr>
              <w:t>12,9</w:t>
            </w:r>
          </w:p>
        </w:tc>
        <w:tc>
          <w:tcPr>
            <w:tcW w:w="2126" w:type="dxa"/>
          </w:tcPr>
          <w:p w:rsidR="00295AD3" w:rsidRPr="00295AD3" w:rsidRDefault="00295AD3" w:rsidP="00295AD3">
            <w:pPr>
              <w:spacing w:before="120"/>
              <w:ind w:firstLine="567"/>
              <w:jc w:val="both"/>
              <w:rPr>
                <w:sz w:val="24"/>
                <w:szCs w:val="24"/>
              </w:rPr>
            </w:pPr>
            <w:r w:rsidRPr="00295AD3">
              <w:rPr>
                <w:sz w:val="24"/>
                <w:szCs w:val="24"/>
              </w:rPr>
              <w:t>66%</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13. Аккуратность</w:t>
            </w:r>
          </w:p>
        </w:tc>
        <w:tc>
          <w:tcPr>
            <w:tcW w:w="1560" w:type="dxa"/>
          </w:tcPr>
          <w:p w:rsidR="00295AD3" w:rsidRPr="00295AD3" w:rsidRDefault="00295AD3" w:rsidP="00295AD3">
            <w:pPr>
              <w:spacing w:before="120"/>
              <w:ind w:firstLine="567"/>
              <w:jc w:val="both"/>
              <w:rPr>
                <w:sz w:val="24"/>
                <w:szCs w:val="24"/>
              </w:rPr>
            </w:pPr>
            <w:r w:rsidRPr="00295AD3">
              <w:rPr>
                <w:sz w:val="24"/>
                <w:szCs w:val="24"/>
              </w:rPr>
              <w:t>13,2</w:t>
            </w:r>
          </w:p>
        </w:tc>
        <w:tc>
          <w:tcPr>
            <w:tcW w:w="2126" w:type="dxa"/>
          </w:tcPr>
          <w:p w:rsidR="00295AD3" w:rsidRPr="00295AD3" w:rsidRDefault="00295AD3" w:rsidP="00295AD3">
            <w:pPr>
              <w:spacing w:before="120"/>
              <w:ind w:firstLine="567"/>
              <w:jc w:val="both"/>
              <w:rPr>
                <w:sz w:val="24"/>
                <w:szCs w:val="24"/>
              </w:rPr>
            </w:pPr>
            <w:r w:rsidRPr="00295AD3">
              <w:rPr>
                <w:sz w:val="24"/>
                <w:szCs w:val="24"/>
              </w:rPr>
              <w:t>59%</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14. Чуткость</w:t>
            </w:r>
          </w:p>
        </w:tc>
        <w:tc>
          <w:tcPr>
            <w:tcW w:w="1560" w:type="dxa"/>
          </w:tcPr>
          <w:p w:rsidR="00295AD3" w:rsidRPr="00295AD3" w:rsidRDefault="00295AD3" w:rsidP="00295AD3">
            <w:pPr>
              <w:spacing w:before="120"/>
              <w:ind w:firstLine="567"/>
              <w:jc w:val="both"/>
              <w:rPr>
                <w:sz w:val="24"/>
                <w:szCs w:val="24"/>
              </w:rPr>
            </w:pPr>
            <w:r w:rsidRPr="00295AD3">
              <w:rPr>
                <w:sz w:val="24"/>
                <w:szCs w:val="24"/>
              </w:rPr>
              <w:t>13,2</w:t>
            </w:r>
          </w:p>
        </w:tc>
        <w:tc>
          <w:tcPr>
            <w:tcW w:w="2126" w:type="dxa"/>
          </w:tcPr>
          <w:p w:rsidR="00295AD3" w:rsidRPr="00295AD3" w:rsidRDefault="00295AD3" w:rsidP="00295AD3">
            <w:pPr>
              <w:spacing w:before="120"/>
              <w:ind w:firstLine="567"/>
              <w:jc w:val="both"/>
              <w:rPr>
                <w:sz w:val="24"/>
                <w:szCs w:val="24"/>
              </w:rPr>
            </w:pPr>
            <w:r w:rsidRPr="00295AD3">
              <w:rPr>
                <w:sz w:val="24"/>
                <w:szCs w:val="24"/>
              </w:rPr>
              <w:t>73%</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15. Исполнительность</w:t>
            </w:r>
          </w:p>
        </w:tc>
        <w:tc>
          <w:tcPr>
            <w:tcW w:w="1560" w:type="dxa"/>
          </w:tcPr>
          <w:p w:rsidR="00295AD3" w:rsidRPr="00295AD3" w:rsidRDefault="00295AD3" w:rsidP="00295AD3">
            <w:pPr>
              <w:spacing w:before="120"/>
              <w:ind w:firstLine="567"/>
              <w:jc w:val="both"/>
              <w:rPr>
                <w:sz w:val="24"/>
                <w:szCs w:val="24"/>
              </w:rPr>
            </w:pPr>
            <w:r w:rsidRPr="00295AD3">
              <w:rPr>
                <w:sz w:val="24"/>
                <w:szCs w:val="24"/>
              </w:rPr>
              <w:t>14,0</w:t>
            </w:r>
          </w:p>
        </w:tc>
        <w:tc>
          <w:tcPr>
            <w:tcW w:w="2126" w:type="dxa"/>
          </w:tcPr>
          <w:p w:rsidR="00295AD3" w:rsidRPr="00295AD3" w:rsidRDefault="00295AD3" w:rsidP="00295AD3">
            <w:pPr>
              <w:spacing w:before="120"/>
              <w:ind w:firstLine="567"/>
              <w:jc w:val="both"/>
              <w:rPr>
                <w:sz w:val="24"/>
                <w:szCs w:val="24"/>
              </w:rPr>
            </w:pPr>
            <w:r w:rsidRPr="00295AD3">
              <w:rPr>
                <w:sz w:val="24"/>
                <w:szCs w:val="24"/>
              </w:rPr>
              <w:t>52%</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16. Образованность</w:t>
            </w:r>
          </w:p>
        </w:tc>
        <w:tc>
          <w:tcPr>
            <w:tcW w:w="1560" w:type="dxa"/>
          </w:tcPr>
          <w:p w:rsidR="00295AD3" w:rsidRPr="00295AD3" w:rsidRDefault="00295AD3" w:rsidP="00295AD3">
            <w:pPr>
              <w:spacing w:before="120"/>
              <w:ind w:firstLine="567"/>
              <w:jc w:val="both"/>
              <w:rPr>
                <w:sz w:val="24"/>
                <w:szCs w:val="24"/>
              </w:rPr>
            </w:pPr>
            <w:r w:rsidRPr="00295AD3">
              <w:rPr>
                <w:sz w:val="24"/>
                <w:szCs w:val="24"/>
              </w:rPr>
              <w:t>14,2</w:t>
            </w:r>
          </w:p>
        </w:tc>
        <w:tc>
          <w:tcPr>
            <w:tcW w:w="2126" w:type="dxa"/>
          </w:tcPr>
          <w:p w:rsidR="00295AD3" w:rsidRPr="00295AD3" w:rsidRDefault="00295AD3" w:rsidP="00295AD3">
            <w:pPr>
              <w:spacing w:before="120"/>
              <w:ind w:firstLine="567"/>
              <w:jc w:val="both"/>
              <w:rPr>
                <w:sz w:val="24"/>
                <w:szCs w:val="24"/>
              </w:rPr>
            </w:pPr>
            <w:r w:rsidRPr="00295AD3">
              <w:rPr>
                <w:sz w:val="24"/>
                <w:szCs w:val="24"/>
              </w:rPr>
              <w:t>79%</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17. Высокие запросы</w:t>
            </w:r>
          </w:p>
        </w:tc>
        <w:tc>
          <w:tcPr>
            <w:tcW w:w="1560" w:type="dxa"/>
          </w:tcPr>
          <w:p w:rsidR="00295AD3" w:rsidRPr="00295AD3" w:rsidRDefault="00295AD3" w:rsidP="00295AD3">
            <w:pPr>
              <w:spacing w:before="120"/>
              <w:ind w:firstLine="567"/>
              <w:jc w:val="both"/>
              <w:rPr>
                <w:sz w:val="24"/>
                <w:szCs w:val="24"/>
              </w:rPr>
            </w:pPr>
            <w:r w:rsidRPr="00295AD3">
              <w:rPr>
                <w:sz w:val="24"/>
                <w:szCs w:val="24"/>
              </w:rPr>
              <w:t>14,3</w:t>
            </w:r>
          </w:p>
        </w:tc>
        <w:tc>
          <w:tcPr>
            <w:tcW w:w="2126" w:type="dxa"/>
          </w:tcPr>
          <w:p w:rsidR="00295AD3" w:rsidRPr="00295AD3" w:rsidRDefault="00295AD3" w:rsidP="00295AD3">
            <w:pPr>
              <w:spacing w:before="120"/>
              <w:ind w:firstLine="567"/>
              <w:jc w:val="both"/>
              <w:rPr>
                <w:sz w:val="24"/>
                <w:szCs w:val="24"/>
              </w:rPr>
            </w:pPr>
            <w:r w:rsidRPr="00295AD3">
              <w:rPr>
                <w:sz w:val="24"/>
                <w:szCs w:val="24"/>
              </w:rPr>
              <w:t>78%</w:t>
            </w:r>
          </w:p>
        </w:tc>
      </w:tr>
      <w:tr w:rsidR="00295AD3" w:rsidRPr="00295AD3">
        <w:trPr>
          <w:trHeight w:val="198"/>
        </w:trPr>
        <w:tc>
          <w:tcPr>
            <w:tcW w:w="5470" w:type="dxa"/>
          </w:tcPr>
          <w:p w:rsidR="00295AD3" w:rsidRPr="00295AD3" w:rsidRDefault="00295AD3" w:rsidP="00295AD3">
            <w:pPr>
              <w:spacing w:before="120"/>
              <w:ind w:firstLine="567"/>
              <w:jc w:val="both"/>
              <w:rPr>
                <w:sz w:val="24"/>
                <w:szCs w:val="24"/>
              </w:rPr>
            </w:pPr>
            <w:r w:rsidRPr="00295AD3">
              <w:rPr>
                <w:sz w:val="24"/>
                <w:szCs w:val="24"/>
              </w:rPr>
              <w:t>Непримиримость к недостаткам в себе и в других</w:t>
            </w:r>
          </w:p>
        </w:tc>
        <w:tc>
          <w:tcPr>
            <w:tcW w:w="1560" w:type="dxa"/>
          </w:tcPr>
          <w:p w:rsidR="00295AD3" w:rsidRPr="00295AD3" w:rsidRDefault="00295AD3" w:rsidP="00295AD3">
            <w:pPr>
              <w:spacing w:before="120"/>
              <w:ind w:firstLine="567"/>
              <w:jc w:val="both"/>
              <w:rPr>
                <w:sz w:val="24"/>
                <w:szCs w:val="24"/>
              </w:rPr>
            </w:pPr>
            <w:r w:rsidRPr="00295AD3">
              <w:rPr>
                <w:sz w:val="24"/>
                <w:szCs w:val="24"/>
              </w:rPr>
              <w:t>15,1</w:t>
            </w:r>
          </w:p>
        </w:tc>
        <w:tc>
          <w:tcPr>
            <w:tcW w:w="2126" w:type="dxa"/>
          </w:tcPr>
          <w:p w:rsidR="00295AD3" w:rsidRPr="00295AD3" w:rsidRDefault="00295AD3" w:rsidP="00295AD3">
            <w:pPr>
              <w:spacing w:before="120"/>
              <w:ind w:firstLine="567"/>
              <w:jc w:val="both"/>
              <w:rPr>
                <w:sz w:val="24"/>
                <w:szCs w:val="24"/>
              </w:rPr>
            </w:pPr>
            <w:r w:rsidRPr="00295AD3">
              <w:rPr>
                <w:sz w:val="24"/>
                <w:szCs w:val="24"/>
              </w:rPr>
              <w:t>32%</w:t>
            </w:r>
          </w:p>
        </w:tc>
      </w:tr>
    </w:tbl>
    <w:p w:rsidR="00295AD3" w:rsidRPr="00295AD3" w:rsidRDefault="00295AD3" w:rsidP="00295AD3">
      <w:pPr>
        <w:spacing w:before="120"/>
        <w:ind w:firstLine="567"/>
        <w:jc w:val="both"/>
        <w:rPr>
          <w:sz w:val="24"/>
          <w:szCs w:val="24"/>
        </w:rPr>
      </w:pPr>
      <w:r w:rsidRPr="00295AD3">
        <w:rPr>
          <w:sz w:val="24"/>
          <w:szCs w:val="24"/>
        </w:rPr>
        <w:t xml:space="preserve">Таким образом, в шестёрке предпочитаемых терминальных ценностей оказались: активная деятельная жизнь, интересная работа, наличие хороших и верных друзей, материально обеспеченная жизнь, развлечения, уверенность в себе. Большинство из этих ценностей относятся к категории конкретных и индивидуальных. В шестёрке отвергаемых терминальных ценностей оказались: общественное признание, развитие, познание, красота природы и искусства, жизненная мудрость, счастье других; большинство из них относятся к категориям пассивных и абстрактных ценностей. </w:t>
      </w:r>
    </w:p>
    <w:p w:rsidR="00295AD3" w:rsidRPr="00295AD3" w:rsidRDefault="00295AD3" w:rsidP="00295AD3">
      <w:pPr>
        <w:spacing w:before="120"/>
        <w:ind w:firstLine="567"/>
        <w:jc w:val="both"/>
        <w:rPr>
          <w:sz w:val="24"/>
          <w:szCs w:val="24"/>
        </w:rPr>
      </w:pPr>
      <w:r w:rsidRPr="00295AD3">
        <w:rPr>
          <w:sz w:val="24"/>
          <w:szCs w:val="24"/>
        </w:rPr>
        <w:t>Можно также выделить группу ценностей, актуальных в настоящем, ценностей «здесь  и сейчас» (активная деятельная жизнь, интересная работа, материально обеспеченная жизнь, наличие хороших и верных друзей, уверенность в себе) в противовес ценностям, которые направлены, должны реализовываться или будут более актуальны в будущем, в более старшем возрасте (жизненная мудрость, здоровье, познание, продуктивная жизнь, развитие, счастливая семейная жизнь, счастье других, творчество). В исследуемой группе среди предпочитаемых ценностей оказались только «здесь и сейчас» ценности.</w:t>
      </w:r>
    </w:p>
    <w:p w:rsidR="00295AD3" w:rsidRPr="00295AD3" w:rsidRDefault="00295AD3" w:rsidP="00295AD3">
      <w:pPr>
        <w:spacing w:before="120"/>
        <w:ind w:firstLine="567"/>
        <w:jc w:val="both"/>
        <w:rPr>
          <w:sz w:val="24"/>
          <w:szCs w:val="24"/>
        </w:rPr>
      </w:pPr>
      <w:r w:rsidRPr="00295AD3">
        <w:rPr>
          <w:sz w:val="24"/>
          <w:szCs w:val="24"/>
        </w:rPr>
        <w:t>В шестёрке предпочитаемых инструментальных ценностей оказались: жизнерадостность, самоконтроль, рационализм, эффективность в делах, независимость, твёрдая воля. Все эти ценности подразумевают некоторую автономность личности от воздействий и взаимодействия с окружающими людьми и превалирование интеллектуальных ценностей над ценностями непосредственного мироощущения. В шестёрке отвергаемых ценностей: аккуратность, чуткость, исполнительность, образованность, высокие запросы, непримиримость к недостаткам в себе и в других. Эти ценности можно охарактеризовать как направленные на взаимодействие и достижения.</w:t>
      </w:r>
    </w:p>
    <w:p w:rsidR="00295AD3" w:rsidRPr="00295AD3" w:rsidRDefault="00295AD3" w:rsidP="00295AD3">
      <w:pPr>
        <w:spacing w:before="120"/>
        <w:ind w:firstLine="567"/>
        <w:jc w:val="both"/>
        <w:rPr>
          <w:sz w:val="24"/>
          <w:szCs w:val="24"/>
        </w:rPr>
      </w:pPr>
      <w:r w:rsidRPr="00295AD3">
        <w:rPr>
          <w:sz w:val="24"/>
          <w:szCs w:val="24"/>
        </w:rPr>
        <w:t>Проведение теста СЖО дало следующие среднегрупповые результаты: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1"/>
      </w:tblGrid>
      <w:tr w:rsidR="00295AD3" w:rsidRPr="00295AD3">
        <w:trPr>
          <w:trHeight w:val="160"/>
        </w:trPr>
        <w:tc>
          <w:tcPr>
            <w:tcW w:w="3402" w:type="dxa"/>
          </w:tcPr>
          <w:p w:rsidR="00295AD3" w:rsidRPr="00295AD3" w:rsidRDefault="00295AD3" w:rsidP="00295AD3">
            <w:pPr>
              <w:jc w:val="both"/>
              <w:rPr>
                <w:sz w:val="24"/>
                <w:szCs w:val="24"/>
              </w:rPr>
            </w:pPr>
            <w:r w:rsidRPr="00295AD3">
              <w:rPr>
                <w:sz w:val="24"/>
                <w:szCs w:val="24"/>
              </w:rPr>
              <w:t>Шкала</w:t>
            </w:r>
          </w:p>
        </w:tc>
        <w:tc>
          <w:tcPr>
            <w:tcW w:w="2551" w:type="dxa"/>
          </w:tcPr>
          <w:p w:rsidR="00295AD3" w:rsidRPr="00295AD3" w:rsidRDefault="00295AD3" w:rsidP="00295AD3">
            <w:pPr>
              <w:jc w:val="both"/>
              <w:rPr>
                <w:sz w:val="24"/>
                <w:szCs w:val="24"/>
              </w:rPr>
            </w:pPr>
            <w:r w:rsidRPr="00295AD3">
              <w:rPr>
                <w:sz w:val="24"/>
                <w:szCs w:val="24"/>
              </w:rPr>
              <w:t>М</w:t>
            </w:r>
          </w:p>
        </w:tc>
      </w:tr>
      <w:tr w:rsidR="00295AD3" w:rsidRPr="00295AD3">
        <w:trPr>
          <w:trHeight w:val="160"/>
        </w:trPr>
        <w:tc>
          <w:tcPr>
            <w:tcW w:w="3402" w:type="dxa"/>
          </w:tcPr>
          <w:p w:rsidR="00295AD3" w:rsidRPr="00295AD3" w:rsidRDefault="00295AD3" w:rsidP="00295AD3">
            <w:pPr>
              <w:jc w:val="both"/>
              <w:rPr>
                <w:sz w:val="24"/>
                <w:szCs w:val="24"/>
              </w:rPr>
            </w:pPr>
            <w:r w:rsidRPr="00295AD3">
              <w:rPr>
                <w:sz w:val="24"/>
                <w:szCs w:val="24"/>
              </w:rPr>
              <w:t>Общий показатель ОЖ</w:t>
            </w:r>
          </w:p>
        </w:tc>
        <w:tc>
          <w:tcPr>
            <w:tcW w:w="2551" w:type="dxa"/>
          </w:tcPr>
          <w:p w:rsidR="00295AD3" w:rsidRPr="00295AD3" w:rsidRDefault="00295AD3" w:rsidP="00295AD3">
            <w:pPr>
              <w:jc w:val="both"/>
              <w:rPr>
                <w:sz w:val="24"/>
                <w:szCs w:val="24"/>
              </w:rPr>
            </w:pPr>
            <w:r w:rsidRPr="00295AD3">
              <w:rPr>
                <w:sz w:val="24"/>
                <w:szCs w:val="24"/>
              </w:rPr>
              <w:t>86,3</w:t>
            </w:r>
          </w:p>
        </w:tc>
      </w:tr>
      <w:tr w:rsidR="00295AD3" w:rsidRPr="00295AD3">
        <w:trPr>
          <w:trHeight w:val="160"/>
        </w:trPr>
        <w:tc>
          <w:tcPr>
            <w:tcW w:w="3402" w:type="dxa"/>
          </w:tcPr>
          <w:p w:rsidR="00295AD3" w:rsidRPr="00295AD3" w:rsidRDefault="00295AD3" w:rsidP="00295AD3">
            <w:pPr>
              <w:jc w:val="both"/>
              <w:rPr>
                <w:sz w:val="24"/>
                <w:szCs w:val="24"/>
              </w:rPr>
            </w:pPr>
            <w:r w:rsidRPr="00295AD3">
              <w:rPr>
                <w:sz w:val="24"/>
                <w:szCs w:val="24"/>
              </w:rPr>
              <w:t>Цели</w:t>
            </w:r>
          </w:p>
        </w:tc>
        <w:tc>
          <w:tcPr>
            <w:tcW w:w="2551" w:type="dxa"/>
          </w:tcPr>
          <w:p w:rsidR="00295AD3" w:rsidRPr="00295AD3" w:rsidRDefault="00295AD3" w:rsidP="00295AD3">
            <w:pPr>
              <w:jc w:val="both"/>
              <w:rPr>
                <w:sz w:val="24"/>
                <w:szCs w:val="24"/>
              </w:rPr>
            </w:pPr>
            <w:r w:rsidRPr="00295AD3">
              <w:rPr>
                <w:sz w:val="24"/>
                <w:szCs w:val="24"/>
              </w:rPr>
              <w:t>20,7</w:t>
            </w:r>
          </w:p>
        </w:tc>
      </w:tr>
      <w:tr w:rsidR="00295AD3" w:rsidRPr="00295AD3">
        <w:trPr>
          <w:trHeight w:val="160"/>
        </w:trPr>
        <w:tc>
          <w:tcPr>
            <w:tcW w:w="3402" w:type="dxa"/>
          </w:tcPr>
          <w:p w:rsidR="00295AD3" w:rsidRPr="00295AD3" w:rsidRDefault="00295AD3" w:rsidP="00295AD3">
            <w:pPr>
              <w:jc w:val="both"/>
              <w:rPr>
                <w:sz w:val="24"/>
                <w:szCs w:val="24"/>
              </w:rPr>
            </w:pPr>
            <w:r w:rsidRPr="00295AD3">
              <w:rPr>
                <w:sz w:val="24"/>
                <w:szCs w:val="24"/>
              </w:rPr>
              <w:t>Процесс</w:t>
            </w:r>
          </w:p>
        </w:tc>
        <w:tc>
          <w:tcPr>
            <w:tcW w:w="2551" w:type="dxa"/>
          </w:tcPr>
          <w:p w:rsidR="00295AD3" w:rsidRPr="00295AD3" w:rsidRDefault="00295AD3" w:rsidP="00295AD3">
            <w:pPr>
              <w:jc w:val="both"/>
              <w:rPr>
                <w:sz w:val="24"/>
                <w:szCs w:val="24"/>
              </w:rPr>
            </w:pPr>
            <w:r w:rsidRPr="00295AD3">
              <w:rPr>
                <w:sz w:val="24"/>
                <w:szCs w:val="24"/>
              </w:rPr>
              <w:t>25,4</w:t>
            </w:r>
          </w:p>
        </w:tc>
      </w:tr>
      <w:tr w:rsidR="00295AD3" w:rsidRPr="00295AD3">
        <w:trPr>
          <w:trHeight w:val="160"/>
        </w:trPr>
        <w:tc>
          <w:tcPr>
            <w:tcW w:w="3402" w:type="dxa"/>
          </w:tcPr>
          <w:p w:rsidR="00295AD3" w:rsidRPr="00295AD3" w:rsidRDefault="00295AD3" w:rsidP="00295AD3">
            <w:pPr>
              <w:jc w:val="both"/>
              <w:rPr>
                <w:sz w:val="24"/>
                <w:szCs w:val="24"/>
              </w:rPr>
            </w:pPr>
            <w:r w:rsidRPr="00295AD3">
              <w:rPr>
                <w:sz w:val="24"/>
                <w:szCs w:val="24"/>
              </w:rPr>
              <w:t>Результат</w:t>
            </w:r>
          </w:p>
        </w:tc>
        <w:tc>
          <w:tcPr>
            <w:tcW w:w="2551" w:type="dxa"/>
          </w:tcPr>
          <w:p w:rsidR="00295AD3" w:rsidRPr="00295AD3" w:rsidRDefault="00295AD3" w:rsidP="00295AD3">
            <w:pPr>
              <w:jc w:val="both"/>
              <w:rPr>
                <w:sz w:val="24"/>
                <w:szCs w:val="24"/>
              </w:rPr>
            </w:pPr>
            <w:r w:rsidRPr="00295AD3">
              <w:rPr>
                <w:sz w:val="24"/>
                <w:szCs w:val="24"/>
              </w:rPr>
              <w:t>23,6</w:t>
            </w:r>
          </w:p>
        </w:tc>
      </w:tr>
      <w:tr w:rsidR="00295AD3" w:rsidRPr="00295AD3">
        <w:trPr>
          <w:trHeight w:val="160"/>
        </w:trPr>
        <w:tc>
          <w:tcPr>
            <w:tcW w:w="3402" w:type="dxa"/>
          </w:tcPr>
          <w:p w:rsidR="00295AD3" w:rsidRPr="00295AD3" w:rsidRDefault="00295AD3" w:rsidP="00295AD3">
            <w:pPr>
              <w:jc w:val="both"/>
              <w:rPr>
                <w:sz w:val="24"/>
                <w:szCs w:val="24"/>
              </w:rPr>
            </w:pPr>
            <w:r w:rsidRPr="00295AD3">
              <w:rPr>
                <w:sz w:val="24"/>
                <w:szCs w:val="24"/>
              </w:rPr>
              <w:t>ЛК-Я</w:t>
            </w:r>
          </w:p>
        </w:tc>
        <w:tc>
          <w:tcPr>
            <w:tcW w:w="2551" w:type="dxa"/>
          </w:tcPr>
          <w:p w:rsidR="00295AD3" w:rsidRPr="00295AD3" w:rsidRDefault="00295AD3" w:rsidP="00295AD3">
            <w:pPr>
              <w:jc w:val="both"/>
              <w:rPr>
                <w:sz w:val="24"/>
                <w:szCs w:val="24"/>
              </w:rPr>
            </w:pPr>
            <w:r w:rsidRPr="00295AD3">
              <w:rPr>
                <w:sz w:val="24"/>
                <w:szCs w:val="24"/>
              </w:rPr>
              <w:t>21</w:t>
            </w:r>
          </w:p>
        </w:tc>
      </w:tr>
      <w:tr w:rsidR="00295AD3" w:rsidRPr="00295AD3">
        <w:trPr>
          <w:trHeight w:val="160"/>
        </w:trPr>
        <w:tc>
          <w:tcPr>
            <w:tcW w:w="3402" w:type="dxa"/>
          </w:tcPr>
          <w:p w:rsidR="00295AD3" w:rsidRPr="00295AD3" w:rsidRDefault="00295AD3" w:rsidP="00295AD3">
            <w:pPr>
              <w:jc w:val="both"/>
              <w:rPr>
                <w:sz w:val="24"/>
                <w:szCs w:val="24"/>
              </w:rPr>
            </w:pPr>
            <w:r w:rsidRPr="00295AD3">
              <w:rPr>
                <w:sz w:val="24"/>
                <w:szCs w:val="24"/>
              </w:rPr>
              <w:t>ЛК-Ж</w:t>
            </w:r>
          </w:p>
        </w:tc>
        <w:tc>
          <w:tcPr>
            <w:tcW w:w="2551" w:type="dxa"/>
          </w:tcPr>
          <w:p w:rsidR="00295AD3" w:rsidRPr="00295AD3" w:rsidRDefault="00295AD3" w:rsidP="00295AD3">
            <w:pPr>
              <w:jc w:val="both"/>
              <w:rPr>
                <w:sz w:val="24"/>
                <w:szCs w:val="24"/>
              </w:rPr>
            </w:pPr>
            <w:r w:rsidRPr="00295AD3">
              <w:rPr>
                <w:sz w:val="24"/>
                <w:szCs w:val="24"/>
              </w:rPr>
              <w:t>25,8</w:t>
            </w:r>
          </w:p>
        </w:tc>
      </w:tr>
    </w:tbl>
    <w:p w:rsidR="00295AD3" w:rsidRPr="00295AD3" w:rsidRDefault="00295AD3" w:rsidP="00295AD3">
      <w:pPr>
        <w:spacing w:before="120"/>
        <w:ind w:firstLine="567"/>
        <w:jc w:val="both"/>
        <w:rPr>
          <w:sz w:val="24"/>
          <w:szCs w:val="24"/>
        </w:rPr>
      </w:pPr>
      <w:r w:rsidRPr="00295AD3">
        <w:rPr>
          <w:sz w:val="24"/>
          <w:szCs w:val="24"/>
        </w:rPr>
        <w:t>Показатели по всем шкалам ниже среднестатистической нормы для данной возрастной группы.</w:t>
      </w:r>
    </w:p>
    <w:p w:rsidR="00295AD3" w:rsidRPr="00295AD3" w:rsidRDefault="00295AD3" w:rsidP="00295AD3">
      <w:pPr>
        <w:spacing w:before="120"/>
        <w:ind w:firstLine="567"/>
        <w:jc w:val="both"/>
        <w:rPr>
          <w:sz w:val="24"/>
          <w:szCs w:val="24"/>
        </w:rPr>
      </w:pPr>
      <w:r w:rsidRPr="00295AD3">
        <w:rPr>
          <w:sz w:val="24"/>
          <w:szCs w:val="24"/>
        </w:rPr>
        <w:t>1. Цели в жизни. Эта шкала единственная, в которой среднегрупповой показатель ниже даже стандартного отклонения. Это говорит о низкой осмысленности жизни, неясной временной перспективе, нечёткости жизненных целей.</w:t>
      </w:r>
    </w:p>
    <w:p w:rsidR="00295AD3" w:rsidRPr="00295AD3" w:rsidRDefault="00295AD3" w:rsidP="00295AD3">
      <w:pPr>
        <w:spacing w:before="120"/>
        <w:ind w:firstLine="567"/>
        <w:jc w:val="both"/>
        <w:rPr>
          <w:sz w:val="24"/>
          <w:szCs w:val="24"/>
        </w:rPr>
      </w:pPr>
      <w:r w:rsidRPr="00295AD3">
        <w:rPr>
          <w:sz w:val="24"/>
          <w:szCs w:val="24"/>
        </w:rPr>
        <w:t>2. Процесс жизни (интерес и эмоциональная насыщенность жизни). Умеренно-низкий показатель по этой шкале указывает на некоторую неудовлетворённость своей жизнью в настоящем, она не воспринимается интересной, эмоционально насыщенной и наполненной смыслом.</w:t>
      </w:r>
    </w:p>
    <w:p w:rsidR="00295AD3" w:rsidRPr="00295AD3" w:rsidRDefault="00295AD3" w:rsidP="00295AD3">
      <w:pPr>
        <w:spacing w:before="120"/>
        <w:ind w:firstLine="567"/>
        <w:jc w:val="both"/>
        <w:rPr>
          <w:sz w:val="24"/>
          <w:szCs w:val="24"/>
        </w:rPr>
      </w:pPr>
      <w:r w:rsidRPr="00295AD3">
        <w:rPr>
          <w:sz w:val="24"/>
          <w:szCs w:val="24"/>
        </w:rPr>
        <w:t>3. Результативность жизни (удовлетворённость самореализацией). Баллы по этой шкале отражают оценку пройденного отрезка жизни, ощущение того, насколько продуктивна и осмысленна была прожитая её часть. Этот показатель в группе минимально расходится со среднестатистической нормой.</w:t>
      </w:r>
    </w:p>
    <w:p w:rsidR="00295AD3" w:rsidRPr="00295AD3" w:rsidRDefault="00295AD3" w:rsidP="00295AD3">
      <w:pPr>
        <w:spacing w:before="120"/>
        <w:ind w:firstLine="567"/>
        <w:jc w:val="both"/>
        <w:rPr>
          <w:sz w:val="24"/>
          <w:szCs w:val="24"/>
        </w:rPr>
      </w:pPr>
      <w:r w:rsidRPr="00295AD3">
        <w:rPr>
          <w:sz w:val="24"/>
          <w:szCs w:val="24"/>
        </w:rPr>
        <w:t>4. Локус контроля – Я (Я – хозяин жизни). Умеренно-низкий показатель по этой шкале говорит о том, что испытуемые не в полной мере воспринимают себя обладающими достаточной свободой выбора, чтобы построить свою жизнь в соответствии со своими целями и представлениями о её смысле.</w:t>
      </w:r>
    </w:p>
    <w:p w:rsidR="00295AD3" w:rsidRPr="00295AD3" w:rsidRDefault="00295AD3" w:rsidP="00295AD3">
      <w:pPr>
        <w:spacing w:before="120"/>
        <w:ind w:firstLine="567"/>
        <w:jc w:val="both"/>
        <w:rPr>
          <w:sz w:val="24"/>
          <w:szCs w:val="24"/>
        </w:rPr>
      </w:pPr>
      <w:r w:rsidRPr="00295AD3">
        <w:rPr>
          <w:sz w:val="24"/>
          <w:szCs w:val="24"/>
        </w:rPr>
        <w:t>5. Локус контроля – жизнь (управляемость жизни). Умеренно-низкий показатель – представления о том, что человеку далеко не всегда дано контролировать свою жизнь, свободно принимать решения и воплощать их в жизнь.</w:t>
      </w:r>
    </w:p>
    <w:p w:rsidR="00295AD3" w:rsidRPr="00295AD3" w:rsidRDefault="00295AD3" w:rsidP="00295AD3">
      <w:pPr>
        <w:spacing w:before="120"/>
        <w:ind w:firstLine="567"/>
        <w:jc w:val="both"/>
        <w:rPr>
          <w:sz w:val="24"/>
          <w:szCs w:val="24"/>
        </w:rPr>
      </w:pPr>
      <w:r w:rsidRPr="00295AD3">
        <w:rPr>
          <w:sz w:val="24"/>
          <w:szCs w:val="24"/>
        </w:rPr>
        <w:t>Таким образом, при низком показателе общей осмысленности жизни, самый низкий показатель – по шкале «цели в жизни», практически соответствует норме показатель «результативность жизни», показатели по остальным шкалам умеренно низкие. Это говорит о направленности смысло-жизненных ориентаций преимущественно на настоящее при слабом ощущении контроля над происходящим.</w:t>
      </w:r>
    </w:p>
    <w:p w:rsidR="00295AD3" w:rsidRPr="00295AD3" w:rsidRDefault="00295AD3" w:rsidP="00295AD3">
      <w:pPr>
        <w:spacing w:before="120"/>
        <w:jc w:val="center"/>
        <w:rPr>
          <w:b/>
          <w:bCs/>
          <w:sz w:val="28"/>
          <w:szCs w:val="28"/>
        </w:rPr>
      </w:pPr>
      <w:r w:rsidRPr="00295AD3">
        <w:rPr>
          <w:b/>
          <w:bCs/>
          <w:sz w:val="28"/>
          <w:szCs w:val="28"/>
        </w:rPr>
        <w:t>Выводы</w:t>
      </w:r>
    </w:p>
    <w:p w:rsidR="00295AD3" w:rsidRDefault="00295AD3" w:rsidP="00295AD3">
      <w:pPr>
        <w:spacing w:before="120"/>
        <w:ind w:firstLine="567"/>
        <w:jc w:val="both"/>
        <w:rPr>
          <w:sz w:val="24"/>
          <w:szCs w:val="24"/>
        </w:rPr>
      </w:pPr>
      <w:r w:rsidRPr="00295AD3">
        <w:rPr>
          <w:sz w:val="24"/>
          <w:szCs w:val="24"/>
        </w:rPr>
        <w:t>Результаты проведённых тестов позволяют составить достаточно цельное представление о системе ценностных ориентаций и личностных смыслов членов исследуемой группы.</w:t>
      </w:r>
    </w:p>
    <w:p w:rsidR="00295AD3" w:rsidRPr="00295AD3" w:rsidRDefault="00295AD3" w:rsidP="00295AD3">
      <w:pPr>
        <w:spacing w:before="120"/>
        <w:ind w:firstLine="567"/>
        <w:jc w:val="both"/>
        <w:rPr>
          <w:sz w:val="24"/>
          <w:szCs w:val="24"/>
        </w:rPr>
      </w:pPr>
      <w:bookmarkStart w:id="0" w:name="_GoBack"/>
      <w:bookmarkEnd w:id="0"/>
    </w:p>
    <w:sectPr w:rsidR="00295AD3" w:rsidRPr="00295AD3" w:rsidSect="00295AD3">
      <w:pgSz w:w="11906" w:h="16838"/>
      <w:pgMar w:top="1134" w:right="1134" w:bottom="1134" w:left="1134" w:header="709" w:footer="709"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7140"/>
    <w:multiLevelType w:val="singleLevel"/>
    <w:tmpl w:val="D3B2D32E"/>
    <w:lvl w:ilvl="0">
      <w:start w:val="1"/>
      <w:numFmt w:val="decimal"/>
      <w:lvlText w:val="%1."/>
      <w:lvlJc w:val="left"/>
      <w:pPr>
        <w:tabs>
          <w:tab w:val="num" w:pos="1211"/>
        </w:tabs>
        <w:ind w:left="1211" w:hanging="360"/>
      </w:pPr>
      <w:rPr>
        <w:rFonts w:hint="default"/>
      </w:rPr>
    </w:lvl>
  </w:abstractNum>
  <w:abstractNum w:abstractNumId="1">
    <w:nsid w:val="2CDA558C"/>
    <w:multiLevelType w:val="singleLevel"/>
    <w:tmpl w:val="0419000F"/>
    <w:lvl w:ilvl="0">
      <w:start w:val="18"/>
      <w:numFmt w:val="decimal"/>
      <w:lvlText w:val="%1."/>
      <w:lvlJc w:val="left"/>
      <w:pPr>
        <w:tabs>
          <w:tab w:val="num" w:pos="360"/>
        </w:tabs>
        <w:ind w:left="360" w:hanging="360"/>
      </w:pPr>
      <w:rPr>
        <w:rFonts w:hint="default"/>
      </w:rPr>
    </w:lvl>
  </w:abstractNum>
  <w:abstractNum w:abstractNumId="2">
    <w:nsid w:val="3D453F7E"/>
    <w:multiLevelType w:val="singleLevel"/>
    <w:tmpl w:val="0EC4D0DE"/>
    <w:lvl w:ilvl="0">
      <w:start w:val="1"/>
      <w:numFmt w:val="decimal"/>
      <w:lvlText w:val="%1."/>
      <w:lvlJc w:val="left"/>
      <w:pPr>
        <w:tabs>
          <w:tab w:val="num" w:pos="1211"/>
        </w:tabs>
        <w:ind w:left="1211" w:hanging="360"/>
      </w:pPr>
      <w:rPr>
        <w:rFonts w:hint="default"/>
      </w:rPr>
    </w:lvl>
  </w:abstractNum>
  <w:abstractNum w:abstractNumId="3">
    <w:nsid w:val="51160E20"/>
    <w:multiLevelType w:val="singleLevel"/>
    <w:tmpl w:val="190ADA20"/>
    <w:lvl w:ilvl="0">
      <w:start w:val="1"/>
      <w:numFmt w:val="decimal"/>
      <w:lvlText w:val="%1."/>
      <w:lvlJc w:val="left"/>
      <w:pPr>
        <w:tabs>
          <w:tab w:val="num" w:pos="1211"/>
        </w:tabs>
        <w:ind w:left="1211" w:hanging="360"/>
      </w:pPr>
      <w:rPr>
        <w:rFonts w:hint="default"/>
      </w:rPr>
    </w:lvl>
  </w:abstractNum>
  <w:abstractNum w:abstractNumId="4">
    <w:nsid w:val="628843E1"/>
    <w:multiLevelType w:val="singleLevel"/>
    <w:tmpl w:val="7D00E6A2"/>
    <w:lvl w:ilvl="0">
      <w:start w:val="1"/>
      <w:numFmt w:val="decimal"/>
      <w:lvlText w:val="%1."/>
      <w:lvlJc w:val="left"/>
      <w:pPr>
        <w:tabs>
          <w:tab w:val="num" w:pos="644"/>
        </w:tabs>
        <w:ind w:left="644" w:hanging="36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8"/>
  <w:displayHorizontalDrawingGridEvery w:val="0"/>
  <w:displayVerticalDrawingGridEvery w:val="0"/>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AD3"/>
    <w:rsid w:val="00295AD3"/>
    <w:rsid w:val="004F2AEC"/>
    <w:rsid w:val="00B971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91AB08-6AD2-46C2-8007-A8C9D212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spacing w:line="360" w:lineRule="auto"/>
      <w:ind w:right="-765" w:firstLine="851"/>
      <w:jc w:val="center"/>
      <w:outlineLvl w:val="0"/>
    </w:pPr>
    <w:rPr>
      <w:b/>
      <w:bCs/>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Block Text"/>
    <w:basedOn w:val="a"/>
    <w:uiPriority w:val="99"/>
    <w:pPr>
      <w:spacing w:line="360" w:lineRule="auto"/>
      <w:ind w:left="851" w:right="-765"/>
    </w:pPr>
    <w:rPr>
      <w:sz w:val="28"/>
      <w:szCs w:val="28"/>
    </w:rPr>
  </w:style>
  <w:style w:type="paragraph" w:styleId="a4">
    <w:name w:val="Title"/>
    <w:basedOn w:val="a"/>
    <w:link w:val="a5"/>
    <w:uiPriority w:val="99"/>
    <w:qFormat/>
    <w:pPr>
      <w:jc w:val="center"/>
    </w:pPr>
    <w:rPr>
      <w:b/>
      <w:bCs/>
      <w:sz w:val="36"/>
      <w:szCs w:val="36"/>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lang w:val="ru-RU" w:eastAsia="ru-RU"/>
    </w:rPr>
  </w:style>
  <w:style w:type="paragraph" w:styleId="a6">
    <w:name w:val="Body Text Indent"/>
    <w:basedOn w:val="a"/>
    <w:link w:val="a7"/>
    <w:uiPriority w:val="99"/>
    <w:pPr>
      <w:spacing w:line="360" w:lineRule="auto"/>
      <w:ind w:right="-907" w:firstLine="851"/>
      <w:jc w:val="both"/>
    </w:pPr>
    <w:rPr>
      <w:sz w:val="28"/>
      <w:szCs w:val="28"/>
    </w:rPr>
  </w:style>
  <w:style w:type="character" w:customStyle="1" w:styleId="a7">
    <w:name w:val="Основной текст с отступом Знак"/>
    <w:basedOn w:val="a0"/>
    <w:link w:val="a6"/>
    <w:uiPriority w:val="99"/>
    <w:semiHidden/>
    <w:rPr>
      <w:sz w:val="20"/>
      <w:szCs w:val="20"/>
      <w:lang w:val="ru-RU" w:eastAsia="ru-RU"/>
    </w:rPr>
  </w:style>
  <w:style w:type="paragraph" w:styleId="21">
    <w:name w:val="Body Text Indent 2"/>
    <w:basedOn w:val="a"/>
    <w:link w:val="22"/>
    <w:uiPriority w:val="99"/>
    <w:pPr>
      <w:spacing w:line="360" w:lineRule="auto"/>
      <w:ind w:right="-765" w:firstLine="851"/>
      <w:jc w:val="both"/>
    </w:pPr>
    <w:rPr>
      <w:sz w:val="28"/>
      <w:szCs w:val="28"/>
    </w:rPr>
  </w:style>
  <w:style w:type="character" w:customStyle="1" w:styleId="22">
    <w:name w:val="Основной текст с отступом 2 Знак"/>
    <w:basedOn w:val="a0"/>
    <w:link w:val="21"/>
    <w:uiPriority w:val="99"/>
    <w:semiHidden/>
    <w:rPr>
      <w:sz w:val="20"/>
      <w:szCs w:val="20"/>
      <w:lang w:val="ru-RU" w:eastAsia="ru-RU"/>
    </w:rPr>
  </w:style>
  <w:style w:type="paragraph" w:styleId="a8">
    <w:name w:val="Body Text"/>
    <w:basedOn w:val="a"/>
    <w:link w:val="a9"/>
    <w:uiPriority w:val="99"/>
    <w:pPr>
      <w:spacing w:line="360" w:lineRule="auto"/>
      <w:ind w:right="-765"/>
      <w:jc w:val="both"/>
    </w:pPr>
    <w:rPr>
      <w:sz w:val="28"/>
      <w:szCs w:val="28"/>
    </w:rPr>
  </w:style>
  <w:style w:type="character" w:customStyle="1" w:styleId="a9">
    <w:name w:val="Основной текст Знак"/>
    <w:basedOn w:val="a0"/>
    <w:link w:val="a8"/>
    <w:uiPriority w:val="99"/>
    <w:semiHidden/>
    <w:rPr>
      <w:sz w:val="20"/>
      <w:szCs w:val="20"/>
      <w:lang w:val="ru-RU" w:eastAsia="ru-RU"/>
    </w:rPr>
  </w:style>
  <w:style w:type="paragraph" w:styleId="3">
    <w:name w:val="Body Text Indent 3"/>
    <w:basedOn w:val="a"/>
    <w:link w:val="30"/>
    <w:uiPriority w:val="99"/>
    <w:pPr>
      <w:ind w:right="-766" w:firstLine="851"/>
    </w:pPr>
    <w:rPr>
      <w:b/>
      <w:bCs/>
      <w:sz w:val="36"/>
      <w:szCs w:val="36"/>
    </w:rPr>
  </w:style>
  <w:style w:type="character" w:customStyle="1" w:styleId="30">
    <w:name w:val="Основной текст с отступом 3 Знак"/>
    <w:basedOn w:val="a0"/>
    <w:link w:val="3"/>
    <w:uiPriority w:val="99"/>
    <w:semiHidden/>
    <w:rPr>
      <w:sz w:val="16"/>
      <w:szCs w:val="16"/>
      <w:lang w:val="ru-RU" w:eastAsia="ru-RU"/>
    </w:r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basedOn w:val="a0"/>
    <w:link w:val="aa"/>
    <w:uiPriority w:val="99"/>
    <w:semiHidden/>
    <w:rPr>
      <w:rFonts w:ascii="Segoe UI" w:hAnsi="Segoe UI" w:cs="Segoe UI"/>
      <w:sz w:val="16"/>
      <w:szCs w:val="16"/>
      <w:lang w:val="ru-RU" w:eastAsia="ru-RU"/>
    </w:rPr>
  </w:style>
  <w:style w:type="character" w:styleId="ac">
    <w:name w:val="Hyperlink"/>
    <w:basedOn w:val="a0"/>
    <w:uiPriority w:val="99"/>
    <w:rsid w:val="00295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36150</Words>
  <Characters>20607</Characters>
  <Application>Microsoft Office Word</Application>
  <DocSecurity>0</DocSecurity>
  <Lines>171</Lines>
  <Paragraphs>113</Paragraphs>
  <ScaleCrop>false</ScaleCrop>
  <Company>007</Company>
  <LinksUpToDate>false</LinksUpToDate>
  <CharactersWithSpaces>56644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2014-01-25T16:38:00Z</dcterms:created>
  <dcterms:modified xsi:type="dcterms:W3CDTF">2014-01-25T16:38:00Z</dcterms:modified>
</cp:coreProperties>
</file>