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7B" w:rsidRDefault="002960A0" w:rsidP="000E684E">
      <w:pPr>
        <w:spacing w:line="216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167B" w:rsidRPr="004F167B">
        <w:rPr>
          <w:b/>
          <w:bCs/>
          <w:sz w:val="28"/>
          <w:szCs w:val="28"/>
        </w:rPr>
        <w:t>Введение</w:t>
      </w:r>
    </w:p>
    <w:p w:rsidR="00EB02FB" w:rsidRPr="00F33AB5" w:rsidRDefault="00EB02FB" w:rsidP="00EB02FB">
      <w:pPr>
        <w:spacing w:line="216" w:lineRule="auto"/>
        <w:ind w:firstLine="709"/>
        <w:jc w:val="center"/>
        <w:rPr>
          <w:sz w:val="28"/>
          <w:szCs w:val="28"/>
        </w:rPr>
      </w:pPr>
    </w:p>
    <w:p w:rsidR="004F167B" w:rsidRDefault="002D4B45" w:rsidP="00EB02FB">
      <w:pPr>
        <w:spacing w:line="21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Для изготовления любых изделий, предназначенных к восприятию внеш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них сил, применяют не чистый алюминий, а его сплавы, которых в на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стоящее время разработано достаточно много марок. </w:t>
      </w:r>
    </w:p>
    <w:p w:rsidR="002D4B45" w:rsidRDefault="002D4B45" w:rsidP="00EB02F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различных легирующих элементов  в алюминий существенно изменяет его свойства, а иногда придает ему новые специфические свойства. При различном легировании повышаются прочность, твердость, приобрета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ется жаропрочность и другие свойства. При этом происходят и нежелатель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ные изменения: неизбежно снижается электропроводность, во многих слу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чаях ухудшается коррозионная стойкость, почти всегда повышается относи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тельная плотность. Исключение составляет легирование марганцем, который не только не снижает коррозионную стойкость, но даже несколько повышает ее, и магнием который тоже повышает коррозионную стойкость (если его не более 3%) и снижает относительную плотность, так как он легче, чем алюми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ний.</w:t>
      </w:r>
    </w:p>
    <w:p w:rsidR="00613CAC" w:rsidRDefault="00613CAC" w:rsidP="00EB02F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легирующими элементами в различных деформируемых сплавах являются медь, магний, марганец и цинк, кроме того, в сравнительно небольших количествах вводятся также кремний, железо, никель  и некото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рые другие элементы. </w:t>
      </w:r>
    </w:p>
    <w:p w:rsidR="00FC6869" w:rsidRDefault="00FC6869" w:rsidP="00EB02FB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Для получения деформируемых сплавов в алюминий вводят в основном растворимые в нем легирующие элементы в количестве, не превышающем предел их растворимости при высокой температуре. В них не должно быть эвтектики, которая легкоплавка и резко снижает пластичность. </w:t>
      </w:r>
    </w:p>
    <w:p w:rsidR="00613CAC" w:rsidRPr="002D4B45" w:rsidRDefault="00613CAC" w:rsidP="00EB02FB">
      <w:pPr>
        <w:spacing w:line="216" w:lineRule="auto"/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Деформируемые сплавы при нагреве под обработку давлением должны иметь гомогенную структуру твердого раствора, обеспечивающую наибольшую пластичность и наименьшую прочность. Это и обусловливает их хорошую обрабатываемость давлением. </w:t>
      </w:r>
    </w:p>
    <w:p w:rsidR="008D18CB" w:rsidRDefault="008D18CB" w:rsidP="00EB02FB">
      <w:pPr>
        <w:spacing w:line="216" w:lineRule="auto"/>
        <w:ind w:firstLine="708"/>
        <w:jc w:val="both"/>
        <w:rPr>
          <w:sz w:val="28"/>
          <w:szCs w:val="28"/>
        </w:rPr>
      </w:pPr>
      <w:r w:rsidRPr="00452EFE">
        <w:rPr>
          <w:sz w:val="28"/>
          <w:szCs w:val="28"/>
        </w:rPr>
        <w:t>Деформируемые сплавы используются в автомобильном производстве для внутренней отделки, бамперов, панелей кузовов и деталей интерьера; в строительстве</w:t>
      </w:r>
      <w:r>
        <w:rPr>
          <w:sz w:val="28"/>
          <w:szCs w:val="28"/>
        </w:rPr>
        <w:t>,</w:t>
      </w:r>
      <w:r w:rsidRPr="00452EFE">
        <w:rPr>
          <w:sz w:val="28"/>
          <w:szCs w:val="28"/>
        </w:rPr>
        <w:t xml:space="preserve"> как отделочный материал; в летательных аппаратах и др.</w:t>
      </w:r>
      <w:r w:rsidR="00613CAC">
        <w:rPr>
          <w:sz w:val="28"/>
          <w:szCs w:val="28"/>
        </w:rPr>
        <w:t xml:space="preserve"> </w:t>
      </w:r>
      <w:r w:rsidRPr="00452EFE">
        <w:rPr>
          <w:sz w:val="28"/>
          <w:szCs w:val="28"/>
        </w:rPr>
        <w:t>Алюминий в большом объёме используется в строительстве в виде облицо</w:t>
      </w:r>
      <w:r w:rsidR="00AB26C3">
        <w:rPr>
          <w:sz w:val="28"/>
          <w:szCs w:val="28"/>
        </w:rPr>
        <w:softHyphen/>
      </w:r>
      <w:r w:rsidRPr="00452EFE">
        <w:rPr>
          <w:sz w:val="28"/>
          <w:szCs w:val="28"/>
        </w:rPr>
        <w:t>вочных панелей, дверей, оконных рам, электрических кабелей. Алюминие</w:t>
      </w:r>
      <w:r w:rsidR="00AB26C3">
        <w:rPr>
          <w:sz w:val="28"/>
          <w:szCs w:val="28"/>
        </w:rPr>
        <w:softHyphen/>
      </w:r>
      <w:r w:rsidRPr="00452EFE">
        <w:rPr>
          <w:sz w:val="28"/>
          <w:szCs w:val="28"/>
        </w:rPr>
        <w:t xml:space="preserve">вые сплавы не подвержены сильной коррозии в течение длительного времени при контакте с бетоном, строительным раствором, штукатуркой, особенно если конструкции не подвергаются частому намоканию. </w:t>
      </w:r>
    </w:p>
    <w:p w:rsidR="00FC6869" w:rsidRDefault="00FC6869" w:rsidP="00EB02F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Деформируемые алюминиевые сплавы делят на упрочняемые и неуп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рочняемые. Это наименование отражает способность или неспособность сплава заметно повышать прочность при термической обработке.</w:t>
      </w:r>
    </w:p>
    <w:p w:rsidR="00613CAC" w:rsidRPr="00EB02FB" w:rsidRDefault="00814D6D" w:rsidP="00EB02FB">
      <w:pPr>
        <w:spacing w:line="216" w:lineRule="auto"/>
        <w:ind w:firstLine="720"/>
        <w:jc w:val="both"/>
        <w:rPr>
          <w:sz w:val="28"/>
          <w:szCs w:val="28"/>
        </w:rPr>
      </w:pPr>
      <w:r w:rsidRPr="00452EFE">
        <w:rPr>
          <w:sz w:val="28"/>
          <w:szCs w:val="28"/>
        </w:rPr>
        <w:t>Уже сейчас трудно найти отрасль промышленности, где бы  не исполь</w:t>
      </w:r>
      <w:r w:rsidR="00AB26C3">
        <w:rPr>
          <w:sz w:val="28"/>
          <w:szCs w:val="28"/>
        </w:rPr>
        <w:softHyphen/>
      </w:r>
      <w:r w:rsidRPr="00452EFE">
        <w:rPr>
          <w:sz w:val="28"/>
          <w:szCs w:val="28"/>
        </w:rPr>
        <w:t>зовался алюминий или его сплавы - от микроэлектроники до тяжёлой метал</w:t>
      </w:r>
      <w:r w:rsidR="00AB26C3">
        <w:rPr>
          <w:sz w:val="28"/>
          <w:szCs w:val="28"/>
        </w:rPr>
        <w:softHyphen/>
      </w:r>
      <w:r w:rsidRPr="00452EFE">
        <w:rPr>
          <w:sz w:val="28"/>
          <w:szCs w:val="28"/>
        </w:rPr>
        <w:t>лургии. Это обуславливается хорошими механическими качествами, лёгко</w:t>
      </w:r>
      <w:r w:rsidR="00AB26C3">
        <w:rPr>
          <w:sz w:val="28"/>
          <w:szCs w:val="28"/>
        </w:rPr>
        <w:softHyphen/>
      </w:r>
      <w:r w:rsidRPr="00452EFE">
        <w:rPr>
          <w:sz w:val="28"/>
          <w:szCs w:val="28"/>
        </w:rPr>
        <w:t xml:space="preserve">стью, малой температурой плавления, что облегчает обработку, высоким внешними качествами, особенно после специальной обработки. </w:t>
      </w:r>
      <w:r w:rsidRPr="00EB02FB">
        <w:rPr>
          <w:sz w:val="28"/>
          <w:szCs w:val="28"/>
        </w:rPr>
        <w:t>Учитывая перечис</w:t>
      </w:r>
      <w:r w:rsidR="004E3D6F" w:rsidRPr="00EB02FB">
        <w:rPr>
          <w:sz w:val="28"/>
          <w:szCs w:val="28"/>
        </w:rPr>
        <w:softHyphen/>
      </w:r>
      <w:r w:rsidRPr="00EB02FB">
        <w:rPr>
          <w:sz w:val="28"/>
          <w:szCs w:val="28"/>
        </w:rPr>
        <w:t>ленные и многие другие физические и химические свойства алюми</w:t>
      </w:r>
      <w:r w:rsidR="00AB26C3" w:rsidRPr="00EB02FB">
        <w:rPr>
          <w:sz w:val="28"/>
          <w:szCs w:val="28"/>
        </w:rPr>
        <w:softHyphen/>
      </w:r>
      <w:r w:rsidRPr="00EB02FB">
        <w:rPr>
          <w:sz w:val="28"/>
          <w:szCs w:val="28"/>
        </w:rPr>
        <w:t>ния, его неисчерпаемое количество в земной коре, можно сказать, что  алю</w:t>
      </w:r>
      <w:r w:rsidR="00AB26C3" w:rsidRPr="00EB02FB">
        <w:rPr>
          <w:sz w:val="28"/>
          <w:szCs w:val="28"/>
        </w:rPr>
        <w:softHyphen/>
      </w:r>
      <w:r w:rsidRPr="00EB02FB">
        <w:rPr>
          <w:sz w:val="28"/>
          <w:szCs w:val="28"/>
        </w:rPr>
        <w:t xml:space="preserve">миний - один из самых перспективных материалов будущего. </w:t>
      </w:r>
    </w:p>
    <w:p w:rsidR="002960A0" w:rsidRDefault="00613CAC" w:rsidP="000E684E">
      <w:pPr>
        <w:spacing w:line="216" w:lineRule="auto"/>
        <w:ind w:firstLine="720"/>
        <w:jc w:val="center"/>
        <w:rPr>
          <w:b/>
          <w:bCs/>
          <w:sz w:val="28"/>
          <w:szCs w:val="28"/>
        </w:rPr>
      </w:pPr>
      <w:r w:rsidRPr="0012320A">
        <w:rPr>
          <w:sz w:val="18"/>
          <w:szCs w:val="18"/>
        </w:rPr>
        <w:br w:type="page"/>
      </w:r>
      <w:r w:rsidR="002960A0" w:rsidRPr="002960A0">
        <w:rPr>
          <w:b/>
          <w:bCs/>
          <w:sz w:val="28"/>
          <w:szCs w:val="28"/>
        </w:rPr>
        <w:lastRenderedPageBreak/>
        <w:t xml:space="preserve">2. Применение </w:t>
      </w:r>
      <w:r w:rsidR="00C27920">
        <w:rPr>
          <w:b/>
          <w:bCs/>
          <w:sz w:val="28"/>
          <w:szCs w:val="28"/>
        </w:rPr>
        <w:t>деформируемых алюминиевых сплавов</w:t>
      </w:r>
      <w:r w:rsidR="002960A0" w:rsidRPr="002960A0">
        <w:rPr>
          <w:b/>
          <w:bCs/>
          <w:sz w:val="28"/>
          <w:szCs w:val="28"/>
        </w:rPr>
        <w:t xml:space="preserve"> в народном хозяйстве.</w:t>
      </w:r>
    </w:p>
    <w:p w:rsidR="006826C5" w:rsidRDefault="006826C5" w:rsidP="000E684E">
      <w:pPr>
        <w:spacing w:line="216" w:lineRule="auto"/>
        <w:ind w:firstLine="720"/>
        <w:jc w:val="center"/>
        <w:rPr>
          <w:b/>
          <w:bCs/>
          <w:sz w:val="28"/>
          <w:szCs w:val="28"/>
        </w:rPr>
      </w:pPr>
    </w:p>
    <w:p w:rsidR="00613CAC" w:rsidRDefault="00613CAC" w:rsidP="00EB02F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Сплавы на основе систем </w:t>
      </w:r>
      <w:r>
        <w:rPr>
          <w:sz w:val="28"/>
          <w:szCs w:val="28"/>
          <w:lang w:val="en-US"/>
        </w:rPr>
        <w:t>Al</w:t>
      </w:r>
      <w:r w:rsidRPr="005F09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Mn</w:t>
      </w:r>
      <w:r w:rsidRPr="005F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(АМц) и </w:t>
      </w:r>
      <w:r>
        <w:rPr>
          <w:sz w:val="28"/>
          <w:szCs w:val="28"/>
          <w:lang w:val="en-US"/>
        </w:rPr>
        <w:t>AL</w:t>
      </w:r>
      <w:r w:rsidRPr="005F09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5F097E">
        <w:rPr>
          <w:sz w:val="28"/>
          <w:szCs w:val="28"/>
        </w:rPr>
        <w:t xml:space="preserve"> </w:t>
      </w:r>
      <w:r>
        <w:rPr>
          <w:sz w:val="28"/>
          <w:szCs w:val="28"/>
        </w:rPr>
        <w:t>(АМг6), не упрочняе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мые термической обработкой. Их используют в отожженном (М</w:t>
      </w:r>
      <w:r>
        <w:t xml:space="preserve">), </w:t>
      </w:r>
      <w:r w:rsidRPr="005F097E">
        <w:rPr>
          <w:sz w:val="28"/>
          <w:szCs w:val="28"/>
        </w:rPr>
        <w:t>нагарто</w:t>
      </w:r>
      <w:r w:rsidR="00AB26C3">
        <w:rPr>
          <w:sz w:val="28"/>
          <w:szCs w:val="28"/>
        </w:rPr>
        <w:softHyphen/>
      </w:r>
      <w:r w:rsidRPr="005F097E">
        <w:rPr>
          <w:sz w:val="28"/>
          <w:szCs w:val="28"/>
        </w:rPr>
        <w:t>ванном</w:t>
      </w:r>
      <w:r>
        <w:rPr>
          <w:sz w:val="28"/>
          <w:szCs w:val="28"/>
        </w:rPr>
        <w:t xml:space="preserve"> (Н) или полунагартованном (П) состояниях. Эти сплавы хорошо сва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риваются. Их применяют для изготовления коррозионностойких изделий, получаемых методами глубокой вытяжки и сварки (например, сварных бен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зобаков, трубопроводов для масла и бензина, корпусов и мачт судов);</w:t>
      </w:r>
    </w:p>
    <w:p w:rsidR="00613CAC" w:rsidRDefault="00613CAC" w:rsidP="00EB02FB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Сплавы системы </w:t>
      </w:r>
      <w:r>
        <w:rPr>
          <w:sz w:val="28"/>
          <w:szCs w:val="28"/>
          <w:lang w:val="en-US"/>
        </w:rPr>
        <w:t>Al</w:t>
      </w:r>
      <w:r w:rsidRPr="005F09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5F097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</w:t>
      </w:r>
      <w:r w:rsidRPr="005F0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(АВ, АД31, АД33), упрочняемые закалкой (520-530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С) и искусственным старением (150-170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10-12 ч). Эти сплавы вне зависимости от состояния материала, не склонны к коррозионному рас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трескиванию под напряжением. Они удовлетворительно обрабатываются ре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занием в закаленном и состаренном состоянии, а также свариваются с помо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щью точечной, шовной и аргонодуговой сварки. Большей коррозионной стойкостью обладают сплавы АД31 и АД33, работающие в интервале -70 до +50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С; сплав авиаль АВ из указанной группы сплавов характеризуется большей прочностью. Из сплавов АВ, Ад31 и АД33 изготавливают лопасти и детали кабин вертолетов, барабаны колес гидросамолетов.</w:t>
      </w:r>
    </w:p>
    <w:p w:rsidR="00613CAC" w:rsidRDefault="00613CAC" w:rsidP="00EB02F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Хорошим сочетание прочности и пластичности отличаются сплавы системы </w:t>
      </w:r>
      <w:r>
        <w:rPr>
          <w:sz w:val="28"/>
          <w:szCs w:val="28"/>
          <w:lang w:val="en-US"/>
        </w:rPr>
        <w:t>AL</w:t>
      </w:r>
      <w:r w:rsidRPr="004F1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 w:rsidRPr="004F1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4F167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167B">
        <w:rPr>
          <w:sz w:val="28"/>
          <w:szCs w:val="28"/>
        </w:rPr>
        <w:t xml:space="preserve"> </w:t>
      </w:r>
      <w:r>
        <w:rPr>
          <w:sz w:val="28"/>
          <w:szCs w:val="28"/>
        </w:rPr>
        <w:t>дюралюмины Д1, Д16, Д18, Д19, ВД17 и др. Они уп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рочняются термической обработкой, хорошо свариваются точечной сваркой, удовлетворительно обрабатываются резанием ( в термоупрочненном состоя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нии); однако склонны к межкристаллитной коррозии после нагрева (осо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бенно Д1, Д16 и В65). Значительное повышение коррозионной стойкости сплавов достигается плакированием (покрытием их технических алюминием (А7, А8). Сплавы Д19 и ВД17 работают при нагреве до 200-250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(например, из сплава ВД17 изготавливают лопатки компрессора двигателя). В авиации дюралюмины применяют для изготовления лопастей воздушных винтов (Д1), силовых элементов конструкций самолетов (Д16, Д19), заклепок (В65, Д18) и др.</w:t>
      </w:r>
    </w:p>
    <w:p w:rsidR="00613CAC" w:rsidRDefault="00613CAC" w:rsidP="00EB02F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Высокопрочные сплавы системы </w:t>
      </w:r>
      <w:r>
        <w:rPr>
          <w:sz w:val="28"/>
          <w:szCs w:val="28"/>
          <w:lang w:val="en-US"/>
        </w:rPr>
        <w:t>Al</w:t>
      </w:r>
      <w:r w:rsidRPr="004F1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Zn</w:t>
      </w:r>
      <w:r w:rsidRPr="004F1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4F167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 w:rsidRPr="004F167B">
        <w:rPr>
          <w:sz w:val="28"/>
          <w:szCs w:val="28"/>
        </w:rPr>
        <w:t xml:space="preserve"> </w:t>
      </w:r>
      <w:r>
        <w:rPr>
          <w:sz w:val="28"/>
          <w:szCs w:val="28"/>
        </w:rPr>
        <w:t>(В93, В95, В96Ц) харак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теризуются большими значениями временного сопротивления (до 700МПа). При этом достаточная пластичность, трещиностойкость и сопротивление коррозии достигаются режимами коагуляционного ступенчатого старения (Т2, Т3), а также применением сплавов повышенной (В95пч) и особой (В95оч) чистоты. В данном случае сплавы обладают лучшей коррозионной стойкостью, чем дюралюмины. Рабочая температура высокопрочных сплавов не превышает 120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ибо они не являются теплопрочными. Сплавы исполь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зуются для изготовления высоконагруженных изделий, как правило, рабо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тающих в условиях сжатия (стрингеры, шпангоуты, лонжероны и др.)</w:t>
      </w:r>
    </w:p>
    <w:p w:rsidR="00613CAC" w:rsidRDefault="00613CAC" w:rsidP="00EB02F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Высокомодульный сплав 1420 обладает за счет легирования алюминия литием и магнием (система </w:t>
      </w:r>
      <w:r>
        <w:rPr>
          <w:sz w:val="28"/>
          <w:szCs w:val="28"/>
          <w:lang w:val="en-US"/>
        </w:rPr>
        <w:t>Al</w:t>
      </w:r>
      <w:r w:rsidRPr="006D65A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6D65A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</w:t>
      </w:r>
      <w:r>
        <w:rPr>
          <w:sz w:val="28"/>
          <w:szCs w:val="28"/>
        </w:rPr>
        <w:t>) пониженной (на 11%) плотностью и одновременно повышенным (на 4%) модулем упругости по сравнению со свойствами сплава Д16.</w:t>
      </w:r>
    </w:p>
    <w:p w:rsidR="00613CAC" w:rsidRDefault="00613CAC" w:rsidP="00EB02F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Сплав 1420 характеризуется коррозионной стойкостью (аналогичной сплаву АМг6М) после закалки с искусственным старением (Т1), а также по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сле сварки. Сплав может быть использован для замены в изделиях сплава Д16, обеспечивая при этом снижение их массы на 10-15%.</w:t>
      </w:r>
    </w:p>
    <w:p w:rsidR="00613CAC" w:rsidRDefault="00613CAC" w:rsidP="00EB02FB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Высокой пластичностью при горячей обработке давлением обладают ковочные сплавы АК6 и АК8 (система </w:t>
      </w:r>
      <w:r>
        <w:rPr>
          <w:sz w:val="28"/>
          <w:szCs w:val="28"/>
          <w:lang w:val="en-US"/>
        </w:rPr>
        <w:t>Al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Si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>
        <w:rPr>
          <w:sz w:val="28"/>
          <w:szCs w:val="28"/>
        </w:rPr>
        <w:t>)</w:t>
      </w:r>
      <w:r>
        <w:rPr>
          <w:sz w:val="28"/>
          <w:szCs w:val="28"/>
          <w:lang w:val="be-BY"/>
        </w:rPr>
        <w:t>. О</w:t>
      </w:r>
      <w:r>
        <w:rPr>
          <w:sz w:val="28"/>
          <w:szCs w:val="28"/>
        </w:rPr>
        <w:t>ни удовлетворительно свариваются, хорошо обрабатываются резанием, но склонны к коррозии под напряжением. Для обеспечения коррозионной стойкости детали из сплавов АК6 и АК8 анодируют (электрохимически оксидируют) или наносят лако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красочные покрытия. Из ковочных сплавов изготавливают ковкой и штам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повкой детали самолетов, работающие под нагрузкой (рамы, пояса лонжеро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 xml:space="preserve">нов, крепежные детали). Эти сплавы способны работать при криогенных температурах. </w:t>
      </w:r>
    </w:p>
    <w:p w:rsidR="00613CAC" w:rsidRPr="005142C3" w:rsidRDefault="00613CAC" w:rsidP="00EB194B">
      <w:pPr>
        <w:spacing w:line="216" w:lineRule="auto"/>
        <w:ind w:firstLine="540"/>
        <w:jc w:val="both"/>
        <w:rPr>
          <w:sz w:val="28"/>
          <w:szCs w:val="28"/>
          <w:vertAlign w:val="subscript"/>
          <w:lang w:val="be-BY"/>
        </w:rPr>
      </w:pPr>
      <w:r>
        <w:rPr>
          <w:sz w:val="28"/>
          <w:szCs w:val="28"/>
        </w:rPr>
        <w:t xml:space="preserve">Жаропрочные алюминиевые сплавы системы </w:t>
      </w:r>
      <w:r>
        <w:rPr>
          <w:sz w:val="28"/>
          <w:szCs w:val="28"/>
          <w:lang w:val="en-US"/>
        </w:rPr>
        <w:t>Al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Mn</w:t>
      </w:r>
      <w:r w:rsidRPr="001E5D8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Д20, Д21) и </w:t>
      </w:r>
      <w:r>
        <w:rPr>
          <w:sz w:val="28"/>
          <w:szCs w:val="28"/>
          <w:lang w:val="en-US"/>
        </w:rPr>
        <w:t>Al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Cu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Mg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Fe</w:t>
      </w:r>
      <w:r w:rsidRPr="001E5D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Ni</w:t>
      </w:r>
      <w:r w:rsidRPr="001E5D89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(АК4-1) применяют для изготовления деталей (поршни, головки цилиндров, диски и лопатки компрессоров), работающих при повышенных температурах (до 300 </w:t>
      </w:r>
      <w:r>
        <w:rPr>
          <w:sz w:val="28"/>
          <w:szCs w:val="28"/>
          <w:vertAlign w:val="superscript"/>
          <w:lang w:val="be-BY"/>
        </w:rPr>
        <w:t>0</w:t>
      </w:r>
      <w:r>
        <w:rPr>
          <w:sz w:val="28"/>
          <w:szCs w:val="28"/>
          <w:lang w:val="be-BY"/>
        </w:rPr>
        <w:t>С). Жаропрочность достигается за счет легирования сплавов никелем, железом и титаном, затормаживающими диффузионные процессы и образующими сложнолегированные мелкодисперсные упрочняющие фазы, устойчивые к коагулящии при нагреве. Сплавы обладают высокой пластичностью и технологичностью в горячем состоянии, хорошо (Д20) или удовлетворительно (Д21, АК4-1) свариваются, однако отличаются пониженной коррозионной стойкостью; их защищают от коррозии анодировани</w:t>
      </w:r>
      <w:r w:rsidR="00EB194B">
        <w:rPr>
          <w:sz w:val="28"/>
          <w:szCs w:val="28"/>
          <w:lang w:val="be-BY"/>
        </w:rPr>
        <w:t>ем и лакокрасочными покрытиями. При 250</w:t>
      </w:r>
      <w:r>
        <w:rPr>
          <w:sz w:val="28"/>
          <w:szCs w:val="28"/>
          <w:vertAlign w:val="superscript"/>
          <w:lang w:val="be-BY"/>
        </w:rPr>
        <w:t>0</w:t>
      </w:r>
      <w:r w:rsidR="00EB194B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 xml:space="preserve">большей </w:t>
      </w:r>
      <w:r w:rsidR="00EB194B">
        <w:rPr>
          <w:sz w:val="28"/>
          <w:szCs w:val="28"/>
          <w:lang w:val="be-BY"/>
        </w:rPr>
        <w:t>ж</w:t>
      </w:r>
      <w:r>
        <w:rPr>
          <w:sz w:val="28"/>
          <w:szCs w:val="28"/>
          <w:lang w:val="be-BY"/>
        </w:rPr>
        <w:t>ар</w:t>
      </w:r>
      <w:r w:rsidR="00EB194B">
        <w:rPr>
          <w:sz w:val="28"/>
          <w:szCs w:val="28"/>
          <w:lang w:val="be-BY"/>
        </w:rPr>
        <w:t xml:space="preserve">опрочностью обладают сплавы Д21, </w:t>
      </w:r>
      <w:r>
        <w:rPr>
          <w:sz w:val="28"/>
          <w:szCs w:val="28"/>
          <w:lang w:val="be-BY"/>
        </w:rPr>
        <w:t>Д20 по сравнению со сплавом АК4-1.</w:t>
      </w:r>
    </w:p>
    <w:p w:rsidR="0010385D" w:rsidRDefault="002960A0" w:rsidP="00EB02FB">
      <w:pPr>
        <w:spacing w:line="216" w:lineRule="auto"/>
        <w:ind w:firstLine="720"/>
        <w:jc w:val="center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Pr="00914259">
        <w:rPr>
          <w:b/>
          <w:bCs/>
          <w:sz w:val="28"/>
          <w:szCs w:val="28"/>
          <w:lang w:val="be-BY"/>
        </w:rPr>
        <w:t xml:space="preserve">3. </w:t>
      </w:r>
      <w:r w:rsidR="0010385D" w:rsidRPr="00914259">
        <w:rPr>
          <w:b/>
          <w:bCs/>
          <w:sz w:val="28"/>
          <w:szCs w:val="28"/>
          <w:lang w:val="be-BY"/>
        </w:rPr>
        <w:t xml:space="preserve">Классификация </w:t>
      </w:r>
      <w:r w:rsidR="00614C14">
        <w:rPr>
          <w:b/>
          <w:bCs/>
          <w:sz w:val="28"/>
          <w:szCs w:val="28"/>
          <w:lang w:val="be-BY"/>
        </w:rPr>
        <w:t>деформируемых алюминиевых сплавов</w:t>
      </w:r>
      <w:r w:rsidR="0010385D" w:rsidRPr="00914259">
        <w:rPr>
          <w:b/>
          <w:bCs/>
          <w:sz w:val="28"/>
          <w:szCs w:val="28"/>
          <w:lang w:val="be-BY"/>
        </w:rPr>
        <w:t>.</w:t>
      </w:r>
    </w:p>
    <w:p w:rsidR="006826C5" w:rsidRDefault="006826C5" w:rsidP="00EB02FB">
      <w:pPr>
        <w:spacing w:line="216" w:lineRule="auto"/>
        <w:ind w:firstLine="720"/>
        <w:jc w:val="center"/>
        <w:rPr>
          <w:b/>
          <w:bCs/>
          <w:sz w:val="28"/>
          <w:szCs w:val="28"/>
          <w:lang w:val="be-BY"/>
        </w:rPr>
      </w:pPr>
    </w:p>
    <w:p w:rsidR="00D32FBF" w:rsidRDefault="00E1637B" w:rsidP="00EB02FB">
      <w:pPr>
        <w:spacing w:line="216" w:lineRule="auto"/>
        <w:ind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основу классификации товаров заложены ведущие, характерные признаки. </w:t>
      </w:r>
      <w:r w:rsidR="00A436F3">
        <w:rPr>
          <w:sz w:val="28"/>
          <w:szCs w:val="28"/>
          <w:lang w:val="be-BY"/>
        </w:rPr>
        <w:t>Основными классификационными признаками промышленной продукции являются: происхождение (продукция металлургии, химической промышленности, машиностроения и т.д.);</w:t>
      </w:r>
      <w:r>
        <w:rPr>
          <w:sz w:val="28"/>
          <w:szCs w:val="28"/>
          <w:lang w:val="be-BY"/>
        </w:rPr>
        <w:t xml:space="preserve"> участие</w:t>
      </w:r>
      <w:r w:rsidR="000E684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 производственном про</w:t>
      </w:r>
      <w:r w:rsidR="00A71A3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цессе (сырье, топливо, энергия и т.д.); назначение.</w:t>
      </w:r>
      <w:r w:rsidR="000E684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Для непродовольсвенных товаров характерными признаками являются: назначение, исходный материал, способ производства, особенности </w:t>
      </w:r>
      <w:r w:rsidR="004E3D6F">
        <w:rPr>
          <w:sz w:val="28"/>
          <w:szCs w:val="28"/>
          <w:lang w:val="be-BY"/>
        </w:rPr>
        <w:t>кон</w:t>
      </w:r>
      <w:r w:rsidR="00A71A36">
        <w:rPr>
          <w:sz w:val="28"/>
          <w:szCs w:val="28"/>
          <w:lang w:val="be-BY"/>
        </w:rPr>
        <w:t>-</w:t>
      </w:r>
      <w:r w:rsidR="004E3D6F">
        <w:rPr>
          <w:sz w:val="28"/>
          <w:szCs w:val="28"/>
          <w:lang w:val="be-BY"/>
        </w:rPr>
        <w:t>с</w:t>
      </w:r>
      <w:r>
        <w:rPr>
          <w:sz w:val="28"/>
          <w:szCs w:val="28"/>
          <w:lang w:val="be-BY"/>
        </w:rPr>
        <w:t>трукции, размерные показатели, фасон, отделка и т.д.</w:t>
      </w:r>
    </w:p>
    <w:p w:rsidR="00D32FBF" w:rsidRDefault="00D32FBF" w:rsidP="00EB02FB">
      <w:pPr>
        <w:spacing w:line="216" w:lineRule="auto"/>
        <w:ind w:firstLine="72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Экономико-статистическая классификация представлена в Общегосу</w:t>
      </w:r>
      <w:r w:rsidR="00A71A3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дарственном классификаторе промышл</w:t>
      </w:r>
      <w:r w:rsidR="00A71A36">
        <w:rPr>
          <w:sz w:val="28"/>
          <w:szCs w:val="28"/>
          <w:lang w:val="be-BY"/>
        </w:rPr>
        <w:t>е</w:t>
      </w:r>
      <w:r>
        <w:rPr>
          <w:sz w:val="28"/>
          <w:szCs w:val="28"/>
          <w:lang w:val="be-BY"/>
        </w:rPr>
        <w:t xml:space="preserve">нной и </w:t>
      </w:r>
      <w:r w:rsidR="00A71A36">
        <w:rPr>
          <w:sz w:val="28"/>
          <w:szCs w:val="28"/>
          <w:lang w:val="be-BY"/>
        </w:rPr>
        <w:t>сель</w:t>
      </w:r>
      <w:r>
        <w:rPr>
          <w:sz w:val="28"/>
          <w:szCs w:val="28"/>
          <w:lang w:val="be-BY"/>
        </w:rPr>
        <w:t>скохозяйственной про</w:t>
      </w:r>
      <w:r w:rsidR="00A71A3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дукции (ОКП), который входит в состав Единой системы классификации и кодирования технико-экономической и социальной информации Республики Беларусь.</w:t>
      </w:r>
    </w:p>
    <w:p w:rsidR="00EB02FB" w:rsidRDefault="00D32FBF" w:rsidP="000E684E">
      <w:pPr>
        <w:spacing w:line="216" w:lineRule="auto"/>
        <w:ind w:firstLine="5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ОКП предназначен для создания единого языка, обеспечивающего сопо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ставимость данных о продукции Республики Беларусь с учетом международ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ных классификаций в системах автоматизированной обработки инфор</w:t>
      </w:r>
      <w:r w:rsidR="00A71A3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мации при кодировании промышленной и сельскохозяйственной продукции для ре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шения следующих задач:</w:t>
      </w:r>
      <w:r w:rsidR="00EB02F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создания государственной </w:t>
      </w:r>
      <w:r w:rsidR="00EB02FB">
        <w:rPr>
          <w:sz w:val="28"/>
          <w:szCs w:val="28"/>
          <w:lang w:val="be-BY"/>
        </w:rPr>
        <w:t xml:space="preserve"> с</w:t>
      </w:r>
      <w:r>
        <w:rPr>
          <w:sz w:val="28"/>
          <w:szCs w:val="28"/>
          <w:lang w:val="be-BY"/>
        </w:rPr>
        <w:t>истемы каталогизации продукции;</w:t>
      </w:r>
      <w:r w:rsidR="00EB02FB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предоставления информации о </w:t>
      </w:r>
      <w:r w:rsidR="00EB02FB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 xml:space="preserve">роизводимой в Республике </w:t>
      </w:r>
      <w:r w:rsidR="00A71A36">
        <w:rPr>
          <w:sz w:val="28"/>
          <w:szCs w:val="28"/>
          <w:lang w:val="be-BY"/>
        </w:rPr>
        <w:t>Б</w:t>
      </w:r>
      <w:r>
        <w:rPr>
          <w:sz w:val="28"/>
          <w:szCs w:val="28"/>
          <w:lang w:val="be-BY"/>
        </w:rPr>
        <w:t>ела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 xml:space="preserve">русь продукции в международные </w:t>
      </w:r>
      <w:r w:rsidR="00EB02FB">
        <w:rPr>
          <w:sz w:val="28"/>
          <w:szCs w:val="28"/>
          <w:lang w:val="be-BY"/>
        </w:rPr>
        <w:t>о</w:t>
      </w:r>
      <w:r>
        <w:rPr>
          <w:sz w:val="28"/>
          <w:szCs w:val="28"/>
          <w:lang w:val="be-BY"/>
        </w:rPr>
        <w:t>рганизации;</w:t>
      </w:r>
      <w:r w:rsidR="00737607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организации связей в произ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водственной сфере между производителями и потребителями продук</w:t>
      </w:r>
      <w:r w:rsidR="00A71A36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ции.</w:t>
      </w:r>
    </w:p>
    <w:p w:rsidR="00D32FBF" w:rsidRDefault="00D32FBF" w:rsidP="00EB02FB">
      <w:pPr>
        <w:spacing w:line="216" w:lineRule="auto"/>
        <w:ind w:firstLine="720"/>
        <w:jc w:val="both"/>
        <w:rPr>
          <w:i/>
          <w:iCs/>
          <w:sz w:val="28"/>
          <w:szCs w:val="28"/>
          <w:lang w:val="be-BY"/>
        </w:rPr>
      </w:pPr>
      <w:r w:rsidRPr="00D32FBF">
        <w:rPr>
          <w:i/>
          <w:iCs/>
          <w:sz w:val="28"/>
          <w:szCs w:val="28"/>
          <w:lang w:val="be-BY"/>
        </w:rPr>
        <w:t xml:space="preserve"> Классификация по ГОСТу 21488-97 “Прутки пресованные из алюминия и алюминиевых сплавов. Технические условия.”.</w:t>
      </w:r>
    </w:p>
    <w:p w:rsidR="006826C5" w:rsidRPr="00D32FBF" w:rsidRDefault="006826C5" w:rsidP="00EB02FB">
      <w:pPr>
        <w:spacing w:line="216" w:lineRule="auto"/>
        <w:ind w:firstLine="720"/>
        <w:jc w:val="both"/>
        <w:rPr>
          <w:i/>
          <w:iCs/>
          <w:sz w:val="28"/>
          <w:szCs w:val="28"/>
          <w:lang w:val="be-BY"/>
        </w:rPr>
      </w:pPr>
    </w:p>
    <w:p w:rsidR="0012320A" w:rsidRPr="000E684E" w:rsidRDefault="0012320A" w:rsidP="00EB02FB">
      <w:pPr>
        <w:spacing w:line="216" w:lineRule="auto"/>
        <w:ind w:firstLine="720"/>
        <w:jc w:val="center"/>
        <w:rPr>
          <w:b/>
          <w:bCs/>
          <w:caps/>
          <w:lang w:val="be-BY"/>
        </w:rPr>
      </w:pPr>
      <w:r w:rsidRPr="000E684E">
        <w:rPr>
          <w:b/>
          <w:bCs/>
          <w:caps/>
          <w:lang w:val="be-BY"/>
        </w:rPr>
        <w:t>3. Классификация</w:t>
      </w:r>
    </w:p>
    <w:p w:rsidR="00043813" w:rsidRPr="00A54C5A" w:rsidRDefault="0012320A" w:rsidP="00EB02FB">
      <w:pPr>
        <w:autoSpaceDE w:val="0"/>
        <w:autoSpaceDN w:val="0"/>
        <w:adjustRightInd w:val="0"/>
        <w:spacing w:before="120"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043813" w:rsidRPr="00A54C5A">
        <w:rPr>
          <w:sz w:val="28"/>
          <w:szCs w:val="28"/>
        </w:rPr>
        <w:t>Прутки подразделяют:</w:t>
      </w:r>
    </w:p>
    <w:p w:rsidR="00043813" w:rsidRPr="00A54C5A" w:rsidRDefault="00043813" w:rsidP="00EB02FB">
      <w:pPr>
        <w:autoSpaceDE w:val="0"/>
        <w:autoSpaceDN w:val="0"/>
        <w:adjustRightInd w:val="0"/>
        <w:spacing w:line="216" w:lineRule="auto"/>
        <w:ind w:left="320"/>
        <w:rPr>
          <w:sz w:val="28"/>
          <w:szCs w:val="28"/>
        </w:rPr>
      </w:pPr>
      <w:r w:rsidRPr="00A54C5A">
        <w:rPr>
          <w:sz w:val="28"/>
          <w:szCs w:val="28"/>
        </w:rPr>
        <w:t>по форме сечения: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круглые,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квадратные,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шестигранные;</w:t>
      </w:r>
    </w:p>
    <w:p w:rsidR="00043813" w:rsidRPr="00A54C5A" w:rsidRDefault="00043813" w:rsidP="00EB02FB">
      <w:pPr>
        <w:autoSpaceDE w:val="0"/>
        <w:autoSpaceDN w:val="0"/>
        <w:adjustRightInd w:val="0"/>
        <w:spacing w:line="216" w:lineRule="auto"/>
        <w:ind w:left="320"/>
        <w:rPr>
          <w:sz w:val="28"/>
          <w:szCs w:val="28"/>
        </w:rPr>
      </w:pPr>
      <w:r w:rsidRPr="00A54C5A">
        <w:rPr>
          <w:sz w:val="28"/>
          <w:szCs w:val="28"/>
        </w:rPr>
        <w:t>по точности изготовления: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нормальной точности,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повышенной точности,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высокой точности;</w:t>
      </w:r>
    </w:p>
    <w:p w:rsidR="004E3D6F" w:rsidRDefault="00043813" w:rsidP="00EB02FB">
      <w:pPr>
        <w:autoSpaceDE w:val="0"/>
        <w:autoSpaceDN w:val="0"/>
        <w:adjustRightInd w:val="0"/>
        <w:spacing w:line="216" w:lineRule="auto"/>
        <w:ind w:left="320"/>
        <w:rPr>
          <w:sz w:val="28"/>
          <w:szCs w:val="28"/>
        </w:rPr>
      </w:pPr>
      <w:r w:rsidRPr="00A54C5A">
        <w:rPr>
          <w:sz w:val="28"/>
          <w:szCs w:val="28"/>
        </w:rPr>
        <w:t>по состоянию материала: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 xml:space="preserve">без термической обработки </w:t>
      </w:r>
      <w:r w:rsidR="00A54C5A" w:rsidRPr="00A54C5A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(горячепрессован</w:t>
      </w:r>
      <w:r w:rsidR="004E3D6F">
        <w:rPr>
          <w:sz w:val="28"/>
          <w:szCs w:val="28"/>
        </w:rPr>
        <w:softHyphen/>
      </w:r>
      <w:r w:rsidRPr="00A54C5A">
        <w:rPr>
          <w:sz w:val="28"/>
          <w:szCs w:val="28"/>
        </w:rPr>
        <w:t>ные),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мягкие (отожженные),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закаленные и естественно состаренные,</w:t>
      </w:r>
      <w:r w:rsidR="004E3D6F">
        <w:rPr>
          <w:sz w:val="28"/>
          <w:szCs w:val="28"/>
        </w:rPr>
        <w:t xml:space="preserve"> </w:t>
      </w:r>
      <w:r w:rsidRPr="00A54C5A">
        <w:rPr>
          <w:sz w:val="28"/>
          <w:szCs w:val="28"/>
        </w:rPr>
        <w:t>зака</w:t>
      </w:r>
      <w:r w:rsidR="004E3D6F">
        <w:rPr>
          <w:sz w:val="28"/>
          <w:szCs w:val="28"/>
        </w:rPr>
        <w:softHyphen/>
      </w:r>
      <w:r w:rsidRPr="00A54C5A">
        <w:rPr>
          <w:sz w:val="28"/>
          <w:szCs w:val="28"/>
        </w:rPr>
        <w:t>ленные и искусственно состаренные;</w:t>
      </w:r>
    </w:p>
    <w:p w:rsidR="00043813" w:rsidRDefault="00043813" w:rsidP="00EB02FB">
      <w:pPr>
        <w:autoSpaceDE w:val="0"/>
        <w:autoSpaceDN w:val="0"/>
        <w:adjustRightInd w:val="0"/>
        <w:spacing w:line="216" w:lineRule="auto"/>
        <w:ind w:left="320"/>
        <w:rPr>
          <w:sz w:val="28"/>
          <w:szCs w:val="28"/>
        </w:rPr>
      </w:pPr>
      <w:r w:rsidRPr="00A54C5A">
        <w:rPr>
          <w:sz w:val="28"/>
          <w:szCs w:val="28"/>
        </w:rPr>
        <w:t>по виду прочности:</w:t>
      </w:r>
      <w:r w:rsidR="004E3D6F">
        <w:rPr>
          <w:sz w:val="28"/>
          <w:szCs w:val="28"/>
        </w:rPr>
        <w:t xml:space="preserve"> </w:t>
      </w:r>
      <w:r w:rsidR="00D32FBF">
        <w:rPr>
          <w:sz w:val="28"/>
          <w:szCs w:val="28"/>
        </w:rPr>
        <w:t xml:space="preserve">нормальной прочности; </w:t>
      </w:r>
      <w:r w:rsidRPr="00A54C5A">
        <w:rPr>
          <w:sz w:val="28"/>
          <w:szCs w:val="28"/>
        </w:rPr>
        <w:t>повышенной прочности.</w:t>
      </w:r>
    </w:p>
    <w:p w:rsidR="00614C14" w:rsidRPr="00FD087F" w:rsidRDefault="00614C14" w:rsidP="00EB02FB">
      <w:pPr>
        <w:spacing w:line="216" w:lineRule="auto"/>
        <w:ind w:firstLine="720"/>
        <w:rPr>
          <w:i/>
          <w:iCs/>
          <w:sz w:val="28"/>
          <w:szCs w:val="28"/>
          <w:lang w:val="be-BY"/>
        </w:rPr>
      </w:pPr>
      <w:r w:rsidRPr="00FD087F">
        <w:rPr>
          <w:i/>
          <w:iCs/>
          <w:sz w:val="28"/>
          <w:szCs w:val="28"/>
          <w:lang w:val="be-BY"/>
        </w:rPr>
        <w:t xml:space="preserve">Код по ТН ВЭД </w:t>
      </w:r>
      <w:r w:rsidR="0034429C">
        <w:rPr>
          <w:i/>
          <w:iCs/>
          <w:sz w:val="28"/>
          <w:szCs w:val="28"/>
          <w:lang w:val="be-BY"/>
        </w:rPr>
        <w:t xml:space="preserve">(2003) </w:t>
      </w:r>
      <w:r w:rsidRPr="00FD087F">
        <w:rPr>
          <w:i/>
          <w:iCs/>
          <w:sz w:val="28"/>
          <w:szCs w:val="28"/>
          <w:lang w:val="be-BY"/>
        </w:rPr>
        <w:t>на деформируемые алюминиевые сплавы:</w:t>
      </w:r>
    </w:p>
    <w:p w:rsidR="00FD087F" w:rsidRPr="0034429C" w:rsidRDefault="00614C14" w:rsidP="00EB02FB">
      <w:pPr>
        <w:spacing w:line="216" w:lineRule="auto"/>
        <w:rPr>
          <w:sz w:val="28"/>
          <w:szCs w:val="28"/>
        </w:rPr>
      </w:pPr>
      <w:r w:rsidRPr="00FD087F">
        <w:rPr>
          <w:b/>
          <w:bCs/>
          <w:sz w:val="28"/>
          <w:szCs w:val="28"/>
          <w:lang w:val="be-BY"/>
        </w:rPr>
        <w:t>Раздел</w:t>
      </w:r>
      <w:r w:rsidR="00FD087F">
        <w:rPr>
          <w:sz w:val="28"/>
          <w:szCs w:val="28"/>
          <w:lang w:val="be-BY"/>
        </w:rPr>
        <w:t xml:space="preserve"> </w:t>
      </w:r>
      <w:r w:rsidR="0034429C" w:rsidRPr="003E7D28">
        <w:rPr>
          <w:b/>
          <w:bCs/>
          <w:sz w:val="28"/>
          <w:szCs w:val="28"/>
          <w:lang w:val="en-US"/>
        </w:rPr>
        <w:t>XV</w:t>
      </w:r>
      <w:r w:rsidR="0034429C">
        <w:rPr>
          <w:sz w:val="28"/>
          <w:szCs w:val="28"/>
        </w:rPr>
        <w:t>: Недрагоценные металлы и изделия из них</w:t>
      </w:r>
      <w:r w:rsidR="001A4E5F">
        <w:rPr>
          <w:sz w:val="28"/>
          <w:szCs w:val="28"/>
        </w:rPr>
        <w:t>.</w:t>
      </w:r>
    </w:p>
    <w:p w:rsidR="00FD087F" w:rsidRDefault="00FD087F" w:rsidP="00EB02FB">
      <w:pPr>
        <w:spacing w:line="216" w:lineRule="auto"/>
        <w:rPr>
          <w:sz w:val="28"/>
          <w:szCs w:val="28"/>
          <w:lang w:val="be-BY"/>
        </w:rPr>
      </w:pPr>
      <w:r w:rsidRPr="00FD087F">
        <w:rPr>
          <w:b/>
          <w:bCs/>
          <w:sz w:val="28"/>
          <w:szCs w:val="28"/>
          <w:lang w:val="be-BY"/>
        </w:rPr>
        <w:t>Группа 7</w:t>
      </w:r>
      <w:r w:rsidR="0034429C">
        <w:rPr>
          <w:b/>
          <w:bCs/>
          <w:sz w:val="28"/>
          <w:szCs w:val="28"/>
          <w:lang w:val="be-BY"/>
        </w:rPr>
        <w:t>6</w:t>
      </w:r>
      <w:r>
        <w:rPr>
          <w:sz w:val="28"/>
          <w:szCs w:val="28"/>
          <w:lang w:val="be-BY"/>
        </w:rPr>
        <w:t xml:space="preserve">: </w:t>
      </w:r>
      <w:r w:rsidR="0034429C">
        <w:rPr>
          <w:sz w:val="28"/>
          <w:szCs w:val="28"/>
          <w:lang w:val="be-BY"/>
        </w:rPr>
        <w:t>Алюминий и изделия из него</w:t>
      </w:r>
      <w:r>
        <w:rPr>
          <w:sz w:val="28"/>
          <w:szCs w:val="28"/>
          <w:lang w:val="be-BY"/>
        </w:rPr>
        <w:t>.</w:t>
      </w:r>
    </w:p>
    <w:p w:rsidR="00FD087F" w:rsidRDefault="0034429C" w:rsidP="00EB02FB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Подгруппа</w:t>
      </w:r>
      <w:r w:rsidRPr="00FD087F">
        <w:rPr>
          <w:b/>
          <w:bCs/>
          <w:sz w:val="28"/>
          <w:szCs w:val="28"/>
          <w:lang w:val="be-BY"/>
        </w:rPr>
        <w:t xml:space="preserve"> </w:t>
      </w:r>
      <w:r w:rsidR="00FD087F" w:rsidRPr="00FD087F">
        <w:rPr>
          <w:b/>
          <w:bCs/>
          <w:sz w:val="28"/>
          <w:szCs w:val="28"/>
          <w:lang w:val="be-BY"/>
        </w:rPr>
        <w:t>7</w:t>
      </w:r>
      <w:r>
        <w:rPr>
          <w:b/>
          <w:bCs/>
          <w:sz w:val="28"/>
          <w:szCs w:val="28"/>
          <w:lang w:val="be-BY"/>
        </w:rPr>
        <w:t>604</w:t>
      </w:r>
      <w:r w:rsidR="00FD087F"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be-BY"/>
        </w:rPr>
        <w:t>Прутки и профили алюминиевые:</w:t>
      </w:r>
    </w:p>
    <w:p w:rsidR="00F04E32" w:rsidRDefault="00F04E32" w:rsidP="00EB02FB">
      <w:pPr>
        <w:spacing w:line="216" w:lineRule="auto"/>
        <w:rPr>
          <w:sz w:val="28"/>
          <w:szCs w:val="28"/>
          <w:lang w:val="be-BY"/>
        </w:rPr>
      </w:pPr>
      <w:r w:rsidRPr="00FD087F">
        <w:rPr>
          <w:b/>
          <w:bCs/>
          <w:sz w:val="28"/>
          <w:szCs w:val="28"/>
          <w:lang w:val="be-BY"/>
        </w:rPr>
        <w:t>Позиция 7</w:t>
      </w:r>
      <w:r>
        <w:rPr>
          <w:b/>
          <w:bCs/>
          <w:sz w:val="28"/>
          <w:szCs w:val="28"/>
          <w:lang w:val="be-BY"/>
        </w:rPr>
        <w:t>604 29</w:t>
      </w:r>
      <w:r>
        <w:rPr>
          <w:sz w:val="28"/>
          <w:szCs w:val="28"/>
          <w:lang w:val="be-BY"/>
        </w:rPr>
        <w:t>: - прочие:</w:t>
      </w:r>
    </w:p>
    <w:p w:rsidR="00F04E32" w:rsidRDefault="00F04E32" w:rsidP="00EB02FB">
      <w:pPr>
        <w:spacing w:line="216" w:lineRule="auto"/>
        <w:rPr>
          <w:sz w:val="28"/>
          <w:szCs w:val="28"/>
          <w:lang w:val="be-BY"/>
        </w:rPr>
      </w:pPr>
      <w:r w:rsidRPr="0034429C">
        <w:rPr>
          <w:b/>
          <w:bCs/>
          <w:sz w:val="28"/>
          <w:szCs w:val="28"/>
          <w:lang w:val="be-BY"/>
        </w:rPr>
        <w:t>Субпозиция</w:t>
      </w:r>
      <w:r>
        <w:rPr>
          <w:b/>
          <w:bCs/>
          <w:sz w:val="28"/>
          <w:szCs w:val="28"/>
          <w:lang w:val="be-BY"/>
        </w:rPr>
        <w:t xml:space="preserve"> 7604 29 100 0: ---</w:t>
      </w:r>
      <w:r w:rsidRPr="00F04E32">
        <w:rPr>
          <w:sz w:val="28"/>
          <w:szCs w:val="28"/>
          <w:lang w:val="be-BY"/>
        </w:rPr>
        <w:t>прутки</w:t>
      </w:r>
      <w:r w:rsidR="00364160">
        <w:rPr>
          <w:sz w:val="28"/>
          <w:szCs w:val="28"/>
          <w:lang w:val="be-BY"/>
        </w:rPr>
        <w:t>.</w:t>
      </w:r>
    </w:p>
    <w:p w:rsidR="00FD087F" w:rsidRDefault="00FD087F" w:rsidP="00EB02FB">
      <w:pPr>
        <w:spacing w:line="216" w:lineRule="auto"/>
        <w:rPr>
          <w:b/>
          <w:bCs/>
          <w:sz w:val="28"/>
          <w:szCs w:val="28"/>
          <w:lang w:val="be-BY"/>
        </w:rPr>
      </w:pPr>
      <w:r w:rsidRPr="00FD087F">
        <w:rPr>
          <w:i/>
          <w:iCs/>
          <w:sz w:val="28"/>
          <w:szCs w:val="28"/>
          <w:lang w:val="be-BY"/>
        </w:rPr>
        <w:tab/>
        <w:t>Код по ОКП</w:t>
      </w:r>
      <w:r w:rsidR="00D32FBF">
        <w:rPr>
          <w:i/>
          <w:iCs/>
          <w:sz w:val="28"/>
          <w:szCs w:val="28"/>
          <w:lang w:val="be-BY"/>
        </w:rPr>
        <w:t xml:space="preserve"> (2002)</w:t>
      </w:r>
      <w:r w:rsidRPr="00FD087F">
        <w:rPr>
          <w:i/>
          <w:iCs/>
          <w:sz w:val="28"/>
          <w:szCs w:val="28"/>
          <w:lang w:val="be-BY"/>
        </w:rPr>
        <w:t xml:space="preserve"> на деформируемые алюминиевые сплавы:</w:t>
      </w:r>
    </w:p>
    <w:p w:rsidR="00FD087F" w:rsidRPr="003670C1" w:rsidRDefault="00FD087F" w:rsidP="00EB02FB">
      <w:pPr>
        <w:spacing w:line="216" w:lineRule="auto"/>
        <w:rPr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Секция </w:t>
      </w:r>
      <w:r w:rsidR="003670C1">
        <w:rPr>
          <w:b/>
          <w:bCs/>
          <w:sz w:val="28"/>
          <w:szCs w:val="28"/>
          <w:lang w:val="en-US"/>
        </w:rPr>
        <w:t>D</w:t>
      </w:r>
      <w:r w:rsidR="003670C1">
        <w:rPr>
          <w:b/>
          <w:bCs/>
          <w:sz w:val="28"/>
          <w:szCs w:val="28"/>
        </w:rPr>
        <w:t xml:space="preserve">: </w:t>
      </w:r>
      <w:r w:rsidR="003670C1">
        <w:rPr>
          <w:sz w:val="28"/>
          <w:szCs w:val="28"/>
        </w:rPr>
        <w:t>П</w:t>
      </w:r>
      <w:r w:rsidR="003670C1" w:rsidRPr="003670C1">
        <w:rPr>
          <w:sz w:val="28"/>
          <w:szCs w:val="28"/>
        </w:rPr>
        <w:t>родукция</w:t>
      </w:r>
      <w:r w:rsidR="003670C1">
        <w:rPr>
          <w:sz w:val="28"/>
          <w:szCs w:val="28"/>
        </w:rPr>
        <w:t xml:space="preserve"> перерабатывающей промышленности</w:t>
      </w:r>
      <w:r w:rsidR="001A4E5F">
        <w:rPr>
          <w:sz w:val="28"/>
          <w:szCs w:val="28"/>
        </w:rPr>
        <w:t>.</w:t>
      </w:r>
    </w:p>
    <w:p w:rsidR="00FD087F" w:rsidRPr="003670C1" w:rsidRDefault="00FD087F" w:rsidP="00EB02FB">
      <w:pPr>
        <w:spacing w:line="21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be-BY"/>
        </w:rPr>
        <w:t xml:space="preserve">Подсекция </w:t>
      </w:r>
      <w:r w:rsidR="003670C1">
        <w:rPr>
          <w:b/>
          <w:bCs/>
          <w:sz w:val="28"/>
          <w:szCs w:val="28"/>
          <w:lang w:val="en-US"/>
        </w:rPr>
        <w:t>DJ</w:t>
      </w:r>
      <w:r w:rsidR="003670C1">
        <w:rPr>
          <w:b/>
          <w:bCs/>
          <w:sz w:val="28"/>
          <w:szCs w:val="28"/>
        </w:rPr>
        <w:t xml:space="preserve">: </w:t>
      </w:r>
      <w:r w:rsidR="003670C1">
        <w:rPr>
          <w:sz w:val="28"/>
          <w:szCs w:val="28"/>
        </w:rPr>
        <w:t>Основные металлы и готовые металлические изделия</w:t>
      </w:r>
      <w:r w:rsidR="001A4E5F">
        <w:rPr>
          <w:b/>
          <w:bCs/>
          <w:sz w:val="28"/>
          <w:szCs w:val="28"/>
        </w:rPr>
        <w:t>.</w:t>
      </w:r>
    </w:p>
    <w:p w:rsidR="00FD087F" w:rsidRPr="003670C1" w:rsidRDefault="00FD087F" w:rsidP="00EB02FB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Раздел</w:t>
      </w:r>
      <w:r w:rsidR="003670C1">
        <w:rPr>
          <w:b/>
          <w:bCs/>
          <w:sz w:val="28"/>
          <w:szCs w:val="28"/>
          <w:lang w:val="be-BY"/>
        </w:rPr>
        <w:t xml:space="preserve"> 27: </w:t>
      </w:r>
      <w:r w:rsidR="003670C1">
        <w:rPr>
          <w:sz w:val="28"/>
          <w:szCs w:val="28"/>
          <w:lang w:val="be-BY"/>
        </w:rPr>
        <w:t>Основные металлы</w:t>
      </w:r>
      <w:r w:rsidR="001A4E5F">
        <w:rPr>
          <w:sz w:val="28"/>
          <w:szCs w:val="28"/>
          <w:lang w:val="be-BY"/>
        </w:rPr>
        <w:t>.</w:t>
      </w:r>
    </w:p>
    <w:p w:rsidR="00FD087F" w:rsidRPr="003670C1" w:rsidRDefault="00FD087F" w:rsidP="00EB02FB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Группа </w:t>
      </w:r>
      <w:r w:rsidR="003670C1">
        <w:rPr>
          <w:b/>
          <w:bCs/>
          <w:sz w:val="28"/>
          <w:szCs w:val="28"/>
          <w:lang w:val="be-BY"/>
        </w:rPr>
        <w:t xml:space="preserve">27.4: </w:t>
      </w:r>
      <w:r w:rsidR="003670C1">
        <w:rPr>
          <w:sz w:val="28"/>
          <w:szCs w:val="28"/>
          <w:lang w:val="be-BY"/>
        </w:rPr>
        <w:t>Основные драгоценные металлы и металлы, плакированные драгоценными металлами.</w:t>
      </w:r>
    </w:p>
    <w:p w:rsidR="00FD087F" w:rsidRPr="003670C1" w:rsidRDefault="00FD087F" w:rsidP="00EB02FB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 xml:space="preserve">Класс </w:t>
      </w:r>
      <w:r w:rsidR="003670C1">
        <w:rPr>
          <w:b/>
          <w:bCs/>
          <w:sz w:val="28"/>
          <w:szCs w:val="28"/>
          <w:lang w:val="be-BY"/>
        </w:rPr>
        <w:t xml:space="preserve">27.42: </w:t>
      </w:r>
      <w:r w:rsidR="003670C1">
        <w:rPr>
          <w:sz w:val="28"/>
          <w:szCs w:val="28"/>
          <w:lang w:val="be-BY"/>
        </w:rPr>
        <w:t>Алюминий и полуфабрикаты из алюминия</w:t>
      </w:r>
      <w:r w:rsidR="001A4E5F">
        <w:rPr>
          <w:sz w:val="28"/>
          <w:szCs w:val="28"/>
          <w:lang w:val="be-BY"/>
        </w:rPr>
        <w:t>.</w:t>
      </w:r>
    </w:p>
    <w:p w:rsidR="00FD087F" w:rsidRPr="003670C1" w:rsidRDefault="00FD087F" w:rsidP="00EB02FB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Категория</w:t>
      </w:r>
      <w:r w:rsidR="003670C1">
        <w:rPr>
          <w:b/>
          <w:bCs/>
          <w:sz w:val="28"/>
          <w:szCs w:val="28"/>
          <w:lang w:val="be-BY"/>
        </w:rPr>
        <w:t xml:space="preserve"> 27.42.2: </w:t>
      </w:r>
      <w:r w:rsidR="003670C1" w:rsidRPr="003670C1">
        <w:rPr>
          <w:sz w:val="28"/>
          <w:szCs w:val="28"/>
          <w:lang w:val="be-BY"/>
        </w:rPr>
        <w:t>Полуфабрикаты из алюминия или алюминиевых сплавов</w:t>
      </w:r>
      <w:r w:rsidR="001A4E5F">
        <w:rPr>
          <w:sz w:val="28"/>
          <w:szCs w:val="28"/>
          <w:lang w:val="be-BY"/>
        </w:rPr>
        <w:t>.</w:t>
      </w:r>
    </w:p>
    <w:p w:rsidR="000E684E" w:rsidRDefault="00FD087F" w:rsidP="00737607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Подкатегория</w:t>
      </w:r>
      <w:r w:rsidR="003670C1">
        <w:rPr>
          <w:b/>
          <w:bCs/>
          <w:sz w:val="28"/>
          <w:szCs w:val="28"/>
          <w:lang w:val="be-BY"/>
        </w:rPr>
        <w:t xml:space="preserve"> 27.42.22: </w:t>
      </w:r>
      <w:r w:rsidR="003670C1" w:rsidRPr="003670C1">
        <w:rPr>
          <w:sz w:val="28"/>
          <w:szCs w:val="28"/>
          <w:lang w:val="be-BY"/>
        </w:rPr>
        <w:t>Прутки и профили из алюмин</w:t>
      </w:r>
      <w:r w:rsidR="000E684E">
        <w:rPr>
          <w:sz w:val="28"/>
          <w:szCs w:val="28"/>
          <w:lang w:val="be-BY"/>
        </w:rPr>
        <w:t>ия</w:t>
      </w:r>
    </w:p>
    <w:p w:rsidR="001A4E5F" w:rsidRDefault="00FD087F" w:rsidP="00737607">
      <w:pPr>
        <w:spacing w:line="216" w:lineRule="auto"/>
        <w:rPr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Вид</w:t>
      </w:r>
      <w:r w:rsidR="003670C1">
        <w:rPr>
          <w:b/>
          <w:bCs/>
          <w:sz w:val="28"/>
          <w:szCs w:val="28"/>
          <w:lang w:val="be-BY"/>
        </w:rPr>
        <w:t xml:space="preserve">  27.42.22.500: </w:t>
      </w:r>
      <w:r w:rsidR="003670C1" w:rsidRPr="003670C1">
        <w:rPr>
          <w:sz w:val="28"/>
          <w:szCs w:val="28"/>
          <w:lang w:val="be-BY"/>
        </w:rPr>
        <w:t>Прутки и профили из алюминиевых сплавов</w:t>
      </w:r>
      <w:r w:rsidR="001A4E5F">
        <w:rPr>
          <w:b/>
          <w:bCs/>
          <w:sz w:val="28"/>
          <w:szCs w:val="28"/>
          <w:lang w:val="be-BY"/>
        </w:rPr>
        <w:t>.</w:t>
      </w:r>
      <w:r w:rsidR="001A4E5F">
        <w:rPr>
          <w:sz w:val="28"/>
          <w:szCs w:val="28"/>
          <w:lang w:val="be-BY"/>
        </w:rPr>
        <w:tab/>
      </w:r>
    </w:p>
    <w:p w:rsidR="00EF4E25" w:rsidRDefault="001A4E5F" w:rsidP="001A4E5F">
      <w:pPr>
        <w:tabs>
          <w:tab w:val="left" w:pos="7350"/>
        </w:tabs>
        <w:jc w:val="center"/>
        <w:rPr>
          <w:b/>
          <w:bCs/>
          <w:sz w:val="28"/>
          <w:szCs w:val="28"/>
          <w:lang w:val="be-BY"/>
        </w:rPr>
      </w:pPr>
      <w:r>
        <w:rPr>
          <w:sz w:val="28"/>
          <w:szCs w:val="28"/>
          <w:lang w:val="be-BY"/>
        </w:rPr>
        <w:br w:type="page"/>
      </w:r>
      <w:r w:rsidR="00EF4E25" w:rsidRPr="00EF4E25">
        <w:rPr>
          <w:b/>
          <w:bCs/>
          <w:sz w:val="28"/>
          <w:szCs w:val="28"/>
          <w:lang w:val="be-BY"/>
        </w:rPr>
        <w:t>4. Свойства деформируемых алюминиевых сплавов.</w:t>
      </w:r>
    </w:p>
    <w:p w:rsidR="00EB02FB" w:rsidRPr="001A4E5F" w:rsidRDefault="00EB02FB" w:rsidP="001A4E5F">
      <w:pPr>
        <w:tabs>
          <w:tab w:val="left" w:pos="7350"/>
        </w:tabs>
        <w:jc w:val="center"/>
        <w:rPr>
          <w:b/>
          <w:bCs/>
          <w:sz w:val="28"/>
          <w:szCs w:val="28"/>
          <w:lang w:val="be-BY"/>
        </w:rPr>
      </w:pPr>
    </w:p>
    <w:p w:rsidR="005650B4" w:rsidRDefault="00EF4E25" w:rsidP="00EB02FB">
      <w:pPr>
        <w:spacing w:line="216" w:lineRule="auto"/>
        <w:ind w:firstLine="720"/>
        <w:rPr>
          <w:color w:val="000000"/>
          <w:sz w:val="28"/>
          <w:szCs w:val="28"/>
        </w:rPr>
      </w:pPr>
      <w:r w:rsidRPr="00EF4E25">
        <w:rPr>
          <w:color w:val="000000"/>
          <w:sz w:val="28"/>
          <w:szCs w:val="28"/>
        </w:rPr>
        <w:t>По физико-химическим и технологическим свойствам все деформи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руемые алюминиевые сплавы можно разделить на следующие группы:</w:t>
      </w:r>
      <w:r w:rsidRPr="00EF4E25">
        <w:rPr>
          <w:color w:val="000000"/>
          <w:sz w:val="28"/>
          <w:szCs w:val="28"/>
        </w:rPr>
        <w:br/>
        <w:t>1)</w:t>
      </w:r>
      <w:r w:rsidR="00011BB3">
        <w:rPr>
          <w:color w:val="000000"/>
          <w:sz w:val="28"/>
          <w:szCs w:val="28"/>
        </w:rPr>
        <w:t xml:space="preserve">  М</w:t>
      </w:r>
      <w:r w:rsidRPr="00EF4E25">
        <w:rPr>
          <w:color w:val="000000"/>
          <w:sz w:val="28"/>
          <w:szCs w:val="28"/>
        </w:rPr>
        <w:t>алолегированные и термически не упрочненные сплавы;</w:t>
      </w:r>
      <w:r w:rsidRPr="00EF4E25">
        <w:rPr>
          <w:color w:val="000000"/>
          <w:sz w:val="28"/>
          <w:szCs w:val="28"/>
        </w:rPr>
        <w:br/>
        <w:t>2)</w:t>
      </w:r>
      <w:r w:rsidR="00011BB3">
        <w:rPr>
          <w:color w:val="000000"/>
          <w:sz w:val="28"/>
          <w:szCs w:val="28"/>
        </w:rPr>
        <w:t xml:space="preserve">  </w:t>
      </w:r>
      <w:r w:rsidRPr="00EF4E25">
        <w:rPr>
          <w:color w:val="000000"/>
          <w:sz w:val="28"/>
          <w:szCs w:val="28"/>
        </w:rPr>
        <w:t>Сплавы, разработанные на базе систем: Al-Mg-Si, : Al-Mg-Si-Cu-Mn (АВ, АК6, АК8);</w:t>
      </w:r>
      <w:r w:rsidRPr="00EF4E25">
        <w:rPr>
          <w:color w:val="000000"/>
          <w:sz w:val="28"/>
          <w:szCs w:val="28"/>
        </w:rPr>
        <w:br/>
        <w:t>3)</w:t>
      </w:r>
      <w:r w:rsidR="00011BB3">
        <w:rPr>
          <w:color w:val="000000"/>
          <w:sz w:val="28"/>
          <w:szCs w:val="28"/>
        </w:rPr>
        <w:t xml:space="preserve">  </w:t>
      </w:r>
      <w:r w:rsidRPr="00EF4E25">
        <w:rPr>
          <w:color w:val="000000"/>
          <w:sz w:val="28"/>
          <w:szCs w:val="28"/>
        </w:rPr>
        <w:t>Сплавы типа дуралюмин (Д1, Д6, Д16 и др);</w:t>
      </w:r>
      <w:r w:rsidRPr="00EF4E25">
        <w:rPr>
          <w:color w:val="000000"/>
          <w:sz w:val="28"/>
          <w:szCs w:val="28"/>
        </w:rPr>
        <w:br/>
        <w:t>4)</w:t>
      </w:r>
      <w:r w:rsidR="00011BB3">
        <w:rPr>
          <w:color w:val="000000"/>
          <w:sz w:val="28"/>
          <w:szCs w:val="28"/>
        </w:rPr>
        <w:t xml:space="preserve">  </w:t>
      </w:r>
      <w:r w:rsidRPr="00EF4E25">
        <w:rPr>
          <w:color w:val="000000"/>
          <w:sz w:val="28"/>
          <w:szCs w:val="28"/>
        </w:rPr>
        <w:t>Сплавы, разработанные на базе системы: Al-Mg-Ni-Cu-Fe (АК2, АК4, АК4-1);</w:t>
      </w:r>
      <w:r w:rsidRPr="00EF4E25">
        <w:rPr>
          <w:color w:val="000000"/>
          <w:sz w:val="28"/>
          <w:szCs w:val="28"/>
        </w:rPr>
        <w:br/>
        <w:t>5)</w:t>
      </w:r>
      <w:r w:rsidR="00011BB3">
        <w:rPr>
          <w:color w:val="000000"/>
          <w:sz w:val="28"/>
          <w:szCs w:val="28"/>
        </w:rPr>
        <w:t xml:space="preserve">  </w:t>
      </w:r>
      <w:r w:rsidRPr="00EF4E25">
        <w:rPr>
          <w:color w:val="000000"/>
          <w:sz w:val="28"/>
          <w:szCs w:val="28"/>
        </w:rPr>
        <w:t>Сплавы типа В95, обладающие наибольшей прочностью при комнатной температуре.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011BB3">
        <w:rPr>
          <w:i/>
          <w:iCs/>
          <w:color w:val="000000"/>
          <w:sz w:val="28"/>
          <w:szCs w:val="28"/>
        </w:rPr>
        <w:t>Малолегированные и термически не упрочненные сплавы</w:t>
      </w:r>
      <w:r w:rsidR="00011BB3" w:rsidRPr="00011BB3">
        <w:rPr>
          <w:i/>
          <w:iCs/>
          <w:color w:val="000000"/>
          <w:sz w:val="28"/>
          <w:szCs w:val="28"/>
        </w:rPr>
        <w:t>.</w:t>
      </w:r>
      <w:r w:rsidRPr="00011BB3">
        <w:rPr>
          <w:i/>
          <w:iCs/>
          <w:color w:val="000000"/>
          <w:sz w:val="28"/>
          <w:szCs w:val="28"/>
        </w:rPr>
        <w:br/>
      </w:r>
      <w:r w:rsidR="00F04E32">
        <w:rPr>
          <w:i/>
          <w:iCs/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Наиболее типичными сплавами, отнесенными к этой группе, являются сплавы группы магналий и АМц.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Эти сплавы отличаются наиболее высокой коррозионной стойкостью и пластичностью.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Упрочнение этих сплавов дости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гается нагартовкой. Они нашли наиболее широкое применение в виде листо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вого материала, используемого для изготовления сложных по конфигурации изделий, получаемых путем горячей штамповки, глубокой вытяжке и про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катки.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Из этих же сплавов путем прессования изготовляются трубы. Листо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вые материалы типа магналия обычно подвергаются точечной электросварке, тогда как для марганцовистых материалов можно применять любой вид сварки.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Эти сплавы характеризуются сравнительно невысокой прочностью</w:t>
      </w:r>
      <w:r w:rsidR="00011BB3">
        <w:rPr>
          <w:color w:val="000000"/>
          <w:sz w:val="28"/>
          <w:szCs w:val="28"/>
        </w:rPr>
        <w:t>,</w:t>
      </w:r>
      <w:r w:rsidRPr="00EF4E25">
        <w:rPr>
          <w:color w:val="000000"/>
          <w:sz w:val="28"/>
          <w:szCs w:val="28"/>
        </w:rPr>
        <w:t xml:space="preserve"> не намного превосходящей прочность алюминия.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Марганец, в отличие от остальных элементов не только не ухудшает кор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розионной стойкости алюминиевого сплава, но даже несколько повышает ее. Магний является полезным легирующим элементом. Не считая повыше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ния коррозионного сопротивления, магний уменьшает удельный вес алюми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ние</w:t>
      </w:r>
      <w:r w:rsidR="0068646E">
        <w:rPr>
          <w:color w:val="000000"/>
          <w:sz w:val="28"/>
          <w:szCs w:val="28"/>
        </w:rPr>
        <w:t>вого сплава (</w:t>
      </w:r>
      <w:r w:rsidRPr="00EF4E25">
        <w:rPr>
          <w:color w:val="000000"/>
          <w:sz w:val="28"/>
          <w:szCs w:val="28"/>
        </w:rPr>
        <w:t>так как он легче алюминия), повышает прочность, не снижая пластичности. Поэтому алюминиевые сплавы получили р</w:t>
      </w:r>
      <w:r w:rsidR="0068646E">
        <w:rPr>
          <w:color w:val="000000"/>
          <w:sz w:val="28"/>
          <w:szCs w:val="28"/>
        </w:rPr>
        <w:t xml:space="preserve">аспространение как </w:t>
      </w:r>
      <w:r w:rsidRPr="00EF4E25">
        <w:rPr>
          <w:color w:val="000000"/>
          <w:sz w:val="28"/>
          <w:szCs w:val="28"/>
        </w:rPr>
        <w:t>более прочные и легкие, чем чистый алюминий.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011BB3">
        <w:rPr>
          <w:i/>
          <w:iCs/>
          <w:color w:val="000000"/>
          <w:sz w:val="28"/>
          <w:szCs w:val="28"/>
        </w:rPr>
        <w:t>Сплавы, разработанные на базе систем: Al-Mg-Si, : Al-Mg-Si-Cu-Mn</w:t>
      </w:r>
      <w:r w:rsidRPr="00011BB3">
        <w:rPr>
          <w:i/>
          <w:iCs/>
          <w:color w:val="000000"/>
          <w:sz w:val="28"/>
          <w:szCs w:val="28"/>
        </w:rPr>
        <w:br/>
      </w:r>
      <w:r w:rsidR="00011BB3">
        <w:rPr>
          <w:i/>
          <w:iCs/>
          <w:color w:val="000000"/>
          <w:sz w:val="28"/>
          <w:szCs w:val="28"/>
        </w:rPr>
        <w:t>Г</w:t>
      </w:r>
      <w:r w:rsidRPr="00EF4E25">
        <w:rPr>
          <w:color w:val="000000"/>
          <w:sz w:val="28"/>
          <w:szCs w:val="28"/>
        </w:rPr>
        <w:t>руппа сплавов АВ, АК6, АК8 по химическому составу значительно отлича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ется как от сплавов типа дуралюмин, так и сплавов типа АК2 иАК4.</w:t>
      </w:r>
      <w:r w:rsidRPr="00EF4E25">
        <w:rPr>
          <w:color w:val="000000"/>
          <w:sz w:val="28"/>
          <w:szCs w:val="28"/>
        </w:rPr>
        <w:br/>
        <w:t>Сплавы АВ относятся к малолегированным сплавам, но применяются в тер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мообработанном состоянии. Основным упрочнителем их является фаза Mg2Si, а также фаза CuAl2.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Добавка марганца и хрома способствует измель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чению структуры и некоторому повышению температуры рекристаллизации.</w:t>
      </w:r>
      <w:r w:rsidRPr="00EF4E25">
        <w:rPr>
          <w:color w:val="000000"/>
          <w:sz w:val="28"/>
          <w:szCs w:val="28"/>
        </w:rPr>
        <w:br/>
        <w:t>По прочности сплавы АВ несколько уступают сплавам типа дуралюмин и сплавам АК6, АК8 , а по пластичности превосходят последние.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Сплавы типа авиаль нашли наиболее широкое применение для изготовле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ния различных весьма сложных по форме полуфабрикатов, полу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 xml:space="preserve">чаемых путем горячей штамповки, ковки, глубокой вытяжки и прокатки. 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011BB3">
        <w:rPr>
          <w:i/>
          <w:iCs/>
          <w:color w:val="000000"/>
          <w:sz w:val="28"/>
          <w:szCs w:val="28"/>
        </w:rPr>
        <w:t>Сплавы типа дуралюмин</w:t>
      </w:r>
      <w:r w:rsidR="00011BB3">
        <w:rPr>
          <w:color w:val="000000"/>
          <w:sz w:val="28"/>
          <w:szCs w:val="28"/>
        </w:rPr>
        <w:t>.</w:t>
      </w:r>
      <w:r w:rsidRPr="00011BB3">
        <w:rPr>
          <w:color w:val="000000"/>
          <w:sz w:val="28"/>
          <w:szCs w:val="28"/>
        </w:rPr>
        <w:br/>
      </w:r>
      <w:r w:rsidRPr="00EF4E25">
        <w:rPr>
          <w:color w:val="000000"/>
          <w:sz w:val="28"/>
          <w:szCs w:val="28"/>
        </w:rPr>
        <w:t>Наиболее типичным представителем сплавов типа дуралюмин является сплав Д1.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К этой же группе относятся сплавы Д6, Д16 и др. Следует отметить, что сплавы Д6 и Д16 обладают более высокой прочностью, чем сплав Д1. Боль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шинство сплавов типа дуралюмин применяется в закаленном и естественно состаренном состоянии. Все эти сплавы имеют наибольшее распространение для изготовления труб, прутков, профилей и листов.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По своей природе сплавы Д</w:t>
      </w:r>
      <w:r w:rsidR="00011BB3">
        <w:rPr>
          <w:color w:val="000000"/>
          <w:sz w:val="28"/>
          <w:szCs w:val="28"/>
        </w:rPr>
        <w:t>3</w:t>
      </w:r>
      <w:r w:rsidRPr="00EF4E25">
        <w:rPr>
          <w:color w:val="000000"/>
          <w:sz w:val="28"/>
          <w:szCs w:val="28"/>
        </w:rPr>
        <w:t>П и Д18П также относятся</w:t>
      </w:r>
      <w:r w:rsidR="00011BB3">
        <w:rPr>
          <w:color w:val="000000"/>
          <w:sz w:val="28"/>
          <w:szCs w:val="28"/>
        </w:rPr>
        <w:t xml:space="preserve"> к числу сплавов типа дуралюмин</w:t>
      </w:r>
      <w:r w:rsidRPr="00EF4E25">
        <w:rPr>
          <w:color w:val="000000"/>
          <w:sz w:val="28"/>
          <w:szCs w:val="28"/>
        </w:rPr>
        <w:t>, но они менее легированы и отличаются весьма высокой пластичностью. По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этому сплавы Д3П и Д18П нашли широкое применение в основном, для изго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товления заклепок.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011BB3">
        <w:rPr>
          <w:i/>
          <w:iCs/>
          <w:color w:val="000000"/>
          <w:sz w:val="28"/>
          <w:szCs w:val="28"/>
        </w:rPr>
        <w:t>Сплавы, разработанные на базе системы: Al-Mg-Ni-Cu-Fe</w:t>
      </w:r>
      <w:r w:rsidR="00011BB3">
        <w:rPr>
          <w:color w:val="000000"/>
          <w:sz w:val="28"/>
          <w:szCs w:val="28"/>
        </w:rPr>
        <w:t>.</w:t>
      </w:r>
      <w:r w:rsidRPr="00011BB3">
        <w:rPr>
          <w:color w:val="000000"/>
          <w:sz w:val="28"/>
          <w:szCs w:val="28"/>
        </w:rPr>
        <w:br/>
      </w:r>
      <w:r w:rsidRPr="00EF4E25">
        <w:rPr>
          <w:color w:val="000000"/>
          <w:sz w:val="28"/>
          <w:szCs w:val="28"/>
        </w:rPr>
        <w:t>К этой группе относятся прежде всего сплавы АК3, АК4, АК4-1, которые по фазовому составу, следовательно и по свойствам, резко отличаются от спла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вов типа дуралюмина.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Эти сплавы нашли наиболее широкое применение для ковки штамповки поршней, картеров и др. деталей, работающих при повы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шенных температурах.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Из сплавов АК4, АК4-1 изготавливают детали колес компрессоров, воздухозаборников, крыльчатки мощных вентиляторов, лопа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сти и другие детали, работающие при повышенных температурах.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011BB3">
        <w:rPr>
          <w:i/>
          <w:iCs/>
          <w:color w:val="000000"/>
          <w:sz w:val="28"/>
          <w:szCs w:val="28"/>
        </w:rPr>
        <w:t>Сплавы типа В95, обладающие наибольшей прочностью при комнат</w:t>
      </w:r>
      <w:r w:rsidR="00AB26C3">
        <w:rPr>
          <w:i/>
          <w:iCs/>
          <w:color w:val="000000"/>
          <w:sz w:val="28"/>
          <w:szCs w:val="28"/>
        </w:rPr>
        <w:softHyphen/>
      </w:r>
      <w:r w:rsidRPr="00011BB3">
        <w:rPr>
          <w:i/>
          <w:iCs/>
          <w:color w:val="000000"/>
          <w:sz w:val="28"/>
          <w:szCs w:val="28"/>
        </w:rPr>
        <w:t>ной температуре.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Из всех деформируемых сплавов наибольшую плотность имеют сплавы В95, хотя этим сплавам присущи следующие недостатки:</w:t>
      </w:r>
      <w:r w:rsidR="004E3D6F">
        <w:rPr>
          <w:color w:val="000000"/>
          <w:sz w:val="28"/>
          <w:szCs w:val="28"/>
        </w:rPr>
        <w:t xml:space="preserve"> п</w:t>
      </w:r>
      <w:r w:rsidRPr="00EF4E25">
        <w:rPr>
          <w:color w:val="000000"/>
          <w:sz w:val="28"/>
          <w:szCs w:val="28"/>
        </w:rPr>
        <w:t>ониженная пла</w:t>
      </w:r>
      <w:r w:rsidR="004E3D6F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стичность;</w:t>
      </w:r>
      <w:r w:rsidR="004E3D6F">
        <w:rPr>
          <w:color w:val="000000"/>
          <w:sz w:val="28"/>
          <w:szCs w:val="28"/>
        </w:rPr>
        <w:t xml:space="preserve"> п</w:t>
      </w:r>
      <w:r w:rsidRPr="00EF4E25">
        <w:rPr>
          <w:color w:val="000000"/>
          <w:sz w:val="28"/>
          <w:szCs w:val="28"/>
        </w:rPr>
        <w:t>овышенная чувствительность к коррозии под напряжением;</w:t>
      </w:r>
      <w:r w:rsidR="004E3D6F">
        <w:rPr>
          <w:color w:val="000000"/>
          <w:sz w:val="28"/>
          <w:szCs w:val="28"/>
        </w:rPr>
        <w:t xml:space="preserve"> б</w:t>
      </w:r>
      <w:r w:rsidRPr="00EF4E25">
        <w:rPr>
          <w:color w:val="000000"/>
          <w:sz w:val="28"/>
          <w:szCs w:val="28"/>
        </w:rPr>
        <w:t>ольшая чувствительность к повторным нагрузкам и действию острых над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резов, чем у сплава типа дуралюмин;</w:t>
      </w:r>
      <w:r w:rsidR="004E3D6F">
        <w:rPr>
          <w:color w:val="000000"/>
          <w:sz w:val="28"/>
          <w:szCs w:val="28"/>
        </w:rPr>
        <w:t xml:space="preserve"> с</w:t>
      </w:r>
      <w:r w:rsidRPr="00EF4E25">
        <w:rPr>
          <w:color w:val="000000"/>
          <w:sz w:val="28"/>
          <w:szCs w:val="28"/>
        </w:rPr>
        <w:t>клонность к резкому снижению проч</w:t>
      </w:r>
      <w:r w:rsidR="004E3D6F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ностных характеристик с повыше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нием температуры выше 1400С.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Сплав В95 применяется в виде прессованных профилей, прутков, различ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ных штамповок. Все эти полуфабрикаты поставляются как в отожжен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ном, так и в закаленном и искусственно состаренном состояниях.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Сплавы типа В95 путем термической обработки получают упрочнение в большей мере, чем другие алюминиевые сплавы.</w:t>
      </w:r>
      <w:r w:rsidR="00011BB3">
        <w:rPr>
          <w:color w:val="000000"/>
          <w:sz w:val="28"/>
          <w:szCs w:val="28"/>
        </w:rPr>
        <w:t xml:space="preserve"> </w:t>
      </w:r>
      <w:r w:rsidRPr="00EF4E25">
        <w:rPr>
          <w:color w:val="000000"/>
          <w:sz w:val="28"/>
          <w:szCs w:val="28"/>
        </w:rPr>
        <w:t>Время выдержки как при темпера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туре закалки, так и при искусственном старении может резко изменяться в зависимости от толщины и структуры сплава.</w:t>
      </w:r>
      <w:r w:rsidRPr="00EF4E25">
        <w:rPr>
          <w:color w:val="000000"/>
          <w:sz w:val="28"/>
          <w:szCs w:val="28"/>
        </w:rPr>
        <w:br/>
        <w:t>Эти сплавы после закалки получают значительное упрочнение, но еще со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храняют достаточно высокую пластичность, благодаря чему поддаются хо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рошей деформации. Поэтому способом штамповки или выколотки из полу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фабрикатов свежезакаленного состояния можно получать детали за одну операцию.</w:t>
      </w:r>
      <w:r w:rsidRPr="00EF4E25">
        <w:rPr>
          <w:color w:val="000000"/>
          <w:sz w:val="28"/>
          <w:szCs w:val="28"/>
        </w:rPr>
        <w:br/>
      </w:r>
      <w:r w:rsidR="00F04E32">
        <w:rPr>
          <w:color w:val="000000"/>
          <w:sz w:val="28"/>
          <w:szCs w:val="28"/>
        </w:rPr>
        <w:tab/>
      </w:r>
      <w:r w:rsidRPr="00EF4E25">
        <w:rPr>
          <w:color w:val="000000"/>
          <w:sz w:val="28"/>
          <w:szCs w:val="28"/>
        </w:rPr>
        <w:t>Необходимо учитывать, что деформирование, выполненное в процессе естественного старения, у многих сплавов вызывает снижение предела проч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>ности на 2 к</w:t>
      </w:r>
      <w:r w:rsidR="00011BB3">
        <w:rPr>
          <w:color w:val="000000"/>
          <w:sz w:val="28"/>
          <w:szCs w:val="28"/>
        </w:rPr>
        <w:t>г</w:t>
      </w:r>
      <w:r w:rsidRPr="00EF4E25">
        <w:rPr>
          <w:color w:val="000000"/>
          <w:sz w:val="28"/>
          <w:szCs w:val="28"/>
        </w:rPr>
        <w:t>/мм</w:t>
      </w:r>
      <w:r w:rsidRPr="00011BB3">
        <w:rPr>
          <w:color w:val="000000"/>
          <w:sz w:val="28"/>
          <w:szCs w:val="28"/>
          <w:vertAlign w:val="superscript"/>
        </w:rPr>
        <w:t>2</w:t>
      </w:r>
      <w:r w:rsidRPr="00EF4E25">
        <w:rPr>
          <w:color w:val="000000"/>
          <w:sz w:val="28"/>
          <w:szCs w:val="28"/>
        </w:rPr>
        <w:t xml:space="preserve"> по сравнению с пределом прочности, получаемым при ста</w:t>
      </w:r>
      <w:r w:rsidR="00AB26C3">
        <w:rPr>
          <w:color w:val="000000"/>
          <w:sz w:val="28"/>
          <w:szCs w:val="28"/>
        </w:rPr>
        <w:softHyphen/>
      </w:r>
      <w:r w:rsidRPr="00EF4E25">
        <w:rPr>
          <w:color w:val="000000"/>
          <w:sz w:val="28"/>
          <w:szCs w:val="28"/>
        </w:rPr>
        <w:t xml:space="preserve">рении сплавов после деформирования. Поэтому рекомендуется производить деформирование сплавов Д1 только в свежезакаленном состоянии в течение 2 час. </w:t>
      </w:r>
      <w:r w:rsidR="00011BB3">
        <w:rPr>
          <w:color w:val="000000"/>
          <w:sz w:val="28"/>
          <w:szCs w:val="28"/>
        </w:rPr>
        <w:t>п</w:t>
      </w:r>
      <w:r w:rsidRPr="00EF4E25">
        <w:rPr>
          <w:color w:val="000000"/>
          <w:sz w:val="28"/>
          <w:szCs w:val="28"/>
        </w:rPr>
        <w:t xml:space="preserve">осле закалки, а сплавов Д6 и Д16 в течение 30 мин. </w:t>
      </w:r>
    </w:p>
    <w:p w:rsidR="002636CB" w:rsidRPr="00EB02FB" w:rsidRDefault="004E3D6F" w:rsidP="00EB02FB">
      <w:pPr>
        <w:autoSpaceDE w:val="0"/>
        <w:autoSpaceDN w:val="0"/>
        <w:adjustRightInd w:val="0"/>
        <w:spacing w:before="140" w:line="216" w:lineRule="auto"/>
        <w:ind w:left="4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sz w:val="28"/>
          <w:szCs w:val="28"/>
        </w:rPr>
        <w:t>Технологические свойства</w:t>
      </w:r>
      <w:r w:rsidR="002636CB" w:rsidRPr="00EB02FB">
        <w:rPr>
          <w:sz w:val="28"/>
          <w:szCs w:val="28"/>
        </w:rPr>
        <w:t xml:space="preserve"> </w:t>
      </w:r>
      <w:r w:rsidR="002636CB" w:rsidRPr="00EB02FB">
        <w:rPr>
          <w:rFonts w:ascii="Times New Roman CYR" w:hAnsi="Times New Roman CYR" w:cs="Times New Roman CYR"/>
          <w:sz w:val="28"/>
          <w:szCs w:val="28"/>
        </w:rPr>
        <w:t xml:space="preserve">металлов и их сплавов — это часть их общих физико-химических свойств. Знание этих свойств позволяет более обоснованно проектировать и изготовлять изделия с улучшенными для данного сплава качественными показателями. К технологическим свойствам деформированных алюминиевых сплавов относятся: 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left="4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Пластичность или деформируемость — способность металла (сплава) изменять форму при гибке, ковке, штамповке, прокатке и прессовании без нарушения целостности. Некоторые технологические пробы, используемые для исследования металлов на деформируемость, стандартизированы. Оценка качества металла при исследовании его деформируемости производится визуально по состоянию поверхности после испытания.</w:t>
      </w:r>
    </w:p>
    <w:p w:rsidR="004E3D6F" w:rsidRPr="00EB02FB" w:rsidRDefault="002636CB" w:rsidP="00EB02FB">
      <w:pPr>
        <w:autoSpaceDE w:val="0"/>
        <w:autoSpaceDN w:val="0"/>
        <w:adjustRightInd w:val="0"/>
        <w:spacing w:line="216" w:lineRule="auto"/>
        <w:ind w:left="4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Жидкотекучесть — это способность металла заполнять литейную форму. Она зависит от вязкости, поверхностного натяжения и температуры заливки расплава. Чем выше жидкотекучесть расплава, тем легче заполнять сложную литейную форму.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 xml:space="preserve">Свариваемость — способность металлов и сплавов образовывать неразъемные соединения при их плавлении. Хорошая свариваемость характеризуется плотным швом в зоне сварки, без трещин и раковин. 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 xml:space="preserve">Паяемость — способность металлов и сплавов образовывать неразъемные соединения с помощью промежуточного сплава - припоя (адгезива), температура плавления которого значительно ниже температуры соединяемых металлов. При пайке не происходит структурных изменений соединяемых металлов, так как они не нагреваются до высоких температур и не плавятся, как при сварке. Припои и соответствующие им флюсы выбирают в зависимости от металлов и сплавов, подлежащих пайке. 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Упрочняемость — способность металлов и сплавов улучшать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02FB">
        <w:rPr>
          <w:rFonts w:ascii="Times New Roman CYR" w:hAnsi="Times New Roman CYR" w:cs="Times New Roman CYR"/>
          <w:sz w:val="28"/>
          <w:szCs w:val="28"/>
        </w:rPr>
        <w:t>свои свойства (прочность, износостойкость, твердость и др.) за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02FB">
        <w:rPr>
          <w:rFonts w:ascii="Times New Roman CYR" w:hAnsi="Times New Roman CYR" w:cs="Times New Roman CYR"/>
          <w:sz w:val="28"/>
          <w:szCs w:val="28"/>
        </w:rPr>
        <w:t>счет термической, химико-термической, термом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е</w:t>
      </w:r>
      <w:r w:rsidRPr="00EB02FB">
        <w:rPr>
          <w:rFonts w:ascii="Times New Roman CYR" w:hAnsi="Times New Roman CYR" w:cs="Times New Roman CYR"/>
          <w:sz w:val="28"/>
          <w:szCs w:val="28"/>
        </w:rPr>
        <w:t>ханической, механической и других видов обработки.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Незакаливаемость — способность металлов и сплавов не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из</w:t>
      </w:r>
      <w:r w:rsidRPr="00EB02FB">
        <w:rPr>
          <w:rFonts w:ascii="Times New Roman CYR" w:hAnsi="Times New Roman CYR" w:cs="Times New Roman CYR"/>
          <w:sz w:val="28"/>
          <w:szCs w:val="28"/>
        </w:rPr>
        <w:t>менять свои прочностные и пластические свойства после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нагре</w:t>
      </w:r>
      <w:r w:rsidRPr="00EB02FB">
        <w:rPr>
          <w:rFonts w:ascii="Times New Roman CYR" w:hAnsi="Times New Roman CYR" w:cs="Times New Roman CYR"/>
          <w:sz w:val="28"/>
          <w:szCs w:val="28"/>
        </w:rPr>
        <w:t>вания и резкого охлаждения, что имеет большое значение при сварочных процессах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.</w:t>
      </w:r>
      <w:r w:rsidRPr="00EB02F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При испытании на незакалива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е</w:t>
      </w:r>
      <w:r w:rsidRPr="00EB02FB">
        <w:rPr>
          <w:rFonts w:ascii="Times New Roman CYR" w:hAnsi="Times New Roman CYR" w:cs="Times New Roman CYR"/>
          <w:sz w:val="28"/>
          <w:szCs w:val="28"/>
        </w:rPr>
        <w:t>мость металл нагревают до 750 °С,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затем резко охлаждают в поде, после чего проверяют его на изгиб.</w:t>
      </w:r>
    </w:p>
    <w:p w:rsidR="002636CB" w:rsidRPr="00EB02FB" w:rsidRDefault="002636CB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EB02FB">
        <w:rPr>
          <w:rFonts w:ascii="Times New Roman CYR" w:hAnsi="Times New Roman CYR" w:cs="Times New Roman CYR"/>
          <w:sz w:val="28"/>
          <w:szCs w:val="28"/>
        </w:rPr>
        <w:t>Обрабатываемость резанием — свойство металла или сплава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02FB">
        <w:rPr>
          <w:rFonts w:ascii="Times New Roman CYR" w:hAnsi="Times New Roman CYR" w:cs="Times New Roman CYR"/>
          <w:sz w:val="28"/>
          <w:szCs w:val="28"/>
        </w:rPr>
        <w:t>обрабатываться резцом или абразивом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.</w:t>
      </w:r>
      <w:r w:rsidRPr="00EB02FB">
        <w:rPr>
          <w:rFonts w:ascii="Times New Roman CYR" w:hAnsi="Times New Roman CYR" w:cs="Times New Roman CYR"/>
          <w:sz w:val="28"/>
          <w:szCs w:val="28"/>
        </w:rPr>
        <w:t xml:space="preserve"> При хорошей обрабатыв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а</w:t>
      </w:r>
      <w:r w:rsidRPr="00EB02FB">
        <w:rPr>
          <w:rFonts w:ascii="Times New Roman CYR" w:hAnsi="Times New Roman CYR" w:cs="Times New Roman CYR"/>
          <w:sz w:val="28"/>
          <w:szCs w:val="28"/>
        </w:rPr>
        <w:t>емости получается малая шероховатость поверхности (чистота),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B02FB">
        <w:rPr>
          <w:rFonts w:ascii="Times New Roman CYR" w:hAnsi="Times New Roman CYR" w:cs="Times New Roman CYR"/>
          <w:sz w:val="28"/>
          <w:szCs w:val="28"/>
        </w:rPr>
        <w:t xml:space="preserve">обеспечивается точность размеров 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г</w:t>
      </w:r>
      <w:r w:rsidRPr="00EB02FB">
        <w:rPr>
          <w:rFonts w:ascii="Times New Roman CYR" w:hAnsi="Times New Roman CYR" w:cs="Times New Roman CYR"/>
          <w:sz w:val="28"/>
          <w:szCs w:val="28"/>
        </w:rPr>
        <w:t>ото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в</w:t>
      </w:r>
      <w:r w:rsidRPr="00EB02FB">
        <w:rPr>
          <w:rFonts w:ascii="Times New Roman CYR" w:hAnsi="Times New Roman CYR" w:cs="Times New Roman CYR"/>
          <w:sz w:val="28"/>
          <w:szCs w:val="28"/>
        </w:rPr>
        <w:t>ой детали. Хорошо обрабатываемые металлы обладают невысоким сопротивление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м реза</w:t>
      </w:r>
      <w:r w:rsidRPr="00EB02FB">
        <w:rPr>
          <w:rFonts w:ascii="Times New Roman CYR" w:hAnsi="Times New Roman CYR" w:cs="Times New Roman CYR"/>
          <w:sz w:val="28"/>
          <w:szCs w:val="28"/>
        </w:rPr>
        <w:t>нию, не затрудняют процесс стружкообра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з</w:t>
      </w:r>
      <w:r w:rsidRPr="00EB02FB">
        <w:rPr>
          <w:rFonts w:ascii="Times New Roman CYR" w:hAnsi="Times New Roman CYR" w:cs="Times New Roman CYR"/>
          <w:sz w:val="28"/>
          <w:szCs w:val="28"/>
        </w:rPr>
        <w:t>о</w:t>
      </w:r>
      <w:r w:rsidR="00EB02FB" w:rsidRPr="00EB02FB">
        <w:rPr>
          <w:rFonts w:ascii="Times New Roman CYR" w:hAnsi="Times New Roman CYR" w:cs="Times New Roman CYR"/>
          <w:sz w:val="28"/>
          <w:szCs w:val="28"/>
        </w:rPr>
        <w:t>вани</w:t>
      </w:r>
      <w:r w:rsidRPr="00EB02FB">
        <w:rPr>
          <w:rFonts w:ascii="Times New Roman CYR" w:hAnsi="Times New Roman CYR" w:cs="Times New Roman CYR"/>
          <w:sz w:val="28"/>
          <w:szCs w:val="28"/>
        </w:rPr>
        <w:t xml:space="preserve">я, не снижают стойкость инструмента. </w:t>
      </w:r>
    </w:p>
    <w:p w:rsidR="0064512D" w:rsidRPr="0064512D" w:rsidRDefault="00737607" w:rsidP="001A4E5F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737607">
        <w:rPr>
          <w:b/>
          <w:bCs/>
          <w:color w:val="000000"/>
          <w:sz w:val="28"/>
          <w:szCs w:val="28"/>
        </w:rPr>
        <w:t>5. Технология производства деформируемых алюминиевых сплавов</w:t>
      </w:r>
      <w:r w:rsidR="0064512D" w:rsidRPr="0064512D">
        <w:rPr>
          <w:b/>
          <w:bCs/>
          <w:color w:val="000000"/>
          <w:sz w:val="28"/>
          <w:szCs w:val="28"/>
        </w:rPr>
        <w:t>.</w:t>
      </w:r>
    </w:p>
    <w:p w:rsidR="0064512D" w:rsidRPr="0064512D" w:rsidRDefault="0064512D" w:rsidP="001A4E5F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737607" w:rsidRPr="0064512D" w:rsidRDefault="00737607" w:rsidP="0064512D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Получают алюминий из горных пород с высоким содержанием глинозема: бокситов, нефелинов, алунитов и коал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и</w:t>
      </w:r>
      <w:r w:rsidRPr="0064512D">
        <w:rPr>
          <w:rFonts w:ascii="Times New Roman CYR" w:hAnsi="Times New Roman CYR" w:cs="Times New Roman CYR"/>
          <w:sz w:val="28"/>
          <w:szCs w:val="28"/>
        </w:rPr>
        <w:t>нов. Основным видом сырья для получени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я алюминия явля</w:t>
      </w:r>
      <w:r w:rsidRPr="0064512D">
        <w:rPr>
          <w:rFonts w:ascii="Times New Roman CYR" w:hAnsi="Times New Roman CYR" w:cs="Times New Roman CYR"/>
          <w:sz w:val="28"/>
          <w:szCs w:val="28"/>
        </w:rPr>
        <w:t>ются бокситы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.</w:t>
      </w:r>
      <w:r w:rsidRPr="0064512D">
        <w:rPr>
          <w:rFonts w:ascii="Times New Roman CYR" w:hAnsi="Times New Roman CYR" w:cs="Times New Roman CYR"/>
          <w:sz w:val="28"/>
          <w:szCs w:val="28"/>
        </w:rPr>
        <w:t xml:space="preserve"> Они содержат около 50—60% глинозема,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1—15 кремнезема, 2—25 окиси железа,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2—4 окиси титана, </w:t>
      </w:r>
      <w:r w:rsidRPr="0064512D">
        <w:rPr>
          <w:rFonts w:ascii="Times New Roman CYR" w:hAnsi="Times New Roman CYR" w:cs="Times New Roman CYR"/>
          <w:sz w:val="28"/>
          <w:szCs w:val="28"/>
        </w:rPr>
        <w:t>10—30% воды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.</w:t>
      </w:r>
    </w:p>
    <w:p w:rsidR="00737607" w:rsidRPr="0064512D" w:rsidRDefault="00737607" w:rsidP="0064512D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Технологическ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и</w:t>
      </w:r>
      <w:r w:rsidRPr="0064512D">
        <w:rPr>
          <w:rFonts w:ascii="Times New Roman CYR" w:hAnsi="Times New Roman CYR" w:cs="Times New Roman CYR"/>
          <w:sz w:val="28"/>
          <w:szCs w:val="28"/>
        </w:rPr>
        <w:t>й процесс получения алюминия состоит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из двух стадий: получения глинозема (А1з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0з) из руды и про</w:t>
      </w:r>
      <w:r w:rsidRPr="0064512D">
        <w:rPr>
          <w:rFonts w:ascii="Times New Roman CYR" w:hAnsi="Times New Roman CYR" w:cs="Times New Roman CYR"/>
          <w:sz w:val="28"/>
          <w:szCs w:val="28"/>
        </w:rPr>
        <w:t>изводства алюминия из глинозема. В зависимости от состава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и свойств исходного сырья применяют различные способы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получения глинозема: химико-термические, кислотные 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ще</w:t>
      </w:r>
      <w:r w:rsidRPr="0064512D">
        <w:rPr>
          <w:rFonts w:ascii="Times New Roman CYR" w:hAnsi="Times New Roman CYR" w:cs="Times New Roman CYR"/>
          <w:sz w:val="28"/>
          <w:szCs w:val="28"/>
        </w:rPr>
        <w:t>лочные.</w:t>
      </w:r>
    </w:p>
    <w:p w:rsidR="00737607" w:rsidRPr="0064512D" w:rsidRDefault="00737607" w:rsidP="0064512D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Широкое распространение получили щелочные способы.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Этим способом перерабатываются бокситы с низким содержанием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кремнезема (2—3%). Боксит при этом сушат, дробят,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раз</w:t>
      </w:r>
      <w:r w:rsidRPr="0064512D">
        <w:rPr>
          <w:rFonts w:ascii="Times New Roman CYR" w:hAnsi="Times New Roman CYR" w:cs="Times New Roman CYR"/>
          <w:sz w:val="28"/>
          <w:szCs w:val="28"/>
        </w:rPr>
        <w:t>малывают в шаровых мельницах и обра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батывают концент</w:t>
      </w:r>
      <w:r w:rsidRPr="0064512D">
        <w:rPr>
          <w:rFonts w:ascii="Times New Roman CYR" w:hAnsi="Times New Roman CYR" w:cs="Times New Roman CYR"/>
          <w:sz w:val="28"/>
          <w:szCs w:val="28"/>
        </w:rPr>
        <w:t>рированной щелочью для перевода гидрата окиси алюминия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4512D">
        <w:rPr>
          <w:rFonts w:ascii="Times New Roman CYR" w:hAnsi="Times New Roman CYR" w:cs="Times New Roman CYR"/>
          <w:sz w:val="28"/>
          <w:szCs w:val="28"/>
        </w:rPr>
        <w:t>в алюминат натрия: 2А1(ОН)з+2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64512D">
        <w:rPr>
          <w:rFonts w:ascii="Times New Roman CYR" w:hAnsi="Times New Roman CYR" w:cs="Times New Roman CYR"/>
          <w:sz w:val="28"/>
          <w:szCs w:val="28"/>
        </w:rPr>
        <w:t>аОН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=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64512D">
        <w:rPr>
          <w:rFonts w:ascii="Times New Roman CYR" w:hAnsi="Times New Roman CYR" w:cs="Times New Roman CYR"/>
          <w:sz w:val="28"/>
          <w:szCs w:val="28"/>
        </w:rPr>
        <w:t>ааО</w:t>
      </w:r>
      <w:r w:rsidR="005428EA"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• </w:t>
      </w:r>
      <w:r w:rsidRPr="0064512D">
        <w:rPr>
          <w:rFonts w:ascii="Times New Roman CYR" w:hAnsi="Times New Roman CYR" w:cs="Times New Roman CYR"/>
          <w:sz w:val="28"/>
          <w:szCs w:val="28"/>
        </w:rPr>
        <w:t>А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4512D">
        <w:rPr>
          <w:rFonts w:ascii="Times New Roman CYR" w:hAnsi="Times New Roman CYR" w:cs="Times New Roman CYR"/>
          <w:sz w:val="28"/>
          <w:szCs w:val="28"/>
        </w:rPr>
        <w:t>з+4Н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Pr="0064512D">
        <w:rPr>
          <w:rFonts w:ascii="Times New Roman CYR" w:hAnsi="Times New Roman CYR" w:cs="Times New Roman CYR"/>
          <w:sz w:val="28"/>
          <w:szCs w:val="28"/>
        </w:rPr>
        <w:t>0.</w:t>
      </w:r>
    </w:p>
    <w:p w:rsidR="00737607" w:rsidRPr="0064512D" w:rsidRDefault="00737607" w:rsidP="0064512D">
      <w:pPr>
        <w:autoSpaceDE w:val="0"/>
        <w:autoSpaceDN w:val="0"/>
        <w:adjustRightInd w:val="0"/>
        <w:spacing w:before="80" w:line="216" w:lineRule="auto"/>
        <w:ind w:left="8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Алюминат натрия (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64512D">
        <w:rPr>
          <w:rFonts w:ascii="Times New Roman CYR" w:hAnsi="Times New Roman CYR" w:cs="Times New Roman CYR"/>
          <w:sz w:val="28"/>
          <w:szCs w:val="28"/>
        </w:rPr>
        <w:t>а</w:t>
      </w:r>
      <w:r w:rsidR="005428EA"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Pr="0064512D">
        <w:rPr>
          <w:rFonts w:ascii="Times New Roman CYR" w:hAnsi="Times New Roman CYR" w:cs="Times New Roman CYR"/>
          <w:sz w:val="28"/>
          <w:szCs w:val="28"/>
        </w:rPr>
        <w:t>О • А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="005428EA"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Pr="0064512D">
        <w:rPr>
          <w:rFonts w:ascii="Times New Roman CYR" w:hAnsi="Times New Roman CYR" w:cs="Times New Roman CYR"/>
          <w:sz w:val="28"/>
          <w:szCs w:val="28"/>
        </w:rPr>
        <w:t>Оз) переходит в водный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раствор, а другие примеси, не растворимые в щелочах, выпадают в осадок и отфильтровываются. Одна часть кремнезема также переходит в осадок, а другая растворя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ется в ще</w:t>
      </w:r>
      <w:r w:rsidRPr="0064512D">
        <w:rPr>
          <w:rFonts w:ascii="Times New Roman CYR" w:hAnsi="Times New Roman CYR" w:cs="Times New Roman CYR"/>
          <w:sz w:val="28"/>
          <w:szCs w:val="28"/>
        </w:rPr>
        <w:t>лочи и загрязняет водный раствор, В связи с эти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м для очи</w:t>
      </w:r>
      <w:r w:rsidRPr="0064512D">
        <w:rPr>
          <w:rFonts w:ascii="Times New Roman CYR" w:hAnsi="Times New Roman CYR" w:cs="Times New Roman CYR"/>
          <w:sz w:val="28"/>
          <w:szCs w:val="28"/>
        </w:rPr>
        <w:t>щения раствора требуется повышенный расход едкого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натра.</w:t>
      </w:r>
    </w:p>
    <w:p w:rsidR="00737607" w:rsidRPr="0064512D" w:rsidRDefault="00737607" w:rsidP="0064512D">
      <w:pPr>
        <w:autoSpaceDE w:val="0"/>
        <w:autoSpaceDN w:val="0"/>
        <w:adjustRightInd w:val="0"/>
        <w:spacing w:line="216" w:lineRule="auto"/>
        <w:ind w:left="80" w:right="20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Отфильтрованный водный раствор алюми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ната натрия по</w:t>
      </w:r>
      <w:r w:rsidRPr="0064512D">
        <w:rPr>
          <w:rFonts w:ascii="Times New Roman CYR" w:hAnsi="Times New Roman CYR" w:cs="Times New Roman CYR"/>
          <w:sz w:val="28"/>
          <w:szCs w:val="28"/>
        </w:rPr>
        <w:t>ступает в специальные аппараты—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самоиспарители, где про</w:t>
      </w:r>
      <w:r w:rsidRPr="0064512D">
        <w:rPr>
          <w:rFonts w:ascii="Times New Roman CYR" w:hAnsi="Times New Roman CYR" w:cs="Times New Roman CYR"/>
          <w:sz w:val="28"/>
          <w:szCs w:val="28"/>
        </w:rPr>
        <w:t>исходит гидролиз алюмината натрия и выделение гидроокиси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алюминия: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Nа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4512D">
        <w:rPr>
          <w:rFonts w:ascii="Times New Roman CYR" w:hAnsi="Times New Roman CYR" w:cs="Times New Roman CYR"/>
          <w:sz w:val="28"/>
          <w:szCs w:val="28"/>
        </w:rPr>
        <w:t>=А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4512D">
        <w:rPr>
          <w:rFonts w:ascii="Times New Roman CYR" w:hAnsi="Times New Roman CYR" w:cs="Times New Roman CYR"/>
          <w:sz w:val="28"/>
          <w:szCs w:val="28"/>
        </w:rPr>
        <w:t>з+4Н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4512D">
        <w:rPr>
          <w:rFonts w:ascii="Times New Roman CYR" w:hAnsi="Times New Roman CYR" w:cs="Times New Roman CYR"/>
          <w:sz w:val="28"/>
          <w:szCs w:val="28"/>
        </w:rPr>
        <w:t>=2NаОН+2А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64512D">
        <w:rPr>
          <w:rFonts w:ascii="Times New Roman CYR" w:hAnsi="Times New Roman CYR" w:cs="Times New Roman CYR"/>
          <w:sz w:val="28"/>
          <w:szCs w:val="28"/>
        </w:rPr>
        <w:t>(ОН)з.</w:t>
      </w:r>
    </w:p>
    <w:p w:rsidR="00737607" w:rsidRPr="0064512D" w:rsidRDefault="00737607" w:rsidP="0064512D">
      <w:pPr>
        <w:autoSpaceDE w:val="0"/>
        <w:autoSpaceDN w:val="0"/>
        <w:adjustRightInd w:val="0"/>
        <w:spacing w:before="100" w:line="216" w:lineRule="auto"/>
        <w:ind w:left="40" w:right="20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Полученная гидроокись алюминия нап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равляется на филь</w:t>
      </w:r>
      <w:r w:rsidRPr="0064512D">
        <w:rPr>
          <w:rFonts w:ascii="Times New Roman CYR" w:hAnsi="Times New Roman CYR" w:cs="Times New Roman CYR"/>
          <w:sz w:val="28"/>
          <w:szCs w:val="28"/>
        </w:rPr>
        <w:t>трование, а затем промывается и поступает в печи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,</w:t>
      </w:r>
      <w:r w:rsidRPr="0064512D">
        <w:rPr>
          <w:rFonts w:ascii="Times New Roman CYR" w:hAnsi="Times New Roman CYR" w:cs="Times New Roman CYR"/>
          <w:sz w:val="28"/>
          <w:szCs w:val="28"/>
        </w:rPr>
        <w:t xml:space="preserve"> где при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температуре 1200° прокаливается.</w:t>
      </w:r>
    </w:p>
    <w:p w:rsidR="005428EA" w:rsidRPr="0064512D" w:rsidRDefault="00737607" w:rsidP="0064512D">
      <w:pPr>
        <w:autoSpaceDE w:val="0"/>
        <w:autoSpaceDN w:val="0"/>
        <w:adjustRightInd w:val="0"/>
        <w:spacing w:line="216" w:lineRule="auto"/>
        <w:ind w:left="4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В процессе прокаливания получают чистый глинозем: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7607" w:rsidRPr="0064512D" w:rsidRDefault="00737607" w:rsidP="0064512D">
      <w:pPr>
        <w:autoSpaceDE w:val="0"/>
        <w:autoSpaceDN w:val="0"/>
        <w:adjustRightInd w:val="0"/>
        <w:spacing w:line="216" w:lineRule="auto"/>
        <w:ind w:left="4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2А1(ОН)з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sym w:font="Webdings" w:char="F034"/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А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 w:rsidRPr="0064512D">
        <w:rPr>
          <w:rFonts w:ascii="Times New Roman CYR" w:hAnsi="Times New Roman CYR" w:cs="Times New Roman CYR"/>
          <w:sz w:val="28"/>
          <w:szCs w:val="28"/>
        </w:rPr>
        <w:t>з+ЗН</w:t>
      </w:r>
      <w:r w:rsidR="005428EA" w:rsidRPr="0064512D"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 w:rsidRPr="0064512D">
        <w:rPr>
          <w:rFonts w:ascii="Times New Roman CYR" w:hAnsi="Times New Roman CYR" w:cs="Times New Roman CYR"/>
          <w:sz w:val="28"/>
          <w:szCs w:val="28"/>
        </w:rPr>
        <w:t>О.</w:t>
      </w:r>
    </w:p>
    <w:p w:rsidR="00737607" w:rsidRPr="0064512D" w:rsidRDefault="00737607" w:rsidP="0064512D">
      <w:pPr>
        <w:autoSpaceDE w:val="0"/>
        <w:autoSpaceDN w:val="0"/>
        <w:adjustRightInd w:val="0"/>
        <w:spacing w:before="180" w:line="216" w:lineRule="auto"/>
        <w:ind w:firstLine="320"/>
        <w:rPr>
          <w:rFonts w:ascii="Times New Roman CYR" w:hAnsi="Times New Roman CYR" w:cs="Times New Roman CYR"/>
          <w:sz w:val="28"/>
          <w:szCs w:val="28"/>
        </w:rPr>
      </w:pPr>
      <w:r w:rsidRPr="0064512D">
        <w:rPr>
          <w:rFonts w:ascii="Times New Roman CYR" w:hAnsi="Times New Roman CYR" w:cs="Times New Roman CYR"/>
          <w:sz w:val="28"/>
          <w:szCs w:val="28"/>
        </w:rPr>
        <w:t>Выход глинозема из руды при этом способе составляет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 xml:space="preserve">около 87%. На производство 1 т глинозема расходуется 2,0—2,5 т боксита. 70—90 кг </w:t>
      </w:r>
      <w:r w:rsidR="005428EA" w:rsidRPr="0064512D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64512D">
        <w:rPr>
          <w:rFonts w:ascii="Times New Roman CYR" w:hAnsi="Times New Roman CYR" w:cs="Times New Roman CYR"/>
          <w:sz w:val="28"/>
          <w:szCs w:val="28"/>
        </w:rPr>
        <w:t>аОН, около 120 кг извести, 7—9 т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пара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>;</w:t>
      </w:r>
      <w:r w:rsidRPr="0064512D">
        <w:rPr>
          <w:rFonts w:ascii="Times New Roman CYR" w:hAnsi="Times New Roman CYR" w:cs="Times New Roman CYR"/>
          <w:sz w:val="28"/>
          <w:szCs w:val="28"/>
        </w:rPr>
        <w:t xml:space="preserve"> 160—180 кг мазута (в пересчете на условное топливо)</w:t>
      </w:r>
      <w:r w:rsidR="005428EA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4512D">
        <w:rPr>
          <w:rFonts w:ascii="Times New Roman CYR" w:hAnsi="Times New Roman CYR" w:cs="Times New Roman CYR"/>
          <w:sz w:val="28"/>
          <w:szCs w:val="28"/>
        </w:rPr>
        <w:t>и около 280 кВт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>•</w:t>
      </w:r>
      <w:r w:rsidRPr="0064512D">
        <w:rPr>
          <w:rFonts w:ascii="Times New Roman CYR" w:hAnsi="Times New Roman CYR" w:cs="Times New Roman CYR"/>
          <w:sz w:val="28"/>
          <w:szCs w:val="28"/>
        </w:rPr>
        <w:t>ч электроэнергии.</w:t>
      </w:r>
    </w:p>
    <w:p w:rsidR="00737607" w:rsidRDefault="00737607" w:rsidP="0064512D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Глинозем 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(А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О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прочное химическое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соединение, температура его плавления 2050, кипения —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2980°С. В этих условиях вос</w:t>
      </w:r>
      <w:r w:rsidR="0064512D">
        <w:rPr>
          <w:rFonts w:ascii="Times New Roman CYR" w:hAnsi="Times New Roman CYR" w:cs="Times New Roman CYR"/>
          <w:sz w:val="28"/>
          <w:szCs w:val="28"/>
        </w:rPr>
        <w:t>становление алюминия углеро</w:t>
      </w:r>
      <w:r>
        <w:rPr>
          <w:rFonts w:ascii="Times New Roman CYR" w:hAnsi="Times New Roman CYR" w:cs="Times New Roman CYR"/>
          <w:sz w:val="28"/>
          <w:szCs w:val="28"/>
        </w:rPr>
        <w:t>дом ил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его окисью весьма затруднительно, так как этот процесс заканчивается образованием карбида алюминия 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(</w:t>
      </w:r>
      <w:r w:rsidR="0064512D">
        <w:rPr>
          <w:rFonts w:ascii="Times New Roman CYR" w:hAnsi="Times New Roman CYR" w:cs="Times New Roman CYR"/>
          <w:color w:val="007F00"/>
          <w:sz w:val="28"/>
          <w:szCs w:val="28"/>
          <w:lang w:val="en-US"/>
        </w:rPr>
        <w:t>Al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С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).</w:t>
      </w:r>
    </w:p>
    <w:p w:rsidR="0064512D" w:rsidRDefault="00737607" w:rsidP="0064512D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представляется воз</w:t>
      </w:r>
      <w:r w:rsidR="0064512D">
        <w:rPr>
          <w:rFonts w:ascii="Times New Roman CYR" w:hAnsi="Times New Roman CYR" w:cs="Times New Roman CYR"/>
          <w:sz w:val="28"/>
          <w:szCs w:val="28"/>
        </w:rPr>
        <w:t>можным получить алюминий с помо</w:t>
      </w:r>
      <w:r>
        <w:rPr>
          <w:rFonts w:ascii="Times New Roman CYR" w:hAnsi="Times New Roman CYR" w:cs="Times New Roman CYR"/>
          <w:sz w:val="28"/>
          <w:szCs w:val="28"/>
        </w:rPr>
        <w:t>щью электролиза водного раствора солей, так как в этом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случае на катоде выделяе</w:t>
      </w:r>
      <w:r w:rsidR="0064512D">
        <w:rPr>
          <w:rFonts w:ascii="Times New Roman CYR" w:hAnsi="Times New Roman CYR" w:cs="Times New Roman CYR"/>
          <w:sz w:val="28"/>
          <w:szCs w:val="28"/>
        </w:rPr>
        <w:t>тся только водород. Поэтому алю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ний получают электролизом из глинозема, растворенного в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расплавленном кр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олите. Процесс происходит в специальных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электрол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зных ваннах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.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дне ванны (катоде) собирается жидкий алюмин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й,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который пер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одически откачивается с помощью вакуумного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ковша, соединенного с ва</w:t>
      </w:r>
      <w:r w:rsidR="0064512D">
        <w:rPr>
          <w:rFonts w:ascii="Times New Roman CYR" w:hAnsi="Times New Roman CYR" w:cs="Times New Roman CYR"/>
          <w:sz w:val="28"/>
          <w:szCs w:val="28"/>
        </w:rPr>
        <w:t xml:space="preserve">куумным насосом, </w:t>
      </w:r>
      <w:r w:rsidR="0064512D"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 w:rsidR="0064512D">
        <w:rPr>
          <w:rFonts w:ascii="Times New Roman CYR" w:hAnsi="Times New Roman CYR" w:cs="Times New Roman CYR"/>
          <w:sz w:val="28"/>
          <w:szCs w:val="28"/>
        </w:rPr>
        <w:t>о мере необхо</w:t>
      </w:r>
      <w:r>
        <w:rPr>
          <w:rFonts w:ascii="Times New Roman CYR" w:hAnsi="Times New Roman CYR" w:cs="Times New Roman CYR"/>
          <w:sz w:val="28"/>
          <w:szCs w:val="28"/>
        </w:rPr>
        <w:t>димости электрод обновляется. Суточная про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зводительность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ванны составляет около 350 кг алюм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="0064512D">
        <w:rPr>
          <w:rFonts w:ascii="Times New Roman CYR" w:hAnsi="Times New Roman CYR" w:cs="Times New Roman CYR"/>
          <w:sz w:val="28"/>
          <w:szCs w:val="28"/>
        </w:rPr>
        <w:t>я. Длительность не</w:t>
      </w:r>
      <w:r>
        <w:rPr>
          <w:rFonts w:ascii="Times New Roman CYR" w:hAnsi="Times New Roman CYR" w:cs="Times New Roman CYR"/>
          <w:sz w:val="28"/>
          <w:szCs w:val="28"/>
        </w:rPr>
        <w:t>прерывной работы ва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ны—2—3 года. Для про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 w:rsidR="0064512D">
        <w:rPr>
          <w:rFonts w:ascii="Times New Roman CYR" w:hAnsi="Times New Roman CYR" w:cs="Times New Roman CYR"/>
          <w:sz w:val="28"/>
          <w:szCs w:val="28"/>
        </w:rPr>
        <w:t>зводства од</w:t>
      </w:r>
      <w:r>
        <w:rPr>
          <w:rFonts w:ascii="Times New Roman CYR" w:hAnsi="Times New Roman CYR" w:cs="Times New Roman CYR"/>
          <w:sz w:val="28"/>
          <w:szCs w:val="28"/>
        </w:rPr>
        <w:t xml:space="preserve">ной тонны алюминия расходуется 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около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-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т гл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нозема, 0,7 т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анодной массы, 0,1 т криолита и других фторидов и 16—18 тыс. кВт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 xml:space="preserve">ч электроэнергии. В структуре себестоимости </w:t>
      </w:r>
      <w:r w:rsidR="0064512D" w:rsidRPr="0064512D">
        <w:rPr>
          <w:rFonts w:ascii="Times New Roman CYR" w:hAnsi="Times New Roman CYR" w:cs="Times New Roman CYR"/>
          <w:color w:val="007F00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т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алюмин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 затраты на электроэнергию составляют более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30%, около 50% приход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тся на сырье и основные материалы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эт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х услов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ях рациональное и экономное использование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512D">
        <w:rPr>
          <w:rFonts w:ascii="Times New Roman CYR" w:hAnsi="Times New Roman CYR" w:cs="Times New Roman CYR"/>
          <w:sz w:val="28"/>
          <w:szCs w:val="28"/>
        </w:rPr>
        <w:t>сырья и электроэнергии</w:t>
      </w:r>
      <w:r w:rsidR="0064512D">
        <w:rPr>
          <w:rFonts w:ascii="Times New Roman CYR" w:hAnsi="Times New Roman CYR" w:cs="Times New Roman CYR"/>
          <w:b/>
          <w:bCs/>
          <w:sz w:val="28"/>
          <w:szCs w:val="28"/>
        </w:rPr>
        <w:t xml:space="preserve"> является одним </w:t>
      </w:r>
      <w:r w:rsidR="0064512D">
        <w:rPr>
          <w:rFonts w:ascii="Times New Roman CYR" w:hAnsi="Times New Roman CYR" w:cs="Times New Roman CYR"/>
          <w:b/>
          <w:bCs/>
          <w:color w:val="007F00"/>
          <w:sz w:val="28"/>
          <w:szCs w:val="28"/>
        </w:rPr>
        <w:t>и</w:t>
      </w:r>
      <w:r w:rsidR="0064512D"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="0064512D">
        <w:rPr>
          <w:rFonts w:ascii="Times New Roman CYR" w:hAnsi="Times New Roman CYR" w:cs="Times New Roman CYR"/>
          <w:sz w:val="28"/>
          <w:szCs w:val="28"/>
        </w:rPr>
        <w:t xml:space="preserve"> путей</w:t>
      </w:r>
      <w:r w:rsidR="0064512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снижения</w:t>
      </w:r>
      <w:r w:rsidR="0064512D" w:rsidRPr="006451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4512D">
        <w:rPr>
          <w:rFonts w:ascii="Times New Roman CYR" w:hAnsi="Times New Roman CYR" w:cs="Times New Roman CYR"/>
          <w:sz w:val="28"/>
          <w:szCs w:val="28"/>
        </w:rPr>
        <w:t>себестоимости алюминия.</w:t>
      </w:r>
    </w:p>
    <w:p w:rsidR="0064512D" w:rsidRDefault="0064512D" w:rsidP="0064512D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64512D" w:rsidRDefault="0064512D" w:rsidP="0064512D">
      <w:pPr>
        <w:autoSpaceDE w:val="0"/>
        <w:autoSpaceDN w:val="0"/>
        <w:adjustRightInd w:val="0"/>
        <w:spacing w:line="216" w:lineRule="auto"/>
        <w:ind w:left="80" w:firstLine="32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4512D">
        <w:rPr>
          <w:rFonts w:ascii="Times New Roman CYR" w:hAnsi="Times New Roman CYR" w:cs="Times New Roman CYR"/>
          <w:i/>
          <w:iCs/>
          <w:sz w:val="28"/>
          <w:szCs w:val="28"/>
        </w:rPr>
        <w:t>Блок-схема изготовления деформируемых алюминиевых сплавов</w:t>
      </w:r>
    </w:p>
    <w:p w:rsidR="00ED6B64" w:rsidRDefault="00531574" w:rsidP="00ED6B64">
      <w:pPr>
        <w:autoSpaceDE w:val="0"/>
        <w:autoSpaceDN w:val="0"/>
        <w:adjustRightInd w:val="0"/>
        <w:spacing w:line="216" w:lineRule="auto"/>
        <w:ind w:left="80" w:firstLine="32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232.4pt;width:110pt;height:56.7pt;z-index:251657728">
            <v:textbox>
              <w:txbxContent>
                <w:p w:rsidR="000959AA" w:rsidRPr="00ED6B64" w:rsidRDefault="000959AA" w:rsidP="00ED6B64">
                  <w:pPr>
                    <w:jc w:val="center"/>
                    <w:rPr>
                      <w:sz w:val="28"/>
                      <w:szCs w:val="28"/>
                    </w:rPr>
                  </w:pPr>
                  <w:r w:rsidRPr="00ED6B64">
                    <w:rPr>
                      <w:sz w:val="28"/>
                      <w:szCs w:val="28"/>
                    </w:rPr>
                    <w:t>Деформируемые алюминиевые сплавы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pt;margin-top:10.1pt;width:79pt;height:28.1pt;z-index:251656704">
            <v:textbox style="mso-next-textbox:#_x0000_s1027">
              <w:txbxContent>
                <w:p w:rsidR="000959AA" w:rsidRPr="000129E7" w:rsidRDefault="000959AA">
                  <w:pPr>
                    <w:rPr>
                      <w:sz w:val="28"/>
                      <w:szCs w:val="28"/>
                    </w:rPr>
                  </w:pPr>
                  <w:r w:rsidRPr="000129E7">
                    <w:rPr>
                      <w:sz w:val="28"/>
                      <w:szCs w:val="28"/>
                    </w:rPr>
                    <w:t>Бокситы</w:t>
                  </w:r>
                </w:p>
              </w:txbxContent>
            </v:textbox>
          </v:rect>
        </w:pic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pict>
          <v:group id="_x0000_s1028" editas="canvas" style="width:459pt;height:297pt;mso-position-horizontal-relative:char;mso-position-vertical-relative:line" coordorigin="2274,1731" coordsize="7200,459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274;top:1731;width:7200;height:4599" o:preferrelative="f">
              <v:fill o:detectmouseclick="t"/>
              <v:path o:extrusionok="t" o:connecttype="none"/>
              <o:lock v:ext="edit" text="t"/>
            </v:shape>
            <v:oval id="_x0000_s1030" style="position:absolute;left:3545;top:1870;width:564;height:418">
              <v:textbox style="mso-next-textbox:#_x0000_s1030">
                <w:txbxContent>
                  <w:p w:rsidR="000959AA" w:rsidRPr="000129E7" w:rsidRDefault="000959AA" w:rsidP="00ED6B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oval>
            <v:rect id="_x0000_s1031" style="position:absolute;left:4392;top:1870;width:1271;height:697">
              <v:textbox style="mso-next-textbox:#_x0000_s1031">
                <w:txbxContent>
                  <w:p w:rsidR="000959AA" w:rsidRPr="000129E7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129E7">
                      <w:rPr>
                        <w:sz w:val="28"/>
                        <w:szCs w:val="28"/>
                      </w:rPr>
                      <w:t>Алюминат натрия</w:t>
                    </w:r>
                  </w:p>
                </w:txbxContent>
              </v:textbox>
            </v:rect>
            <v:oval id="_x0000_s1032" style="position:absolute;left:5945;top:1870;width:564;height:417">
              <v:textbox style="mso-next-textbox:#_x0000_s1032">
                <w:txbxContent>
                  <w:p w:rsidR="000959AA" w:rsidRPr="000129E7" w:rsidRDefault="000959AA" w:rsidP="00ED6B64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2</w:t>
                    </w:r>
                  </w:p>
                </w:txbxContent>
              </v:textbox>
            </v:oval>
            <v:rect id="_x0000_s1033" style="position:absolute;left:6792;top:1870;width:2117;height:836">
              <v:textbox style="mso-next-textbox:#_x0000_s1033">
                <w:txbxContent>
                  <w:p w:rsidR="000959AA" w:rsidRPr="000129E7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0129E7">
                      <w:rPr>
                        <w:sz w:val="28"/>
                        <w:szCs w:val="28"/>
                      </w:rPr>
                      <w:t>Отфильтрованный раствор алюмината натрия</w:t>
                    </w:r>
                  </w:p>
                </w:txbxContent>
              </v:textbox>
            </v:rect>
            <v:line id="_x0000_s1034" style="position:absolute" from="6509,2010" to="6792,2011">
              <v:stroke endarrow="block"/>
            </v:line>
            <v:line id="_x0000_s1035" style="position:absolute" from="5662,2010" to="5944,2011">
              <v:stroke endarrow="block"/>
            </v:line>
            <v:line id="_x0000_s1036" style="position:absolute" from="4109,2010" to="4392,2011">
              <v:stroke endarrow="block"/>
            </v:line>
            <v:line id="_x0000_s1037" style="position:absolute" from="7921,2706" to="7921,2985">
              <v:stroke endarrow="block"/>
            </v:line>
            <v:oval id="_x0000_s1038" style="position:absolute;left:7639;top:2985;width:565;height:418">
              <v:textbox style="mso-next-textbox:#_x0000_s1038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oval>
            <v:line id="_x0000_s1039" style="position:absolute" from="7921,3403" to="7922,3684">
              <v:stroke endarrow="block"/>
            </v:line>
            <v:rect id="_x0000_s1040" style="position:absolute;left:7074;top:3682;width:1553;height:697">
              <v:textbox style="mso-next-textbox:#_x0000_s1040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Гидроокись алюминия</w:t>
                    </w:r>
                  </w:p>
                </w:txbxContent>
              </v:textbox>
            </v:rect>
            <v:line id="_x0000_s1041" style="position:absolute" from="7921,4379" to="7922,4658">
              <v:stroke endarrow="block"/>
            </v:line>
            <v:oval id="_x0000_s1042" style="position:absolute;left:7639;top:4658;width:565;height:418">
              <v:textbox style="mso-next-textbox:#_x0000_s1042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  <v:line id="_x0000_s1043" style="position:absolute" from="7921,5076" to="7922,5356">
              <v:stroke endarrow="block"/>
            </v:line>
            <v:rect id="_x0000_s1044" style="position:absolute;left:7356;top:5354;width:1412;height:836">
              <v:textbox style="mso-next-textbox:#_x0000_s1044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Чистый глинозем</w:t>
                    </w:r>
                  </w:p>
                </w:txbxContent>
              </v:textbox>
            </v:rect>
            <v:line id="_x0000_s1045" style="position:absolute;flip:x" from="7074,5633" to="7356,5634">
              <v:stroke endarrow="block"/>
            </v:line>
            <v:oval id="_x0000_s1046" style="position:absolute;left:6509;top:5494;width:565;height:418">
              <v:textbox style="mso-next-textbox:#_x0000_s1046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oval>
            <v:line id="_x0000_s1047" style="position:absolute;flip:x" from="6227,5633" to="6509,5634">
              <v:stroke endarrow="block"/>
            </v:line>
            <v:rect id="_x0000_s1048" style="position:absolute;left:4815;top:5494;width:1412;height:418">
              <v:textbox style="mso-next-textbox:#_x0000_s1048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Алюминий</w:t>
                    </w:r>
                  </w:p>
                </w:txbxContent>
              </v:textbox>
            </v:rect>
            <v:line id="_x0000_s1049" style="position:absolute;flip:x" from="4533,5633" to="4816,5634">
              <v:stroke endarrow="block"/>
            </v:line>
            <v:oval id="_x0000_s1050" style="position:absolute;left:3968;top:5494;width:565;height:418">
              <v:textbox style="mso-next-textbox:#_x0000_s1050">
                <w:txbxContent>
                  <w:p w:rsidR="000959AA" w:rsidRPr="00ED6B64" w:rsidRDefault="000959AA" w:rsidP="00ED6B6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ED6B64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oval>
            <v:line id="_x0000_s1051" style="position:absolute;flip:x" from="3686,5633" to="3968,5634">
              <v:stroke endarrow="block"/>
            </v:line>
            <v:line id="_x0000_s1052" style="position:absolute" from="3231,2052" to="3513,2052">
              <v:stroke endarrow="block"/>
            </v:line>
            <w10:wrap type="none"/>
            <w10:anchorlock/>
          </v:group>
        </w:pict>
      </w:r>
    </w:p>
    <w:p w:rsidR="00ED6B64" w:rsidRDefault="00ED6B64" w:rsidP="0064512D">
      <w:pPr>
        <w:autoSpaceDE w:val="0"/>
        <w:autoSpaceDN w:val="0"/>
        <w:adjustRightInd w:val="0"/>
        <w:spacing w:line="216" w:lineRule="auto"/>
        <w:ind w:left="80" w:firstLine="320"/>
        <w:jc w:val="center"/>
        <w:rPr>
          <w:b/>
          <w:bCs/>
          <w:color w:val="000000"/>
          <w:sz w:val="28"/>
          <w:szCs w:val="28"/>
        </w:rPr>
      </w:pPr>
    </w:p>
    <w:p w:rsidR="00ED6B64" w:rsidRPr="00ED6B64" w:rsidRDefault="00ED6B64" w:rsidP="0064512D">
      <w:pPr>
        <w:autoSpaceDE w:val="0"/>
        <w:autoSpaceDN w:val="0"/>
        <w:adjustRightInd w:val="0"/>
        <w:spacing w:line="216" w:lineRule="auto"/>
        <w:ind w:left="80" w:firstLine="320"/>
        <w:jc w:val="center"/>
        <w:rPr>
          <w:sz w:val="28"/>
          <w:szCs w:val="28"/>
        </w:rPr>
      </w:pPr>
    </w:p>
    <w:p w:rsidR="00ED6B64" w:rsidRDefault="00ED6B64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1 – сушка, дробление, размалывание в шаровых мельницах и обработка концентрированной щелочью</w:t>
      </w:r>
    </w:p>
    <w:p w:rsidR="00ED6B64" w:rsidRDefault="00ED6B64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2</w:t>
      </w:r>
      <w:r w:rsidR="00B44B52">
        <w:rPr>
          <w:sz w:val="28"/>
          <w:szCs w:val="28"/>
        </w:rPr>
        <w:t xml:space="preserve"> – фильтровка</w:t>
      </w:r>
    </w:p>
    <w:p w:rsidR="00B44B52" w:rsidRDefault="00B44B52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3 – гидролиз  в специальных аппаратах – самоиспарителях</w:t>
      </w:r>
    </w:p>
    <w:p w:rsidR="00B44B52" w:rsidRDefault="00B44B52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4 – фильтрование, промывка, прокаливание</w:t>
      </w:r>
    </w:p>
    <w:p w:rsidR="00B44B52" w:rsidRDefault="00B44B52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5 – электролиз в специальных электролизных ваннах</w:t>
      </w:r>
    </w:p>
    <w:p w:rsidR="00B44B52" w:rsidRPr="00ED6B64" w:rsidRDefault="00B44B52" w:rsidP="00ED6B64">
      <w:pPr>
        <w:autoSpaceDE w:val="0"/>
        <w:autoSpaceDN w:val="0"/>
        <w:adjustRightInd w:val="0"/>
        <w:spacing w:line="216" w:lineRule="auto"/>
        <w:ind w:left="80" w:firstLine="320"/>
        <w:rPr>
          <w:sz w:val="28"/>
          <w:szCs w:val="28"/>
        </w:rPr>
      </w:pPr>
      <w:r>
        <w:rPr>
          <w:sz w:val="28"/>
          <w:szCs w:val="28"/>
        </w:rPr>
        <w:t>6 – легирование медью, магнием, марганцем, цинком, кремнием, железом, никелем и другими элементами.</w:t>
      </w:r>
    </w:p>
    <w:p w:rsidR="001A4E5F" w:rsidRDefault="00ED6B64" w:rsidP="0064512D">
      <w:pPr>
        <w:autoSpaceDE w:val="0"/>
        <w:autoSpaceDN w:val="0"/>
        <w:adjustRightInd w:val="0"/>
        <w:spacing w:line="216" w:lineRule="auto"/>
        <w:ind w:left="80" w:firstLine="320"/>
        <w:jc w:val="center"/>
        <w:rPr>
          <w:b/>
          <w:bCs/>
          <w:color w:val="000000"/>
          <w:sz w:val="28"/>
          <w:szCs w:val="28"/>
        </w:rPr>
      </w:pPr>
      <w:r w:rsidRPr="00ED6B64">
        <w:rPr>
          <w:sz w:val="28"/>
          <w:szCs w:val="28"/>
        </w:rPr>
        <w:br w:type="page"/>
      </w:r>
      <w:r w:rsidR="00C27920" w:rsidRPr="00C27920">
        <w:rPr>
          <w:b/>
          <w:bCs/>
          <w:color w:val="000000"/>
          <w:sz w:val="28"/>
          <w:szCs w:val="28"/>
        </w:rPr>
        <w:t>6. ГОСТы на деформируемые алюминиевые сплавы.</w:t>
      </w:r>
    </w:p>
    <w:p w:rsidR="006D7F4E" w:rsidRPr="00BA6854" w:rsidRDefault="006D7F4E" w:rsidP="001A4E5F">
      <w:pPr>
        <w:jc w:val="center"/>
        <w:rPr>
          <w:b/>
          <w:bCs/>
          <w:sz w:val="28"/>
          <w:szCs w:val="28"/>
        </w:rPr>
      </w:pPr>
    </w:p>
    <w:p w:rsidR="00A71A36" w:rsidRPr="00A71A36" w:rsidRDefault="00A71A36" w:rsidP="00A71A36">
      <w:pPr>
        <w:spacing w:line="216" w:lineRule="auto"/>
        <w:rPr>
          <w:color w:val="000000"/>
          <w:sz w:val="28"/>
          <w:szCs w:val="28"/>
        </w:rPr>
      </w:pPr>
      <w:r w:rsidRPr="00A71A36">
        <w:rPr>
          <w:color w:val="000000"/>
          <w:sz w:val="28"/>
          <w:szCs w:val="28"/>
        </w:rPr>
        <w:t>ГОСТ 21488-97 «Прутки прессованные из алюминия и алю</w:t>
      </w:r>
      <w:r w:rsidRPr="00A71A36">
        <w:rPr>
          <w:color w:val="000000"/>
          <w:sz w:val="28"/>
          <w:szCs w:val="28"/>
        </w:rPr>
        <w:softHyphen/>
        <w:t xml:space="preserve">миниевых сплавов. Технические условия» </w:t>
      </w:r>
    </w:p>
    <w:p w:rsidR="00A71A36" w:rsidRPr="00A71A36" w:rsidRDefault="00A71A36" w:rsidP="00A71A36">
      <w:pPr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A71A36">
        <w:rPr>
          <w:rFonts w:ascii="Times New Roman CYR" w:hAnsi="Times New Roman CYR" w:cs="Times New Roman CYR"/>
          <w:sz w:val="28"/>
          <w:szCs w:val="28"/>
        </w:rPr>
        <w:t>ГОСТ 9.510 «Полуфабрикаты из алюминия и алюминиевых сплавов. Общие требования к временной противокорро</w:t>
      </w:r>
      <w:r w:rsidRPr="00A71A36">
        <w:rPr>
          <w:rFonts w:ascii="Times New Roman CYR" w:hAnsi="Times New Roman CYR" w:cs="Times New Roman CYR"/>
          <w:sz w:val="28"/>
          <w:szCs w:val="28"/>
        </w:rPr>
        <w:softHyphen/>
        <w:t>зионной защите, упаковке, транспортировке и хранению»</w:t>
      </w:r>
    </w:p>
    <w:p w:rsidR="001A4E5F" w:rsidRPr="00BA6854" w:rsidRDefault="001A4E5F" w:rsidP="00EB02FB">
      <w:pPr>
        <w:spacing w:line="216" w:lineRule="auto"/>
        <w:rPr>
          <w:b/>
          <w:bCs/>
          <w:color w:val="000000"/>
          <w:sz w:val="28"/>
          <w:szCs w:val="28"/>
        </w:rPr>
      </w:pPr>
      <w:r w:rsidRPr="00BA6854">
        <w:rPr>
          <w:b/>
          <w:bCs/>
          <w:color w:val="000000"/>
          <w:sz w:val="28"/>
          <w:szCs w:val="28"/>
        </w:rPr>
        <w:tab/>
        <w:t>Использован ГОСТ 21488-97 «Прутки прессованные из алюминия и алю</w:t>
      </w:r>
      <w:r w:rsidR="004E3D6F" w:rsidRPr="00BA6854">
        <w:rPr>
          <w:b/>
          <w:bCs/>
          <w:color w:val="000000"/>
          <w:sz w:val="28"/>
          <w:szCs w:val="28"/>
        </w:rPr>
        <w:softHyphen/>
      </w:r>
      <w:r w:rsidRPr="00BA6854">
        <w:rPr>
          <w:b/>
          <w:bCs/>
          <w:color w:val="000000"/>
          <w:sz w:val="28"/>
          <w:szCs w:val="28"/>
        </w:rPr>
        <w:t>миниевых сплавов. Технические условия»</w:t>
      </w:r>
      <w:r w:rsidR="00E96E71" w:rsidRPr="00BA6854">
        <w:rPr>
          <w:b/>
          <w:bCs/>
          <w:color w:val="000000"/>
          <w:sz w:val="28"/>
          <w:szCs w:val="28"/>
        </w:rPr>
        <w:t xml:space="preserve"> 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left="2000" w:right="2000"/>
        <w:jc w:val="right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 ТЕХНИЧЕСКИЕ ТРЕБОВАНИЯ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 Характеристики базового исполнения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5.1.1 Прутки изготовляют нз алюминия марок АД0, АД1, АД и алюминие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вых сплавов марок АМц, АМцС, АМг2, АМг3, АМг5, АМг6, АД31, АД33, АД35, АВ, Д1, Д16, АК4, АК4-1, АК6, АК8, В95, 1915, 1925 с химическим составом по ГОСТ 4784, алюминиевых сплавов марок ВД1, В95-2, АКМ с химическим составом по ГОСТ 1131.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По согласованию изготовителя с потребителем допускается изготовлять прутки из алюминия других марок высокой и технической чистоты по ГОСТ 11069.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 xml:space="preserve">5.1.2 Прутки изготовляют нормальной точности. 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Диаметры круглых, квадратных и шестигранных прутков нормальной точности изготовления, предельные отклонения и теоретическая масса 1 м прутка должны соответствовать значениям, приведенным в таблицах I,2 и 4.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Радиусы округлений кромок квадратных и шестигранных прутков должны соответствовать значениям, приведенным в таблицах 3 и 5.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5.1.3 Прутки изготовляют немерной длины: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от 1,0 до 6,0 м — для диаметров до 80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ст 1,0 до 5,0 м — для диаметров свыше 80 мм до 110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от 0,5 до 4,0 м — для диаметров свыше 110 мм.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В партии прутков немерной длины допускаются укороченные прутки в количестве не более 10 % от массы партии, длиной не менее 0,5 м — для прутков диаметр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ом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до 110 мм.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.</w:t>
      </w:r>
      <w:r w:rsidRPr="00922679">
        <w:rPr>
          <w:rFonts w:ascii="Times New Roman CYR" w:hAnsi="Times New Roman CYR" w:cs="Times New Roman CYR"/>
          <w:sz w:val="28"/>
          <w:szCs w:val="28"/>
        </w:rPr>
        <w:t>1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.</w:t>
      </w:r>
      <w:r w:rsidRPr="00922679">
        <w:rPr>
          <w:rFonts w:ascii="Times New Roman CYR" w:hAnsi="Times New Roman CYR" w:cs="Times New Roman CYR"/>
          <w:sz w:val="28"/>
          <w:szCs w:val="28"/>
        </w:rPr>
        <w:t>3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.</w:t>
      </w:r>
      <w:r w:rsidRPr="00922679">
        <w:rPr>
          <w:rFonts w:ascii="Times New Roman CYR" w:hAnsi="Times New Roman CYR" w:cs="Times New Roman CYR"/>
          <w:sz w:val="28"/>
          <w:szCs w:val="28"/>
        </w:rPr>
        <w:t>1 Прутки круглые диаметром до 15 мм включительно в состоянии без термической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обра</w:t>
      </w:r>
      <w:r w:rsidRPr="00922679">
        <w:rPr>
          <w:rFonts w:ascii="Times New Roman CYR" w:hAnsi="Times New Roman CYR" w:cs="Times New Roman CYR"/>
          <w:sz w:val="28"/>
          <w:szCs w:val="28"/>
        </w:rPr>
        <w:t>ботки или в мягком (отожженном) изготовляют в бух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тах немерной длины.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5.1.4 Прутки должны быть выправлены.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Кривизна прутков нормальной и повышенной точности изготовления на 1 м длины во всех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состояниях материала, за исключением мягкого (отожжен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ного), не должна пр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sz w:val="28"/>
          <w:szCs w:val="28"/>
        </w:rPr>
        <w:t>выш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а</w:t>
      </w:r>
      <w:r w:rsidRPr="00922679">
        <w:rPr>
          <w:rFonts w:ascii="Times New Roman CYR" w:hAnsi="Times New Roman CYR" w:cs="Times New Roman CYR"/>
          <w:sz w:val="28"/>
          <w:szCs w:val="28"/>
        </w:rPr>
        <w:t>ть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: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до 100 мм — 3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свыше 100 мм до 120 мм — 6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свыше 120 мм до 150 мм — 9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свыше 150 мм до 200 мм - 12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свыше 200 мм до 300 мм — 15 мм;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для прутков диаметром свыше 300 мм до 400 мм — 20 мм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;</w:t>
      </w:r>
    </w:p>
    <w:p w:rsidR="0010501F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922679">
        <w:rPr>
          <w:rFonts w:ascii="Times New Roman CYR" w:hAnsi="Times New Roman CYR" w:cs="Times New Roman CYR"/>
          <w:i/>
          <w:iCs/>
          <w:sz w:val="28"/>
          <w:szCs w:val="28"/>
        </w:rPr>
        <w:t>Пр</w:t>
      </w:r>
      <w:r w:rsidR="00491C92" w:rsidRPr="00922679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 w:rsidRPr="00922679">
        <w:rPr>
          <w:rFonts w:ascii="Times New Roman CYR" w:hAnsi="Times New Roman CYR" w:cs="Times New Roman CYR"/>
          <w:i/>
          <w:iCs/>
          <w:sz w:val="28"/>
          <w:szCs w:val="28"/>
        </w:rPr>
        <w:t>м</w:t>
      </w:r>
      <w:r w:rsidR="00491C92" w:rsidRPr="00922679">
        <w:rPr>
          <w:rFonts w:ascii="Times New Roman CYR" w:hAnsi="Times New Roman CYR" w:cs="Times New Roman CYR"/>
          <w:i/>
          <w:iCs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i/>
          <w:iCs/>
          <w:sz w:val="28"/>
          <w:szCs w:val="28"/>
        </w:rPr>
        <w:t>чан</w:t>
      </w:r>
      <w:r w:rsidR="00491C92" w:rsidRPr="00922679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 w:rsidRPr="00922679">
        <w:rPr>
          <w:rFonts w:ascii="Times New Roman CYR" w:hAnsi="Times New Roman CYR" w:cs="Times New Roman CYR"/>
          <w:i/>
          <w:iCs/>
          <w:sz w:val="28"/>
          <w:szCs w:val="28"/>
        </w:rPr>
        <w:t>я</w:t>
      </w:r>
      <w:r w:rsidR="00491C92" w:rsidRPr="00922679">
        <w:rPr>
          <w:rFonts w:ascii="Times New Roman CYR" w:hAnsi="Times New Roman CYR" w:cs="Times New Roman CYR"/>
          <w:i/>
          <w:iCs/>
          <w:sz w:val="28"/>
          <w:szCs w:val="28"/>
        </w:rPr>
        <w:t>:</w:t>
      </w:r>
    </w:p>
    <w:p w:rsidR="00534EF4" w:rsidRPr="00922679" w:rsidRDefault="00534EF4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1 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л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я прутков с номинальным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диаметром 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не более 15 мм допускается кривизна, устраняемая до нормированной величины 3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м</w:t>
      </w:r>
      <w:r w:rsidRPr="00922679">
        <w:rPr>
          <w:rFonts w:ascii="Times New Roman CYR" w:hAnsi="Times New Roman CYR" w:cs="Times New Roman CYR"/>
          <w:sz w:val="28"/>
          <w:szCs w:val="28"/>
        </w:rPr>
        <w:t>м, путем приложения усили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й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не более 50 Н (5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к</w:t>
      </w:r>
      <w:r w:rsidRPr="00922679">
        <w:rPr>
          <w:rFonts w:ascii="Times New Roman CYR" w:hAnsi="Times New Roman CYR" w:cs="Times New Roman CYR"/>
          <w:sz w:val="28"/>
          <w:szCs w:val="28"/>
        </w:rPr>
        <w:t>гс) на пруток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уст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а</w:t>
      </w:r>
      <w:r w:rsidRPr="00922679">
        <w:rPr>
          <w:rFonts w:ascii="Times New Roman CYR" w:hAnsi="Times New Roman CYR" w:cs="Times New Roman CYR"/>
          <w:sz w:val="28"/>
          <w:szCs w:val="28"/>
        </w:rPr>
        <w:t>новл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sz w:val="28"/>
          <w:szCs w:val="28"/>
        </w:rPr>
        <w:t>нны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й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н</w:t>
      </w:r>
      <w:r w:rsidRPr="00922679">
        <w:rPr>
          <w:rFonts w:ascii="Times New Roman CYR" w:hAnsi="Times New Roman CYR" w:cs="Times New Roman CYR"/>
          <w:sz w:val="28"/>
          <w:szCs w:val="28"/>
        </w:rPr>
        <w:t>а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плоской плите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2 Кривизна мягких (отожженных) прутков и прутков без т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sz w:val="28"/>
          <w:szCs w:val="28"/>
        </w:rPr>
        <w:t>р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ми</w:t>
      </w:r>
      <w:r w:rsidRPr="00922679">
        <w:rPr>
          <w:rFonts w:ascii="Times New Roman CYR" w:hAnsi="Times New Roman CYR" w:cs="Times New Roman CYR"/>
          <w:sz w:val="28"/>
          <w:szCs w:val="28"/>
        </w:rPr>
        <w:t>ч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sz w:val="28"/>
          <w:szCs w:val="28"/>
        </w:rPr>
        <w:t>ской об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работки из алюминия в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се</w:t>
      </w:r>
      <w:r w:rsidRPr="00922679">
        <w:rPr>
          <w:rFonts w:ascii="Times New Roman CYR" w:hAnsi="Times New Roman CYR" w:cs="Times New Roman CYR"/>
          <w:sz w:val="28"/>
          <w:szCs w:val="28"/>
        </w:rPr>
        <w:t>х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922679">
        <w:rPr>
          <w:rFonts w:ascii="Times New Roman CYR" w:hAnsi="Times New Roman CYR" w:cs="Times New Roman CYR"/>
          <w:sz w:val="28"/>
          <w:szCs w:val="28"/>
        </w:rPr>
        <w:t>арок, ал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ю</w:t>
      </w:r>
      <w:r w:rsidRPr="00922679">
        <w:rPr>
          <w:rFonts w:ascii="Times New Roman CYR" w:hAnsi="Times New Roman CYR" w:cs="Times New Roman CYR"/>
          <w:sz w:val="28"/>
          <w:szCs w:val="28"/>
        </w:rPr>
        <w:t>м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ин</w:t>
      </w:r>
      <w:r w:rsidRPr="00922679">
        <w:rPr>
          <w:rFonts w:ascii="Times New Roman CYR" w:hAnsi="Times New Roman CYR" w:cs="Times New Roman CYR"/>
          <w:sz w:val="28"/>
          <w:szCs w:val="28"/>
        </w:rPr>
        <w:t>ие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в</w:t>
      </w:r>
      <w:r w:rsidRPr="00922679">
        <w:rPr>
          <w:rFonts w:ascii="Times New Roman CYR" w:hAnsi="Times New Roman CYR" w:cs="Times New Roman CYR"/>
          <w:sz w:val="28"/>
          <w:szCs w:val="28"/>
        </w:rPr>
        <w:t>ы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х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спл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а</w:t>
      </w:r>
      <w:r w:rsidRPr="00922679">
        <w:rPr>
          <w:rFonts w:ascii="Times New Roman CYR" w:hAnsi="Times New Roman CYR" w:cs="Times New Roman CYR"/>
          <w:sz w:val="28"/>
          <w:szCs w:val="28"/>
        </w:rPr>
        <w:t>во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в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марок АМ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ц,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А</w:t>
      </w:r>
      <w:r w:rsidRPr="00922679">
        <w:rPr>
          <w:rFonts w:ascii="Times New Roman CYR" w:hAnsi="Times New Roman CYR" w:cs="Times New Roman CYR"/>
          <w:sz w:val="28"/>
          <w:szCs w:val="28"/>
        </w:rPr>
        <w:t>МцС и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31,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т</w:t>
      </w:r>
      <w:r w:rsidRPr="00922679">
        <w:rPr>
          <w:rFonts w:ascii="Times New Roman CYR" w:hAnsi="Times New Roman CYR" w:cs="Times New Roman CYR"/>
          <w:sz w:val="28"/>
          <w:szCs w:val="28"/>
        </w:rPr>
        <w:t>акж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е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п</w:t>
      </w:r>
      <w:r w:rsidRPr="00922679">
        <w:rPr>
          <w:rFonts w:ascii="Times New Roman CYR" w:hAnsi="Times New Roman CYR" w:cs="Times New Roman CYR"/>
          <w:sz w:val="28"/>
          <w:szCs w:val="28"/>
        </w:rPr>
        <w:t>рутков в бу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хта</w:t>
      </w:r>
      <w:r w:rsidRPr="00922679">
        <w:rPr>
          <w:rFonts w:ascii="Times New Roman CYR" w:hAnsi="Times New Roman CYR" w:cs="Times New Roman CYR"/>
          <w:sz w:val="28"/>
          <w:szCs w:val="28"/>
        </w:rPr>
        <w:t>х не нормируется.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3 Об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щая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допустимая кривизна не должна превышать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произведения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мест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ной кривизны н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а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1 м на длину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прутка в метрах.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5.1.5 Прутки изготовляют нормальной прочности.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5.1.6 По состоянию материала прутки изготовляют: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без термической обработки — на алюминия марок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0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, АД1, АД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и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алю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миниевых сплавов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марок АМц, АМцС, АМг2, АМг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АМг5, АМг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6,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31</w:t>
      </w:r>
      <w:r w:rsidRPr="00922679">
        <w:rPr>
          <w:rFonts w:ascii="Times New Roman CYR" w:hAnsi="Times New Roman CYR" w:cs="Times New Roman CYR"/>
          <w:sz w:val="28"/>
          <w:szCs w:val="28"/>
        </w:rPr>
        <w:t>,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33</w:t>
      </w:r>
      <w:r w:rsidRPr="00922679">
        <w:rPr>
          <w:rFonts w:ascii="Times New Roman CYR" w:hAnsi="Times New Roman CYR" w:cs="Times New Roman CYR"/>
          <w:sz w:val="28"/>
          <w:szCs w:val="28"/>
        </w:rPr>
        <w:t>,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</w:t>
      </w:r>
      <w:r w:rsidRPr="00922679">
        <w:rPr>
          <w:rFonts w:ascii="Times New Roman CYR" w:hAnsi="Times New Roman CYR" w:cs="Times New Roman CYR"/>
          <w:sz w:val="28"/>
          <w:szCs w:val="28"/>
        </w:rPr>
        <w:t>5, АВ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Д1, Д16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АК4, АК4-1, АК6,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АК8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В95, 1915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1925, ВД1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В95-2, АКМ.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мягкие (отожженные) — и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з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алюминиевых сплавов марок АМг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</w:t>
      </w:r>
      <w:r w:rsidRPr="00922679">
        <w:rPr>
          <w:rFonts w:ascii="Times New Roman CYR" w:hAnsi="Times New Roman CYR" w:cs="Times New Roman CYR"/>
          <w:sz w:val="28"/>
          <w:szCs w:val="28"/>
        </w:rPr>
        <w:t>, АМг5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АМг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6</w:t>
      </w:r>
      <w:r w:rsidRPr="00922679">
        <w:rPr>
          <w:rFonts w:ascii="Times New Roman CYR" w:hAnsi="Times New Roman CYR" w:cs="Times New Roman CYR"/>
          <w:sz w:val="28"/>
          <w:szCs w:val="28"/>
        </w:rPr>
        <w:t>, 1915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2679">
        <w:rPr>
          <w:rFonts w:ascii="Times New Roman CYR" w:hAnsi="Times New Roman CYR" w:cs="Times New Roman CYR"/>
          <w:sz w:val="28"/>
          <w:szCs w:val="28"/>
        </w:rPr>
        <w:t>19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2</w:t>
      </w:r>
      <w:r w:rsidRPr="00922679">
        <w:rPr>
          <w:rFonts w:ascii="Times New Roman CYR" w:hAnsi="Times New Roman CYR" w:cs="Times New Roman CYR"/>
          <w:sz w:val="28"/>
          <w:szCs w:val="28"/>
        </w:rPr>
        <w:t>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22679">
        <w:rPr>
          <w:rFonts w:ascii="Times New Roman CYR" w:hAnsi="Times New Roman CYR" w:cs="Times New Roman CYR"/>
          <w:sz w:val="28"/>
          <w:szCs w:val="28"/>
        </w:rPr>
        <w:t>АКМ;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 xml:space="preserve">закаленные и естественно состаренные — 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из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алюминиевых сплавов марок АД31,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33</w:t>
      </w:r>
      <w:r w:rsidRPr="00922679">
        <w:rPr>
          <w:rFonts w:ascii="Times New Roman CYR" w:hAnsi="Times New Roman CYR" w:cs="Times New Roman CYR"/>
          <w:sz w:val="28"/>
          <w:szCs w:val="28"/>
        </w:rPr>
        <w:t>, АД35,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АВ,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Д1,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Д16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19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1</w:t>
      </w:r>
      <w:r w:rsidRPr="00922679">
        <w:rPr>
          <w:rFonts w:ascii="Times New Roman CYR" w:hAnsi="Times New Roman CYR" w:cs="Times New Roman CYR"/>
          <w:sz w:val="28"/>
          <w:szCs w:val="28"/>
        </w:rPr>
        <w:t>5, 1925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ВД1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АКМ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;</w:t>
      </w:r>
    </w:p>
    <w:p w:rsidR="0010501F" w:rsidRPr="00922679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закаленные и искусственно состаренные — из алюминиевых сплавов ма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рок АД31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АД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33, </w:t>
      </w:r>
      <w:r w:rsidRPr="00922679">
        <w:rPr>
          <w:rFonts w:ascii="Times New Roman CYR" w:hAnsi="Times New Roman CYR" w:cs="Times New Roman CYR"/>
          <w:sz w:val="28"/>
          <w:szCs w:val="28"/>
        </w:rPr>
        <w:t>АД35,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2679">
        <w:rPr>
          <w:rFonts w:ascii="Times New Roman CYR" w:hAnsi="Times New Roman CYR" w:cs="Times New Roman CYR"/>
          <w:sz w:val="28"/>
          <w:szCs w:val="28"/>
        </w:rPr>
        <w:t>АВ, АК4, АК4-1</w:t>
      </w:r>
      <w:r w:rsidR="00491C92" w:rsidRPr="00922679">
        <w:rPr>
          <w:rFonts w:ascii="Times New Roman CYR" w:hAnsi="Times New Roman CYR" w:cs="Times New Roman CYR"/>
          <w:sz w:val="28"/>
          <w:szCs w:val="28"/>
        </w:rPr>
        <w:t>,</w:t>
      </w:r>
      <w:r w:rsidRPr="00922679">
        <w:rPr>
          <w:rFonts w:ascii="Times New Roman CYR" w:hAnsi="Times New Roman CYR" w:cs="Times New Roman CYR"/>
          <w:sz w:val="28"/>
          <w:szCs w:val="28"/>
        </w:rPr>
        <w:t xml:space="preserve"> АК6, АК8, В95, В95-2.</w:t>
      </w:r>
    </w:p>
    <w:p w:rsidR="0010501F" w:rsidRDefault="0010501F" w:rsidP="00EB02FB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2679">
        <w:rPr>
          <w:rFonts w:ascii="Times New Roman CYR" w:hAnsi="Times New Roman CYR" w:cs="Times New Roman CYR"/>
          <w:sz w:val="28"/>
          <w:szCs w:val="28"/>
        </w:rPr>
        <w:t>5.1</w:t>
      </w:r>
      <w:r w:rsidR="00922679" w:rsidRPr="00922679">
        <w:rPr>
          <w:rFonts w:ascii="Times New Roman CYR" w:hAnsi="Times New Roman CYR" w:cs="Times New Roman CYR"/>
          <w:sz w:val="28"/>
          <w:szCs w:val="28"/>
        </w:rPr>
        <w:t>.</w:t>
      </w:r>
      <w:r w:rsidRPr="00922679">
        <w:rPr>
          <w:rFonts w:ascii="Times New Roman CYR" w:hAnsi="Times New Roman CYR" w:cs="Times New Roman CYR"/>
          <w:sz w:val="28"/>
          <w:szCs w:val="28"/>
        </w:rPr>
        <w:t>7 Механические свойства прутков нормальной прочности при растя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922679">
        <w:rPr>
          <w:rFonts w:ascii="Times New Roman CYR" w:hAnsi="Times New Roman CYR" w:cs="Times New Roman CYR"/>
          <w:sz w:val="28"/>
          <w:szCs w:val="28"/>
        </w:rPr>
        <w:t>жении должны</w:t>
      </w:r>
      <w:r w:rsidR="00922679" w:rsidRPr="00922679">
        <w:rPr>
          <w:rFonts w:ascii="Times New Roman CYR" w:hAnsi="Times New Roman CYR" w:cs="Times New Roman CYR"/>
          <w:sz w:val="28"/>
          <w:szCs w:val="28"/>
        </w:rPr>
        <w:t xml:space="preserve"> соот</w:t>
      </w:r>
      <w:r w:rsidRPr="00922679">
        <w:rPr>
          <w:rFonts w:ascii="Times New Roman CYR" w:hAnsi="Times New Roman CYR" w:cs="Times New Roman CYR"/>
          <w:sz w:val="28"/>
          <w:szCs w:val="28"/>
        </w:rPr>
        <w:t>ветствовать значениям, приведенным в таблице 7.</w:t>
      </w:r>
    </w:p>
    <w:p w:rsidR="00E534A2" w:rsidRDefault="00E534A2" w:rsidP="00EB02FB">
      <w:pPr>
        <w:autoSpaceDE w:val="0"/>
        <w:autoSpaceDN w:val="0"/>
        <w:adjustRightInd w:val="0"/>
        <w:spacing w:after="40" w:line="216" w:lineRule="auto"/>
        <w:ind w:left="56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Таблица 7</w:t>
      </w:r>
    </w:p>
    <w:p w:rsidR="00E534A2" w:rsidRPr="00B35E84" w:rsidRDefault="00E534A2" w:rsidP="00EB02FB">
      <w:pPr>
        <w:autoSpaceDE w:val="0"/>
        <w:autoSpaceDN w:val="0"/>
        <w:adjustRightInd w:val="0"/>
        <w:spacing w:after="40" w:line="216" w:lineRule="auto"/>
        <w:ind w:left="560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35E84">
        <w:rPr>
          <w:rFonts w:ascii="Times New Roman CYR" w:hAnsi="Times New Roman CYR" w:cs="Times New Roman CYR"/>
          <w:b/>
          <w:bCs/>
          <w:sz w:val="28"/>
          <w:szCs w:val="28"/>
        </w:rPr>
        <w:t>Механические свойства прутков, прессованных из алюминия и алюминиевых сплавов</w:t>
      </w:r>
    </w:p>
    <w:tbl>
      <w:tblPr>
        <w:tblW w:w="99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600"/>
        <w:gridCol w:w="20"/>
        <w:gridCol w:w="1800"/>
        <w:gridCol w:w="1520"/>
        <w:gridCol w:w="20"/>
        <w:gridCol w:w="1340"/>
        <w:gridCol w:w="1260"/>
        <w:gridCol w:w="80"/>
        <w:gridCol w:w="1360"/>
        <w:gridCol w:w="20"/>
      </w:tblGrid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Марка сплава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Состояние ма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териала прут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ков при изго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товлении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Состояние мате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риала образцов при испытании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Диметр прутка, мм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Временное сопроти вление ст„, МПа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Предел те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кучести Со 2* МПа'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35E84">
              <w:rPr>
                <w:rFonts w:ascii="Times New Roman CYR" w:hAnsi="Times New Roman CYR" w:cs="Times New Roman CYR"/>
              </w:rPr>
              <w:t>Относи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тельное уд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B35E84">
              <w:rPr>
                <w:rFonts w:ascii="Times New Roman CYR" w:hAnsi="Times New Roman CYR" w:cs="Times New Roman CYR"/>
              </w:rPr>
              <w:t>линение</w:t>
            </w:r>
            <w:r w:rsidRPr="00B35E84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B35E84">
              <w:rPr>
                <w:rFonts w:ascii="Times New Roman CYR" w:hAnsi="Times New Roman CYR" w:cs="Times New Roman CYR"/>
              </w:rPr>
              <w:t>б,%</w:t>
            </w:r>
          </w:p>
        </w:tc>
      </w:tr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не менее</w:t>
            </w:r>
          </w:p>
        </w:tc>
      </w:tr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  <w:r w:rsidR="00E534A2"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4A2" w:rsidRPr="00B35E84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35E84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Pr="00B35E8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АД</w:t>
            </w:r>
            <w:r w:rsidR="007B41D8" w:rsidRPr="006715F5">
              <w:rPr>
                <w:rFonts w:ascii="Times New Roman CYR" w:hAnsi="Times New Roman CYR" w:cs="Times New Roman CYR"/>
              </w:rPr>
              <w:t>0</w:t>
            </w:r>
            <w:r w:rsidRPr="006715F5">
              <w:rPr>
                <w:rFonts w:ascii="Times New Roman CYR" w:hAnsi="Times New Roman CYR" w:cs="Times New Roman CYR"/>
              </w:rPr>
              <w:t xml:space="preserve"> АД1 АД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термической 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 xml:space="preserve">От </w:t>
            </w:r>
            <w:r w:rsidR="004345D5" w:rsidRPr="006715F5">
              <w:rPr>
                <w:rFonts w:ascii="Times New Roman CYR" w:hAnsi="Times New Roman CYR" w:cs="Times New Roman CYR"/>
              </w:rPr>
              <w:t>8</w:t>
            </w:r>
            <w:r w:rsidRPr="006715F5">
              <w:rPr>
                <w:rFonts w:ascii="Times New Roman CYR" w:hAnsi="Times New Roman CYR" w:cs="Times New Roman CYR"/>
              </w:rPr>
              <w:t xml:space="preserve"> до 300 включ,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6715F5">
              <w:rPr>
                <w:rFonts w:ascii="Times New Roman CYR" w:hAnsi="Times New Roman CYR" w:cs="Times New Roman CYR"/>
              </w:rPr>
              <w:t xml:space="preserve">60 </w:t>
            </w:r>
            <w:r w:rsidR="004345D5" w:rsidRPr="006715F5">
              <w:rPr>
                <w:rFonts w:ascii="Times New Roman CYR" w:hAnsi="Times New Roman CYR" w:cs="Times New Roman CYR"/>
              </w:rPr>
              <w:t>(6)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-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АМц АМцС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термической 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 xml:space="preserve">От </w:t>
            </w:r>
            <w:r w:rsidR="004345D5" w:rsidRPr="006715F5">
              <w:rPr>
                <w:rFonts w:ascii="Times New Roman CYR" w:hAnsi="Times New Roman CYR" w:cs="Times New Roman CYR"/>
              </w:rPr>
              <w:t>8</w:t>
            </w:r>
            <w:r w:rsidRPr="006715F5">
              <w:rPr>
                <w:rFonts w:ascii="Times New Roman CYR" w:hAnsi="Times New Roman CYR" w:cs="Times New Roman CYR"/>
              </w:rPr>
              <w:t xml:space="preserve"> до 350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6715F5">
              <w:rPr>
                <w:rFonts w:ascii="Times New Roman CYR" w:hAnsi="Times New Roman CYR" w:cs="Times New Roman CYR"/>
              </w:rPr>
              <w:t xml:space="preserve">100 </w:t>
            </w:r>
            <w:r w:rsidR="004345D5" w:rsidRPr="006715F5">
              <w:rPr>
                <w:rFonts w:ascii="Times New Roman CYR" w:hAnsi="Times New Roman CYR" w:cs="Times New Roman CYR"/>
              </w:rPr>
              <w:t>(10)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-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534A2" w:rsidRPr="00B35E84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АМг2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термической 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</w:t>
            </w:r>
            <w:r w:rsidR="004345D5" w:rsidRPr="006715F5">
              <w:rPr>
                <w:rFonts w:ascii="Times New Roman CYR" w:hAnsi="Times New Roman CYR" w:cs="Times New Roman CYR"/>
              </w:rPr>
              <w:t xml:space="preserve"> 8</w:t>
            </w:r>
            <w:r w:rsidRPr="006715F5">
              <w:rPr>
                <w:rFonts w:ascii="Times New Roman CYR" w:hAnsi="Times New Roman CYR" w:cs="Times New Roman CYR"/>
              </w:rPr>
              <w:t xml:space="preserve">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6715F5">
              <w:rPr>
                <w:rFonts w:ascii="Times New Roman CYR" w:hAnsi="Times New Roman CYR" w:cs="Times New Roman CYR"/>
              </w:rPr>
              <w:t xml:space="preserve">175 </w:t>
            </w:r>
            <w:r w:rsidR="004345D5" w:rsidRPr="006715F5">
              <w:rPr>
                <w:rFonts w:ascii="Times New Roman CYR" w:hAnsi="Times New Roman CYR" w:cs="Times New Roman CYR"/>
              </w:rPr>
              <w:t>(18)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-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4A2" w:rsidRPr="006715F5" w:rsidRDefault="00E534A2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АМг3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термической 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6715F5">
              <w:rPr>
                <w:rFonts w:ascii="Times New Roman CYR" w:hAnsi="Times New Roman CYR" w:cs="Times New Roman CYR"/>
              </w:rPr>
              <w:t>175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715F5">
              <w:rPr>
                <w:rFonts w:ascii="Times New Roman CYR" w:hAnsi="Times New Roman CYR" w:cs="Times New Roman CYR"/>
              </w:rPr>
              <w:t>(18)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80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(8)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175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715F5">
              <w:rPr>
                <w:rFonts w:ascii="Times New Roman CYR" w:hAnsi="Times New Roman CYR" w:cs="Times New Roman CYR"/>
              </w:rPr>
              <w:t>(18)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80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(8)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АМг5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Вез термической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715F5">
              <w:rPr>
                <w:rFonts w:ascii="Times New Roman CYR" w:hAnsi="Times New Roman CYR" w:cs="Times New Roman CYR"/>
              </w:rPr>
              <w:t>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6715F5">
              <w:rPr>
                <w:rFonts w:ascii="Times New Roman CYR" w:hAnsi="Times New Roman CYR" w:cs="Times New Roman CYR"/>
              </w:rPr>
              <w:t>265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r w:rsidRPr="006715F5">
              <w:rPr>
                <w:rFonts w:ascii="Times New Roman CYR" w:hAnsi="Times New Roman CYR" w:cs="Times New Roman CYR"/>
              </w:rPr>
              <w:t>27)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120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(12)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/>
            <w:tcBorders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Св. 300 до 400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245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(25)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(11)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266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120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(12)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АМг6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термической обработки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315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(32)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166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(17)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16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/>
            <w:tcBorders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00" w:type="dxa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Св. 300 до 400 включ,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285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120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(12)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Отожженные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315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(32)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(16)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rPr>
          <w:gridAfter w:val="1"/>
          <w:wAfter w:w="20" w:type="dxa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АД31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(14)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70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(7)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н искус- 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90 (9)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60 (6)</w:t>
            </w:r>
            <w:r w:rsidR="004345D5"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="004345D5"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естест- 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есте- 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135</w:t>
            </w:r>
            <w:r w:rsidR="00E92C8D" w:rsidRPr="006715F5">
              <w:rPr>
                <w:rFonts w:ascii="Times New Roman CYR" w:hAnsi="Times New Roman CYR" w:cs="Times New Roman CYR"/>
              </w:rPr>
              <w:t xml:space="preserve"> (14)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70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(7)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4345D5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искус- 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искус- 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715F5">
              <w:rPr>
                <w:rFonts w:ascii="Times New Roman CYR" w:hAnsi="Times New Roman CYR" w:cs="Times New Roman CYR"/>
              </w:rPr>
              <w:t>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195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(20)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145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(15)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5D5" w:rsidRPr="006715F5" w:rsidRDefault="004345D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8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92C8D" w:rsidRPr="00B35E84">
        <w:trPr>
          <w:gridAfter w:val="1"/>
          <w:wAfter w:w="20" w:type="dxa"/>
          <w:trHeight w:val="960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АД33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175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(18)</w:t>
            </w: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92C8D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естественно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175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92C8D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искусственно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искусственно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265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(27)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225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(23)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92C8D" w:rsidRPr="00B35E84">
        <w:trPr>
          <w:gridAfter w:val="1"/>
          <w:wAfter w:w="20" w:type="dxa"/>
        </w:trPr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АД35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195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(20)</w:t>
            </w: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12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92C8D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естественно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</w:t>
            </w:r>
            <w:r w:rsidR="00684A68" w:rsidRPr="006715F5">
              <w:rPr>
                <w:rFonts w:ascii="Times New Roman CYR" w:hAnsi="Times New Roman CYR" w:cs="Times New Roman CYR"/>
              </w:rPr>
              <w:t>9</w:t>
            </w:r>
            <w:r w:rsidRPr="006715F5">
              <w:rPr>
                <w:rFonts w:ascii="Times New Roman CYR" w:hAnsi="Times New Roman CYR" w:cs="Times New Roman CYR"/>
              </w:rPr>
              <w:t>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r w:rsidR="00684A68" w:rsidRPr="006715F5">
              <w:rPr>
                <w:rFonts w:ascii="Times New Roman CYR" w:hAnsi="Times New Roman CYR" w:cs="Times New Roman CYR"/>
                <w:b/>
                <w:bCs/>
              </w:rPr>
              <w:t>20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110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(11)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</w:t>
            </w:r>
            <w:r w:rsidR="00684A68" w:rsidRPr="006715F5">
              <w:rPr>
                <w:rFonts w:ascii="Times New Roman CYR" w:hAnsi="Times New Roman CYR" w:cs="Times New Roman CYR"/>
              </w:rPr>
              <w:t>2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E92C8D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искусственно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искусственно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684A68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315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 xml:space="preserve"> (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>32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</w:t>
            </w:r>
            <w:r w:rsidR="00684A68" w:rsidRPr="006715F5">
              <w:rPr>
                <w:rFonts w:ascii="Times New Roman CYR" w:hAnsi="Times New Roman CYR" w:cs="Times New Roman CYR"/>
              </w:rPr>
              <w:t>4</w:t>
            </w:r>
            <w:r w:rsidRPr="006715F5">
              <w:rPr>
                <w:rFonts w:ascii="Times New Roman CYR" w:hAnsi="Times New Roman CYR" w:cs="Times New Roman CYR"/>
              </w:rPr>
              <w:t>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(2</w:t>
            </w:r>
            <w:r w:rsidR="00684A68" w:rsidRPr="006715F5">
              <w:rPr>
                <w:rFonts w:ascii="Times New Roman CYR" w:hAnsi="Times New Roman CYR" w:cs="Times New Roman CYR"/>
                <w:b/>
                <w:bCs/>
              </w:rPr>
              <w:t>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C8D" w:rsidRPr="006715F5" w:rsidRDefault="00684A68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8</w:t>
            </w:r>
            <w:r w:rsidR="00E92C8D"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E92C8D" w:rsidRPr="006715F5" w:rsidRDefault="00E92C8D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6715F5" w:rsidRPr="00B35E84">
        <w:trPr>
          <w:gridAfter w:val="1"/>
          <w:wAfter w:w="20" w:type="dxa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</w:p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АВ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Без термиче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ской обра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ботки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300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175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(18)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100 (10)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14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6715F5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состаренные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искусственно состаренные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295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(30)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225 (23)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12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6715F5" w:rsidRPr="00B35E84">
        <w:trPr>
          <w:gridAfter w:val="1"/>
          <w:wAfter w:w="20" w:type="dxa"/>
        </w:trPr>
        <w:tc>
          <w:tcPr>
            <w:tcW w:w="900" w:type="dxa"/>
            <w:vMerge/>
            <w:tcBorders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Закаленное и естественно состаренное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Закаленные и естественно со</w:t>
            </w:r>
            <w:r w:rsidR="004E3D6F">
              <w:rPr>
                <w:rFonts w:ascii="Times New Roman CYR" w:hAnsi="Times New Roman CYR" w:cs="Times New Roman CYR"/>
              </w:rPr>
              <w:softHyphen/>
            </w:r>
            <w:r w:rsidRPr="006715F5">
              <w:rPr>
                <w:rFonts w:ascii="Times New Roman CYR" w:hAnsi="Times New Roman CYR" w:cs="Times New Roman CYR"/>
              </w:rPr>
              <w:t>старенные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От 8 до 100 включ.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175 (18)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100 (10)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5F5" w:rsidRPr="006715F5" w:rsidRDefault="006715F5" w:rsidP="00EB02FB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715F5">
              <w:rPr>
                <w:rFonts w:ascii="Times New Roman CYR" w:hAnsi="Times New Roman CYR" w:cs="Times New Roman CYR"/>
              </w:rPr>
              <w:t>14</w:t>
            </w:r>
            <w:r w:rsidRPr="006715F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</w:tbl>
    <w:p w:rsidR="00684A68" w:rsidRDefault="00684A68" w:rsidP="00EB02FB">
      <w:pPr>
        <w:autoSpaceDE w:val="0"/>
        <w:autoSpaceDN w:val="0"/>
        <w:adjustRightInd w:val="0"/>
        <w:spacing w:line="216" w:lineRule="auto"/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…</w:t>
      </w:r>
    </w:p>
    <w:p w:rsidR="00684A68" w:rsidRPr="006715F5" w:rsidRDefault="00067425" w:rsidP="00EB02FB">
      <w:pPr>
        <w:autoSpaceDE w:val="0"/>
        <w:autoSpaceDN w:val="0"/>
        <w:adjustRightInd w:val="0"/>
        <w:spacing w:line="216" w:lineRule="auto"/>
        <w:ind w:firstLine="5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6715F5">
        <w:rPr>
          <w:rFonts w:ascii="Times New Roman CYR" w:hAnsi="Times New Roman CYR" w:cs="Times New Roman CYR"/>
          <w:i/>
          <w:iCs/>
          <w:sz w:val="28"/>
          <w:szCs w:val="28"/>
        </w:rPr>
        <w:t xml:space="preserve">Примечание. </w:t>
      </w:r>
    </w:p>
    <w:p w:rsidR="00067425" w:rsidRPr="00B35E84" w:rsidRDefault="00684A68" w:rsidP="00EB02FB">
      <w:pPr>
        <w:autoSpaceDE w:val="0"/>
        <w:autoSpaceDN w:val="0"/>
        <w:adjustRightInd w:val="0"/>
        <w:spacing w:line="216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  <w:r w:rsidRPr="00B35E84">
        <w:rPr>
          <w:rFonts w:ascii="Times New Roman CYR" w:hAnsi="Times New Roman CYR" w:cs="Times New Roman CYR"/>
          <w:sz w:val="28"/>
          <w:szCs w:val="28"/>
        </w:rPr>
        <w:t xml:space="preserve">1 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Механические свойства прутков диаметром свыше 300 мм из алюми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ния марок АД</w:t>
      </w:r>
      <w:r w:rsidRPr="00B35E84">
        <w:rPr>
          <w:rFonts w:ascii="Times New Roman CYR" w:hAnsi="Times New Roman CYR" w:cs="Times New Roman CYR"/>
          <w:sz w:val="28"/>
          <w:szCs w:val="28"/>
        </w:rPr>
        <w:t>0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, АД1,</w:t>
      </w:r>
      <w:r w:rsidRPr="00B35E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АД и алюминиевых сплавов марок АД31. АД</w:t>
      </w:r>
      <w:r w:rsidRPr="00B35E84">
        <w:rPr>
          <w:rFonts w:ascii="Times New Roman CYR" w:hAnsi="Times New Roman CYR" w:cs="Times New Roman CYR"/>
          <w:sz w:val="28"/>
          <w:szCs w:val="28"/>
        </w:rPr>
        <w:t>33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 xml:space="preserve">, АД35, </w:t>
      </w:r>
      <w:r w:rsidRPr="00B35E84">
        <w:rPr>
          <w:rFonts w:ascii="Times New Roman CYR" w:hAnsi="Times New Roman CYR" w:cs="Times New Roman CYR"/>
          <w:sz w:val="28"/>
          <w:szCs w:val="28"/>
        </w:rPr>
        <w:t>АВ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, Д1</w:t>
      </w:r>
      <w:r w:rsidRPr="00B35E84">
        <w:rPr>
          <w:rFonts w:ascii="Times New Roman CYR" w:hAnsi="Times New Roman CYR" w:cs="Times New Roman CYR"/>
          <w:sz w:val="28"/>
          <w:szCs w:val="28"/>
        </w:rPr>
        <w:t>,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 xml:space="preserve"> АК-</w:t>
      </w:r>
      <w:r w:rsidRPr="00B35E84">
        <w:rPr>
          <w:rFonts w:ascii="Times New Roman CYR" w:hAnsi="Times New Roman CYR" w:cs="Times New Roman CYR"/>
          <w:sz w:val="28"/>
          <w:szCs w:val="28"/>
        </w:rPr>
        <w:t>4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, АК4</w:t>
      </w:r>
      <w:r w:rsidRPr="00B35E84">
        <w:rPr>
          <w:rFonts w:ascii="Times New Roman CYR" w:hAnsi="Times New Roman CYR" w:cs="Times New Roman CYR"/>
          <w:sz w:val="28"/>
          <w:szCs w:val="28"/>
        </w:rPr>
        <w:t>-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1, АК6, АК8,</w:t>
      </w:r>
      <w:r w:rsidRPr="00B35E84">
        <w:rPr>
          <w:rFonts w:ascii="Times New Roman CYR" w:hAnsi="Times New Roman CYR" w:cs="Times New Roman CYR"/>
          <w:sz w:val="28"/>
          <w:szCs w:val="28"/>
        </w:rPr>
        <w:t xml:space="preserve"> 1915, 1925,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 xml:space="preserve"> а также</w:t>
      </w:r>
      <w:r w:rsidRPr="00B35E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механические свойства прутков диаметром свыше 160</w:t>
      </w:r>
      <w:r w:rsidR="00067425" w:rsidRPr="00B35E84">
        <w:rPr>
          <w:rFonts w:ascii="Times New Roman CYR" w:hAnsi="Times New Roman CYR" w:cs="Times New Roman CYR"/>
          <w:b/>
          <w:bCs/>
          <w:sz w:val="28"/>
          <w:szCs w:val="28"/>
        </w:rPr>
        <w:t xml:space="preserve"> мм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 xml:space="preserve"> из алюминиевых спла</w:t>
      </w:r>
      <w:r w:rsidRPr="00B35E84">
        <w:rPr>
          <w:rFonts w:ascii="Times New Roman CYR" w:hAnsi="Times New Roman CYR" w:cs="Times New Roman CYR"/>
          <w:sz w:val="28"/>
          <w:szCs w:val="28"/>
        </w:rPr>
        <w:t>в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ов марок ВД1 и В95</w:t>
      </w:r>
      <w:r w:rsidRPr="00B35E84">
        <w:rPr>
          <w:rFonts w:ascii="Times New Roman CYR" w:hAnsi="Times New Roman CYR" w:cs="Times New Roman CYR"/>
          <w:sz w:val="28"/>
          <w:szCs w:val="28"/>
        </w:rPr>
        <w:t>-2 не рег</w:t>
      </w:r>
      <w:r w:rsidR="00067425" w:rsidRPr="00B35E84">
        <w:rPr>
          <w:rFonts w:ascii="Times New Roman CYR" w:hAnsi="Times New Roman CYR" w:cs="Times New Roman CYR"/>
          <w:sz w:val="28"/>
          <w:szCs w:val="28"/>
        </w:rPr>
        <w:t>ламентируются</w:t>
      </w:r>
      <w:r w:rsidRPr="00B35E84">
        <w:rPr>
          <w:rFonts w:ascii="Times New Roman CYR" w:hAnsi="Times New Roman CYR" w:cs="Times New Roman CYR"/>
          <w:sz w:val="28"/>
          <w:szCs w:val="28"/>
        </w:rPr>
        <w:t>.</w:t>
      </w:r>
    </w:p>
    <w:p w:rsidR="00684A68" w:rsidRDefault="00684A68" w:rsidP="00EB02FB">
      <w:pPr>
        <w:autoSpaceDE w:val="0"/>
        <w:autoSpaceDN w:val="0"/>
        <w:adjustRightInd w:val="0"/>
        <w:spacing w:line="216" w:lineRule="auto"/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  <w:r w:rsidRPr="00B35E84">
        <w:rPr>
          <w:rFonts w:ascii="Times New Roman CYR" w:hAnsi="Times New Roman CYR" w:cs="Times New Roman CYR"/>
          <w:sz w:val="28"/>
          <w:szCs w:val="28"/>
        </w:rPr>
        <w:t>2 Прутки в закаленном и естественно или искусственно состаренном со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B35E84">
        <w:rPr>
          <w:rFonts w:ascii="Times New Roman CYR" w:hAnsi="Times New Roman CYR" w:cs="Times New Roman CYR"/>
          <w:sz w:val="28"/>
          <w:szCs w:val="28"/>
        </w:rPr>
        <w:t>стоянии изготовляют диаметром не более 100 мм.</w:t>
      </w:r>
    </w:p>
    <w:p w:rsidR="00B35E84" w:rsidRPr="006715F5" w:rsidRDefault="00B35E84" w:rsidP="00EB02FB">
      <w:pPr>
        <w:autoSpaceDE w:val="0"/>
        <w:autoSpaceDN w:val="0"/>
        <w:adjustRightInd w:val="0"/>
        <w:spacing w:before="40" w:line="216" w:lineRule="auto"/>
        <w:ind w:left="4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6715F5">
        <w:rPr>
          <w:rFonts w:ascii="Times New Roman CYR" w:hAnsi="Times New Roman CYR" w:cs="Times New Roman CYR"/>
          <w:sz w:val="28"/>
          <w:szCs w:val="28"/>
        </w:rPr>
        <w:t>5.1.8 Поверхность прутков не должна иметь трещин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,</w:t>
      </w:r>
      <w:r w:rsidRPr="006715F5">
        <w:rPr>
          <w:rFonts w:ascii="Times New Roman CYR" w:hAnsi="Times New Roman CYR" w:cs="Times New Roman CYR"/>
          <w:sz w:val="28"/>
          <w:szCs w:val="28"/>
        </w:rPr>
        <w:t xml:space="preserve"> расслоений, неме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6715F5">
        <w:rPr>
          <w:rFonts w:ascii="Times New Roman CYR" w:hAnsi="Times New Roman CYR" w:cs="Times New Roman CYR"/>
          <w:sz w:val="28"/>
          <w:szCs w:val="28"/>
        </w:rPr>
        <w:t>таллических включений, пятен коррозионного происхождения и следов се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6715F5">
        <w:rPr>
          <w:rFonts w:ascii="Times New Roman CYR" w:hAnsi="Times New Roman CYR" w:cs="Times New Roman CYR"/>
          <w:sz w:val="28"/>
          <w:szCs w:val="28"/>
        </w:rPr>
        <w:t>литры.</w:t>
      </w:r>
    </w:p>
    <w:p w:rsidR="00B35E84" w:rsidRPr="006715F5" w:rsidRDefault="00B35E84" w:rsidP="00EB02FB">
      <w:pPr>
        <w:autoSpaceDE w:val="0"/>
        <w:autoSpaceDN w:val="0"/>
        <w:adjustRightInd w:val="0"/>
        <w:spacing w:before="40" w:line="216" w:lineRule="auto"/>
        <w:ind w:left="4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6715F5">
        <w:rPr>
          <w:rFonts w:ascii="Times New Roman CYR" w:hAnsi="Times New Roman CYR" w:cs="Times New Roman CYR"/>
          <w:sz w:val="28"/>
          <w:szCs w:val="28"/>
        </w:rPr>
        <w:t>5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.</w:t>
      </w:r>
      <w:r w:rsidRPr="006715F5">
        <w:rPr>
          <w:rFonts w:ascii="Times New Roman CYR" w:hAnsi="Times New Roman CYR" w:cs="Times New Roman CYR"/>
          <w:sz w:val="28"/>
          <w:szCs w:val="28"/>
        </w:rPr>
        <w:t>1.9 На поверхности прутков допускаются:</w:t>
      </w:r>
    </w:p>
    <w:p w:rsidR="00B35E84" w:rsidRPr="006715F5" w:rsidRDefault="00B35E84" w:rsidP="00EB02FB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15F5">
        <w:rPr>
          <w:rFonts w:ascii="Times New Roman CYR" w:hAnsi="Times New Roman CYR" w:cs="Times New Roman CYR"/>
          <w:sz w:val="28"/>
          <w:szCs w:val="28"/>
        </w:rPr>
        <w:t xml:space="preserve">- плены, 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за</w:t>
      </w:r>
      <w:r w:rsidRPr="006715F5">
        <w:rPr>
          <w:rFonts w:ascii="Times New Roman CYR" w:hAnsi="Times New Roman CYR" w:cs="Times New Roman CYR"/>
          <w:sz w:val="28"/>
          <w:szCs w:val="28"/>
        </w:rPr>
        <w:t>боины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,</w:t>
      </w:r>
      <w:r w:rsidRPr="006715F5">
        <w:rPr>
          <w:rFonts w:ascii="Times New Roman CYR" w:hAnsi="Times New Roman CYR" w:cs="Times New Roman CYR"/>
          <w:sz w:val="28"/>
          <w:szCs w:val="28"/>
        </w:rPr>
        <w:t xml:space="preserve"> вмятины, царапины, риски, единичные пузыри, различ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6715F5">
        <w:rPr>
          <w:rFonts w:ascii="Times New Roman CYR" w:hAnsi="Times New Roman CYR" w:cs="Times New Roman CYR"/>
          <w:sz w:val="28"/>
          <w:szCs w:val="28"/>
        </w:rPr>
        <w:t xml:space="preserve">ного рода запрессовки, если 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гл</w:t>
      </w:r>
      <w:r w:rsidRPr="006715F5">
        <w:rPr>
          <w:rFonts w:ascii="Times New Roman CYR" w:hAnsi="Times New Roman CYR" w:cs="Times New Roman CYR"/>
          <w:sz w:val="28"/>
          <w:szCs w:val="28"/>
        </w:rPr>
        <w:t>убина их за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легани</w:t>
      </w:r>
      <w:r w:rsidRPr="006715F5">
        <w:rPr>
          <w:rFonts w:ascii="Times New Roman CYR" w:hAnsi="Times New Roman CYR" w:cs="Times New Roman CYR"/>
          <w:sz w:val="28"/>
          <w:szCs w:val="28"/>
        </w:rPr>
        <w:t>я не выводит пруток за ми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6715F5">
        <w:rPr>
          <w:rFonts w:ascii="Times New Roman CYR" w:hAnsi="Times New Roman CYR" w:cs="Times New Roman CYR"/>
          <w:sz w:val="28"/>
          <w:szCs w:val="28"/>
        </w:rPr>
        <w:t>нусовые предельные отклонения по размерам;</w:t>
      </w:r>
    </w:p>
    <w:p w:rsidR="00B35E84" w:rsidRPr="006715F5" w:rsidRDefault="00B35E84" w:rsidP="00EB02FB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15F5">
        <w:rPr>
          <w:rFonts w:ascii="Times New Roman CYR" w:hAnsi="Times New Roman CYR" w:cs="Times New Roman CYR"/>
          <w:sz w:val="28"/>
          <w:szCs w:val="28"/>
        </w:rPr>
        <w:t>- цвета побежалости, темные и светлые пятна и полосы, в том числе коль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6715F5">
        <w:rPr>
          <w:rFonts w:ascii="Times New Roman CYR" w:hAnsi="Times New Roman CYR" w:cs="Times New Roman CYR"/>
          <w:sz w:val="28"/>
          <w:szCs w:val="28"/>
        </w:rPr>
        <w:t>цеобразной и спиралевидной формы, являвшиеся следами правки.</w:t>
      </w:r>
    </w:p>
    <w:p w:rsidR="00B35E84" w:rsidRPr="00E96E71" w:rsidRDefault="00B35E84" w:rsidP="00EB02FB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6715F5">
        <w:rPr>
          <w:rFonts w:ascii="Times New Roman CYR" w:hAnsi="Times New Roman CYR" w:cs="Times New Roman CYR"/>
          <w:sz w:val="28"/>
          <w:szCs w:val="28"/>
        </w:rPr>
        <w:t>5.1.9</w:t>
      </w:r>
      <w:r w:rsidR="006715F5" w:rsidRPr="006715F5">
        <w:rPr>
          <w:rFonts w:ascii="Times New Roman CYR" w:hAnsi="Times New Roman CYR" w:cs="Times New Roman CYR"/>
          <w:sz w:val="28"/>
          <w:szCs w:val="28"/>
        </w:rPr>
        <w:t>.</w:t>
      </w:r>
      <w:r w:rsidRPr="006715F5">
        <w:rPr>
          <w:rFonts w:ascii="Times New Roman CYR" w:hAnsi="Times New Roman CYR" w:cs="Times New Roman CYR"/>
          <w:sz w:val="28"/>
          <w:szCs w:val="28"/>
        </w:rPr>
        <w:t>1 Допускается местная пологая зачистка прутков, если она не выво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>дит размеры прутков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за минусовые предельные отклонения. Зачистка тре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 xml:space="preserve">щин 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>не</w:t>
      </w:r>
      <w:r w:rsidRPr="00E96E71">
        <w:rPr>
          <w:rFonts w:ascii="Times New Roman CYR" w:hAnsi="Times New Roman CYR" w:cs="Times New Roman CYR"/>
          <w:sz w:val="28"/>
          <w:szCs w:val="28"/>
        </w:rPr>
        <w:t xml:space="preserve"> допускается.</w:t>
      </w:r>
    </w:p>
    <w:p w:rsidR="006715F5" w:rsidRPr="00E96E71" w:rsidRDefault="00B35E84" w:rsidP="00EB02FB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5.1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>.</w:t>
      </w:r>
      <w:r w:rsidRPr="00E96E71">
        <w:rPr>
          <w:rFonts w:ascii="Times New Roman CYR" w:hAnsi="Times New Roman CYR" w:cs="Times New Roman CYR"/>
          <w:sz w:val="28"/>
          <w:szCs w:val="28"/>
        </w:rPr>
        <w:t>10 Микроструктура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 xml:space="preserve"> прутков</w:t>
      </w:r>
      <w:r w:rsidRPr="00E96E71">
        <w:rPr>
          <w:rFonts w:ascii="Times New Roman CYR" w:hAnsi="Times New Roman CYR" w:cs="Times New Roman CYR"/>
          <w:smallCaps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не должна иметь трещин, ры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>хл</w:t>
      </w:r>
      <w:r w:rsidRPr="00E96E71">
        <w:rPr>
          <w:rFonts w:ascii="Times New Roman CYR" w:hAnsi="Times New Roman CYR" w:cs="Times New Roman CYR"/>
          <w:sz w:val="28"/>
          <w:szCs w:val="28"/>
        </w:rPr>
        <w:t>от, рас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>слоений и утяжин.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35E84" w:rsidRPr="00E96E71" w:rsidRDefault="00B35E84" w:rsidP="00EB02FB">
      <w:pPr>
        <w:autoSpaceDE w:val="0"/>
        <w:autoSpaceDN w:val="0"/>
        <w:adjustRightInd w:val="0"/>
        <w:spacing w:line="216" w:lineRule="auto"/>
        <w:ind w:left="40"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Для всех сплавов, кроме сплавов марок АМг5 и АМг, макроструктура прутков не должна иметь</w:t>
      </w:r>
      <w:r w:rsidR="006715F5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включений интерметаллидов.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40" w:firstLine="357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5.1.11 На макроструктуре прутков допускаются:</w:t>
      </w:r>
    </w:p>
    <w:p w:rsidR="006715F5" w:rsidRPr="00E96E71" w:rsidRDefault="006715F5" w:rsidP="00A71A36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- неметаллические включения в виде точек размером не более 0,5 мм или в виде штрихов протяженностью не более 3 мм, если количество их не пре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>вышает:</w:t>
      </w:r>
      <w:r w:rsidR="00A71A3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2 шт. — для прутков диаметром до 50 мм,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84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3 шт. — для прутков диаметром свыше 50 до 300 мм,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84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5 шт. — для прутков диаметром свыше 300 мм;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и</w:t>
      </w:r>
      <w:r w:rsidRPr="00E96E71">
        <w:rPr>
          <w:rFonts w:ascii="Times New Roman CYR" w:hAnsi="Times New Roman CYR" w:cs="Times New Roman CYR"/>
          <w:sz w:val="28"/>
          <w:szCs w:val="28"/>
        </w:rPr>
        <w:t>нтерметаллиды на прутках из спла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в</w:t>
      </w:r>
      <w:r w:rsidRPr="00E96E71">
        <w:rPr>
          <w:rFonts w:ascii="Times New Roman CYR" w:hAnsi="Times New Roman CYR" w:cs="Times New Roman CYR"/>
          <w:sz w:val="28"/>
          <w:szCs w:val="28"/>
        </w:rPr>
        <w:t>а марки АМг5 размером 0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,</w:t>
      </w:r>
      <w:r w:rsidRPr="00E96E71">
        <w:rPr>
          <w:rFonts w:ascii="Times New Roman CYR" w:hAnsi="Times New Roman CYR" w:cs="Times New Roman CYR"/>
          <w:sz w:val="28"/>
          <w:szCs w:val="28"/>
        </w:rPr>
        <w:t xml:space="preserve">5 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м</w:t>
      </w:r>
      <w:r w:rsidRPr="00E96E71">
        <w:rPr>
          <w:rFonts w:ascii="Times New Roman CYR" w:hAnsi="Times New Roman CYR" w:cs="Times New Roman CYR"/>
          <w:sz w:val="28"/>
          <w:szCs w:val="28"/>
        </w:rPr>
        <w:t>м в количестве не более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5 шт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.</w:t>
      </w:r>
      <w:r w:rsidRPr="00E96E71">
        <w:rPr>
          <w:rFonts w:ascii="Times New Roman CYR" w:hAnsi="Times New Roman CYR" w:cs="Times New Roman CYR"/>
          <w:sz w:val="28"/>
          <w:szCs w:val="28"/>
        </w:rPr>
        <w:t>,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а на прутках из сплава марки АМг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6</w:t>
      </w:r>
      <w:r w:rsidRPr="00E96E71">
        <w:rPr>
          <w:rFonts w:ascii="Times New Roman CYR" w:hAnsi="Times New Roman CYR" w:cs="Times New Roman CYR"/>
          <w:sz w:val="28"/>
          <w:szCs w:val="28"/>
        </w:rPr>
        <w:t xml:space="preserve"> размером не более 0,1 мм в виде единичных разрозненных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точек;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- крупнокристаллический ободок частично или по всему периметру, вели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>чина которого не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96E71">
        <w:rPr>
          <w:rFonts w:ascii="Times New Roman CYR" w:hAnsi="Times New Roman CYR" w:cs="Times New Roman CYR"/>
          <w:sz w:val="28"/>
          <w:szCs w:val="28"/>
        </w:rPr>
        <w:t>о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гр</w:t>
      </w:r>
      <w:r w:rsidRPr="00E96E71">
        <w:rPr>
          <w:rFonts w:ascii="Times New Roman CYR" w:hAnsi="Times New Roman CYR" w:cs="Times New Roman CYR"/>
          <w:sz w:val="28"/>
          <w:szCs w:val="28"/>
        </w:rPr>
        <w:t>анич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и</w:t>
      </w:r>
      <w:r w:rsidRPr="00E96E71">
        <w:rPr>
          <w:rFonts w:ascii="Times New Roman CYR" w:hAnsi="Times New Roman CYR" w:cs="Times New Roman CYR"/>
          <w:sz w:val="28"/>
          <w:szCs w:val="28"/>
        </w:rPr>
        <w:t>вается;</w:t>
      </w:r>
    </w:p>
    <w:p w:rsidR="006715F5" w:rsidRPr="00E96E71" w:rsidRDefault="006715F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>- поверхностные дефекты глубиной в пределах установленных пре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де</w:t>
      </w:r>
      <w:r w:rsidRPr="00E96E71">
        <w:rPr>
          <w:rFonts w:ascii="Times New Roman CYR" w:hAnsi="Times New Roman CYR" w:cs="Times New Roman CYR"/>
          <w:sz w:val="28"/>
          <w:szCs w:val="28"/>
        </w:rPr>
        <w:t>ль</w:t>
      </w:r>
      <w:r w:rsidR="004E3D6F">
        <w:rPr>
          <w:rFonts w:ascii="Times New Roman CYR" w:hAnsi="Times New Roman CYR" w:cs="Times New Roman CYR"/>
          <w:sz w:val="28"/>
          <w:szCs w:val="28"/>
        </w:rPr>
        <w:softHyphen/>
      </w:r>
      <w:r w:rsidRPr="00E96E71">
        <w:rPr>
          <w:rFonts w:ascii="Times New Roman CYR" w:hAnsi="Times New Roman CYR" w:cs="Times New Roman CYR"/>
          <w:sz w:val="28"/>
          <w:szCs w:val="28"/>
        </w:rPr>
        <w:t>н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ы</w:t>
      </w:r>
      <w:r w:rsidRPr="00E96E71">
        <w:rPr>
          <w:rFonts w:ascii="Times New Roman CYR" w:hAnsi="Times New Roman CYR" w:cs="Times New Roman CYR"/>
          <w:sz w:val="28"/>
          <w:szCs w:val="28"/>
        </w:rPr>
        <w:t>м отклонений.</w:t>
      </w:r>
    </w:p>
    <w:p w:rsidR="007F030B" w:rsidRPr="00E96E71" w:rsidRDefault="006715F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E96E71">
        <w:rPr>
          <w:rFonts w:ascii="Times New Roman CYR" w:hAnsi="Times New Roman CYR" w:cs="Times New Roman CYR"/>
          <w:sz w:val="28"/>
          <w:szCs w:val="28"/>
        </w:rPr>
        <w:t xml:space="preserve">5.1.12 Микроструктура прутков, прошедших </w:t>
      </w:r>
      <w:r w:rsidR="00E96E71" w:rsidRPr="00E96E71">
        <w:rPr>
          <w:rFonts w:ascii="Times New Roman CYR" w:hAnsi="Times New Roman CYR" w:cs="Times New Roman CYR"/>
          <w:sz w:val="28"/>
          <w:szCs w:val="28"/>
        </w:rPr>
        <w:t>за</w:t>
      </w:r>
      <w:r w:rsidRPr="00E96E71">
        <w:rPr>
          <w:rFonts w:ascii="Times New Roman CYR" w:hAnsi="Times New Roman CYR" w:cs="Times New Roman CYR"/>
          <w:sz w:val="28"/>
          <w:szCs w:val="28"/>
        </w:rPr>
        <w:t>калку, не должна иметь следов пережога.</w:t>
      </w:r>
    </w:p>
    <w:p w:rsidR="007F030B" w:rsidRDefault="007F030B" w:rsidP="00EB02FB">
      <w:pPr>
        <w:autoSpaceDE w:val="0"/>
        <w:autoSpaceDN w:val="0"/>
        <w:adjustRightInd w:val="0"/>
        <w:spacing w:after="40"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Химический состав алюминия и сплавов алюминиевых деформируемых</w:t>
      </w:r>
    </w:p>
    <w:tbl>
      <w:tblPr>
        <w:tblW w:w="10380" w:type="dxa"/>
        <w:tblInd w:w="-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  <w:gridCol w:w="780"/>
        <w:gridCol w:w="1140"/>
      </w:tblGrid>
      <w:tr w:rsidR="007F030B" w:rsidRPr="007F030B"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030B" w:rsidRPr="007F030B" w:rsidRDefault="007F030B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</w:rPr>
              <w:t>Обозначение марок</w:t>
            </w:r>
          </w:p>
        </w:tc>
        <w:tc>
          <w:tcPr>
            <w:tcW w:w="87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F030B" w:rsidRPr="007F030B" w:rsidRDefault="007F030B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</w:rPr>
              <w:t>Массо</w:t>
            </w:r>
            <w:r w:rsidRPr="007F030B">
              <w:rPr>
                <w:rFonts w:ascii="Times New Roman CYR" w:hAnsi="Times New Roman CYR" w:cs="Times New Roman CYR"/>
                <w:color w:val="007F00"/>
              </w:rPr>
              <w:t>в</w:t>
            </w:r>
            <w:r w:rsidRPr="007F030B">
              <w:rPr>
                <w:rFonts w:ascii="Times New Roman CYR" w:hAnsi="Times New Roman CYR" w:cs="Times New Roman CYR"/>
              </w:rPr>
              <w:t>ая доля элементов. %</w:t>
            </w:r>
          </w:p>
        </w:tc>
      </w:tr>
      <w:tr w:rsidR="009A4CBA" w:rsidRPr="007F030B">
        <w:trPr>
          <w:trHeight w:val="413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</w:rPr>
              <w:t>буквен- ное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</w:rPr>
              <w:t>ц</w:t>
            </w:r>
            <w:r w:rsidRPr="007F030B">
              <w:rPr>
                <w:rFonts w:ascii="Times New Roman CYR" w:hAnsi="Times New Roman CYR" w:cs="Times New Roman CYR"/>
                <w:color w:val="007F00"/>
              </w:rPr>
              <w:t>и</w:t>
            </w:r>
            <w:r w:rsidRPr="007F030B">
              <w:rPr>
                <w:rFonts w:ascii="Times New Roman CYR" w:hAnsi="Times New Roman CYR" w:cs="Times New Roman CYR"/>
              </w:rPr>
              <w:t>ф- ро- вое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7F030B">
              <w:rPr>
                <w:rFonts w:ascii="Times New Roman CYR" w:hAnsi="Times New Roman CYR" w:cs="Times New Roman CYR"/>
              </w:rPr>
              <w:t>А</w:t>
            </w:r>
            <w:r>
              <w:rPr>
                <w:rFonts w:ascii="Times New Roman CYR" w:hAnsi="Times New Roman CYR" w:cs="Times New Roman CYR"/>
                <w:color w:val="007F00"/>
                <w:lang w:val="en-US"/>
              </w:rPr>
              <w:t>l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7F030B">
              <w:rPr>
                <w:rFonts w:ascii="Times New Roman CYR" w:hAnsi="Times New Roman CYR" w:cs="Times New Roman CYR"/>
              </w:rPr>
              <w:t>С</w:t>
            </w:r>
            <w:r>
              <w:rPr>
                <w:rFonts w:ascii="Times New Roman CYR" w:hAnsi="Times New Roman CYR" w:cs="Times New Roman CYR"/>
                <w:lang w:val="en-US"/>
              </w:rPr>
              <w:t>u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color w:val="007F00"/>
                <w:lang w:val="en-US"/>
              </w:rPr>
              <w:t>Mg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7F030B">
              <w:rPr>
                <w:rFonts w:ascii="Times New Roman CYR" w:hAnsi="Times New Roman CYR" w:cs="Times New Roman CYR"/>
                <w:color w:val="007F00"/>
              </w:rPr>
              <w:t>М</w:t>
            </w:r>
            <w:r>
              <w:rPr>
                <w:rFonts w:ascii="Times New Roman CYR" w:hAnsi="Times New Roman CYR" w:cs="Times New Roman CYR"/>
                <w:color w:val="007F00"/>
                <w:lang w:val="en-US"/>
              </w:rPr>
              <w:t>n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Zn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F</w:t>
            </w:r>
            <w:r w:rsidRPr="007F030B">
              <w:rPr>
                <w:rFonts w:ascii="Times New Roman CYR" w:hAnsi="Times New Roman CYR" w:cs="Times New Roman CYR"/>
              </w:rPr>
              <w:t>е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Si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7F030B">
              <w:rPr>
                <w:rFonts w:ascii="Times New Roman CYR" w:hAnsi="Times New Roman CYR" w:cs="Times New Roman CYR"/>
              </w:rPr>
              <w:t>N</w:t>
            </w:r>
            <w:r>
              <w:rPr>
                <w:rFonts w:ascii="Times New Roman CYR" w:hAnsi="Times New Roman CYR" w:cs="Times New Roman CYR"/>
                <w:color w:val="007F00"/>
                <w:lang w:val="en-US"/>
              </w:rPr>
              <w:t>i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 w:rsidRPr="007F030B">
              <w:rPr>
                <w:rFonts w:ascii="Times New Roman CYR" w:hAnsi="Times New Roman CYR" w:cs="Times New Roman CYR"/>
              </w:rPr>
              <w:t>Т</w:t>
            </w:r>
            <w:r>
              <w:rPr>
                <w:rFonts w:ascii="Times New Roman CYR" w:hAnsi="Times New Roman CYR" w:cs="Times New Roman CYR"/>
                <w:color w:val="007F00"/>
                <w:lang w:val="en-US"/>
              </w:rPr>
              <w:t>i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  <w:color w:val="007F00"/>
              </w:rPr>
              <w:t>Сг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111ED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Zr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  <w:color w:val="007F00"/>
              </w:rPr>
              <w:t>Ве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7F030B">
              <w:rPr>
                <w:rFonts w:ascii="Times New Roman CYR" w:hAnsi="Times New Roman CYR" w:cs="Times New Roman CYR"/>
              </w:rPr>
              <w:t>прочие</w:t>
            </w:r>
            <w:r w:rsidRPr="007F030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7F030B">
              <w:rPr>
                <w:rFonts w:ascii="Times New Roman CYR" w:hAnsi="Times New Roman CYR" w:cs="Times New Roman CYR"/>
              </w:rPr>
              <w:t>примеси</w:t>
            </w:r>
          </w:p>
        </w:tc>
      </w:tr>
      <w:tr w:rsidR="009A4CBA" w:rsidRPr="007F030B">
        <w:trPr>
          <w:trHeight w:val="1070"/>
        </w:trPr>
        <w:tc>
          <w:tcPr>
            <w:tcW w:w="90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</w:p>
        </w:tc>
        <w:tc>
          <w:tcPr>
            <w:tcW w:w="540" w:type="dxa"/>
            <w:vMerge/>
            <w:tcBorders>
              <w:left w:val="nil"/>
              <w:right w:val="nil"/>
            </w:tcBorders>
          </w:tcPr>
          <w:p w:rsidR="009A4CBA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900" w:type="dxa"/>
            <w:vMerge/>
            <w:tcBorders>
              <w:left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9A4CBA" w:rsidRPr="006D451E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 w:rsidRPr="006D451E">
              <w:rPr>
                <w:rFonts w:ascii="Times New Roman CYR" w:hAnsi="Times New Roman CYR" w:cs="Times New Roman CYR"/>
                <w:sz w:val="22"/>
                <w:szCs w:val="22"/>
              </w:rPr>
              <w:t>каж</w:t>
            </w:r>
            <w:r w:rsidR="004E3D6F" w:rsidRPr="006D451E">
              <w:rPr>
                <w:rFonts w:ascii="Times New Roman CYR" w:hAnsi="Times New Roman CYR" w:cs="Times New Roman CYR"/>
                <w:sz w:val="22"/>
                <w:szCs w:val="22"/>
              </w:rPr>
              <w:softHyphen/>
            </w:r>
            <w:r w:rsidRPr="006D451E">
              <w:rPr>
                <w:rFonts w:ascii="Times New Roman CYR" w:hAnsi="Times New Roman CYR" w:cs="Times New Roman CYR"/>
                <w:sz w:val="22"/>
                <w:szCs w:val="22"/>
              </w:rPr>
              <w:t>дая в от</w:t>
            </w:r>
            <w:r w:rsidR="004E3D6F" w:rsidRPr="006D451E">
              <w:rPr>
                <w:rFonts w:ascii="Times New Roman CYR" w:hAnsi="Times New Roman CYR" w:cs="Times New Roman CYR"/>
                <w:sz w:val="22"/>
                <w:szCs w:val="22"/>
              </w:rPr>
              <w:softHyphen/>
            </w:r>
            <w:r w:rsidRPr="006D451E">
              <w:rPr>
                <w:rFonts w:ascii="Times New Roman CYR" w:hAnsi="Times New Roman CYR" w:cs="Times New Roman CYR"/>
                <w:sz w:val="22"/>
                <w:szCs w:val="22"/>
              </w:rPr>
              <w:t>дель</w:t>
            </w:r>
            <w:r w:rsidR="004E3D6F" w:rsidRPr="006D451E">
              <w:rPr>
                <w:rFonts w:ascii="Times New Roman CYR" w:hAnsi="Times New Roman CYR" w:cs="Times New Roman CYR"/>
                <w:sz w:val="22"/>
                <w:szCs w:val="22"/>
              </w:rPr>
              <w:softHyphen/>
            </w:r>
            <w:r w:rsidRPr="006D451E">
              <w:rPr>
                <w:rFonts w:ascii="Times New Roman CYR" w:hAnsi="Times New Roman CYR" w:cs="Times New Roman CYR"/>
                <w:sz w:val="22"/>
                <w:szCs w:val="22"/>
              </w:rPr>
              <w:t>ности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4CBA" w:rsidRPr="007F030B" w:rsidRDefault="009A4CB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</w:t>
            </w:r>
          </w:p>
        </w:tc>
      </w:tr>
      <w:tr w:rsidR="004C165A" w:rsidRPr="007F030B">
        <w:trPr>
          <w:trHeight w:val="49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P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Pr="007F030B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</w:t>
            </w:r>
          </w:p>
        </w:tc>
      </w:tr>
      <w:tr w:rsidR="00240698" w:rsidRPr="007F030B">
        <w:trPr>
          <w:trHeight w:val="67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Univers Condensed" w:hAnsi="Univers Condensed" w:cs="Univers Condensed"/>
              </w:rPr>
              <w:t>&gt;</w:t>
            </w:r>
            <w:r>
              <w:rPr>
                <w:rFonts w:ascii="Times New Roman CYR" w:hAnsi="Times New Roman CYR" w:cs="Times New Roman CYR"/>
              </w:rPr>
              <w:t>99,70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Pr="007F030B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240698" w:rsidRPr="007F030B">
        <w:trPr>
          <w:trHeight w:val="723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</w:pPr>
            <w:r>
              <w:rPr>
                <w:rFonts w:ascii="Univers Condensed" w:hAnsi="Univers Condensed" w:cs="Univers Condensed"/>
              </w:rPr>
              <w:t>&gt;</w:t>
            </w:r>
            <w:r>
              <w:t>99,50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</w:pPr>
            <w:r>
              <w:rPr>
                <w:rFonts w:ascii="Univers Condensed" w:hAnsi="Univers Condensed" w:cs="Univers Condensed"/>
              </w:rPr>
              <w:t>&gt;</w:t>
            </w:r>
            <w:r>
              <w:t>99,30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</w:pPr>
            <w:r>
              <w:rPr>
                <w:rFonts w:ascii="Univers Condensed" w:hAnsi="Univers Condensed" w:cs="Univers Condensed"/>
              </w:rPr>
              <w:t>&gt;</w:t>
            </w:r>
            <w:r>
              <w:t>98,80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 xml:space="preserve">- 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1,2</w:t>
            </w:r>
          </w:p>
        </w:tc>
      </w:tr>
      <w:tr w:rsidR="00240698" w:rsidRPr="007F030B">
        <w:trPr>
          <w:trHeight w:val="535"/>
        </w:trPr>
        <w:tc>
          <w:tcPr>
            <w:tcW w:w="10380" w:type="dxa"/>
            <w:gridSpan w:val="16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Сплавы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ММ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</w:t>
            </w:r>
            <w:r w:rsidR="004C165A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Pr="006D451E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</w:pPr>
            <w:r w:rsidRPr="006D451E">
              <w:rPr>
                <w:sz w:val="22"/>
                <w:szCs w:val="22"/>
              </w:rPr>
              <w:t>Ос</w:t>
            </w:r>
            <w:r w:rsidR="004E3D6F" w:rsidRPr="006D451E">
              <w:rPr>
                <w:sz w:val="22"/>
                <w:szCs w:val="22"/>
              </w:rPr>
              <w:softHyphen/>
            </w:r>
            <w:r w:rsidRPr="006D451E">
              <w:rPr>
                <w:sz w:val="22"/>
                <w:szCs w:val="22"/>
              </w:rPr>
              <w:t>нов</w:t>
            </w:r>
            <w:r w:rsidR="004E3D6F" w:rsidRPr="006D451E">
              <w:rPr>
                <w:sz w:val="22"/>
                <w:szCs w:val="22"/>
              </w:rPr>
              <w:softHyphen/>
            </w:r>
            <w:r w:rsidRPr="006D451E">
              <w:rPr>
                <w:sz w:val="22"/>
                <w:szCs w:val="22"/>
              </w:rPr>
              <w:t>ной компо</w:t>
            </w:r>
            <w:r w:rsidR="004E3D6F" w:rsidRPr="006D451E">
              <w:rPr>
                <w:sz w:val="22"/>
                <w:szCs w:val="22"/>
              </w:rPr>
              <w:softHyphen/>
            </w:r>
            <w:r w:rsidRPr="006D451E">
              <w:rPr>
                <w:sz w:val="22"/>
                <w:szCs w:val="22"/>
              </w:rPr>
              <w:t>нент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0,2-0,5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1,0-1,4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1,0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АМц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 же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1,0-1,6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АМцС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1,0-1,4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0,25-0,45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0,15-0,35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0,8-1,3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1,0-1,5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0,7-1,6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1520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1,8-2,6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0,2-0,6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АМг3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3,2-3,8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0,3-0,6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1540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240698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3,8-4,5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0,5-0,8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0,02-0,10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0,05-0,25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0,0002-0,0050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240698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АМг5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4,8-5,8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0,3-0,8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0,02-0,10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0,0002-0,0050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240698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АМг5П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1551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4,7-5,7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0,2-0,6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40698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АМг6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1560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5,8-6,8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0,5-0,8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0,02-0,10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0,0002-0,0050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АД31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0,4-0,9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0,3-0,7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АД33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0,15-0,40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0,8-1,2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0,4-0,8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0,15-0,35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АД35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0,8-1,4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0,5-0,9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0,8-1,2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1340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0,1-0,5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0,45-0,90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0,15-0,35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0,5-1,2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3,8-4,8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Д1П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1111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3,8-4,5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0,4-0,8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3,8-4,9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1,2-1,8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0,3-0,9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Д16П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3,8-4,5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1,2-1,6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0,3-0,7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0,3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В65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1165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3,9-4,5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0,15-0,30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0,3-0,5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0,25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  <w:tr w:rsidR="004C165A" w:rsidRPr="007F030B">
        <w:trPr>
          <w:trHeight w:val="535"/>
        </w:trPr>
        <w:tc>
          <w:tcPr>
            <w:tcW w:w="900" w:type="dxa"/>
            <w:tcBorders>
              <w:left w:val="nil"/>
              <w:right w:val="nil"/>
            </w:tcBorders>
          </w:tcPr>
          <w:p w:rsidR="004C165A" w:rsidRDefault="004C165A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Д18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1180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ind w:left="-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874C12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2,2-3,0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0,2-0,5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0,2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BA6854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0,5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  <w:color w:val="007F00"/>
              </w:rPr>
            </w:pPr>
            <w:r>
              <w:rPr>
                <w:rFonts w:ascii="Times New Roman CYR" w:hAnsi="Times New Roman CYR" w:cs="Times New Roman CYR"/>
                <w:color w:val="007F00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C165A" w:rsidRDefault="006D451E" w:rsidP="00EB02F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0,1</w:t>
            </w:r>
          </w:p>
        </w:tc>
      </w:tr>
    </w:tbl>
    <w:p w:rsidR="005A0BCF" w:rsidRDefault="005650B4" w:rsidP="00EB02FB">
      <w:pPr>
        <w:spacing w:line="216" w:lineRule="auto"/>
        <w:ind w:firstLine="720"/>
        <w:rPr>
          <w:b/>
          <w:bCs/>
          <w:sz w:val="28"/>
          <w:szCs w:val="28"/>
        </w:rPr>
      </w:pPr>
      <w:r w:rsidRPr="00C27920">
        <w:rPr>
          <w:b/>
          <w:bCs/>
          <w:color w:val="000000"/>
          <w:sz w:val="28"/>
          <w:szCs w:val="28"/>
        </w:rPr>
        <w:br w:type="page"/>
      </w:r>
      <w:r w:rsidR="005A0BCF" w:rsidRPr="0068646E">
        <w:rPr>
          <w:b/>
          <w:bCs/>
          <w:sz w:val="28"/>
          <w:szCs w:val="28"/>
        </w:rPr>
        <w:t xml:space="preserve">7. Контроль качества </w:t>
      </w:r>
      <w:r w:rsidR="00040DAA">
        <w:rPr>
          <w:b/>
          <w:bCs/>
          <w:sz w:val="28"/>
          <w:szCs w:val="28"/>
        </w:rPr>
        <w:t>деформируемых алюминиевых сплавов.</w:t>
      </w:r>
    </w:p>
    <w:p w:rsidR="006826C5" w:rsidRDefault="006826C5" w:rsidP="00EB02FB">
      <w:pPr>
        <w:spacing w:line="216" w:lineRule="auto"/>
        <w:ind w:firstLine="720"/>
        <w:rPr>
          <w:b/>
          <w:bCs/>
          <w:sz w:val="28"/>
          <w:szCs w:val="28"/>
        </w:rPr>
      </w:pPr>
    </w:p>
    <w:p w:rsidR="00C86CB7" w:rsidRDefault="00C86CB7" w:rsidP="00EB02FB">
      <w:pPr>
        <w:spacing w:line="216" w:lineRule="auto"/>
        <w:ind w:firstLine="720"/>
        <w:rPr>
          <w:i/>
          <w:iCs/>
          <w:sz w:val="28"/>
          <w:szCs w:val="28"/>
        </w:rPr>
      </w:pPr>
      <w:r w:rsidRPr="00C86CB7">
        <w:rPr>
          <w:i/>
          <w:iCs/>
          <w:sz w:val="28"/>
          <w:szCs w:val="28"/>
        </w:rPr>
        <w:t>Маркировка деформируемых алюминиевых сплавов.</w:t>
      </w:r>
    </w:p>
    <w:p w:rsidR="00C86CB7" w:rsidRDefault="00C86CB7" w:rsidP="00EB02FB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Обозначение марок: Д16, АД1Ш, АК6, АВ, АМц, В95П, АМг2 (буквенно-цифровая маркировка).</w:t>
      </w:r>
    </w:p>
    <w:p w:rsidR="00C86CB7" w:rsidRDefault="00C86CB7" w:rsidP="00EB02FB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Обозначение: цифры после букв В, Д и К – условный номер сплава; цифра после Мг – средняя массовая доля магния в сплаве, %.</w:t>
      </w:r>
    </w:p>
    <w:p w:rsidR="00C86CB7" w:rsidRDefault="00C86CB7" w:rsidP="00EB02FB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Буквы: Д – в начале марки </w:t>
      </w:r>
      <w:r w:rsidR="00E8298A">
        <w:rPr>
          <w:sz w:val="28"/>
          <w:szCs w:val="28"/>
        </w:rPr>
        <w:t xml:space="preserve">обозначает сплавы типа дюральминов; АК – алюминиевый ковочный сплав; АВ – авиационный алюминиевый сплав (авиаль); В – высокопрочный; АМц – сплав алюминий-марганец; АМг – сплав алюминий –магний. Буква П в конце марки обозначает, что сплав предназначен для изготовления проволоки для холодной высадки. Состояние полуфабрикатов обозначается буквенно-цифровой маркировкой, следующей за условным номеров марки: М – мягкий (оттоженный), Т – закаленный и естественно состаренный на максимальную прочность, Н – нагартованный, Ш – сплав для изделий пищевого назначения. </w:t>
      </w:r>
    </w:p>
    <w:p w:rsidR="00E8298A" w:rsidRDefault="00E8298A" w:rsidP="00EB02FB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Пример расшифровки:</w:t>
      </w:r>
    </w:p>
    <w:p w:rsidR="00E8298A" w:rsidRDefault="00E8298A" w:rsidP="00EB02FB">
      <w:pPr>
        <w:spacing w:line="21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Сплав марки Д18 – дуралюмин с условным номером 18. Сплав марки АК8 – алюминий ковочный с условным номером – 8. Сплав марки АМг4 – алюминиево-магниевый со средней массовой долей магния – 4%.</w:t>
      </w:r>
    </w:p>
    <w:p w:rsidR="006826C5" w:rsidRDefault="006826C5" w:rsidP="00EB02FB">
      <w:pPr>
        <w:spacing w:line="216" w:lineRule="auto"/>
        <w:ind w:firstLine="720"/>
        <w:rPr>
          <w:sz w:val="28"/>
          <w:szCs w:val="28"/>
        </w:rPr>
      </w:pPr>
    </w:p>
    <w:p w:rsidR="00AB26C3" w:rsidRPr="001A4E5F" w:rsidRDefault="001A4E5F" w:rsidP="00AB26C3">
      <w:pPr>
        <w:rPr>
          <w:b/>
          <w:bCs/>
          <w:sz w:val="28"/>
          <w:szCs w:val="28"/>
          <w:lang w:val="be-BY"/>
        </w:rPr>
      </w:pPr>
      <w:r w:rsidRPr="001A4E5F">
        <w:rPr>
          <w:b/>
          <w:bCs/>
          <w:sz w:val="28"/>
          <w:szCs w:val="28"/>
          <w:lang w:val="be-BY"/>
        </w:rPr>
        <w:tab/>
        <w:t>Используется</w:t>
      </w:r>
      <w:r w:rsidR="00AB26C3" w:rsidRPr="001A4E5F">
        <w:rPr>
          <w:b/>
          <w:bCs/>
          <w:sz w:val="28"/>
          <w:szCs w:val="28"/>
          <w:lang w:val="be-BY"/>
        </w:rPr>
        <w:t xml:space="preserve"> ГОСТ 21488-97 “Прутки пресованные из алюминия и алюминиевых сплавов. Тех</w:t>
      </w:r>
      <w:r>
        <w:rPr>
          <w:b/>
          <w:bCs/>
          <w:sz w:val="28"/>
          <w:szCs w:val="28"/>
          <w:lang w:val="be-BY"/>
        </w:rPr>
        <w:t>нические условия”</w:t>
      </w:r>
    </w:p>
    <w:p w:rsidR="00914259" w:rsidRPr="000D0198" w:rsidRDefault="00914259" w:rsidP="000D0198">
      <w:pPr>
        <w:autoSpaceDE w:val="0"/>
        <w:autoSpaceDN w:val="0"/>
        <w:adjustRightInd w:val="0"/>
        <w:spacing w:before="200" w:line="216" w:lineRule="auto"/>
        <w:ind w:left="320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0D0198">
        <w:rPr>
          <w:rFonts w:ascii="Times New Roman CYR" w:hAnsi="Times New Roman CYR" w:cs="Times New Roman CYR"/>
          <w:b/>
          <w:bCs/>
          <w:sz w:val="28"/>
          <w:szCs w:val="28"/>
        </w:rPr>
        <w:t xml:space="preserve">5.4 </w:t>
      </w:r>
      <w:r w:rsidRPr="000D0198">
        <w:rPr>
          <w:rFonts w:ascii="Times New Roman CYR" w:hAnsi="Times New Roman CYR" w:cs="Times New Roman CYR"/>
          <w:b/>
          <w:bCs/>
          <w:caps/>
          <w:sz w:val="28"/>
          <w:szCs w:val="28"/>
        </w:rPr>
        <w:t>Маркировка</w:t>
      </w:r>
    </w:p>
    <w:p w:rsidR="00914259" w:rsidRPr="00914259" w:rsidRDefault="00B8651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5.4.1 К каждому пучку прутков диаметром до 30 мм включительно или бухте должен быть прикреплен металлический или фанерный ярлык, на ко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тором указывают: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товарный знак или наименование и товарный знак предприятия-изгото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вителя;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условное обозначение прутка;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номер партии;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клеймо отдела технического контроля или номер контролера ОТК пред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приятия-изготовителя.</w:t>
      </w:r>
    </w:p>
    <w:p w:rsidR="00914259" w:rsidRPr="00914259" w:rsidRDefault="00914259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914259">
        <w:rPr>
          <w:rFonts w:ascii="Times New Roman CYR" w:hAnsi="Times New Roman CYR" w:cs="Times New Roman CYR"/>
          <w:sz w:val="28"/>
          <w:szCs w:val="28"/>
        </w:rPr>
        <w:t>На торце или на поверхности прутка диаметром 30 мм на расстоянии не более 50 мм от торца прутка на выходном конце наносят клеймо отдела тех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Pr="00914259">
        <w:rPr>
          <w:rFonts w:ascii="Times New Roman CYR" w:hAnsi="Times New Roman CYR" w:cs="Times New Roman CYR"/>
          <w:sz w:val="28"/>
          <w:szCs w:val="28"/>
        </w:rPr>
        <w:t>нического контроля предприятия-изготовителя, а также маркировку с указа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Pr="00914259">
        <w:rPr>
          <w:rFonts w:ascii="Times New Roman CYR" w:hAnsi="Times New Roman CYR" w:cs="Times New Roman CYR"/>
          <w:sz w:val="28"/>
          <w:szCs w:val="28"/>
        </w:rPr>
        <w:t>нием марки алюминия или алюминиевого сплава, состояния материала и но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Pr="00914259">
        <w:rPr>
          <w:rFonts w:ascii="Times New Roman CYR" w:hAnsi="Times New Roman CYR" w:cs="Times New Roman CYR"/>
          <w:sz w:val="28"/>
          <w:szCs w:val="28"/>
        </w:rPr>
        <w:t>мера партии.</w:t>
      </w:r>
    </w:p>
    <w:p w:rsidR="00914259" w:rsidRPr="00914259" w:rsidRDefault="00914259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 w:rsidRPr="00914259">
        <w:rPr>
          <w:rFonts w:ascii="Times New Roman CYR" w:hAnsi="Times New Roman CYR" w:cs="Times New Roman CYR"/>
          <w:sz w:val="28"/>
          <w:szCs w:val="28"/>
        </w:rPr>
        <w:t>Допускается нанесение маркировки краской или наклейкой этикеток.</w:t>
      </w:r>
    </w:p>
    <w:p w:rsidR="00914259" w:rsidRPr="00914259" w:rsidRDefault="00B86515" w:rsidP="0062007B">
      <w:pPr>
        <w:tabs>
          <w:tab w:val="left" w:pos="360"/>
        </w:tabs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5.4.2 На прутках, от которых отбирались образцы для механических ис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пытаний, дополнительно наносят маркировку с указанием порядкового но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мера.</w:t>
      </w:r>
    </w:p>
    <w:p w:rsidR="00914259" w:rsidRPr="00914259" w:rsidRDefault="00B8651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5.4.3 Маркировку прутков, предназначенных для экспорта, проводят в со</w:t>
      </w:r>
      <w:r w:rsidR="00AB26C3">
        <w:rPr>
          <w:rFonts w:ascii="Times New Roman CYR" w:hAnsi="Times New Roman CYR" w:cs="Times New Roman CYR"/>
          <w:sz w:val="28"/>
          <w:szCs w:val="28"/>
        </w:rPr>
        <w:softHyphen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ответствии с заказом внешнеторгового объединения.</w:t>
      </w:r>
    </w:p>
    <w:p w:rsidR="00914259" w:rsidRPr="000D0198" w:rsidRDefault="00B86515" w:rsidP="00EB02FB">
      <w:pPr>
        <w:autoSpaceDE w:val="0"/>
        <w:autoSpaceDN w:val="0"/>
        <w:adjustRightInd w:val="0"/>
        <w:spacing w:line="216" w:lineRule="auto"/>
        <w:ind w:left="40" w:firstLine="360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D0198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="00914259" w:rsidRPr="000D0198">
        <w:rPr>
          <w:rFonts w:ascii="Times New Roman CYR" w:hAnsi="Times New Roman CYR" w:cs="Times New Roman CYR"/>
          <w:i/>
          <w:iCs/>
          <w:sz w:val="28"/>
          <w:szCs w:val="28"/>
        </w:rPr>
        <w:t>5.5 У п а к о в к а</w:t>
      </w:r>
    </w:p>
    <w:p w:rsidR="001A4E5F" w:rsidRDefault="00B86515" w:rsidP="00EB02FB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14259" w:rsidRPr="00914259">
        <w:rPr>
          <w:rFonts w:ascii="Times New Roman CYR" w:hAnsi="Times New Roman CYR" w:cs="Times New Roman CYR"/>
          <w:sz w:val="28"/>
          <w:szCs w:val="28"/>
        </w:rPr>
        <w:t>5.5.1 Временная противокоррозионная защита, упаковка прутков — по ГОСТ 9.510.</w:t>
      </w:r>
      <w:r w:rsidR="00914259" w:rsidRPr="00914259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</w:p>
    <w:p w:rsidR="00DF3FAB" w:rsidRDefault="001A4E5F" w:rsidP="00EB02FB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Далее использован </w:t>
      </w:r>
      <w:r w:rsidR="00DF3FAB">
        <w:rPr>
          <w:rFonts w:ascii="Times New Roman CYR" w:hAnsi="Times New Roman CYR" w:cs="Times New Roman CYR"/>
          <w:b/>
          <w:bCs/>
          <w:sz w:val="28"/>
          <w:szCs w:val="28"/>
        </w:rPr>
        <w:t>ГОСТ 9.510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«Полуфабрикаты из алюминия и алюминиевых сплавов. Общие требования к временной противокорро</w:t>
      </w:r>
      <w:r w:rsidR="004E3D6F">
        <w:rPr>
          <w:rFonts w:ascii="Times New Roman CYR" w:hAnsi="Times New Roman CYR" w:cs="Times New Roman CYR"/>
          <w:b/>
          <w:bCs/>
          <w:sz w:val="28"/>
          <w:szCs w:val="28"/>
        </w:rPr>
        <w:softHyphen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зионной защите, упаковке, транспортировке и хранению»</w:t>
      </w:r>
    </w:p>
    <w:p w:rsidR="006826C5" w:rsidRDefault="006826C5" w:rsidP="00EB02FB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94266" w:rsidRPr="000D0198" w:rsidRDefault="00F04E32" w:rsidP="00094266">
      <w:pPr>
        <w:spacing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0198">
        <w:rPr>
          <w:rFonts w:ascii="Times New Roman CYR" w:hAnsi="Times New Roman CYR" w:cs="Times New Roman CYR"/>
          <w:b/>
          <w:bCs/>
          <w:sz w:val="28"/>
          <w:szCs w:val="28"/>
        </w:rPr>
        <w:t>5 УПАКОВКА</w:t>
      </w:r>
    </w:p>
    <w:p w:rsidR="00F04E32" w:rsidRPr="004F032B" w:rsidRDefault="00B86515" w:rsidP="00094266">
      <w:pPr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5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.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1 Упаковка служит для предотвращения ил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 xml:space="preserve">  ограничения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воздействия климатических факторов, сох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ранения средств вре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менной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противокоррозион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ной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 xml:space="preserve"> защиты,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Предохранения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загряз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нен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ия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 xml:space="preserve"> и механических повреждении, создания удобств при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по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грузоч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о-разгрузочн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ы</w:t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х работах, транспортировании и хранении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.</w:t>
      </w:r>
    </w:p>
    <w:p w:rsidR="00F04E32" w:rsidRPr="004F032B" w:rsidRDefault="00B86515" w:rsidP="00EB02FB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5.2 Полуфабрикаты подразделяют следующим образом:</w:t>
      </w:r>
    </w:p>
    <w:p w:rsidR="00F04E32" w:rsidRPr="004F032B" w:rsidRDefault="00F04E32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упакованные в тару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;</w:t>
      </w:r>
    </w:p>
    <w:p w:rsidR="00F04E32" w:rsidRPr="004F032B" w:rsidRDefault="00F04E32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упакованные без тары (увязанные в пучки, пачки,   рулоны,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бу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х</w:t>
      </w:r>
      <w:r w:rsidRPr="004F032B">
        <w:rPr>
          <w:rFonts w:ascii="Times New Roman CYR" w:hAnsi="Times New Roman CYR" w:cs="Times New Roman CYR"/>
          <w:sz w:val="28"/>
          <w:szCs w:val="28"/>
        </w:rPr>
        <w:t>ты)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;</w:t>
      </w:r>
    </w:p>
    <w:p w:rsidR="0062007B" w:rsidRPr="004F032B" w:rsidRDefault="00F04E32" w:rsidP="0062007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без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упаковки</w:t>
      </w:r>
      <w:r w:rsidRPr="004F032B">
        <w:rPr>
          <w:rFonts w:ascii="Times New Roman CYR" w:hAnsi="Times New Roman CYR" w:cs="Times New Roman CYR"/>
          <w:sz w:val="28"/>
          <w:szCs w:val="28"/>
        </w:rPr>
        <w:t>.</w:t>
      </w:r>
    </w:p>
    <w:p w:rsidR="00F04E32" w:rsidRPr="004F032B" w:rsidRDefault="00B86515" w:rsidP="0062007B">
      <w:pPr>
        <w:tabs>
          <w:tab w:val="left" w:pos="360"/>
        </w:tabs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F04E32" w:rsidRPr="004F032B">
        <w:rPr>
          <w:rFonts w:ascii="Times New Roman CYR" w:hAnsi="Times New Roman CYR" w:cs="Times New Roman CYR"/>
          <w:sz w:val="28"/>
          <w:szCs w:val="28"/>
        </w:rPr>
        <w:t>5.3 Для упаковки полуфабрикатов используют:</w:t>
      </w:r>
    </w:p>
    <w:p w:rsidR="00F04E32" w:rsidRPr="004F032B" w:rsidRDefault="00F04E32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упаковочную битумированную по ГОСТ 515;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подпергамент по ГОСТ 1760;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мешочную марок В-70 и В-78 по ГОСТ 2228;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телефонную по ГОСТ 3553;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двухслойную во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донепроницаемую упаковочную мар</w:t>
      </w:r>
      <w:r w:rsidRPr="004F032B">
        <w:rPr>
          <w:rFonts w:ascii="Times New Roman CYR" w:hAnsi="Times New Roman CYR" w:cs="Times New Roman CYR"/>
          <w:sz w:val="28"/>
          <w:szCs w:val="28"/>
        </w:rPr>
        <w:t>ки ДБ по ГОСТ 8828;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оберточную марок А и В цвета естественного волокна по ГОСТ 8273;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парафини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рованную по ГОСТ 9569;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кабельную креп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рованную по ГОСТ 10396;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для билетов по ГОСТ 11836;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 прокладочно-упаковоч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ую для резиновой   обуви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по НТД;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основу парафинированной   бумаги   марки   ОДП-35 по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ГОСТ 16711: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бумагу кабельную марки К-080 по ГОСТ 23436;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картон обивочный водостойки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й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по ГОСТ 6659;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ткани упаковочные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технического назначения по ГОСТ 5530;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ткани льняные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полульняные мешочные по ГОСТ 30090;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синтетические или нетканые материалы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фольгу алюминиевую для упаковки по ГОСТ 745;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ленту из алюминия все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х </w:t>
      </w:r>
      <w:r w:rsidRPr="004F032B">
        <w:rPr>
          <w:rFonts w:ascii="Times New Roman CYR" w:hAnsi="Times New Roman CYR" w:cs="Times New Roman CYR"/>
          <w:sz w:val="28"/>
          <w:szCs w:val="28"/>
        </w:rPr>
        <w:t>марок или алюминиевого сплава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м</w:t>
      </w:r>
      <w:r w:rsidRPr="004F032B">
        <w:rPr>
          <w:rFonts w:ascii="Times New Roman CYR" w:hAnsi="Times New Roman CYR" w:cs="Times New Roman CYR"/>
          <w:sz w:val="28"/>
          <w:szCs w:val="28"/>
        </w:rPr>
        <w:t>арк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АК</w:t>
      </w:r>
      <w:r w:rsidRPr="004F032B">
        <w:rPr>
          <w:rFonts w:ascii="Times New Roman CYR" w:hAnsi="Times New Roman CYR" w:cs="Times New Roman CYR"/>
          <w:sz w:val="28"/>
          <w:szCs w:val="28"/>
        </w:rPr>
        <w:t>М, от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о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Pr="004F032B">
        <w:rPr>
          <w:rFonts w:ascii="Times New Roman CYR" w:hAnsi="Times New Roman CYR" w:cs="Times New Roman CYR"/>
          <w:sz w:val="28"/>
          <w:szCs w:val="28"/>
        </w:rPr>
        <w:t>жженную по ГОСТ 13726;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ле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ту отожженную плакированную   из сплава марки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АЖ </w:t>
      </w:r>
      <w:r w:rsidRPr="004F032B">
        <w:rPr>
          <w:rFonts w:ascii="Times New Roman CYR" w:hAnsi="Times New Roman CYR" w:cs="Times New Roman CYR"/>
          <w:sz w:val="28"/>
          <w:szCs w:val="28"/>
        </w:rPr>
        <w:t>или АМг2;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пленку полиэтиленовую толщиной 0,10—0,20 мм   по ГОСТ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10354.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5.4 Допускается применять другие виды упа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ковочных мате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риалов при ус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ло</w:t>
      </w:r>
      <w:r w:rsidR="004E3D6F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вии обеспечения требовании на уровне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настоя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щего стандарта.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5.5 Пр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погрузочно-разгрузочных работах,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х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ранении и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транс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портировании применяют: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ящик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и до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щ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атые неразборные для грузов массой до 500 кг по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ГОСТ 2991;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ик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из листовых древесных материалов неразборные для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грузов массой до 200 кг по ГОСТ 5959;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ящики дощатые для грузов массой свыше 500 до 20000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к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г по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ГОСТ 1019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8;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щ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ки деревянные для продукции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, поставляемой для экспор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та по ГОСТ 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2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4634;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щи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к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дощатые решетчатые для листов</w:t>
      </w:r>
      <w:r w:rsidR="009A70C0" w:rsidRPr="004F032B">
        <w:rPr>
          <w:rFonts w:ascii="Times New Roman CYR" w:hAnsi="Times New Roman CYR" w:cs="Times New Roman CYR"/>
          <w:sz w:val="28"/>
          <w:szCs w:val="28"/>
        </w:rPr>
        <w:t>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ящики дощатые комбинированные для листов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и др.</w:t>
      </w:r>
    </w:p>
    <w:p w:rsidR="002171BF" w:rsidRPr="004F032B" w:rsidRDefault="004F032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5.6. Допускается применять другие виды тары, изготовленные по чертежам изготовителя при условии обеспечения требований на уровне настоящ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го стандарта.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5.7. Тара должна иметь ча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л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очные приспособления   (крюки,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проушины,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б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алки, планки, подстроповочные бруски или другие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элементы), обеспечивающие стро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п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овку грузовых мест при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пог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рузочно-разгрузочных работах.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При отсутствии ч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а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лочных приспособлении допускается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стро</w:t>
      </w:r>
      <w:r w:rsidRPr="004F032B">
        <w:rPr>
          <w:rFonts w:ascii="Times New Roman CYR" w:hAnsi="Times New Roman CYR" w:cs="Times New Roman CYR"/>
          <w:sz w:val="28"/>
          <w:szCs w:val="28"/>
        </w:rPr>
        <w:t>повка в обхват для полуфабрикатов, упакованных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в мягкую та</w:t>
      </w:r>
      <w:r w:rsidRPr="004F032B">
        <w:rPr>
          <w:rFonts w:ascii="Times New Roman CYR" w:hAnsi="Times New Roman CYR" w:cs="Times New Roman CYR"/>
          <w:sz w:val="28"/>
          <w:szCs w:val="28"/>
        </w:rPr>
        <w:t>ру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4F032B">
        <w:rPr>
          <w:rFonts w:ascii="Times New Roman CYR" w:hAnsi="Times New Roman CYR" w:cs="Times New Roman CYR"/>
          <w:sz w:val="28"/>
          <w:szCs w:val="28"/>
        </w:rPr>
        <w:t>обрешетку, пучки, а также без упаковки с применение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м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деревянных или металлических подкладок,   ис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Pr="004F032B">
        <w:rPr>
          <w:rFonts w:ascii="Times New Roman CYR" w:hAnsi="Times New Roman CYR" w:cs="Times New Roman CYR"/>
          <w:sz w:val="28"/>
          <w:szCs w:val="28"/>
        </w:rPr>
        <w:t>пользуемых также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для разделения грузовых мест, укладки грузовых мест на пол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склада или транспортного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с</w:t>
      </w:r>
      <w:r w:rsidRPr="004F032B">
        <w:rPr>
          <w:rFonts w:ascii="Times New Roman CYR" w:hAnsi="Times New Roman CYR" w:cs="Times New Roman CYR"/>
          <w:sz w:val="28"/>
          <w:szCs w:val="28"/>
        </w:rPr>
        <w:t>редства.</w:t>
      </w:r>
    </w:p>
    <w:p w:rsidR="00DF3FAB" w:rsidRPr="004F032B" w:rsidRDefault="002171BF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Не допускается использовать обвязки для зачал</w:t>
      </w:r>
      <w:r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вания груза при погру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зочно-разгрузочных работах.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5.8 При укладке полуфабрикатов о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тару все свободное прост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ранство между стенками ящика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полуфабрикатами должно быть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заполнено жгутами из бу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маги.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5.9. Для обвязки полуфабрикатов и грузовых мест при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ме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няют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: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шпагат по ГОСТ 17308;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шпагат полипропиленовый из пленочной н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ти;</w:t>
      </w:r>
    </w:p>
    <w:p w:rsidR="00DF3FAB" w:rsidRPr="004F032B" w:rsidRDefault="00DF3FAB" w:rsidP="00094266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шнур хлопчатобумажный крученый по ГОСТ 29231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; </w:t>
      </w:r>
      <w:r w:rsidRPr="004F032B">
        <w:rPr>
          <w:rFonts w:ascii="Times New Roman CYR" w:hAnsi="Times New Roman CYR" w:cs="Times New Roman CYR"/>
          <w:sz w:val="28"/>
          <w:szCs w:val="28"/>
        </w:rPr>
        <w:t>проволоку стальную  низкоуглерод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стую общего назначения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о ГОСТ 3282 или другой НТД диаметром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2</w:t>
      </w:r>
      <w:r w:rsidRPr="004F032B">
        <w:rPr>
          <w:rFonts w:ascii="Times New Roman CYR" w:hAnsi="Times New Roman CYR" w:cs="Times New Roman CYR"/>
          <w:sz w:val="28"/>
          <w:szCs w:val="28"/>
        </w:rPr>
        <w:t>,0—7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,</w:t>
      </w:r>
      <w:r w:rsidRPr="004F032B">
        <w:rPr>
          <w:rFonts w:ascii="Times New Roman CYR" w:hAnsi="Times New Roman CYR" w:cs="Times New Roman CYR"/>
          <w:sz w:val="28"/>
          <w:szCs w:val="28"/>
        </w:rPr>
        <w:t>0 мм;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проволоку из алюминия всех марок, отожженную по ГОСТ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14838 или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д</w:t>
      </w:r>
      <w:r w:rsidRPr="004F032B">
        <w:rPr>
          <w:rFonts w:ascii="Times New Roman CYR" w:hAnsi="Times New Roman CYR" w:cs="Times New Roman CYR"/>
          <w:sz w:val="28"/>
          <w:szCs w:val="28"/>
        </w:rPr>
        <w:t>ру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Pr="004F032B">
        <w:rPr>
          <w:rFonts w:ascii="Times New Roman CYR" w:hAnsi="Times New Roman CYR" w:cs="Times New Roman CYR"/>
          <w:sz w:val="28"/>
          <w:szCs w:val="28"/>
        </w:rPr>
        <w:t>го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й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НТД, диаметром 7,0—10,0 мм;</w:t>
      </w:r>
      <w:r w:rsid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катанку алюминиевую мягкую по   ГОСТ 13843 диаметром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9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,</w:t>
      </w:r>
      <w:r w:rsidRPr="004F032B">
        <w:rPr>
          <w:rFonts w:ascii="Times New Roman CYR" w:hAnsi="Times New Roman CYR" w:cs="Times New Roman CYR"/>
          <w:sz w:val="28"/>
          <w:szCs w:val="28"/>
        </w:rPr>
        <w:t>0—12,0 мм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и др.</w:t>
      </w:r>
    </w:p>
    <w:p w:rsidR="00DF3FAB" w:rsidRPr="004F032B" w:rsidRDefault="002171BF" w:rsidP="00EB02FB">
      <w:pPr>
        <w:autoSpaceDE w:val="0"/>
        <w:autoSpaceDN w:val="0"/>
        <w:adjustRightInd w:val="0"/>
        <w:spacing w:before="40" w:line="216" w:lineRule="auto"/>
        <w:jc w:val="both"/>
        <w:rPr>
          <w:rFonts w:ascii="Times New Roman CYR" w:hAnsi="Times New Roman CYR" w:cs="Times New Roman CYR"/>
        </w:rPr>
      </w:pPr>
      <w:r w:rsidRPr="004F032B">
        <w:rPr>
          <w:rFonts w:ascii="Times New Roman CYR" w:hAnsi="Times New Roman CYR" w:cs="Times New Roman CYR"/>
        </w:rPr>
        <w:tab/>
      </w:r>
      <w:r w:rsidR="00DF3FAB" w:rsidRPr="004F032B">
        <w:rPr>
          <w:rFonts w:ascii="Times New Roman CYR" w:hAnsi="Times New Roman CYR" w:cs="Times New Roman CYR"/>
        </w:rPr>
        <w:t>Примечание — Для обвязки допускается применять холоднокатаную</w:t>
      </w:r>
      <w:r w:rsidRPr="004F032B">
        <w:rPr>
          <w:rFonts w:ascii="Times New Roman CYR" w:hAnsi="Times New Roman CYR" w:cs="Times New Roman CYR"/>
        </w:rPr>
        <w:t xml:space="preserve"> </w:t>
      </w:r>
      <w:r w:rsidR="00DF3FAB" w:rsidRPr="004F032B">
        <w:rPr>
          <w:rFonts w:ascii="Times New Roman CYR" w:hAnsi="Times New Roman CYR" w:cs="Times New Roman CYR"/>
        </w:rPr>
        <w:t xml:space="preserve">ленту </w:t>
      </w:r>
      <w:r w:rsidRPr="004F032B">
        <w:rPr>
          <w:rFonts w:ascii="Times New Roman CYR" w:hAnsi="Times New Roman CYR" w:cs="Times New Roman CYR"/>
        </w:rPr>
        <w:t>и</w:t>
      </w:r>
      <w:r w:rsidR="00DF3FAB" w:rsidRPr="004F032B">
        <w:rPr>
          <w:rFonts w:ascii="Times New Roman CYR" w:hAnsi="Times New Roman CYR" w:cs="Times New Roman CYR"/>
        </w:rPr>
        <w:t>з углеро</w:t>
      </w:r>
      <w:r w:rsidR="00AB26C3" w:rsidRPr="004F032B">
        <w:rPr>
          <w:rFonts w:ascii="Times New Roman CYR" w:hAnsi="Times New Roman CYR" w:cs="Times New Roman CYR"/>
        </w:rPr>
        <w:softHyphen/>
      </w:r>
      <w:r w:rsidR="00DF3FAB" w:rsidRPr="004F032B">
        <w:rPr>
          <w:rFonts w:ascii="Times New Roman CYR" w:hAnsi="Times New Roman CYR" w:cs="Times New Roman CYR"/>
        </w:rPr>
        <w:t xml:space="preserve">дистой </w:t>
      </w:r>
      <w:r w:rsidRPr="004F032B">
        <w:rPr>
          <w:rFonts w:ascii="Times New Roman CYR" w:hAnsi="Times New Roman CYR" w:cs="Times New Roman CYR"/>
        </w:rPr>
        <w:t>конструкционной</w:t>
      </w:r>
      <w:r w:rsidR="00DF3FAB" w:rsidRPr="004F032B">
        <w:rPr>
          <w:rFonts w:ascii="Times New Roman CYR" w:hAnsi="Times New Roman CYR" w:cs="Times New Roman CYR"/>
        </w:rPr>
        <w:t xml:space="preserve"> стали в </w:t>
      </w:r>
      <w:r w:rsidRPr="004F032B">
        <w:rPr>
          <w:rFonts w:ascii="Times New Roman CYR" w:hAnsi="Times New Roman CYR" w:cs="Times New Roman CYR"/>
        </w:rPr>
        <w:t>на</w:t>
      </w:r>
      <w:r w:rsidR="00DF3FAB" w:rsidRPr="004F032B">
        <w:rPr>
          <w:rFonts w:ascii="Times New Roman CYR" w:hAnsi="Times New Roman CYR" w:cs="Times New Roman CYR"/>
        </w:rPr>
        <w:t>гартов</w:t>
      </w:r>
      <w:r w:rsidRPr="004F032B">
        <w:rPr>
          <w:rFonts w:ascii="Times New Roman CYR" w:hAnsi="Times New Roman CYR" w:cs="Times New Roman CYR"/>
        </w:rPr>
        <w:t>а</w:t>
      </w:r>
      <w:r w:rsidR="00DF3FAB" w:rsidRPr="004F032B">
        <w:rPr>
          <w:rFonts w:ascii="Times New Roman CYR" w:hAnsi="Times New Roman CYR" w:cs="Times New Roman CYR"/>
        </w:rPr>
        <w:t>н</w:t>
      </w:r>
      <w:r w:rsidRPr="004F032B">
        <w:rPr>
          <w:rFonts w:ascii="Times New Roman CYR" w:hAnsi="Times New Roman CYR" w:cs="Times New Roman CYR"/>
        </w:rPr>
        <w:t>н</w:t>
      </w:r>
      <w:r w:rsidR="00DF3FAB" w:rsidRPr="004F032B">
        <w:rPr>
          <w:rFonts w:ascii="Times New Roman CYR" w:hAnsi="Times New Roman CYR" w:cs="Times New Roman CYR"/>
        </w:rPr>
        <w:t xml:space="preserve">ом или </w:t>
      </w:r>
      <w:r w:rsidRPr="004F032B">
        <w:rPr>
          <w:rFonts w:ascii="Times New Roman CYR" w:hAnsi="Times New Roman CYR" w:cs="Times New Roman CYR"/>
        </w:rPr>
        <w:t>полунагартованном состоянии</w:t>
      </w:r>
      <w:r w:rsidR="00DF3FAB" w:rsidRPr="004F032B">
        <w:rPr>
          <w:rFonts w:ascii="Times New Roman CYR" w:hAnsi="Times New Roman CYR" w:cs="Times New Roman CYR"/>
        </w:rPr>
        <w:t xml:space="preserve"> толщиной 0</w:t>
      </w:r>
      <w:r w:rsidRPr="004F032B">
        <w:rPr>
          <w:rFonts w:ascii="Times New Roman CYR" w:hAnsi="Times New Roman CYR" w:cs="Times New Roman CYR"/>
        </w:rPr>
        <w:t>,</w:t>
      </w:r>
      <w:r w:rsidR="00DF3FAB" w:rsidRPr="004F032B">
        <w:rPr>
          <w:rFonts w:ascii="Times New Roman CYR" w:hAnsi="Times New Roman CYR" w:cs="Times New Roman CYR"/>
        </w:rPr>
        <w:t>7—1</w:t>
      </w:r>
      <w:r w:rsidRPr="004F032B">
        <w:rPr>
          <w:rFonts w:ascii="Times New Roman CYR" w:hAnsi="Times New Roman CYR" w:cs="Times New Roman CYR"/>
        </w:rPr>
        <w:t>,</w:t>
      </w:r>
      <w:r w:rsidR="00DF3FAB" w:rsidRPr="004F032B">
        <w:rPr>
          <w:rFonts w:ascii="Times New Roman CYR" w:hAnsi="Times New Roman CYR" w:cs="Times New Roman CYR"/>
        </w:rPr>
        <w:t>0 мм и шириной до 32 мм.</w:t>
      </w:r>
    </w:p>
    <w:p w:rsidR="00DF3FAB" w:rsidRPr="004F032B" w:rsidRDefault="004F032B" w:rsidP="00EB02FB">
      <w:pPr>
        <w:autoSpaceDE w:val="0"/>
        <w:autoSpaceDN w:val="0"/>
        <w:adjustRightInd w:val="0"/>
        <w:spacing w:before="20"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5.10. Допускается применять другие   обвязочные материал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при условии со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хранения целостности об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в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з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к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грузового места.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.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11. Об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в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язку проволокой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или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прутком в зависимости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от мас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сы грузового места 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диаметра применяемых   проволоки или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прутка проводят в один—три оборота стальной проволокой или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в две-три оборота алюм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и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ниево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й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про</w:t>
      </w:r>
      <w:r w:rsidR="00AB26C3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волокой   или   прутком с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плотной укрутко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й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концов</w:t>
      </w:r>
      <w:r w:rsidR="002171BF" w:rsidRPr="004F032B">
        <w:rPr>
          <w:rFonts w:ascii="Times New Roman CYR" w:hAnsi="Times New Roman CYR" w:cs="Times New Roman CYR"/>
          <w:sz w:val="28"/>
          <w:szCs w:val="28"/>
        </w:rPr>
        <w:t>.</w:t>
      </w:r>
    </w:p>
    <w:p w:rsidR="00DF3FAB" w:rsidRPr="004F032B" w:rsidRDefault="0062007B" w:rsidP="0062007B">
      <w:pPr>
        <w:tabs>
          <w:tab w:val="left" w:pos="360"/>
        </w:tabs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Концы проволоки или прутка   соединяют скруткой не менее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пяти витков.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5.12 Концы ленты при обвязке должны быть соединены с помощью замков или дв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>ой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ного точ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>ечного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с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>в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орного ш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>в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а.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5.13 Масс</w:t>
      </w:r>
      <w:r w:rsidR="00BD6D38" w:rsidRPr="004F032B">
        <w:rPr>
          <w:rFonts w:ascii="Times New Roman CYR" w:hAnsi="Times New Roman CYR" w:cs="Times New Roman CYR"/>
          <w:sz w:val="28"/>
          <w:szCs w:val="28"/>
        </w:rPr>
        <w:t>а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грузового места, </w:t>
      </w:r>
      <w:r w:rsidR="00F45BB4" w:rsidRPr="004F032B">
        <w:rPr>
          <w:rFonts w:ascii="Times New Roman CYR" w:hAnsi="Times New Roman CYR" w:cs="Times New Roman CYR"/>
          <w:sz w:val="28"/>
          <w:szCs w:val="28"/>
        </w:rPr>
        <w:t>а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5BB4" w:rsidRPr="004F032B">
        <w:rPr>
          <w:rFonts w:ascii="Times New Roman CYR" w:hAnsi="Times New Roman CYR" w:cs="Times New Roman CYR"/>
          <w:sz w:val="28"/>
          <w:szCs w:val="28"/>
        </w:rPr>
        <w:t>также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масса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еу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в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яза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нн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о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й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продукции (полуфаб</w:t>
      </w:r>
      <w:r w:rsidR="004E3D6F" w:rsidRPr="004F032B">
        <w:rPr>
          <w:rFonts w:ascii="Times New Roman CYR" w:hAnsi="Times New Roman CYR" w:cs="Times New Roman CYR"/>
          <w:sz w:val="28"/>
          <w:szCs w:val="28"/>
        </w:rPr>
        <w:softHyphen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рикат без упаковки) при руч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ой погрузке и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разгрузке должен быть не более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80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кг; при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массе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 xml:space="preserve"> более 80 кг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дол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ж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на применяться механизированная погрузка и разгрузка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;</w:t>
      </w:r>
    </w:p>
    <w:p w:rsidR="00DF3FAB" w:rsidRPr="004F032B" w:rsidRDefault="004F032B" w:rsidP="00EB02F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5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.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14 Упаковывание полуфабрикатов, отправляемых в районы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F3FAB" w:rsidRPr="004F032B">
        <w:rPr>
          <w:rFonts w:ascii="Times New Roman CYR" w:hAnsi="Times New Roman CYR" w:cs="Times New Roman CYR"/>
          <w:sz w:val="28"/>
          <w:szCs w:val="28"/>
        </w:rPr>
        <w:t>Крайнего Севера и труднодоступные районы, проводят в соответствии с ГОСТ 15846.</w:t>
      </w:r>
    </w:p>
    <w:p w:rsidR="0062007B" w:rsidRPr="004F032B" w:rsidRDefault="0062007B" w:rsidP="0062007B">
      <w:pPr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…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ind w:left="40" w:firstLine="30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5.21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Упаковывание прутков</w:t>
      </w:r>
    </w:p>
    <w:p w:rsidR="00DF3FAB" w:rsidRPr="004F032B" w:rsidRDefault="00DF3FAB" w:rsidP="00EB02FB">
      <w:pPr>
        <w:autoSpaceDE w:val="0"/>
        <w:autoSpaceDN w:val="0"/>
        <w:adjustRightInd w:val="0"/>
        <w:spacing w:line="216" w:lineRule="auto"/>
        <w:ind w:left="4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5.21.1 Прутки одного номинального диаметра, одной марки и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одного состояния материала связывают в пучки.</w:t>
      </w:r>
    </w:p>
    <w:p w:rsidR="0062007B" w:rsidRPr="004F032B" w:rsidRDefault="00DF3FAB" w:rsidP="0062007B">
      <w:pPr>
        <w:autoSpaceDE w:val="0"/>
        <w:autoSpaceDN w:val="0"/>
        <w:adjustRightInd w:val="0"/>
        <w:spacing w:line="216" w:lineRule="auto"/>
        <w:ind w:left="4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Каждый пучок прутков диаметром до 30 мм включительно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связывают любым материалом (5.9) не м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ен</w:t>
      </w:r>
      <w:r w:rsidRPr="004F032B">
        <w:rPr>
          <w:rFonts w:ascii="Times New Roman CYR" w:hAnsi="Times New Roman CYR" w:cs="Times New Roman CYR"/>
          <w:sz w:val="28"/>
          <w:szCs w:val="28"/>
        </w:rPr>
        <w:t>ее чем в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двух рав</w:t>
      </w:r>
      <w:r w:rsidRPr="004F032B">
        <w:rPr>
          <w:rFonts w:ascii="Times New Roman CYR" w:hAnsi="Times New Roman CYR" w:cs="Times New Roman CYR"/>
          <w:sz w:val="28"/>
          <w:szCs w:val="28"/>
        </w:rPr>
        <w:t>номерно удаленных друг от друга местах при длине прутка до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3 м включительно или в тре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х</w:t>
      </w:r>
      <w:r w:rsidRPr="004F032B">
        <w:rPr>
          <w:rFonts w:ascii="Times New Roman CYR" w:hAnsi="Times New Roman CYR" w:cs="Times New Roman CYR"/>
          <w:sz w:val="28"/>
          <w:szCs w:val="28"/>
        </w:rPr>
        <w:t>—пяти местах при длине прутка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более 3 м.</w:t>
      </w:r>
    </w:p>
    <w:p w:rsidR="009A70C0" w:rsidRPr="004F032B" w:rsidRDefault="009A70C0" w:rsidP="0062007B">
      <w:pPr>
        <w:autoSpaceDE w:val="0"/>
        <w:autoSpaceDN w:val="0"/>
        <w:adjustRightInd w:val="0"/>
        <w:spacing w:line="216" w:lineRule="auto"/>
        <w:ind w:left="4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.</w:t>
      </w:r>
      <w:r w:rsidRPr="004F032B">
        <w:rPr>
          <w:rFonts w:ascii="Times New Roman CYR" w:hAnsi="Times New Roman CYR" w:cs="Times New Roman CYR"/>
          <w:sz w:val="28"/>
          <w:szCs w:val="28"/>
        </w:rPr>
        <w:t>2 Каждый пучок прутков должен быть завернут в два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слоя промасленной пли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епромасленной бумаги (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5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.3)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один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слой двухслойной  водонепрониц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а</w:t>
      </w:r>
      <w:r w:rsidRPr="004F032B">
        <w:rPr>
          <w:rFonts w:ascii="Times New Roman CYR" w:hAnsi="Times New Roman CYR" w:cs="Times New Roman CYR"/>
          <w:sz w:val="28"/>
          <w:szCs w:val="28"/>
        </w:rPr>
        <w:t>емо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й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упаковочной или упаковочной битумирова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ной бумаги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ли один слой парафинированной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бумаги и один слой двухслойной водонепроницаемой упаковочной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или упаковочной б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тумиров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анн</w:t>
      </w:r>
      <w:r w:rsidRPr="004F032B">
        <w:rPr>
          <w:rFonts w:ascii="Times New Roman CYR" w:hAnsi="Times New Roman CYR" w:cs="Times New Roman CYR"/>
          <w:sz w:val="28"/>
          <w:szCs w:val="28"/>
        </w:rPr>
        <w:t>ой бумаги.</w:t>
      </w:r>
    </w:p>
    <w:p w:rsidR="0062007B" w:rsidRPr="004F032B" w:rsidRDefault="009A70C0" w:rsidP="00EB02FB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.</w:t>
      </w:r>
      <w:r w:rsidRPr="004F032B">
        <w:rPr>
          <w:rFonts w:ascii="Times New Roman CYR" w:hAnsi="Times New Roman CYR" w:cs="Times New Roman CYR"/>
          <w:sz w:val="28"/>
          <w:szCs w:val="28"/>
        </w:rPr>
        <w:t>21.3 Завернутые пучки прутков укладывают в дощатые ящики (плотные или решетчатые), м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огооборотную разборную тару,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обрешетку или универсальные контейнеры (5.5).</w:t>
      </w:r>
    </w:p>
    <w:p w:rsidR="009A70C0" w:rsidRPr="004F032B" w:rsidRDefault="009A70C0" w:rsidP="0062007B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Связанные пучки прутков или отде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льные прутки можно ук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ладывать в ящики, обрешетку, контейнеры или разборную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мно</w:t>
      </w:r>
      <w:r w:rsidRPr="004F032B">
        <w:rPr>
          <w:rFonts w:ascii="Times New Roman CYR" w:hAnsi="Times New Roman CYR" w:cs="Times New Roman CYR"/>
          <w:sz w:val="28"/>
          <w:szCs w:val="28"/>
        </w:rPr>
        <w:t>гооборотную тару, предварительно выложенные той же бумагой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в том же количестве, что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по 5.21.2.</w:t>
      </w:r>
    </w:p>
    <w:p w:rsidR="0062007B" w:rsidRPr="004F032B" w:rsidRDefault="009A70C0" w:rsidP="0062007B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5.21.4 Масса грузового места при упаковывании   в ящики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должна быть не более 500 кг, в разборную многооборот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ую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та</w:t>
      </w:r>
      <w:r w:rsidRPr="004F032B">
        <w:rPr>
          <w:rFonts w:ascii="Times New Roman CYR" w:hAnsi="Times New Roman CYR" w:cs="Times New Roman CYR"/>
          <w:sz w:val="28"/>
          <w:szCs w:val="28"/>
        </w:rPr>
        <w:t>ру — не более 5000 кг, в обре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шетку — не более 2000 кг, в мягкой таре — не более 200 кг.</w:t>
      </w:r>
    </w:p>
    <w:p w:rsidR="009A70C0" w:rsidRPr="004F032B" w:rsidRDefault="009A70C0" w:rsidP="004F032B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5.21.5 Прутки диаметром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д</w:t>
      </w:r>
      <w:r w:rsidRPr="004F032B">
        <w:rPr>
          <w:rFonts w:ascii="Times New Roman CYR" w:hAnsi="Times New Roman CYR" w:cs="Times New Roman CYR"/>
          <w:sz w:val="28"/>
          <w:szCs w:val="28"/>
        </w:rPr>
        <w:t>о 30 мм допускается упаковывать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в мягкую тару, обертывая связанные пучки (одни или н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есколь</w:t>
      </w:r>
      <w:r w:rsidRPr="004F032B">
        <w:rPr>
          <w:rFonts w:ascii="Times New Roman CYR" w:hAnsi="Times New Roman CYR" w:cs="Times New Roman CYR"/>
          <w:sz w:val="28"/>
          <w:szCs w:val="28"/>
        </w:rPr>
        <w:t>ко) двумя слоями промасленной или непром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ас</w:t>
      </w:r>
      <w:r w:rsidRPr="004F032B">
        <w:rPr>
          <w:rFonts w:ascii="Times New Roman CYR" w:hAnsi="Times New Roman CYR" w:cs="Times New Roman CYR"/>
          <w:sz w:val="28"/>
          <w:szCs w:val="28"/>
        </w:rPr>
        <w:t>л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е</w:t>
      </w:r>
      <w:r w:rsidRPr="004F032B">
        <w:rPr>
          <w:rFonts w:ascii="Times New Roman CYR" w:hAnsi="Times New Roman CYR" w:cs="Times New Roman CYR"/>
          <w:sz w:val="28"/>
          <w:szCs w:val="28"/>
        </w:rPr>
        <w:t>н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о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й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бумаги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(5.3) и одним слоем двухслойной водонепроницаемой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 xml:space="preserve"> упаковоч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ной бумаги </w:t>
      </w:r>
      <w:r w:rsidR="0062007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ли двумя слоями упаковочной битумированной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бу</w:t>
      </w:r>
      <w:r w:rsidRPr="004F032B">
        <w:rPr>
          <w:rFonts w:ascii="Times New Roman CYR" w:hAnsi="Times New Roman CYR" w:cs="Times New Roman CYR"/>
          <w:sz w:val="28"/>
          <w:szCs w:val="28"/>
        </w:rPr>
        <w:t>маги.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Упаковочное место должно быть связано стальной проволокой или лентой, лентой из алюминия всех марок или алюминиевого сплава марки АКМ или проволокой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з алюминия в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сех ма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рок, или круглым прутком из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алюминия всех марок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(5.9) не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менее чем в трех равномерно удаленных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д</w:t>
      </w:r>
      <w:r w:rsidRPr="004F032B">
        <w:rPr>
          <w:rFonts w:ascii="Times New Roman CYR" w:hAnsi="Times New Roman CYR" w:cs="Times New Roman CYR"/>
          <w:sz w:val="28"/>
          <w:szCs w:val="28"/>
        </w:rPr>
        <w:t>руг от друга местах.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6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При отправке одному потребителю прутков в мягкой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таре допускается упаковочные  места массой не более 200 кг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связывать в одно грузовое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место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массой не более 1000 кг.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Грузовое место должно быть связано не менее чем в двух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местах при длине прутков до 3 м включительно или в трех—пяти местах при длине прутков более 3 м лентой или стальной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проволокой, или лентой из алюминия всех марок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ли алюми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ние</w:t>
      </w:r>
      <w:r w:rsidRPr="004F032B">
        <w:rPr>
          <w:rFonts w:ascii="Times New Roman CYR" w:hAnsi="Times New Roman CYR" w:cs="Times New Roman CYR"/>
          <w:sz w:val="28"/>
          <w:szCs w:val="28"/>
        </w:rPr>
        <w:t>вого спла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ва марки АКМ,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или проволокой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из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алюминия   в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сех </w:t>
      </w:r>
      <w:r w:rsidRPr="004F032B">
        <w:rPr>
          <w:rFonts w:ascii="Times New Roman CYR" w:hAnsi="Times New Roman CYR" w:cs="Times New Roman CYR"/>
          <w:sz w:val="28"/>
          <w:szCs w:val="28"/>
        </w:rPr>
        <w:t>марок, или круглым прут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ком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из алюминия всех м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а</w:t>
      </w:r>
      <w:r w:rsidRPr="004F032B">
        <w:rPr>
          <w:rFonts w:ascii="Times New Roman CYR" w:hAnsi="Times New Roman CYR" w:cs="Times New Roman CYR"/>
          <w:sz w:val="28"/>
          <w:szCs w:val="28"/>
        </w:rPr>
        <w:t>рок (5.9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)</w:t>
      </w:r>
      <w:r w:rsidRPr="004F032B">
        <w:rPr>
          <w:rFonts w:ascii="Times New Roman CYR" w:hAnsi="Times New Roman CYR" w:cs="Times New Roman CYR"/>
          <w:sz w:val="28"/>
          <w:szCs w:val="28"/>
        </w:rPr>
        <w:t>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80"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Прутки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диаметром  </w:t>
      </w:r>
      <w:r w:rsidRPr="004F032B">
        <w:rPr>
          <w:rFonts w:ascii="Times New Roman CYR" w:hAnsi="Times New Roman CYR" w:cs="Times New Roman CYR"/>
          <w:sz w:val="28"/>
          <w:szCs w:val="28"/>
        </w:rPr>
        <w:t>до 30 мм при отправке потреб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те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лю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прямом т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р</w:t>
      </w:r>
      <w:r w:rsidRPr="004F032B">
        <w:rPr>
          <w:rFonts w:ascii="Times New Roman CYR" w:hAnsi="Times New Roman CYR" w:cs="Times New Roman CYR"/>
          <w:sz w:val="28"/>
          <w:szCs w:val="28"/>
        </w:rPr>
        <w:t>анс-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п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орте без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перевалки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в пути допускается упаковывать в мягкую тару с массой грузового места не более 2000 кг.</w:t>
      </w:r>
    </w:p>
    <w:p w:rsidR="009A70C0" w:rsidRPr="004F032B" w:rsidRDefault="009A70C0" w:rsidP="00EB02FB">
      <w:pPr>
        <w:autoSpaceDE w:val="0"/>
        <w:autoSpaceDN w:val="0"/>
        <w:adjustRightInd w:val="0"/>
        <w:spacing w:before="40" w:line="216" w:lineRule="auto"/>
        <w:ind w:firstLine="320"/>
        <w:jc w:val="both"/>
        <w:rPr>
          <w:rFonts w:ascii="Times New Roman CYR" w:hAnsi="Times New Roman CYR" w:cs="Times New Roman CYR"/>
        </w:rPr>
      </w:pPr>
      <w:r w:rsidRPr="004F032B">
        <w:rPr>
          <w:rFonts w:ascii="Times New Roman CYR" w:hAnsi="Times New Roman CYR" w:cs="Times New Roman CYR"/>
        </w:rPr>
        <w:t>Примечание — При отправке прутков потребителю в крыты</w:t>
      </w:r>
      <w:r w:rsidR="004F032B" w:rsidRPr="004F032B">
        <w:rPr>
          <w:rFonts w:ascii="Times New Roman CYR" w:hAnsi="Times New Roman CYR" w:cs="Times New Roman CYR"/>
        </w:rPr>
        <w:t>х</w:t>
      </w:r>
      <w:r w:rsidRPr="004F032B">
        <w:rPr>
          <w:rFonts w:ascii="Times New Roman CYR" w:hAnsi="Times New Roman CYR" w:cs="Times New Roman CYR"/>
        </w:rPr>
        <w:t xml:space="preserve"> вагонах</w:t>
      </w:r>
      <w:r w:rsidR="004F032B" w:rsidRPr="004F032B">
        <w:rPr>
          <w:rFonts w:ascii="Times New Roman CYR" w:hAnsi="Times New Roman CYR" w:cs="Times New Roman CYR"/>
        </w:rPr>
        <w:t xml:space="preserve"> </w:t>
      </w:r>
      <w:r w:rsidRPr="004F032B">
        <w:rPr>
          <w:rFonts w:ascii="Times New Roman CYR" w:hAnsi="Times New Roman CYR" w:cs="Times New Roman CYR"/>
        </w:rPr>
        <w:t>или полув</w:t>
      </w:r>
      <w:r w:rsidR="004F032B" w:rsidRPr="004F032B">
        <w:rPr>
          <w:rFonts w:ascii="Times New Roman CYR" w:hAnsi="Times New Roman CYR" w:cs="Times New Roman CYR"/>
        </w:rPr>
        <w:t>а</w:t>
      </w:r>
      <w:r w:rsidRPr="004F032B">
        <w:rPr>
          <w:rFonts w:ascii="Times New Roman CYR" w:hAnsi="Times New Roman CYR" w:cs="Times New Roman CYR"/>
        </w:rPr>
        <w:t>го</w:t>
      </w:r>
      <w:r w:rsidR="004F032B" w:rsidRPr="004F032B">
        <w:rPr>
          <w:rFonts w:ascii="Times New Roman CYR" w:hAnsi="Times New Roman CYR" w:cs="Times New Roman CYR"/>
        </w:rPr>
        <w:t>нах</w:t>
      </w:r>
      <w:r w:rsidRPr="004F032B">
        <w:rPr>
          <w:rFonts w:ascii="Times New Roman CYR" w:hAnsi="Times New Roman CYR" w:cs="Times New Roman CYR"/>
        </w:rPr>
        <w:t xml:space="preserve"> с уни</w:t>
      </w:r>
      <w:r w:rsidR="004F032B" w:rsidRPr="004F032B">
        <w:rPr>
          <w:rFonts w:ascii="Times New Roman CYR" w:hAnsi="Times New Roman CYR" w:cs="Times New Roman CYR"/>
        </w:rPr>
        <w:t>в</w:t>
      </w:r>
      <w:r w:rsidRPr="004F032B">
        <w:rPr>
          <w:rFonts w:ascii="Times New Roman CYR" w:hAnsi="Times New Roman CYR" w:cs="Times New Roman CYR"/>
        </w:rPr>
        <w:t>ер</w:t>
      </w:r>
      <w:r w:rsidR="004F032B" w:rsidRPr="004F032B">
        <w:rPr>
          <w:rFonts w:ascii="Times New Roman CYR" w:hAnsi="Times New Roman CYR" w:cs="Times New Roman CYR"/>
        </w:rPr>
        <w:t>с</w:t>
      </w:r>
      <w:r w:rsidRPr="004F032B">
        <w:rPr>
          <w:rFonts w:ascii="Times New Roman CYR" w:hAnsi="Times New Roman CYR" w:cs="Times New Roman CYR"/>
        </w:rPr>
        <w:t>ально</w:t>
      </w:r>
      <w:r w:rsidR="004F032B" w:rsidRPr="004F032B">
        <w:rPr>
          <w:rFonts w:ascii="Times New Roman CYR" w:hAnsi="Times New Roman CYR" w:cs="Times New Roman CYR"/>
        </w:rPr>
        <w:t>й</w:t>
      </w:r>
      <w:r w:rsidRPr="004F032B">
        <w:rPr>
          <w:rFonts w:ascii="Times New Roman CYR" w:hAnsi="Times New Roman CYR" w:cs="Times New Roman CYR"/>
        </w:rPr>
        <w:t xml:space="preserve">  </w:t>
      </w:r>
      <w:r w:rsidR="004F032B" w:rsidRPr="004F032B">
        <w:rPr>
          <w:rFonts w:ascii="Times New Roman CYR" w:hAnsi="Times New Roman CYR" w:cs="Times New Roman CYR"/>
        </w:rPr>
        <w:t>мета</w:t>
      </w:r>
      <w:r w:rsidRPr="004F032B">
        <w:rPr>
          <w:rFonts w:ascii="Times New Roman CYR" w:hAnsi="Times New Roman CYR" w:cs="Times New Roman CYR"/>
        </w:rPr>
        <w:t>ллич</w:t>
      </w:r>
      <w:r w:rsidR="004F032B" w:rsidRPr="004F032B">
        <w:rPr>
          <w:rFonts w:ascii="Times New Roman CYR" w:hAnsi="Times New Roman CYR" w:cs="Times New Roman CYR"/>
        </w:rPr>
        <w:t>е</w:t>
      </w:r>
      <w:r w:rsidRPr="004F032B">
        <w:rPr>
          <w:rFonts w:ascii="Times New Roman CYR" w:hAnsi="Times New Roman CYR" w:cs="Times New Roman CYR"/>
        </w:rPr>
        <w:t>ско</w:t>
      </w:r>
      <w:r w:rsidR="004F032B" w:rsidRPr="004F032B">
        <w:rPr>
          <w:rFonts w:ascii="Times New Roman CYR" w:hAnsi="Times New Roman CYR" w:cs="Times New Roman CYR"/>
        </w:rPr>
        <w:t>й</w:t>
      </w:r>
      <w:r w:rsidRPr="004F032B">
        <w:rPr>
          <w:rFonts w:ascii="Times New Roman CYR" w:hAnsi="Times New Roman CYR" w:cs="Times New Roman CYR"/>
        </w:rPr>
        <w:t xml:space="preserve"> кровлей </w:t>
      </w:r>
      <w:r w:rsidR="004F032B" w:rsidRPr="004F032B">
        <w:rPr>
          <w:rFonts w:ascii="Times New Roman CYR" w:hAnsi="Times New Roman CYR" w:cs="Times New Roman CYR"/>
        </w:rPr>
        <w:t xml:space="preserve">без </w:t>
      </w:r>
      <w:r w:rsidRPr="004F032B">
        <w:rPr>
          <w:rFonts w:ascii="Times New Roman CYR" w:hAnsi="Times New Roman CYR" w:cs="Times New Roman CYR"/>
        </w:rPr>
        <w:t>пере</w:t>
      </w:r>
      <w:r w:rsidR="00AB26C3" w:rsidRPr="004F032B">
        <w:rPr>
          <w:rFonts w:ascii="Times New Roman CYR" w:hAnsi="Times New Roman CYR" w:cs="Times New Roman CYR"/>
        </w:rPr>
        <w:softHyphen/>
      </w:r>
      <w:r w:rsidRPr="004F032B">
        <w:rPr>
          <w:rFonts w:ascii="Times New Roman CYR" w:hAnsi="Times New Roman CYR" w:cs="Times New Roman CYR"/>
        </w:rPr>
        <w:t xml:space="preserve">валки </w:t>
      </w:r>
      <w:r w:rsidR="004F032B" w:rsidRPr="004F032B">
        <w:rPr>
          <w:rFonts w:ascii="Times New Roman CYR" w:hAnsi="Times New Roman CYR" w:cs="Times New Roman CYR"/>
        </w:rPr>
        <w:t xml:space="preserve">в </w:t>
      </w:r>
      <w:r w:rsidRPr="004F032B">
        <w:rPr>
          <w:rFonts w:ascii="Times New Roman CYR" w:hAnsi="Times New Roman CYR" w:cs="Times New Roman CYR"/>
        </w:rPr>
        <w:t xml:space="preserve">пути  </w:t>
      </w:r>
      <w:r w:rsidR="004F032B" w:rsidRPr="004F032B">
        <w:rPr>
          <w:rFonts w:ascii="Times New Roman CYR" w:hAnsi="Times New Roman CYR" w:cs="Times New Roman CYR"/>
        </w:rPr>
        <w:t>м</w:t>
      </w:r>
      <w:r w:rsidRPr="004F032B">
        <w:rPr>
          <w:rFonts w:ascii="Times New Roman CYR" w:hAnsi="Times New Roman CYR" w:cs="Times New Roman CYR"/>
        </w:rPr>
        <w:t xml:space="preserve">асса грузового места </w:t>
      </w:r>
      <w:r w:rsidR="004F032B" w:rsidRPr="004F032B">
        <w:rPr>
          <w:rFonts w:ascii="Times New Roman CYR" w:hAnsi="Times New Roman CYR" w:cs="Times New Roman CYR"/>
        </w:rPr>
        <w:t>может</w:t>
      </w:r>
      <w:r w:rsidRPr="004F032B">
        <w:rPr>
          <w:rFonts w:ascii="Times New Roman CYR" w:hAnsi="Times New Roman CYR" w:cs="Times New Roman CYR"/>
        </w:rPr>
        <w:t xml:space="preserve"> быть у</w:t>
      </w:r>
      <w:r w:rsidR="004F032B" w:rsidRPr="004F032B">
        <w:rPr>
          <w:rFonts w:ascii="Times New Roman CYR" w:hAnsi="Times New Roman CYR" w:cs="Times New Roman CYR"/>
        </w:rPr>
        <w:t>вели</w:t>
      </w:r>
      <w:r w:rsidRPr="004F032B">
        <w:rPr>
          <w:rFonts w:ascii="Times New Roman CYR" w:hAnsi="Times New Roman CYR" w:cs="Times New Roman CYR"/>
        </w:rPr>
        <w:t>ч</w:t>
      </w:r>
      <w:r w:rsidR="004F032B" w:rsidRPr="004F032B">
        <w:rPr>
          <w:rFonts w:ascii="Times New Roman CYR" w:hAnsi="Times New Roman CYR" w:cs="Times New Roman CYR"/>
        </w:rPr>
        <w:t>е</w:t>
      </w:r>
      <w:r w:rsidRPr="004F032B">
        <w:rPr>
          <w:rFonts w:ascii="Times New Roman CYR" w:hAnsi="Times New Roman CYR" w:cs="Times New Roman CYR"/>
        </w:rPr>
        <w:t>на до 200</w:t>
      </w:r>
      <w:r w:rsidR="004F032B" w:rsidRPr="004F032B">
        <w:rPr>
          <w:rFonts w:ascii="Times New Roman CYR" w:hAnsi="Times New Roman CYR" w:cs="Times New Roman CYR"/>
        </w:rPr>
        <w:t>0</w:t>
      </w:r>
      <w:r w:rsidRPr="004F032B">
        <w:rPr>
          <w:rFonts w:ascii="Times New Roman CYR" w:hAnsi="Times New Roman CYR" w:cs="Times New Roman CYR"/>
        </w:rPr>
        <w:t xml:space="preserve"> кг. Грузовое</w:t>
      </w:r>
      <w:r w:rsidR="004F032B" w:rsidRPr="004F032B">
        <w:rPr>
          <w:rFonts w:ascii="Times New Roman CYR" w:hAnsi="Times New Roman CYR" w:cs="Times New Roman CYR"/>
        </w:rPr>
        <w:t xml:space="preserve"> м</w:t>
      </w:r>
      <w:r w:rsidRPr="004F032B">
        <w:rPr>
          <w:rFonts w:ascii="Times New Roman CYR" w:hAnsi="Times New Roman CYR" w:cs="Times New Roman CYR"/>
        </w:rPr>
        <w:t>есто должно быть с</w:t>
      </w:r>
      <w:r w:rsidR="004F032B" w:rsidRPr="004F032B">
        <w:rPr>
          <w:rFonts w:ascii="Times New Roman CYR" w:hAnsi="Times New Roman CYR" w:cs="Times New Roman CYR"/>
        </w:rPr>
        <w:t>вяз</w:t>
      </w:r>
      <w:r w:rsidRPr="004F032B">
        <w:rPr>
          <w:rFonts w:ascii="Times New Roman CYR" w:hAnsi="Times New Roman CYR" w:cs="Times New Roman CYR"/>
        </w:rPr>
        <w:t>ано в трех—пяти местах проволокой стал</w:t>
      </w:r>
      <w:r w:rsidR="004F032B" w:rsidRPr="004F032B">
        <w:rPr>
          <w:rFonts w:ascii="Times New Roman CYR" w:hAnsi="Times New Roman CYR" w:cs="Times New Roman CYR"/>
        </w:rPr>
        <w:t>ьно</w:t>
      </w:r>
      <w:r w:rsidRPr="004F032B">
        <w:rPr>
          <w:rFonts w:ascii="Times New Roman CYR" w:hAnsi="Times New Roman CYR" w:cs="Times New Roman CYR"/>
        </w:rPr>
        <w:t>й (5.9).</w:t>
      </w:r>
    </w:p>
    <w:p w:rsidR="009A70C0" w:rsidRPr="004F032B" w:rsidRDefault="009A70C0" w:rsidP="004F032B">
      <w:pPr>
        <w:autoSpaceDE w:val="0"/>
        <w:autoSpaceDN w:val="0"/>
        <w:adjustRightInd w:val="0"/>
        <w:spacing w:line="216" w:lineRule="auto"/>
        <w:ind w:left="79"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5.21.7 Прутки диаметром более 30 мм связывают в пучки в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трех—пяти местах лентой или стальной проволокой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,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или лентой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з алюминия всех </w:t>
      </w:r>
      <w:r w:rsidR="00094266">
        <w:rPr>
          <w:rFonts w:ascii="Times New Roman CYR" w:hAnsi="Times New Roman CYR" w:cs="Times New Roman CYR"/>
          <w:sz w:val="28"/>
          <w:szCs w:val="28"/>
        </w:rPr>
        <w:t>ма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рок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ли алюминиевого сплав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а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марки АКМ,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или проволокой, или круглым прутком из алюминия (5,9).</w:t>
      </w:r>
    </w:p>
    <w:p w:rsidR="004F032B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5.21.8 Масса грузового места должна быть н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е более 3500 кг.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5.21.9. Прутк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и,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намотанные в бухты, должны быть связаны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шпагатом или шпуром,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и</w:t>
      </w:r>
      <w:r w:rsidRPr="004F032B">
        <w:rPr>
          <w:rFonts w:ascii="Times New Roman CYR" w:hAnsi="Times New Roman CYR" w:cs="Times New Roman CYR"/>
          <w:sz w:val="28"/>
          <w:szCs w:val="28"/>
        </w:rPr>
        <w:t>ли проволокой из алюминия всех марок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не менее чем в трех равномерно удаленных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д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руг от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д</w:t>
      </w:r>
      <w:r w:rsidRPr="004F032B">
        <w:rPr>
          <w:rFonts w:ascii="Times New Roman CYR" w:hAnsi="Times New Roman CYR" w:cs="Times New Roman CYR"/>
          <w:sz w:val="28"/>
          <w:szCs w:val="28"/>
        </w:rPr>
        <w:t>р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уга мес</w:t>
      </w:r>
      <w:r w:rsidRPr="004F032B">
        <w:rPr>
          <w:rFonts w:ascii="Times New Roman CYR" w:hAnsi="Times New Roman CYR" w:cs="Times New Roman CYR"/>
          <w:sz w:val="28"/>
          <w:szCs w:val="28"/>
        </w:rPr>
        <w:t>тах (5.9).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Связанные бухты прутков могут быть уложены в стопы   и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перевязаны проволокой или круглым прутком из алюминия всех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марок (5.9).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5.21.10 Каждая связанная стопа бухт должна быть уложена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в разборную многооборотную тару, предварительно выложенную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бумагой.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5.21.11. Масса одной бухты в стопе должна быть не более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50 кг.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 xml:space="preserve">Масса стопы должна быть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н</w:t>
      </w:r>
      <w:r w:rsidRPr="004F032B">
        <w:rPr>
          <w:rFonts w:ascii="Times New Roman CYR" w:hAnsi="Times New Roman CYR" w:cs="Times New Roman CYR"/>
          <w:sz w:val="28"/>
          <w:szCs w:val="28"/>
        </w:rPr>
        <w:t>е более 350 кг.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Масса грузового места в разборной   многооборотной таре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F032B">
        <w:rPr>
          <w:rFonts w:ascii="Times New Roman CYR" w:hAnsi="Times New Roman CYR" w:cs="Times New Roman CYR"/>
          <w:sz w:val="28"/>
          <w:szCs w:val="28"/>
        </w:rPr>
        <w:t>должна быть не более 3000 кг.</w:t>
      </w:r>
    </w:p>
    <w:p w:rsidR="009A70C0" w:rsidRPr="004F032B" w:rsidRDefault="009A70C0" w:rsidP="00EB02FB">
      <w:pPr>
        <w:autoSpaceDE w:val="0"/>
        <w:autoSpaceDN w:val="0"/>
        <w:adjustRightInd w:val="0"/>
        <w:spacing w:line="216" w:lineRule="auto"/>
        <w:ind w:left="120"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4F032B">
        <w:rPr>
          <w:rFonts w:ascii="Times New Roman CYR" w:hAnsi="Times New Roman CYR" w:cs="Times New Roman CYR"/>
          <w:sz w:val="28"/>
          <w:szCs w:val="28"/>
        </w:rPr>
        <w:t>5.21.12 Допуск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а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ется прутки </w:t>
      </w:r>
      <w:r w:rsidR="004F032B" w:rsidRPr="004F032B">
        <w:rPr>
          <w:rFonts w:ascii="Times New Roman CYR" w:hAnsi="Times New Roman CYR" w:cs="Times New Roman CYR"/>
          <w:sz w:val="28"/>
          <w:szCs w:val="28"/>
        </w:rPr>
        <w:t>в</w:t>
      </w:r>
      <w:r w:rsidRPr="004F032B">
        <w:rPr>
          <w:rFonts w:ascii="Times New Roman CYR" w:hAnsi="Times New Roman CYR" w:cs="Times New Roman CYR"/>
          <w:sz w:val="28"/>
          <w:szCs w:val="28"/>
        </w:rPr>
        <w:t xml:space="preserve"> бухтах упаковывать по 5.26.</w:t>
      </w:r>
    </w:p>
    <w:p w:rsidR="00F04E32" w:rsidRDefault="00B86515" w:rsidP="00B86515">
      <w:pPr>
        <w:spacing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…</w:t>
      </w:r>
    </w:p>
    <w:p w:rsidR="00040DAA" w:rsidRDefault="00B86515" w:rsidP="00040DAA">
      <w:pPr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0198">
        <w:rPr>
          <w:rFonts w:ascii="Times New Roman CYR" w:hAnsi="Times New Roman CYR" w:cs="Times New Roman CYR"/>
          <w:b/>
          <w:bCs/>
          <w:sz w:val="28"/>
          <w:szCs w:val="28"/>
        </w:rPr>
        <w:t>6 ТРАНСПОРТИРОВАНИЕ</w:t>
      </w:r>
    </w:p>
    <w:p w:rsidR="00040DAA" w:rsidRDefault="00B86515" w:rsidP="00040DAA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 xml:space="preserve">6.1 Полуфабрикаты транспортируют всеми видами транспортных средств </w:t>
      </w:r>
    </w:p>
    <w:p w:rsidR="00040DAA" w:rsidRDefault="00B86515" w:rsidP="00040DAA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(крытых и открытых) в соответствии с Правилами перевозки грузов, дейст</w:t>
      </w:r>
      <w:r w:rsidR="00040DAA">
        <w:rPr>
          <w:rFonts w:ascii="Times New Roman CYR" w:hAnsi="Times New Roman CYR" w:cs="Times New Roman CYR"/>
          <w:sz w:val="28"/>
          <w:szCs w:val="28"/>
        </w:rPr>
        <w:t>-</w:t>
      </w:r>
    </w:p>
    <w:p w:rsidR="00B86515" w:rsidRPr="00094266" w:rsidRDefault="00B86515" w:rsidP="00040DAA">
      <w:pPr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вующими на транспорте данного вида: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автомобильным транспортом (бортовые автомашины, прицепы, полуприцепы), укрытые брезентом.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Запрещается перевозка полуфабрикатов в ящиках, если их габариты больше длинны кузова автомашины;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железнодорожным транспортом (крытый и открытый подвижной состав);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водным транспортом (в трюмах морских и речных судов).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0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6.2 Масса грузового места при транспортировании в крытых вагонах должна быть не более 1250 кг, длина — не более 3 м.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6.3 При транспортировании полуфабрикатов и полувагонах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целевого назначения должна быть наведена временная или универсальная кровля по НТД.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2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Допускается транспортирование  полуфабрикатов, упакованных в тару, без наведения временной кровли, кроме лент в рулонах и листов, закрытых лентой или алюминиевой фольгой.</w:t>
      </w:r>
    </w:p>
    <w:p w:rsidR="00B86515" w:rsidRDefault="00B86515" w:rsidP="00B86515">
      <w:pPr>
        <w:autoSpaceDE w:val="0"/>
        <w:autoSpaceDN w:val="0"/>
        <w:adjustRightInd w:val="0"/>
        <w:spacing w:line="216" w:lineRule="auto"/>
        <w:ind w:firstLine="30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6.4 Погрузка, размещение и кропление грузовых мест с полуфабрикатами, а также неупакованных полуфабрикатов в железнодорожном транспорте должны соответствов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ать</w:t>
      </w:r>
      <w:r w:rsidRPr="00094266">
        <w:rPr>
          <w:rFonts w:ascii="Times New Roman CYR" w:hAnsi="Times New Roman CYR" w:cs="Times New Roman CYR"/>
          <w:sz w:val="28"/>
          <w:szCs w:val="28"/>
        </w:rPr>
        <w:t xml:space="preserve"> техническим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94266">
        <w:rPr>
          <w:rFonts w:ascii="Times New Roman CYR" w:hAnsi="Times New Roman CYR" w:cs="Times New Roman CYR"/>
          <w:sz w:val="28"/>
          <w:szCs w:val="28"/>
        </w:rPr>
        <w:t>условиям погрузки и крепления грузов, действующим па данном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94266">
        <w:rPr>
          <w:rFonts w:ascii="Times New Roman CYR" w:hAnsi="Times New Roman CYR" w:cs="Times New Roman CYR"/>
          <w:sz w:val="28"/>
          <w:szCs w:val="28"/>
        </w:rPr>
        <w:t>транспортном средстве.</w:t>
      </w:r>
    </w:p>
    <w:p w:rsidR="006826C5" w:rsidRDefault="006826C5" w:rsidP="00B86515">
      <w:pPr>
        <w:autoSpaceDE w:val="0"/>
        <w:autoSpaceDN w:val="0"/>
        <w:adjustRightInd w:val="0"/>
        <w:spacing w:line="216" w:lineRule="auto"/>
        <w:ind w:firstLine="3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86515" w:rsidRPr="000D0198" w:rsidRDefault="00B86515" w:rsidP="00B86515">
      <w:pPr>
        <w:autoSpaceDE w:val="0"/>
        <w:autoSpaceDN w:val="0"/>
        <w:adjustRightInd w:val="0"/>
        <w:spacing w:line="21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D0198">
        <w:rPr>
          <w:rFonts w:ascii="Times New Roman CYR" w:hAnsi="Times New Roman CYR" w:cs="Times New Roman CYR"/>
          <w:b/>
          <w:bCs/>
          <w:sz w:val="28"/>
          <w:szCs w:val="28"/>
        </w:rPr>
        <w:t>7 ХРАНЕНИЕ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7.1 Условия хранения полуфабрикатов в части   воздействия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94266">
        <w:rPr>
          <w:rFonts w:ascii="Times New Roman CYR" w:hAnsi="Times New Roman CYR" w:cs="Times New Roman CYR"/>
          <w:sz w:val="28"/>
          <w:szCs w:val="28"/>
        </w:rPr>
        <w:t>климатических факторов — по ГОСТ 15150.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280"/>
        <w:jc w:val="both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7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.</w:t>
      </w:r>
      <w:r w:rsidRPr="00094266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Требования к хранилищам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00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7.2.1 Хранилище должно быть отапливаемое и и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меть вспо</w:t>
      </w:r>
      <w:r w:rsidRPr="00094266">
        <w:rPr>
          <w:rFonts w:ascii="Times New Roman CYR" w:hAnsi="Times New Roman CYR" w:cs="Times New Roman CYR"/>
          <w:sz w:val="28"/>
          <w:szCs w:val="28"/>
        </w:rPr>
        <w:t xml:space="preserve">могательное 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(</w:t>
      </w:r>
      <w:r w:rsidRPr="00094266">
        <w:rPr>
          <w:rFonts w:ascii="Times New Roman CYR" w:hAnsi="Times New Roman CYR" w:cs="Times New Roman CYR"/>
          <w:sz w:val="28"/>
          <w:szCs w:val="28"/>
        </w:rPr>
        <w:t>также отапливаемое) помещение.</w:t>
      </w:r>
    </w:p>
    <w:p w:rsidR="00B86515" w:rsidRPr="00094266" w:rsidRDefault="00B86515" w:rsidP="00B86515">
      <w:pPr>
        <w:autoSpaceDE w:val="0"/>
        <w:autoSpaceDN w:val="0"/>
        <w:adjustRightInd w:val="0"/>
        <w:spacing w:line="216" w:lineRule="auto"/>
        <w:ind w:firstLine="300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7.2.2 Полы в хранилище должны быть деревянными, асфальтированными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, ксилолитовыми или плиточными</w:t>
      </w:r>
      <w:r w:rsidRPr="00094266">
        <w:rPr>
          <w:rFonts w:ascii="Times New Roman CYR" w:hAnsi="Times New Roman CYR" w:cs="Times New Roman CYR"/>
          <w:sz w:val="28"/>
          <w:szCs w:val="28"/>
        </w:rPr>
        <w:t>.</w:t>
      </w:r>
    </w:p>
    <w:p w:rsidR="00094266" w:rsidRPr="00094266" w:rsidRDefault="00B86515" w:rsidP="00094266">
      <w:pPr>
        <w:autoSpaceDE w:val="0"/>
        <w:autoSpaceDN w:val="0"/>
        <w:adjustRightInd w:val="0"/>
        <w:spacing w:line="216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Земляные по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л</w:t>
      </w:r>
      <w:r w:rsidRPr="00094266">
        <w:rPr>
          <w:rFonts w:ascii="Times New Roman CYR" w:hAnsi="Times New Roman CYR" w:cs="Times New Roman CYR"/>
          <w:sz w:val="28"/>
          <w:szCs w:val="28"/>
        </w:rPr>
        <w:t>ы не допускаются.</w:t>
      </w:r>
    </w:p>
    <w:p w:rsidR="00094266" w:rsidRPr="00094266" w:rsidRDefault="00B86515" w:rsidP="00094266">
      <w:pPr>
        <w:autoSpaceDE w:val="0"/>
        <w:autoSpaceDN w:val="0"/>
        <w:adjustRightInd w:val="0"/>
        <w:spacing w:line="216" w:lineRule="auto"/>
        <w:ind w:firstLine="360"/>
        <w:rPr>
          <w:rFonts w:ascii="Times New Roman CYR" w:hAnsi="Times New Roman CYR" w:cs="Times New Roman CYR"/>
        </w:rPr>
      </w:pPr>
      <w:r w:rsidRPr="00094266">
        <w:rPr>
          <w:rFonts w:ascii="Times New Roman CYR" w:hAnsi="Times New Roman CYR" w:cs="Times New Roman CYR"/>
        </w:rPr>
        <w:t>Примечание — При у</w:t>
      </w:r>
      <w:r w:rsidR="00094266" w:rsidRPr="00094266">
        <w:rPr>
          <w:rFonts w:ascii="Times New Roman CYR" w:hAnsi="Times New Roman CYR" w:cs="Times New Roman CYR"/>
        </w:rPr>
        <w:t xml:space="preserve">борке </w:t>
      </w:r>
      <w:r w:rsidRPr="00094266">
        <w:rPr>
          <w:rFonts w:ascii="Times New Roman CYR" w:hAnsi="Times New Roman CYR" w:cs="Times New Roman CYR"/>
        </w:rPr>
        <w:t>полов необходимо пользоваться мокрыми</w:t>
      </w:r>
      <w:r w:rsidR="00094266" w:rsidRPr="00094266">
        <w:rPr>
          <w:rFonts w:ascii="Times New Roman CYR" w:hAnsi="Times New Roman CYR" w:cs="Times New Roman CYR"/>
        </w:rPr>
        <w:t xml:space="preserve"> опилками или пылесосом. Подметать сухой пол, а также  поливать или обрызгивать водой категорически запрещается</w:t>
      </w:r>
    </w:p>
    <w:p w:rsidR="00B86515" w:rsidRPr="00094266" w:rsidRDefault="00B86515" w:rsidP="00094266">
      <w:pPr>
        <w:autoSpaceDE w:val="0"/>
        <w:autoSpaceDN w:val="0"/>
        <w:adjustRightInd w:val="0"/>
        <w:spacing w:line="216" w:lineRule="auto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7.2.</w:t>
      </w:r>
      <w:r w:rsidR="00094266" w:rsidRPr="00094266">
        <w:rPr>
          <w:rFonts w:ascii="Times New Roman CYR" w:hAnsi="Times New Roman CYR" w:cs="Times New Roman CYR"/>
          <w:sz w:val="28"/>
          <w:szCs w:val="28"/>
        </w:rPr>
        <w:t>Стены, кровля, полы, двери и окна должны быть исправными. Особое внимание должно быт обращено на своевременную здаелку трещин, целей и выбоин.</w:t>
      </w:r>
    </w:p>
    <w:p w:rsidR="00B86515" w:rsidRDefault="00B86515" w:rsidP="00B86515">
      <w:pPr>
        <w:autoSpaceDE w:val="0"/>
        <w:autoSpaceDN w:val="0"/>
        <w:adjustRightInd w:val="0"/>
        <w:spacing w:line="216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094266">
        <w:rPr>
          <w:rFonts w:ascii="Times New Roman CYR" w:hAnsi="Times New Roman CYR" w:cs="Times New Roman CYR"/>
          <w:sz w:val="28"/>
          <w:szCs w:val="28"/>
        </w:rPr>
        <w:t>Двери и окна должны быть плотно закрывающимися.</w:t>
      </w:r>
    </w:p>
    <w:p w:rsidR="000D0198" w:rsidRDefault="000D0198" w:rsidP="000D0198">
      <w:pPr>
        <w:rPr>
          <w:b/>
          <w:bCs/>
          <w:i/>
          <w:iCs/>
          <w:sz w:val="28"/>
          <w:szCs w:val="28"/>
          <w:lang w:val="be-BY"/>
        </w:rPr>
      </w:pPr>
      <w:r w:rsidRPr="000D0198">
        <w:rPr>
          <w:b/>
          <w:bCs/>
          <w:i/>
          <w:iCs/>
          <w:sz w:val="28"/>
          <w:szCs w:val="28"/>
          <w:lang w:val="be-BY"/>
        </w:rPr>
        <w:tab/>
        <w:t>Используется ГОСТ 21488-97 “Прутки пресованные из алюминия и алюминиевых сплавов. Технические условия”</w:t>
      </w:r>
    </w:p>
    <w:p w:rsidR="006826C5" w:rsidRPr="000D0198" w:rsidRDefault="006826C5" w:rsidP="000D0198">
      <w:pPr>
        <w:rPr>
          <w:b/>
          <w:bCs/>
          <w:i/>
          <w:iCs/>
          <w:sz w:val="28"/>
          <w:szCs w:val="28"/>
          <w:lang w:val="be-BY"/>
        </w:rPr>
      </w:pPr>
    </w:p>
    <w:p w:rsidR="000D0198" w:rsidRDefault="000D0198" w:rsidP="000D01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 ПРИЕМКА</w:t>
      </w:r>
    </w:p>
    <w:p w:rsidR="000D0198" w:rsidRPr="005D2A63" w:rsidRDefault="000D0198" w:rsidP="000D0198">
      <w:pPr>
        <w:autoSpaceDE w:val="0"/>
        <w:autoSpaceDN w:val="0"/>
        <w:adjustRightInd w:val="0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6.1 </w:t>
      </w:r>
      <w:r w:rsidRPr="005D2A63">
        <w:rPr>
          <w:rFonts w:ascii="Times New Roman CYR" w:hAnsi="Times New Roman CYR" w:cs="Times New Roman CYR"/>
          <w:sz w:val="28"/>
          <w:szCs w:val="28"/>
        </w:rPr>
        <w:t>Прутки принимают партиями. Партия должна состоять из прутков од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ной марки алюминия или алюминиевого сплава, одного состояния материала, одной плавки или садки термической обработки, одного вида прочности, од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ной формы сечения, одного размера, одной точности изготовления и оформ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лена одним документом о качестве.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Допускается составлять партии из термообработанных прутков, взятых из нескольких садок термической обработки, или прутков без термической об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работки, взятых из нескольким плавок, при условии, что каждая садка или плавка соответствует требованиям настоящего стандарта.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Документ о качестве должен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содержать: </w:t>
      </w:r>
      <w:r w:rsidRPr="005D2A63">
        <w:rPr>
          <w:rFonts w:ascii="Times New Roman CYR" w:hAnsi="Times New Roman CYR" w:cs="Times New Roman CYR"/>
          <w:sz w:val="28"/>
          <w:szCs w:val="28"/>
        </w:rPr>
        <w:t>товарный знак или наименование предприятия-изготовителя и товарный знак;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наименование потребителя;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условное обозначение прутков;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номер партии;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массу нетто партии;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результаты испытании (для механических свойств указать только макси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мальные и минимальные значения);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дату отгрузки;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обозначение настоящего стандарта.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Допускается по согласованию с потребителем оформлять один документ о качестве на несколько партий, отгружаемых одновременно одному потреби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телю.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6.2 </w:t>
      </w:r>
      <w:r w:rsidRPr="005D2A63">
        <w:rPr>
          <w:rFonts w:ascii="Times New Roman CYR" w:hAnsi="Times New Roman CYR" w:cs="Times New Roman CYR"/>
          <w:sz w:val="28"/>
          <w:szCs w:val="28"/>
        </w:rPr>
        <w:t>Для проверки химического состава отбирают два прутка или две бухты от партии. Допускается изготовителю проверку химического состава прово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дить при каждой плавке.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В каждой плавка проверяют легирующие элементы и основные примеси. Прочие примеси не проверяют.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6.3 </w:t>
      </w:r>
      <w:r w:rsidRPr="005D2A63">
        <w:rPr>
          <w:rFonts w:ascii="Times New Roman CYR" w:hAnsi="Times New Roman CYR" w:cs="Times New Roman CYR"/>
          <w:sz w:val="28"/>
          <w:szCs w:val="28"/>
        </w:rPr>
        <w:t>Проверке размеров подвергают 10 % прутков или бухт от партии или каждый пруток партии.</w:t>
      </w:r>
    </w:p>
    <w:p w:rsidR="000D0198" w:rsidRDefault="000D0198" w:rsidP="000D0198">
      <w:pPr>
        <w:autoSpaceDE w:val="0"/>
        <w:autoSpaceDN w:val="0"/>
        <w:adjustRightInd w:val="0"/>
        <w:spacing w:line="216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6.4 Для контроля качества поверхности прутков от партии отбирают прутки (бухты) «вслепую» (методом наибольшей объективности) по ГОСТ 18321. Планы контроля соответствуют ГОСТ 18242.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D2A63">
        <w:rPr>
          <w:rFonts w:ascii="Times New Roman CYR" w:hAnsi="Times New Roman CYR" w:cs="Times New Roman CYR"/>
          <w:sz w:val="28"/>
          <w:szCs w:val="28"/>
        </w:rPr>
        <w:t>Количество контроли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руемых прутков (бухт) определяют по таблице 10.</w:t>
      </w:r>
    </w:p>
    <w:p w:rsidR="000D0198" w:rsidRPr="005D2A63" w:rsidRDefault="000D0198" w:rsidP="000D0198">
      <w:pPr>
        <w:autoSpaceDE w:val="0"/>
        <w:autoSpaceDN w:val="0"/>
        <w:adjustRightInd w:val="0"/>
        <w:spacing w:before="80" w:after="100" w:line="216" w:lineRule="auto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Табл и ц а 10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0D0198" w:rsidRPr="005D2A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>Количество Прутков (бухт) в пар</w:t>
            </w:r>
            <w:r>
              <w:rPr>
                <w:rFonts w:ascii="Times New Roman CYR" w:hAnsi="Times New Roman CYR" w:cs="Times New Roman CYR"/>
              </w:rPr>
              <w:softHyphen/>
            </w:r>
            <w:r w:rsidRPr="005D2A63">
              <w:rPr>
                <w:rFonts w:ascii="Times New Roman CYR" w:hAnsi="Times New Roman CYR" w:cs="Times New Roman CYR"/>
              </w:rPr>
              <w:t xml:space="preserve">тии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>Количество контролируе</w:t>
            </w:r>
            <w:r>
              <w:rPr>
                <w:rFonts w:ascii="Times New Roman CYR" w:hAnsi="Times New Roman CYR" w:cs="Times New Roman CYR"/>
              </w:rPr>
              <w:softHyphen/>
            </w:r>
            <w:r w:rsidRPr="005D2A63">
              <w:rPr>
                <w:rFonts w:ascii="Times New Roman CYR" w:hAnsi="Times New Roman CYR" w:cs="Times New Roman CYR"/>
              </w:rPr>
              <w:t xml:space="preserve">мых Прутков (бухт)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 xml:space="preserve">Браковочное число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>Количество прутков (бухт) в пар</w:t>
            </w:r>
            <w:r>
              <w:rPr>
                <w:rFonts w:ascii="Times New Roman CYR" w:hAnsi="Times New Roman CYR" w:cs="Times New Roman CYR"/>
              </w:rPr>
              <w:softHyphen/>
            </w:r>
            <w:r w:rsidRPr="005D2A63">
              <w:rPr>
                <w:rFonts w:ascii="Times New Roman CYR" w:hAnsi="Times New Roman CYR" w:cs="Times New Roman CYR"/>
              </w:rPr>
              <w:t xml:space="preserve">тии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>Количество контролируе</w:t>
            </w:r>
            <w:r>
              <w:rPr>
                <w:rFonts w:ascii="Times New Roman CYR" w:hAnsi="Times New Roman CYR" w:cs="Times New Roman CYR"/>
              </w:rPr>
              <w:softHyphen/>
            </w:r>
            <w:r w:rsidRPr="005D2A63">
              <w:rPr>
                <w:rFonts w:ascii="Times New Roman CYR" w:hAnsi="Times New Roman CYR" w:cs="Times New Roman CYR"/>
              </w:rPr>
              <w:t xml:space="preserve">мых пруков (бухт)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</w:rPr>
            </w:pPr>
            <w:r w:rsidRPr="005D2A63">
              <w:rPr>
                <w:rFonts w:ascii="Times New Roman CYR" w:hAnsi="Times New Roman CYR" w:cs="Times New Roman CYR"/>
              </w:rPr>
              <w:t xml:space="preserve">Браковочное число </w:t>
            </w:r>
          </w:p>
        </w:tc>
      </w:tr>
      <w:tr w:rsidR="000D0198" w:rsidRPr="005D2A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2-8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91-150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20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</w:p>
        </w:tc>
      </w:tr>
      <w:tr w:rsidR="000D0198" w:rsidRPr="005D2A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9-15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151-280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32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4 </w:t>
            </w:r>
          </w:p>
        </w:tc>
      </w:tr>
      <w:tr w:rsidR="000D0198" w:rsidRPr="005D2A63">
        <w:trPr>
          <w:trHeight w:val="33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16-25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281-500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6 </w:t>
            </w:r>
          </w:p>
        </w:tc>
      </w:tr>
      <w:tr w:rsidR="000D0198" w:rsidRPr="005D2A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26-50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501-1200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0D0198" w:rsidRPr="005D2A6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51-90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>1201-3200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D0198" w:rsidRPr="005D2A63" w:rsidRDefault="000D0198" w:rsidP="00E8298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D2A63">
              <w:rPr>
                <w:rFonts w:ascii="Times New Roman CYR" w:hAnsi="Times New Roman CYR" w:cs="Times New Roman CYR"/>
                <w:sz w:val="28"/>
                <w:szCs w:val="28"/>
              </w:rPr>
              <w:t xml:space="preserve">11 </w:t>
            </w:r>
          </w:p>
        </w:tc>
      </w:tr>
    </w:tbl>
    <w:p w:rsidR="000D0198" w:rsidRPr="005D2A63" w:rsidRDefault="000D0198" w:rsidP="000D0198">
      <w:pPr>
        <w:autoSpaceDE w:val="0"/>
        <w:autoSpaceDN w:val="0"/>
        <w:adjustRightInd w:val="0"/>
        <w:spacing w:before="140" w:line="216" w:lineRule="auto"/>
        <w:ind w:left="4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Партия считается годной, если число прутков (бухт), не соответствующих требованиям 5.17 и 5.2.5, менее браковочного числа, приведенного в таблице 10. В случае, если браковочное число равно или больше приведенного в таб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лице 10, — партия бракуется.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left="40"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Допускается изготовителю при получении неудовлетворительных резуль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татов контролировать каждый пруток.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6.5 Для проверки кривизны и скручивания отбирают 5% прутков от пар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тии, но не менее двух прутков.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6.6 Для проверки макроструктуры прутков нормальной прочности разме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ром свыше 20 мм отбирают 5 % прутков от партии, но не менее трех прутков от каждой предъявляемой к сдаче партии.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Прутки нормальной прочности размером до 20 мм включительно про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верке макроструктуры не подвергают.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Для проверки макроструктуры прутков повышенной прочности размером свыше 20 мм отбирают 10 % прутков от партии, а размером до 20 мм вклю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чительно — 5 % прутков от партии, но не менее трех прутков от каждой предъявляемой к сдаче партии.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6.7 Для проверки механических свойств прутков нормальной прочности из алюминиевых сплавов марок АМцС, АМг2, АМгЗ, АМг5, АМг6, АК4, АК4-1, 1915 и 1925 во всех состояниях материала, а также прутков из спла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вов марок АВ, Д1, Д16, В95, АК6 и АК8 в мягком (отожженном) и закален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ном состояниях отбирают 5 % прутков от партии, но не менее трех прутков от каждой партии.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6.7.1 Для проверки механических свойств прутков повышенной прочности отбирают 10 % прутков от партии, но не менее трех прутков от каждой пар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6-7.2 Механические свойства прутков нормальной прочности из алюми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ния марок АД0, АД1, АД и алюминиевые сплавов марок АМг, АДЗ1, АДЗЗ, АД35, ВД1, В95-2, а также механические свойства прутков без термической обработки из алюминиевых сплавов марок АВ, Д1, Д16, В95, АК6, АК8 предприятием-изготовителем не контролируются.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6.8 От партии, состоящей из нескольких садок термической обработки или из нескольких плавок, для проверки механических свойств и макроструктуры отбирают не менее двух прутков от каждой садки термической обработки или плавки.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8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6.9 Для проверки микроструктуры прутков, подвергаемых закалке, на пе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режог отбирают один пруток от каждой плавки в садке термической обра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ботки.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8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Прутки из сплавов марок АД31, 1915, 1925, подвергаемых закалке на прессе, проверке микроструктуре на отсутствие пережога не подвергают.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6.10 Для проверки прутков, закаливаемых в селитровых ваннах, на нали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чие на поверхности селитры отбирают 1 % прутков от партии, но не менее одного прутка от каждой партии.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 xml:space="preserve">6.11 При получении неудовлетворительных результатов испытаний хотя </w:t>
      </w:r>
    </w:p>
    <w:p w:rsidR="000D0198" w:rsidRPr="005D2A63" w:rsidRDefault="000D0198" w:rsidP="000D0198">
      <w:pPr>
        <w:tabs>
          <w:tab w:val="left" w:pos="3030"/>
          <w:tab w:val="right" w:pos="9355"/>
        </w:tabs>
        <w:autoSpaceDE w:val="0"/>
        <w:autoSpaceDN w:val="0"/>
        <w:adjustRightInd w:val="0"/>
        <w:spacing w:line="216" w:lineRule="auto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бы по одному из показателей,  кроме показателей внешнего вида, по нему проводят повторное испытание на удвоенной выборке, взятой от той же пар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5D2A63">
        <w:rPr>
          <w:rFonts w:ascii="Times New Roman CYR" w:hAnsi="Times New Roman CYR" w:cs="Times New Roman CYR"/>
          <w:sz w:val="28"/>
          <w:szCs w:val="28"/>
        </w:rPr>
        <w:t>тии.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right="-5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Результаты повторных испытаний распространяют на всю партию.</w:t>
      </w:r>
    </w:p>
    <w:p w:rsidR="000D0198" w:rsidRPr="005D2A63" w:rsidRDefault="000D0198" w:rsidP="000D0198">
      <w:pPr>
        <w:autoSpaceDE w:val="0"/>
        <w:autoSpaceDN w:val="0"/>
        <w:adjustRightInd w:val="0"/>
        <w:spacing w:line="216" w:lineRule="auto"/>
        <w:ind w:right="-5"/>
        <w:rPr>
          <w:rFonts w:ascii="Times New Roman CYR" w:hAnsi="Times New Roman CYR" w:cs="Times New Roman CYR"/>
          <w:sz w:val="28"/>
          <w:szCs w:val="28"/>
        </w:rPr>
      </w:pPr>
      <w:r w:rsidRPr="005D2A63">
        <w:rPr>
          <w:rFonts w:ascii="Times New Roman CYR" w:hAnsi="Times New Roman CYR" w:cs="Times New Roman CYR"/>
          <w:sz w:val="28"/>
          <w:szCs w:val="28"/>
        </w:rPr>
        <w:t>Допускается изготовителю проводить поштучное испытание прутков.</w:t>
      </w:r>
    </w:p>
    <w:p w:rsidR="000D0198" w:rsidRPr="00883F9F" w:rsidRDefault="000D0198" w:rsidP="000D0198">
      <w:pPr>
        <w:autoSpaceDE w:val="0"/>
        <w:autoSpaceDN w:val="0"/>
        <w:adjustRightInd w:val="0"/>
        <w:ind w:left="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83F9F">
        <w:rPr>
          <w:rFonts w:ascii="Times New Roman CYR" w:hAnsi="Times New Roman CYR" w:cs="Times New Roman CYR"/>
          <w:b/>
          <w:bCs/>
          <w:sz w:val="28"/>
          <w:szCs w:val="28"/>
        </w:rPr>
        <w:t>7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883F9F">
        <w:rPr>
          <w:rFonts w:ascii="Times New Roman CYR" w:hAnsi="Times New Roman CYR" w:cs="Times New Roman CYR"/>
          <w:b/>
          <w:bCs/>
          <w:sz w:val="28"/>
          <w:szCs w:val="28"/>
        </w:rPr>
        <w:t>МЕТОДЫ ИСПЫТАНИЙ</w:t>
      </w:r>
    </w:p>
    <w:p w:rsidR="000D0198" w:rsidRPr="00883F9F" w:rsidRDefault="000D0198" w:rsidP="000D0198">
      <w:pPr>
        <w:autoSpaceDE w:val="0"/>
        <w:autoSpaceDN w:val="0"/>
        <w:adjustRightInd w:val="0"/>
        <w:ind w:firstLine="360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7.1 Для проверки химического состава отбирают по одному образцу от каждого отобранного по 6.2 прутка или бухты.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Отбор и подготовка проб для определения химического состава — по ГОСТ 24231.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8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7.2 Определение химического состава прутков из алюминия проводят хи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мическим методом по ГОСТ 25086, ГОСТ 12697.1 - ГОСТ 12697.12 или спек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тральным методом по ГОСТ 3221, прутков из алюминиевых сплавов прово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дят химическим методом по ГОСТ 25086, ГОСТ 11739.1 — ГОСТ 11739.26 или спектральным методом по ГОСТ 7727.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8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наличии разногласий химический состав определяют химическим методом.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   Контроль   размеров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7.3.1 Проверку размеров проводят на каждом отобранном по 6.3 прутке или бухте.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7.3.2 Размеры поперечного сечения прутков измеряют микрометром с ценой деления 0,01 мм по ГОСТ 6507 или ГОСТ 4381, штангенциркулем по ГОСТ 166.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Измерение размеров проводят на расстоянии не менее 150 мм от торца прутка.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7.3.3 Длину прутков измеряют рулеткой по ГОСТ 7502 или металлической линейкой по ГОСТ 427.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 3.4 Радиус округления продольных ребер квадратных и шестигранных прутков определяют шаблоном (радиусомером) по [1] (приложение Б).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left="40"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7.3.5 Косину реза проверяют угольником по ГОСТ 3749, проверочной ли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нейкой длиной 1 м по ГОСТ 8026 к щупом по [2].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7.3.6 Овальность, косину реза, кривизну и скручивание проверяют по ГОСТ 26877.</w:t>
      </w:r>
    </w:p>
    <w:p w:rsidR="000D0198" w:rsidRDefault="000D0198" w:rsidP="000D0198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Для определения скручивания пруток кладется на проверочную плату, изме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ряется размер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7.37 Допускается применять другие методы и измерительные инстру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менты, обеспечивающие необходимую точность, установленную в настоя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щем стандарте. При возникновении разногласий в определении показателя контроль проводят методом, указанным в стандарте.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7.4 Контроль качества поверхности прутков проводят статистическим ме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тодом, обеспечивающим заданное качество поверхности с вероятностью 96 % (приемочный уровень дефектности А</w:t>
      </w:r>
      <w:r w:rsidRPr="00883F9F">
        <w:rPr>
          <w:rFonts w:ascii="Times New Roman CYR" w:hAnsi="Times New Roman CYR" w:cs="Times New Roman CYR"/>
          <w:sz w:val="28"/>
          <w:szCs w:val="28"/>
          <w:lang w:val="en-US"/>
        </w:rPr>
        <w:t>QL</w:t>
      </w:r>
      <w:r w:rsidRPr="00883F9F">
        <w:rPr>
          <w:rFonts w:ascii="Times New Roman CYR" w:hAnsi="Times New Roman CYR" w:cs="Times New Roman CYR"/>
          <w:sz w:val="28"/>
          <w:szCs w:val="28"/>
        </w:rPr>
        <w:t>, = 4 %).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Поверхность прутков осматривают без применения увеличительных при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боров.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7.4.1 Глубину залегания дефектов измеряют профилометром по ГОСТ 19300 или глубиномером индикаторным (специальным) по технической до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кументации.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7.4.2 Зачистку прутков проводят только в продольном направлении абра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зивным кругом, шабером или шлифовальной шкуркой на тканевой основе не крупнее 6-го номера зернистости по ГОСТ 5009.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Окончательную зачистку прутков до гладкой поверхности проводят шли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фовальной шкуркой на бумажной основе не крупнее 10-го номера зернисто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сти по ГОСТ 6456.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7.5 Отбор и подготовку образцов для испытаний на растяжение проводят по ГОСТ 24047.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Испытания механических свойств проводят методом разрушающего кон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троля по ГОСТ 1497 или методом неразрушающего контроля (вихревых то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ков) по ГОСТ 27333 и ОСТ 1 92070.2.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наличии разногласий испытания механических свойств проводят по ГОСТ 1497.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7.5.1 Для проверки механических свойств методом разрушающего кон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троля от каждого проверяемого прутка с выходного конца в продольном на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правлении вырезают один образец. Расчетную длину образца в миллиметрах вычисляют по формуле </w:t>
      </w:r>
      <w:r w:rsidRPr="00883F9F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883F9F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0 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= 5 </w:t>
      </w:r>
      <w:r w:rsidRPr="00883F9F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883F9F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Pr="00883F9F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Pr="00883F9F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 — расчетный диаметр образца, мм.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7.5.2 Проверку механических свойств методом вихревых токов проводят на поверхности прутков в состоянии после закалки и старения.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7.6 Макроструктуру прутков проверяют на поперечном макротемплете, вырезанном с утяжинного конца проверяемого прутка.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наличии утяжины на проверяемых прутках (при условии соответст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вия макроструктуры остальным требованиям) она должна быть полностью удалена, при этом остальные прутки обрезают на величину, равную длине отрезанного конца от проверяемого прутка.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7.7 Наличие крупнокристаллического ободка контролируют на закален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ных образцах (темплетах) толщиной не менее 30 мм, предназначенных для определения макроструктуры. При изготовлении макротемплета, отрезанного от горячепрессованного прутка и подвергнутого закалке, снимают слои ме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талла на глубину не менее 10 мм.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изготовлении макротемплета, отрезанного от отожженного или зака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ленного прутка, глубина снятия слоя металла не ограничивается.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7.8 Микроструктуру прутков проверяют металлографическим способом на одном образце по ГОСТ 27637 или методом вихревых токов по ГОСТ 27333 и ОСТ 1 92070.1.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883F9F">
        <w:rPr>
          <w:rFonts w:ascii="Times New Roman CYR" w:hAnsi="Times New Roman CYR" w:cs="Times New Roman CYR"/>
          <w:sz w:val="28"/>
          <w:szCs w:val="28"/>
        </w:rPr>
        <w:t>7.9 Наличие селитры на поверхности прутков проверяют путем нанесения на поверхность прутка в любом листе капли 0,5 %-ного раствора дифенила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мина в серной кислоте (к навеске 0,5 г дифениламина приливают 10 см</w:t>
      </w:r>
      <w:r w:rsidRPr="00883F9F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 дис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тиллированной воды и 25 см</w:t>
      </w:r>
      <w:r w:rsidRPr="00883F9F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 серной кислоты плотностью 1,84 г/см</w:t>
      </w:r>
      <w:r w:rsidRPr="00883F9F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83F9F">
        <w:rPr>
          <w:rFonts w:ascii="Times New Roman CYR" w:hAnsi="Times New Roman CYR" w:cs="Times New Roman CYR"/>
          <w:sz w:val="28"/>
          <w:szCs w:val="28"/>
        </w:rPr>
        <w:t>).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растворении дифениламина объем раствора доводят до 100 см</w:t>
      </w:r>
      <w:r w:rsidRPr="00883F9F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 при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бавлением серной кислоты плотностью 1,84 г/см</w:t>
      </w:r>
      <w:r w:rsidRPr="00883F9F">
        <w:rPr>
          <w:rFonts w:ascii="Times New Roman CYR" w:hAnsi="Times New Roman CYR" w:cs="Times New Roman CYR"/>
          <w:sz w:val="28"/>
          <w:szCs w:val="28"/>
          <w:vertAlign w:val="superscript"/>
        </w:rPr>
        <w:t>3</w:t>
      </w:r>
      <w:r w:rsidRPr="00883F9F">
        <w:rPr>
          <w:rFonts w:ascii="Times New Roman CYR" w:hAnsi="Times New Roman CYR" w:cs="Times New Roman CYR"/>
          <w:sz w:val="28"/>
          <w:szCs w:val="28"/>
        </w:rPr>
        <w:t>.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Интенсивное посинение капли раствора через 10—15 с указывает на при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сутствие в данном месте селитры. После испытания каплю удаляют фильтро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>вальной бумагой, а испытанный участок тщательно промывают водой и на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 w:rsidRPr="00883F9F">
        <w:rPr>
          <w:rFonts w:ascii="Times New Roman CYR" w:hAnsi="Times New Roman CYR" w:cs="Times New Roman CYR"/>
          <w:sz w:val="28"/>
          <w:szCs w:val="28"/>
        </w:rPr>
        <w:t xml:space="preserve">сухо вытирают.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0D0198" w:rsidRPr="00883F9F" w:rsidRDefault="000D0198" w:rsidP="000D0198">
      <w:pPr>
        <w:autoSpaceDE w:val="0"/>
        <w:autoSpaceDN w:val="0"/>
        <w:adjustRightInd w:val="0"/>
        <w:spacing w:line="216" w:lineRule="auto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883F9F">
        <w:rPr>
          <w:rFonts w:ascii="Times New Roman CYR" w:hAnsi="Times New Roman CYR" w:cs="Times New Roman CYR"/>
          <w:sz w:val="28"/>
          <w:szCs w:val="28"/>
        </w:rPr>
        <w:t>При обнаружении селитры партия прутков подлежит повторной промывке и повторному контролю на наличие селитры на поверхности прутков.</w:t>
      </w:r>
    </w:p>
    <w:p w:rsidR="00CB7648" w:rsidRDefault="00100294" w:rsidP="00CB7648">
      <w:pPr>
        <w:pStyle w:val="a8"/>
        <w:spacing w:before="0" w:beforeAutospacing="0" w:after="0" w:afterAutospacing="0" w:line="216" w:lineRule="auto"/>
        <w:jc w:val="center"/>
        <w:rPr>
          <w:b/>
          <w:bCs/>
          <w:sz w:val="32"/>
          <w:szCs w:val="32"/>
          <w:lang w:val="be-BY"/>
        </w:rPr>
      </w:pPr>
      <w:r>
        <w:rPr>
          <w:lang w:val="be-BY"/>
        </w:rPr>
        <w:br w:type="page"/>
      </w:r>
      <w:r w:rsidR="00CB7648" w:rsidRPr="00CB7648">
        <w:rPr>
          <w:b/>
          <w:bCs/>
          <w:sz w:val="32"/>
          <w:szCs w:val="32"/>
          <w:lang w:val="be-BY"/>
        </w:rPr>
        <w:t>8.</w:t>
      </w:r>
      <w:r w:rsidR="00CB7648" w:rsidRPr="00CB7648">
        <w:rPr>
          <w:b/>
          <w:bCs/>
          <w:lang w:val="be-BY"/>
        </w:rPr>
        <w:t xml:space="preserve"> </w:t>
      </w:r>
      <w:r w:rsidR="00CB7648" w:rsidRPr="00CB7648">
        <w:rPr>
          <w:b/>
          <w:bCs/>
          <w:sz w:val="32"/>
          <w:szCs w:val="32"/>
          <w:lang w:val="be-BY"/>
        </w:rPr>
        <w:t>Заключение.</w:t>
      </w:r>
    </w:p>
    <w:p w:rsidR="00CB7648" w:rsidRPr="00CB7648" w:rsidRDefault="00CB7648" w:rsidP="00CB7648">
      <w:pPr>
        <w:pStyle w:val="a8"/>
        <w:spacing w:before="0" w:beforeAutospacing="0" w:after="0" w:afterAutospacing="0" w:line="216" w:lineRule="auto"/>
        <w:jc w:val="center"/>
        <w:rPr>
          <w:b/>
          <w:bCs/>
          <w:sz w:val="32"/>
          <w:szCs w:val="32"/>
          <w:lang w:val="be-BY"/>
        </w:rPr>
      </w:pPr>
    </w:p>
    <w:p w:rsidR="000959AA" w:rsidRPr="000959AA" w:rsidRDefault="00CB7648" w:rsidP="000959AA">
      <w:pPr>
        <w:pStyle w:val="a8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Алюминиевые сплавы имеют широкое использование в различных отраслях народного хозяйства. Это объясняется тем, что важнейшим их преимуществом является высокая технологичность. В связи с этим при использовании алюминиевых сплавов можно применять различное высокопроизводительное оборудование, в том числе плавильное, литейное, механообрабатывающее и другое, что обеспечивает качественное изготовление выпускаемой продукции. Несмотря на высокую стоимость первичного алюминия и его сплавов, а также новейшего высокопроизводительного оборудования, как показывают расчеты, затраты на изготовление продукции из алюминиевых сплавов полностью окупаются и дают значительный экономический эффект, особенно при организации крупносерийных производств.</w:t>
      </w:r>
    </w:p>
    <w:p w:rsidR="000959AA" w:rsidRPr="000959AA" w:rsidRDefault="000959AA" w:rsidP="000959AA">
      <w:pPr>
        <w:pStyle w:val="a8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В наиболее развитых странах мира, по объемам производства и потребления, алюминий и его сплавы, в связи с этим, занимают второе место после стали. Кроме того, потребление алюминия имеет тенденцию постоянного роста, в результате его производство развивается опережающими темпами. Так, например, одним из наиболее перспективных направлений развития приготовления и плавки алюминиевых сплавов в конце ХХ, начале XXI века явилось использование дуговых печей постоянного тока (ДППТ), отличающихся от других типов плавильного оборудования тем, что технология плавки осуществляется с применением высококонцентрированного источника энергии - дуги постоянного тока.</w:t>
      </w:r>
    </w:p>
    <w:p w:rsidR="000959AA" w:rsidRPr="000959AA" w:rsidRDefault="000959AA" w:rsidP="000959AA">
      <w:pPr>
        <w:pStyle w:val="a8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 xml:space="preserve">Для приготовления алюминиевых сплавов наиболее широкое распространение получили следующие типы плавильных агрегатов: газовые-пламенно-отражательные; шахтные; электросопротивления; индукционные промышленной частоты; индукционные канальные. Выбор типа плавильного агрегата для приготовления алюминиевых сплавов является одним из наиболее ответственных этапов разработки технологий, как в литейном, так и металлургическом производстве, в том числе для переработки вторичного сырья. Использование типа плавильного агрегата также зависит от условий, в которых находится данное предприятие, его обеспеченность тем или иным источником энергии. Весьма важную роль в выборе плавильного агрегата имеет также: объем производства, технико-экономические показатели процесса, возможность получения сплавов наиболее высокого качества, величина и стоимость используемых энергозатрат на 1 тонну сплава, трудоемкость выплавки и обслуживания плавильного агрегата. </w:t>
      </w:r>
    </w:p>
    <w:p w:rsidR="00E84A09" w:rsidRPr="000959AA" w:rsidRDefault="000959AA" w:rsidP="000959AA">
      <w:pPr>
        <w:pStyle w:val="a8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Использование ДППТ для плавки алюминиевых сплавов обеспечивает решение таких важных проблем, связанных с их приготовлением, как:</w:t>
      </w:r>
    </w:p>
    <w:p w:rsidR="00E84A09" w:rsidRPr="000959AA" w:rsidRDefault="00E84A09" w:rsidP="000959AA">
      <w:pPr>
        <w:numPr>
          <w:ilvl w:val="0"/>
          <w:numId w:val="14"/>
        </w:numPr>
        <w:spacing w:line="216" w:lineRule="auto"/>
        <w:ind w:right="600"/>
        <w:jc w:val="both"/>
        <w:rPr>
          <w:sz w:val="28"/>
          <w:szCs w:val="28"/>
        </w:rPr>
      </w:pPr>
      <w:r w:rsidRPr="000959AA">
        <w:rPr>
          <w:sz w:val="28"/>
          <w:szCs w:val="28"/>
        </w:rPr>
        <w:t>сокращение безвозвратных потерь металла;</w:t>
      </w:r>
    </w:p>
    <w:p w:rsidR="00E84A09" w:rsidRPr="000959AA" w:rsidRDefault="00E84A09" w:rsidP="000959AA">
      <w:pPr>
        <w:numPr>
          <w:ilvl w:val="0"/>
          <w:numId w:val="14"/>
        </w:numPr>
        <w:spacing w:line="216" w:lineRule="auto"/>
        <w:ind w:right="600"/>
        <w:jc w:val="both"/>
        <w:rPr>
          <w:sz w:val="28"/>
          <w:szCs w:val="28"/>
        </w:rPr>
      </w:pPr>
      <w:r w:rsidRPr="000959AA">
        <w:rPr>
          <w:sz w:val="28"/>
          <w:szCs w:val="28"/>
        </w:rPr>
        <w:t>экономию энергетических затрат;</w:t>
      </w:r>
    </w:p>
    <w:p w:rsidR="00E84A09" w:rsidRPr="000959AA" w:rsidRDefault="00E84A09" w:rsidP="000959AA">
      <w:pPr>
        <w:numPr>
          <w:ilvl w:val="0"/>
          <w:numId w:val="14"/>
        </w:numPr>
        <w:spacing w:line="216" w:lineRule="auto"/>
        <w:ind w:right="600"/>
        <w:jc w:val="both"/>
        <w:rPr>
          <w:sz w:val="28"/>
          <w:szCs w:val="28"/>
        </w:rPr>
      </w:pPr>
      <w:r w:rsidRPr="000959AA">
        <w:rPr>
          <w:sz w:val="28"/>
          <w:szCs w:val="28"/>
        </w:rPr>
        <w:t>повышение производительности труда в 2 и более раз;</w:t>
      </w:r>
    </w:p>
    <w:p w:rsidR="000959AA" w:rsidRPr="000959AA" w:rsidRDefault="00E84A09" w:rsidP="000959AA">
      <w:pPr>
        <w:numPr>
          <w:ilvl w:val="0"/>
          <w:numId w:val="14"/>
        </w:numPr>
        <w:spacing w:line="216" w:lineRule="auto"/>
        <w:ind w:right="600"/>
        <w:jc w:val="both"/>
        <w:rPr>
          <w:sz w:val="28"/>
          <w:szCs w:val="28"/>
        </w:rPr>
      </w:pPr>
      <w:r w:rsidRPr="000959AA">
        <w:rPr>
          <w:sz w:val="28"/>
          <w:szCs w:val="28"/>
        </w:rPr>
        <w:t>значительное повышение качества выплавляемых сплавов за счет более низкого содержания в сплаве газа и неметаллических включений.</w:t>
      </w:r>
    </w:p>
    <w:p w:rsid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Более низкий расход электроэнергии является одним из наиболее важных особенностей ДППТ по сравнению с другими типами электрических печей</w:t>
      </w:r>
      <w:r>
        <w:rPr>
          <w:sz w:val="28"/>
          <w:szCs w:val="28"/>
        </w:rPr>
        <w:t>, п</w:t>
      </w:r>
      <w:r w:rsidR="00E84A09" w:rsidRPr="000959AA">
        <w:rPr>
          <w:sz w:val="28"/>
          <w:szCs w:val="28"/>
        </w:rPr>
        <w:t>рактикой установлено, что расход электроэнергии по сравнению с другими типами печей, при использовании ДППТ сокращается на 20 % за счет сокращения количества расплавленного металла в раздаточных печах</w:t>
      </w:r>
      <w:r>
        <w:rPr>
          <w:sz w:val="28"/>
          <w:szCs w:val="28"/>
        </w:rPr>
        <w:t xml:space="preserve">. </w:t>
      </w:r>
    </w:p>
    <w:p w:rsidR="00E84A09" w:rsidRP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Практикой использования дуговых печей постоянного тока также установлено, что более высокое качество выплавляемых алюминиевых сплавов достигается за счет его магнитогидродинамического (МГД) перемешивания в процессе плавки, что способствует получению однородного химического состава с мелкозернистой структурой. В результате выплавки в ДППТ высококачественных сплавов, в некоторых случаях не требуется проведение их рафинирования и модифицирования.</w:t>
      </w:r>
    </w:p>
    <w:p w:rsidR="00E84A09" w:rsidRP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Высокое качество выплавляемых в ДППТ алюминиевых сплавов решает одну из мировых задач в части экономии первичного алюминия за счет использования при приготовлении алюминиевых сплавов вторичного сырья от 20 до 80 - 100%. При этом сплавы, изготавливаемые из 100 % вторсырья, часто не уступают сплавам, приготавливаемым из первичных металлов.</w:t>
      </w:r>
    </w:p>
    <w:p w:rsid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 xml:space="preserve">Следует также отметить, что возможность использования дуговых печей постоянного тока с получением высокой технической и экономической эффективности обеспечивается за счет отсутствия локальных перегревов алюминиевого сплава, отсутствия в сплаве примесей углерода, несмотря на использование графитированных электродов - катодов. Помимо перечисленных технических характеристик, экономической эффективности ДППТ, имеются и другие положительные особенности данного плавильного оборудования. Так, например, по сравнению с другими типами плавильных печей ДППТ имеют значительно более высокую мобильность, что позволяет одному плавильщику обслуживать две печи. Это связано с высокой скоростью расплавления шихты, с возможностью 100 % загрузки шихты и при этом к шихте не предъявляется высоких требований по качеству. Кроме того, ДППТ может быть в любой момент отключена и снова запущена в работу. </w:t>
      </w:r>
    </w:p>
    <w:p w:rsidR="00E84A09" w:rsidRP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Высокие эксплуатационные свойства ДППТ связаны с использованием в данном плавильном оборудовании современных достижений силовой и управляющей электроники, магнитной гидродинамики, металлургической теплотехники и теории металлургических процессов. В связи с этим ДППТ отличаются от другого типа плавильного оборудования простотой конструкции, как в изготовлении, так и монтаже, необычайно широкими технологическими возможностями, экономической эффективностью и высочайшими экологическими показателями.</w:t>
      </w:r>
    </w:p>
    <w:p w:rsidR="00E84A09" w:rsidRPr="000959AA" w:rsidRDefault="000959AA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Таким образом, анализ основных закономерностей приготовления алюминиевых сплавов в ДППТ по сравнению с другими типами плавильного оборудования показывает, что многие производственные задачи при их использовании могут быть успешно решены.</w:t>
      </w:r>
    </w:p>
    <w:p w:rsidR="00E84A09" w:rsidRPr="000959AA" w:rsidRDefault="00CB7648" w:rsidP="000959AA">
      <w:pPr>
        <w:spacing w:line="216" w:lineRule="auto"/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A09" w:rsidRPr="000959AA">
        <w:rPr>
          <w:sz w:val="28"/>
          <w:szCs w:val="28"/>
        </w:rPr>
        <w:t>На основании изложенного можно также сделать следующее заключение, что плавка алюминиевых сплавов, переработка вторсырья и изготовление различных лигатур в дуговых печах постоянного тока является весьма перспективной технологией 21 века!</w:t>
      </w:r>
    </w:p>
    <w:p w:rsidR="0010385D" w:rsidRPr="000E684E" w:rsidRDefault="008D18CB" w:rsidP="000959AA">
      <w:pPr>
        <w:spacing w:line="216" w:lineRule="auto"/>
        <w:ind w:right="-72"/>
        <w:jc w:val="center"/>
        <w:rPr>
          <w:i/>
          <w:iCs/>
          <w:sz w:val="40"/>
          <w:szCs w:val="40"/>
          <w:lang w:val="be-BY"/>
        </w:rPr>
      </w:pPr>
      <w:r w:rsidRPr="00094266">
        <w:rPr>
          <w:sz w:val="28"/>
          <w:szCs w:val="28"/>
          <w:lang w:val="be-BY"/>
        </w:rPr>
        <w:br w:type="page"/>
      </w:r>
      <w:r w:rsidR="0010385D" w:rsidRPr="000E684E">
        <w:rPr>
          <w:i/>
          <w:iCs/>
          <w:sz w:val="40"/>
          <w:szCs w:val="40"/>
          <w:lang w:val="be-BY"/>
        </w:rPr>
        <w:t>Литература</w:t>
      </w:r>
    </w:p>
    <w:p w:rsidR="0010385D" w:rsidRDefault="0010385D" w:rsidP="0010385D">
      <w:pPr>
        <w:ind w:firstLine="720"/>
        <w:jc w:val="center"/>
        <w:rPr>
          <w:sz w:val="28"/>
          <w:szCs w:val="28"/>
          <w:lang w:val="be-BY"/>
        </w:rPr>
      </w:pPr>
    </w:p>
    <w:p w:rsidR="000D0198" w:rsidRDefault="00C86CB7" w:rsidP="00687F8C">
      <w:pPr>
        <w:numPr>
          <w:ilvl w:val="0"/>
          <w:numId w:val="16"/>
        </w:numPr>
        <w:rPr>
          <w:sz w:val="28"/>
          <w:szCs w:val="28"/>
        </w:rPr>
      </w:pPr>
      <w:r w:rsidRPr="00452EFE">
        <w:rPr>
          <w:sz w:val="28"/>
          <w:szCs w:val="28"/>
        </w:rPr>
        <w:t>Горынин И.В. и др.</w:t>
      </w:r>
      <w:r>
        <w:rPr>
          <w:sz w:val="28"/>
          <w:szCs w:val="28"/>
        </w:rPr>
        <w:t xml:space="preserve"> </w:t>
      </w:r>
      <w:r w:rsidR="008D18CB" w:rsidRPr="00452EFE">
        <w:rPr>
          <w:sz w:val="28"/>
          <w:szCs w:val="28"/>
        </w:rPr>
        <w:t>Алюминиевые сплавы. Применение алюминиевых сплавов</w:t>
      </w:r>
      <w:r>
        <w:rPr>
          <w:sz w:val="28"/>
          <w:szCs w:val="28"/>
        </w:rPr>
        <w:t>:</w:t>
      </w:r>
      <w:r w:rsidR="008D18CB" w:rsidRPr="00452EFE">
        <w:rPr>
          <w:sz w:val="28"/>
          <w:szCs w:val="28"/>
        </w:rPr>
        <w:t xml:space="preserve"> Справоч</w:t>
      </w:r>
      <w:r w:rsidR="00AB26C3">
        <w:rPr>
          <w:sz w:val="28"/>
          <w:szCs w:val="28"/>
        </w:rPr>
        <w:softHyphen/>
      </w:r>
      <w:r w:rsidR="008D18CB" w:rsidRPr="00452EFE">
        <w:rPr>
          <w:sz w:val="28"/>
          <w:szCs w:val="28"/>
        </w:rPr>
        <w:t>ное руководство. М</w:t>
      </w:r>
      <w:r>
        <w:rPr>
          <w:sz w:val="28"/>
          <w:szCs w:val="28"/>
        </w:rPr>
        <w:t xml:space="preserve">.: </w:t>
      </w:r>
      <w:r w:rsidR="008D18CB" w:rsidRPr="00452EFE">
        <w:rPr>
          <w:sz w:val="28"/>
          <w:szCs w:val="28"/>
        </w:rPr>
        <w:t>Ме</w:t>
      </w:r>
      <w:r w:rsidR="00AB26C3">
        <w:rPr>
          <w:sz w:val="28"/>
          <w:szCs w:val="28"/>
        </w:rPr>
        <w:softHyphen/>
      </w:r>
      <w:r w:rsidR="008D18CB" w:rsidRPr="00452EFE">
        <w:rPr>
          <w:sz w:val="28"/>
          <w:szCs w:val="28"/>
        </w:rPr>
        <w:t>таллур</w:t>
      </w:r>
      <w:r>
        <w:rPr>
          <w:sz w:val="28"/>
          <w:szCs w:val="28"/>
        </w:rPr>
        <w:t>гия</w:t>
      </w:r>
      <w:r w:rsidR="008D18CB" w:rsidRPr="00452EFE">
        <w:rPr>
          <w:sz w:val="28"/>
          <w:szCs w:val="28"/>
        </w:rPr>
        <w:t>, 1978</w:t>
      </w:r>
      <w:r>
        <w:rPr>
          <w:sz w:val="28"/>
          <w:szCs w:val="28"/>
        </w:rPr>
        <w:t xml:space="preserve"> – 364с</w:t>
      </w:r>
      <w:r w:rsidR="008D18CB" w:rsidRPr="00452EFE">
        <w:rPr>
          <w:sz w:val="28"/>
          <w:szCs w:val="28"/>
        </w:rPr>
        <w:t>.</w:t>
      </w:r>
    </w:p>
    <w:p w:rsidR="00C86CB7" w:rsidRDefault="00C86CB7" w:rsidP="00C86CB7">
      <w:pPr>
        <w:rPr>
          <w:sz w:val="28"/>
          <w:szCs w:val="28"/>
        </w:rPr>
      </w:pPr>
    </w:p>
    <w:p w:rsidR="00D820CB" w:rsidRDefault="00D820CB" w:rsidP="00687F8C">
      <w:pPr>
        <w:pStyle w:val="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Гуляев А.П. Металловедение: М.</w:t>
      </w:r>
      <w:r w:rsidR="00C86CB7">
        <w:rPr>
          <w:sz w:val="28"/>
          <w:szCs w:val="28"/>
        </w:rPr>
        <w:t>:</w:t>
      </w:r>
      <w:r>
        <w:rPr>
          <w:sz w:val="28"/>
          <w:szCs w:val="28"/>
        </w:rPr>
        <w:t xml:space="preserve"> Государственное научно-техниче</w:t>
      </w:r>
      <w:r w:rsidR="00AB26C3">
        <w:rPr>
          <w:sz w:val="28"/>
          <w:szCs w:val="28"/>
        </w:rPr>
        <w:softHyphen/>
      </w:r>
      <w:r>
        <w:rPr>
          <w:sz w:val="28"/>
          <w:szCs w:val="28"/>
        </w:rPr>
        <w:t>ское издательство ОБОРОНГИЗ</w:t>
      </w:r>
      <w:r w:rsidR="00C86CB7">
        <w:rPr>
          <w:sz w:val="28"/>
          <w:szCs w:val="28"/>
        </w:rPr>
        <w:t xml:space="preserve">, </w:t>
      </w:r>
      <w:r>
        <w:rPr>
          <w:sz w:val="28"/>
          <w:szCs w:val="28"/>
        </w:rPr>
        <w:t>1963</w:t>
      </w:r>
      <w:r w:rsidR="00C86CB7">
        <w:rPr>
          <w:sz w:val="28"/>
          <w:szCs w:val="28"/>
        </w:rPr>
        <w:t xml:space="preserve"> – 255 с.</w:t>
      </w:r>
    </w:p>
    <w:p w:rsidR="00C86CB7" w:rsidRDefault="00C86CB7" w:rsidP="00C86CB7">
      <w:pPr>
        <w:pStyle w:val="3"/>
        <w:spacing w:line="240" w:lineRule="auto"/>
        <w:ind w:firstLine="0"/>
        <w:rPr>
          <w:sz w:val="28"/>
          <w:szCs w:val="28"/>
        </w:rPr>
      </w:pPr>
    </w:p>
    <w:p w:rsidR="003E4A48" w:rsidRDefault="003E4A48" w:rsidP="00687F8C">
      <w:pPr>
        <w:numPr>
          <w:ilvl w:val="0"/>
          <w:numId w:val="16"/>
        </w:num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Гелин Ф.Д. Технология металлов. Мн. : 1999 – 315 с.</w:t>
      </w:r>
    </w:p>
    <w:p w:rsidR="003E4A48" w:rsidRDefault="003E4A48" w:rsidP="003E4A48">
      <w:pPr>
        <w:tabs>
          <w:tab w:val="left" w:pos="6825"/>
        </w:tabs>
        <w:ind w:left="357"/>
        <w:rPr>
          <w:sz w:val="28"/>
          <w:szCs w:val="28"/>
        </w:rPr>
      </w:pPr>
    </w:p>
    <w:p w:rsidR="003E4A48" w:rsidRDefault="003E4A48" w:rsidP="00687F8C">
      <w:pPr>
        <w:numPr>
          <w:ilvl w:val="0"/>
          <w:numId w:val="16"/>
        </w:num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Таубкин М.Д. Цветные металлы и сплавы: Справ.: в 2 т. М.: Металлургия, 1987. – 210 с.</w:t>
      </w:r>
    </w:p>
    <w:p w:rsidR="003E4A48" w:rsidRDefault="003E4A48" w:rsidP="003E4A48">
      <w:pPr>
        <w:tabs>
          <w:tab w:val="left" w:pos="6825"/>
        </w:tabs>
        <w:rPr>
          <w:sz w:val="28"/>
          <w:szCs w:val="28"/>
        </w:rPr>
      </w:pPr>
    </w:p>
    <w:p w:rsidR="003E4A48" w:rsidRDefault="003E4A48" w:rsidP="00687F8C">
      <w:pPr>
        <w:numPr>
          <w:ilvl w:val="0"/>
          <w:numId w:val="16"/>
        </w:num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Жиряева Е.В. Товароведение. 2-е изд. С</w:t>
      </w:r>
      <w:r w:rsidR="00687F8C">
        <w:rPr>
          <w:sz w:val="28"/>
          <w:szCs w:val="28"/>
        </w:rPr>
        <w:t>Пб: Санкт-Петербург, 2004 – 416с</w:t>
      </w:r>
      <w:r>
        <w:rPr>
          <w:sz w:val="28"/>
          <w:szCs w:val="28"/>
        </w:rPr>
        <w:t>.</w:t>
      </w:r>
    </w:p>
    <w:p w:rsidR="003E4A48" w:rsidRDefault="003E4A48" w:rsidP="003E4A48">
      <w:pPr>
        <w:tabs>
          <w:tab w:val="left" w:pos="6825"/>
        </w:tabs>
        <w:rPr>
          <w:sz w:val="28"/>
          <w:szCs w:val="28"/>
        </w:rPr>
      </w:pPr>
    </w:p>
    <w:p w:rsidR="003E4A48" w:rsidRDefault="003E4A48" w:rsidP="00687F8C">
      <w:pPr>
        <w:numPr>
          <w:ilvl w:val="0"/>
          <w:numId w:val="16"/>
        </w:num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t>Стерин И.С. Машиностроительные материалы. Основы металловедения и термической обработки: Учебное пособие. – СПб.: М. Политехника, 2003 – 344 с.</w:t>
      </w:r>
    </w:p>
    <w:p w:rsidR="003E4A48" w:rsidRDefault="003E4A48" w:rsidP="003E4A48">
      <w:pPr>
        <w:tabs>
          <w:tab w:val="left" w:pos="6825"/>
        </w:tabs>
        <w:rPr>
          <w:sz w:val="28"/>
          <w:szCs w:val="28"/>
        </w:rPr>
      </w:pPr>
    </w:p>
    <w:p w:rsidR="00D820CB" w:rsidRDefault="003E4A48" w:rsidP="00687F8C">
      <w:pPr>
        <w:pStyle w:val="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Солнцев Ю.П. Металловедение и технология металлов. М.: Металлургия, 1988. – 415 с.</w:t>
      </w:r>
    </w:p>
    <w:p w:rsidR="003E4A48" w:rsidRDefault="003E4A48" w:rsidP="003E4A48">
      <w:pPr>
        <w:pStyle w:val="3"/>
        <w:spacing w:line="240" w:lineRule="auto"/>
        <w:ind w:firstLine="0"/>
        <w:rPr>
          <w:sz w:val="28"/>
          <w:szCs w:val="28"/>
        </w:rPr>
      </w:pPr>
    </w:p>
    <w:p w:rsidR="003E4A48" w:rsidRDefault="003E4A48" w:rsidP="00687F8C">
      <w:pPr>
        <w:pStyle w:val="3"/>
        <w:numPr>
          <w:ilvl w:val="0"/>
          <w:numId w:val="1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Государственные стандарты. Указатель. М.: Белстандарт, 2003.</w:t>
      </w:r>
    </w:p>
    <w:p w:rsidR="003E4A48" w:rsidRDefault="003E4A48" w:rsidP="003E4A48">
      <w:pPr>
        <w:pStyle w:val="3"/>
        <w:spacing w:line="240" w:lineRule="auto"/>
        <w:ind w:firstLine="0"/>
        <w:rPr>
          <w:sz w:val="28"/>
          <w:szCs w:val="28"/>
        </w:rPr>
      </w:pPr>
    </w:p>
    <w:p w:rsidR="003E4A48" w:rsidRDefault="003E4A48" w:rsidP="00687F8C">
      <w:pPr>
        <w:numPr>
          <w:ilvl w:val="0"/>
          <w:numId w:val="16"/>
        </w:numPr>
        <w:rPr>
          <w:sz w:val="28"/>
          <w:szCs w:val="28"/>
          <w:lang w:val="be-BY"/>
        </w:rPr>
      </w:pPr>
      <w:r w:rsidRPr="003E4A48">
        <w:rPr>
          <w:sz w:val="28"/>
          <w:szCs w:val="28"/>
        </w:rPr>
        <w:t xml:space="preserve">ГОСТ </w:t>
      </w:r>
      <w:r w:rsidRPr="003E4A48">
        <w:rPr>
          <w:sz w:val="28"/>
          <w:szCs w:val="28"/>
          <w:lang w:val="be-BY"/>
        </w:rPr>
        <w:t>21488-97 “Прутки пресованные из алюминия и алюминиевых сплавов. Технические условия”</w:t>
      </w:r>
      <w:r>
        <w:rPr>
          <w:sz w:val="28"/>
          <w:szCs w:val="28"/>
          <w:lang w:val="be-BY"/>
        </w:rPr>
        <w:t>. М.: ИПК Издательство стандартов, 1998.</w:t>
      </w:r>
    </w:p>
    <w:p w:rsidR="003E4A48" w:rsidRDefault="003E4A48" w:rsidP="003E4A48">
      <w:pPr>
        <w:rPr>
          <w:sz w:val="28"/>
          <w:szCs w:val="28"/>
          <w:lang w:val="be-BY"/>
        </w:rPr>
      </w:pPr>
    </w:p>
    <w:p w:rsidR="003E4A48" w:rsidRDefault="003E4A48" w:rsidP="00687F8C">
      <w:pPr>
        <w:numPr>
          <w:ilvl w:val="0"/>
          <w:numId w:val="1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ГОСТ 4784-97 “Алюминий и сплавы алюминиевые деформируемые. Марки”. М.: ИПК Издательство стандартов, 1998.</w:t>
      </w:r>
    </w:p>
    <w:p w:rsidR="003E4A48" w:rsidRDefault="003E4A48" w:rsidP="003E4A48">
      <w:pPr>
        <w:rPr>
          <w:sz w:val="28"/>
          <w:szCs w:val="28"/>
          <w:lang w:val="be-BY"/>
        </w:rPr>
      </w:pPr>
    </w:p>
    <w:p w:rsidR="003E4A48" w:rsidRDefault="003E4A48" w:rsidP="00687F8C">
      <w:pPr>
        <w:numPr>
          <w:ilvl w:val="0"/>
          <w:numId w:val="1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ГОСТ 9.510-93 “Полуфабрикаты из алюминия и алюминиевых сплавов. Общие требования к временной</w:t>
      </w:r>
      <w:r w:rsidR="00A71A36">
        <w:rPr>
          <w:sz w:val="28"/>
          <w:szCs w:val="28"/>
          <w:lang w:val="be-BY"/>
        </w:rPr>
        <w:t xml:space="preserve"> противокоррозионной защите, упаковке, транспортированию и хранению”. М.: Белстандарт, 1995.</w:t>
      </w:r>
    </w:p>
    <w:p w:rsidR="00A71A36" w:rsidRDefault="00A71A36" w:rsidP="00A71A36">
      <w:pPr>
        <w:rPr>
          <w:sz w:val="28"/>
          <w:szCs w:val="28"/>
          <w:lang w:val="be-BY"/>
        </w:rPr>
      </w:pPr>
    </w:p>
    <w:p w:rsidR="00A71A36" w:rsidRDefault="0037374B" w:rsidP="00687F8C">
      <w:pPr>
        <w:numPr>
          <w:ilvl w:val="0"/>
          <w:numId w:val="16"/>
        </w:num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Общегосударственный классификатор промышленной и сельско</w:t>
      </w:r>
      <w:r w:rsidR="000E684E">
        <w:rPr>
          <w:sz w:val="28"/>
          <w:szCs w:val="28"/>
          <w:lang w:val="be-BY"/>
        </w:rPr>
        <w:t>х</w:t>
      </w:r>
      <w:r>
        <w:rPr>
          <w:sz w:val="28"/>
          <w:szCs w:val="28"/>
          <w:lang w:val="be-BY"/>
        </w:rPr>
        <w:t>озяй</w:t>
      </w:r>
      <w:r w:rsidR="000E684E">
        <w:rPr>
          <w:sz w:val="28"/>
          <w:szCs w:val="28"/>
          <w:lang w:val="be-BY"/>
        </w:rPr>
        <w:t>-</w:t>
      </w:r>
      <w:r>
        <w:rPr>
          <w:sz w:val="28"/>
          <w:szCs w:val="28"/>
          <w:lang w:val="be-BY"/>
        </w:rPr>
        <w:t>ственной продукции (ОКП)</w:t>
      </w:r>
      <w:r w:rsidR="000E684E">
        <w:rPr>
          <w:sz w:val="28"/>
          <w:szCs w:val="28"/>
          <w:lang w:val="be-BY"/>
        </w:rPr>
        <w:t>. М.: Издательство стандартов, 2002.</w:t>
      </w:r>
    </w:p>
    <w:p w:rsidR="00687F8C" w:rsidRPr="00687F8C" w:rsidRDefault="00687F8C" w:rsidP="00687F8C">
      <w:pPr>
        <w:rPr>
          <w:sz w:val="28"/>
          <w:szCs w:val="28"/>
          <w:lang w:val="be-BY"/>
        </w:rPr>
      </w:pPr>
    </w:p>
    <w:p w:rsidR="00687F8C" w:rsidRDefault="00687F8C" w:rsidP="00687F8C">
      <w:pPr>
        <w:numPr>
          <w:ilvl w:val="0"/>
          <w:numId w:val="16"/>
        </w:numPr>
        <w:ind w:right="600"/>
        <w:jc w:val="both"/>
        <w:rPr>
          <w:sz w:val="28"/>
          <w:szCs w:val="28"/>
        </w:rPr>
      </w:pPr>
      <w:r w:rsidRPr="00687F8C">
        <w:rPr>
          <w:sz w:val="28"/>
          <w:szCs w:val="28"/>
        </w:rPr>
        <w:t>Мешков М.А. Исследование процесса плавки алюминиевых сплавов дугой постоянного тока. Технология легких спла</w:t>
      </w:r>
      <w:r>
        <w:rPr>
          <w:sz w:val="28"/>
          <w:szCs w:val="28"/>
        </w:rPr>
        <w:t>вов.: М.,</w:t>
      </w:r>
      <w:r w:rsidRPr="00687F8C">
        <w:rPr>
          <w:sz w:val="28"/>
          <w:szCs w:val="28"/>
        </w:rPr>
        <w:t xml:space="preserve"> 2002, </w:t>
      </w:r>
      <w:r>
        <w:rPr>
          <w:sz w:val="28"/>
          <w:szCs w:val="28"/>
        </w:rPr>
        <w:t>189 с.</w:t>
      </w:r>
    </w:p>
    <w:p w:rsidR="00687F8C" w:rsidRDefault="00687F8C" w:rsidP="00687F8C">
      <w:pPr>
        <w:ind w:right="600"/>
        <w:jc w:val="both"/>
        <w:rPr>
          <w:sz w:val="28"/>
          <w:szCs w:val="28"/>
        </w:rPr>
      </w:pPr>
    </w:p>
    <w:p w:rsidR="001E5D89" w:rsidRPr="00687F8C" w:rsidRDefault="00687F8C" w:rsidP="00687F8C">
      <w:pPr>
        <w:pStyle w:val="a8"/>
        <w:numPr>
          <w:ilvl w:val="0"/>
          <w:numId w:val="16"/>
        </w:numPr>
        <w:rPr>
          <w:sz w:val="28"/>
          <w:szCs w:val="28"/>
        </w:rPr>
      </w:pPr>
      <w:r w:rsidRPr="00687F8C">
        <w:rPr>
          <w:sz w:val="28"/>
          <w:szCs w:val="28"/>
        </w:rPr>
        <w:t>Малиновский В.С., Дубинская Ф.Е. Технико-экономический и экологические альтернативных т</w:t>
      </w:r>
      <w:r>
        <w:rPr>
          <w:sz w:val="28"/>
          <w:szCs w:val="28"/>
        </w:rPr>
        <w:t>ехнологий плавки металла в ДППТ.: М.:</w:t>
      </w:r>
      <w:r w:rsidRPr="00687F8C">
        <w:rPr>
          <w:sz w:val="28"/>
          <w:szCs w:val="28"/>
        </w:rPr>
        <w:t xml:space="preserve"> Электрометаллур</w:t>
      </w:r>
      <w:r>
        <w:rPr>
          <w:sz w:val="28"/>
          <w:szCs w:val="28"/>
        </w:rPr>
        <w:t xml:space="preserve">гия, </w:t>
      </w:r>
      <w:r w:rsidRPr="00687F8C">
        <w:rPr>
          <w:sz w:val="28"/>
          <w:szCs w:val="28"/>
        </w:rPr>
        <w:t>1999, 268 с.</w:t>
      </w:r>
      <w:bookmarkStart w:id="0" w:name="_GoBack"/>
      <w:bookmarkEnd w:id="0"/>
    </w:p>
    <w:sectPr w:rsidR="001E5D89" w:rsidRPr="00687F8C" w:rsidSect="000959AA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E0" w:rsidRDefault="00404E94">
      <w:r>
        <w:separator/>
      </w:r>
    </w:p>
  </w:endnote>
  <w:endnote w:type="continuationSeparator" w:id="0">
    <w:p w:rsidR="007A5BE0" w:rsidRDefault="004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E0" w:rsidRDefault="00404E94">
      <w:r>
        <w:separator/>
      </w:r>
    </w:p>
  </w:footnote>
  <w:footnote w:type="continuationSeparator" w:id="0">
    <w:p w:rsidR="007A5BE0" w:rsidRDefault="0040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9AA" w:rsidRDefault="000959AA" w:rsidP="000959AA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6C5">
      <w:rPr>
        <w:rStyle w:val="a5"/>
        <w:noProof/>
      </w:rPr>
      <w:t>25</w:t>
    </w:r>
    <w:r>
      <w:rPr>
        <w:rStyle w:val="a5"/>
      </w:rPr>
      <w:fldChar w:fldCharType="end"/>
    </w:r>
  </w:p>
  <w:p w:rsidR="000959AA" w:rsidRDefault="000959AA">
    <w:pPr>
      <w:pStyle w:val="a3"/>
    </w:pPr>
  </w:p>
  <w:p w:rsidR="000959AA" w:rsidRDefault="000959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82787"/>
    <w:multiLevelType w:val="multilevel"/>
    <w:tmpl w:val="36DAB4CC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515793"/>
    <w:multiLevelType w:val="hybridMultilevel"/>
    <w:tmpl w:val="F6ACD4AC"/>
    <w:lvl w:ilvl="0" w:tplc="EF6ECF8C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851D61"/>
    <w:multiLevelType w:val="hybridMultilevel"/>
    <w:tmpl w:val="40F2E5FE"/>
    <w:lvl w:ilvl="0" w:tplc="ED3E07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D8E049E"/>
    <w:multiLevelType w:val="hybridMultilevel"/>
    <w:tmpl w:val="86F01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600911"/>
    <w:multiLevelType w:val="hybridMultilevel"/>
    <w:tmpl w:val="0F2A135A"/>
    <w:lvl w:ilvl="0" w:tplc="260631A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D2A90"/>
    <w:multiLevelType w:val="multilevel"/>
    <w:tmpl w:val="8F60D3E6"/>
    <w:lvl w:ilvl="0">
      <w:start w:val="1"/>
      <w:numFmt w:val="decimal"/>
      <w:lvlText w:val="%1."/>
      <w:lvlJc w:val="left"/>
      <w:pPr>
        <w:tabs>
          <w:tab w:val="num" w:pos="56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179CA"/>
    <w:multiLevelType w:val="hybridMultilevel"/>
    <w:tmpl w:val="11262B2E"/>
    <w:lvl w:ilvl="0" w:tplc="12BACD64">
      <w:start w:val="1"/>
      <w:numFmt w:val="bullet"/>
      <w:lvlText w:val="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FB0563"/>
    <w:multiLevelType w:val="multilevel"/>
    <w:tmpl w:val="C1D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009532D"/>
    <w:multiLevelType w:val="hybridMultilevel"/>
    <w:tmpl w:val="CC22ABE6"/>
    <w:lvl w:ilvl="0" w:tplc="FC501C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2B0235"/>
    <w:multiLevelType w:val="hybridMultilevel"/>
    <w:tmpl w:val="FC6A207A"/>
    <w:lvl w:ilvl="0" w:tplc="9A182BB8">
      <w:start w:val="1"/>
      <w:numFmt w:val="decimal"/>
      <w:lvlText w:val="%1."/>
      <w:lvlJc w:val="left"/>
      <w:pPr>
        <w:tabs>
          <w:tab w:val="num" w:pos="624"/>
        </w:tabs>
        <w:ind w:left="340" w:hanging="34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B06B73"/>
    <w:multiLevelType w:val="multilevel"/>
    <w:tmpl w:val="FD3EF70C"/>
    <w:lvl w:ilvl="0">
      <w:start w:val="1"/>
      <w:numFmt w:val="decimal"/>
      <w:lvlText w:val="%1."/>
      <w:lvlJc w:val="left"/>
      <w:pPr>
        <w:tabs>
          <w:tab w:val="num" w:pos="624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596A7D"/>
    <w:multiLevelType w:val="hybridMultilevel"/>
    <w:tmpl w:val="36DAB4CC"/>
    <w:lvl w:ilvl="0" w:tplc="EF6ECF8C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287159C"/>
    <w:multiLevelType w:val="multilevel"/>
    <w:tmpl w:val="50C279B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6675927"/>
    <w:multiLevelType w:val="hybridMultilevel"/>
    <w:tmpl w:val="FE56B872"/>
    <w:lvl w:ilvl="0" w:tplc="BD70EC1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C612250"/>
    <w:multiLevelType w:val="multilevel"/>
    <w:tmpl w:val="7DE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2447B31"/>
    <w:multiLevelType w:val="singleLevel"/>
    <w:tmpl w:val="BD2E4738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16">
    <w:nsid w:val="7A513BF0"/>
    <w:multiLevelType w:val="multilevel"/>
    <w:tmpl w:val="FC6A207A"/>
    <w:lvl w:ilvl="0">
      <w:start w:val="1"/>
      <w:numFmt w:val="decimal"/>
      <w:lvlText w:val="%1."/>
      <w:lvlJc w:val="left"/>
      <w:pPr>
        <w:tabs>
          <w:tab w:val="num" w:pos="624"/>
        </w:tabs>
        <w:ind w:left="340" w:hanging="34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6"/>
  </w:num>
  <w:num w:numId="5">
    <w:abstractNumId w:val="15"/>
  </w:num>
  <w:num w:numId="6">
    <w:abstractNumId w:val="2"/>
  </w:num>
  <w:num w:numId="7">
    <w:abstractNumId w:val="13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22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A04"/>
    <w:rsid w:val="00011BB3"/>
    <w:rsid w:val="000129E7"/>
    <w:rsid w:val="00040DAA"/>
    <w:rsid w:val="00043813"/>
    <w:rsid w:val="00067425"/>
    <w:rsid w:val="00094266"/>
    <w:rsid w:val="000959AA"/>
    <w:rsid w:val="000C0454"/>
    <w:rsid w:val="000D0198"/>
    <w:rsid w:val="000E684E"/>
    <w:rsid w:val="00100294"/>
    <w:rsid w:val="0010385D"/>
    <w:rsid w:val="0010501F"/>
    <w:rsid w:val="00111EDB"/>
    <w:rsid w:val="00112025"/>
    <w:rsid w:val="0012320A"/>
    <w:rsid w:val="001A4E5F"/>
    <w:rsid w:val="001C50A1"/>
    <w:rsid w:val="001E5D89"/>
    <w:rsid w:val="002171BF"/>
    <w:rsid w:val="00240698"/>
    <w:rsid w:val="002636CB"/>
    <w:rsid w:val="002960A0"/>
    <w:rsid w:val="002D4B45"/>
    <w:rsid w:val="0034429C"/>
    <w:rsid w:val="00364160"/>
    <w:rsid w:val="003670C1"/>
    <w:rsid w:val="0037374B"/>
    <w:rsid w:val="00393A5C"/>
    <w:rsid w:val="003C3597"/>
    <w:rsid w:val="003E4A48"/>
    <w:rsid w:val="003E7D28"/>
    <w:rsid w:val="00404E94"/>
    <w:rsid w:val="004345D5"/>
    <w:rsid w:val="00452EFE"/>
    <w:rsid w:val="00491C92"/>
    <w:rsid w:val="004C165A"/>
    <w:rsid w:val="004E22CA"/>
    <w:rsid w:val="004E3D6F"/>
    <w:rsid w:val="004F032B"/>
    <w:rsid w:val="004F167B"/>
    <w:rsid w:val="0051059B"/>
    <w:rsid w:val="005142C3"/>
    <w:rsid w:val="00531574"/>
    <w:rsid w:val="00534EF4"/>
    <w:rsid w:val="005428EA"/>
    <w:rsid w:val="00545349"/>
    <w:rsid w:val="005650B4"/>
    <w:rsid w:val="005A0BCF"/>
    <w:rsid w:val="005D2A63"/>
    <w:rsid w:val="005F097E"/>
    <w:rsid w:val="00613CAC"/>
    <w:rsid w:val="00614C14"/>
    <w:rsid w:val="0062007B"/>
    <w:rsid w:val="0064512D"/>
    <w:rsid w:val="006701AE"/>
    <w:rsid w:val="006715F5"/>
    <w:rsid w:val="006826C5"/>
    <w:rsid w:val="00684A68"/>
    <w:rsid w:val="0068646E"/>
    <w:rsid w:val="00687F8C"/>
    <w:rsid w:val="00695699"/>
    <w:rsid w:val="006A1A04"/>
    <w:rsid w:val="006C022D"/>
    <w:rsid w:val="006D451E"/>
    <w:rsid w:val="006D65AB"/>
    <w:rsid w:val="006D7F4E"/>
    <w:rsid w:val="00705D81"/>
    <w:rsid w:val="00726CD9"/>
    <w:rsid w:val="00737607"/>
    <w:rsid w:val="00791DB1"/>
    <w:rsid w:val="007A5BE0"/>
    <w:rsid w:val="007B41D8"/>
    <w:rsid w:val="007F030B"/>
    <w:rsid w:val="007F701F"/>
    <w:rsid w:val="00814D6D"/>
    <w:rsid w:val="00874C12"/>
    <w:rsid w:val="00883F9F"/>
    <w:rsid w:val="008D18CB"/>
    <w:rsid w:val="00914259"/>
    <w:rsid w:val="00922679"/>
    <w:rsid w:val="00936399"/>
    <w:rsid w:val="009A4CBA"/>
    <w:rsid w:val="009A70C0"/>
    <w:rsid w:val="00A041A3"/>
    <w:rsid w:val="00A436F3"/>
    <w:rsid w:val="00A50054"/>
    <w:rsid w:val="00A54C5A"/>
    <w:rsid w:val="00A71A36"/>
    <w:rsid w:val="00A81E2F"/>
    <w:rsid w:val="00AB26C3"/>
    <w:rsid w:val="00B35E84"/>
    <w:rsid w:val="00B44B52"/>
    <w:rsid w:val="00B86515"/>
    <w:rsid w:val="00BA3CB9"/>
    <w:rsid w:val="00BA6854"/>
    <w:rsid w:val="00BD6D38"/>
    <w:rsid w:val="00C27920"/>
    <w:rsid w:val="00C86CB7"/>
    <w:rsid w:val="00CB7648"/>
    <w:rsid w:val="00D16506"/>
    <w:rsid w:val="00D32FBF"/>
    <w:rsid w:val="00D45278"/>
    <w:rsid w:val="00D820CB"/>
    <w:rsid w:val="00DF3FAB"/>
    <w:rsid w:val="00E1637B"/>
    <w:rsid w:val="00E534A2"/>
    <w:rsid w:val="00E55B1D"/>
    <w:rsid w:val="00E8298A"/>
    <w:rsid w:val="00E84A09"/>
    <w:rsid w:val="00E863DD"/>
    <w:rsid w:val="00E92C8D"/>
    <w:rsid w:val="00E96E71"/>
    <w:rsid w:val="00EB02FB"/>
    <w:rsid w:val="00EB194B"/>
    <w:rsid w:val="00ED6B64"/>
    <w:rsid w:val="00EF4E25"/>
    <w:rsid w:val="00F04E32"/>
    <w:rsid w:val="00F33AB5"/>
    <w:rsid w:val="00F45BB4"/>
    <w:rsid w:val="00F62BB5"/>
    <w:rsid w:val="00F85374"/>
    <w:rsid w:val="00FB2C3E"/>
    <w:rsid w:val="00FC6869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FA4CBDA1-4495-4D89-A401-B9475481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D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20CB"/>
    <w:pPr>
      <w:keepNext/>
      <w:ind w:firstLine="5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820CB"/>
    <w:pPr>
      <w:spacing w:line="360" w:lineRule="auto"/>
      <w:ind w:firstLine="567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820CB"/>
    <w:pPr>
      <w:spacing w:line="360" w:lineRule="auto"/>
      <w:ind w:firstLine="567"/>
      <w:jc w:val="both"/>
    </w:pPr>
    <w:rPr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3">
    <w:name w:val="header"/>
    <w:basedOn w:val="a"/>
    <w:link w:val="a4"/>
    <w:uiPriority w:val="99"/>
    <w:rsid w:val="000E6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0E684E"/>
  </w:style>
  <w:style w:type="paragraph" w:styleId="a6">
    <w:name w:val="footer"/>
    <w:basedOn w:val="a"/>
    <w:link w:val="a7"/>
    <w:uiPriority w:val="99"/>
    <w:rsid w:val="000E6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100294"/>
    <w:pPr>
      <w:spacing w:before="100" w:beforeAutospacing="1" w:after="100" w:afterAutospacing="1"/>
    </w:pPr>
  </w:style>
  <w:style w:type="paragraph" w:customStyle="1" w:styleId="jj">
    <w:name w:val="jj"/>
    <w:basedOn w:val="a"/>
    <w:uiPriority w:val="99"/>
    <w:rsid w:val="00E84A09"/>
    <w:pPr>
      <w:ind w:left="600" w:right="600" w:firstLine="300"/>
      <w:jc w:val="both"/>
    </w:pPr>
    <w:rPr>
      <w:rFonts w:ascii="Arial" w:hAnsi="Arial" w:cs="Arial"/>
      <w:color w:val="00008B"/>
      <w:sz w:val="18"/>
      <w:szCs w:val="18"/>
    </w:rPr>
  </w:style>
  <w:style w:type="paragraph" w:customStyle="1" w:styleId="s3">
    <w:name w:val="s3"/>
    <w:basedOn w:val="a"/>
    <w:uiPriority w:val="99"/>
    <w:rsid w:val="00E84A09"/>
    <w:pPr>
      <w:ind w:left="40" w:right="40"/>
      <w:jc w:val="center"/>
    </w:pPr>
    <w:rPr>
      <w:rFonts w:ascii="Arial" w:hAnsi="Arial" w:cs="Arial"/>
      <w:color w:val="00008B"/>
      <w:sz w:val="16"/>
      <w:szCs w:val="16"/>
    </w:rPr>
  </w:style>
  <w:style w:type="paragraph" w:customStyle="1" w:styleId="l5">
    <w:name w:val="l5"/>
    <w:basedOn w:val="a"/>
    <w:uiPriority w:val="99"/>
    <w:rsid w:val="00E84A09"/>
    <w:pPr>
      <w:ind w:left="40" w:right="40"/>
    </w:pPr>
    <w:rPr>
      <w:rFonts w:ascii="Arial" w:hAnsi="Arial" w:cs="Arial"/>
      <w:color w:val="00008B"/>
      <w:sz w:val="16"/>
      <w:szCs w:val="16"/>
    </w:rPr>
  </w:style>
  <w:style w:type="paragraph" w:customStyle="1" w:styleId="js">
    <w:name w:val="js"/>
    <w:basedOn w:val="a"/>
    <w:uiPriority w:val="99"/>
    <w:rsid w:val="00E84A09"/>
    <w:pPr>
      <w:ind w:left="100" w:right="600"/>
      <w:jc w:val="both"/>
    </w:pPr>
    <w:rPr>
      <w:rFonts w:ascii="Arial" w:hAnsi="Arial" w:cs="Arial"/>
      <w:color w:val="00008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9302</Words>
  <Characters>53027</Characters>
  <Application>Microsoft Office Word</Application>
  <DocSecurity>0</DocSecurity>
  <Lines>441</Lines>
  <Paragraphs>124</Paragraphs>
  <ScaleCrop>false</ScaleCrop>
  <Company>b</Company>
  <LinksUpToDate>false</LinksUpToDate>
  <CharactersWithSpaces>62205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</dc:creator>
  <cp:keywords/>
  <dc:description/>
  <cp:lastModifiedBy>admin</cp:lastModifiedBy>
  <cp:revision>2</cp:revision>
  <cp:lastPrinted>2005-03-17T21:46:00Z</cp:lastPrinted>
  <dcterms:created xsi:type="dcterms:W3CDTF">2014-02-22T15:27:00Z</dcterms:created>
  <dcterms:modified xsi:type="dcterms:W3CDTF">2014-02-22T15:27:00Z</dcterms:modified>
</cp:coreProperties>
</file>