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40E" w:rsidRPr="00FA1010" w:rsidRDefault="008E740E" w:rsidP="00FA1010">
      <w:pPr>
        <w:widowControl w:val="0"/>
        <w:spacing w:line="360" w:lineRule="auto"/>
        <w:ind w:firstLine="709"/>
        <w:jc w:val="both"/>
        <w:rPr>
          <w:sz w:val="28"/>
          <w:szCs w:val="28"/>
        </w:rPr>
      </w:pPr>
      <w:r w:rsidRPr="00FA1010">
        <w:rPr>
          <w:sz w:val="28"/>
          <w:szCs w:val="28"/>
        </w:rPr>
        <w:t>ПОЯСНИТЕЛЬНАЯ ЗАПИСКА</w:t>
      </w:r>
    </w:p>
    <w:p w:rsidR="00FA1010" w:rsidRDefault="00FA1010" w:rsidP="00FA1010">
      <w:pPr>
        <w:widowControl w:val="0"/>
        <w:spacing w:line="360" w:lineRule="auto"/>
        <w:ind w:firstLine="709"/>
        <w:jc w:val="both"/>
        <w:rPr>
          <w:sz w:val="28"/>
          <w:szCs w:val="28"/>
        </w:rPr>
      </w:pPr>
    </w:p>
    <w:p w:rsidR="000E5A2A" w:rsidRPr="00FA1010" w:rsidRDefault="004122E0" w:rsidP="00FA1010">
      <w:pPr>
        <w:widowControl w:val="0"/>
        <w:spacing w:line="360" w:lineRule="auto"/>
        <w:ind w:firstLine="709"/>
        <w:jc w:val="both"/>
        <w:rPr>
          <w:sz w:val="28"/>
          <w:szCs w:val="28"/>
        </w:rPr>
      </w:pPr>
      <w:r>
        <w:rPr>
          <w:sz w:val="28"/>
          <w:szCs w:val="28"/>
        </w:rPr>
        <w:t xml:space="preserve">Один из наиболее древних и </w:t>
      </w:r>
      <w:r w:rsidR="000E5A2A" w:rsidRPr="00FA1010">
        <w:rPr>
          <w:sz w:val="28"/>
          <w:szCs w:val="28"/>
        </w:rPr>
        <w:t>поныне развивающихся видов художественного творчества – прикладное творчество.</w:t>
      </w:r>
    </w:p>
    <w:p w:rsidR="000E5A2A" w:rsidRPr="00FA1010" w:rsidRDefault="000E5A2A" w:rsidP="00FA1010">
      <w:pPr>
        <w:widowControl w:val="0"/>
        <w:spacing w:line="360" w:lineRule="auto"/>
        <w:ind w:firstLine="709"/>
        <w:jc w:val="both"/>
        <w:rPr>
          <w:sz w:val="28"/>
          <w:szCs w:val="28"/>
        </w:rPr>
      </w:pPr>
      <w:r w:rsidRPr="00FA1010">
        <w:rPr>
          <w:sz w:val="28"/>
          <w:szCs w:val="28"/>
        </w:rPr>
        <w:t>Актуальность прикладного вида деятельности состоит в том, что оно осуществляется в предметах быта, созданных по законам красоты. Это вещи, сделанные не только как полезные, но и как прекрасные, имеющие свой стиль и свой художественный образ, который выражает их назначение несет обобщенную информацию о типе жизни и миросозерцании народа и эпохи. Эстетическое воздействие прикладного искусства повседневно, ежечасно, ежеминутно. Вещи, окружающие и обслуживающие нас, создающие наш быт и уют, могут подниматься до вершин искусства.</w:t>
      </w:r>
    </w:p>
    <w:p w:rsidR="000E5A2A" w:rsidRPr="00FA1010" w:rsidRDefault="000E5A2A" w:rsidP="00FA1010">
      <w:pPr>
        <w:widowControl w:val="0"/>
        <w:spacing w:line="360" w:lineRule="auto"/>
        <w:ind w:firstLine="709"/>
        <w:jc w:val="both"/>
        <w:rPr>
          <w:sz w:val="28"/>
          <w:szCs w:val="28"/>
        </w:rPr>
      </w:pPr>
      <w:r w:rsidRPr="00FA1010">
        <w:rPr>
          <w:sz w:val="28"/>
          <w:szCs w:val="28"/>
        </w:rPr>
        <w:t>Прикладное творчество национально само по своей природе, оно рождается из обычаев, привычек, верований народа и непосредственно приближено к его производственной деятельности, к его быту.</w:t>
      </w:r>
      <w:r w:rsidR="00FA1010">
        <w:rPr>
          <w:sz w:val="28"/>
          <w:szCs w:val="28"/>
        </w:rPr>
        <w:t xml:space="preserve"> </w:t>
      </w:r>
    </w:p>
    <w:p w:rsidR="000E5A2A" w:rsidRPr="00FA1010" w:rsidRDefault="000E5A2A" w:rsidP="00FA1010">
      <w:pPr>
        <w:widowControl w:val="0"/>
        <w:spacing w:line="360" w:lineRule="auto"/>
        <w:ind w:firstLine="709"/>
        <w:jc w:val="both"/>
        <w:rPr>
          <w:sz w:val="28"/>
          <w:szCs w:val="28"/>
        </w:rPr>
      </w:pPr>
      <w:r w:rsidRPr="00FA1010">
        <w:rPr>
          <w:sz w:val="28"/>
          <w:szCs w:val="28"/>
        </w:rPr>
        <w:t>Произведения декоративно- прикладного искусства отражают культурный уровень народа той или иной эпохи. Оно не только помогает людям жить, но и формирует их вкусы: обостряет художественное зрение, воспитывает чувство цвета, учит понимать замысел произведения, его образность [7,89].</w:t>
      </w:r>
    </w:p>
    <w:p w:rsidR="000E5A2A" w:rsidRPr="00FA1010" w:rsidRDefault="000E5A2A" w:rsidP="00FA1010">
      <w:pPr>
        <w:widowControl w:val="0"/>
        <w:spacing w:line="360" w:lineRule="auto"/>
        <w:ind w:firstLine="709"/>
        <w:jc w:val="both"/>
        <w:rPr>
          <w:sz w:val="28"/>
          <w:szCs w:val="28"/>
        </w:rPr>
      </w:pPr>
      <w:r w:rsidRPr="00FA1010">
        <w:rPr>
          <w:sz w:val="28"/>
          <w:szCs w:val="28"/>
        </w:rPr>
        <w:t>Первую и главную особенность декоративно-прикладного искусства отражает само название – это искусство носит прикладной характер. В отличие от станковых, произведения декоративно- прикладного искусства, как правило, не утрачивают связи с утилитарной функцией и полностью выявляют свое художественно-образное содержание лишь во взаимодействие с окружающей обстановкой.</w:t>
      </w:r>
    </w:p>
    <w:p w:rsidR="000E5A2A" w:rsidRPr="00FA1010" w:rsidRDefault="000E5A2A" w:rsidP="00FA1010">
      <w:pPr>
        <w:widowControl w:val="0"/>
        <w:spacing w:line="360" w:lineRule="auto"/>
        <w:ind w:firstLine="709"/>
        <w:jc w:val="both"/>
        <w:rPr>
          <w:sz w:val="28"/>
          <w:szCs w:val="28"/>
        </w:rPr>
      </w:pPr>
      <w:r w:rsidRPr="00FA1010">
        <w:rPr>
          <w:sz w:val="28"/>
          <w:szCs w:val="28"/>
        </w:rPr>
        <w:t>В древности произведения прикладного искусства – это предметы роскоши (Древний Египет), красивые и удобные вещи (Древняя Греция), вещи, отличающиеся строгим вкусом (Рим эпохи республики). Средневековый аскетизм наложил печать на прикладное искусство, придав ему чисто конструктивный, рационалистически-суровый, утилитарный характер. В более поздний период развития феодального общества для прикладных вещей становится характерным сочетание украшений и конструкции. На мебель, костюм и другие произведения прикладного искусства стали переноситься вертикально-стрельчатые линии и формы архитектуры, вещи богаче орнаментируются. В эпоху Возрождения важное значение обретает единство функции и красоты. Вещи долгое время обладают прелестью индивидуальной неповторимости. Это уникальные произведения, сохраняющие обаяние таланта и всей личности творца – художника, ремесленника [3].</w:t>
      </w:r>
    </w:p>
    <w:p w:rsidR="000E5A2A" w:rsidRPr="00FA1010" w:rsidRDefault="000E5A2A" w:rsidP="00FA1010">
      <w:pPr>
        <w:widowControl w:val="0"/>
        <w:spacing w:line="360" w:lineRule="auto"/>
        <w:ind w:firstLine="709"/>
        <w:jc w:val="both"/>
        <w:rPr>
          <w:sz w:val="28"/>
          <w:szCs w:val="28"/>
        </w:rPr>
      </w:pPr>
      <w:r w:rsidRPr="00FA1010">
        <w:rPr>
          <w:sz w:val="28"/>
          <w:szCs w:val="28"/>
        </w:rPr>
        <w:t>Развитие производства в новое время все более стирает отпечаток индивидуальности творца с произведений, созданных заводским способом. Но вот в промышленность приходит художник, и начинается бурное развитие</w:t>
      </w:r>
      <w:r w:rsidR="00FA1010">
        <w:rPr>
          <w:sz w:val="28"/>
          <w:szCs w:val="28"/>
        </w:rPr>
        <w:t xml:space="preserve"> </w:t>
      </w:r>
      <w:r w:rsidRPr="00FA1010">
        <w:rPr>
          <w:sz w:val="28"/>
          <w:szCs w:val="28"/>
        </w:rPr>
        <w:t>дизайна.</w:t>
      </w:r>
    </w:p>
    <w:p w:rsidR="000E5A2A" w:rsidRPr="00FA1010" w:rsidRDefault="000E5A2A" w:rsidP="00FA1010">
      <w:pPr>
        <w:widowControl w:val="0"/>
        <w:spacing w:line="360" w:lineRule="auto"/>
        <w:ind w:firstLine="709"/>
        <w:jc w:val="both"/>
        <w:rPr>
          <w:sz w:val="28"/>
          <w:szCs w:val="28"/>
        </w:rPr>
      </w:pPr>
      <w:r w:rsidRPr="00FA1010">
        <w:rPr>
          <w:sz w:val="28"/>
          <w:szCs w:val="28"/>
        </w:rPr>
        <w:t>Художественное начало в прикладном искусстве прямо связано с целесообразностью и выразительностью формы предмета, особенности композиции во многом обусловлены техническими и художественными возможностями материала и целевым назначением вещи [5]. На композицию предметов, изделий декоративно-прикладного искусства влияют материальная основа (ткань, металл, керамика, дерево, кожа и т.д.), рисунок, цвет. В композицию включаются орнамент, различные узоры на тканях, подносах, в кружевах, игрушках. В орнаменте может быть использован любой предмет в упрощенном, плоском виде. Цветовая условность в декоративно- прикладном искусстве проявляется в трактовке цвета – насыщенности, количестве ярких красок, интенсивных или сближенных по тону.</w:t>
      </w:r>
    </w:p>
    <w:p w:rsidR="000E5A2A" w:rsidRPr="00FA1010" w:rsidRDefault="000E5A2A" w:rsidP="00FA1010">
      <w:pPr>
        <w:widowControl w:val="0"/>
        <w:spacing w:line="360" w:lineRule="auto"/>
        <w:ind w:firstLine="709"/>
        <w:jc w:val="both"/>
        <w:rPr>
          <w:sz w:val="28"/>
          <w:szCs w:val="28"/>
        </w:rPr>
      </w:pPr>
      <w:r w:rsidRPr="00FA1010">
        <w:rPr>
          <w:sz w:val="28"/>
          <w:szCs w:val="28"/>
        </w:rPr>
        <w:t>Декоративное искусство – особая форма познания и осмысления действительности. Она эмоционально воздействует на человека, развивает его интеллект, формирует его чувства, учит видеть и познавать мир.</w:t>
      </w:r>
    </w:p>
    <w:p w:rsidR="000E5A2A" w:rsidRPr="00FA1010" w:rsidRDefault="000E5A2A" w:rsidP="00FA1010">
      <w:pPr>
        <w:widowControl w:val="0"/>
        <w:spacing w:line="360" w:lineRule="auto"/>
        <w:ind w:firstLine="709"/>
        <w:jc w:val="both"/>
        <w:rPr>
          <w:sz w:val="28"/>
          <w:szCs w:val="28"/>
        </w:rPr>
      </w:pPr>
      <w:r w:rsidRPr="00FA1010">
        <w:rPr>
          <w:sz w:val="28"/>
          <w:szCs w:val="28"/>
        </w:rPr>
        <w:t>Цель</w:t>
      </w:r>
      <w:r w:rsidR="00073AB6" w:rsidRPr="00FA1010">
        <w:rPr>
          <w:sz w:val="28"/>
          <w:szCs w:val="28"/>
        </w:rPr>
        <w:t xml:space="preserve"> курсового</w:t>
      </w:r>
      <w:r w:rsidRPr="00FA1010">
        <w:rPr>
          <w:sz w:val="28"/>
          <w:szCs w:val="28"/>
        </w:rPr>
        <w:t xml:space="preserve"> проекта: теоретически исследовать проблему приобщения детей к декоративно-прикладному искусству; выявить возможности освоения детьми техники облегченного витража в условиях кружковой работы. </w:t>
      </w:r>
    </w:p>
    <w:p w:rsidR="000E5A2A" w:rsidRPr="00FA1010" w:rsidRDefault="000E5A2A" w:rsidP="00FA1010">
      <w:pPr>
        <w:widowControl w:val="0"/>
        <w:spacing w:line="360" w:lineRule="auto"/>
        <w:ind w:firstLine="709"/>
        <w:jc w:val="both"/>
        <w:rPr>
          <w:sz w:val="28"/>
          <w:szCs w:val="28"/>
        </w:rPr>
      </w:pPr>
      <w:r w:rsidRPr="00FA1010">
        <w:rPr>
          <w:sz w:val="28"/>
          <w:szCs w:val="28"/>
        </w:rPr>
        <w:t>Задачи:</w:t>
      </w:r>
    </w:p>
    <w:p w:rsidR="000E5A2A" w:rsidRPr="00FA1010" w:rsidRDefault="000E5A2A" w:rsidP="00FA1010">
      <w:pPr>
        <w:pStyle w:val="a7"/>
        <w:widowControl w:val="0"/>
        <w:numPr>
          <w:ilvl w:val="0"/>
          <w:numId w:val="1"/>
        </w:numPr>
        <w:spacing w:after="0" w:line="360" w:lineRule="auto"/>
        <w:ind w:left="0" w:firstLine="709"/>
        <w:jc w:val="both"/>
      </w:pPr>
      <w:r w:rsidRPr="00FA1010">
        <w:t>На основе анализа педагогической, психологической и методической литературы по проблеме исследования раскрыть сущность ключевых понятий; декоративно-прикладное искусство, техника облегченного витража.</w:t>
      </w:r>
    </w:p>
    <w:p w:rsidR="000E5A2A" w:rsidRPr="00FA1010" w:rsidRDefault="000E5A2A" w:rsidP="00FA1010">
      <w:pPr>
        <w:pStyle w:val="a7"/>
        <w:widowControl w:val="0"/>
        <w:numPr>
          <w:ilvl w:val="0"/>
          <w:numId w:val="1"/>
        </w:numPr>
        <w:spacing w:after="0" w:line="360" w:lineRule="auto"/>
        <w:ind w:left="0" w:firstLine="709"/>
        <w:jc w:val="both"/>
      </w:pPr>
      <w:r w:rsidRPr="00FA1010">
        <w:t>Описать технологию способов изготовления витражей;</w:t>
      </w:r>
    </w:p>
    <w:p w:rsidR="004122E0" w:rsidRDefault="000E5A2A" w:rsidP="00FA1010">
      <w:pPr>
        <w:pStyle w:val="a7"/>
        <w:widowControl w:val="0"/>
        <w:numPr>
          <w:ilvl w:val="0"/>
          <w:numId w:val="1"/>
        </w:numPr>
        <w:spacing w:after="0" w:line="360" w:lineRule="auto"/>
        <w:ind w:left="0" w:firstLine="709"/>
        <w:jc w:val="both"/>
      </w:pPr>
      <w:r w:rsidRPr="00FA1010">
        <w:t>Разработать методические рекомендации для педагогов дополнительного образования по обучению детей технике облегченного витража.</w:t>
      </w:r>
    </w:p>
    <w:p w:rsidR="004122E0" w:rsidRDefault="004122E0" w:rsidP="004122E0">
      <w:pPr>
        <w:pStyle w:val="a7"/>
        <w:widowControl w:val="0"/>
        <w:spacing w:after="0" w:line="360" w:lineRule="auto"/>
        <w:jc w:val="both"/>
      </w:pPr>
    </w:p>
    <w:p w:rsidR="004122E0" w:rsidRDefault="004122E0" w:rsidP="004122E0">
      <w:pPr>
        <w:pStyle w:val="a7"/>
        <w:widowControl w:val="0"/>
        <w:spacing w:after="0" w:line="360" w:lineRule="auto"/>
        <w:jc w:val="both"/>
      </w:pPr>
    </w:p>
    <w:p w:rsidR="000E5A2A" w:rsidRPr="004122E0" w:rsidRDefault="004122E0" w:rsidP="004122E0">
      <w:pPr>
        <w:pStyle w:val="a7"/>
        <w:widowControl w:val="0"/>
        <w:spacing w:after="0" w:line="360" w:lineRule="auto"/>
        <w:ind w:left="0" w:firstLine="709"/>
        <w:jc w:val="both"/>
      </w:pPr>
      <w:r>
        <w:br w:type="page"/>
      </w:r>
      <w:r w:rsidR="000E5A2A" w:rsidRPr="004122E0">
        <w:t>Термин «декоративность» широко используется в изобразительном и декоративно-прикладном искусстве, в архитектуре и дизайне, в вопросах эстетической организации окружающей среды и формирования гармонической личности.</w:t>
      </w:r>
    </w:p>
    <w:p w:rsidR="000E5A2A" w:rsidRPr="00FA1010" w:rsidRDefault="000E5A2A" w:rsidP="00FA1010">
      <w:pPr>
        <w:widowControl w:val="0"/>
        <w:spacing w:line="360" w:lineRule="auto"/>
        <w:ind w:firstLine="709"/>
        <w:jc w:val="both"/>
        <w:rPr>
          <w:sz w:val="28"/>
          <w:szCs w:val="28"/>
        </w:rPr>
      </w:pPr>
      <w:r w:rsidRPr="00FA1010">
        <w:rPr>
          <w:sz w:val="28"/>
          <w:szCs w:val="28"/>
        </w:rPr>
        <w:t>Декоративность – это форма выражения красоты синтезированного мира, через отношение части и целого; это связь с окружающей пространственной средой, не натуральное, а условное отображение ее, наполненное метаморфическим смыслом.</w:t>
      </w:r>
    </w:p>
    <w:p w:rsidR="000E5A2A" w:rsidRPr="00FA1010" w:rsidRDefault="000E5A2A" w:rsidP="00FA1010">
      <w:pPr>
        <w:widowControl w:val="0"/>
        <w:spacing w:line="360" w:lineRule="auto"/>
        <w:ind w:firstLine="709"/>
        <w:jc w:val="both"/>
        <w:rPr>
          <w:sz w:val="28"/>
          <w:szCs w:val="28"/>
        </w:rPr>
      </w:pPr>
      <w:r w:rsidRPr="00FA1010">
        <w:rPr>
          <w:sz w:val="28"/>
          <w:szCs w:val="28"/>
        </w:rPr>
        <w:t>Декоративность трактуется также как прием художественно – образного мышления, характерной чертой которого является создание особой композиционной модели. Декоративность как прием служит для выявления внутренней согласованности произведения, соразмерности и упорядоченности всех его деталей и форм и применяется не только в декоративно – прикладном искусстве, но и во всех пространственно – временных искусствах [11].</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В </w:t>
      </w:r>
      <w:r w:rsidRPr="00FA1010">
        <w:rPr>
          <w:sz w:val="28"/>
          <w:szCs w:val="28"/>
          <w:lang w:val="en-US"/>
        </w:rPr>
        <w:t>XIX</w:t>
      </w:r>
      <w:r w:rsidRPr="00FA1010">
        <w:rPr>
          <w:sz w:val="28"/>
          <w:szCs w:val="28"/>
        </w:rPr>
        <w:t xml:space="preserve">в. Станковые формы были, безусловно, преобладающими в живописи и потому живопись изображения монументальные и декоративные также несли на себе отпечаток станковизма. Теперь на широкую ногу выходят монументальные произведения. В области композиции, рисунка и цвета им соответствуют, как преобладающая тенденция, лаконические, экспрессивные и в лучшем смысле слова декоративные решения. </w:t>
      </w:r>
    </w:p>
    <w:p w:rsidR="000E5A2A" w:rsidRPr="00FA1010" w:rsidRDefault="000E5A2A" w:rsidP="00FA1010">
      <w:pPr>
        <w:widowControl w:val="0"/>
        <w:spacing w:line="360" w:lineRule="auto"/>
        <w:ind w:firstLine="709"/>
        <w:jc w:val="both"/>
        <w:rPr>
          <w:sz w:val="28"/>
          <w:szCs w:val="28"/>
        </w:rPr>
      </w:pPr>
      <w:r w:rsidRPr="00FA1010">
        <w:rPr>
          <w:sz w:val="28"/>
          <w:szCs w:val="28"/>
        </w:rPr>
        <w:t>Витраж как один из прекраснейших образов монументального искусства всегда восхищал человечество. История витража и витражного искусства уходит своими корнями во времена раннего средневековья. Витражи, выполненные по библейским сюжетам, украшали готические соборы Западной Европы, при храмах работали витражные мастерские, а в них – витражных дел мастера. И до сегодняшнего дня величественная красота этих художественных витражей заставляет испытывать чувство восторга. Так сложилось исторически, что витражное искусство является элитарным, а значит – дорогостоящим. Ведь витраж, собранный рукой мастера, всегда эксклюзивен, так как существует в единственном экземпляре [10].</w:t>
      </w:r>
    </w:p>
    <w:p w:rsidR="000E5A2A" w:rsidRPr="00FA1010" w:rsidRDefault="000E5A2A" w:rsidP="00FA1010">
      <w:pPr>
        <w:widowControl w:val="0"/>
        <w:spacing w:line="360" w:lineRule="auto"/>
        <w:ind w:firstLine="709"/>
        <w:jc w:val="both"/>
        <w:rPr>
          <w:sz w:val="28"/>
          <w:szCs w:val="28"/>
        </w:rPr>
      </w:pPr>
      <w:r w:rsidRPr="00FA1010">
        <w:rPr>
          <w:sz w:val="28"/>
          <w:szCs w:val="28"/>
        </w:rPr>
        <w:t>Витражи</w:t>
      </w:r>
      <w:r w:rsidR="00FA1010">
        <w:rPr>
          <w:sz w:val="28"/>
          <w:szCs w:val="28"/>
        </w:rPr>
        <w:t xml:space="preserve"> </w:t>
      </w:r>
      <w:r w:rsidRPr="00FA1010">
        <w:rPr>
          <w:sz w:val="28"/>
          <w:szCs w:val="28"/>
        </w:rPr>
        <w:t xml:space="preserve">– (от франц. </w:t>
      </w:r>
      <w:r w:rsidRPr="00FA1010">
        <w:rPr>
          <w:sz w:val="28"/>
          <w:szCs w:val="28"/>
          <w:lang w:val="en-US"/>
        </w:rPr>
        <w:t>vitrage</w:t>
      </w:r>
      <w:r w:rsidRPr="00FA1010">
        <w:rPr>
          <w:sz w:val="28"/>
          <w:szCs w:val="28"/>
        </w:rPr>
        <w:t xml:space="preserve"> – застекленные окна или стеклянная дверь, перегородка) – картины или орнаментальные композиции, выполненные из стекла или из другого материала, пропускающего свет, и как заполнение оконных, реже дверных проемов. Отражая в своих изображениях характер и назначение сооружения, и дополняя его художественный образ, давая многоцветные световые эффекты (благодаря проходящему сквозь них свету), витражи могут играть значительную роль в композиции интерьера. Витражи изготавливаются различными способами (обычно по эскизу или картону, созданного художником). Первоначально витражи делались из кусков стекла разных цветов, вырезанных соответственно рисунку и скрепленных между собой свинцовым переплетом; позднее появились витражи как живопись по стеклу. В современной технике витража применяются также различные механические способы нанесения изображения. Очень большое значение имели</w:t>
      </w:r>
      <w:r w:rsidR="00DB68E4" w:rsidRPr="00FA1010">
        <w:rPr>
          <w:sz w:val="28"/>
          <w:szCs w:val="28"/>
        </w:rPr>
        <w:t xml:space="preserve"> </w:t>
      </w:r>
      <w:r w:rsidRPr="00FA1010">
        <w:rPr>
          <w:sz w:val="28"/>
          <w:szCs w:val="28"/>
        </w:rPr>
        <w:t>витражи (главным образом с изображениями религиозных сцен) в церковных сооружениях средневековья. Изолируя посетителей храма от внешнего мира и создавая искусственное по цвету, приглушенное освещение внутреннего пространства, витражи завершали религиозно-мистический образ интерьера храма. В связи с тем, что многие витражи приносились в дар соборам ремесленными цехами, в отдельных случаях, вопреки господствующей идеологии церкви, встречаются витражи с реалистичными бытовыми сюжетами, отражающих труд ремесленников и крестьян. Таковы некоторые витражи Франции (собор в Шартре), на которых изображены сапожники за работой; мастера, вычерчивающие план здания; каменщики, возводящие здания; высекающие статуи и др.</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Высокого художественного уровня витражи достигли в готических соборах </w:t>
      </w:r>
      <w:r w:rsidRPr="00FA1010">
        <w:rPr>
          <w:sz w:val="28"/>
          <w:szCs w:val="28"/>
          <w:lang w:val="en-US"/>
        </w:rPr>
        <w:t>XIII</w:t>
      </w:r>
      <w:r w:rsidRPr="00FA1010">
        <w:rPr>
          <w:sz w:val="28"/>
          <w:szCs w:val="28"/>
        </w:rPr>
        <w:t xml:space="preserve">, </w:t>
      </w:r>
      <w:r w:rsidRPr="00FA1010">
        <w:rPr>
          <w:sz w:val="28"/>
          <w:szCs w:val="28"/>
          <w:lang w:val="en-US"/>
        </w:rPr>
        <w:t>XIV</w:t>
      </w:r>
      <w:r w:rsidRPr="00FA1010">
        <w:rPr>
          <w:sz w:val="28"/>
          <w:szCs w:val="28"/>
        </w:rPr>
        <w:t xml:space="preserve"> и частично </w:t>
      </w:r>
      <w:r w:rsidRPr="00FA1010">
        <w:rPr>
          <w:sz w:val="28"/>
          <w:szCs w:val="28"/>
          <w:lang w:val="en-US"/>
        </w:rPr>
        <w:t>XV</w:t>
      </w:r>
      <w:r w:rsidRPr="00FA1010">
        <w:rPr>
          <w:sz w:val="28"/>
          <w:szCs w:val="28"/>
        </w:rPr>
        <w:t>вв. Интересны витражи собора в Бурже (</w:t>
      </w:r>
      <w:r w:rsidRPr="00FA1010">
        <w:rPr>
          <w:sz w:val="28"/>
          <w:szCs w:val="28"/>
          <w:lang w:val="en-US"/>
        </w:rPr>
        <w:t>XIII</w:t>
      </w:r>
      <w:r w:rsidRPr="00FA1010">
        <w:rPr>
          <w:sz w:val="28"/>
          <w:szCs w:val="28"/>
        </w:rPr>
        <w:t xml:space="preserve">в.), искусно использован свет в реставрированных витражах собора Парижской Богоматери, для которых характерны яркие орнаментальные построения из множества мелких пластинок цветного стекла в сочетании с бесцветным стеклом. Выделяются также витражи Швейцарии, Италии (Миланского собора и др.), Польши (витраж костела Марии в Кракове). Из витражей русских художников следует упомянуть работы учеников петербургской Академии художеств </w:t>
      </w:r>
      <w:r w:rsidRPr="00FA1010">
        <w:rPr>
          <w:sz w:val="28"/>
          <w:szCs w:val="28"/>
          <w:lang w:val="en-US"/>
        </w:rPr>
        <w:t>II</w:t>
      </w:r>
      <w:r w:rsidRPr="00FA1010">
        <w:rPr>
          <w:sz w:val="28"/>
          <w:szCs w:val="28"/>
        </w:rPr>
        <w:t xml:space="preserve">-ой половины </w:t>
      </w:r>
      <w:r w:rsidRPr="00FA1010">
        <w:rPr>
          <w:sz w:val="28"/>
          <w:szCs w:val="28"/>
          <w:lang w:val="en-US"/>
        </w:rPr>
        <w:t>XIX</w:t>
      </w:r>
      <w:r w:rsidRPr="00FA1010">
        <w:rPr>
          <w:sz w:val="28"/>
          <w:szCs w:val="28"/>
        </w:rPr>
        <w:t>в. – А.Ф.Перница в Исаакиевском соборе, в Гатчине и в Петергофе, и В.Д.Сверчкова – в Эрмитаже, в кремлевских теремах и в Оружейной палате.</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Средневековый мастер понимал искусство как подражание природе. Широчайший круг своих новых впечатлений от соприкосновений с ней он воплощал в растительном орнаменте, воспроизводя в рельефах капителей, миниатюрных рукописях, росписях, рисунках витражей всевозможные побеги и цветы. Изображения растений имели символический смысл: лилия олицетворяла невинность, яблоня – первородный грех, роза – Богоматерь, виноградная лоза с гроздьями – Святую церковь. В средние века Западная Европа начинала знакомиться со многими новыми ввозимыми растениями, например, перцем и табаком, прибывшими из Китая, картофелем – из Перу и Чили, Каучуковым деревом и арахисом из Бразилии. Эти диковинки стали культивироваться в садах и замках наряду с лекарственными, ароматическими растениями, фруктовыми деревьями. И, как следствие, они появились в орнаментах [1]. </w:t>
      </w:r>
    </w:p>
    <w:p w:rsidR="000E5A2A" w:rsidRPr="00FA1010" w:rsidRDefault="000E5A2A" w:rsidP="00FA1010">
      <w:pPr>
        <w:widowControl w:val="0"/>
        <w:spacing w:line="360" w:lineRule="auto"/>
        <w:ind w:firstLine="709"/>
        <w:jc w:val="both"/>
        <w:rPr>
          <w:sz w:val="28"/>
          <w:szCs w:val="28"/>
        </w:rPr>
      </w:pPr>
      <w:r w:rsidRPr="00FA1010">
        <w:rPr>
          <w:sz w:val="28"/>
          <w:szCs w:val="28"/>
        </w:rPr>
        <w:t>Особое внимание при украшении интерьера уделялось цвету. Декоративные эффекты привносились за счет витражей, мозаик пола парадных помещений и кулуаров, шпалер, раскрашенной мелкой пластики. Цвет эмоционально организовывал архитектурное пространство, несколько суровая и торжественная сдержанность приобретала более динамичный характер, пронизывалась идеей движения [6].</w:t>
      </w:r>
    </w:p>
    <w:p w:rsidR="000E5A2A" w:rsidRPr="00FA1010" w:rsidRDefault="000E5A2A" w:rsidP="00FA1010">
      <w:pPr>
        <w:widowControl w:val="0"/>
        <w:spacing w:line="360" w:lineRule="auto"/>
        <w:ind w:firstLine="709"/>
        <w:jc w:val="both"/>
        <w:rPr>
          <w:sz w:val="28"/>
          <w:szCs w:val="28"/>
        </w:rPr>
      </w:pPr>
      <w:r w:rsidRPr="00FA1010">
        <w:rPr>
          <w:sz w:val="28"/>
          <w:szCs w:val="28"/>
        </w:rPr>
        <w:t>Витражи,</w:t>
      </w:r>
      <w:r w:rsidR="00FA1010">
        <w:rPr>
          <w:sz w:val="28"/>
          <w:szCs w:val="28"/>
        </w:rPr>
        <w:t xml:space="preserve"> </w:t>
      </w:r>
      <w:r w:rsidRPr="00FA1010">
        <w:rPr>
          <w:sz w:val="28"/>
          <w:szCs w:val="28"/>
        </w:rPr>
        <w:t xml:space="preserve">вначале преобладавшие в культовых постройках, постепенно получили распространение и в жилых. Техника их изготовления была известна с </w:t>
      </w:r>
      <w:r w:rsidRPr="00FA1010">
        <w:rPr>
          <w:sz w:val="28"/>
          <w:szCs w:val="28"/>
          <w:lang w:val="en-US"/>
        </w:rPr>
        <w:t>VIII</w:t>
      </w:r>
      <w:r w:rsidRPr="00FA1010">
        <w:rPr>
          <w:sz w:val="28"/>
          <w:szCs w:val="28"/>
        </w:rPr>
        <w:t xml:space="preserve"> века. Расписанные красной, синей, желтой и темно-коричневой красками, кусочки соединялись с помощью свинцовых креплений и вставлялись в деревянную или железную раму окна, превращаясь в органичное ажурное продолжение стенного декора. При солнечном свете витражи рождали чудесное свечение внутри помещения, а вечером, напротив, выглядели яркими лишь снаружи. Сеть гнутых и спаянных свинцовых перемычек разнообразного рисунка (сюжетного или орнаментального) создавала интересный графический эффект на стенах. Витражи, с их изысканной цветовой гаммой, игрой света и тени делали средневековой интерьер загадочным, полным</w:t>
      </w:r>
      <w:r w:rsidR="007511E7" w:rsidRPr="00FA1010">
        <w:rPr>
          <w:sz w:val="28"/>
          <w:szCs w:val="28"/>
        </w:rPr>
        <w:t xml:space="preserve"> волшебства[1,117.</w:t>
      </w:r>
      <w:r w:rsidR="00FA1010">
        <w:rPr>
          <w:sz w:val="28"/>
          <w:szCs w:val="28"/>
        </w:rPr>
        <w:t xml:space="preserve"> </w:t>
      </w:r>
      <w:r w:rsidRPr="00FA1010">
        <w:rPr>
          <w:sz w:val="28"/>
          <w:szCs w:val="28"/>
        </w:rPr>
        <w:t>Готический декор становится от века к веку все более утонченным и вычурным. В период пламенеющей готики в нем возобладали формы извивающихся языков пламени. Готический орнамент тоже наделен особой экспрессией: растения кажутся ползущими и извивающимися по плоскости, утратившими свой первоначальный облик и смысл. Витраж обогатился техникой гризайли – росписи черной или серой краской по дымчатому или зеленоватому стеклу, сваренному в определенных печах. Кусочки стекла по-прежнему скрепляются свинцовыми перемычками по подготовительному рисунку и заключаются в раму. При таком способе обработки рисунок терял в цветности, но обретал больший графизм, оживая в лучах солнечного света.</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Главное достоинство витража в том, что он смотрится на просвет, сохраняя максимальную интенсивность цвета и создавая ощущения праздничности, нарядности. Малейшее изменение освещения – и колорит витража тоже меняется, обретая все новые нюансы: приподнятость, сказочность, загадочность. В одном из окон Третьяковской галереи можно увидеть замечательный витраж, изображающий всадника. Автор его – великий русский художник Михаил Врубель [11,107]. </w:t>
      </w:r>
    </w:p>
    <w:p w:rsidR="000E5A2A" w:rsidRPr="00FA1010" w:rsidRDefault="000E5A2A" w:rsidP="00FA1010">
      <w:pPr>
        <w:widowControl w:val="0"/>
        <w:spacing w:line="360" w:lineRule="auto"/>
        <w:ind w:firstLine="709"/>
        <w:jc w:val="both"/>
        <w:rPr>
          <w:sz w:val="28"/>
          <w:szCs w:val="28"/>
        </w:rPr>
      </w:pPr>
      <w:r w:rsidRPr="00FA1010">
        <w:rPr>
          <w:sz w:val="28"/>
          <w:szCs w:val="28"/>
        </w:rPr>
        <w:t>Произведения этого вида искусства, украшающие помещение создавались в Древней Руси.</w:t>
      </w:r>
      <w:r w:rsidR="00FA1010">
        <w:rPr>
          <w:sz w:val="28"/>
          <w:szCs w:val="28"/>
        </w:rPr>
        <w:t xml:space="preserve"> </w:t>
      </w:r>
      <w:r w:rsidRPr="00FA1010">
        <w:rPr>
          <w:sz w:val="28"/>
          <w:szCs w:val="28"/>
        </w:rPr>
        <w:t>Их тематика включила героические, аллегорические, пейзажные и другие сюжеты, отражавшие свое время и выполняющие определенный социальный заказ. Многие из них, прежде всего связанные с народным фольклором, в любовно выполненном национальном орнаменте, по сей день не потеряли своего исторического и художественного значения [4].</w:t>
      </w:r>
    </w:p>
    <w:p w:rsidR="000E5A2A" w:rsidRPr="00FA1010" w:rsidRDefault="000E5A2A" w:rsidP="00FA1010">
      <w:pPr>
        <w:widowControl w:val="0"/>
        <w:spacing w:line="360" w:lineRule="auto"/>
        <w:ind w:firstLine="709"/>
        <w:jc w:val="both"/>
        <w:rPr>
          <w:sz w:val="28"/>
          <w:szCs w:val="28"/>
        </w:rPr>
      </w:pPr>
      <w:r w:rsidRPr="00FA1010">
        <w:rPr>
          <w:sz w:val="28"/>
          <w:szCs w:val="28"/>
        </w:rPr>
        <w:t>Для современного искусства характерно слияние познавательной и чисто художественной сторон творчества.</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Для исторического развития тематики и композиции витражей характерен переход от сложных повествовательных циклов на религиозные сюжеты к отдельным эпизодам, от статичных схематичных мозаичных изображений к развитому рисунку и все более мелкому и сложному узорчатому орнаменту, от схематичной двухцветной палитры (красный и синий) к полихромии. В эпоху капитализма, и особенно в его империалистическую фазу искусство витража пришло в упадок. Попытки возрождения витража в общественных зданиях во второй половине </w:t>
      </w:r>
      <w:r w:rsidRPr="00FA1010">
        <w:rPr>
          <w:sz w:val="28"/>
          <w:szCs w:val="28"/>
          <w:lang w:val="en-US"/>
        </w:rPr>
        <w:t>XIX</w:t>
      </w:r>
      <w:r w:rsidRPr="00FA1010">
        <w:rPr>
          <w:sz w:val="28"/>
          <w:szCs w:val="28"/>
        </w:rPr>
        <w:t xml:space="preserve"> в., например, на Всемирной выставке в 1867г., в Париже (где витражная живопись была представлена 54 художниками разных стран) оказались малоуспешными. Формы витража мельчали. В архитектуре и мебели стиля модерн применялись декоративные витражи с характерным вычурным изломанным орнаментом, в сочетании с толстым непрозрачным стеклом [15].</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В </w:t>
      </w:r>
      <w:r w:rsidRPr="00FA1010">
        <w:rPr>
          <w:sz w:val="28"/>
          <w:szCs w:val="28"/>
          <w:lang w:val="en-US"/>
        </w:rPr>
        <w:t>XX</w:t>
      </w:r>
      <w:r w:rsidRPr="00FA1010">
        <w:rPr>
          <w:sz w:val="28"/>
          <w:szCs w:val="28"/>
        </w:rPr>
        <w:t xml:space="preserve"> веке техника витража стала значительно разнообразнее. Витражи из прозрачных пластмасс, из стекол скрепляются не свинцом, а наклеиваются на прозрачную основу – стеклянную или пластмассовую. Сверху такой набор прижимается вторым листом прозрачного материала, и получался так называемый пакетный витраж. </w:t>
      </w:r>
    </w:p>
    <w:p w:rsidR="000E5A2A" w:rsidRPr="00FA1010" w:rsidRDefault="000E5A2A" w:rsidP="00FA1010">
      <w:pPr>
        <w:widowControl w:val="0"/>
        <w:spacing w:line="360" w:lineRule="auto"/>
        <w:ind w:firstLine="709"/>
        <w:jc w:val="both"/>
        <w:rPr>
          <w:sz w:val="28"/>
          <w:szCs w:val="28"/>
        </w:rPr>
      </w:pPr>
      <w:r w:rsidRPr="00FA1010">
        <w:rPr>
          <w:sz w:val="28"/>
          <w:szCs w:val="28"/>
        </w:rPr>
        <w:t>В нашей стране наибольшее распространение получила впервые широко разработанная художниками Литвы техника витража из толстого сколотого или литого стекла, скрепляемого цементом.</w:t>
      </w:r>
      <w:r w:rsidR="00FA1010">
        <w:rPr>
          <w:sz w:val="28"/>
          <w:szCs w:val="28"/>
        </w:rPr>
        <w:t xml:space="preserve"> </w:t>
      </w:r>
      <w:r w:rsidRPr="00FA1010">
        <w:rPr>
          <w:sz w:val="28"/>
          <w:szCs w:val="28"/>
        </w:rPr>
        <w:t xml:space="preserve">Новая техника укрупнила рисунок витража, придала ему большую обобщенность и декоративность.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В современной архитектуре витраж обрел новую жизнь и все чаще встречается в различных типах зданий. Это связано не только с расцветом монументального искусства в последние годы, но и с переходом на новую технику пакетного витража, монтируемого в металлических переплетах, витража на цементной связке, витража с применением пластмасс [15, 55-56]. </w:t>
      </w:r>
    </w:p>
    <w:p w:rsidR="000E5A2A" w:rsidRPr="00FA1010" w:rsidRDefault="000E5A2A" w:rsidP="00FA1010">
      <w:pPr>
        <w:widowControl w:val="0"/>
        <w:spacing w:line="360" w:lineRule="auto"/>
        <w:ind w:firstLine="709"/>
        <w:jc w:val="both"/>
        <w:rPr>
          <w:sz w:val="28"/>
          <w:szCs w:val="28"/>
        </w:rPr>
      </w:pPr>
      <w:r w:rsidRPr="00FA1010">
        <w:rPr>
          <w:sz w:val="28"/>
          <w:szCs w:val="28"/>
        </w:rPr>
        <w:t>Значительные работы по возрождению и развитию искусства витража велись в СССР. Советский витраж приобретает новую, насыщенную пафосом социалистического строительства тематику и новые реалистические образы. В жизнеутверждающем реалистическом плане выполнен живописью по стеклу витраж в Московском доме пионеров. Витражи павильонов Всесоюзной сельскохозяйственной выставки (1939г.) демонстрировали использование национального орнамента советских республик и применение новой техники.</w:t>
      </w:r>
      <w:r w:rsidR="00FA1010">
        <w:rPr>
          <w:sz w:val="28"/>
          <w:szCs w:val="28"/>
        </w:rPr>
        <w:t xml:space="preserve"> </w:t>
      </w:r>
      <w:r w:rsidRPr="00FA1010">
        <w:rPr>
          <w:sz w:val="28"/>
          <w:szCs w:val="28"/>
        </w:rPr>
        <w:t>Интересны витражи в санатории Министерства путей сообщения СССР в Кисловодске («Вид кавказских гор с Эльбрусом», 1936г., художник М.В.Егоров), витражи, выполненные для Всесоюзной строительной выставки («Строительство завода на Урале» и «Восстановление Донбасса», 1945г., художник И.М.Рабинович) и витраж в Государственном хореографическом училище в Москве («Танцы народов СССР», 1958г., художник Е.С.Жигалкина).</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На высоком уровне техника изготовления витражей стояла в Латвии. С большим успехом работали в области витража латышские мастера, создавая произведения на темы латышских народных песен, истории города Риги. Наряду с этим в Латвии возрождается искусство камерного витража. Он применяется в виде экранов на окнах, в виде небольших интерьерных перегородок, ширм.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Применялись Витражи в сооружениях Ташкента и других городов советских республик. Витражные композиции включены в план архитектурного оформления станций Московского метрополитена, павильонов Всесоюзной сельскохозяйственной выставки, высотного здания Московского университета. Подготовка специальных художественных кадров – ведется в Московском институте прикладного и декоративного искусства.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Сегодня производство витражей шагнуло далеко вперед в технологическом смысле, увеличились возможности производства витражного стекла, расширилась цветовая палитра, усовершенствовались </w:t>
      </w:r>
      <w:r w:rsidR="00FA1010" w:rsidRPr="00FA1010">
        <w:rPr>
          <w:sz w:val="28"/>
          <w:szCs w:val="28"/>
        </w:rPr>
        <w:t>инструменты,</w:t>
      </w:r>
      <w:r w:rsidRPr="00FA1010">
        <w:rPr>
          <w:sz w:val="28"/>
          <w:szCs w:val="28"/>
        </w:rPr>
        <w:t xml:space="preserve"> и способы обработки стекла. В технику изготовления витража введены разнообразные новые методы стекловарения, окраски стекла, крепления (помимо металлического крепления стекол, применяется склейка). Используется пластмасса в сочетании со стеклом и самостоятельно. Наряду с живописью, гравированием и гранением практикуются химические (травление), и новые механические (варио-флекс, пескоструйный аппарат) способы нанесения изображения. [1,202].</w:t>
      </w:r>
    </w:p>
    <w:p w:rsidR="000E5A2A" w:rsidRPr="00FA1010" w:rsidRDefault="000E5A2A" w:rsidP="00FA1010">
      <w:pPr>
        <w:widowControl w:val="0"/>
        <w:spacing w:line="360" w:lineRule="auto"/>
        <w:ind w:firstLine="709"/>
        <w:jc w:val="both"/>
        <w:rPr>
          <w:sz w:val="28"/>
          <w:szCs w:val="28"/>
        </w:rPr>
      </w:pPr>
      <w:r w:rsidRPr="00FA1010">
        <w:rPr>
          <w:sz w:val="28"/>
          <w:szCs w:val="28"/>
        </w:rPr>
        <w:t>Увеличились художественные возможности применения витража. С течением времени расширилось число витражных техник и вариантов исполнения витража. Хотя по-прежнему актуален классический витраж, где стеклянные детали скрепляются свинцом, латунным или медным профилем.</w:t>
      </w:r>
    </w:p>
    <w:p w:rsidR="000E5A2A" w:rsidRPr="00FA1010" w:rsidRDefault="000E5A2A" w:rsidP="00FA1010">
      <w:pPr>
        <w:widowControl w:val="0"/>
        <w:spacing w:line="360" w:lineRule="auto"/>
        <w:ind w:firstLine="709"/>
        <w:jc w:val="both"/>
        <w:rPr>
          <w:sz w:val="28"/>
          <w:szCs w:val="28"/>
        </w:rPr>
      </w:pPr>
      <w:r w:rsidRPr="00FA1010">
        <w:rPr>
          <w:sz w:val="28"/>
          <w:szCs w:val="28"/>
        </w:rPr>
        <w:t>В настоящее время нам известно очень мало умельцев этого ремесла, такие народные мастера, как Эмма Седман, Клара Элизабет Френклиш – Англия, Виктор Бурцев, М. Бондаренко, Н. Филатов несут свой вклад в развитие этого творчества.</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Эмма Седман – автор множества дизайнерских проектов по витражной росписи мелких интерьерных форм: сосудов, бутылок, ваз, оконного стекла, автор создания витражных композиций и стеклянных дверей.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Творчество мастеров мы хотим передать детям. Лучше всего это достигается в системе дополнительного образования, только в системе дополнительного образования, как нигде больше, можно реализовать все эти цели. Существует масса кружков народных промыслов. </w:t>
      </w:r>
    </w:p>
    <w:p w:rsidR="000E5A2A" w:rsidRPr="00FA1010" w:rsidRDefault="000E5A2A" w:rsidP="00FA1010">
      <w:pPr>
        <w:widowControl w:val="0"/>
        <w:spacing w:line="360" w:lineRule="auto"/>
        <w:ind w:firstLine="709"/>
        <w:jc w:val="both"/>
        <w:rPr>
          <w:sz w:val="28"/>
          <w:szCs w:val="28"/>
        </w:rPr>
      </w:pPr>
      <w:r w:rsidRPr="00FA1010">
        <w:rPr>
          <w:sz w:val="28"/>
          <w:szCs w:val="28"/>
        </w:rPr>
        <w:t>Мы предлагаем реализовать от простого к сложному. Сначала – музей и мастерские, затем – образцы готовых изделий, материалы – свое творчество.</w:t>
      </w:r>
      <w:r w:rsidR="00FA1010">
        <w:rPr>
          <w:sz w:val="28"/>
          <w:szCs w:val="28"/>
        </w:rPr>
        <w:t xml:space="preserve"> </w:t>
      </w:r>
    </w:p>
    <w:p w:rsidR="000E5A2A" w:rsidRPr="00FA1010" w:rsidRDefault="000E5A2A" w:rsidP="00FA1010">
      <w:pPr>
        <w:widowControl w:val="0"/>
        <w:spacing w:line="360" w:lineRule="auto"/>
        <w:ind w:firstLine="709"/>
        <w:jc w:val="both"/>
        <w:rPr>
          <w:sz w:val="28"/>
          <w:szCs w:val="28"/>
        </w:rPr>
      </w:pPr>
      <w:r w:rsidRPr="00FA1010">
        <w:rPr>
          <w:sz w:val="28"/>
          <w:szCs w:val="28"/>
        </w:rPr>
        <w:t>Настоящий профессиональный витраж для новичков дело почти недоступное, потому что при его изготовлении применяется цветное стекло, которое скрепляется свинцово-оловянной жилкой особенного профиля, которую прокатывают на предназначенном для этого станке. Сделать витраж из цветного стекла своими руками непросто. Для этого нужно терпение, определенные способности, навыки, необходимые инструменты, приспособления и материалы.</w:t>
      </w:r>
    </w:p>
    <w:p w:rsidR="000E5A2A" w:rsidRPr="00FA1010" w:rsidRDefault="000E5A2A" w:rsidP="00FA1010">
      <w:pPr>
        <w:widowControl w:val="0"/>
        <w:spacing w:line="360" w:lineRule="auto"/>
        <w:ind w:firstLine="709"/>
        <w:jc w:val="both"/>
        <w:rPr>
          <w:sz w:val="28"/>
          <w:szCs w:val="28"/>
        </w:rPr>
      </w:pPr>
      <w:r w:rsidRPr="00FA1010">
        <w:rPr>
          <w:sz w:val="28"/>
          <w:szCs w:val="28"/>
        </w:rPr>
        <w:t>Существуют три основных способа изготовления декоративных витражей:</w:t>
      </w:r>
    </w:p>
    <w:p w:rsidR="000E5A2A" w:rsidRPr="00FA1010" w:rsidRDefault="000E5A2A" w:rsidP="00FA1010">
      <w:pPr>
        <w:widowControl w:val="0"/>
        <w:spacing w:line="360" w:lineRule="auto"/>
        <w:ind w:firstLine="709"/>
        <w:jc w:val="both"/>
        <w:rPr>
          <w:sz w:val="28"/>
          <w:szCs w:val="28"/>
        </w:rPr>
      </w:pPr>
      <w:r w:rsidRPr="00FA1010">
        <w:rPr>
          <w:sz w:val="28"/>
          <w:szCs w:val="28"/>
          <w:lang w:val="en-US"/>
        </w:rPr>
        <w:t>I</w:t>
      </w:r>
      <w:r w:rsidRPr="00FA1010">
        <w:rPr>
          <w:sz w:val="28"/>
          <w:szCs w:val="28"/>
        </w:rPr>
        <w:t xml:space="preserve"> способ – витраж из цветных стекол представляет собой мозаику, составные части которой расположены свинцом так, что образуют картины или сочетание геометрических фигур.</w:t>
      </w:r>
    </w:p>
    <w:p w:rsidR="000E5A2A" w:rsidRPr="00FA1010" w:rsidRDefault="000E5A2A" w:rsidP="00FA1010">
      <w:pPr>
        <w:widowControl w:val="0"/>
        <w:spacing w:line="360" w:lineRule="auto"/>
        <w:ind w:firstLine="709"/>
        <w:jc w:val="both"/>
        <w:rPr>
          <w:sz w:val="28"/>
          <w:szCs w:val="28"/>
        </w:rPr>
      </w:pPr>
      <w:r w:rsidRPr="00FA1010">
        <w:rPr>
          <w:sz w:val="28"/>
          <w:szCs w:val="28"/>
          <w:lang w:val="en-US"/>
        </w:rPr>
        <w:t>II</w:t>
      </w:r>
      <w:r w:rsidRPr="00FA1010">
        <w:rPr>
          <w:sz w:val="28"/>
          <w:szCs w:val="28"/>
        </w:rPr>
        <w:t xml:space="preserve"> способ – здесь употребляется обычное прозрачное стекло, на которое эмалевыми красками наносят рисунок.</w:t>
      </w:r>
      <w:r w:rsidR="00FA1010">
        <w:rPr>
          <w:sz w:val="28"/>
          <w:szCs w:val="28"/>
        </w:rPr>
        <w:t xml:space="preserve"> </w:t>
      </w:r>
      <w:r w:rsidRPr="00FA1010">
        <w:rPr>
          <w:sz w:val="28"/>
          <w:szCs w:val="28"/>
        </w:rPr>
        <w:t>Затем краски обжигают, и они со стеклом составляют одно целое. Однако, эмалевая живопись на стекле менее эффективна.</w:t>
      </w:r>
    </w:p>
    <w:p w:rsidR="000E5A2A" w:rsidRPr="00FA1010" w:rsidRDefault="000E5A2A" w:rsidP="00FA1010">
      <w:pPr>
        <w:widowControl w:val="0"/>
        <w:spacing w:line="360" w:lineRule="auto"/>
        <w:ind w:firstLine="709"/>
        <w:jc w:val="both"/>
        <w:rPr>
          <w:sz w:val="28"/>
          <w:szCs w:val="28"/>
        </w:rPr>
      </w:pPr>
      <w:r w:rsidRPr="00FA1010">
        <w:rPr>
          <w:sz w:val="28"/>
          <w:szCs w:val="28"/>
          <w:lang w:val="en-US"/>
        </w:rPr>
        <w:t>III</w:t>
      </w:r>
      <w:r w:rsidRPr="00FA1010">
        <w:rPr>
          <w:sz w:val="28"/>
          <w:szCs w:val="28"/>
        </w:rPr>
        <w:t xml:space="preserve"> способ – используется обычное прозрачное стекло. Декоративность достигается расположением свинцовых полос, соединяющих отрезки [11].</w:t>
      </w:r>
    </w:p>
    <w:p w:rsidR="000E5A2A" w:rsidRPr="00FA1010" w:rsidRDefault="000E5A2A" w:rsidP="00FA1010">
      <w:pPr>
        <w:widowControl w:val="0"/>
        <w:spacing w:line="360" w:lineRule="auto"/>
        <w:ind w:firstLine="709"/>
        <w:jc w:val="both"/>
        <w:rPr>
          <w:sz w:val="28"/>
          <w:szCs w:val="28"/>
        </w:rPr>
      </w:pPr>
      <w:r w:rsidRPr="00FA1010">
        <w:rPr>
          <w:sz w:val="28"/>
          <w:szCs w:val="28"/>
        </w:rPr>
        <w:t>С помощью художников-витражистов удалось выработать упрощенный, вполне приемлемый для кружка вариант. Упрощение относится только к технологии, но не к художественным достоинствам витража – тут все зависит от способностей и вкуса.</w:t>
      </w:r>
      <w:r w:rsidR="00FA1010">
        <w:rPr>
          <w:sz w:val="28"/>
          <w:szCs w:val="28"/>
        </w:rPr>
        <w:t xml:space="preserve">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Начинать нужно с эскиза в цвете. Размер и форма витража всегда зависят от того места, куда его установят. Когда эскиз будет готов, рисуют весь узор карандашом в натуральную величину на листе бумаги и нумеруют каждый элемент. Это рабочий рисунок. Затем переносят рисунок с помощью копирки на лист картона или плотной бумаги и разрезают на отдельные части, предварительно пронумеровав их точно так же, как на первом листе. Каждая из этих частей будет служить шаблоном. Следует уменьшить края шаблонов на толщину металла, из которого изготовляют жилку, скрепляющую отдельные части витража. Чтобы избежать грубых ошибок при выборе цвета следует ознакомиться с некоторыми правилами цветовой грамоты. Все цвета можно условно разделить на «теплые» и «холодные». </w:t>
      </w:r>
    </w:p>
    <w:p w:rsidR="000E5A2A" w:rsidRPr="00FA1010" w:rsidRDefault="000E5A2A" w:rsidP="00FA1010">
      <w:pPr>
        <w:widowControl w:val="0"/>
        <w:spacing w:line="360" w:lineRule="auto"/>
        <w:ind w:firstLine="709"/>
        <w:jc w:val="both"/>
        <w:rPr>
          <w:sz w:val="28"/>
          <w:szCs w:val="28"/>
        </w:rPr>
      </w:pPr>
      <w:r w:rsidRPr="00FA1010">
        <w:rPr>
          <w:sz w:val="28"/>
          <w:szCs w:val="28"/>
        </w:rPr>
        <w:t>К «теплым» относятся те, где преобладает желтый цвет – это красный, оранжевый, все оттенки желтого.</w:t>
      </w:r>
    </w:p>
    <w:p w:rsidR="000E5A2A" w:rsidRPr="00FA1010" w:rsidRDefault="000E5A2A" w:rsidP="00FA1010">
      <w:pPr>
        <w:widowControl w:val="0"/>
        <w:spacing w:line="360" w:lineRule="auto"/>
        <w:ind w:firstLine="709"/>
        <w:jc w:val="both"/>
        <w:rPr>
          <w:sz w:val="28"/>
          <w:szCs w:val="28"/>
        </w:rPr>
      </w:pPr>
      <w:r w:rsidRPr="00FA1010">
        <w:rPr>
          <w:sz w:val="28"/>
          <w:szCs w:val="28"/>
        </w:rPr>
        <w:t>«Холодными» называют цвета, в которых главенствует голубой: зеленый, синий, фиолетовый. Красный, желтый и синий цвета являются основными. Смешивая их в разных пропорциях, можно получить любой цвет, существующий в природе. В композициях лучше использовать «дополнительные» цвета: красный – зеленый; синий – оранжевый; желтый – фиолетовый.</w:t>
      </w:r>
    </w:p>
    <w:p w:rsidR="000E5A2A" w:rsidRPr="00FA1010" w:rsidRDefault="000E5A2A" w:rsidP="00FA1010">
      <w:pPr>
        <w:widowControl w:val="0"/>
        <w:spacing w:line="360" w:lineRule="auto"/>
        <w:ind w:firstLine="709"/>
        <w:jc w:val="both"/>
        <w:rPr>
          <w:sz w:val="28"/>
          <w:szCs w:val="28"/>
        </w:rPr>
      </w:pPr>
      <w:r w:rsidRPr="00FA1010">
        <w:rPr>
          <w:sz w:val="28"/>
          <w:szCs w:val="28"/>
        </w:rPr>
        <w:t>Стекло берут самое обыкновенное – оконное. Стеклорезом вырезают каждую деталь витража и окрашивают керамическими красками, руководствуясь эскизом. Керамические краски выпускают в готовом виде и разводят водой. Краску наносят на стекло распылителем или поролоновым тампоном тонким прозрачным слоем. Окрашенное стекло обжигают в муфельной печи при температуре 500 градусов Цельсия, тогда краска приобретает прочность и долговечность.</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Можно взять обычные масляные краски, правда, результат будет хуже. Обжиг в этом случае не нужен.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Соединительная жилка в простейшем варианте делается из белой жести, но лучше взять тонкий листовой свинец – не толще </w:t>
      </w:r>
      <w:smartTag w:uri="urn:schemas-microsoft-com:office:smarttags" w:element="metricconverter">
        <w:smartTagPr>
          <w:attr w:name="ProductID" w:val="3 мм"/>
        </w:smartTagPr>
        <w:r w:rsidRPr="00FA1010">
          <w:rPr>
            <w:sz w:val="28"/>
            <w:szCs w:val="28"/>
          </w:rPr>
          <w:t>3 мм</w:t>
        </w:r>
      </w:smartTag>
      <w:r w:rsidRPr="00FA1010">
        <w:rPr>
          <w:sz w:val="28"/>
          <w:szCs w:val="28"/>
        </w:rPr>
        <w:t>. Жесть или свинец нарезают полосками, изгибают эти полоски так, чтобы в сечении они приняли форму «П», каждый кусочек стекла обрамляют жилкой. Окантовать всю деталь цельной жилкой нелегко, поэтому лучше отсечь от каждой грани соответствующий отрезок жилки, а в углах спаять. Потом детали накладывают на рабочий рисунок – номера помогут разобраться, какую деталь куда приложить – и жилки пропаивают сначала с одной стороны витража, потом с другой. Паять надо осторожно, чтобы от нагрева не лопнуло обрамленное жилкой стекло. Переворачивать витраж, пока он весь не спаян, тоже нужно с осторожностью, лучше с помощниками [2].</w:t>
      </w:r>
    </w:p>
    <w:p w:rsidR="000E5A2A" w:rsidRPr="00FA1010" w:rsidRDefault="000E5A2A" w:rsidP="00FA1010">
      <w:pPr>
        <w:widowControl w:val="0"/>
        <w:spacing w:line="360" w:lineRule="auto"/>
        <w:ind w:firstLine="709"/>
        <w:jc w:val="both"/>
        <w:rPr>
          <w:sz w:val="28"/>
          <w:szCs w:val="28"/>
        </w:rPr>
      </w:pPr>
      <w:r w:rsidRPr="00FA1010">
        <w:rPr>
          <w:sz w:val="28"/>
          <w:szCs w:val="28"/>
        </w:rPr>
        <w:t>Пленочный псевдовитраж или фальшвитраж (рядом со сложными технологиями настоящих витражей) получил широкое распространение в силу своей относительно невысокой себестоимости. Фальшвитраж делается на листовом стекле или же на легком акриловом стекле методом наклейки на него специальных цветных лавсановых пленок и свинцового профиля, которые придают цвет и фактуру.</w:t>
      </w:r>
    </w:p>
    <w:p w:rsidR="000E5A2A" w:rsidRPr="00FA1010" w:rsidRDefault="000E5A2A" w:rsidP="00FA1010">
      <w:pPr>
        <w:widowControl w:val="0"/>
        <w:spacing w:line="360" w:lineRule="auto"/>
        <w:ind w:firstLine="709"/>
        <w:jc w:val="both"/>
        <w:rPr>
          <w:sz w:val="28"/>
          <w:szCs w:val="28"/>
        </w:rPr>
      </w:pPr>
      <w:r w:rsidRPr="00FA1010">
        <w:rPr>
          <w:sz w:val="28"/>
          <w:szCs w:val="28"/>
        </w:rPr>
        <w:t>Мозаичные – собираются из цветных стекол и обычно имеют вид геометрического орнамента или коврового узора. Живописные витражи компонуются из цветных стекол с росписью керамическими красками и с последующим обжигом деталей. Применяются также витражи из монолитных стекол с росписью спекающимися красками, гравированные, с химически травлеными деталями, трехслойные витражи из оргстекла.</w:t>
      </w:r>
    </w:p>
    <w:p w:rsidR="000E5A2A" w:rsidRPr="00FA1010" w:rsidRDefault="000E5A2A" w:rsidP="00FA1010">
      <w:pPr>
        <w:widowControl w:val="0"/>
        <w:spacing w:line="360" w:lineRule="auto"/>
        <w:ind w:firstLine="709"/>
        <w:jc w:val="both"/>
        <w:rPr>
          <w:sz w:val="28"/>
          <w:szCs w:val="28"/>
        </w:rPr>
      </w:pPr>
      <w:r w:rsidRPr="00FA1010">
        <w:rPr>
          <w:sz w:val="28"/>
          <w:szCs w:val="28"/>
        </w:rPr>
        <w:t>Как шаблон для рисования витража хорошо использовать «солнышкины» картинки-раскраски.</w:t>
      </w:r>
      <w:r w:rsidR="00EF2206" w:rsidRPr="00FA1010">
        <w:rPr>
          <w:sz w:val="28"/>
          <w:szCs w:val="28"/>
        </w:rPr>
        <w:t xml:space="preserve"> </w:t>
      </w:r>
      <w:r w:rsidRPr="00FA1010">
        <w:rPr>
          <w:sz w:val="28"/>
          <w:szCs w:val="28"/>
        </w:rPr>
        <w:t>Они очень простые, что и требуется для создания витражей с детьми.</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Сейчас продаются витражные краски. Ими нужно рисовать не на бумаге, а на файле, в который предварительно вложен рисунок. Обводят этот рисунок по контуру черной краской, когда высохнет – закрашивают цветными красками, которые после высыхания становятся прозрачными, дают время высохнуть (12 часов). Высыхая, краски образуют пленку. Аккуратно снимают с файла готовый рисунок-пленку. Такие рисунки легко клеятся и снимаются со стекол, зеркал и других гладких поверхностей. Очень красиво смотрятся как со стороны улицы, так и со стороны комнаты. </w:t>
      </w:r>
    </w:p>
    <w:p w:rsidR="000E5A2A" w:rsidRPr="00FA1010" w:rsidRDefault="000E5A2A" w:rsidP="00FA1010">
      <w:pPr>
        <w:widowControl w:val="0"/>
        <w:spacing w:line="360" w:lineRule="auto"/>
        <w:ind w:firstLine="709"/>
        <w:jc w:val="both"/>
        <w:rPr>
          <w:sz w:val="28"/>
          <w:szCs w:val="28"/>
        </w:rPr>
      </w:pPr>
      <w:r w:rsidRPr="00FA1010">
        <w:rPr>
          <w:sz w:val="28"/>
          <w:szCs w:val="28"/>
        </w:rPr>
        <w:t>Очень просты в применении краски, которые продаются сейчас в магазинах «Художник», они выполнены на водной основе и предназначены для декоративно-оформительских работ и прикладного творчества по стеклу. Рисунок переводят</w:t>
      </w:r>
      <w:r w:rsidR="00FA1010">
        <w:rPr>
          <w:sz w:val="28"/>
          <w:szCs w:val="28"/>
        </w:rPr>
        <w:t xml:space="preserve"> </w:t>
      </w:r>
      <w:r w:rsidRPr="00FA1010">
        <w:rPr>
          <w:sz w:val="28"/>
          <w:szCs w:val="28"/>
        </w:rPr>
        <w:t>на стекло, а можно укрепить рисунок на плоскости,</w:t>
      </w:r>
      <w:r w:rsidR="00FA1010">
        <w:rPr>
          <w:sz w:val="28"/>
          <w:szCs w:val="28"/>
        </w:rPr>
        <w:t xml:space="preserve"> </w:t>
      </w:r>
      <w:r w:rsidRPr="00FA1010">
        <w:rPr>
          <w:sz w:val="28"/>
          <w:szCs w:val="28"/>
        </w:rPr>
        <w:t>положить стекло сверху, укрепить его (чтобы не скользило). Перед началом работы стекло тщательно обезжиривают и высушивают. По рисунку непосредственно на стекло наносят контур, высушивают его не менее двух часов, а еще лучше оставить на сутки. Затем заполняют рисунок готовыми к употреблению красками по стеклу. Краски сушат на горизонтальной поверхности до полного высыхания. И все – витраж готов [13]!</w:t>
      </w:r>
      <w:r w:rsidR="00FA1010">
        <w:rPr>
          <w:sz w:val="28"/>
          <w:szCs w:val="28"/>
        </w:rPr>
        <w:t xml:space="preserve"> </w:t>
      </w:r>
    </w:p>
    <w:p w:rsidR="000E5A2A" w:rsidRPr="00FA1010" w:rsidRDefault="000E5A2A" w:rsidP="00FA1010">
      <w:pPr>
        <w:widowControl w:val="0"/>
        <w:spacing w:line="360" w:lineRule="auto"/>
        <w:ind w:firstLine="709"/>
        <w:jc w:val="both"/>
        <w:rPr>
          <w:sz w:val="28"/>
          <w:szCs w:val="28"/>
        </w:rPr>
      </w:pPr>
      <w:r w:rsidRPr="00FA1010">
        <w:rPr>
          <w:sz w:val="28"/>
          <w:szCs w:val="28"/>
        </w:rPr>
        <w:t xml:space="preserve">В моей практической работе я сделала несколько декоративных панно в технике ложного витража со стилизованными изображениями в своей национальной цветовой гамме, характерным для которой является использование классических цветоконтрастных сочетаний желтого и синего, красного и зеленого с добавлением ярких цветов. Работы выполнены на оконном стекле витражными красками. </w:t>
      </w:r>
    </w:p>
    <w:p w:rsidR="000E5A2A" w:rsidRPr="00FA1010" w:rsidRDefault="000E5A2A" w:rsidP="00FA1010">
      <w:pPr>
        <w:widowControl w:val="0"/>
        <w:spacing w:line="360" w:lineRule="auto"/>
        <w:ind w:firstLine="709"/>
        <w:jc w:val="both"/>
        <w:rPr>
          <w:sz w:val="28"/>
          <w:szCs w:val="28"/>
        </w:rPr>
      </w:pPr>
      <w:r w:rsidRPr="00FA1010">
        <w:rPr>
          <w:sz w:val="28"/>
          <w:szCs w:val="28"/>
        </w:rPr>
        <w:t>Мечеть Кул Шариф (тема главного панно) – самая большая в Европе. Этот архитектурный комплекс, строительство которого осуществлялось в рамках подготовки к казанскому миллениуму, не имеет прямого аналога в современной мировой градостроительной практике. Это купольное здание с четырьмя минаретами по углам символически воссоздает разрушенную много веков назад аль-Кабир города Булгар, древний символ поволжского Ислама. Образ легендарной мечети оказался настолько сильным в памяти татарского народа, что почти по происшествии пяти столетий она вновь была воссоздана.</w:t>
      </w:r>
    </w:p>
    <w:p w:rsidR="007511E7" w:rsidRPr="00FA1010" w:rsidRDefault="000E5A2A" w:rsidP="00FA1010">
      <w:pPr>
        <w:widowControl w:val="0"/>
        <w:spacing w:line="360" w:lineRule="auto"/>
        <w:ind w:firstLine="709"/>
        <w:jc w:val="both"/>
        <w:rPr>
          <w:sz w:val="28"/>
          <w:szCs w:val="28"/>
        </w:rPr>
      </w:pPr>
      <w:r w:rsidRPr="00FA1010">
        <w:rPr>
          <w:sz w:val="28"/>
          <w:szCs w:val="28"/>
        </w:rPr>
        <w:t>Небезызвестный князь Андрей Курбский, еще задолго до того, как бежал от Грозного царя в Литву и вступил с ним оттуда в бесподобную перебранку «по почте», писал, что за стенами Казанского кремля возвышались «пять прекрасных мечетей». Воевода вполне успел рассмотреть их все, пока командовал осаждавшими татарскую столицу московитами. Рассерженный упорным сопротивлением казанцев, Иван IV велел снести ее тут же после удачного штурма города. Золоченые главы мечети, по преданию, на двенадцати подводах увезли в Москву. Возможно, кстати, именно это документально не подтвержденное сообщение породило другой миф: якобы собор Василия Блаженного, возведенный в честь покорения Казани, несет в себе зашифрованный образ погибшей мечети. Восемь глав московского храма, дескать, повторяют восемь минаретов Кул-Шарифа, а девятый как символ победы господствует над ними. Возможно, доля истины здесь есть, во всяком случае, зодчий Постник Барма одновременно работал тогда и на Красной площади, и в Казани, где возводил новые стены кремля. Жил в вечной дороге между столицами…</w:t>
      </w:r>
      <w:r w:rsidR="00FA1010">
        <w:rPr>
          <w:sz w:val="28"/>
          <w:szCs w:val="28"/>
        </w:rPr>
        <w:t xml:space="preserve"> </w:t>
      </w:r>
      <w:r w:rsidRPr="00FA1010">
        <w:rPr>
          <w:sz w:val="28"/>
          <w:szCs w:val="28"/>
        </w:rPr>
        <w:t>Кстати, мечеть Кул Шариф в настоящее время претендует на звание «Семь чудес России»</w:t>
      </w:r>
      <w:r w:rsidR="007511E7" w:rsidRPr="00FA1010">
        <w:rPr>
          <w:sz w:val="28"/>
          <w:szCs w:val="28"/>
        </w:rPr>
        <w:t>.</w:t>
      </w:r>
    </w:p>
    <w:p w:rsidR="00FA1010" w:rsidRDefault="007511E7" w:rsidP="00FA1010">
      <w:pPr>
        <w:widowControl w:val="0"/>
        <w:spacing w:line="360" w:lineRule="auto"/>
        <w:ind w:firstLine="709"/>
        <w:jc w:val="both"/>
        <w:rPr>
          <w:sz w:val="28"/>
          <w:szCs w:val="28"/>
        </w:rPr>
      </w:pPr>
      <w:r w:rsidRPr="00FA1010">
        <w:rPr>
          <w:sz w:val="28"/>
          <w:szCs w:val="28"/>
        </w:rPr>
        <w:t>Практическая работа. Для данного проекта была выбрана техника живописного витража, осуществляемого по стеклу специальными витражными красками и составами. Начинают работу с составления линейного эскиза композиции, которая затем подкладывается под стекло. Характерной особенностью эскизов для витражей является то, что любой их элемент (как и в настоящих витражах) должен иметь замкнутый контур. По просвечивающим линиям композиции на стекле наносится контур-резерв, который может иметь по замыслу художника любой выбранный им цвет. После высыхания нанесенного контура отдельные фрагменты изображения заполняются витражной краской или витражной пленкой соответствующего эскизу цвета. Цветовой строй витража задается по законам построения декоративной композиции, участвовать должно не более 3-4 цветов.</w:t>
      </w:r>
      <w:r w:rsidR="00FA1010">
        <w:rPr>
          <w:sz w:val="28"/>
          <w:szCs w:val="28"/>
        </w:rPr>
        <w:t xml:space="preserve"> </w:t>
      </w:r>
    </w:p>
    <w:p w:rsidR="007511E7" w:rsidRPr="00FA1010" w:rsidRDefault="007511E7" w:rsidP="00FA1010">
      <w:pPr>
        <w:widowControl w:val="0"/>
        <w:spacing w:line="360" w:lineRule="auto"/>
        <w:ind w:firstLine="709"/>
        <w:jc w:val="both"/>
        <w:rPr>
          <w:sz w:val="28"/>
          <w:szCs w:val="28"/>
        </w:rPr>
      </w:pPr>
      <w:r w:rsidRPr="00FA1010">
        <w:rPr>
          <w:sz w:val="28"/>
          <w:szCs w:val="28"/>
        </w:rPr>
        <w:t>Для выполнения в технике живописного витража была выбрана композиция иллюстративного характера на тему русских народных сказок, хорошо знакомых детям. Это сказка «Теремок».</w:t>
      </w:r>
    </w:p>
    <w:p w:rsidR="007511E7" w:rsidRPr="00FA1010" w:rsidRDefault="007511E7" w:rsidP="00FA1010">
      <w:pPr>
        <w:widowControl w:val="0"/>
        <w:spacing w:line="360" w:lineRule="auto"/>
        <w:ind w:firstLine="709"/>
        <w:jc w:val="both"/>
        <w:rPr>
          <w:sz w:val="28"/>
          <w:szCs w:val="28"/>
        </w:rPr>
      </w:pPr>
      <w:r w:rsidRPr="00FA1010">
        <w:rPr>
          <w:sz w:val="28"/>
          <w:szCs w:val="28"/>
        </w:rPr>
        <w:t>Изображение в композиции стилизовано, носит условно-плоскостной характер. Изображение разных животных, участвующих в композиции выполнено в одной стилистики условного профильного изображения. Сказочный характер персонажей подчеркивается тем, что все они стоят на двух ногах, носят одежду (лиса в сарафане, медведь в штанах), могут выполнять действия, свойственные человеку – держать «в руках» разные предметы, стрелять, готовить пищу. И живут сказочные звери не в норках, а в избушках, как люди.</w:t>
      </w:r>
    </w:p>
    <w:p w:rsidR="007511E7" w:rsidRDefault="007511E7" w:rsidP="00FA1010">
      <w:pPr>
        <w:widowControl w:val="0"/>
        <w:spacing w:line="360" w:lineRule="auto"/>
        <w:ind w:firstLine="709"/>
        <w:jc w:val="both"/>
        <w:rPr>
          <w:sz w:val="28"/>
          <w:szCs w:val="28"/>
        </w:rPr>
      </w:pPr>
      <w:r w:rsidRPr="00FA1010">
        <w:rPr>
          <w:sz w:val="28"/>
          <w:szCs w:val="28"/>
        </w:rPr>
        <w:t>В цветовом решении композиции участвует ограниченное количество цветов, базовым цветоконтрастным сочетанием является пара цветов «синий-оранжевый». В</w:t>
      </w:r>
      <w:r w:rsidR="00FA1010">
        <w:rPr>
          <w:sz w:val="28"/>
          <w:szCs w:val="28"/>
        </w:rPr>
        <w:t xml:space="preserve"> </w:t>
      </w:r>
      <w:r w:rsidRPr="00FA1010">
        <w:rPr>
          <w:sz w:val="28"/>
          <w:szCs w:val="28"/>
        </w:rPr>
        <w:t>качестве контура был выбран черный цвет, обобщающий и объединяющий, придающий завершенность всей композиции.</w:t>
      </w:r>
    </w:p>
    <w:p w:rsidR="004122E0" w:rsidRDefault="004122E0" w:rsidP="00FA1010">
      <w:pPr>
        <w:widowControl w:val="0"/>
        <w:spacing w:line="360" w:lineRule="auto"/>
        <w:ind w:firstLine="709"/>
        <w:jc w:val="both"/>
        <w:rPr>
          <w:sz w:val="28"/>
          <w:szCs w:val="28"/>
        </w:rPr>
      </w:pPr>
    </w:p>
    <w:p w:rsidR="004122E0" w:rsidRPr="00FA1010" w:rsidRDefault="004122E0" w:rsidP="00FA1010">
      <w:pPr>
        <w:widowControl w:val="0"/>
        <w:spacing w:line="360" w:lineRule="auto"/>
        <w:ind w:firstLine="709"/>
        <w:jc w:val="both"/>
        <w:rPr>
          <w:sz w:val="28"/>
          <w:szCs w:val="28"/>
        </w:rPr>
      </w:pPr>
    </w:p>
    <w:p w:rsidR="000E5A2A" w:rsidRDefault="00FA1010" w:rsidP="00FA1010">
      <w:pPr>
        <w:widowControl w:val="0"/>
        <w:spacing w:line="360" w:lineRule="auto"/>
        <w:ind w:firstLine="709"/>
        <w:jc w:val="both"/>
        <w:rPr>
          <w:sz w:val="28"/>
          <w:szCs w:val="28"/>
        </w:rPr>
      </w:pPr>
      <w:r>
        <w:rPr>
          <w:sz w:val="28"/>
          <w:szCs w:val="28"/>
        </w:rPr>
        <w:br w:type="page"/>
      </w:r>
      <w:r w:rsidR="000E5A2A" w:rsidRPr="00FA1010">
        <w:rPr>
          <w:sz w:val="28"/>
          <w:szCs w:val="28"/>
        </w:rPr>
        <w:t>СПИСОК ИСПОЛЬЗОВАННЫХ ИСТОЧНИКОВ</w:t>
      </w:r>
    </w:p>
    <w:p w:rsidR="00FA1010" w:rsidRPr="00C01D5A" w:rsidRDefault="0013585B" w:rsidP="00FA1010">
      <w:pPr>
        <w:widowControl w:val="0"/>
        <w:spacing w:line="360" w:lineRule="auto"/>
        <w:ind w:firstLine="709"/>
        <w:jc w:val="both"/>
        <w:rPr>
          <w:color w:val="FFFFFF"/>
          <w:sz w:val="28"/>
          <w:szCs w:val="28"/>
        </w:rPr>
      </w:pPr>
      <w:r w:rsidRPr="00C01D5A">
        <w:rPr>
          <w:color w:val="FFFFFF"/>
          <w:sz w:val="28"/>
          <w:szCs w:val="28"/>
        </w:rPr>
        <w:t>прикладной творчество витраж</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 Беда Г.Б. /Основы изобразительной грамоты/ М., 1963. – 268с.</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Большая советская энциклопедия /гл. ред. Б.А.Введенский. </w:t>
      </w:r>
      <w:r w:rsidRPr="00FA1010">
        <w:rPr>
          <w:lang w:val="en-US"/>
        </w:rPr>
        <w:t>II</w:t>
      </w:r>
      <w:r w:rsidRPr="00FA1010">
        <w:t xml:space="preserve"> издание. Государственное научное издательство «Большая Советская Энциклопедия». – 967с.</w:t>
      </w:r>
    </w:p>
    <w:p w:rsidR="000E5A2A" w:rsidRPr="00FA1010" w:rsidRDefault="000E5A2A" w:rsidP="00FA1010">
      <w:pPr>
        <w:pStyle w:val="a7"/>
        <w:widowControl w:val="0"/>
        <w:numPr>
          <w:ilvl w:val="0"/>
          <w:numId w:val="2"/>
        </w:numPr>
        <w:spacing w:after="0" w:line="360" w:lineRule="auto"/>
        <w:ind w:left="0" w:firstLine="0"/>
        <w:jc w:val="both"/>
      </w:pPr>
      <w:r w:rsidRPr="00FA1010">
        <w:t>Бондаренко М. / Витраж своими руками [текст] // Наука и жизнь.</w:t>
      </w:r>
      <w:r w:rsidR="00FA1010">
        <w:t xml:space="preserve"> </w:t>
      </w:r>
      <w:r w:rsidRPr="00FA1010">
        <w:t>1997. -</w:t>
      </w:r>
      <w:r w:rsidR="00FA1010">
        <w:t xml:space="preserve"> </w:t>
      </w:r>
      <w:r w:rsidRPr="00FA1010">
        <w:t>№ 7. – с. 42.</w:t>
      </w:r>
    </w:p>
    <w:p w:rsidR="000E5A2A" w:rsidRPr="00FA1010" w:rsidRDefault="000E5A2A" w:rsidP="00FA1010">
      <w:pPr>
        <w:pStyle w:val="a7"/>
        <w:widowControl w:val="0"/>
        <w:numPr>
          <w:ilvl w:val="0"/>
          <w:numId w:val="2"/>
        </w:numPr>
        <w:spacing w:after="0" w:line="360" w:lineRule="auto"/>
        <w:ind w:left="0" w:firstLine="0"/>
        <w:jc w:val="both"/>
      </w:pPr>
      <w:r w:rsidRPr="00FA1010">
        <w:t>Витражи: эволюция технологии и образа. [электронный ресурс.] //21.07.2000. &lt;</w:t>
      </w:r>
      <w:r w:rsidRPr="00FA1010">
        <w:rPr>
          <w:lang w:val="en-US"/>
        </w:rPr>
        <w:t>http</w:t>
      </w:r>
      <w:r w:rsidRPr="00FA1010">
        <w:t xml:space="preserve">:// </w:t>
      </w:r>
      <w:r w:rsidRPr="00FA1010">
        <w:rPr>
          <w:lang w:val="en-US"/>
        </w:rPr>
        <w:t>grand</w:t>
      </w:r>
      <w:r w:rsidRPr="00FA1010">
        <w:t>-</w:t>
      </w:r>
      <w:r w:rsidRPr="00FA1010">
        <w:rPr>
          <w:lang w:val="en-US"/>
        </w:rPr>
        <w:t>web</w:t>
      </w:r>
      <w:r w:rsidRPr="00FA1010">
        <w:t xml:space="preserve">. </w:t>
      </w:r>
      <w:r w:rsidRPr="00FA1010">
        <w:rPr>
          <w:lang w:val="en-US"/>
        </w:rPr>
        <w:t>com</w:t>
      </w:r>
      <w:r w:rsidRPr="00FA1010">
        <w:t>.</w:t>
      </w:r>
      <w:r w:rsidRPr="00FA1010">
        <w:rPr>
          <w:lang w:val="en-US"/>
        </w:rPr>
        <w:t>ua</w:t>
      </w:r>
      <w:r w:rsidRPr="00FA1010">
        <w:t xml:space="preserve"> /</w:t>
      </w:r>
      <w:r w:rsidRPr="00FA1010">
        <w:rPr>
          <w:lang w:val="en-US"/>
        </w:rPr>
        <w:t>statya</w:t>
      </w:r>
      <w:r w:rsidRPr="00FA1010">
        <w:t>/ 3304.</w:t>
      </w:r>
      <w:r w:rsidRPr="00FA1010">
        <w:rPr>
          <w:lang w:val="en-US"/>
        </w:rPr>
        <w:t>php</w:t>
      </w:r>
      <w:r w:rsidRPr="00FA1010">
        <w:t>?|=</w:t>
      </w:r>
      <w:r w:rsidRPr="00FA1010">
        <w:rPr>
          <w:lang w:val="en-US"/>
        </w:rPr>
        <w:t>ru</w:t>
      </w:r>
      <w:r w:rsidRPr="00FA1010">
        <w:t>.</w:t>
      </w:r>
    </w:p>
    <w:p w:rsidR="000E5A2A" w:rsidRPr="00FA1010" w:rsidRDefault="000E5A2A" w:rsidP="00FA1010">
      <w:pPr>
        <w:pStyle w:val="a7"/>
        <w:widowControl w:val="0"/>
        <w:numPr>
          <w:ilvl w:val="0"/>
          <w:numId w:val="2"/>
        </w:numPr>
        <w:spacing w:after="0" w:line="360" w:lineRule="auto"/>
        <w:ind w:left="0" w:firstLine="0"/>
        <w:jc w:val="both"/>
      </w:pPr>
      <w:r w:rsidRPr="00FA1010">
        <w:t>Волков Н.Н. /Композиция в живописи/ М., Искусство 1977. 205с.</w:t>
      </w:r>
    </w:p>
    <w:p w:rsidR="000E5A2A" w:rsidRPr="00FA1010" w:rsidRDefault="000E5A2A" w:rsidP="00FA1010">
      <w:pPr>
        <w:pStyle w:val="a7"/>
        <w:widowControl w:val="0"/>
        <w:numPr>
          <w:ilvl w:val="0"/>
          <w:numId w:val="2"/>
        </w:numPr>
        <w:spacing w:after="0" w:line="360" w:lineRule="auto"/>
        <w:ind w:left="0" w:firstLine="0"/>
        <w:jc w:val="both"/>
      </w:pPr>
      <w:r w:rsidRPr="00FA1010">
        <w:t>Волков Н.Н. /Цвет в живописи/ М., Искусство 1965. 195с.</w:t>
      </w:r>
    </w:p>
    <w:p w:rsidR="000E5A2A" w:rsidRPr="00FA1010" w:rsidRDefault="000E5A2A" w:rsidP="00FA1010">
      <w:pPr>
        <w:pStyle w:val="a7"/>
        <w:widowControl w:val="0"/>
        <w:numPr>
          <w:ilvl w:val="0"/>
          <w:numId w:val="2"/>
        </w:numPr>
        <w:spacing w:after="0" w:line="360" w:lineRule="auto"/>
        <w:ind w:left="0" w:firstLine="0"/>
        <w:jc w:val="both"/>
      </w:pPr>
      <w:r w:rsidRPr="00FA1010">
        <w:t>Дополнительное образование детей [Текст]: учеб. пособие для студ. высш. учеб. заведений /под. ред. О.Е.Лебедева. – М., ВЛАДОС,</w:t>
      </w:r>
      <w:r w:rsidR="00FA1010">
        <w:t xml:space="preserve"> </w:t>
      </w:r>
      <w:r w:rsidRPr="00FA1010">
        <w:t>2000. -</w:t>
      </w:r>
      <w:r w:rsidR="00FA1010">
        <w:t xml:space="preserve"> </w:t>
      </w:r>
      <w:r w:rsidRPr="00FA1010">
        <w:t xml:space="preserve">302 с. </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Зверева Н. /Модный витраж своими руками [текст]// </w:t>
      </w:r>
      <w:r w:rsidRPr="00FA1010">
        <w:rPr>
          <w:lang w:val="en-US"/>
        </w:rPr>
        <w:t>Salon</w:t>
      </w:r>
      <w:r w:rsidRPr="00FA1010">
        <w:t xml:space="preserve"> </w:t>
      </w:r>
      <w:r w:rsidRPr="00FA1010">
        <w:rPr>
          <w:lang w:val="en-US"/>
        </w:rPr>
        <w:t>interior</w:t>
      </w:r>
      <w:r w:rsidRPr="00FA1010">
        <w:t>. 1997. - №3. – 28с.</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Климов О.Н. /Витраж – просто [текст]// </w:t>
      </w:r>
      <w:r w:rsidRPr="00FA1010">
        <w:rPr>
          <w:lang w:val="en-US"/>
        </w:rPr>
        <w:t>Salon</w:t>
      </w:r>
      <w:r w:rsidRPr="00FA1010">
        <w:t xml:space="preserve"> </w:t>
      </w:r>
      <w:r w:rsidRPr="00FA1010">
        <w:rPr>
          <w:lang w:val="en-US"/>
        </w:rPr>
        <w:t>interior</w:t>
      </w:r>
      <w:r w:rsidRPr="00FA1010">
        <w:t>. 1997. - № 4. – 14с.</w:t>
      </w:r>
    </w:p>
    <w:p w:rsidR="000E5A2A" w:rsidRPr="00FA1010" w:rsidRDefault="000E5A2A" w:rsidP="00FA1010">
      <w:pPr>
        <w:pStyle w:val="a7"/>
        <w:widowControl w:val="0"/>
        <w:numPr>
          <w:ilvl w:val="0"/>
          <w:numId w:val="2"/>
        </w:numPr>
        <w:spacing w:after="0" w:line="360" w:lineRule="auto"/>
        <w:ind w:left="0" w:firstLine="0"/>
        <w:jc w:val="both"/>
      </w:pPr>
      <w:r w:rsidRPr="00FA1010">
        <w:t>Константиновский В. /Учить прекрасному. М., 1999. 57с.</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Кушелевская Т.А. /Кружок «Витраж» [Электронный ресурс]// 23.12.06. </w:t>
      </w:r>
    </w:p>
    <w:p w:rsidR="000E5A2A" w:rsidRPr="00FA1010" w:rsidRDefault="000E5A2A" w:rsidP="00FA1010">
      <w:pPr>
        <w:pStyle w:val="a7"/>
        <w:widowControl w:val="0"/>
        <w:spacing w:after="0" w:line="360" w:lineRule="auto"/>
        <w:ind w:left="0"/>
        <w:jc w:val="both"/>
        <w:rPr>
          <w:lang w:val="en-US"/>
        </w:rPr>
      </w:pPr>
      <w:r w:rsidRPr="00FA1010">
        <w:rPr>
          <w:lang w:val="en-US"/>
        </w:rPr>
        <w:t>&lt;http: //</w:t>
      </w:r>
      <w:r w:rsidRPr="00BE167D">
        <w:rPr>
          <w:lang w:val="en-US"/>
        </w:rPr>
        <w:t>www. igpk</w:t>
      </w:r>
      <w:r w:rsidRPr="00FA1010">
        <w:rPr>
          <w:lang w:val="en-US"/>
        </w:rPr>
        <w:t>. ru /print. asp? (5.02.2006).</w:t>
      </w:r>
    </w:p>
    <w:p w:rsidR="000E5A2A" w:rsidRPr="00FA1010" w:rsidRDefault="000E5A2A" w:rsidP="00FA1010">
      <w:pPr>
        <w:pStyle w:val="a7"/>
        <w:widowControl w:val="0"/>
        <w:numPr>
          <w:ilvl w:val="0"/>
          <w:numId w:val="2"/>
        </w:numPr>
        <w:spacing w:after="0" w:line="360" w:lineRule="auto"/>
        <w:ind w:left="0" w:firstLine="0"/>
        <w:jc w:val="both"/>
      </w:pPr>
      <w:r w:rsidRPr="00FA1010">
        <w:t>Куцакова Л. /Своими руками/ М., Просвещение. 1989. – 225 с.</w:t>
      </w:r>
    </w:p>
    <w:p w:rsidR="000E5A2A" w:rsidRPr="00FA1010" w:rsidRDefault="000E5A2A" w:rsidP="00FA1010">
      <w:pPr>
        <w:pStyle w:val="a7"/>
        <w:widowControl w:val="0"/>
        <w:numPr>
          <w:ilvl w:val="0"/>
          <w:numId w:val="2"/>
        </w:numPr>
        <w:spacing w:after="0" w:line="360" w:lineRule="auto"/>
        <w:ind w:left="0" w:firstLine="0"/>
        <w:jc w:val="both"/>
      </w:pPr>
      <w:r w:rsidRPr="00FA1010">
        <w:t>Лонгинова З. /Своими руками/ М., Просвещение. 1983. – 126 с.</w:t>
      </w:r>
    </w:p>
    <w:p w:rsidR="000E5A2A" w:rsidRPr="00FA1010" w:rsidRDefault="000E5A2A" w:rsidP="00FA1010">
      <w:pPr>
        <w:pStyle w:val="a7"/>
        <w:widowControl w:val="0"/>
        <w:numPr>
          <w:ilvl w:val="0"/>
          <w:numId w:val="2"/>
        </w:numPr>
        <w:spacing w:after="0" w:line="360" w:lineRule="auto"/>
        <w:ind w:left="0" w:firstLine="0"/>
        <w:jc w:val="both"/>
      </w:pPr>
      <w:r w:rsidRPr="00FA1010">
        <w:t>Пластические искусства. Краткий терминологический словарь. М., «Пассим». 1994. – 96 с.</w:t>
      </w:r>
    </w:p>
    <w:p w:rsidR="000E5A2A" w:rsidRPr="00FA1010" w:rsidRDefault="000E5A2A" w:rsidP="00FA1010">
      <w:pPr>
        <w:pStyle w:val="a7"/>
        <w:widowControl w:val="0"/>
        <w:numPr>
          <w:ilvl w:val="0"/>
          <w:numId w:val="2"/>
        </w:numPr>
        <w:spacing w:after="0" w:line="360" w:lineRule="auto"/>
        <w:ind w:left="0" w:firstLine="0"/>
        <w:jc w:val="both"/>
      </w:pPr>
      <w:r w:rsidRPr="00FA1010">
        <w:t>Пономарев Я. А. /Психология творчества/ М., 1977. – 207с.</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Прекрасное – своими руками.,/ сост. С.С.Газарян. М., Детская Литература. 1979. – 43с. </w:t>
      </w:r>
    </w:p>
    <w:p w:rsidR="000E5A2A" w:rsidRPr="00FA1010" w:rsidRDefault="000E5A2A" w:rsidP="00FA1010">
      <w:pPr>
        <w:pStyle w:val="a7"/>
        <w:widowControl w:val="0"/>
        <w:numPr>
          <w:ilvl w:val="0"/>
          <w:numId w:val="2"/>
        </w:numPr>
        <w:spacing w:after="0" w:line="360" w:lineRule="auto"/>
        <w:ind w:left="0" w:firstLine="0"/>
        <w:jc w:val="both"/>
      </w:pPr>
      <w:r w:rsidRPr="00FA1010">
        <w:t>Седман Э.</w:t>
      </w:r>
      <w:r w:rsidR="00FA1010">
        <w:t xml:space="preserve"> </w:t>
      </w:r>
      <w:r w:rsidRPr="00FA1010">
        <w:t>Роспись по стеклу: Практическое руководство /Пер. с англ. – М.: Издательство «Ниола-Пресс», 2008. – 104с.</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Стокс Л.Л. /Живопись на стекле. М., Искусство 1999. 47с. </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Умелые ручки. Витраж своими руками. «Солнышко». [Электронный ресурс] //5.02.2003. &lt; </w:t>
      </w:r>
      <w:r w:rsidRPr="00FA1010">
        <w:rPr>
          <w:lang w:val="en-US"/>
        </w:rPr>
        <w:t>http</w:t>
      </w:r>
      <w:r w:rsidRPr="00FA1010">
        <w:t>: //</w:t>
      </w:r>
      <w:r w:rsidRPr="00FA1010">
        <w:rPr>
          <w:lang w:val="en-US"/>
        </w:rPr>
        <w:t>www</w:t>
      </w:r>
      <w:r w:rsidRPr="00FA1010">
        <w:t xml:space="preserve">. </w:t>
      </w:r>
      <w:r w:rsidRPr="00FA1010">
        <w:rPr>
          <w:lang w:val="en-US"/>
        </w:rPr>
        <w:t>Solnet</w:t>
      </w:r>
      <w:r w:rsidRPr="00FA1010">
        <w:t xml:space="preserve">. </w:t>
      </w:r>
      <w:r w:rsidRPr="00FA1010">
        <w:rPr>
          <w:lang w:val="en-US"/>
        </w:rPr>
        <w:t>ee</w:t>
      </w:r>
      <w:r w:rsidRPr="00FA1010">
        <w:t xml:space="preserve"> /</w:t>
      </w:r>
      <w:r w:rsidRPr="00FA1010">
        <w:rPr>
          <w:lang w:val="en-US"/>
        </w:rPr>
        <w:t>sol</w:t>
      </w:r>
      <w:r w:rsidRPr="00FA1010">
        <w:t>/023/</w:t>
      </w:r>
      <w:r w:rsidRPr="00FA1010">
        <w:rPr>
          <w:lang w:val="en-US"/>
        </w:rPr>
        <w:t>u</w:t>
      </w:r>
      <w:r w:rsidRPr="00FA1010">
        <w:t xml:space="preserve"> 022. </w:t>
      </w:r>
      <w:r w:rsidRPr="00FA1010">
        <w:rPr>
          <w:lang w:val="en-US"/>
        </w:rPr>
        <w:t>html</w:t>
      </w:r>
      <w:r w:rsidRPr="00FA1010">
        <w:t xml:space="preserve"> (01.02.005). </w:t>
      </w:r>
    </w:p>
    <w:p w:rsidR="000E5A2A" w:rsidRPr="00FA1010" w:rsidRDefault="000E5A2A" w:rsidP="00FA1010">
      <w:pPr>
        <w:pStyle w:val="a7"/>
        <w:widowControl w:val="0"/>
        <w:numPr>
          <w:ilvl w:val="0"/>
          <w:numId w:val="2"/>
        </w:numPr>
        <w:spacing w:after="0" w:line="360" w:lineRule="auto"/>
        <w:ind w:left="0" w:firstLine="0"/>
        <w:jc w:val="both"/>
      </w:pPr>
      <w:r w:rsidRPr="00FA1010">
        <w:t xml:space="preserve"> Хисамиев А. /Витражи на дачной веранде [текст]// Наука и жизнь. 2004. - № 9. – 56 с.</w:t>
      </w:r>
    </w:p>
    <w:p w:rsidR="000E5A2A" w:rsidRPr="00FA1010" w:rsidRDefault="000E5A2A" w:rsidP="00FA1010">
      <w:pPr>
        <w:pStyle w:val="a7"/>
        <w:widowControl w:val="0"/>
        <w:numPr>
          <w:ilvl w:val="0"/>
          <w:numId w:val="2"/>
        </w:numPr>
        <w:spacing w:after="0" w:line="360" w:lineRule="auto"/>
        <w:ind w:left="0" w:firstLine="0"/>
        <w:jc w:val="both"/>
      </w:pPr>
      <w:r w:rsidRPr="00FA1010">
        <w:t>Энциклопедический словарь юного художника. /сост. Н.И.Платонова, В.Д.Синюков. – М., Педагогика, 1983. – 108с.</w:t>
      </w:r>
    </w:p>
    <w:p w:rsidR="000E5A2A" w:rsidRPr="00C01D5A" w:rsidRDefault="000E5A2A" w:rsidP="00FA1010">
      <w:pPr>
        <w:widowControl w:val="0"/>
        <w:spacing w:line="360" w:lineRule="auto"/>
        <w:ind w:firstLine="709"/>
        <w:jc w:val="both"/>
        <w:rPr>
          <w:color w:val="FFFFFF"/>
          <w:sz w:val="28"/>
          <w:szCs w:val="28"/>
        </w:rPr>
      </w:pPr>
      <w:bookmarkStart w:id="0" w:name="_GoBack"/>
      <w:bookmarkEnd w:id="0"/>
    </w:p>
    <w:sectPr w:rsidR="000E5A2A" w:rsidRPr="00C01D5A" w:rsidSect="00FA1010">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D5A" w:rsidRDefault="00C01D5A" w:rsidP="00384121">
      <w:r>
        <w:separator/>
      </w:r>
    </w:p>
  </w:endnote>
  <w:endnote w:type="continuationSeparator" w:id="0">
    <w:p w:rsidR="00C01D5A" w:rsidRDefault="00C01D5A" w:rsidP="0038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D5A" w:rsidRDefault="00C01D5A" w:rsidP="00384121">
      <w:r>
        <w:separator/>
      </w:r>
    </w:p>
  </w:footnote>
  <w:footnote w:type="continuationSeparator" w:id="0">
    <w:p w:rsidR="00C01D5A" w:rsidRDefault="00C01D5A" w:rsidP="00384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0E" w:rsidRDefault="008E740E" w:rsidP="002D5600">
    <w:pPr>
      <w:pStyle w:val="a9"/>
      <w:framePr w:wrap="around" w:vAnchor="text" w:hAnchor="margin" w:xAlign="right" w:y="1"/>
      <w:rPr>
        <w:rStyle w:val="ad"/>
      </w:rPr>
    </w:pPr>
  </w:p>
  <w:p w:rsidR="00384121" w:rsidRDefault="00384121" w:rsidP="008E740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5B" w:rsidRPr="0013585B" w:rsidRDefault="0013585B" w:rsidP="0013585B">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6057"/>
    <w:multiLevelType w:val="hybridMultilevel"/>
    <w:tmpl w:val="A6A22B10"/>
    <w:lvl w:ilvl="0" w:tplc="0419000F">
      <w:start w:val="1"/>
      <w:numFmt w:val="decimal"/>
      <w:lvlText w:val="%1."/>
      <w:lvlJc w:val="left"/>
      <w:pPr>
        <w:ind w:left="795" w:hanging="360"/>
      </w:pPr>
      <w:rPr>
        <w:rFonts w:cs="Times New Roman"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5ED65AC"/>
    <w:multiLevelType w:val="hybridMultilevel"/>
    <w:tmpl w:val="CB6C9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12A"/>
    <w:rsid w:val="00073AB6"/>
    <w:rsid w:val="0008012A"/>
    <w:rsid w:val="000B2325"/>
    <w:rsid w:val="000E5A2A"/>
    <w:rsid w:val="0013585B"/>
    <w:rsid w:val="0020388A"/>
    <w:rsid w:val="002D5600"/>
    <w:rsid w:val="0034167C"/>
    <w:rsid w:val="00384121"/>
    <w:rsid w:val="003A5BFB"/>
    <w:rsid w:val="004122E0"/>
    <w:rsid w:val="004373A0"/>
    <w:rsid w:val="00465C8E"/>
    <w:rsid w:val="004963B2"/>
    <w:rsid w:val="004E1338"/>
    <w:rsid w:val="006040C1"/>
    <w:rsid w:val="006C4166"/>
    <w:rsid w:val="006E3669"/>
    <w:rsid w:val="007370CD"/>
    <w:rsid w:val="00741ECF"/>
    <w:rsid w:val="007511E7"/>
    <w:rsid w:val="007827F2"/>
    <w:rsid w:val="007920F5"/>
    <w:rsid w:val="00894B35"/>
    <w:rsid w:val="008A6A40"/>
    <w:rsid w:val="008E740E"/>
    <w:rsid w:val="00994F77"/>
    <w:rsid w:val="00A0779A"/>
    <w:rsid w:val="00A36FDB"/>
    <w:rsid w:val="00A73A9E"/>
    <w:rsid w:val="00B03BF5"/>
    <w:rsid w:val="00B61401"/>
    <w:rsid w:val="00B90F75"/>
    <w:rsid w:val="00B91C92"/>
    <w:rsid w:val="00BE167D"/>
    <w:rsid w:val="00C01D5A"/>
    <w:rsid w:val="00D751E8"/>
    <w:rsid w:val="00DB68E4"/>
    <w:rsid w:val="00DD0309"/>
    <w:rsid w:val="00E109D0"/>
    <w:rsid w:val="00E948CE"/>
    <w:rsid w:val="00EF2206"/>
    <w:rsid w:val="00FA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4E51A2-B0CF-41CC-8394-7D42BFA9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A9E"/>
    <w:rPr>
      <w:sz w:val="24"/>
      <w:szCs w:val="24"/>
    </w:rPr>
  </w:style>
  <w:style w:type="paragraph" w:styleId="1">
    <w:name w:val="heading 1"/>
    <w:basedOn w:val="a"/>
    <w:next w:val="a"/>
    <w:link w:val="10"/>
    <w:uiPriority w:val="9"/>
    <w:qFormat/>
    <w:rsid w:val="00A73A9E"/>
    <w:pPr>
      <w:keepNext/>
      <w:tabs>
        <w:tab w:val="num" w:pos="432"/>
      </w:tabs>
      <w:spacing w:before="240" w:after="60"/>
      <w:ind w:left="432" w:hanging="432"/>
      <w:outlineLvl w:val="0"/>
    </w:pPr>
    <w:rPr>
      <w:rFonts w:ascii="Arial" w:hAnsi="Arial" w:cs="Arial"/>
      <w:b/>
      <w:bCs/>
      <w:kern w:val="32"/>
      <w:sz w:val="32"/>
      <w:szCs w:val="32"/>
    </w:rPr>
  </w:style>
  <w:style w:type="paragraph" w:styleId="2">
    <w:name w:val="heading 2"/>
    <w:basedOn w:val="a"/>
    <w:next w:val="a"/>
    <w:link w:val="20"/>
    <w:uiPriority w:val="9"/>
    <w:qFormat/>
    <w:rsid w:val="00A73A9E"/>
    <w:pPr>
      <w:keepNext/>
      <w:tabs>
        <w:tab w:val="num" w:pos="576"/>
      </w:tabs>
      <w:ind w:left="576" w:hanging="576"/>
      <w:jc w:val="center"/>
      <w:outlineLvl w:val="1"/>
    </w:pPr>
    <w:rPr>
      <w:caps/>
      <w:sz w:val="28"/>
    </w:rPr>
  </w:style>
  <w:style w:type="paragraph" w:styleId="3">
    <w:name w:val="heading 3"/>
    <w:basedOn w:val="a"/>
    <w:next w:val="a"/>
    <w:link w:val="30"/>
    <w:uiPriority w:val="9"/>
    <w:qFormat/>
    <w:rsid w:val="00A73A9E"/>
    <w:pPr>
      <w:keepNext/>
      <w:tabs>
        <w:tab w:val="num" w:pos="720"/>
      </w:tabs>
      <w:ind w:left="720" w:hanging="720"/>
      <w:jc w:val="center"/>
      <w:outlineLvl w:val="2"/>
    </w:pPr>
    <w:rPr>
      <w:b/>
      <w:bCs/>
      <w:sz w:val="28"/>
    </w:rPr>
  </w:style>
  <w:style w:type="paragraph" w:styleId="4">
    <w:name w:val="heading 4"/>
    <w:basedOn w:val="a"/>
    <w:next w:val="a"/>
    <w:link w:val="40"/>
    <w:uiPriority w:val="9"/>
    <w:qFormat/>
    <w:rsid w:val="00A73A9E"/>
    <w:pPr>
      <w:keepNext/>
      <w:tabs>
        <w:tab w:val="num" w:pos="864"/>
      </w:tabs>
      <w:ind w:left="864" w:hanging="864"/>
      <w:jc w:val="center"/>
      <w:outlineLvl w:val="3"/>
    </w:pPr>
    <w:rPr>
      <w:sz w:val="36"/>
    </w:rPr>
  </w:style>
  <w:style w:type="paragraph" w:styleId="5">
    <w:name w:val="heading 5"/>
    <w:basedOn w:val="a"/>
    <w:next w:val="a"/>
    <w:link w:val="50"/>
    <w:uiPriority w:val="9"/>
    <w:qFormat/>
    <w:rsid w:val="00A73A9E"/>
    <w:pPr>
      <w:keepNext/>
      <w:tabs>
        <w:tab w:val="num" w:pos="1008"/>
      </w:tabs>
      <w:ind w:left="1008" w:hanging="1008"/>
      <w:jc w:val="center"/>
      <w:outlineLvl w:val="4"/>
    </w:pPr>
    <w:rPr>
      <w:b/>
      <w:bCs/>
      <w:sz w:val="40"/>
    </w:rPr>
  </w:style>
  <w:style w:type="paragraph" w:styleId="6">
    <w:name w:val="heading 6"/>
    <w:basedOn w:val="a"/>
    <w:next w:val="a"/>
    <w:link w:val="60"/>
    <w:uiPriority w:val="9"/>
    <w:qFormat/>
    <w:rsid w:val="00A73A9E"/>
    <w:pPr>
      <w:keepNext/>
      <w:tabs>
        <w:tab w:val="num" w:pos="1152"/>
      </w:tabs>
      <w:spacing w:line="360" w:lineRule="auto"/>
      <w:ind w:left="1152" w:hanging="1152"/>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rsid w:val="00A73A9E"/>
    <w:pPr>
      <w:spacing w:line="360" w:lineRule="auto"/>
      <w:jc w:val="both"/>
    </w:pPr>
    <w:rPr>
      <w:sz w:val="28"/>
    </w:rPr>
  </w:style>
  <w:style w:type="character" w:customStyle="1" w:styleId="a4">
    <w:name w:val="Основний текст Знак"/>
    <w:link w:val="a3"/>
    <w:uiPriority w:val="99"/>
    <w:semiHidden/>
    <w:locked/>
    <w:rPr>
      <w:rFonts w:cs="Times New Roman"/>
      <w:sz w:val="24"/>
      <w:szCs w:val="24"/>
    </w:rPr>
  </w:style>
  <w:style w:type="paragraph" w:styleId="a5">
    <w:name w:val="Balloon Text"/>
    <w:basedOn w:val="a"/>
    <w:link w:val="a6"/>
    <w:uiPriority w:val="99"/>
    <w:semiHidden/>
    <w:rsid w:val="007827F2"/>
    <w:rPr>
      <w:rFonts w:ascii="Tahoma" w:hAnsi="Tahoma" w:cs="Tahoma"/>
      <w:sz w:val="16"/>
      <w:szCs w:val="16"/>
    </w:rPr>
  </w:style>
  <w:style w:type="character" w:customStyle="1" w:styleId="a6">
    <w:name w:val="Текст у виносці Знак"/>
    <w:link w:val="a5"/>
    <w:uiPriority w:val="99"/>
    <w:semiHidden/>
    <w:locked/>
    <w:rPr>
      <w:rFonts w:ascii="Tahoma" w:hAnsi="Tahoma" w:cs="Tahoma"/>
      <w:sz w:val="16"/>
      <w:szCs w:val="16"/>
    </w:rPr>
  </w:style>
  <w:style w:type="paragraph" w:styleId="a7">
    <w:name w:val="List Paragraph"/>
    <w:basedOn w:val="a"/>
    <w:uiPriority w:val="34"/>
    <w:qFormat/>
    <w:rsid w:val="000E5A2A"/>
    <w:pPr>
      <w:spacing w:after="200" w:line="276" w:lineRule="auto"/>
      <w:ind w:left="720"/>
      <w:contextualSpacing/>
    </w:pPr>
    <w:rPr>
      <w:sz w:val="28"/>
      <w:szCs w:val="28"/>
      <w:lang w:eastAsia="en-US"/>
    </w:rPr>
  </w:style>
  <w:style w:type="character" w:styleId="a8">
    <w:name w:val="Hyperlink"/>
    <w:uiPriority w:val="99"/>
    <w:unhideWhenUsed/>
    <w:rsid w:val="000E5A2A"/>
    <w:rPr>
      <w:rFonts w:cs="Times New Roman"/>
      <w:color w:val="0000FF"/>
      <w:u w:val="single"/>
    </w:rPr>
  </w:style>
  <w:style w:type="paragraph" w:styleId="a9">
    <w:name w:val="header"/>
    <w:basedOn w:val="a"/>
    <w:link w:val="aa"/>
    <w:uiPriority w:val="99"/>
    <w:rsid w:val="00384121"/>
    <w:pPr>
      <w:tabs>
        <w:tab w:val="center" w:pos="4677"/>
        <w:tab w:val="right" w:pos="9355"/>
      </w:tabs>
    </w:pPr>
  </w:style>
  <w:style w:type="character" w:customStyle="1" w:styleId="aa">
    <w:name w:val="Верхній колонтитул Знак"/>
    <w:link w:val="a9"/>
    <w:uiPriority w:val="99"/>
    <w:locked/>
    <w:rsid w:val="00384121"/>
    <w:rPr>
      <w:rFonts w:cs="Times New Roman"/>
      <w:sz w:val="24"/>
      <w:szCs w:val="24"/>
    </w:rPr>
  </w:style>
  <w:style w:type="paragraph" w:styleId="ab">
    <w:name w:val="footer"/>
    <w:basedOn w:val="a"/>
    <w:link w:val="ac"/>
    <w:uiPriority w:val="99"/>
    <w:rsid w:val="00384121"/>
    <w:pPr>
      <w:tabs>
        <w:tab w:val="center" w:pos="4677"/>
        <w:tab w:val="right" w:pos="9355"/>
      </w:tabs>
    </w:pPr>
  </w:style>
  <w:style w:type="character" w:customStyle="1" w:styleId="ac">
    <w:name w:val="Нижній колонтитул Знак"/>
    <w:link w:val="ab"/>
    <w:uiPriority w:val="99"/>
    <w:locked/>
    <w:rsid w:val="00384121"/>
    <w:rPr>
      <w:rFonts w:cs="Times New Roman"/>
      <w:sz w:val="24"/>
      <w:szCs w:val="24"/>
    </w:rPr>
  </w:style>
  <w:style w:type="character" w:styleId="ad">
    <w:name w:val="page number"/>
    <w:uiPriority w:val="99"/>
    <w:rsid w:val="008E74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DEC9-0284-4277-AA79-35FC6B7A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Work</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Metod</dc:creator>
  <cp:keywords/>
  <dc:description/>
  <cp:lastModifiedBy>Irina</cp:lastModifiedBy>
  <cp:revision>2</cp:revision>
  <cp:lastPrinted>2007-06-08T12:50:00Z</cp:lastPrinted>
  <dcterms:created xsi:type="dcterms:W3CDTF">2014-08-12T13:21:00Z</dcterms:created>
  <dcterms:modified xsi:type="dcterms:W3CDTF">2014-08-12T13:21:00Z</dcterms:modified>
</cp:coreProperties>
</file>