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62" w:rsidRDefault="005D3562">
      <w:pPr>
        <w:pStyle w:val="a4"/>
        <w:rPr>
          <w:spacing w:val="20"/>
        </w:rPr>
      </w:pPr>
      <w:r>
        <w:rPr>
          <w:spacing w:val="20"/>
        </w:rPr>
        <w:t>СОДЕРЖАНИЕ</w:t>
      </w:r>
    </w:p>
    <w:p w:rsidR="005D3562" w:rsidRDefault="005D3562">
      <w:pPr>
        <w:pStyle w:val="a4"/>
        <w:rPr>
          <w:spacing w:val="20"/>
        </w:rPr>
      </w:pPr>
    </w:p>
    <w:p w:rsidR="005D3562" w:rsidRDefault="005D3562">
      <w:pPr>
        <w:pStyle w:val="a4"/>
        <w:rPr>
          <w:spacing w:val="20"/>
        </w:rPr>
      </w:pPr>
    </w:p>
    <w:p w:rsidR="005D3562" w:rsidRDefault="005D3562">
      <w:pPr>
        <w:pStyle w:val="a4"/>
        <w:jc w:val="right"/>
        <w:rPr>
          <w:b w:val="0"/>
          <w:bCs w:val="0"/>
          <w:spacing w:val="20"/>
        </w:rPr>
      </w:pPr>
      <w:r>
        <w:rPr>
          <w:b w:val="0"/>
          <w:bCs w:val="0"/>
          <w:spacing w:val="20"/>
        </w:rPr>
        <w:t>Стр.</w:t>
      </w:r>
    </w:p>
    <w:p w:rsidR="005D3562" w:rsidRDefault="005D3562">
      <w:pPr>
        <w:pStyle w:val="a4"/>
        <w:jc w:val="left"/>
        <w:rPr>
          <w:b w:val="0"/>
          <w:bCs w:val="0"/>
          <w:spacing w:val="20"/>
        </w:rPr>
      </w:pPr>
      <w:r>
        <w:rPr>
          <w:b w:val="0"/>
          <w:bCs w:val="0"/>
          <w:spacing w:val="20"/>
        </w:rPr>
        <w:t>Введение</w:t>
      </w:r>
    </w:p>
    <w:p w:rsidR="005D3562" w:rsidRDefault="005D3562">
      <w:pPr>
        <w:pStyle w:val="a4"/>
        <w:jc w:val="left"/>
        <w:rPr>
          <w:spacing w:val="20"/>
        </w:rPr>
      </w:pPr>
    </w:p>
    <w:p w:rsidR="005D3562" w:rsidRDefault="005D3562">
      <w:pPr>
        <w:pStyle w:val="a4"/>
        <w:jc w:val="left"/>
        <w:rPr>
          <w:spacing w:val="20"/>
          <w:lang w:val="en-US"/>
        </w:rPr>
      </w:pPr>
      <w:r>
        <w:rPr>
          <w:spacing w:val="20"/>
        </w:rPr>
        <w:t>1 Кредитно - денежная сфера современной экономики:</w:t>
      </w:r>
    </w:p>
    <w:p w:rsidR="005D3562" w:rsidRDefault="005D3562">
      <w:pPr>
        <w:pStyle w:val="a4"/>
        <w:jc w:val="left"/>
        <w:rPr>
          <w:spacing w:val="20"/>
        </w:rPr>
      </w:pPr>
      <w:r>
        <w:rPr>
          <w:spacing w:val="20"/>
        </w:rPr>
        <w:t xml:space="preserve">  её  сущность,  особенности, цели                                              </w:t>
      </w:r>
      <w:r>
        <w:rPr>
          <w:b w:val="0"/>
          <w:bCs w:val="0"/>
          <w:spacing w:val="20"/>
        </w:rPr>
        <w:t>6</w:t>
      </w:r>
      <w:r>
        <w:rPr>
          <w:spacing w:val="20"/>
        </w:rPr>
        <w:t xml:space="preserve">                                                           </w:t>
      </w:r>
    </w:p>
    <w:p w:rsidR="005D3562" w:rsidRDefault="005D3562">
      <w:pPr>
        <w:pStyle w:val="a4"/>
        <w:jc w:val="left"/>
        <w:rPr>
          <w:spacing w:val="20"/>
        </w:rPr>
      </w:pPr>
      <w:r>
        <w:rPr>
          <w:spacing w:val="20"/>
        </w:rPr>
        <w:t xml:space="preserve">2 Инструменты  кредитно - денежной  политики                      </w:t>
      </w:r>
      <w:r>
        <w:rPr>
          <w:b w:val="0"/>
          <w:bCs w:val="0"/>
          <w:spacing w:val="20"/>
        </w:rPr>
        <w:t xml:space="preserve">15 </w:t>
      </w:r>
      <w:r>
        <w:rPr>
          <w:spacing w:val="20"/>
        </w:rPr>
        <w:t xml:space="preserve">                                     </w:t>
      </w:r>
    </w:p>
    <w:p w:rsidR="005D3562" w:rsidRDefault="005D3562">
      <w:pPr>
        <w:pStyle w:val="2"/>
        <w:spacing w:line="360" w:lineRule="auto"/>
        <w:ind w:left="540"/>
        <w:rPr>
          <w:rFonts w:ascii="Times New Roman" w:hAnsi="Times New Roman" w:cs="Times New Roman"/>
          <w:b w:val="0"/>
          <w:bCs w:val="0"/>
          <w:i w:val="0"/>
          <w:iCs w:val="0"/>
          <w:spacing w:val="20"/>
        </w:rPr>
      </w:pPr>
      <w:r>
        <w:rPr>
          <w:rFonts w:ascii="Times New Roman" w:hAnsi="Times New Roman" w:cs="Times New Roman"/>
          <w:b w:val="0"/>
          <w:bCs w:val="0"/>
          <w:i w:val="0"/>
          <w:iCs w:val="0"/>
          <w:spacing w:val="20"/>
        </w:rPr>
        <w:t xml:space="preserve">2.1 Рефинансирование коммерческих банков                          15                                         </w:t>
      </w:r>
    </w:p>
    <w:p w:rsidR="005D3562" w:rsidRDefault="005D3562">
      <w:pPr>
        <w:pStyle w:val="a4"/>
        <w:ind w:left="540"/>
        <w:jc w:val="left"/>
        <w:rPr>
          <w:b w:val="0"/>
          <w:bCs w:val="0"/>
          <w:spacing w:val="20"/>
        </w:rPr>
      </w:pPr>
      <w:r>
        <w:rPr>
          <w:b w:val="0"/>
          <w:bCs w:val="0"/>
          <w:spacing w:val="20"/>
        </w:rPr>
        <w:t xml:space="preserve">2.2 Политика обязательных резервов                                     18                                             </w:t>
      </w:r>
    </w:p>
    <w:p w:rsidR="005D3562" w:rsidRDefault="005D3562">
      <w:pPr>
        <w:pStyle w:val="2"/>
        <w:spacing w:line="360" w:lineRule="auto"/>
        <w:ind w:left="540"/>
        <w:rPr>
          <w:rFonts w:ascii="Times New Roman" w:hAnsi="Times New Roman" w:cs="Times New Roman"/>
          <w:b w:val="0"/>
          <w:bCs w:val="0"/>
          <w:i w:val="0"/>
          <w:iCs w:val="0"/>
          <w:spacing w:val="20"/>
        </w:rPr>
      </w:pPr>
      <w:r>
        <w:rPr>
          <w:rFonts w:ascii="Times New Roman" w:hAnsi="Times New Roman" w:cs="Times New Roman"/>
          <w:b w:val="0"/>
          <w:bCs w:val="0"/>
          <w:i w:val="0"/>
          <w:iCs w:val="0"/>
          <w:spacing w:val="20"/>
        </w:rPr>
        <w:t xml:space="preserve">2.3 Операции на открытом рынке                                           21                                                     </w:t>
      </w:r>
    </w:p>
    <w:p w:rsidR="005D3562" w:rsidRDefault="005D3562">
      <w:pPr>
        <w:pStyle w:val="2"/>
        <w:spacing w:line="360" w:lineRule="auto"/>
        <w:ind w:left="540"/>
        <w:rPr>
          <w:rFonts w:ascii="Times New Roman" w:hAnsi="Times New Roman" w:cs="Times New Roman"/>
          <w:b w:val="0"/>
          <w:bCs w:val="0"/>
          <w:i w:val="0"/>
          <w:iCs w:val="0"/>
          <w:spacing w:val="20"/>
        </w:rPr>
      </w:pPr>
      <w:r>
        <w:rPr>
          <w:rFonts w:ascii="Times New Roman" w:hAnsi="Times New Roman" w:cs="Times New Roman"/>
          <w:b w:val="0"/>
          <w:bCs w:val="0"/>
          <w:i w:val="0"/>
          <w:iCs w:val="0"/>
          <w:spacing w:val="20"/>
        </w:rPr>
        <w:t xml:space="preserve">2.4 Ограничение кредитования                                               22                                                      </w:t>
      </w:r>
    </w:p>
    <w:p w:rsidR="005D3562" w:rsidRDefault="005D3562">
      <w:pPr>
        <w:pStyle w:val="a0"/>
        <w:spacing w:line="360" w:lineRule="auto"/>
        <w:rPr>
          <w:b/>
          <w:bCs/>
          <w:spacing w:val="20"/>
          <w:sz w:val="28"/>
          <w:szCs w:val="28"/>
          <w:lang w:val="en-US"/>
        </w:rPr>
      </w:pPr>
      <w:r>
        <w:rPr>
          <w:b/>
          <w:bCs/>
          <w:spacing w:val="20"/>
          <w:sz w:val="28"/>
          <w:szCs w:val="28"/>
        </w:rPr>
        <w:t>3 Особенности функционирования кредитно-денежной</w:t>
      </w:r>
    </w:p>
    <w:p w:rsidR="005D3562" w:rsidRDefault="005D3562">
      <w:pPr>
        <w:pStyle w:val="a0"/>
        <w:spacing w:line="360" w:lineRule="auto"/>
        <w:jc w:val="both"/>
        <w:rPr>
          <w:b/>
          <w:bCs/>
          <w:spacing w:val="20"/>
          <w:sz w:val="28"/>
          <w:szCs w:val="28"/>
        </w:rPr>
      </w:pPr>
      <w:r>
        <w:rPr>
          <w:b/>
          <w:bCs/>
          <w:spacing w:val="20"/>
          <w:sz w:val="28"/>
          <w:szCs w:val="28"/>
        </w:rPr>
        <w:t xml:space="preserve">   сферы  в экономике Республики Беларусь                             </w:t>
      </w:r>
      <w:r>
        <w:rPr>
          <w:spacing w:val="20"/>
          <w:sz w:val="28"/>
          <w:szCs w:val="28"/>
        </w:rPr>
        <w:t xml:space="preserve">26 </w:t>
      </w:r>
      <w:r>
        <w:rPr>
          <w:b/>
          <w:bCs/>
          <w:spacing w:val="20"/>
          <w:sz w:val="28"/>
          <w:szCs w:val="28"/>
        </w:rPr>
        <w:t xml:space="preserve">                              </w:t>
      </w:r>
      <w:r>
        <w:rPr>
          <w:spacing w:val="20"/>
          <w:sz w:val="28"/>
          <w:szCs w:val="28"/>
        </w:rPr>
        <w:t xml:space="preserve"> </w:t>
      </w:r>
    </w:p>
    <w:p w:rsidR="005D3562" w:rsidRDefault="005D3562">
      <w:pPr>
        <w:pStyle w:val="a0"/>
        <w:spacing w:line="360" w:lineRule="auto"/>
        <w:rPr>
          <w:spacing w:val="20"/>
          <w:sz w:val="28"/>
          <w:szCs w:val="28"/>
        </w:rPr>
      </w:pPr>
    </w:p>
    <w:p w:rsidR="005D3562" w:rsidRDefault="005D3562">
      <w:pPr>
        <w:pStyle w:val="a0"/>
        <w:spacing w:line="360" w:lineRule="auto"/>
        <w:rPr>
          <w:spacing w:val="20"/>
          <w:sz w:val="28"/>
          <w:szCs w:val="28"/>
        </w:rPr>
      </w:pPr>
      <w:r>
        <w:rPr>
          <w:spacing w:val="20"/>
          <w:sz w:val="28"/>
          <w:szCs w:val="28"/>
        </w:rPr>
        <w:t xml:space="preserve">Заключение                                                                                  31                                                                                               </w:t>
      </w:r>
    </w:p>
    <w:p w:rsidR="005D3562" w:rsidRDefault="005D3562">
      <w:pPr>
        <w:pStyle w:val="a0"/>
        <w:spacing w:line="360" w:lineRule="auto"/>
        <w:rPr>
          <w:spacing w:val="20"/>
          <w:sz w:val="28"/>
          <w:szCs w:val="28"/>
        </w:rPr>
      </w:pPr>
      <w:r>
        <w:rPr>
          <w:spacing w:val="20"/>
          <w:sz w:val="28"/>
          <w:szCs w:val="28"/>
        </w:rPr>
        <w:t xml:space="preserve">Список литературы                                                                      34                                                                      </w:t>
      </w:r>
    </w:p>
    <w:p w:rsidR="005D3562" w:rsidRDefault="005D3562">
      <w:pPr>
        <w:pStyle w:val="a0"/>
        <w:spacing w:line="360" w:lineRule="auto"/>
        <w:rPr>
          <w:spacing w:val="20"/>
          <w:sz w:val="28"/>
          <w:szCs w:val="28"/>
        </w:rPr>
      </w:pPr>
      <w:r>
        <w:rPr>
          <w:spacing w:val="20"/>
          <w:sz w:val="28"/>
          <w:szCs w:val="28"/>
        </w:rPr>
        <w:t>Приложения</w:t>
      </w:r>
    </w:p>
    <w:p w:rsidR="005D3562" w:rsidRDefault="005D3562">
      <w:pPr>
        <w:pStyle w:val="a4"/>
        <w:jc w:val="left"/>
        <w:rPr>
          <w:spacing w:val="20"/>
        </w:rPr>
      </w:pPr>
    </w:p>
    <w:p w:rsidR="005D3562" w:rsidRDefault="005D3562">
      <w:pPr>
        <w:pStyle w:val="a4"/>
        <w:jc w:val="left"/>
        <w:rPr>
          <w:spacing w:val="20"/>
        </w:rPr>
      </w:pPr>
    </w:p>
    <w:p w:rsidR="005D3562" w:rsidRDefault="005D3562">
      <w:pPr>
        <w:pStyle w:val="a4"/>
        <w:rPr>
          <w:spacing w:val="20"/>
        </w:rPr>
      </w:pPr>
    </w:p>
    <w:p w:rsidR="005D3562" w:rsidRDefault="005D3562">
      <w:pPr>
        <w:pStyle w:val="a4"/>
        <w:rPr>
          <w:spacing w:val="20"/>
        </w:rPr>
      </w:pPr>
    </w:p>
    <w:p w:rsidR="005D3562" w:rsidRDefault="005D3562">
      <w:pPr>
        <w:pStyle w:val="a4"/>
        <w:rPr>
          <w:spacing w:val="20"/>
        </w:rPr>
      </w:pPr>
    </w:p>
    <w:p w:rsidR="005D3562" w:rsidRDefault="005D3562">
      <w:pPr>
        <w:pStyle w:val="a4"/>
        <w:rPr>
          <w:spacing w:val="20"/>
        </w:rPr>
      </w:pPr>
    </w:p>
    <w:p w:rsidR="005D3562" w:rsidRDefault="005D3562">
      <w:pPr>
        <w:pStyle w:val="a4"/>
        <w:rPr>
          <w:spacing w:val="20"/>
        </w:rPr>
      </w:pPr>
    </w:p>
    <w:p w:rsidR="005D3562" w:rsidRDefault="005D3562">
      <w:pPr>
        <w:pStyle w:val="a4"/>
        <w:rPr>
          <w:spacing w:val="20"/>
        </w:rPr>
      </w:pPr>
    </w:p>
    <w:p w:rsidR="005D3562" w:rsidRDefault="005D3562">
      <w:pPr>
        <w:pStyle w:val="a4"/>
        <w:rPr>
          <w:spacing w:val="20"/>
        </w:rPr>
      </w:pPr>
      <w:r>
        <w:rPr>
          <w:spacing w:val="20"/>
        </w:rPr>
        <w:t>ВВЕДЕНИЕ</w:t>
      </w:r>
    </w:p>
    <w:p w:rsidR="005D3562" w:rsidRDefault="005D3562">
      <w:pPr>
        <w:pStyle w:val="a4"/>
        <w:rPr>
          <w:spacing w:val="20"/>
        </w:rPr>
      </w:pPr>
    </w:p>
    <w:p w:rsidR="005D3562" w:rsidRDefault="005D3562">
      <w:pPr>
        <w:pStyle w:val="3"/>
        <w:ind w:firstLine="539"/>
        <w:rPr>
          <w:b w:val="0"/>
          <w:bCs w:val="0"/>
          <w:spacing w:val="20"/>
          <w:sz w:val="28"/>
          <w:szCs w:val="28"/>
        </w:rPr>
      </w:pPr>
      <w:r>
        <w:rPr>
          <w:b w:val="0"/>
          <w:bCs w:val="0"/>
          <w:spacing w:val="20"/>
          <w:sz w:val="28"/>
          <w:szCs w:val="28"/>
        </w:rPr>
        <w:t>Одним из необходимых условий устойчивого равновесного развития  народно</w:t>
      </w:r>
      <w:r>
        <w:rPr>
          <w:b w:val="0"/>
          <w:bCs w:val="0"/>
          <w:spacing w:val="20"/>
          <w:sz w:val="28"/>
          <w:szCs w:val="28"/>
        </w:rPr>
        <w:softHyphen/>
        <w:t xml:space="preserve">го хозяйства в рамках смешанной экономики является формирование четкого механизма денежно-кредитного регулирования.                                                                              Денежно-кредитная (монетарная) политика государства - очень демократичный инструмент воздействия на смешанную экономику, 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5D3562" w:rsidRDefault="005D3562">
      <w:pPr>
        <w:pStyle w:val="3"/>
        <w:ind w:firstLine="539"/>
        <w:rPr>
          <w:b w:val="0"/>
          <w:bCs w:val="0"/>
          <w:spacing w:val="20"/>
          <w:sz w:val="28"/>
          <w:szCs w:val="28"/>
        </w:rPr>
      </w:pPr>
      <w:r>
        <w:rPr>
          <w:b w:val="0"/>
          <w:bCs w:val="0"/>
          <w:spacing w:val="20"/>
          <w:sz w:val="28"/>
          <w:szCs w:val="28"/>
        </w:rPr>
        <w:t>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w:t>
      </w:r>
      <w:r>
        <w:rPr>
          <w:b w:val="0"/>
          <w:bCs w:val="0"/>
          <w:spacing w:val="20"/>
          <w:sz w:val="28"/>
          <w:szCs w:val="28"/>
        </w:rPr>
        <w:softHyphen/>
        <w:t xml:space="preserve">ме. </w:t>
      </w:r>
    </w:p>
    <w:p w:rsidR="005D3562" w:rsidRDefault="005D3562">
      <w:pPr>
        <w:spacing w:line="360" w:lineRule="auto"/>
        <w:ind w:firstLine="539"/>
        <w:jc w:val="both"/>
        <w:rPr>
          <w:spacing w:val="20"/>
          <w:sz w:val="28"/>
          <w:szCs w:val="28"/>
        </w:rPr>
      </w:pPr>
      <w:r>
        <w:rPr>
          <w:spacing w:val="20"/>
          <w:sz w:val="28"/>
          <w:szCs w:val="28"/>
        </w:rPr>
        <w:t xml:space="preserve">Денежно-кредитная политика – важнейший метод государственного регулирования общественного воспроизводства с целью обеспечения наиболее благоприятных условий для развития рыночной экономики. </w:t>
      </w:r>
    </w:p>
    <w:p w:rsidR="005D3562" w:rsidRDefault="005D3562">
      <w:pPr>
        <w:spacing w:line="360" w:lineRule="auto"/>
        <w:ind w:right="176" w:firstLine="539"/>
        <w:jc w:val="both"/>
        <w:rPr>
          <w:snapToGrid w:val="0"/>
          <w:spacing w:val="20"/>
          <w:sz w:val="28"/>
          <w:szCs w:val="28"/>
        </w:rPr>
      </w:pPr>
      <w:r>
        <w:rPr>
          <w:snapToGrid w:val="0"/>
          <w:spacing w:val="20"/>
          <w:sz w:val="28"/>
          <w:szCs w:val="28"/>
        </w:rPr>
        <w:t>В качестве проводника денежно-кредитной политики выступает Центральный эмиссионный банк государства. Такими банками, напри</w:t>
      </w:r>
      <w:r>
        <w:rPr>
          <w:snapToGrid w:val="0"/>
          <w:spacing w:val="20"/>
          <w:sz w:val="28"/>
          <w:szCs w:val="28"/>
        </w:rPr>
        <w:softHyphen/>
        <w:t>мер, являются Центральный банк Российской Федерации (Банк Рос</w:t>
      </w:r>
      <w:r>
        <w:rPr>
          <w:snapToGrid w:val="0"/>
          <w:spacing w:val="20"/>
          <w:sz w:val="28"/>
          <w:szCs w:val="28"/>
        </w:rPr>
        <w:softHyphen/>
        <w:t>сии), Банк Англии, Банк Японии, Национальный банк Молдовы. В не</w:t>
      </w:r>
      <w:r>
        <w:rPr>
          <w:snapToGrid w:val="0"/>
          <w:spacing w:val="20"/>
          <w:sz w:val="28"/>
          <w:szCs w:val="28"/>
        </w:rPr>
        <w:softHyphen/>
        <w:t>которых странах функции центрального денежно-кредитного учрежде</w:t>
      </w:r>
      <w:r>
        <w:rPr>
          <w:snapToGrid w:val="0"/>
          <w:spacing w:val="20"/>
          <w:sz w:val="28"/>
          <w:szCs w:val="28"/>
        </w:rPr>
        <w:softHyphen/>
        <w:t>ния выполняет целая группа банков (в США, например - Федеральная Резервная Система). Влияя на основной объект монетарной политики - денежную массу, центральный финансовый орган играет одну из ведущих ролей в государственном регулировании рыночной экономи</w:t>
      </w:r>
      <w:r>
        <w:rPr>
          <w:snapToGrid w:val="0"/>
          <w:spacing w:val="20"/>
          <w:sz w:val="28"/>
          <w:szCs w:val="28"/>
        </w:rPr>
        <w:softHyphen/>
        <w:t>ки. Наделенный государством эмиссионным правом, Центральный банк реализует политику стабилизации экономики, достижения товар</w:t>
      </w:r>
      <w:r>
        <w:rPr>
          <w:snapToGrid w:val="0"/>
          <w:spacing w:val="20"/>
          <w:sz w:val="28"/>
          <w:szCs w:val="28"/>
        </w:rPr>
        <w:softHyphen/>
        <w:t>но-денежной сбалансированности.</w:t>
      </w:r>
    </w:p>
    <w:p w:rsidR="005D3562" w:rsidRDefault="005D3562">
      <w:pPr>
        <w:pStyle w:val="3"/>
        <w:ind w:firstLine="539"/>
        <w:rPr>
          <w:b w:val="0"/>
          <w:bCs w:val="0"/>
          <w:spacing w:val="20"/>
          <w:sz w:val="28"/>
          <w:szCs w:val="28"/>
        </w:rPr>
      </w:pPr>
      <w:r>
        <w:rPr>
          <w:b w:val="0"/>
          <w:bCs w:val="0"/>
          <w:spacing w:val="20"/>
          <w:sz w:val="28"/>
          <w:szCs w:val="28"/>
        </w:rPr>
        <w:t>Регулирующая деятельность Центрального Банка основана на анализе динамики макроэкономических показателей, в том числе валового национального продукта и национального дохода, индекса цен, дефицита госбюджета, совокупного фонда заработной платы. Она направлена на осуществление контроля за состоянием совокупной денежной массы в стране и имеет своей целью эффективное управление совокупным денежным оборотом, включая наличный и безналичный компоненты, путем установления границ прироста денежной массы.</w:t>
      </w:r>
    </w:p>
    <w:p w:rsidR="005D3562" w:rsidRDefault="005D3562">
      <w:pPr>
        <w:pStyle w:val="3"/>
        <w:ind w:firstLine="539"/>
        <w:rPr>
          <w:b w:val="0"/>
          <w:bCs w:val="0"/>
          <w:spacing w:val="20"/>
          <w:sz w:val="28"/>
          <w:szCs w:val="28"/>
        </w:rPr>
      </w:pPr>
      <w:r>
        <w:rPr>
          <w:b w:val="0"/>
          <w:bCs w:val="0"/>
          <w:spacing w:val="20"/>
          <w:sz w:val="28"/>
          <w:szCs w:val="28"/>
        </w:rPr>
        <w:t>Кредитно-денежная политика на макроуровне - это совокупность мер, проводимых Центральным банком в области денежного обращения и кредитных отношений для придания макроэкономическим процессам нужного государству направления развития.</w:t>
      </w:r>
    </w:p>
    <w:p w:rsidR="005D3562" w:rsidRDefault="005D3562">
      <w:pPr>
        <w:spacing w:line="360" w:lineRule="auto"/>
        <w:ind w:right="176" w:firstLine="539"/>
        <w:jc w:val="both"/>
        <w:rPr>
          <w:snapToGrid w:val="0"/>
          <w:spacing w:val="20"/>
          <w:sz w:val="28"/>
          <w:szCs w:val="28"/>
        </w:rPr>
      </w:pPr>
      <w:r>
        <w:rPr>
          <w:spacing w:val="20"/>
          <w:sz w:val="28"/>
          <w:szCs w:val="28"/>
        </w:rPr>
        <w:t xml:space="preserve">Механизм регулирования включает методы, инструменты регулирования наличных и безналичных банковских операций и конкретные формы контроля за динамикой денежной массы, банковских процентных ставок, банковской ликвидностью на макро-микроуровне.      </w:t>
      </w:r>
    </w:p>
    <w:p w:rsidR="005D3562" w:rsidRDefault="005D3562">
      <w:pPr>
        <w:tabs>
          <w:tab w:val="left" w:pos="3645"/>
        </w:tabs>
        <w:spacing w:line="360" w:lineRule="auto"/>
        <w:ind w:firstLine="539"/>
        <w:jc w:val="both"/>
        <w:rPr>
          <w:spacing w:val="20"/>
          <w:sz w:val="28"/>
          <w:szCs w:val="28"/>
        </w:rPr>
      </w:pPr>
      <w:r>
        <w:rPr>
          <w:snapToGrid w:val="0"/>
          <w:spacing w:val="20"/>
          <w:sz w:val="28"/>
          <w:szCs w:val="28"/>
        </w:rPr>
        <w:t>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В нашей стране на данном этапе рациональная денежно-кредитная политика должна минимизировать инфляцию и спад производства, не допустить роста безработицы</w:t>
      </w:r>
      <w:r>
        <w:rPr>
          <w:spacing w:val="20"/>
          <w:sz w:val="28"/>
          <w:szCs w:val="28"/>
        </w:rPr>
        <w:tab/>
      </w:r>
    </w:p>
    <w:p w:rsidR="005D3562" w:rsidRDefault="005D3562">
      <w:pPr>
        <w:pStyle w:val="3"/>
        <w:ind w:firstLine="539"/>
        <w:rPr>
          <w:b w:val="0"/>
          <w:bCs w:val="0"/>
          <w:spacing w:val="20"/>
          <w:sz w:val="28"/>
          <w:szCs w:val="28"/>
        </w:rPr>
      </w:pPr>
      <w:r>
        <w:rPr>
          <w:b w:val="0"/>
          <w:bCs w:val="0"/>
          <w:spacing w:val="20"/>
          <w:sz w:val="28"/>
          <w:szCs w:val="28"/>
        </w:rPr>
        <w:t xml:space="preserve">Целью данной курсовой работы является изучение кредитно-денежной сферы современной экономики, а также рассмотрение особенностей её функционирования в экономике Республики Беларусь. </w:t>
      </w:r>
    </w:p>
    <w:p w:rsidR="005D3562" w:rsidRDefault="005D3562">
      <w:pPr>
        <w:pStyle w:val="3"/>
        <w:ind w:firstLine="539"/>
        <w:rPr>
          <w:b w:val="0"/>
          <w:bCs w:val="0"/>
          <w:spacing w:val="20"/>
          <w:sz w:val="28"/>
          <w:szCs w:val="28"/>
        </w:rPr>
      </w:pPr>
      <w:r>
        <w:rPr>
          <w:b w:val="0"/>
          <w:bCs w:val="0"/>
          <w:spacing w:val="20"/>
          <w:sz w:val="28"/>
          <w:szCs w:val="28"/>
        </w:rPr>
        <w:t>Задачами работы являются следующие: раскрытие сущности кредитно-денежной сферы, анализ основных целей денежно-кредитной политики, изучение ее инструментов, выявление особенностей реализации денежно-кредитной политики, рассмотрение особенностей функционирования кредитно-денежной сферы в экономике Республики Беларусь.</w:t>
      </w:r>
    </w:p>
    <w:p w:rsidR="005D3562" w:rsidRDefault="005D3562">
      <w:pPr>
        <w:pStyle w:val="3"/>
        <w:ind w:firstLine="539"/>
        <w:rPr>
          <w:b w:val="0"/>
          <w:bCs w:val="0"/>
          <w:spacing w:val="20"/>
          <w:sz w:val="28"/>
          <w:szCs w:val="28"/>
        </w:rPr>
      </w:pPr>
      <w:r>
        <w:rPr>
          <w:b w:val="0"/>
          <w:bCs w:val="0"/>
          <w:spacing w:val="20"/>
          <w:sz w:val="28"/>
          <w:szCs w:val="28"/>
        </w:rPr>
        <w:t xml:space="preserve">Цели и задачи курсовой работы определяют её структуру. Данная курсовая работа состоит из введения, трех глав, заключения, списка литературы. </w:t>
      </w:r>
    </w:p>
    <w:p w:rsidR="005D3562" w:rsidRDefault="005D3562">
      <w:pPr>
        <w:pStyle w:val="3"/>
        <w:ind w:firstLine="539"/>
        <w:rPr>
          <w:b w:val="0"/>
          <w:bCs w:val="0"/>
          <w:spacing w:val="20"/>
          <w:sz w:val="28"/>
          <w:szCs w:val="28"/>
        </w:rPr>
      </w:pPr>
      <w:r>
        <w:rPr>
          <w:b w:val="0"/>
          <w:bCs w:val="0"/>
          <w:spacing w:val="20"/>
          <w:sz w:val="28"/>
          <w:szCs w:val="28"/>
        </w:rPr>
        <w:t>В первой главе раскрывается сущность кредитно-денежной сферы, её важность, описываются её основные принципы, цели и задачи.</w:t>
      </w:r>
    </w:p>
    <w:p w:rsidR="005D3562" w:rsidRDefault="005D3562">
      <w:pPr>
        <w:pStyle w:val="3"/>
        <w:ind w:firstLine="539"/>
        <w:rPr>
          <w:b w:val="0"/>
          <w:bCs w:val="0"/>
          <w:spacing w:val="20"/>
          <w:sz w:val="28"/>
          <w:szCs w:val="28"/>
        </w:rPr>
      </w:pPr>
      <w:r>
        <w:rPr>
          <w:b w:val="0"/>
          <w:bCs w:val="0"/>
          <w:spacing w:val="20"/>
          <w:sz w:val="28"/>
          <w:szCs w:val="28"/>
        </w:rPr>
        <w:t xml:space="preserve"> Во второй главе раскрываются методы и инструменты, применяемые государством для осуществления денежно- кредитной политики.</w:t>
      </w:r>
    </w:p>
    <w:p w:rsidR="005D3562" w:rsidRDefault="005D3562">
      <w:pPr>
        <w:pStyle w:val="3"/>
        <w:ind w:firstLine="539"/>
        <w:rPr>
          <w:b w:val="0"/>
          <w:bCs w:val="0"/>
          <w:spacing w:val="20"/>
          <w:sz w:val="28"/>
          <w:szCs w:val="28"/>
        </w:rPr>
      </w:pPr>
      <w:r>
        <w:rPr>
          <w:b w:val="0"/>
          <w:bCs w:val="0"/>
          <w:spacing w:val="20"/>
          <w:sz w:val="28"/>
          <w:szCs w:val="28"/>
        </w:rPr>
        <w:t>В третьей главе описываются особенности кредитно-денежной сферы в экономике Беларуси, а также основные направления денежно-кредитной политики Республики Беларусь.</w:t>
      </w: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pStyle w:val="a4"/>
        <w:rPr>
          <w:spacing w:val="20"/>
        </w:rPr>
      </w:pPr>
      <w:r>
        <w:rPr>
          <w:spacing w:val="20"/>
        </w:rPr>
        <w:t>1 Кредитно - денежная сфера современной экономики: её</w:t>
      </w:r>
    </w:p>
    <w:p w:rsidR="005D3562" w:rsidRDefault="005D3562">
      <w:pPr>
        <w:pStyle w:val="a4"/>
        <w:rPr>
          <w:spacing w:val="20"/>
        </w:rPr>
      </w:pPr>
      <w:r>
        <w:rPr>
          <w:spacing w:val="20"/>
        </w:rPr>
        <w:t>сущность,  особенности, цели</w:t>
      </w:r>
    </w:p>
    <w:p w:rsidR="005D3562" w:rsidRDefault="005D3562">
      <w:pPr>
        <w:pStyle w:val="21"/>
        <w:spacing w:line="360" w:lineRule="auto"/>
        <w:ind w:left="0" w:firstLine="540"/>
        <w:jc w:val="both"/>
        <w:rPr>
          <w:spacing w:val="20"/>
          <w:sz w:val="28"/>
          <w:szCs w:val="28"/>
        </w:rPr>
      </w:pPr>
    </w:p>
    <w:p w:rsidR="005D3562" w:rsidRDefault="005D3562">
      <w:pPr>
        <w:pStyle w:val="21"/>
        <w:spacing w:line="360" w:lineRule="auto"/>
        <w:ind w:left="0" w:firstLine="540"/>
        <w:jc w:val="both"/>
        <w:rPr>
          <w:spacing w:val="20"/>
          <w:sz w:val="28"/>
          <w:szCs w:val="28"/>
        </w:rPr>
      </w:pPr>
      <w:r>
        <w:rPr>
          <w:spacing w:val="20"/>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5D3562" w:rsidRDefault="005D3562">
      <w:pPr>
        <w:spacing w:line="360" w:lineRule="auto"/>
        <w:ind w:firstLine="539"/>
        <w:jc w:val="both"/>
        <w:rPr>
          <w:spacing w:val="20"/>
          <w:sz w:val="28"/>
          <w:szCs w:val="28"/>
        </w:rPr>
      </w:pPr>
      <w:r>
        <w:rPr>
          <w:i/>
          <w:iCs/>
          <w:spacing w:val="20"/>
        </w:rPr>
        <w:t xml:space="preserve">  </w:t>
      </w:r>
      <w:r>
        <w:rPr>
          <w:spacing w:val="20"/>
          <w:sz w:val="28"/>
          <w:szCs w:val="28"/>
        </w:rPr>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w:t>
      </w:r>
    </w:p>
    <w:p w:rsidR="005D3562" w:rsidRDefault="005D3562">
      <w:pPr>
        <w:pStyle w:val="23"/>
        <w:spacing w:line="360" w:lineRule="auto"/>
        <w:ind w:left="0" w:firstLine="539"/>
        <w:jc w:val="both"/>
        <w:rPr>
          <w:spacing w:val="20"/>
          <w:sz w:val="28"/>
          <w:szCs w:val="28"/>
        </w:rPr>
      </w:pPr>
      <w:r>
        <w:rPr>
          <w:spacing w:val="20"/>
          <w:sz w:val="28"/>
          <w:szCs w:val="28"/>
        </w:rPr>
        <w:t>Денежно-кредитная политика в промышленно развитых странах рассматривается как инструмент «тонкой настройки» экономической конъюнктуры, как оперативное и гибкое дополнение бюджетной политики. Сложившаяся мировая практика показывает, что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Нерегулируемая деятельность коммерческих банков может привести к циклическим колебаниям деловой активности, т.е. в периоды инфляции им выгодно увеличивать  денежное  предложение,  а  в  период депрессии -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центральный (эмиссионный) банк.</w:t>
      </w:r>
    </w:p>
    <w:p w:rsidR="005D3562" w:rsidRDefault="005D3562">
      <w:pPr>
        <w:tabs>
          <w:tab w:val="left" w:pos="3645"/>
        </w:tabs>
        <w:spacing w:line="360" w:lineRule="auto"/>
        <w:ind w:firstLine="540"/>
        <w:jc w:val="both"/>
        <w:rPr>
          <w:spacing w:val="20"/>
          <w:sz w:val="28"/>
          <w:szCs w:val="28"/>
        </w:rPr>
      </w:pPr>
      <w:r>
        <w:rPr>
          <w:spacing w:val="20"/>
          <w:sz w:val="28"/>
          <w:szCs w:val="28"/>
        </w:rPr>
        <w:t>Главная задача кредитно-денежной политики центрального  банка  -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w:t>
      </w:r>
      <w:r>
        <w:rPr>
          <w:rStyle w:val="a8"/>
          <w:spacing w:val="20"/>
          <w:sz w:val="28"/>
          <w:szCs w:val="28"/>
        </w:rPr>
        <w:footnoteReference w:id="1"/>
      </w:r>
      <w:r>
        <w:rPr>
          <w:spacing w:val="20"/>
          <w:sz w:val="28"/>
          <w:szCs w:val="28"/>
        </w:rPr>
        <w:t xml:space="preserve">.  </w:t>
      </w:r>
    </w:p>
    <w:p w:rsidR="005D3562" w:rsidRDefault="005D3562">
      <w:pPr>
        <w:spacing w:line="360" w:lineRule="auto"/>
        <w:ind w:firstLine="540"/>
        <w:jc w:val="both"/>
        <w:rPr>
          <w:spacing w:val="20"/>
          <w:sz w:val="28"/>
          <w:szCs w:val="28"/>
        </w:rPr>
      </w:pPr>
      <w:r>
        <w:rPr>
          <w:spacing w:val="20"/>
          <w:sz w:val="28"/>
          <w:szCs w:val="28"/>
        </w:rPr>
        <w:t>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5D3562" w:rsidRDefault="005D3562">
      <w:pPr>
        <w:pStyle w:val="21"/>
        <w:spacing w:line="360" w:lineRule="auto"/>
        <w:ind w:left="0" w:firstLine="540"/>
        <w:jc w:val="both"/>
        <w:rPr>
          <w:spacing w:val="20"/>
          <w:sz w:val="28"/>
          <w:szCs w:val="28"/>
        </w:rPr>
      </w:pPr>
      <w:r>
        <w:rPr>
          <w:i/>
          <w:iCs/>
          <w:spacing w:val="20"/>
        </w:rPr>
        <w:t xml:space="preserve"> </w:t>
      </w:r>
      <w:r>
        <w:rPr>
          <w:spacing w:val="20"/>
          <w:sz w:val="28"/>
          <w:szCs w:val="28"/>
        </w:rPr>
        <w:t>Исходным при определении целей денежной и кредитной политики является вопрос о субординационных связях (соподчиненности) различных компонентов экономической политики.</w:t>
      </w:r>
    </w:p>
    <w:p w:rsidR="005D3562" w:rsidRDefault="005D3562">
      <w:pPr>
        <w:pStyle w:val="23"/>
        <w:spacing w:line="360" w:lineRule="auto"/>
        <w:ind w:left="0" w:firstLine="540"/>
        <w:jc w:val="both"/>
        <w:rPr>
          <w:spacing w:val="20"/>
          <w:sz w:val="28"/>
          <w:szCs w:val="28"/>
        </w:rPr>
      </w:pPr>
      <w:r>
        <w:rPr>
          <w:spacing w:val="20"/>
          <w:sz w:val="28"/>
          <w:szCs w:val="28"/>
        </w:rPr>
        <w:t>Важно прояснить вопрос об определении базовых понятий. Традиционным является употребление термина “денежно-кредитная политика”. Является ли, однако, понятие “кредитная” простым приложением к понятию “денежная” либо это понятие имеет собственное содержание? Верно ли поэтому именовать рассматриваемую политику денежно-кредитной или следует говорить о  денежной и кредитной политике как об относительно самостоятельных компонентах экономической политики? Для ответа на данный вопрос необходимо сопоставить целевые задачи и средства их решения в рамках денежной и кредитной составляющих политики.</w:t>
      </w:r>
    </w:p>
    <w:p w:rsidR="005D3562" w:rsidRDefault="005D3562">
      <w:pPr>
        <w:pStyle w:val="23"/>
        <w:spacing w:line="360" w:lineRule="auto"/>
        <w:ind w:left="0" w:firstLine="540"/>
        <w:jc w:val="both"/>
        <w:rPr>
          <w:spacing w:val="20"/>
          <w:sz w:val="28"/>
          <w:szCs w:val="28"/>
        </w:rPr>
      </w:pPr>
      <w:r>
        <w:rPr>
          <w:spacing w:val="20"/>
          <w:sz w:val="28"/>
          <w:szCs w:val="28"/>
        </w:rPr>
        <w:t>Суть проблемы определения цели денежной политики сводится к выявлению того конкретного способа, посредством которого именно денежная политика обеспечивает (должна обеспечить) продвижение к заданному результату – стабильности цен.</w:t>
      </w:r>
    </w:p>
    <w:p w:rsidR="005D3562" w:rsidRDefault="005D3562">
      <w:pPr>
        <w:pStyle w:val="23"/>
        <w:spacing w:line="360" w:lineRule="auto"/>
        <w:ind w:left="0" w:firstLine="540"/>
        <w:jc w:val="both"/>
        <w:rPr>
          <w:spacing w:val="20"/>
          <w:sz w:val="28"/>
          <w:szCs w:val="28"/>
        </w:rPr>
      </w:pPr>
      <w:r>
        <w:rPr>
          <w:spacing w:val="20"/>
          <w:sz w:val="28"/>
          <w:szCs w:val="28"/>
        </w:rPr>
        <w:t>Целью денежной политики является обеспечение экономики необходимой и достаточной денежной массой. Другое возможное определение, фактически синоним предыдущего: цель денежной политики состоит в том, чтобы исключить избыток либо дефицит денежной массы с точки зрения потребностей экономики</w:t>
      </w:r>
      <w:r>
        <w:rPr>
          <w:rStyle w:val="a8"/>
          <w:spacing w:val="20"/>
          <w:sz w:val="28"/>
          <w:szCs w:val="28"/>
        </w:rPr>
        <w:footnoteReference w:id="2"/>
      </w:r>
      <w:r>
        <w:rPr>
          <w:spacing w:val="20"/>
          <w:sz w:val="28"/>
          <w:szCs w:val="28"/>
        </w:rPr>
        <w:t>.</w:t>
      </w:r>
    </w:p>
    <w:p w:rsidR="005D3562" w:rsidRDefault="005D3562">
      <w:pPr>
        <w:pStyle w:val="23"/>
        <w:spacing w:line="360" w:lineRule="auto"/>
        <w:ind w:left="0" w:firstLine="540"/>
        <w:jc w:val="both"/>
        <w:rPr>
          <w:spacing w:val="20"/>
          <w:sz w:val="28"/>
          <w:szCs w:val="28"/>
        </w:rPr>
      </w:pPr>
      <w:r>
        <w:rPr>
          <w:spacing w:val="20"/>
          <w:sz w:val="28"/>
          <w:szCs w:val="28"/>
        </w:rPr>
        <w:t>Целью кредитной политики является регулирование доступности кредита исходя из задач  стабильного экономического роста.  Кредитную цену денег можно регулировать по линии предложения денег. Тем самым регулируется и доступность самого кредита.</w:t>
      </w:r>
    </w:p>
    <w:p w:rsidR="005D3562" w:rsidRDefault="005D3562">
      <w:pPr>
        <w:pStyle w:val="23"/>
        <w:spacing w:line="360" w:lineRule="auto"/>
        <w:ind w:left="0" w:firstLine="540"/>
        <w:jc w:val="both"/>
        <w:rPr>
          <w:spacing w:val="20"/>
          <w:sz w:val="28"/>
          <w:szCs w:val="28"/>
        </w:rPr>
      </w:pPr>
      <w:r>
        <w:rPr>
          <w:spacing w:val="20"/>
          <w:sz w:val="28"/>
          <w:szCs w:val="28"/>
        </w:rPr>
        <w:t xml:space="preserve"> В денежной политике процентная ставка по кредитам (ставка рефинансирования Центрального банка) должна обеспечить искомый результат в виде достижения определенного объема (прироста, снижения объема) денежной массы. Для кредитной политики основное – доступность кредита; объем денежной массы непосредственно не является задачей этой политики.</w:t>
      </w:r>
    </w:p>
    <w:p w:rsidR="005D3562" w:rsidRDefault="005D3562">
      <w:pPr>
        <w:pStyle w:val="23"/>
        <w:spacing w:line="360" w:lineRule="auto"/>
        <w:ind w:left="0" w:firstLine="539"/>
        <w:jc w:val="both"/>
        <w:rPr>
          <w:spacing w:val="20"/>
          <w:sz w:val="28"/>
          <w:szCs w:val="28"/>
        </w:rPr>
      </w:pPr>
      <w:r>
        <w:rPr>
          <w:spacing w:val="20"/>
          <w:sz w:val="28"/>
          <w:szCs w:val="28"/>
        </w:rPr>
        <w:t>В Приложении 1. Стрелками 1 (a;b)  и 2 (a;b) показаны политические решения в целях изменения (увеличения, уменьшения) объема предложения денег (1) и процентных ставок (2).  На схеме иллюстративно показаны области денежной и кредитной политики. Решение, целью которого является изменение  объема денежной массы, является решением в сфере денежной политики. Арсенал инструментов денежной политики значительно богаче и включает в себя процентные ставки. Решения в сфере кредитной политики на общеэкономическом уровне могут касаться исключительно процентных ставок</w:t>
      </w:r>
      <w:r>
        <w:rPr>
          <w:rStyle w:val="a8"/>
          <w:spacing w:val="20"/>
          <w:sz w:val="28"/>
          <w:szCs w:val="28"/>
        </w:rPr>
        <w:footnoteReference w:id="3"/>
      </w:r>
      <w:r>
        <w:rPr>
          <w:spacing w:val="20"/>
          <w:sz w:val="28"/>
          <w:szCs w:val="28"/>
        </w:rPr>
        <w:t xml:space="preserve">. </w:t>
      </w:r>
    </w:p>
    <w:p w:rsidR="005D3562" w:rsidRDefault="005D3562">
      <w:pPr>
        <w:pStyle w:val="23"/>
        <w:spacing w:line="360" w:lineRule="auto"/>
        <w:ind w:left="0" w:firstLine="539"/>
        <w:jc w:val="both"/>
        <w:rPr>
          <w:spacing w:val="20"/>
          <w:sz w:val="28"/>
          <w:szCs w:val="28"/>
        </w:rPr>
      </w:pPr>
      <w:r>
        <w:rPr>
          <w:spacing w:val="20"/>
          <w:sz w:val="28"/>
          <w:szCs w:val="28"/>
        </w:rPr>
        <w:t>Решение в одной из областей монетарной сферы оказывает влияние на все другие области. В связи с этим принципиальный выбор между денежной, кредитной и валютной политикой должен осуществляться на альтернативной основе, а количественные параметры в рамках избранной политики задаются на базе компромисса. при этом избранная сторона политики, касающаяся регулирования движения стоимости в денежной форме на принципах рынка, является доминирующей. Другие составляющие являются субординационно подчиненными.</w:t>
      </w:r>
    </w:p>
    <w:p w:rsidR="005D3562" w:rsidRDefault="005D3562">
      <w:pPr>
        <w:pStyle w:val="23"/>
        <w:spacing w:line="360" w:lineRule="auto"/>
        <w:ind w:left="0" w:firstLine="539"/>
        <w:jc w:val="both"/>
        <w:rPr>
          <w:spacing w:val="20"/>
          <w:sz w:val="28"/>
          <w:szCs w:val="28"/>
        </w:rPr>
      </w:pPr>
      <w:r>
        <w:rPr>
          <w:spacing w:val="20"/>
          <w:sz w:val="28"/>
          <w:szCs w:val="28"/>
        </w:rPr>
        <w:t>Последнее положение может быть проиллюстрировано</w:t>
      </w:r>
      <w:r>
        <w:rPr>
          <w:rStyle w:val="a8"/>
          <w:spacing w:val="20"/>
          <w:sz w:val="28"/>
          <w:szCs w:val="28"/>
        </w:rPr>
        <w:footnoteReference w:id="4"/>
      </w:r>
      <w:r>
        <w:rPr>
          <w:spacing w:val="20"/>
          <w:sz w:val="28"/>
          <w:szCs w:val="28"/>
        </w:rPr>
        <w:t xml:space="preserve">. </w:t>
      </w:r>
    </w:p>
    <w:p w:rsidR="005D3562" w:rsidRDefault="005D3562">
      <w:pPr>
        <w:pStyle w:val="23"/>
        <w:spacing w:line="360" w:lineRule="auto"/>
        <w:ind w:left="0" w:firstLine="539"/>
        <w:jc w:val="both"/>
        <w:rPr>
          <w:spacing w:val="20"/>
          <w:sz w:val="28"/>
          <w:szCs w:val="28"/>
        </w:rPr>
      </w:pPr>
      <w:r>
        <w:rPr>
          <w:spacing w:val="20"/>
          <w:sz w:val="28"/>
          <w:szCs w:val="28"/>
        </w:rPr>
        <w:t>Предположим, принято решение о проведении более мягкой политики. Ставка рефинансирования снижена с уровня Р0 до  уровня Р1.  Если  данное решение не будет обеспечено адекватными мерами в сфере денежной политики, т.е. если кривая предложения (</w:t>
      </w:r>
      <w:r>
        <w:rPr>
          <w:spacing w:val="20"/>
          <w:sz w:val="28"/>
          <w:szCs w:val="28"/>
          <w:lang w:val="en-US"/>
        </w:rPr>
        <w:t>S</w:t>
      </w:r>
      <w:r>
        <w:rPr>
          <w:spacing w:val="20"/>
          <w:sz w:val="28"/>
          <w:szCs w:val="28"/>
        </w:rPr>
        <w:t xml:space="preserve">) останется прежней и объем денежной массы будет поддерживаться на исходном  уровне </w:t>
      </w:r>
      <w:r>
        <w:rPr>
          <w:spacing w:val="20"/>
          <w:sz w:val="28"/>
          <w:szCs w:val="28"/>
          <w:lang w:val="en-US"/>
        </w:rPr>
        <w:t>Q</w:t>
      </w:r>
      <w:r>
        <w:rPr>
          <w:spacing w:val="20"/>
          <w:sz w:val="28"/>
          <w:szCs w:val="28"/>
        </w:rPr>
        <w:t>0, экономические субъекты, в том числе банки, будут испытывать дефицит ликвидности, в силу чего процентные ставки по кредитам на рынке останутся в основном на прежнем уровне, и задача смягчения кредитной политики будет решена чисто номинально, в виде благого пожелания. Одновременно будут использованы нерыночные каналы доступа к кредитным ресурсам по декларированным, более благоприятным ценам.</w:t>
      </w:r>
    </w:p>
    <w:p w:rsidR="005D3562" w:rsidRDefault="005D3562">
      <w:pPr>
        <w:pStyle w:val="23"/>
        <w:spacing w:line="360" w:lineRule="auto"/>
        <w:ind w:left="0" w:firstLine="539"/>
        <w:jc w:val="both"/>
        <w:rPr>
          <w:spacing w:val="20"/>
          <w:sz w:val="28"/>
          <w:szCs w:val="28"/>
        </w:rPr>
      </w:pPr>
      <w:r>
        <w:rPr>
          <w:spacing w:val="20"/>
          <w:sz w:val="28"/>
          <w:szCs w:val="28"/>
        </w:rPr>
        <w:t>Характер взаимодействия различных сторон экономического регулирования, относящихся к монетарной сфере, представлен в свободном виде в таблице</w:t>
      </w:r>
      <w:r>
        <w:rPr>
          <w:rStyle w:val="a8"/>
          <w:spacing w:val="20"/>
          <w:sz w:val="28"/>
          <w:szCs w:val="28"/>
        </w:rPr>
        <w:footnoteReference w:id="5"/>
      </w:r>
      <w:r>
        <w:rPr>
          <w:spacing w:val="20"/>
          <w:sz w:val="28"/>
          <w:szCs w:val="28"/>
        </w:rPr>
        <w:t>.</w:t>
      </w:r>
    </w:p>
    <w:p w:rsidR="005D3562" w:rsidRDefault="005D3562">
      <w:pPr>
        <w:pStyle w:val="23"/>
        <w:spacing w:line="360" w:lineRule="auto"/>
        <w:ind w:left="0" w:firstLine="539"/>
        <w:jc w:val="both"/>
        <w:rPr>
          <w:spacing w:val="20"/>
          <w:sz w:val="28"/>
          <w:szCs w:val="28"/>
        </w:rPr>
      </w:pPr>
      <w:r>
        <w:rPr>
          <w:spacing w:val="20"/>
          <w:sz w:val="28"/>
          <w:szCs w:val="28"/>
        </w:rPr>
        <w:t>Денежно-кредитная политика базируется на принципах монетаризма и имеет ряд преимуществ перед фискальной политикой. Прежде всего, она обладает быстротой и гибкостью, а поскольку проводится Центральным Банком, а не парламентом страны, то в значительной мере изолирована от политического лоббизма.</w:t>
      </w:r>
    </w:p>
    <w:p w:rsidR="005D3562" w:rsidRDefault="005D3562">
      <w:pPr>
        <w:spacing w:line="360" w:lineRule="auto"/>
        <w:ind w:firstLine="539"/>
        <w:jc w:val="both"/>
        <w:rPr>
          <w:i/>
          <w:iCs/>
          <w:spacing w:val="20"/>
          <w:sz w:val="28"/>
          <w:szCs w:val="28"/>
        </w:rPr>
      </w:pPr>
      <w:r>
        <w:rPr>
          <w:spacing w:val="20"/>
          <w:sz w:val="28"/>
          <w:szCs w:val="28"/>
        </w:rPr>
        <w:t>Сильные стороны кредитно-денежной политики</w:t>
      </w:r>
      <w:r>
        <w:rPr>
          <w:i/>
          <w:iCs/>
          <w:spacing w:val="20"/>
          <w:sz w:val="28"/>
          <w:szCs w:val="28"/>
        </w:rPr>
        <w:t>:</w:t>
      </w:r>
    </w:p>
    <w:p w:rsidR="005D3562" w:rsidRDefault="005D3562">
      <w:pPr>
        <w:numPr>
          <w:ilvl w:val="0"/>
          <w:numId w:val="5"/>
        </w:numPr>
        <w:tabs>
          <w:tab w:val="num" w:pos="786"/>
        </w:tabs>
        <w:autoSpaceDE w:val="0"/>
        <w:autoSpaceDN w:val="0"/>
        <w:spacing w:line="360" w:lineRule="auto"/>
        <w:jc w:val="both"/>
        <w:rPr>
          <w:spacing w:val="20"/>
          <w:sz w:val="28"/>
          <w:szCs w:val="28"/>
        </w:rPr>
      </w:pPr>
      <w:r>
        <w:rPr>
          <w:i/>
          <w:iCs/>
          <w:spacing w:val="20"/>
          <w:sz w:val="28"/>
          <w:szCs w:val="28"/>
        </w:rPr>
        <w:t>Быстрота и гибкость.</w:t>
      </w:r>
      <w:r>
        <w:rPr>
          <w:spacing w:val="20"/>
          <w:sz w:val="28"/>
          <w:szCs w:val="28"/>
        </w:rPr>
        <w:t xml:space="preserve"> По сравнению с фискальной политикой кредитно-денежная политика может быстро меняться. </w:t>
      </w:r>
    </w:p>
    <w:p w:rsidR="005D3562" w:rsidRDefault="005D3562">
      <w:pPr>
        <w:numPr>
          <w:ilvl w:val="0"/>
          <w:numId w:val="5"/>
        </w:numPr>
        <w:tabs>
          <w:tab w:val="num" w:pos="786"/>
        </w:tabs>
        <w:autoSpaceDE w:val="0"/>
        <w:autoSpaceDN w:val="0"/>
        <w:spacing w:line="360" w:lineRule="auto"/>
        <w:jc w:val="both"/>
        <w:rPr>
          <w:spacing w:val="20"/>
          <w:sz w:val="28"/>
          <w:szCs w:val="28"/>
        </w:rPr>
      </w:pPr>
      <w:r>
        <w:rPr>
          <w:i/>
          <w:iCs/>
          <w:spacing w:val="20"/>
          <w:sz w:val="28"/>
          <w:szCs w:val="28"/>
        </w:rPr>
        <w:t>Слабая зависимость от политического давления.</w:t>
      </w:r>
      <w:r>
        <w:rPr>
          <w:spacing w:val="20"/>
          <w:sz w:val="32"/>
          <w:szCs w:val="32"/>
        </w:rPr>
        <w:t xml:space="preserve"> </w:t>
      </w:r>
      <w:r>
        <w:rPr>
          <w:spacing w:val="20"/>
          <w:sz w:val="28"/>
          <w:szCs w:val="28"/>
        </w:rPr>
        <w:t>По своей природе кредитно-денежная политика мягче и консервативнее в политическом отношении, чем фискальная политика. Изменения в государственных  расходах непосредственно влияет на распределение ресурсов, а налоговые изменения, без сомнения, могут иметь далеко идущие политические последствия. Кредитно-денежная политика, наоборот. Действует тоньше, и потому представляется более приемлемой в политическом отношении.</w:t>
      </w:r>
    </w:p>
    <w:p w:rsidR="005D3562" w:rsidRDefault="005D3562">
      <w:pPr>
        <w:numPr>
          <w:ilvl w:val="0"/>
          <w:numId w:val="5"/>
        </w:numPr>
        <w:tabs>
          <w:tab w:val="num" w:pos="786"/>
        </w:tabs>
        <w:autoSpaceDE w:val="0"/>
        <w:autoSpaceDN w:val="0"/>
        <w:spacing w:line="360" w:lineRule="auto"/>
        <w:jc w:val="both"/>
        <w:rPr>
          <w:spacing w:val="20"/>
          <w:sz w:val="28"/>
          <w:szCs w:val="28"/>
        </w:rPr>
      </w:pPr>
      <w:r>
        <w:rPr>
          <w:i/>
          <w:iCs/>
          <w:spacing w:val="20"/>
          <w:sz w:val="28"/>
          <w:szCs w:val="28"/>
        </w:rPr>
        <w:t>Монетаризм.</w:t>
      </w:r>
      <w:r>
        <w:rPr>
          <w:spacing w:val="20"/>
          <w:sz w:val="28"/>
          <w:szCs w:val="28"/>
        </w:rPr>
        <w:t xml:space="preserve"> Большинство экономистов считают как фискальную, так и кредитно-денежную политику действенными инструментами стабилизации, существуют монетаристы, которые полагают, что изменение денежного предложения – ключевой фактор определения уровня экономической активности и фискальная политика относительно неэффективна.</w:t>
      </w:r>
    </w:p>
    <w:p w:rsidR="005D3562" w:rsidRDefault="005D3562">
      <w:pPr>
        <w:pStyle w:val="23"/>
        <w:spacing w:line="360" w:lineRule="auto"/>
        <w:ind w:left="0" w:firstLine="539"/>
        <w:jc w:val="both"/>
        <w:rPr>
          <w:spacing w:val="20"/>
          <w:sz w:val="28"/>
          <w:szCs w:val="28"/>
        </w:rPr>
      </w:pPr>
      <w:r>
        <w:rPr>
          <w:spacing w:val="20"/>
          <w:sz w:val="28"/>
          <w:szCs w:val="28"/>
        </w:rPr>
        <w:t>Отрицательные моменты денежно-кредитной политики заключаются в том, что она оказывает лишь косвенное влияние на коммерческие банки с целью регулирования динамики предложения денег и, соответственно, не может напрямую заставить их сократить или расширить кредиты</w:t>
      </w:r>
      <w:r>
        <w:rPr>
          <w:rStyle w:val="a8"/>
          <w:spacing w:val="20"/>
          <w:sz w:val="28"/>
          <w:szCs w:val="28"/>
        </w:rPr>
        <w:footnoteReference w:id="6"/>
      </w:r>
      <w:r>
        <w:rPr>
          <w:spacing w:val="20"/>
          <w:sz w:val="28"/>
          <w:szCs w:val="28"/>
        </w:rPr>
        <w:t>.</w:t>
      </w:r>
    </w:p>
    <w:p w:rsidR="005D3562" w:rsidRDefault="005D3562">
      <w:pPr>
        <w:spacing w:line="360" w:lineRule="auto"/>
        <w:jc w:val="both"/>
        <w:rPr>
          <w:spacing w:val="20"/>
          <w:sz w:val="28"/>
          <w:szCs w:val="28"/>
        </w:rPr>
      </w:pPr>
      <w:r>
        <w:rPr>
          <w:spacing w:val="20"/>
          <w:sz w:val="28"/>
          <w:szCs w:val="28"/>
        </w:rPr>
        <w:t>Недостатки и проблемы кредитно-денежной политики:</w:t>
      </w:r>
    </w:p>
    <w:p w:rsidR="005D3562" w:rsidRDefault="005D3562">
      <w:pPr>
        <w:numPr>
          <w:ilvl w:val="0"/>
          <w:numId w:val="6"/>
        </w:numPr>
        <w:tabs>
          <w:tab w:val="num" w:pos="786"/>
        </w:tabs>
        <w:autoSpaceDE w:val="0"/>
        <w:autoSpaceDN w:val="0"/>
        <w:spacing w:line="360" w:lineRule="auto"/>
        <w:jc w:val="both"/>
        <w:rPr>
          <w:spacing w:val="20"/>
          <w:sz w:val="28"/>
          <w:szCs w:val="28"/>
          <w:u w:val="single"/>
        </w:rPr>
      </w:pPr>
      <w:r>
        <w:rPr>
          <w:i/>
          <w:iCs/>
          <w:spacing w:val="20"/>
          <w:sz w:val="28"/>
          <w:szCs w:val="28"/>
        </w:rPr>
        <w:t xml:space="preserve">Циклическая асимметрия, </w:t>
      </w:r>
      <w:r>
        <w:rPr>
          <w:spacing w:val="20"/>
          <w:sz w:val="28"/>
          <w:szCs w:val="28"/>
        </w:rPr>
        <w:t>т.е. если проводить политику дорогих денег, то будет достигнута такая точка, в которой банки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т.е.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Центрального банка. Деньги, направленные на покупку у населения облигаций, могут использоваться населением для погашения уже имеющихся ссуд.   Эта циклическая асимметрия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5D3562" w:rsidRDefault="005D3562">
      <w:pPr>
        <w:numPr>
          <w:ilvl w:val="0"/>
          <w:numId w:val="6"/>
        </w:numPr>
        <w:tabs>
          <w:tab w:val="num" w:pos="786"/>
        </w:tabs>
        <w:autoSpaceDE w:val="0"/>
        <w:autoSpaceDN w:val="0"/>
        <w:spacing w:line="360" w:lineRule="auto"/>
        <w:jc w:val="both"/>
        <w:rPr>
          <w:spacing w:val="20"/>
          <w:sz w:val="28"/>
          <w:szCs w:val="28"/>
          <w:u w:val="single"/>
        </w:rPr>
      </w:pPr>
      <w:r>
        <w:rPr>
          <w:i/>
          <w:iCs/>
          <w:spacing w:val="20"/>
          <w:sz w:val="28"/>
          <w:szCs w:val="28"/>
        </w:rPr>
        <w:t>Изменение скорости обращения денег.</w:t>
      </w:r>
      <w:r>
        <w:rPr>
          <w:spacing w:val="20"/>
          <w:sz w:val="28"/>
          <w:szCs w:val="28"/>
        </w:rPr>
        <w:t xml:space="preserve">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инфляции, когда предложение денег ограничивается политикой Центробанка,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w:t>
      </w:r>
    </w:p>
    <w:p w:rsidR="005D3562" w:rsidRDefault="005D3562">
      <w:pPr>
        <w:numPr>
          <w:ilvl w:val="0"/>
          <w:numId w:val="6"/>
        </w:numPr>
        <w:tabs>
          <w:tab w:val="num" w:pos="786"/>
        </w:tabs>
        <w:autoSpaceDE w:val="0"/>
        <w:autoSpaceDN w:val="0"/>
        <w:spacing w:line="360" w:lineRule="auto"/>
        <w:jc w:val="both"/>
        <w:rPr>
          <w:spacing w:val="20"/>
          <w:sz w:val="28"/>
          <w:szCs w:val="28"/>
          <w:u w:val="single"/>
        </w:rPr>
      </w:pPr>
      <w:r>
        <w:rPr>
          <w:i/>
          <w:iCs/>
          <w:spacing w:val="20"/>
          <w:sz w:val="28"/>
          <w:szCs w:val="28"/>
        </w:rPr>
        <w:t>Влияние инвестиций</w:t>
      </w:r>
      <w:r>
        <w:rPr>
          <w:spacing w:val="20"/>
          <w:sz w:val="28"/>
          <w:szCs w:val="28"/>
        </w:rPr>
        <w:t>,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5D3562" w:rsidRDefault="005D3562">
      <w:pPr>
        <w:spacing w:line="360" w:lineRule="auto"/>
        <w:ind w:firstLine="539"/>
        <w:jc w:val="both"/>
        <w:rPr>
          <w:spacing w:val="20"/>
          <w:sz w:val="28"/>
          <w:szCs w:val="28"/>
        </w:rPr>
      </w:pPr>
      <w:r>
        <w:rPr>
          <w:spacing w:val="20"/>
          <w:sz w:val="28"/>
          <w:szCs w:val="28"/>
        </w:rPr>
        <w:t>Осуществляя денежно-кредитную политику, воздействуя на кредитную деятельность коммерческих банков и направляя регулирование на расширение или сокращение 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5D3562" w:rsidRDefault="005D3562">
      <w:pPr>
        <w:spacing w:line="360" w:lineRule="auto"/>
        <w:ind w:firstLine="540"/>
        <w:jc w:val="both"/>
        <w:rPr>
          <w:spacing w:val="20"/>
          <w:sz w:val="28"/>
          <w:szCs w:val="28"/>
        </w:rPr>
      </w:pPr>
      <w:r>
        <w:rPr>
          <w:spacing w:val="20"/>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5D3562" w:rsidRDefault="005D3562">
      <w:pPr>
        <w:pStyle w:val="21"/>
        <w:spacing w:line="360" w:lineRule="auto"/>
        <w:ind w:left="0" w:firstLine="540"/>
        <w:jc w:val="both"/>
        <w:rPr>
          <w:spacing w:val="20"/>
          <w:sz w:val="28"/>
          <w:szCs w:val="28"/>
        </w:rPr>
      </w:pPr>
      <w:r>
        <w:rPr>
          <w:spacing w:val="20"/>
          <w:sz w:val="28"/>
          <w:szCs w:val="28"/>
        </w:rPr>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 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 также установления норм обязательных банковских резервов.   Управление государственным долгом является направлением государственного регулирования в условиях хронических бюджетных дефицитов огромного роста государственной задолженности, когда резко возрастает влияние государственного кредита на рынок ссудных капиталов. Для этого центральный банк использует различные методы правления государственным долгом: покупает или продает государственные обязательства; изменяет цену облигаций; варьирует условия их продажи; различными способами повышает привлекательность последних для частных инвесторов.</w:t>
      </w:r>
    </w:p>
    <w:p w:rsidR="005D3562" w:rsidRDefault="005D3562">
      <w:pPr>
        <w:pStyle w:val="21"/>
        <w:spacing w:line="360" w:lineRule="auto"/>
        <w:ind w:left="0" w:firstLine="540"/>
        <w:jc w:val="both"/>
        <w:rPr>
          <w:spacing w:val="20"/>
          <w:sz w:val="28"/>
          <w:szCs w:val="28"/>
        </w:rPr>
      </w:pPr>
      <w:r>
        <w:rPr>
          <w:spacing w:val="20"/>
          <w:sz w:val="28"/>
          <w:szCs w:val="28"/>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r>
        <w:rPr>
          <w:rStyle w:val="a8"/>
          <w:spacing w:val="20"/>
          <w:sz w:val="28"/>
          <w:szCs w:val="28"/>
        </w:rPr>
        <w:footnoteReference w:id="7"/>
      </w:r>
      <w:r>
        <w:rPr>
          <w:spacing w:val="20"/>
          <w:sz w:val="28"/>
          <w:szCs w:val="28"/>
        </w:rPr>
        <w:t>.</w:t>
      </w:r>
    </w:p>
    <w:p w:rsidR="005D3562" w:rsidRDefault="005D3562">
      <w:pPr>
        <w:spacing w:line="360" w:lineRule="auto"/>
        <w:ind w:firstLine="709"/>
        <w:jc w:val="both"/>
        <w:rPr>
          <w:snapToGrid w:val="0"/>
          <w:spacing w:val="20"/>
          <w:sz w:val="28"/>
          <w:szCs w:val="28"/>
        </w:rPr>
      </w:pPr>
      <w:r>
        <w:rPr>
          <w:spacing w:val="20"/>
          <w:sz w:val="28"/>
          <w:szCs w:val="28"/>
        </w:rPr>
        <w:t xml:space="preserve">Таким образом, в заключении данной главы можно сделать следующие выводы. Денежно-кредитная политика – важнейший метод государственного регулирования общественного воспроизводства с целью обеспечения наиболее благоприятных условий для развития рыночной экономики. </w:t>
      </w:r>
      <w:r>
        <w:rPr>
          <w:snapToGrid w:val="0"/>
          <w:spacing w:val="20"/>
          <w:sz w:val="28"/>
          <w:szCs w:val="28"/>
        </w:rPr>
        <w:t>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w:t>
      </w:r>
    </w:p>
    <w:p w:rsidR="005D3562" w:rsidRDefault="005D3562">
      <w:pPr>
        <w:spacing w:line="360" w:lineRule="auto"/>
        <w:ind w:firstLine="709"/>
        <w:jc w:val="both"/>
        <w:rPr>
          <w:snapToGrid w:val="0"/>
          <w:spacing w:val="20"/>
          <w:sz w:val="28"/>
          <w:szCs w:val="28"/>
        </w:rPr>
      </w:pPr>
    </w:p>
    <w:p w:rsidR="005D3562" w:rsidRDefault="005D3562">
      <w:pPr>
        <w:pStyle w:val="a4"/>
        <w:rPr>
          <w:spacing w:val="20"/>
        </w:rPr>
      </w:pPr>
      <w:r>
        <w:rPr>
          <w:spacing w:val="20"/>
        </w:rPr>
        <w:t>2 Инструменты  кредитно - денежной  политики</w:t>
      </w:r>
    </w:p>
    <w:p w:rsidR="005D3562" w:rsidRDefault="005D3562">
      <w:pPr>
        <w:pStyle w:val="a4"/>
        <w:ind w:left="540"/>
        <w:jc w:val="left"/>
        <w:rPr>
          <w:spacing w:val="20"/>
        </w:rPr>
      </w:pPr>
      <w:r>
        <w:rPr>
          <w:spacing w:val="20"/>
        </w:rPr>
        <w:t xml:space="preserve">             2.1 Рефинансирование коммерческих банков</w:t>
      </w:r>
    </w:p>
    <w:p w:rsidR="005D3562" w:rsidRDefault="005D3562">
      <w:pPr>
        <w:pStyle w:val="a4"/>
        <w:ind w:left="540"/>
        <w:rPr>
          <w:spacing w:val="20"/>
        </w:rPr>
      </w:pPr>
    </w:p>
    <w:p w:rsidR="005D3562" w:rsidRDefault="005D3562">
      <w:pPr>
        <w:pStyle w:val="23"/>
        <w:spacing w:line="360" w:lineRule="auto"/>
        <w:ind w:left="0" w:firstLine="540"/>
        <w:jc w:val="both"/>
        <w:rPr>
          <w:spacing w:val="20"/>
          <w:sz w:val="28"/>
          <w:szCs w:val="28"/>
        </w:rPr>
      </w:pPr>
      <w:r>
        <w:rPr>
          <w:spacing w:val="20"/>
          <w:sz w:val="28"/>
          <w:szCs w:val="28"/>
        </w:rPr>
        <w:t>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r>
        <w:rPr>
          <w:rStyle w:val="a8"/>
          <w:spacing w:val="20"/>
          <w:sz w:val="28"/>
          <w:szCs w:val="28"/>
        </w:rPr>
        <w:footnoteReference w:id="8"/>
      </w:r>
      <w:r>
        <w:rPr>
          <w:spacing w:val="20"/>
          <w:sz w:val="28"/>
          <w:szCs w:val="28"/>
        </w:rPr>
        <w:t>.</w:t>
      </w:r>
    </w:p>
    <w:p w:rsidR="005D3562" w:rsidRDefault="005D3562">
      <w:pPr>
        <w:pStyle w:val="23"/>
        <w:spacing w:line="360" w:lineRule="auto"/>
        <w:ind w:left="0" w:firstLine="540"/>
        <w:jc w:val="both"/>
        <w:rPr>
          <w:spacing w:val="20"/>
          <w:sz w:val="28"/>
          <w:szCs w:val="28"/>
        </w:rPr>
      </w:pPr>
      <w:r>
        <w:rPr>
          <w:spacing w:val="20"/>
          <w:sz w:val="28"/>
          <w:szCs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5D3562" w:rsidRDefault="005D3562">
      <w:pPr>
        <w:spacing w:line="360" w:lineRule="auto"/>
        <w:ind w:firstLine="540"/>
        <w:jc w:val="both"/>
        <w:rPr>
          <w:spacing w:val="20"/>
          <w:sz w:val="28"/>
          <w:szCs w:val="28"/>
        </w:rPr>
      </w:pPr>
      <w:r>
        <w:rPr>
          <w:spacing w:val="20"/>
          <w:sz w:val="28"/>
          <w:szCs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5D3562" w:rsidRDefault="005D3562">
      <w:pPr>
        <w:spacing w:line="360" w:lineRule="auto"/>
        <w:ind w:firstLine="540"/>
        <w:jc w:val="both"/>
        <w:rPr>
          <w:spacing w:val="20"/>
          <w:sz w:val="28"/>
          <w:szCs w:val="28"/>
        </w:rPr>
      </w:pPr>
      <w:r>
        <w:rPr>
          <w:spacing w:val="20"/>
          <w:sz w:val="28"/>
          <w:szCs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5D3562" w:rsidRDefault="005D3562">
      <w:pPr>
        <w:spacing w:line="360" w:lineRule="auto"/>
        <w:ind w:firstLine="540"/>
        <w:jc w:val="both"/>
        <w:rPr>
          <w:spacing w:val="20"/>
          <w:sz w:val="28"/>
          <w:szCs w:val="28"/>
        </w:rPr>
      </w:pPr>
      <w:r>
        <w:rPr>
          <w:spacing w:val="20"/>
          <w:sz w:val="28"/>
          <w:szCs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5D3562" w:rsidRDefault="005D3562">
      <w:pPr>
        <w:spacing w:line="360" w:lineRule="auto"/>
        <w:ind w:firstLine="540"/>
        <w:jc w:val="both"/>
        <w:rPr>
          <w:spacing w:val="20"/>
          <w:sz w:val="28"/>
          <w:szCs w:val="28"/>
        </w:rPr>
      </w:pPr>
      <w:r>
        <w:rPr>
          <w:spacing w:val="20"/>
          <w:sz w:val="28"/>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5D3562" w:rsidRDefault="005D3562">
      <w:pPr>
        <w:spacing w:line="360" w:lineRule="auto"/>
        <w:ind w:firstLine="540"/>
        <w:jc w:val="both"/>
        <w:rPr>
          <w:spacing w:val="20"/>
          <w:sz w:val="28"/>
          <w:szCs w:val="28"/>
        </w:rPr>
      </w:pPr>
      <w:r>
        <w:rPr>
          <w:spacing w:val="20"/>
          <w:sz w:val="28"/>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5D3562" w:rsidRDefault="005D3562">
      <w:pPr>
        <w:spacing w:line="360" w:lineRule="auto"/>
        <w:ind w:firstLine="540"/>
        <w:jc w:val="both"/>
        <w:rPr>
          <w:spacing w:val="20"/>
          <w:sz w:val="28"/>
          <w:szCs w:val="28"/>
        </w:rPr>
      </w:pPr>
      <w:r>
        <w:rPr>
          <w:spacing w:val="20"/>
          <w:sz w:val="28"/>
          <w:szCs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5D3562" w:rsidRDefault="005D3562">
      <w:pPr>
        <w:spacing w:line="360" w:lineRule="auto"/>
        <w:ind w:firstLine="540"/>
        <w:jc w:val="both"/>
        <w:rPr>
          <w:spacing w:val="20"/>
          <w:sz w:val="28"/>
          <w:szCs w:val="28"/>
        </w:rPr>
      </w:pPr>
      <w:r>
        <w:rPr>
          <w:spacing w:val="20"/>
          <w:sz w:val="28"/>
          <w:szCs w:val="28"/>
        </w:rPr>
        <w:t xml:space="preserve">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 </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Центральный банк  проводит  политику учетной ставки (которую еще называют иногда дисконтной политикой), выступая в роли "заимодателя в последней инстанции". Он представляет ссуды наиболее устойчивым в финансовом отношении банкам, испытывающим временные трудности. Федеральная резервная система (ФРС) иногда осуществляет долгосрочное кредитование на особых условиях. Это могут быть  ссуды  мелким  банкам  для   удовлетворения   их   сезонных потребностей в денежных средствах. Иногда также ссуды предоставляются банкам, оказавшимся в сложном финансовом положении  и  нуждающимся  в помощи для приведения в порядок своего баланса</w:t>
      </w:r>
      <w:r>
        <w:rPr>
          <w:rStyle w:val="a8"/>
          <w:rFonts w:ascii="Times New Roman" w:hAnsi="Times New Roman" w:cs="Times New Roman"/>
          <w:spacing w:val="20"/>
          <w:sz w:val="28"/>
          <w:szCs w:val="28"/>
        </w:rPr>
        <w:footnoteReference w:id="9"/>
      </w:r>
      <w:r>
        <w:rPr>
          <w:rFonts w:ascii="Times New Roman" w:hAnsi="Times New Roman" w:cs="Times New Roman"/>
          <w:spacing w:val="20"/>
          <w:sz w:val="28"/>
          <w:szCs w:val="28"/>
        </w:rPr>
        <w:t>.</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Когда банк берет ссуду, он переводит ФРС выписанное на себя долговое обязательство, обычно обеспеченное государственными ценными бумагами. При возвращении ссуды ФРС взыскивает процентные платежи, размер которых определяется процентной ставкой.</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Давая ссуду, ФРС увеличивает резервы коммерческого банка, причем для ее поддержания не нужны обязательные резервы, т.е. вся ссуда увеличивает избыточные резервы банка, его способность к кредитованию.</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Если ФРС уменьшает учетную ставку,  то это поощряет банки к приобретению дополнительных резервов путем заимствования у  ФРС. В  этом случае можно  ожидать увеличения денежной массы.  Напротив, повышение учетной ставки соответствует стремлению руководящих кредитно-денежных учреждений ограничить предложение денег.</w:t>
      </w:r>
    </w:p>
    <w:p w:rsidR="005D3562" w:rsidRDefault="005D3562">
      <w:pPr>
        <w:spacing w:line="360" w:lineRule="auto"/>
        <w:ind w:firstLine="540"/>
        <w:jc w:val="both"/>
        <w:rPr>
          <w:spacing w:val="20"/>
          <w:sz w:val="28"/>
          <w:szCs w:val="28"/>
        </w:rPr>
      </w:pPr>
      <w:r>
        <w:rPr>
          <w:spacing w:val="20"/>
          <w:sz w:val="28"/>
          <w:szCs w:val="28"/>
        </w:rPr>
        <w:t>Изменив учетную ставку, можно лишь  ожидать соответствующих действий банков.  Нельзя заставить банки взять кредит на сумму, необходимую государству.  В своей дисконтной политике центральный банк  может играть лишь пассивную роль. Только в операциях на открытом рынке центральный банк может играть активную роль. Но никогда не стоит недооценивать  роль учетной ставки:  изменяя ее,  центральный банк имеет большую силу для того,  чтобы оказать ограничивающее влияние на банки. И  все  же по эффективности применения политика учетной ставки стоит после операций</w:t>
      </w:r>
      <w:r>
        <w:rPr>
          <w:rStyle w:val="a8"/>
          <w:spacing w:val="20"/>
          <w:sz w:val="28"/>
          <w:szCs w:val="28"/>
        </w:rPr>
        <w:footnoteReference w:id="10"/>
      </w:r>
      <w:r>
        <w:rPr>
          <w:spacing w:val="20"/>
          <w:sz w:val="28"/>
          <w:szCs w:val="28"/>
        </w:rPr>
        <w:t>.</w:t>
      </w:r>
    </w:p>
    <w:p w:rsidR="005D3562" w:rsidRDefault="005D3562">
      <w:pPr>
        <w:spacing w:line="360" w:lineRule="auto"/>
        <w:ind w:firstLine="540"/>
        <w:jc w:val="both"/>
        <w:rPr>
          <w:spacing w:val="20"/>
          <w:sz w:val="28"/>
          <w:szCs w:val="28"/>
        </w:rPr>
      </w:pPr>
    </w:p>
    <w:p w:rsidR="005D3562" w:rsidRDefault="005D3562">
      <w:pPr>
        <w:pStyle w:val="2"/>
        <w:spacing w:line="360" w:lineRule="auto"/>
        <w:ind w:firstLine="540"/>
        <w:jc w:val="center"/>
        <w:rPr>
          <w:rFonts w:ascii="Times New Roman" w:hAnsi="Times New Roman" w:cs="Times New Roman"/>
          <w:i w:val="0"/>
          <w:iCs w:val="0"/>
          <w:spacing w:val="20"/>
        </w:rPr>
      </w:pPr>
      <w:bookmarkStart w:id="0" w:name="_Toc481434026"/>
      <w:bookmarkStart w:id="1" w:name="_Toc481434099"/>
      <w:bookmarkStart w:id="2" w:name="_Toc481434157"/>
      <w:bookmarkStart w:id="3" w:name="_Toc481434251"/>
      <w:bookmarkStart w:id="4" w:name="_Toc481434315"/>
      <w:bookmarkStart w:id="5" w:name="_Toc481434333"/>
      <w:bookmarkStart w:id="6" w:name="_Toc481434352"/>
      <w:bookmarkStart w:id="7" w:name="_Toc481434396"/>
      <w:bookmarkStart w:id="8" w:name="_Toc481435541"/>
      <w:bookmarkStart w:id="9" w:name="_Toc481436076"/>
      <w:bookmarkStart w:id="10" w:name="_Toc481438555"/>
      <w:bookmarkStart w:id="11" w:name="_Toc481438892"/>
      <w:bookmarkStart w:id="12" w:name="_Toc481440109"/>
      <w:r>
        <w:rPr>
          <w:rFonts w:ascii="Times New Roman" w:hAnsi="Times New Roman" w:cs="Times New Roman"/>
          <w:i w:val="0"/>
          <w:iCs w:val="0"/>
          <w:spacing w:val="20"/>
        </w:rPr>
        <w:t>2.2 Политика обязательных резервов</w:t>
      </w:r>
      <w:bookmarkEnd w:id="0"/>
      <w:bookmarkEnd w:id="1"/>
      <w:bookmarkEnd w:id="2"/>
      <w:bookmarkEnd w:id="3"/>
      <w:bookmarkEnd w:id="4"/>
      <w:bookmarkEnd w:id="5"/>
      <w:bookmarkEnd w:id="6"/>
      <w:bookmarkEnd w:id="7"/>
      <w:bookmarkEnd w:id="8"/>
      <w:bookmarkEnd w:id="9"/>
      <w:bookmarkEnd w:id="10"/>
      <w:bookmarkEnd w:id="11"/>
      <w:bookmarkEnd w:id="12"/>
    </w:p>
    <w:p w:rsidR="005D3562" w:rsidRDefault="005D3562">
      <w:pPr>
        <w:pStyle w:val="a0"/>
        <w:rPr>
          <w:spacing w:val="20"/>
        </w:rPr>
      </w:pPr>
    </w:p>
    <w:p w:rsidR="005D3562" w:rsidRDefault="005D3562">
      <w:pPr>
        <w:pStyle w:val="23"/>
        <w:spacing w:line="360" w:lineRule="auto"/>
        <w:ind w:left="0" w:firstLine="540"/>
        <w:jc w:val="both"/>
        <w:rPr>
          <w:spacing w:val="20"/>
          <w:sz w:val="28"/>
          <w:szCs w:val="28"/>
        </w:rPr>
      </w:pPr>
      <w:r>
        <w:rPr>
          <w:spacing w:val="20"/>
          <w:sz w:val="28"/>
          <w:szCs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5D3562" w:rsidRDefault="005D3562">
      <w:pPr>
        <w:spacing w:line="360" w:lineRule="auto"/>
        <w:ind w:firstLine="540"/>
        <w:jc w:val="both"/>
        <w:rPr>
          <w:spacing w:val="20"/>
          <w:sz w:val="28"/>
          <w:szCs w:val="28"/>
        </w:rPr>
      </w:pPr>
      <w:r>
        <w:rPr>
          <w:spacing w:val="20"/>
          <w:sz w:val="28"/>
          <w:szCs w:val="28"/>
        </w:rPr>
        <w:t xml:space="preserve">Минимальные резервы выполняют две основные функции. </w:t>
      </w:r>
    </w:p>
    <w:p w:rsidR="005D3562" w:rsidRDefault="005D3562">
      <w:pPr>
        <w:spacing w:line="360" w:lineRule="auto"/>
        <w:ind w:firstLine="540"/>
        <w:jc w:val="both"/>
        <w:rPr>
          <w:spacing w:val="20"/>
          <w:sz w:val="28"/>
          <w:szCs w:val="28"/>
        </w:rPr>
      </w:pPr>
      <w:r>
        <w:rPr>
          <w:spacing w:val="20"/>
          <w:sz w:val="28"/>
          <w:szCs w:val="28"/>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5D3562" w:rsidRDefault="005D3562">
      <w:pPr>
        <w:spacing w:line="360" w:lineRule="auto"/>
        <w:ind w:firstLine="540"/>
        <w:jc w:val="both"/>
        <w:rPr>
          <w:spacing w:val="20"/>
          <w:sz w:val="28"/>
          <w:szCs w:val="28"/>
        </w:rPr>
      </w:pPr>
      <w:r>
        <w:rPr>
          <w:spacing w:val="20"/>
          <w:sz w:val="28"/>
          <w:szCs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r>
        <w:rPr>
          <w:rStyle w:val="a8"/>
          <w:spacing w:val="20"/>
          <w:sz w:val="28"/>
          <w:szCs w:val="28"/>
        </w:rPr>
        <w:footnoteReference w:id="11"/>
      </w:r>
      <w:r>
        <w:rPr>
          <w:spacing w:val="20"/>
          <w:sz w:val="28"/>
          <w:szCs w:val="28"/>
        </w:rPr>
        <w:t xml:space="preserve">. </w:t>
      </w:r>
    </w:p>
    <w:p w:rsidR="005D3562" w:rsidRDefault="005D3562">
      <w:pPr>
        <w:spacing w:line="360" w:lineRule="auto"/>
        <w:ind w:firstLine="540"/>
        <w:jc w:val="both"/>
        <w:rPr>
          <w:spacing w:val="20"/>
          <w:sz w:val="28"/>
          <w:szCs w:val="28"/>
        </w:rPr>
      </w:pPr>
      <w:r>
        <w:rPr>
          <w:spacing w:val="20"/>
          <w:sz w:val="28"/>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5D3562" w:rsidRDefault="005D3562">
      <w:pPr>
        <w:spacing w:line="360" w:lineRule="auto"/>
        <w:ind w:firstLine="540"/>
        <w:jc w:val="both"/>
        <w:rPr>
          <w:spacing w:val="20"/>
          <w:sz w:val="28"/>
          <w:szCs w:val="28"/>
        </w:rPr>
      </w:pPr>
      <w:r>
        <w:rPr>
          <w:spacing w:val="20"/>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r>
        <w:rPr>
          <w:rStyle w:val="a8"/>
          <w:spacing w:val="20"/>
          <w:sz w:val="28"/>
          <w:szCs w:val="28"/>
        </w:rPr>
        <w:footnoteReference w:id="12"/>
      </w:r>
      <w:r>
        <w:rPr>
          <w:spacing w:val="20"/>
          <w:sz w:val="28"/>
          <w:szCs w:val="28"/>
        </w:rPr>
        <w:t>.</w:t>
      </w:r>
    </w:p>
    <w:p w:rsidR="005D3562" w:rsidRDefault="005D3562">
      <w:pPr>
        <w:spacing w:line="360" w:lineRule="auto"/>
        <w:ind w:firstLine="540"/>
        <w:jc w:val="both"/>
        <w:rPr>
          <w:spacing w:val="20"/>
          <w:sz w:val="28"/>
          <w:szCs w:val="28"/>
        </w:rPr>
      </w:pPr>
      <w:r>
        <w:rPr>
          <w:spacing w:val="20"/>
          <w:sz w:val="28"/>
          <w:szCs w:val="28"/>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Понижение нормы денежных резервов  приведет к увеличению денежного мультипликатора, а  следовательно, увеличит объем той денежной массы, которую может поддерживать некоторое количество резервов. Если  центральный банк увеличивает норму обязательных резервов, то это приводит к сокращению избыточных резервов банков  и  к мультипликационному уменьшению   денежного  предложения. Этот  процесс происходит очень быстро.  Ибо,  как только подписывается  решение  об увеличении резервных норм, каждый банк сразу же обнаруживает недостаточность своих резервов. Он срочно продаст часть своих ценных  бумаг и потребует возвращения ссуд.</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Этот инструмент монетарной политики  является  наиболее  мощным, поскольку он  затрагивает  основы всей банковской системы. Он является настолько мощным, что в действительности его применяют раз в несколько лет, а не каждый день, как в случае с операциями на открытом рынке.</w:t>
      </w:r>
      <w:bookmarkStart w:id="13" w:name="_Toc481434027"/>
      <w:bookmarkStart w:id="14" w:name="_Toc481434100"/>
      <w:bookmarkStart w:id="15" w:name="_Toc481434158"/>
      <w:bookmarkStart w:id="16" w:name="_Toc481434252"/>
      <w:bookmarkStart w:id="17" w:name="_Toc481434316"/>
      <w:bookmarkStart w:id="18" w:name="_Toc481434334"/>
      <w:bookmarkStart w:id="19" w:name="_Toc481434353"/>
      <w:bookmarkStart w:id="20" w:name="_Toc481434397"/>
      <w:bookmarkStart w:id="21" w:name="_Toc481435542"/>
      <w:bookmarkStart w:id="22" w:name="_Toc481436077"/>
      <w:bookmarkStart w:id="23" w:name="_Toc481438556"/>
      <w:bookmarkStart w:id="24" w:name="_Toc481438893"/>
      <w:bookmarkStart w:id="25" w:name="_Toc481440110"/>
    </w:p>
    <w:p w:rsidR="005D3562" w:rsidRDefault="005D3562">
      <w:pPr>
        <w:pStyle w:val="a9"/>
        <w:spacing w:line="360" w:lineRule="auto"/>
        <w:ind w:firstLine="540"/>
        <w:jc w:val="both"/>
        <w:rPr>
          <w:rFonts w:ascii="Times New Roman" w:hAnsi="Times New Roman" w:cs="Times New Roman"/>
          <w:spacing w:val="20"/>
          <w:sz w:val="28"/>
          <w:szCs w:val="28"/>
        </w:rPr>
      </w:pPr>
    </w:p>
    <w:p w:rsidR="005D3562" w:rsidRDefault="005D3562">
      <w:pPr>
        <w:pStyle w:val="a9"/>
        <w:spacing w:line="360" w:lineRule="auto"/>
        <w:ind w:firstLine="540"/>
        <w:jc w:val="center"/>
        <w:rPr>
          <w:rFonts w:ascii="Times New Roman" w:hAnsi="Times New Roman" w:cs="Times New Roman"/>
          <w:i/>
          <w:iCs/>
          <w:spacing w:val="20"/>
          <w:sz w:val="28"/>
          <w:szCs w:val="28"/>
        </w:rPr>
      </w:pPr>
      <w:r>
        <w:rPr>
          <w:rFonts w:ascii="Times New Roman" w:hAnsi="Times New Roman" w:cs="Times New Roman"/>
          <w:b/>
          <w:bCs/>
          <w:spacing w:val="20"/>
          <w:sz w:val="28"/>
          <w:szCs w:val="28"/>
        </w:rPr>
        <w:t>2.3 Операции на открытом рынке</w:t>
      </w:r>
      <w:bookmarkEnd w:id="13"/>
      <w:bookmarkEnd w:id="14"/>
      <w:bookmarkEnd w:id="15"/>
      <w:bookmarkEnd w:id="16"/>
      <w:bookmarkEnd w:id="17"/>
      <w:bookmarkEnd w:id="18"/>
      <w:bookmarkEnd w:id="19"/>
      <w:bookmarkEnd w:id="20"/>
      <w:bookmarkEnd w:id="21"/>
      <w:bookmarkEnd w:id="22"/>
      <w:bookmarkEnd w:id="23"/>
      <w:bookmarkEnd w:id="24"/>
      <w:bookmarkEnd w:id="25"/>
      <w:r>
        <w:rPr>
          <w:rFonts w:ascii="Times New Roman" w:hAnsi="Times New Roman" w:cs="Times New Roman"/>
          <w:i/>
          <w:iCs/>
          <w:spacing w:val="20"/>
          <w:sz w:val="28"/>
          <w:szCs w:val="28"/>
        </w:rPr>
        <w:t xml:space="preserve"> </w:t>
      </w:r>
    </w:p>
    <w:p w:rsidR="005D3562" w:rsidRDefault="005D3562">
      <w:pPr>
        <w:pStyle w:val="a9"/>
        <w:spacing w:line="360" w:lineRule="auto"/>
        <w:ind w:firstLine="540"/>
        <w:jc w:val="center"/>
        <w:rPr>
          <w:rFonts w:ascii="Times New Roman" w:hAnsi="Times New Roman" w:cs="Times New Roman"/>
          <w:i/>
          <w:iCs/>
          <w:spacing w:val="20"/>
          <w:sz w:val="28"/>
          <w:szCs w:val="28"/>
        </w:rPr>
      </w:pPr>
    </w:p>
    <w:p w:rsidR="005D3562" w:rsidRDefault="005D3562">
      <w:pPr>
        <w:pStyle w:val="23"/>
        <w:spacing w:line="360" w:lineRule="auto"/>
        <w:ind w:left="0" w:firstLine="540"/>
        <w:jc w:val="both"/>
        <w:rPr>
          <w:spacing w:val="20"/>
          <w:sz w:val="28"/>
          <w:szCs w:val="28"/>
        </w:rPr>
      </w:pPr>
      <w:r>
        <w:rPr>
          <w:spacing w:val="20"/>
          <w:sz w:val="28"/>
          <w:szCs w:val="28"/>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5D3562" w:rsidRDefault="005D3562">
      <w:pPr>
        <w:spacing w:line="360" w:lineRule="auto"/>
        <w:ind w:firstLine="540"/>
        <w:jc w:val="both"/>
        <w:rPr>
          <w:spacing w:val="20"/>
          <w:sz w:val="28"/>
          <w:szCs w:val="28"/>
        </w:rPr>
      </w:pPr>
      <w:r>
        <w:rPr>
          <w:spacing w:val="20"/>
          <w:sz w:val="28"/>
          <w:szCs w:val="28"/>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5D3562" w:rsidRDefault="005D3562">
      <w:pPr>
        <w:spacing w:line="360" w:lineRule="auto"/>
        <w:ind w:firstLine="540"/>
        <w:jc w:val="both"/>
        <w:rPr>
          <w:spacing w:val="20"/>
          <w:sz w:val="28"/>
          <w:szCs w:val="28"/>
        </w:rPr>
      </w:pPr>
      <w:r>
        <w:rPr>
          <w:spacing w:val="20"/>
          <w:sz w:val="28"/>
          <w:szCs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r>
        <w:rPr>
          <w:rStyle w:val="a8"/>
          <w:spacing w:val="20"/>
          <w:sz w:val="28"/>
          <w:szCs w:val="28"/>
        </w:rPr>
        <w:footnoteReference w:id="13"/>
      </w:r>
      <w:r>
        <w:rPr>
          <w:spacing w:val="20"/>
          <w:sz w:val="28"/>
          <w:szCs w:val="28"/>
        </w:rPr>
        <w:t>.</w:t>
      </w:r>
    </w:p>
    <w:p w:rsidR="005D3562" w:rsidRDefault="005D3562">
      <w:pPr>
        <w:spacing w:line="360" w:lineRule="auto"/>
        <w:ind w:firstLine="540"/>
        <w:jc w:val="both"/>
        <w:rPr>
          <w:spacing w:val="20"/>
          <w:sz w:val="28"/>
          <w:szCs w:val="28"/>
        </w:rPr>
      </w:pPr>
      <w:r>
        <w:rPr>
          <w:spacing w:val="20"/>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5D3562" w:rsidRDefault="005D3562">
      <w:pPr>
        <w:spacing w:line="360" w:lineRule="auto"/>
        <w:ind w:firstLine="540"/>
        <w:jc w:val="both"/>
        <w:rPr>
          <w:spacing w:val="20"/>
          <w:sz w:val="28"/>
          <w:szCs w:val="28"/>
        </w:rPr>
      </w:pPr>
      <w:r>
        <w:rPr>
          <w:spacing w:val="20"/>
          <w:sz w:val="28"/>
          <w:szCs w:val="28"/>
        </w:rPr>
        <w:t>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pStyle w:val="2"/>
        <w:spacing w:line="360" w:lineRule="auto"/>
        <w:jc w:val="center"/>
        <w:rPr>
          <w:rFonts w:ascii="Times New Roman" w:hAnsi="Times New Roman" w:cs="Times New Roman"/>
          <w:i w:val="0"/>
          <w:iCs w:val="0"/>
          <w:spacing w:val="20"/>
        </w:rPr>
      </w:pPr>
      <w:bookmarkStart w:id="26" w:name="_Toc481434028"/>
      <w:bookmarkStart w:id="27" w:name="_Toc481434101"/>
      <w:bookmarkStart w:id="28" w:name="_Toc481434159"/>
      <w:bookmarkStart w:id="29" w:name="_Toc481434253"/>
      <w:bookmarkStart w:id="30" w:name="_Toc481434317"/>
      <w:bookmarkStart w:id="31" w:name="_Toc481434335"/>
      <w:bookmarkStart w:id="32" w:name="_Toc481434354"/>
      <w:bookmarkStart w:id="33" w:name="_Toc481434398"/>
      <w:bookmarkStart w:id="34" w:name="_Toc481435543"/>
      <w:bookmarkStart w:id="35" w:name="_Toc481436078"/>
      <w:bookmarkStart w:id="36" w:name="_Toc481438557"/>
      <w:bookmarkStart w:id="37" w:name="_Toc481438894"/>
      <w:bookmarkStart w:id="38" w:name="_Toc481440111"/>
      <w:r>
        <w:rPr>
          <w:rFonts w:ascii="Times New Roman" w:hAnsi="Times New Roman" w:cs="Times New Roman"/>
          <w:i w:val="0"/>
          <w:iCs w:val="0"/>
          <w:spacing w:val="20"/>
        </w:rPr>
        <w:t>2.4 Ограничение кредитования</w:t>
      </w:r>
      <w:bookmarkEnd w:id="26"/>
      <w:bookmarkEnd w:id="27"/>
      <w:bookmarkEnd w:id="28"/>
      <w:bookmarkEnd w:id="29"/>
      <w:bookmarkEnd w:id="30"/>
      <w:bookmarkEnd w:id="31"/>
      <w:bookmarkEnd w:id="32"/>
      <w:bookmarkEnd w:id="33"/>
      <w:bookmarkEnd w:id="34"/>
      <w:bookmarkEnd w:id="35"/>
      <w:bookmarkEnd w:id="36"/>
      <w:bookmarkEnd w:id="37"/>
      <w:bookmarkEnd w:id="38"/>
    </w:p>
    <w:p w:rsidR="005D3562" w:rsidRDefault="005D3562">
      <w:pPr>
        <w:pStyle w:val="a0"/>
        <w:rPr>
          <w:spacing w:val="20"/>
        </w:rPr>
      </w:pPr>
    </w:p>
    <w:p w:rsidR="005D3562" w:rsidRDefault="005D3562">
      <w:pPr>
        <w:spacing w:line="360" w:lineRule="auto"/>
        <w:ind w:firstLine="540"/>
        <w:jc w:val="both"/>
        <w:rPr>
          <w:spacing w:val="20"/>
          <w:sz w:val="28"/>
          <w:szCs w:val="28"/>
        </w:rPr>
      </w:pPr>
      <w:r>
        <w:rPr>
          <w:spacing w:val="20"/>
          <w:sz w:val="28"/>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5D3562" w:rsidRDefault="005D3562">
      <w:pPr>
        <w:spacing w:line="360" w:lineRule="auto"/>
        <w:ind w:firstLine="540"/>
        <w:jc w:val="both"/>
        <w:rPr>
          <w:spacing w:val="20"/>
          <w:sz w:val="28"/>
          <w:szCs w:val="28"/>
        </w:rPr>
      </w:pPr>
      <w:r>
        <w:rPr>
          <w:spacing w:val="20"/>
          <w:sz w:val="28"/>
          <w:szCs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5D3562" w:rsidRDefault="005D3562">
      <w:pPr>
        <w:spacing w:line="360" w:lineRule="auto"/>
        <w:ind w:firstLine="540"/>
        <w:jc w:val="both"/>
        <w:rPr>
          <w:spacing w:val="20"/>
          <w:sz w:val="28"/>
          <w:szCs w:val="28"/>
        </w:rPr>
      </w:pPr>
      <w:r>
        <w:rPr>
          <w:spacing w:val="20"/>
          <w:sz w:val="28"/>
          <w:szCs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5D3562" w:rsidRDefault="005D3562">
      <w:pPr>
        <w:spacing w:line="360" w:lineRule="auto"/>
        <w:ind w:firstLine="540"/>
        <w:jc w:val="both"/>
        <w:rPr>
          <w:spacing w:val="20"/>
          <w:sz w:val="28"/>
          <w:szCs w:val="28"/>
        </w:rPr>
      </w:pPr>
      <w:r>
        <w:rPr>
          <w:spacing w:val="20"/>
          <w:sz w:val="28"/>
          <w:szCs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5D3562" w:rsidRDefault="005D3562">
      <w:pPr>
        <w:spacing w:line="360" w:lineRule="auto"/>
        <w:ind w:firstLine="540"/>
        <w:jc w:val="both"/>
        <w:rPr>
          <w:spacing w:val="20"/>
          <w:sz w:val="28"/>
          <w:szCs w:val="28"/>
        </w:rPr>
      </w:pPr>
      <w:r>
        <w:rPr>
          <w:spacing w:val="20"/>
          <w:sz w:val="28"/>
          <w:szCs w:val="28"/>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Кроме четырех основных вышеприведенных инструментов денежной  политики, государство  также иногда использует второстепенное селективное регулирование, которое касается фондовой биржи,  потребительского кредита и увещеваний</w:t>
      </w:r>
      <w:r>
        <w:rPr>
          <w:rStyle w:val="a8"/>
          <w:rFonts w:ascii="Times New Roman" w:hAnsi="Times New Roman" w:cs="Times New Roman"/>
          <w:spacing w:val="20"/>
          <w:sz w:val="28"/>
          <w:szCs w:val="28"/>
        </w:rPr>
        <w:footnoteReference w:id="14"/>
      </w:r>
      <w:r>
        <w:rPr>
          <w:rFonts w:ascii="Times New Roman" w:hAnsi="Times New Roman" w:cs="Times New Roman"/>
          <w:spacing w:val="20"/>
          <w:sz w:val="28"/>
          <w:szCs w:val="28"/>
        </w:rPr>
        <w:t>.</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Дабы избежать излишней спекуляции на фондовой бирже, государство устанавливает предписываемую законом «маржу», т.е. процент от продажной цены ценной бумаги,  который должен быть оплачен при покупке либо наличными либо,  ценными бумагами, в то время как на другую часть может быть выписана долговая расписка. Маржу повышают при желании ограничить спекулятивную скупку акций и понижают при желании оживить фондовый рынок.</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Если государство  хочет  не допустить увеличения денежной массы, то оно может всеми возможными средствами отбивать желание брать  потребительский  кредит:  повысит  ставку процента по нему или предпишет делать беспроцентный вклад в центральный банк при  покупке  кредитной карточки.</w:t>
      </w:r>
    </w:p>
    <w:p w:rsidR="005D3562" w:rsidRDefault="005D3562">
      <w:pPr>
        <w:pStyle w:val="a9"/>
        <w:spacing w:line="360" w:lineRule="auto"/>
        <w:ind w:firstLine="540"/>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Государство в лице центрального  банка  может  влиять  на  банки путем словесного убеждения.  Могут быть политические заявления, общие решения, просто призывы к тому или иному действию. Государство обращается к чувству общественного долга банкиров. В общей форме могут быть сделаны предупреждения  относительно  доступности  кредита  в   будущем. Иногда увещевания  оказывают  определенное  воздействие. </w:t>
      </w:r>
    </w:p>
    <w:p w:rsidR="005D3562" w:rsidRDefault="005D3562">
      <w:pPr>
        <w:spacing w:line="360" w:lineRule="auto"/>
        <w:ind w:firstLine="540"/>
        <w:jc w:val="both"/>
        <w:rPr>
          <w:spacing w:val="20"/>
          <w:sz w:val="28"/>
          <w:szCs w:val="28"/>
        </w:rPr>
      </w:pPr>
      <w:r>
        <w:rPr>
          <w:spacing w:val="20"/>
          <w:sz w:val="28"/>
          <w:szCs w:val="28"/>
        </w:rPr>
        <w:t>Таким образом, 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sz w:val="28"/>
          <w:szCs w:val="28"/>
        </w:rPr>
      </w:pPr>
    </w:p>
    <w:p w:rsidR="005D3562" w:rsidRDefault="005D3562">
      <w:pPr>
        <w:spacing w:line="360" w:lineRule="auto"/>
        <w:ind w:firstLine="540"/>
        <w:jc w:val="both"/>
        <w:rPr>
          <w:spacing w:val="20"/>
        </w:rPr>
      </w:pPr>
    </w:p>
    <w:p w:rsidR="005D3562" w:rsidRDefault="005D3562">
      <w:pPr>
        <w:pStyle w:val="a0"/>
        <w:spacing w:line="360" w:lineRule="auto"/>
        <w:jc w:val="center"/>
        <w:rPr>
          <w:b/>
          <w:bCs/>
          <w:spacing w:val="20"/>
          <w:sz w:val="28"/>
          <w:szCs w:val="28"/>
        </w:rPr>
      </w:pPr>
      <w:r>
        <w:rPr>
          <w:b/>
          <w:bCs/>
          <w:spacing w:val="20"/>
          <w:sz w:val="28"/>
          <w:szCs w:val="28"/>
        </w:rPr>
        <w:t>3 Особенности функционирования кредитно-денежной сферы в экономике Республики Беларусь</w:t>
      </w:r>
    </w:p>
    <w:p w:rsidR="005D3562" w:rsidRDefault="005D3562">
      <w:pPr>
        <w:pStyle w:val="a0"/>
        <w:spacing w:line="360" w:lineRule="auto"/>
        <w:jc w:val="center"/>
        <w:rPr>
          <w:b/>
          <w:bCs/>
          <w:spacing w:val="20"/>
          <w:sz w:val="28"/>
          <w:szCs w:val="28"/>
        </w:rPr>
      </w:pPr>
    </w:p>
    <w:p w:rsidR="005D3562" w:rsidRDefault="005D3562">
      <w:pPr>
        <w:spacing w:line="360" w:lineRule="auto"/>
        <w:ind w:firstLine="539"/>
        <w:jc w:val="both"/>
        <w:rPr>
          <w:spacing w:val="20"/>
          <w:sz w:val="28"/>
          <w:szCs w:val="28"/>
        </w:rPr>
      </w:pPr>
      <w:r>
        <w:rPr>
          <w:spacing w:val="20"/>
          <w:sz w:val="28"/>
          <w:szCs w:val="28"/>
        </w:rPr>
        <w:t>В социально-экономическом развитии Беларуси пятилетие 1996–2000 гг. явилось переломным этапом в преодолении глубоких кризисных явлений, происходивших в стране после распада СССР и проводимых с 1991 по 1994 г. либеральных экономических реформ. Либерализация цен в 1992 г. вызвала острый финансовый кризис и галопирующую инфляцию</w:t>
      </w:r>
      <w:r>
        <w:rPr>
          <w:rStyle w:val="a8"/>
          <w:spacing w:val="20"/>
          <w:sz w:val="28"/>
          <w:szCs w:val="28"/>
        </w:rPr>
        <w:footnoteReference w:id="15"/>
      </w:r>
      <w:r>
        <w:rPr>
          <w:spacing w:val="20"/>
          <w:sz w:val="28"/>
          <w:szCs w:val="28"/>
        </w:rPr>
        <w:t>.</w:t>
      </w:r>
    </w:p>
    <w:p w:rsidR="005D3562" w:rsidRDefault="005D3562">
      <w:pPr>
        <w:spacing w:line="360" w:lineRule="auto"/>
        <w:ind w:firstLine="539"/>
        <w:jc w:val="both"/>
        <w:rPr>
          <w:spacing w:val="20"/>
          <w:sz w:val="28"/>
          <w:szCs w:val="28"/>
        </w:rPr>
      </w:pPr>
      <w:r>
        <w:rPr>
          <w:spacing w:val="20"/>
          <w:sz w:val="28"/>
          <w:szCs w:val="28"/>
        </w:rPr>
        <w:t>С целью вывода страны из кризисного состояния была разработана Программа неотложных мер, реализация которой позволила в 1995 г. заметно снизить уровень инфляции и дефицит государственного бюджета, затормозить падение уровня жизни народа, приостановить обвальный спад производства.</w:t>
      </w:r>
    </w:p>
    <w:p w:rsidR="005D3562" w:rsidRDefault="005D3562">
      <w:pPr>
        <w:spacing w:line="360" w:lineRule="auto"/>
        <w:ind w:firstLine="539"/>
        <w:jc w:val="both"/>
        <w:rPr>
          <w:spacing w:val="20"/>
          <w:sz w:val="28"/>
          <w:szCs w:val="28"/>
        </w:rPr>
      </w:pPr>
      <w:r>
        <w:rPr>
          <w:spacing w:val="20"/>
          <w:sz w:val="28"/>
          <w:szCs w:val="28"/>
        </w:rPr>
        <w:t xml:space="preserve"> В 1996 г. разработаны Основные направления социально-экономического развития Республики Беларусь на 1996–2000 гг. Осуществление их позволили, начиная с 1996 г., преодолеть спад производства, достигнуть положительной динамики макроэкономических процессов, обеспечить ежегодные приросты валового внутреннего продукта, производства промышленной продукции, потребительских товаров. В определенной мере удалось стабилизировать положение на внутреннем потребительском рынке. Была восстановлена система управления экономикой, отвечающая реалиям переходного периода, улучшена система социальной защиты населения. Определились новые подходы и принципы проведения экономических реформ. Экономическое положение страны, за исключением сельскохозяйственного производства, стабилизировалось, а по важнейшим макроэкономическим параметрам достигнут существенный рост.</w:t>
      </w:r>
    </w:p>
    <w:p w:rsidR="005D3562" w:rsidRDefault="005D3562">
      <w:pPr>
        <w:spacing w:line="360" w:lineRule="auto"/>
        <w:ind w:firstLine="539"/>
        <w:jc w:val="both"/>
        <w:rPr>
          <w:spacing w:val="20"/>
          <w:sz w:val="28"/>
          <w:szCs w:val="28"/>
        </w:rPr>
      </w:pPr>
      <w:r>
        <w:rPr>
          <w:spacing w:val="20"/>
          <w:sz w:val="28"/>
          <w:szCs w:val="28"/>
        </w:rPr>
        <w:t>С 2000 г. в Беларуси стала проводиться достаточно жесткая денежно-кредитная политика, обеспечившая снижение темпов инфляции и создание условий для оздоровления финансовой сферы. Обеспечение положительного уровня реальных процентных ставок и стабилизация рыночного курса белорусского рубля способствовали достижению сбалансированности спроса и предложения на денежном рынке, а также росту склонности к сбережениям в национальной валюте. Однако накопленный инфляционный потенциал не привел пока к существенному улучшению экономической ситуации</w:t>
      </w:r>
      <w:r>
        <w:rPr>
          <w:rStyle w:val="a8"/>
          <w:spacing w:val="20"/>
          <w:sz w:val="28"/>
          <w:szCs w:val="28"/>
        </w:rPr>
        <w:footnoteReference w:id="16"/>
      </w:r>
      <w:r>
        <w:rPr>
          <w:spacing w:val="20"/>
          <w:sz w:val="28"/>
          <w:szCs w:val="28"/>
        </w:rPr>
        <w:t xml:space="preserve">. </w:t>
      </w:r>
    </w:p>
    <w:p w:rsidR="005D3562" w:rsidRDefault="005D3562">
      <w:pPr>
        <w:spacing w:line="360" w:lineRule="auto"/>
        <w:ind w:firstLine="539"/>
        <w:jc w:val="both"/>
        <w:rPr>
          <w:b/>
          <w:bCs/>
          <w:spacing w:val="20"/>
          <w:sz w:val="28"/>
          <w:szCs w:val="28"/>
        </w:rPr>
      </w:pPr>
      <w:r>
        <w:rPr>
          <w:spacing w:val="20"/>
          <w:sz w:val="28"/>
          <w:szCs w:val="28"/>
        </w:rPr>
        <w:t>Усложнение финансовых проблем блокирует рост инвестиций и обновление основных фондов. Не удалось в полной мере обеспечить интенсификацию инвестиционных процессов за счет внутренних сбережений. Происходит увеличение доли негосударственного сектора экономики.</w:t>
      </w:r>
    </w:p>
    <w:p w:rsidR="005D3562" w:rsidRDefault="005D3562">
      <w:pPr>
        <w:tabs>
          <w:tab w:val="left" w:pos="720"/>
        </w:tabs>
        <w:spacing w:line="360" w:lineRule="auto"/>
        <w:ind w:firstLine="540"/>
        <w:jc w:val="both"/>
        <w:rPr>
          <w:spacing w:val="20"/>
          <w:sz w:val="28"/>
          <w:szCs w:val="28"/>
        </w:rPr>
      </w:pPr>
      <w:r>
        <w:rPr>
          <w:spacing w:val="20"/>
          <w:sz w:val="28"/>
          <w:szCs w:val="28"/>
        </w:rPr>
        <w:t xml:space="preserve">Обеспечение устойчивого экономического роста органично связано с преобразованием финансовой системы, включая бюджетно-налоговую, кредитно-денежную систему и систему цен. Приоритетными направлениями бюджетной политики в прогнозируемом периоде определены: </w:t>
      </w:r>
    </w:p>
    <w:p w:rsidR="005D3562" w:rsidRDefault="005D3562">
      <w:pPr>
        <w:numPr>
          <w:ilvl w:val="0"/>
          <w:numId w:val="2"/>
        </w:numPr>
        <w:spacing w:line="360" w:lineRule="auto"/>
        <w:jc w:val="both"/>
        <w:rPr>
          <w:spacing w:val="20"/>
          <w:sz w:val="28"/>
          <w:szCs w:val="28"/>
        </w:rPr>
      </w:pPr>
      <w:r>
        <w:rPr>
          <w:spacing w:val="20"/>
          <w:sz w:val="28"/>
          <w:szCs w:val="28"/>
        </w:rPr>
        <w:t>реструктуризация и оптимизация бюджетных расходов с их концентрацией на решении ключевых социально-экономических задач;</w:t>
      </w:r>
    </w:p>
    <w:p w:rsidR="005D3562" w:rsidRDefault="005D3562">
      <w:pPr>
        <w:numPr>
          <w:ilvl w:val="0"/>
          <w:numId w:val="2"/>
        </w:numPr>
        <w:spacing w:line="360" w:lineRule="auto"/>
        <w:jc w:val="both"/>
        <w:rPr>
          <w:spacing w:val="20"/>
          <w:sz w:val="28"/>
          <w:szCs w:val="28"/>
        </w:rPr>
      </w:pPr>
      <w:r>
        <w:rPr>
          <w:spacing w:val="20"/>
          <w:sz w:val="28"/>
          <w:szCs w:val="28"/>
        </w:rPr>
        <w:t>проведение целенаправленной политики управления государственным долгом и активами, ограничение уровня дефицита бюджета с учетом необходимости погашения внешней задолженности;</w:t>
      </w:r>
    </w:p>
    <w:p w:rsidR="005D3562" w:rsidRDefault="005D3562">
      <w:pPr>
        <w:numPr>
          <w:ilvl w:val="0"/>
          <w:numId w:val="2"/>
        </w:numPr>
        <w:spacing w:line="360" w:lineRule="auto"/>
        <w:jc w:val="both"/>
        <w:rPr>
          <w:spacing w:val="20"/>
          <w:sz w:val="28"/>
          <w:szCs w:val="28"/>
        </w:rPr>
      </w:pPr>
      <w:r>
        <w:rPr>
          <w:spacing w:val="20"/>
          <w:sz w:val="28"/>
          <w:szCs w:val="28"/>
        </w:rPr>
        <w:t>совершенствование бюджетного процесса, эффективное взаимодействие республиканского и местных бюджетов при их формировании и исполнении;</w:t>
      </w:r>
    </w:p>
    <w:p w:rsidR="005D3562" w:rsidRDefault="005D3562">
      <w:pPr>
        <w:numPr>
          <w:ilvl w:val="0"/>
          <w:numId w:val="2"/>
        </w:numPr>
        <w:spacing w:line="360" w:lineRule="auto"/>
        <w:jc w:val="both"/>
        <w:rPr>
          <w:spacing w:val="20"/>
          <w:sz w:val="28"/>
          <w:szCs w:val="28"/>
        </w:rPr>
      </w:pPr>
      <w:r>
        <w:rPr>
          <w:spacing w:val="20"/>
          <w:sz w:val="28"/>
          <w:szCs w:val="28"/>
        </w:rPr>
        <w:t>дальнейшая унификация бюджетного законодательства республики с законодательством Российской Федерации в рамках создаваемого Союзного государства.</w:t>
      </w:r>
    </w:p>
    <w:p w:rsidR="005D3562" w:rsidRDefault="005D3562">
      <w:pPr>
        <w:pStyle w:val="23"/>
        <w:spacing w:line="360" w:lineRule="auto"/>
        <w:ind w:left="0" w:firstLine="540"/>
        <w:jc w:val="both"/>
        <w:rPr>
          <w:spacing w:val="20"/>
          <w:sz w:val="28"/>
          <w:szCs w:val="28"/>
        </w:rPr>
      </w:pPr>
      <w:r>
        <w:rPr>
          <w:spacing w:val="20"/>
          <w:sz w:val="28"/>
          <w:szCs w:val="28"/>
        </w:rPr>
        <w:t>Применительно к Беларуси, переживающей кризис переходного периода, который характеризуется устойчивой инфляцией, задача денежно-кредитной политики состоит в таком управлении денежной массой, которое способствовало бы финансовой стабилизации, постепенному снижению инфляции и в то же время сдерживало спад производства</w:t>
      </w:r>
      <w:r>
        <w:rPr>
          <w:rStyle w:val="a8"/>
          <w:spacing w:val="20"/>
          <w:sz w:val="28"/>
          <w:szCs w:val="28"/>
        </w:rPr>
        <w:footnoteReference w:id="17"/>
      </w:r>
      <w:r>
        <w:rPr>
          <w:spacing w:val="20"/>
          <w:sz w:val="28"/>
          <w:szCs w:val="28"/>
        </w:rPr>
        <w:t>.</w:t>
      </w:r>
    </w:p>
    <w:p w:rsidR="005D3562" w:rsidRDefault="005D3562">
      <w:pPr>
        <w:spacing w:line="360" w:lineRule="auto"/>
        <w:ind w:firstLine="540"/>
        <w:jc w:val="both"/>
        <w:rPr>
          <w:spacing w:val="20"/>
          <w:sz w:val="28"/>
          <w:szCs w:val="28"/>
        </w:rPr>
      </w:pPr>
      <w:r>
        <w:rPr>
          <w:spacing w:val="20"/>
          <w:sz w:val="28"/>
          <w:szCs w:val="28"/>
        </w:rPr>
        <w:t>Основной целью денежно-кредитной политики Республики Беларусь является содействие развитию всех секторов экономики, обеспечение внутренней и внешней устойчивости национальной денежной единицы. Предусматривается повысить роль банковского сектора как эффективного механизма аккумуляции свободных денежных средств и их инвестирования в реальный сектор экономики. Предполагается обеспечить укрепление финансовой устойчивости банковской системы, расширение ресурсной базы банков и повышение ее качества, приближение принципов и практики банковского надзора к международным стандартам.</w:t>
      </w:r>
    </w:p>
    <w:p w:rsidR="005D3562" w:rsidRDefault="005D3562">
      <w:pPr>
        <w:spacing w:line="360" w:lineRule="auto"/>
        <w:ind w:firstLine="540"/>
        <w:jc w:val="both"/>
        <w:rPr>
          <w:spacing w:val="20"/>
          <w:sz w:val="28"/>
          <w:szCs w:val="28"/>
        </w:rPr>
      </w:pPr>
      <w:r>
        <w:rPr>
          <w:spacing w:val="20"/>
          <w:sz w:val="28"/>
          <w:szCs w:val="28"/>
        </w:rPr>
        <w:t xml:space="preserve">Для поддержки приоритетных отраслей и производств государство будет использовать экономические методы, включая средства бюджетов для льготирования процентных ставок, налоговые льготы, бюджетные ссуды и гарантии. Намечается обеспечить развитие финансово-кредитной системы страны за счет привлечения отечественных и зарубежных инвестиций, более полного использования возможностей свободных экономических зон. Особое внимание будет уделяться созданию условий гарантирования вкладов населения в банках. Оно будет обеспечиваться за счет соответствующей законодательно-нормативной базы, повышения роли в этом централизованных фондов банков и создания фондов гарантирования вкладов. </w:t>
      </w:r>
    </w:p>
    <w:p w:rsidR="005D3562" w:rsidRDefault="005D3562">
      <w:pPr>
        <w:spacing w:line="360" w:lineRule="auto"/>
        <w:ind w:firstLine="540"/>
        <w:jc w:val="both"/>
        <w:rPr>
          <w:spacing w:val="20"/>
          <w:sz w:val="28"/>
          <w:szCs w:val="28"/>
        </w:rPr>
      </w:pPr>
      <w:r>
        <w:rPr>
          <w:spacing w:val="20"/>
          <w:sz w:val="28"/>
          <w:szCs w:val="28"/>
        </w:rPr>
        <w:t>Денежное предложение в национальной валюте будет формироваться в объемах, достаточных для обеспечения экономики расчетно-платежными средствами и адекватных намечаемым по годам темпам роста реального ВВП и цен. Важнейшие инструменты денежно-кредитной политики (обязательные резервы, операции на открытом рынке, рефинансирование банков, депозитные операции, процентная политика) будут формироваться на уровнях и в пропорциях, обеспечивающих поддержание целевых параметров инфляции и курса доллара. Ужесточение денежно-кредитной политики будет главным фактором обеспечения последовательного снижения темпов инфляции.</w:t>
      </w:r>
    </w:p>
    <w:p w:rsidR="005D3562" w:rsidRDefault="005D3562">
      <w:pPr>
        <w:spacing w:line="360" w:lineRule="auto"/>
        <w:ind w:firstLine="540"/>
        <w:jc w:val="both"/>
        <w:rPr>
          <w:spacing w:val="20"/>
          <w:sz w:val="28"/>
          <w:szCs w:val="28"/>
        </w:rPr>
      </w:pPr>
      <w:r>
        <w:rPr>
          <w:spacing w:val="20"/>
          <w:sz w:val="28"/>
          <w:szCs w:val="28"/>
        </w:rPr>
        <w:t xml:space="preserve"> Политика обменного курса белорусского рубля будет ориентирована на снижение инфляции, пополнение официальных валютных резервов страны. При формировании валютного курса белорусского рубля будут учитываться условия внешней торговли, и прежде всего колебания мировых цен на товары, изменение кросс-курсов валют стран, являющихся ее основными экономическими партнерами</w:t>
      </w:r>
      <w:r>
        <w:rPr>
          <w:rStyle w:val="a8"/>
          <w:spacing w:val="20"/>
          <w:sz w:val="28"/>
          <w:szCs w:val="28"/>
        </w:rPr>
        <w:footnoteReference w:id="18"/>
      </w:r>
      <w:r>
        <w:rPr>
          <w:spacing w:val="20"/>
          <w:sz w:val="28"/>
          <w:szCs w:val="28"/>
        </w:rPr>
        <w:t>.</w:t>
      </w:r>
    </w:p>
    <w:p w:rsidR="005D3562" w:rsidRDefault="005D3562">
      <w:pPr>
        <w:pStyle w:val="ac"/>
        <w:spacing w:line="360" w:lineRule="auto"/>
        <w:ind w:firstLine="540"/>
        <w:rPr>
          <w:spacing w:val="20"/>
          <w:sz w:val="28"/>
          <w:szCs w:val="28"/>
        </w:rPr>
      </w:pPr>
      <w:r>
        <w:rPr>
          <w:spacing w:val="20"/>
          <w:sz w:val="28"/>
          <w:szCs w:val="28"/>
        </w:rPr>
        <w:t>В заключении данной главы можно сделать следующие выводы. В социально-экономическом развитии Беларуси  наблюдалось множество переломных этапов и кризисных явлений. С 2000 г. в Беларуси стала проводиться достаточно жесткая денежно-кредитная политика, обеспечившая снижение темпов инфляции и создание условий для оздоровления финансовой сферы. В настоящее время, основной целью денежно-кредитной политики Республики Беларусь является содействие развитию всех секторов экономики, обеспечение внутренней и внешней устойчивости национальной денежной единицы.</w:t>
      </w: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pStyle w:val="ac"/>
        <w:spacing w:line="360" w:lineRule="auto"/>
        <w:ind w:firstLine="540"/>
        <w:rPr>
          <w:spacing w:val="20"/>
          <w:sz w:val="28"/>
          <w:szCs w:val="28"/>
        </w:rPr>
      </w:pPr>
    </w:p>
    <w:p w:rsidR="005D3562" w:rsidRDefault="005D3562">
      <w:pPr>
        <w:spacing w:line="360" w:lineRule="auto"/>
        <w:jc w:val="center"/>
        <w:rPr>
          <w:b/>
          <w:bCs/>
          <w:spacing w:val="20"/>
          <w:sz w:val="28"/>
          <w:szCs w:val="28"/>
        </w:rPr>
      </w:pPr>
      <w:r>
        <w:rPr>
          <w:b/>
          <w:bCs/>
          <w:spacing w:val="20"/>
          <w:sz w:val="28"/>
          <w:szCs w:val="28"/>
        </w:rPr>
        <w:t>ЗАКЛЮЧЕНИЕ</w:t>
      </w:r>
    </w:p>
    <w:p w:rsidR="005D3562" w:rsidRDefault="005D3562">
      <w:pPr>
        <w:spacing w:line="360" w:lineRule="auto"/>
        <w:ind w:firstLine="540"/>
        <w:jc w:val="both"/>
        <w:rPr>
          <w:snapToGrid w:val="0"/>
          <w:spacing w:val="20"/>
          <w:sz w:val="28"/>
          <w:szCs w:val="28"/>
        </w:rPr>
      </w:pPr>
    </w:p>
    <w:p w:rsidR="005D3562" w:rsidRDefault="005D3562">
      <w:pPr>
        <w:spacing w:line="360" w:lineRule="auto"/>
        <w:ind w:firstLine="540"/>
        <w:jc w:val="both"/>
        <w:rPr>
          <w:snapToGrid w:val="0"/>
          <w:spacing w:val="20"/>
          <w:sz w:val="28"/>
          <w:szCs w:val="28"/>
        </w:rPr>
      </w:pPr>
      <w:r>
        <w:rPr>
          <w:snapToGrid w:val="0"/>
          <w:spacing w:val="20"/>
          <w:sz w:val="28"/>
          <w:szCs w:val="28"/>
        </w:rPr>
        <w:t xml:space="preserve">Таким образом, денежно-кредитная политика - один из мощнейших инструментов экономической политики, находящихся в распоряжении государства.  </w:t>
      </w:r>
    </w:p>
    <w:p w:rsidR="005D3562" w:rsidRDefault="005D3562">
      <w:pPr>
        <w:pStyle w:val="21"/>
        <w:spacing w:line="360" w:lineRule="auto"/>
        <w:ind w:left="0" w:firstLine="540"/>
        <w:jc w:val="both"/>
        <w:rPr>
          <w:snapToGrid w:val="0"/>
          <w:spacing w:val="20"/>
          <w:sz w:val="28"/>
          <w:szCs w:val="28"/>
        </w:rPr>
      </w:pPr>
      <w:r>
        <w:rPr>
          <w:spacing w:val="20"/>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r>
        <w:rPr>
          <w:snapToGrid w:val="0"/>
          <w:spacing w:val="20"/>
          <w:sz w:val="28"/>
          <w:szCs w:val="28"/>
        </w:rPr>
        <w:t xml:space="preserve"> </w:t>
      </w:r>
    </w:p>
    <w:p w:rsidR="005D3562" w:rsidRDefault="005D3562">
      <w:pPr>
        <w:tabs>
          <w:tab w:val="left" w:pos="3645"/>
        </w:tabs>
        <w:spacing w:line="360" w:lineRule="auto"/>
        <w:ind w:firstLine="540"/>
        <w:jc w:val="both"/>
        <w:rPr>
          <w:spacing w:val="20"/>
          <w:sz w:val="28"/>
          <w:szCs w:val="28"/>
        </w:rPr>
      </w:pPr>
      <w:r>
        <w:rPr>
          <w:spacing w:val="20"/>
          <w:sz w:val="28"/>
          <w:szCs w:val="28"/>
        </w:rPr>
        <w:t xml:space="preserve">Главная задача кредитно-денежной политики центрального  банка  -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  </w:t>
      </w:r>
    </w:p>
    <w:p w:rsidR="005D3562" w:rsidRDefault="005D3562">
      <w:pPr>
        <w:pStyle w:val="21"/>
        <w:spacing w:line="360" w:lineRule="auto"/>
        <w:ind w:left="0" w:firstLine="540"/>
        <w:jc w:val="both"/>
        <w:rPr>
          <w:spacing w:val="20"/>
          <w:sz w:val="28"/>
          <w:szCs w:val="28"/>
        </w:rPr>
      </w:pPr>
      <w:r>
        <w:rPr>
          <w:snapToGrid w:val="0"/>
          <w:spacing w:val="20"/>
        </w:rPr>
        <w:t xml:space="preserve"> </w:t>
      </w:r>
      <w:r>
        <w:rPr>
          <w:spacing w:val="20"/>
          <w:sz w:val="28"/>
          <w:szCs w:val="28"/>
        </w:rPr>
        <w:t>Обладая такими средствами, как пересмотр резервной нормы, изме</w:t>
      </w:r>
      <w:r>
        <w:rPr>
          <w:spacing w:val="20"/>
          <w:sz w:val="28"/>
          <w:szCs w:val="28"/>
        </w:rPr>
        <w:softHyphen/>
        <w:t>нение учетной ставки и операции на открытом рынке, Центральный Банк может оказывать определяющее воздействие на де</w:t>
      </w:r>
      <w:r>
        <w:rPr>
          <w:spacing w:val="20"/>
          <w:sz w:val="28"/>
          <w:szCs w:val="28"/>
        </w:rPr>
        <w:softHyphen/>
        <w:t>нежное предложение, а через его посредство - на реальный нацио</w:t>
      </w:r>
      <w:r>
        <w:rPr>
          <w:spacing w:val="20"/>
          <w:sz w:val="28"/>
          <w:szCs w:val="28"/>
        </w:rPr>
        <w:softHyphen/>
        <w:t>нальный продукт, занятость и индекс цен.</w:t>
      </w:r>
    </w:p>
    <w:p w:rsidR="005D3562" w:rsidRDefault="005D3562">
      <w:pPr>
        <w:spacing w:line="360" w:lineRule="auto"/>
        <w:ind w:firstLine="540"/>
        <w:jc w:val="both"/>
        <w:rPr>
          <w:snapToGrid w:val="0"/>
          <w:spacing w:val="20"/>
          <w:sz w:val="28"/>
          <w:szCs w:val="28"/>
        </w:rPr>
      </w:pPr>
      <w:r>
        <w:rPr>
          <w:snapToGrid w:val="0"/>
          <w:spacing w:val="20"/>
          <w:sz w:val="28"/>
          <w:szCs w:val="28"/>
        </w:rPr>
        <w:t>Денежно-кредитная политика во многом определяет валютные курсы, влияя тем самым на эффективность внешнеторговых операций по экспорту и импорту. Ее можно использовать не только для изме</w:t>
      </w:r>
      <w:r>
        <w:rPr>
          <w:snapToGrid w:val="0"/>
          <w:spacing w:val="20"/>
          <w:sz w:val="28"/>
          <w:szCs w:val="28"/>
        </w:rPr>
        <w:softHyphen/>
        <w:t>нения основных внутренних макроэкономических переменных, но и для управления внешнеторговым балансом.</w:t>
      </w:r>
    </w:p>
    <w:p w:rsidR="005D3562" w:rsidRDefault="005D3562">
      <w:pPr>
        <w:spacing w:line="360" w:lineRule="auto"/>
        <w:ind w:firstLine="540"/>
        <w:jc w:val="both"/>
        <w:rPr>
          <w:snapToGrid w:val="0"/>
          <w:spacing w:val="20"/>
          <w:sz w:val="28"/>
          <w:szCs w:val="28"/>
        </w:rPr>
      </w:pPr>
      <w:r>
        <w:rPr>
          <w:snapToGrid w:val="0"/>
          <w:spacing w:val="20"/>
          <w:sz w:val="28"/>
          <w:szCs w:val="28"/>
        </w:rPr>
        <w:t>Без верной денежно-кредитной политики, проводимой Централь</w:t>
      </w:r>
      <w:r>
        <w:rPr>
          <w:snapToGrid w:val="0"/>
          <w:spacing w:val="20"/>
          <w:sz w:val="28"/>
          <w:szCs w:val="28"/>
        </w:rPr>
        <w:softHyphen/>
        <w:t>ным Банком, экономика не может эффективно функционировать. В пе</w:t>
      </w:r>
      <w:r>
        <w:rPr>
          <w:snapToGrid w:val="0"/>
          <w:spacing w:val="20"/>
          <w:sz w:val="28"/>
          <w:szCs w:val="28"/>
        </w:rPr>
        <w:softHyphen/>
        <w:t>риоды экономического спада и роста безработицы, падения произ</w:t>
      </w:r>
      <w:r>
        <w:rPr>
          <w:snapToGrid w:val="0"/>
          <w:spacing w:val="20"/>
          <w:sz w:val="28"/>
          <w:szCs w:val="28"/>
        </w:rPr>
        <w:softHyphen/>
        <w:t>водства необходимо увеличивать денежное предложение, чтобы сти</w:t>
      </w:r>
      <w:r>
        <w:rPr>
          <w:snapToGrid w:val="0"/>
          <w:spacing w:val="20"/>
          <w:sz w:val="28"/>
          <w:szCs w:val="28"/>
        </w:rPr>
        <w:softHyphen/>
        <w:t>мулировать процесс инвестирования финансовых ресурсов в произ</w:t>
      </w:r>
      <w:r>
        <w:rPr>
          <w:snapToGrid w:val="0"/>
          <w:spacing w:val="20"/>
          <w:sz w:val="28"/>
          <w:szCs w:val="28"/>
        </w:rPr>
        <w:softHyphen/>
        <w:t>водство, а также потребительских расходов - необходимо увеличи</w:t>
      </w:r>
      <w:r>
        <w:rPr>
          <w:snapToGrid w:val="0"/>
          <w:spacing w:val="20"/>
          <w:sz w:val="28"/>
          <w:szCs w:val="28"/>
        </w:rPr>
        <w:softHyphen/>
        <w:t>вать совокупный спрос. В период экономического роста, сопровож</w:t>
      </w:r>
      <w:r>
        <w:rPr>
          <w:snapToGrid w:val="0"/>
          <w:spacing w:val="20"/>
          <w:sz w:val="28"/>
          <w:szCs w:val="28"/>
        </w:rPr>
        <w:softHyphen/>
        <w:t>даемого инфляцией, следует снижать предложение денег. Именно этим и занимаются центральные эмиссионные банки.</w:t>
      </w:r>
    </w:p>
    <w:p w:rsidR="005D3562" w:rsidRDefault="005D3562">
      <w:pPr>
        <w:spacing w:line="360" w:lineRule="auto"/>
        <w:ind w:firstLine="540"/>
        <w:jc w:val="both"/>
        <w:rPr>
          <w:spacing w:val="20"/>
          <w:sz w:val="28"/>
          <w:szCs w:val="28"/>
        </w:rPr>
      </w:pPr>
      <w:r>
        <w:rPr>
          <w:spacing w:val="20"/>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5D3562" w:rsidRDefault="005D3562">
      <w:pPr>
        <w:spacing w:line="360" w:lineRule="auto"/>
        <w:ind w:firstLine="540"/>
        <w:jc w:val="both"/>
        <w:rPr>
          <w:snapToGrid w:val="0"/>
          <w:spacing w:val="20"/>
          <w:sz w:val="28"/>
          <w:szCs w:val="28"/>
        </w:rPr>
      </w:pPr>
      <w:r>
        <w:rPr>
          <w:spacing w:val="20"/>
          <w:sz w:val="28"/>
          <w:szCs w:val="28"/>
        </w:rPr>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w:t>
      </w:r>
    </w:p>
    <w:p w:rsidR="005D3562" w:rsidRDefault="005D3562">
      <w:pPr>
        <w:spacing w:line="360" w:lineRule="auto"/>
        <w:ind w:firstLine="540"/>
        <w:jc w:val="both"/>
        <w:rPr>
          <w:spacing w:val="20"/>
          <w:sz w:val="28"/>
          <w:szCs w:val="28"/>
        </w:rPr>
      </w:pPr>
      <w:r>
        <w:rPr>
          <w:spacing w:val="20"/>
          <w:sz w:val="28"/>
          <w:szCs w:val="28"/>
        </w:rPr>
        <w:t>Денежно-кредитная политика - чрезвычайно мощный, а потому необыкновенно опасный инструмент. С ее помощью можно выйти из глубочайшего кризиса, но не исключена и печальная альтернатива - усугубление сложившихся в рыночной системе нега</w:t>
      </w:r>
      <w:r>
        <w:rPr>
          <w:spacing w:val="20"/>
          <w:sz w:val="28"/>
          <w:szCs w:val="28"/>
        </w:rPr>
        <w:softHyphen/>
        <w:t>тивных тенденций.    Лишь очень взвешенные решения, принимаемые на высшем управленческом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w:t>
      </w:r>
      <w:r>
        <w:rPr>
          <w:spacing w:val="20"/>
          <w:sz w:val="28"/>
          <w:szCs w:val="28"/>
        </w:rPr>
        <w:softHyphen/>
        <w:t>ты.</w:t>
      </w:r>
    </w:p>
    <w:p w:rsidR="005D3562" w:rsidRDefault="005D3562">
      <w:pPr>
        <w:pStyle w:val="23"/>
        <w:spacing w:line="360" w:lineRule="auto"/>
        <w:ind w:left="0" w:firstLine="540"/>
        <w:jc w:val="both"/>
        <w:rPr>
          <w:spacing w:val="20"/>
          <w:sz w:val="28"/>
          <w:szCs w:val="28"/>
        </w:rPr>
      </w:pPr>
      <w:r>
        <w:rPr>
          <w:spacing w:val="20"/>
          <w:sz w:val="28"/>
          <w:szCs w:val="28"/>
        </w:rPr>
        <w:t>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p>
    <w:p w:rsidR="005D3562" w:rsidRDefault="005D3562">
      <w:pPr>
        <w:spacing w:line="360" w:lineRule="auto"/>
        <w:ind w:firstLine="540"/>
        <w:jc w:val="both"/>
        <w:rPr>
          <w:spacing w:val="20"/>
          <w:sz w:val="28"/>
          <w:szCs w:val="28"/>
        </w:rPr>
      </w:pPr>
      <w:r>
        <w:rPr>
          <w:spacing w:val="20"/>
          <w:sz w:val="28"/>
          <w:szCs w:val="28"/>
        </w:rPr>
        <w:t>В нашей стране на данном этапе рациональная денежно-кредитная политика должна минимизировать инфляцию и спад производства, не допустить роста безработицы.</w:t>
      </w:r>
    </w:p>
    <w:p w:rsidR="005D3562" w:rsidRDefault="005D3562">
      <w:pPr>
        <w:spacing w:line="360" w:lineRule="auto"/>
        <w:ind w:firstLine="540"/>
        <w:jc w:val="both"/>
        <w:rPr>
          <w:snapToGrid w:val="0"/>
          <w:spacing w:val="20"/>
          <w:sz w:val="28"/>
          <w:szCs w:val="28"/>
        </w:rPr>
      </w:pPr>
      <w:r>
        <w:rPr>
          <w:spacing w:val="20"/>
          <w:sz w:val="28"/>
          <w:szCs w:val="28"/>
        </w:rPr>
        <w:t xml:space="preserve">Таким образом, государству необходимо  регулировать денежную политику, но в рамках разумного, необходимо произвести либерализацию государственного регулирования в банковской системе, </w:t>
      </w:r>
      <w:r>
        <w:rPr>
          <w:snapToGrid w:val="0"/>
          <w:spacing w:val="20"/>
          <w:sz w:val="28"/>
          <w:szCs w:val="28"/>
        </w:rPr>
        <w:t>необходимо инвестировать те отрасли народного хозяйства (перерабатывающую, химическую, транспортную, приборостроение), которые позволят развивать отечественное производство, повысить макроэкономические показатели ВВП, процент занятости населения, уровень реальных доходов населения.</w:t>
      </w: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spacing w:line="360" w:lineRule="auto"/>
        <w:ind w:firstLine="720"/>
        <w:jc w:val="both"/>
        <w:rPr>
          <w:spacing w:val="20"/>
          <w:sz w:val="28"/>
          <w:szCs w:val="28"/>
        </w:rPr>
      </w:pPr>
    </w:p>
    <w:p w:rsidR="005D3562" w:rsidRDefault="005D3562">
      <w:pPr>
        <w:pStyle w:val="ac"/>
        <w:spacing w:line="360" w:lineRule="auto"/>
        <w:jc w:val="center"/>
        <w:rPr>
          <w:b/>
          <w:bCs/>
          <w:spacing w:val="20"/>
          <w:sz w:val="28"/>
          <w:szCs w:val="28"/>
        </w:rPr>
      </w:pPr>
      <w:r>
        <w:rPr>
          <w:b/>
          <w:bCs/>
          <w:spacing w:val="20"/>
          <w:sz w:val="28"/>
          <w:szCs w:val="28"/>
        </w:rPr>
        <w:t>СПИСОК ЛИТЕРАТУРЫ</w:t>
      </w:r>
    </w:p>
    <w:p w:rsidR="005D3562" w:rsidRDefault="005D3562">
      <w:pPr>
        <w:overflowPunct w:val="0"/>
        <w:autoSpaceDE w:val="0"/>
        <w:autoSpaceDN w:val="0"/>
        <w:adjustRightInd w:val="0"/>
        <w:spacing w:line="360" w:lineRule="auto"/>
        <w:jc w:val="both"/>
        <w:textAlignment w:val="baseline"/>
        <w:rPr>
          <w:spacing w:val="20"/>
          <w:sz w:val="28"/>
          <w:szCs w:val="28"/>
        </w:rPr>
      </w:pPr>
      <w:r>
        <w:rPr>
          <w:spacing w:val="20"/>
          <w:sz w:val="28"/>
          <w:szCs w:val="28"/>
        </w:rPr>
        <w:t>1.  Булатова А. С., Экономика: учебник - М.: Перспектива,  1994 -  398 с.</w:t>
      </w:r>
    </w:p>
    <w:p w:rsidR="005D3562" w:rsidRDefault="005D3562">
      <w:pPr>
        <w:spacing w:line="360" w:lineRule="auto"/>
        <w:jc w:val="both"/>
        <w:rPr>
          <w:spacing w:val="20"/>
          <w:sz w:val="28"/>
          <w:szCs w:val="28"/>
        </w:rPr>
      </w:pPr>
      <w:r>
        <w:rPr>
          <w:spacing w:val="20"/>
          <w:sz w:val="28"/>
          <w:szCs w:val="28"/>
        </w:rPr>
        <w:t>2. Дробозина А.А., Константинова Ю.Н., Окунева Л.П. Общая теория финансов: учебник -  М.: ЮНИТИ, 1995 – 319 с.</w:t>
      </w:r>
    </w:p>
    <w:p w:rsidR="005D3562" w:rsidRDefault="005D3562">
      <w:pPr>
        <w:spacing w:line="360" w:lineRule="auto"/>
        <w:jc w:val="both"/>
        <w:rPr>
          <w:spacing w:val="20"/>
          <w:sz w:val="28"/>
          <w:szCs w:val="28"/>
        </w:rPr>
      </w:pPr>
      <w:r>
        <w:rPr>
          <w:spacing w:val="20"/>
          <w:sz w:val="28"/>
          <w:szCs w:val="28"/>
        </w:rPr>
        <w:t>3. Дробозина А.А., Окунева Л.П., Андросова Л.Д. Финансы. Денежное обращение. Кредит - М.: ЮНИТИ, 1997 – 199 с.</w:t>
      </w:r>
    </w:p>
    <w:p w:rsidR="005D3562" w:rsidRDefault="005D3562">
      <w:pPr>
        <w:spacing w:line="360" w:lineRule="auto"/>
        <w:jc w:val="both"/>
        <w:rPr>
          <w:spacing w:val="20"/>
          <w:sz w:val="28"/>
          <w:szCs w:val="28"/>
        </w:rPr>
      </w:pPr>
      <w:r>
        <w:rPr>
          <w:spacing w:val="20"/>
          <w:sz w:val="28"/>
          <w:szCs w:val="28"/>
        </w:rPr>
        <w:t>4.  Казаков А.А., Минаев Н.В., Экономика: Учебное пособие - М.:«Тандем», 1998 – 243 с.</w:t>
      </w:r>
    </w:p>
    <w:p w:rsidR="005D3562" w:rsidRDefault="005D3562">
      <w:pPr>
        <w:pStyle w:val="ac"/>
        <w:spacing w:line="360" w:lineRule="auto"/>
        <w:ind w:firstLine="0"/>
        <w:rPr>
          <w:spacing w:val="20"/>
          <w:sz w:val="28"/>
          <w:szCs w:val="28"/>
        </w:rPr>
      </w:pPr>
      <w:r>
        <w:rPr>
          <w:spacing w:val="20"/>
          <w:sz w:val="28"/>
          <w:szCs w:val="28"/>
        </w:rPr>
        <w:t>5.  Киреев А.А. Международная экономика -М.: Международные отношения, 1997 – 278 с.</w:t>
      </w:r>
    </w:p>
    <w:p w:rsidR="005D3562" w:rsidRDefault="005D3562">
      <w:pPr>
        <w:spacing w:line="360" w:lineRule="auto"/>
        <w:jc w:val="both"/>
        <w:rPr>
          <w:spacing w:val="20"/>
          <w:sz w:val="28"/>
          <w:szCs w:val="28"/>
        </w:rPr>
      </w:pPr>
      <w:r>
        <w:rPr>
          <w:spacing w:val="20"/>
          <w:sz w:val="28"/>
          <w:szCs w:val="28"/>
        </w:rPr>
        <w:t>6. Ковалева А.М., Финансы: Учебное пособие - М.: Финансы и статистика, 1997 – 157 с.</w:t>
      </w:r>
    </w:p>
    <w:p w:rsidR="005D3562" w:rsidRDefault="005D3562">
      <w:pPr>
        <w:tabs>
          <w:tab w:val="num" w:pos="615"/>
        </w:tabs>
        <w:spacing w:line="360" w:lineRule="auto"/>
        <w:jc w:val="both"/>
        <w:rPr>
          <w:spacing w:val="20"/>
          <w:sz w:val="28"/>
          <w:szCs w:val="28"/>
        </w:rPr>
      </w:pPr>
      <w:r>
        <w:rPr>
          <w:spacing w:val="20"/>
          <w:sz w:val="28"/>
          <w:szCs w:val="28"/>
        </w:rPr>
        <w:t>7. Дильмухаметов А.А. Роль денежно-кредитной и валютной политики в экономике государства// Экономика и управление, 2001, № 5, с. 12-14.</w:t>
      </w:r>
    </w:p>
    <w:p w:rsidR="005D3562" w:rsidRDefault="005D3562">
      <w:pPr>
        <w:pStyle w:val="a0"/>
        <w:spacing w:line="360" w:lineRule="auto"/>
        <w:jc w:val="both"/>
        <w:rPr>
          <w:spacing w:val="20"/>
          <w:sz w:val="28"/>
          <w:szCs w:val="28"/>
        </w:rPr>
      </w:pPr>
      <w:r>
        <w:rPr>
          <w:spacing w:val="20"/>
          <w:sz w:val="28"/>
          <w:szCs w:val="28"/>
        </w:rPr>
        <w:t>8. Иващенко И.П. Особенности социально – экономического развития  Республики Беларусь // НЭГ,2003, № 12. с. 3-4.</w:t>
      </w:r>
    </w:p>
    <w:p w:rsidR="005D3562" w:rsidRDefault="005D3562">
      <w:pPr>
        <w:spacing w:line="360" w:lineRule="auto"/>
        <w:jc w:val="both"/>
        <w:rPr>
          <w:spacing w:val="20"/>
          <w:sz w:val="28"/>
          <w:szCs w:val="28"/>
        </w:rPr>
      </w:pPr>
      <w:r>
        <w:rPr>
          <w:spacing w:val="20"/>
          <w:sz w:val="28"/>
          <w:szCs w:val="28"/>
        </w:rPr>
        <w:t>9. Исаева Е. Б. Денежно-кредитная политика в России: возможности и результаты  // Деньги и кредит, 2000,  № 9. с.5-7.</w:t>
      </w:r>
    </w:p>
    <w:p w:rsidR="005D3562" w:rsidRDefault="005D3562">
      <w:pPr>
        <w:overflowPunct w:val="0"/>
        <w:autoSpaceDE w:val="0"/>
        <w:autoSpaceDN w:val="0"/>
        <w:adjustRightInd w:val="0"/>
        <w:spacing w:line="360" w:lineRule="auto"/>
        <w:jc w:val="both"/>
        <w:textAlignment w:val="baseline"/>
        <w:rPr>
          <w:spacing w:val="20"/>
          <w:sz w:val="28"/>
          <w:szCs w:val="28"/>
        </w:rPr>
      </w:pPr>
      <w:r>
        <w:rPr>
          <w:spacing w:val="20"/>
          <w:sz w:val="28"/>
          <w:szCs w:val="28"/>
        </w:rPr>
        <w:t>10. Лакшина О. А. Банковские резервы как условие эффективного функционирования кредитной системы // Деньги и кредит, 2001, № 7. с. 53 —59.</w:t>
      </w:r>
    </w:p>
    <w:p w:rsidR="005D3562" w:rsidRDefault="005D3562">
      <w:pPr>
        <w:spacing w:line="360" w:lineRule="auto"/>
        <w:jc w:val="both"/>
        <w:rPr>
          <w:spacing w:val="20"/>
          <w:sz w:val="28"/>
          <w:szCs w:val="28"/>
        </w:rPr>
      </w:pPr>
      <w:r>
        <w:rPr>
          <w:spacing w:val="20"/>
          <w:sz w:val="28"/>
          <w:szCs w:val="28"/>
        </w:rPr>
        <w:t xml:space="preserve">11. Лунтовский Г.И. Проблемы денежно-кредитной системы (интервью с председателем подкомитета по денежно-кредитной политике и деятельности Центрального Банка Государственной Думы) // Деньги и кредит, 2001, № 3. с.5-6. </w:t>
      </w:r>
    </w:p>
    <w:p w:rsidR="005D3562" w:rsidRDefault="005D3562">
      <w:pPr>
        <w:spacing w:line="360" w:lineRule="auto"/>
        <w:jc w:val="both"/>
        <w:rPr>
          <w:spacing w:val="20"/>
          <w:sz w:val="28"/>
          <w:szCs w:val="28"/>
        </w:rPr>
      </w:pPr>
      <w:r>
        <w:rPr>
          <w:spacing w:val="20"/>
          <w:sz w:val="28"/>
          <w:szCs w:val="28"/>
        </w:rPr>
        <w:t xml:space="preserve">12 Львин Б. Об устройстве банковской и денежной системы// Вопросы экономики, 2001, № 10. с.14-16. </w:t>
      </w:r>
    </w:p>
    <w:p w:rsidR="005D3562" w:rsidRDefault="005D3562">
      <w:pPr>
        <w:spacing w:line="360" w:lineRule="auto"/>
        <w:jc w:val="both"/>
        <w:rPr>
          <w:spacing w:val="20"/>
          <w:sz w:val="28"/>
          <w:szCs w:val="28"/>
        </w:rPr>
      </w:pPr>
      <w:r>
        <w:rPr>
          <w:spacing w:val="20"/>
          <w:sz w:val="28"/>
          <w:szCs w:val="28"/>
        </w:rPr>
        <w:t xml:space="preserve">13. Морданов Р.Х. Денежно-кредитная политика в период экономических реформ // Экономика и управление, 2002, № 6. с. 25-26. </w:t>
      </w:r>
    </w:p>
    <w:p w:rsidR="005D3562" w:rsidRDefault="005D3562">
      <w:pPr>
        <w:spacing w:line="360" w:lineRule="auto"/>
        <w:jc w:val="both"/>
        <w:rPr>
          <w:spacing w:val="20"/>
          <w:sz w:val="28"/>
          <w:szCs w:val="28"/>
        </w:rPr>
      </w:pPr>
      <w:r>
        <w:rPr>
          <w:spacing w:val="20"/>
          <w:sz w:val="28"/>
          <w:szCs w:val="28"/>
        </w:rPr>
        <w:t xml:space="preserve">14. Обухов Н. П. Кредитный рынок и денежная политика // Финансы, 2001, № 2. с.18-20. </w:t>
      </w:r>
    </w:p>
    <w:p w:rsidR="005D3562" w:rsidRDefault="005D3562">
      <w:pPr>
        <w:overflowPunct w:val="0"/>
        <w:autoSpaceDE w:val="0"/>
        <w:autoSpaceDN w:val="0"/>
        <w:adjustRightInd w:val="0"/>
        <w:spacing w:line="360" w:lineRule="auto"/>
        <w:jc w:val="both"/>
        <w:textAlignment w:val="baseline"/>
        <w:rPr>
          <w:spacing w:val="20"/>
          <w:sz w:val="28"/>
          <w:szCs w:val="28"/>
        </w:rPr>
      </w:pPr>
      <w:r>
        <w:rPr>
          <w:spacing w:val="20"/>
          <w:sz w:val="28"/>
          <w:szCs w:val="28"/>
        </w:rPr>
        <w:t>15. Симонов В. В. Кредитная система и государственное регулирование // Деньги и кредит, 2002,  № 4. с. 68 — 77.</w:t>
      </w:r>
    </w:p>
    <w:p w:rsidR="005D3562" w:rsidRDefault="005D3562">
      <w:pPr>
        <w:spacing w:line="360" w:lineRule="auto"/>
        <w:jc w:val="both"/>
        <w:rPr>
          <w:spacing w:val="20"/>
          <w:sz w:val="28"/>
          <w:szCs w:val="28"/>
        </w:rPr>
      </w:pPr>
      <w:r>
        <w:rPr>
          <w:spacing w:val="20"/>
          <w:sz w:val="28"/>
          <w:szCs w:val="28"/>
        </w:rPr>
        <w:t xml:space="preserve">16.Симпсон Т. Американский опыт функционирования центральной банковской системы и угроза инфляции // Вопросы экономики, 2000, № 12.  с.24-23. </w:t>
      </w:r>
    </w:p>
    <w:p w:rsidR="005D3562" w:rsidRDefault="005D3562">
      <w:pPr>
        <w:spacing w:line="360" w:lineRule="auto"/>
        <w:jc w:val="both"/>
        <w:rPr>
          <w:spacing w:val="20"/>
          <w:sz w:val="28"/>
          <w:szCs w:val="28"/>
        </w:rPr>
      </w:pPr>
      <w:r>
        <w:rPr>
          <w:spacing w:val="20"/>
          <w:sz w:val="28"/>
          <w:szCs w:val="28"/>
        </w:rPr>
        <w:t>17. Симрановский А.Ю. К вопросу денежно-кредитной политики // Деньги и     кредит, 2000, № 4. с. 11.</w:t>
      </w:r>
    </w:p>
    <w:p w:rsidR="005D3562" w:rsidRDefault="005D3562">
      <w:pPr>
        <w:spacing w:line="360" w:lineRule="auto"/>
        <w:jc w:val="both"/>
        <w:rPr>
          <w:spacing w:val="20"/>
          <w:sz w:val="28"/>
          <w:szCs w:val="28"/>
        </w:rPr>
      </w:pPr>
      <w:r>
        <w:rPr>
          <w:spacing w:val="20"/>
          <w:sz w:val="28"/>
          <w:szCs w:val="28"/>
        </w:rPr>
        <w:t xml:space="preserve">18. Шустров А.А. Европейский центральный банк: инструменты денежно-кредитной политики // Деньги и кредит, 2000, № 2. с. 21. </w:t>
      </w:r>
    </w:p>
    <w:p w:rsidR="005D3562" w:rsidRDefault="005D3562">
      <w:pPr>
        <w:rPr>
          <w:spacing w:val="20"/>
          <w:lang w:val="en-US"/>
        </w:rPr>
      </w:pPr>
    </w:p>
    <w:p w:rsidR="005D3562" w:rsidRDefault="005D3562">
      <w:pPr>
        <w:rPr>
          <w:spacing w:val="20"/>
          <w:lang w:val="en-US"/>
        </w:rPr>
      </w:pPr>
    </w:p>
    <w:p w:rsidR="005D3562" w:rsidRDefault="005D3562">
      <w:pPr>
        <w:rPr>
          <w:spacing w:val="20"/>
          <w:lang w:val="en-US"/>
        </w:rPr>
      </w:pPr>
    </w:p>
    <w:p w:rsidR="005D3562" w:rsidRDefault="005D3562">
      <w:pPr>
        <w:rPr>
          <w:spacing w:val="20"/>
          <w:lang w:val="en-US"/>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jc w:val="right"/>
        <w:rPr>
          <w:spacing w:val="20"/>
          <w:sz w:val="28"/>
          <w:szCs w:val="28"/>
        </w:rPr>
      </w:pPr>
      <w:r>
        <w:rPr>
          <w:spacing w:val="20"/>
          <w:sz w:val="28"/>
          <w:szCs w:val="28"/>
        </w:rPr>
        <w:t>ПРИЛОЖЕНИЕ 1</w:t>
      </w: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3E6CC0">
      <w:pPr>
        <w:rPr>
          <w:spacing w:val="20"/>
        </w:rPr>
      </w:pPr>
      <w:r>
        <w:rPr>
          <w:noProof/>
        </w:rPr>
        <w:pict>
          <v:line id="_x0000_s1026" style="position:absolute;flip:y;z-index:251644416" from="25.2pt,7.2pt" to="25.2pt,244.8pt" o:allowincell="f">
            <v:stroke endarrow="block"/>
          </v:line>
        </w:pict>
      </w:r>
    </w:p>
    <w:p w:rsidR="005D3562" w:rsidRDefault="005D3562">
      <w:pPr>
        <w:rPr>
          <w:i/>
          <w:iCs/>
          <w:spacing w:val="20"/>
        </w:rPr>
      </w:pPr>
      <w:r>
        <w:rPr>
          <w:b/>
          <w:bCs/>
          <w:spacing w:val="20"/>
        </w:rPr>
        <w:t xml:space="preserve">     </w:t>
      </w:r>
      <w:r>
        <w:rPr>
          <w:b/>
          <w:bCs/>
          <w:spacing w:val="20"/>
          <w:lang w:val="en-US"/>
        </w:rPr>
        <w:t>P</w:t>
      </w:r>
      <w:r>
        <w:rPr>
          <w:b/>
          <w:bCs/>
          <w:spacing w:val="20"/>
        </w:rPr>
        <w:t xml:space="preserve">     </w:t>
      </w:r>
      <w:r>
        <w:rPr>
          <w:i/>
          <w:iCs/>
          <w:spacing w:val="20"/>
        </w:rPr>
        <w:t>Кредитная</w:t>
      </w:r>
    </w:p>
    <w:p w:rsidR="005D3562" w:rsidRDefault="003E6CC0">
      <w:pPr>
        <w:rPr>
          <w:b/>
          <w:bCs/>
          <w:spacing w:val="20"/>
        </w:rPr>
      </w:pPr>
      <w:r>
        <w:rPr>
          <w:noProof/>
        </w:rPr>
        <w:pict>
          <v:line id="_x0000_s1027" style="position:absolute;flip:y;z-index:251659776" from="61.2pt,1.2pt" to="219.6pt,159.6pt" o:allowincell="f"/>
        </w:pict>
      </w:r>
      <w:r w:rsidR="005D3562">
        <w:rPr>
          <w:i/>
          <w:iCs/>
          <w:spacing w:val="20"/>
        </w:rPr>
        <w:t xml:space="preserve">             политика                                    </w:t>
      </w:r>
      <w:r w:rsidR="005D3562">
        <w:rPr>
          <w:spacing w:val="20"/>
          <w:lang w:val="en-US"/>
        </w:rPr>
        <w:t>Sb</w:t>
      </w:r>
    </w:p>
    <w:p w:rsidR="005D3562" w:rsidRDefault="003E6CC0">
      <w:pPr>
        <w:rPr>
          <w:b/>
          <w:bCs/>
          <w:spacing w:val="20"/>
        </w:rPr>
      </w:pPr>
      <w:r>
        <w:rPr>
          <w:noProof/>
        </w:rPr>
        <w:pict>
          <v:line id="_x0000_s1028" style="position:absolute;flip:y;z-index:251653632" from="226.8pt,9pt" to="385.2pt,167.4pt" o:allowincell="f"/>
        </w:pict>
      </w:r>
      <w:r>
        <w:rPr>
          <w:noProof/>
        </w:rPr>
        <w:pict>
          <v:line id="_x0000_s1029" style="position:absolute;flip:y;z-index:251658752" from="140.4pt,1.8pt" to="298.8pt,160.2pt" o:allowincell="f" strokeweight="3pt"/>
        </w:pict>
      </w:r>
      <w:r w:rsidR="005D3562">
        <w:rPr>
          <w:b/>
          <w:bCs/>
          <w:spacing w:val="20"/>
        </w:rPr>
        <w:t xml:space="preserve">                                                                                           </w:t>
      </w:r>
      <w:r w:rsidR="005D3562">
        <w:rPr>
          <w:b/>
          <w:bCs/>
          <w:spacing w:val="20"/>
          <w:lang w:val="en-US"/>
        </w:rPr>
        <w:t>S</w:t>
      </w:r>
      <w:r w:rsidR="005D3562">
        <w:rPr>
          <w:b/>
          <w:bCs/>
          <w:spacing w:val="20"/>
        </w:rPr>
        <w:t xml:space="preserve">    </w:t>
      </w:r>
    </w:p>
    <w:p w:rsidR="005D3562" w:rsidRDefault="003E6CC0">
      <w:pPr>
        <w:rPr>
          <w:spacing w:val="20"/>
        </w:rPr>
      </w:pPr>
      <w:r>
        <w:rPr>
          <w:noProof/>
        </w:rPr>
        <w:pict>
          <v:line id="_x0000_s1030" style="position:absolute;z-index:251646464" from="104.4pt,2.4pt" to="320.4pt,139.2pt" o:allowincell="f" strokeweight="3pt"/>
        </w:pict>
      </w:r>
      <w:r w:rsidR="005D3562">
        <w:rPr>
          <w:b/>
          <w:bCs/>
          <w:spacing w:val="20"/>
        </w:rPr>
        <w:t xml:space="preserve">                                                                                                                     </w:t>
      </w:r>
      <w:r w:rsidR="005D3562">
        <w:rPr>
          <w:spacing w:val="20"/>
          <w:lang w:val="en-US"/>
        </w:rPr>
        <w:t>Sa</w:t>
      </w:r>
    </w:p>
    <w:p w:rsidR="005D3562" w:rsidRDefault="005D3562">
      <w:pPr>
        <w:rPr>
          <w:spacing w:val="20"/>
          <w:lang w:val="en-US"/>
        </w:rPr>
      </w:pPr>
      <w:r>
        <w:rPr>
          <w:b/>
          <w:bCs/>
          <w:spacing w:val="20"/>
        </w:rPr>
        <w:t xml:space="preserve">                                                 </w:t>
      </w:r>
      <w:r>
        <w:rPr>
          <w:spacing w:val="20"/>
          <w:lang w:val="en-US"/>
        </w:rPr>
        <w:t>Ob</w:t>
      </w:r>
    </w:p>
    <w:p w:rsidR="005D3562" w:rsidRDefault="003E6CC0">
      <w:pPr>
        <w:rPr>
          <w:spacing w:val="20"/>
          <w:lang w:val="en-US"/>
        </w:rPr>
      </w:pPr>
      <w:r>
        <w:rPr>
          <w:noProof/>
        </w:rPr>
        <w:pict>
          <v:line id="_x0000_s1031" style="position:absolute;z-index:251647488" from="154.8pt,10.8pt" to="154.8pt,154.8pt" o:allowincell="f">
            <v:stroke dashstyle="1 1" endcap="round"/>
          </v:line>
        </w:pict>
      </w:r>
      <w:r>
        <w:rPr>
          <w:noProof/>
        </w:rPr>
        <w:pict>
          <v:line id="_x0000_s1032" style="position:absolute;flip:x;z-index:251648512" from="25.2pt,10.8pt" to="154.8pt,10.8pt" o:allowincell="f">
            <v:stroke dashstyle="1 1" endcap="round"/>
          </v:line>
        </w:pict>
      </w:r>
      <w:r>
        <w:rPr>
          <w:noProof/>
        </w:rPr>
        <w:pict>
          <v:line id="_x0000_s1033" style="position:absolute;flip:y;z-index:251654656" from="18pt,10.8pt" to="18pt,39.6pt" o:allowincell="f">
            <v:stroke endarrow="block"/>
          </v:line>
        </w:pict>
      </w:r>
      <w:r w:rsidR="005D3562">
        <w:rPr>
          <w:b/>
          <w:bCs/>
          <w:spacing w:val="20"/>
          <w:lang w:val="en-US"/>
        </w:rPr>
        <w:t xml:space="preserve">  </w:t>
      </w:r>
      <w:r w:rsidR="005D3562">
        <w:rPr>
          <w:spacing w:val="20"/>
          <w:lang w:val="en-US"/>
        </w:rPr>
        <w:t xml:space="preserve">Pb                                               </w:t>
      </w:r>
    </w:p>
    <w:p w:rsidR="005D3562" w:rsidRDefault="003E6CC0">
      <w:pPr>
        <w:rPr>
          <w:b/>
          <w:bCs/>
          <w:spacing w:val="20"/>
          <w:lang w:val="en-US"/>
        </w:rPr>
      </w:pPr>
      <w:r>
        <w:rPr>
          <w:noProof/>
        </w:rPr>
        <w:pict>
          <v:line id="_x0000_s1034" style="position:absolute;z-index:251652608" from="270pt,69pt" to="270pt,141pt" o:allowincell="f">
            <v:stroke dashstyle="1 1" endcap="round"/>
          </v:line>
        </w:pict>
      </w:r>
      <w:r>
        <w:rPr>
          <w:noProof/>
        </w:rPr>
        <w:pict>
          <v:line id="_x0000_s1035" style="position:absolute;z-index:251650560" from="212.4pt,33pt" to="212.4pt,141pt" o:allowincell="f" strokeweight="2.25pt">
            <v:stroke dashstyle="1 1"/>
          </v:line>
        </w:pict>
      </w:r>
      <w:r>
        <w:rPr>
          <w:noProof/>
        </w:rPr>
        <w:pict>
          <v:line id="_x0000_s1036" style="position:absolute;z-index:251651584" from="25.2pt,69pt" to="270pt,69pt" o:allowincell="f">
            <v:stroke dashstyle="1 1" endcap="round"/>
          </v:line>
        </w:pict>
      </w:r>
      <w:r>
        <w:rPr>
          <w:noProof/>
        </w:rPr>
        <w:pict>
          <v:line id="_x0000_s1037" style="position:absolute;z-index:251649536" from="25.2pt,33pt" to="212.4pt,33pt" o:allowincell="f" strokeweight="2.25pt">
            <v:stroke dashstyle="1 1"/>
          </v:line>
        </w:pict>
      </w:r>
      <w:r>
        <w:rPr>
          <w:noProof/>
        </w:rPr>
        <w:pict>
          <v:line id="_x0000_s1038" style="position:absolute;z-index:251655680" from="18pt,40.2pt" to="18pt,69pt" o:allowincell="f">
            <v:stroke endarrow="block"/>
          </v:line>
        </w:pict>
      </w:r>
      <w:r w:rsidR="005D3562">
        <w:rPr>
          <w:spacing w:val="20"/>
          <w:lang w:val="en-US"/>
        </w:rPr>
        <w:t>2b</w:t>
      </w:r>
    </w:p>
    <w:p w:rsidR="005D3562" w:rsidRDefault="005D3562">
      <w:pPr>
        <w:rPr>
          <w:b/>
          <w:bCs/>
          <w:spacing w:val="20"/>
          <w:lang w:val="en-US"/>
        </w:rPr>
      </w:pPr>
      <w:r>
        <w:rPr>
          <w:b/>
          <w:bCs/>
          <w:spacing w:val="20"/>
          <w:lang w:val="en-US"/>
        </w:rPr>
        <w:t xml:space="preserve">                                                                     O  </w:t>
      </w:r>
    </w:p>
    <w:p w:rsidR="005D3562" w:rsidRDefault="005D3562">
      <w:pPr>
        <w:rPr>
          <w:b/>
          <w:bCs/>
          <w:spacing w:val="20"/>
          <w:lang w:val="en-US"/>
        </w:rPr>
      </w:pPr>
      <w:r>
        <w:rPr>
          <w:b/>
          <w:bCs/>
          <w:spacing w:val="20"/>
          <w:lang w:val="en-US"/>
        </w:rPr>
        <w:t xml:space="preserve">  Po</w:t>
      </w:r>
    </w:p>
    <w:p w:rsidR="005D3562" w:rsidRDefault="005D3562">
      <w:pPr>
        <w:rPr>
          <w:spacing w:val="20"/>
          <w:lang w:val="en-US"/>
        </w:rPr>
      </w:pPr>
      <w:r>
        <w:rPr>
          <w:b/>
          <w:bCs/>
          <w:spacing w:val="20"/>
          <w:lang w:val="en-US"/>
        </w:rPr>
        <w:t xml:space="preserve">                                                                                        </w:t>
      </w:r>
      <w:r>
        <w:rPr>
          <w:spacing w:val="20"/>
          <w:lang w:val="en-US"/>
        </w:rPr>
        <w:t xml:space="preserve">Oa   </w:t>
      </w:r>
    </w:p>
    <w:p w:rsidR="005D3562" w:rsidRDefault="005D3562">
      <w:pPr>
        <w:rPr>
          <w:spacing w:val="20"/>
          <w:lang w:val="en-US"/>
        </w:rPr>
      </w:pPr>
      <w:r>
        <w:rPr>
          <w:spacing w:val="20"/>
          <w:lang w:val="en-US"/>
        </w:rPr>
        <w:t xml:space="preserve">2a                                                                                         </w:t>
      </w:r>
    </w:p>
    <w:p w:rsidR="005D3562" w:rsidRDefault="005D3562">
      <w:pPr>
        <w:rPr>
          <w:b/>
          <w:bCs/>
          <w:spacing w:val="20"/>
          <w:lang w:val="en-US"/>
        </w:rPr>
      </w:pPr>
      <w:r>
        <w:rPr>
          <w:spacing w:val="20"/>
          <w:lang w:val="en-US"/>
        </w:rPr>
        <w:t xml:space="preserve">  Pa</w:t>
      </w:r>
      <w:r>
        <w:rPr>
          <w:b/>
          <w:bCs/>
          <w:spacing w:val="20"/>
          <w:lang w:val="en-US"/>
        </w:rPr>
        <w:t xml:space="preserve"> </w:t>
      </w:r>
    </w:p>
    <w:p w:rsidR="005D3562" w:rsidRDefault="005D3562">
      <w:pPr>
        <w:rPr>
          <w:b/>
          <w:bCs/>
          <w:spacing w:val="20"/>
          <w:lang w:val="en-US"/>
        </w:rPr>
      </w:pPr>
      <w:r>
        <w:rPr>
          <w:b/>
          <w:bCs/>
          <w:spacing w:val="20"/>
          <w:lang w:val="en-US"/>
        </w:rPr>
        <w:t xml:space="preserve">                                                                                                           D</w:t>
      </w:r>
    </w:p>
    <w:p w:rsidR="005D3562" w:rsidRDefault="005D3562">
      <w:pPr>
        <w:rPr>
          <w:b/>
          <w:bCs/>
          <w:spacing w:val="20"/>
          <w:lang w:val="en-US"/>
        </w:rPr>
      </w:pPr>
    </w:p>
    <w:p w:rsidR="005D3562" w:rsidRDefault="005D3562">
      <w:pPr>
        <w:rPr>
          <w:spacing w:val="20"/>
          <w:lang w:val="en-US"/>
        </w:rPr>
      </w:pPr>
      <w:r>
        <w:rPr>
          <w:b/>
          <w:bCs/>
          <w:spacing w:val="20"/>
          <w:lang w:val="en-US"/>
        </w:rPr>
        <w:t xml:space="preserve">                                                         </w:t>
      </w:r>
      <w:r>
        <w:rPr>
          <w:spacing w:val="20"/>
          <w:lang w:val="en-US"/>
        </w:rPr>
        <w:t xml:space="preserve">1b </w:t>
      </w:r>
      <w:r>
        <w:rPr>
          <w:b/>
          <w:bCs/>
          <w:spacing w:val="20"/>
          <w:lang w:val="en-US"/>
        </w:rPr>
        <w:t xml:space="preserve">                </w:t>
      </w:r>
      <w:r>
        <w:rPr>
          <w:spacing w:val="20"/>
          <w:lang w:val="en-US"/>
        </w:rPr>
        <w:t>1a</w:t>
      </w:r>
    </w:p>
    <w:p w:rsidR="005D3562" w:rsidRDefault="003E6CC0">
      <w:pPr>
        <w:rPr>
          <w:b/>
          <w:bCs/>
          <w:spacing w:val="20"/>
          <w:lang w:val="en-US"/>
        </w:rPr>
      </w:pPr>
      <w:r>
        <w:rPr>
          <w:noProof/>
        </w:rPr>
        <w:pict>
          <v:line id="_x0000_s1039" style="position:absolute;flip:x;z-index:251657728" from="154.8pt,9.6pt" to="205.2pt,9.6pt" o:allowincell="f">
            <v:stroke endarrow="block"/>
          </v:line>
        </w:pict>
      </w:r>
      <w:r>
        <w:rPr>
          <w:noProof/>
        </w:rPr>
        <w:pict>
          <v:line id="_x0000_s1040" style="position:absolute;z-index:251656704" from="219.6pt,9.6pt" to="270pt,9.6pt" o:allowincell="f">
            <v:stroke endarrow="block"/>
          </v:line>
        </w:pict>
      </w:r>
      <w:r w:rsidR="005D3562">
        <w:rPr>
          <w:b/>
          <w:bCs/>
          <w:spacing w:val="20"/>
          <w:lang w:val="en-US"/>
        </w:rPr>
        <w:t xml:space="preserve">                                                                                                           Q</w:t>
      </w:r>
    </w:p>
    <w:p w:rsidR="005D3562" w:rsidRDefault="003E6CC0">
      <w:pPr>
        <w:rPr>
          <w:b/>
          <w:bCs/>
          <w:spacing w:val="20"/>
          <w:lang w:val="en-US"/>
        </w:rPr>
      </w:pPr>
      <w:r>
        <w:rPr>
          <w:noProof/>
        </w:rPr>
        <w:pict>
          <v:line id="_x0000_s1041" style="position:absolute;z-index:251645440" from="10.8pt,3pt" to="334.8pt,3pt" o:allowincell="f">
            <v:stroke endarrow="block"/>
          </v:line>
        </w:pict>
      </w:r>
      <w:r w:rsidR="005D3562">
        <w:rPr>
          <w:b/>
          <w:bCs/>
          <w:spacing w:val="20"/>
          <w:lang w:val="en-US"/>
        </w:rPr>
        <w:t xml:space="preserve">       </w:t>
      </w:r>
    </w:p>
    <w:p w:rsidR="005D3562" w:rsidRDefault="005D3562">
      <w:pPr>
        <w:rPr>
          <w:i/>
          <w:iCs/>
          <w:spacing w:val="20"/>
          <w:lang w:val="en-US"/>
        </w:rPr>
      </w:pPr>
      <w:r>
        <w:rPr>
          <w:b/>
          <w:bCs/>
          <w:spacing w:val="20"/>
          <w:lang w:val="en-US"/>
        </w:rPr>
        <w:t xml:space="preserve">                                                   </w:t>
      </w:r>
      <w:r>
        <w:rPr>
          <w:spacing w:val="20"/>
          <w:lang w:val="en-US"/>
        </w:rPr>
        <w:t xml:space="preserve">Qb             </w:t>
      </w:r>
      <w:r>
        <w:rPr>
          <w:b/>
          <w:bCs/>
          <w:spacing w:val="20"/>
          <w:lang w:val="en-US"/>
        </w:rPr>
        <w:t>Qo</w:t>
      </w:r>
      <w:r>
        <w:rPr>
          <w:spacing w:val="20"/>
          <w:lang w:val="en-US"/>
        </w:rPr>
        <w:t xml:space="preserve">         </w:t>
      </w:r>
      <w:r>
        <w:rPr>
          <w:i/>
          <w:iCs/>
          <w:spacing w:val="20"/>
          <w:lang w:val="en-US"/>
        </w:rPr>
        <w:t xml:space="preserve">   </w:t>
      </w:r>
      <w:r>
        <w:rPr>
          <w:b/>
          <w:bCs/>
          <w:spacing w:val="20"/>
          <w:lang w:val="en-US"/>
        </w:rPr>
        <w:t xml:space="preserve">  </w:t>
      </w:r>
      <w:r>
        <w:rPr>
          <w:spacing w:val="20"/>
          <w:lang w:val="en-US"/>
        </w:rPr>
        <w:t xml:space="preserve">Qa       </w:t>
      </w:r>
      <w:r>
        <w:rPr>
          <w:i/>
          <w:iCs/>
          <w:spacing w:val="20"/>
        </w:rPr>
        <w:t>Денежная</w:t>
      </w:r>
    </w:p>
    <w:p w:rsidR="005D3562" w:rsidRDefault="005D3562">
      <w:pPr>
        <w:rPr>
          <w:i/>
          <w:iCs/>
          <w:spacing w:val="20"/>
        </w:rPr>
      </w:pPr>
      <w:r>
        <w:rPr>
          <w:i/>
          <w:iCs/>
          <w:spacing w:val="20"/>
          <w:lang w:val="en-US"/>
        </w:rPr>
        <w:t xml:space="preserve">                                                                                                     </w:t>
      </w:r>
      <w:r>
        <w:rPr>
          <w:i/>
          <w:iCs/>
          <w:spacing w:val="20"/>
        </w:rPr>
        <w:t>политика</w:t>
      </w:r>
    </w:p>
    <w:p w:rsidR="005D3562" w:rsidRDefault="005D3562">
      <w:pPr>
        <w:rPr>
          <w:spacing w:val="20"/>
        </w:rPr>
      </w:pPr>
    </w:p>
    <w:p w:rsidR="005D3562" w:rsidRDefault="005D3562">
      <w:pPr>
        <w:overflowPunct w:val="0"/>
        <w:autoSpaceDE w:val="0"/>
        <w:autoSpaceDN w:val="0"/>
        <w:adjustRightInd w:val="0"/>
        <w:spacing w:line="360" w:lineRule="auto"/>
        <w:jc w:val="both"/>
        <w:textAlignment w:val="baseline"/>
        <w:rPr>
          <w:spacing w:val="20"/>
        </w:rPr>
      </w:pPr>
    </w:p>
    <w:p w:rsidR="005D3562" w:rsidRDefault="005D3562">
      <w:pPr>
        <w:spacing w:line="360" w:lineRule="auto"/>
        <w:rPr>
          <w:spacing w:val="20"/>
          <w:sz w:val="28"/>
          <w:szCs w:val="28"/>
        </w:rPr>
      </w:pPr>
      <w:r>
        <w:rPr>
          <w:spacing w:val="20"/>
          <w:sz w:val="28"/>
          <w:szCs w:val="28"/>
          <w:lang w:val="en-US"/>
        </w:rPr>
        <w:t>Q</w:t>
      </w:r>
      <w:r>
        <w:rPr>
          <w:spacing w:val="20"/>
          <w:sz w:val="28"/>
          <w:szCs w:val="28"/>
        </w:rPr>
        <w:t xml:space="preserve"> – объем денежной массы;</w:t>
      </w:r>
    </w:p>
    <w:p w:rsidR="005D3562" w:rsidRDefault="005D3562">
      <w:pPr>
        <w:spacing w:line="360" w:lineRule="auto"/>
        <w:rPr>
          <w:spacing w:val="20"/>
          <w:sz w:val="28"/>
          <w:szCs w:val="28"/>
        </w:rPr>
      </w:pPr>
      <w:r>
        <w:rPr>
          <w:spacing w:val="20"/>
          <w:sz w:val="28"/>
          <w:szCs w:val="28"/>
          <w:lang w:val="en-US"/>
        </w:rPr>
        <w:t>P</w:t>
      </w:r>
      <w:r>
        <w:rPr>
          <w:spacing w:val="20"/>
          <w:sz w:val="28"/>
          <w:szCs w:val="28"/>
        </w:rPr>
        <w:t xml:space="preserve"> – цена заемных средств (процентная ставка по кредитам);</w:t>
      </w:r>
    </w:p>
    <w:p w:rsidR="005D3562" w:rsidRDefault="005D3562">
      <w:pPr>
        <w:spacing w:line="360" w:lineRule="auto"/>
        <w:rPr>
          <w:spacing w:val="20"/>
          <w:sz w:val="28"/>
          <w:szCs w:val="28"/>
        </w:rPr>
      </w:pPr>
      <w:r>
        <w:rPr>
          <w:spacing w:val="20"/>
          <w:sz w:val="28"/>
          <w:szCs w:val="28"/>
          <w:lang w:val="en-US"/>
        </w:rPr>
        <w:t>S</w:t>
      </w:r>
      <w:r>
        <w:rPr>
          <w:spacing w:val="20"/>
          <w:sz w:val="28"/>
          <w:szCs w:val="28"/>
        </w:rPr>
        <w:t xml:space="preserve">, </w:t>
      </w:r>
      <w:r>
        <w:rPr>
          <w:spacing w:val="20"/>
          <w:sz w:val="28"/>
          <w:szCs w:val="28"/>
          <w:lang w:val="en-US"/>
        </w:rPr>
        <w:t>Sa</w:t>
      </w:r>
      <w:r>
        <w:rPr>
          <w:spacing w:val="20"/>
          <w:sz w:val="28"/>
          <w:szCs w:val="28"/>
        </w:rPr>
        <w:t xml:space="preserve">, </w:t>
      </w:r>
      <w:r>
        <w:rPr>
          <w:spacing w:val="20"/>
          <w:sz w:val="28"/>
          <w:szCs w:val="28"/>
          <w:lang w:val="en-US"/>
        </w:rPr>
        <w:t>Sb</w:t>
      </w:r>
      <w:r>
        <w:rPr>
          <w:spacing w:val="20"/>
          <w:sz w:val="28"/>
          <w:szCs w:val="28"/>
        </w:rPr>
        <w:t xml:space="preserve"> – кривые предложения денег;</w:t>
      </w:r>
    </w:p>
    <w:p w:rsidR="005D3562" w:rsidRDefault="005D3562">
      <w:pPr>
        <w:spacing w:line="360" w:lineRule="auto"/>
        <w:rPr>
          <w:spacing w:val="20"/>
          <w:sz w:val="28"/>
          <w:szCs w:val="28"/>
        </w:rPr>
      </w:pPr>
      <w:r>
        <w:rPr>
          <w:spacing w:val="20"/>
          <w:sz w:val="28"/>
          <w:szCs w:val="28"/>
          <w:lang w:val="en-US"/>
        </w:rPr>
        <w:t>D</w:t>
      </w:r>
      <w:r>
        <w:rPr>
          <w:spacing w:val="20"/>
          <w:sz w:val="28"/>
          <w:szCs w:val="28"/>
        </w:rPr>
        <w:t xml:space="preserve"> – кривая спроса на деньги.</w:t>
      </w:r>
    </w:p>
    <w:p w:rsidR="005D3562" w:rsidRDefault="005D3562">
      <w:pPr>
        <w:rPr>
          <w:spacing w:val="20"/>
          <w:sz w:val="28"/>
          <w:szCs w:val="28"/>
        </w:rPr>
      </w:pPr>
    </w:p>
    <w:p w:rsidR="005D3562" w:rsidRDefault="005D3562">
      <w:pPr>
        <w:overflowPunct w:val="0"/>
        <w:autoSpaceDE w:val="0"/>
        <w:autoSpaceDN w:val="0"/>
        <w:adjustRightInd w:val="0"/>
        <w:spacing w:line="360" w:lineRule="auto"/>
        <w:jc w:val="both"/>
        <w:textAlignment w:val="baseline"/>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jc w:val="right"/>
        <w:rPr>
          <w:spacing w:val="20"/>
          <w:sz w:val="28"/>
          <w:szCs w:val="28"/>
        </w:rPr>
      </w:pPr>
      <w:r>
        <w:rPr>
          <w:spacing w:val="20"/>
        </w:rPr>
        <w:t xml:space="preserve">                     </w:t>
      </w:r>
      <w:r>
        <w:rPr>
          <w:spacing w:val="20"/>
          <w:sz w:val="28"/>
          <w:szCs w:val="28"/>
        </w:rPr>
        <w:t>ПРИЛОЖЕНИЕ 2</w:t>
      </w: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3E6CC0">
      <w:pPr>
        <w:rPr>
          <w:b/>
          <w:bCs/>
          <w:spacing w:val="20"/>
          <w:lang w:val="en-US"/>
        </w:rPr>
      </w:pPr>
      <w:r>
        <w:rPr>
          <w:noProof/>
        </w:rPr>
        <w:pict>
          <v:line id="_x0000_s1042" style="position:absolute;flip:y;z-index:251661824" from="24pt,5.35pt" to="24pt,242.95pt">
            <v:stroke endarrow="block"/>
          </v:line>
        </w:pict>
      </w:r>
      <w:r w:rsidR="005D3562">
        <w:rPr>
          <w:spacing w:val="20"/>
          <w:lang w:val="en-US"/>
        </w:rPr>
        <w:t xml:space="preserve">   </w:t>
      </w:r>
      <w:r w:rsidR="005D3562">
        <w:rPr>
          <w:b/>
          <w:bCs/>
          <w:spacing w:val="20"/>
          <w:lang w:val="en-US"/>
        </w:rPr>
        <w:t>P</w:t>
      </w:r>
    </w:p>
    <w:p w:rsidR="005D3562" w:rsidRDefault="003E6CC0">
      <w:pPr>
        <w:rPr>
          <w:i/>
          <w:iCs/>
          <w:spacing w:val="20"/>
          <w:lang w:val="en-US"/>
        </w:rPr>
      </w:pPr>
      <w:r>
        <w:rPr>
          <w:noProof/>
        </w:rPr>
        <w:pict>
          <v:line id="_x0000_s1043" style="position:absolute;flip:y;z-index:251663872" from="46.8pt,7.25pt" to="205.2pt,165.65pt" o:allowincell="f"/>
        </w:pict>
      </w:r>
      <w:r w:rsidR="005D3562">
        <w:rPr>
          <w:spacing w:val="20"/>
          <w:lang w:val="en-US"/>
        </w:rPr>
        <w:t xml:space="preserve">           </w:t>
      </w:r>
      <w:r w:rsidR="005D3562">
        <w:rPr>
          <w:i/>
          <w:iCs/>
          <w:spacing w:val="20"/>
        </w:rPr>
        <w:t>Кредитная</w:t>
      </w:r>
      <w:r w:rsidR="005D3562">
        <w:rPr>
          <w:i/>
          <w:iCs/>
          <w:spacing w:val="20"/>
          <w:lang w:val="en-US"/>
        </w:rPr>
        <w:t xml:space="preserve">                                                     </w:t>
      </w:r>
    </w:p>
    <w:p w:rsidR="005D3562" w:rsidRDefault="003E6CC0">
      <w:pPr>
        <w:rPr>
          <w:spacing w:val="20"/>
          <w:lang w:val="en-US"/>
        </w:rPr>
      </w:pPr>
      <w:r>
        <w:rPr>
          <w:noProof/>
        </w:rPr>
        <w:pict>
          <v:line id="_x0000_s1044" style="position:absolute;z-index:251662848" from="97.2pt,1.25pt" to="315.6pt,140.45pt" o:allowincell="f" strokeweight="3pt"/>
        </w:pict>
      </w:r>
      <w:r>
        <w:rPr>
          <w:noProof/>
        </w:rPr>
        <w:pict>
          <v:line id="_x0000_s1045" style="position:absolute;flip:y;z-index:251664896" from="190.8pt,1.25pt" to="349.2pt,159.65pt" o:allowincell="f"/>
        </w:pict>
      </w:r>
      <w:r w:rsidR="005D3562">
        <w:rPr>
          <w:spacing w:val="20"/>
          <w:lang w:val="en-US"/>
        </w:rPr>
        <w:t xml:space="preserve">           </w:t>
      </w:r>
      <w:r w:rsidR="005D3562">
        <w:rPr>
          <w:i/>
          <w:iCs/>
          <w:spacing w:val="20"/>
        </w:rPr>
        <w:t>политика</w:t>
      </w:r>
      <w:r w:rsidR="005D3562">
        <w:rPr>
          <w:i/>
          <w:iCs/>
          <w:spacing w:val="20"/>
          <w:lang w:val="en-US"/>
        </w:rPr>
        <w:t xml:space="preserve"> </w:t>
      </w:r>
      <w:r w:rsidR="005D3562">
        <w:rPr>
          <w:spacing w:val="20"/>
          <w:lang w:val="en-US"/>
        </w:rPr>
        <w:t xml:space="preserve">                                            S</w:t>
      </w:r>
    </w:p>
    <w:p w:rsidR="005D3562" w:rsidRDefault="003E6CC0">
      <w:pPr>
        <w:rPr>
          <w:spacing w:val="20"/>
          <w:lang w:val="en-US"/>
        </w:rPr>
      </w:pPr>
      <w:r>
        <w:rPr>
          <w:noProof/>
        </w:rPr>
        <w:pict>
          <v:line id="_x0000_s1046" style="position:absolute;z-index:251665920" from="183.6pt,1.85pt" to="262.8pt,52.25pt" o:allowincell="f">
            <v:stroke endarrow="block"/>
          </v:line>
        </w:pict>
      </w:r>
      <w:r w:rsidR="005D3562">
        <w:rPr>
          <w:spacing w:val="20"/>
          <w:lang w:val="en-US"/>
        </w:rPr>
        <w:t xml:space="preserve">                                                O</w:t>
      </w:r>
    </w:p>
    <w:p w:rsidR="005D3562" w:rsidRDefault="003E6CC0">
      <w:pPr>
        <w:rPr>
          <w:spacing w:val="20"/>
          <w:lang w:val="en-US"/>
        </w:rPr>
      </w:pPr>
      <w:r>
        <w:rPr>
          <w:noProof/>
        </w:rPr>
        <w:pict>
          <v:line id="_x0000_s1047" style="position:absolute;z-index:251667968" from="147.6pt,9.65pt" to="147.6pt,168.05pt" o:allowincell="f">
            <v:stroke dashstyle="1 1" endcap="round"/>
          </v:line>
        </w:pict>
      </w:r>
      <w:r>
        <w:rPr>
          <w:noProof/>
        </w:rPr>
        <w:pict>
          <v:line id="_x0000_s1048" style="position:absolute;flip:x;z-index:251666944" from="25.2pt,9.65pt" to="147.6pt,9.65pt" o:allowincell="f">
            <v:stroke dashstyle="1 1" endcap="round"/>
          </v:line>
        </w:pict>
      </w:r>
      <w:r w:rsidR="005D3562">
        <w:rPr>
          <w:spacing w:val="20"/>
          <w:lang w:val="en-US"/>
        </w:rPr>
        <w:t xml:space="preserve">   P0</w:t>
      </w:r>
    </w:p>
    <w:p w:rsidR="005D3562" w:rsidRDefault="003E6CC0">
      <w:pPr>
        <w:rPr>
          <w:spacing w:val="20"/>
          <w:lang w:val="en-US"/>
        </w:rPr>
      </w:pPr>
      <w:r>
        <w:rPr>
          <w:noProof/>
        </w:rPr>
        <w:pict>
          <v:line id="_x0000_s1049" style="position:absolute;z-index:251671040" from="18pt,3.05pt" to="18pt,53.45pt" o:allowincell="f">
            <v:stroke endarrow="block"/>
          </v:line>
        </w:pict>
      </w:r>
    </w:p>
    <w:p w:rsidR="005D3562" w:rsidRDefault="005D3562">
      <w:pPr>
        <w:rPr>
          <w:spacing w:val="20"/>
          <w:lang w:val="en-US"/>
        </w:rPr>
      </w:pPr>
      <w:r>
        <w:rPr>
          <w:spacing w:val="20"/>
          <w:lang w:val="en-US"/>
        </w:rPr>
        <w:t xml:space="preserve">                                                                                           S1</w:t>
      </w:r>
    </w:p>
    <w:p w:rsidR="005D3562" w:rsidRDefault="005D3562">
      <w:pPr>
        <w:rPr>
          <w:spacing w:val="20"/>
          <w:lang w:val="en-US"/>
        </w:rPr>
      </w:pPr>
    </w:p>
    <w:p w:rsidR="005D3562" w:rsidRDefault="005D3562">
      <w:pPr>
        <w:rPr>
          <w:spacing w:val="20"/>
          <w:lang w:val="en-US"/>
        </w:rPr>
      </w:pPr>
    </w:p>
    <w:p w:rsidR="005D3562" w:rsidRDefault="003E6CC0">
      <w:pPr>
        <w:rPr>
          <w:spacing w:val="20"/>
          <w:lang w:val="en-US"/>
        </w:rPr>
      </w:pPr>
      <w:r>
        <w:rPr>
          <w:noProof/>
        </w:rPr>
        <w:pict>
          <v:line id="_x0000_s1050" style="position:absolute;z-index:251670016" from="248.4pt,5.45pt" to="248.4pt,99.05pt" o:allowincell="f">
            <v:stroke dashstyle="1 1" endcap="round"/>
          </v:line>
        </w:pict>
      </w:r>
      <w:r>
        <w:rPr>
          <w:noProof/>
        </w:rPr>
        <w:pict>
          <v:line id="_x0000_s1051" style="position:absolute;flip:x;z-index:251668992" from="25.2pt,5.45pt" to="248.4pt,5.45pt" o:allowincell="f">
            <v:stroke dashstyle="1 1" endcap="round"/>
          </v:line>
        </w:pict>
      </w:r>
      <w:r w:rsidR="005D3562">
        <w:rPr>
          <w:spacing w:val="20"/>
          <w:lang w:val="en-US"/>
        </w:rPr>
        <w:t xml:space="preserve">    P1                                                                                O1   </w:t>
      </w:r>
    </w:p>
    <w:p w:rsidR="005D3562" w:rsidRDefault="005D3562">
      <w:pPr>
        <w:rPr>
          <w:b/>
          <w:bCs/>
          <w:spacing w:val="20"/>
          <w:lang w:val="en-US"/>
        </w:rPr>
      </w:pPr>
    </w:p>
    <w:p w:rsidR="005D3562" w:rsidRDefault="005D3562">
      <w:pPr>
        <w:rPr>
          <w:b/>
          <w:bCs/>
          <w:spacing w:val="20"/>
          <w:lang w:val="en-US"/>
        </w:rPr>
      </w:pPr>
    </w:p>
    <w:p w:rsidR="005D3562" w:rsidRDefault="003E6CC0">
      <w:pPr>
        <w:rPr>
          <w:b/>
          <w:bCs/>
          <w:spacing w:val="20"/>
          <w:lang w:val="en-US"/>
        </w:rPr>
      </w:pPr>
      <w:r>
        <w:rPr>
          <w:noProof/>
        </w:rPr>
        <w:pict>
          <v:line id="_x0000_s1052" style="position:absolute;z-index:251660800" from="10.8pt,57.65pt" to="334.8pt,57.65pt" o:allowincell="f">
            <v:stroke endarrow="block"/>
          </v:line>
        </w:pict>
      </w:r>
      <w:r w:rsidR="005D3562">
        <w:rPr>
          <w:b/>
          <w:bCs/>
          <w:spacing w:val="20"/>
          <w:lang w:val="en-US"/>
        </w:rPr>
        <w:t xml:space="preserve">                                                                                                             D </w:t>
      </w:r>
    </w:p>
    <w:p w:rsidR="005D3562" w:rsidRDefault="005D3562">
      <w:pPr>
        <w:rPr>
          <w:b/>
          <w:bCs/>
          <w:spacing w:val="20"/>
          <w:lang w:val="en-US"/>
        </w:rPr>
      </w:pPr>
    </w:p>
    <w:p w:rsidR="005D3562" w:rsidRDefault="005D3562">
      <w:pPr>
        <w:rPr>
          <w:b/>
          <w:bCs/>
          <w:spacing w:val="20"/>
          <w:lang w:val="en-US"/>
        </w:rPr>
      </w:pPr>
    </w:p>
    <w:p w:rsidR="005D3562" w:rsidRDefault="005D3562">
      <w:pPr>
        <w:rPr>
          <w:b/>
          <w:bCs/>
          <w:spacing w:val="20"/>
          <w:lang w:val="en-US"/>
        </w:rPr>
      </w:pPr>
    </w:p>
    <w:p w:rsidR="005D3562" w:rsidRDefault="005D3562">
      <w:pPr>
        <w:rPr>
          <w:b/>
          <w:bCs/>
          <w:spacing w:val="20"/>
          <w:lang w:val="en-US"/>
        </w:rPr>
      </w:pPr>
    </w:p>
    <w:p w:rsidR="005D3562" w:rsidRDefault="005D3562">
      <w:pPr>
        <w:rPr>
          <w:spacing w:val="20"/>
          <w:lang w:val="en-US"/>
        </w:rPr>
      </w:pPr>
      <w:r>
        <w:rPr>
          <w:b/>
          <w:bCs/>
          <w:spacing w:val="20"/>
          <w:lang w:val="en-US"/>
        </w:rPr>
        <w:t xml:space="preserve">                                               </w:t>
      </w:r>
      <w:r>
        <w:rPr>
          <w:spacing w:val="20"/>
          <w:lang w:val="en-US"/>
        </w:rPr>
        <w:t>Q0                             Q1                       Q</w:t>
      </w:r>
    </w:p>
    <w:p w:rsidR="005D3562" w:rsidRDefault="005D3562">
      <w:pPr>
        <w:rPr>
          <w:i/>
          <w:iCs/>
          <w:spacing w:val="20"/>
        </w:rPr>
      </w:pPr>
      <w:r>
        <w:rPr>
          <w:i/>
          <w:iCs/>
          <w:spacing w:val="20"/>
        </w:rPr>
        <w:t xml:space="preserve">                                                                     Денежная</w:t>
      </w:r>
    </w:p>
    <w:p w:rsidR="005D3562" w:rsidRDefault="005D3562">
      <w:pPr>
        <w:rPr>
          <w:i/>
          <w:iCs/>
          <w:spacing w:val="20"/>
        </w:rPr>
      </w:pPr>
      <w:r>
        <w:rPr>
          <w:i/>
          <w:iCs/>
          <w:spacing w:val="20"/>
        </w:rPr>
        <w:t xml:space="preserve">                                                                       политика</w:t>
      </w: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spacing w:line="360" w:lineRule="auto"/>
        <w:rPr>
          <w:spacing w:val="20"/>
          <w:sz w:val="28"/>
          <w:szCs w:val="28"/>
        </w:rPr>
      </w:pPr>
      <w:r>
        <w:rPr>
          <w:spacing w:val="20"/>
          <w:sz w:val="28"/>
          <w:szCs w:val="28"/>
          <w:lang w:val="en-US"/>
        </w:rPr>
        <w:t>Q</w:t>
      </w:r>
      <w:r>
        <w:rPr>
          <w:spacing w:val="20"/>
          <w:sz w:val="28"/>
          <w:szCs w:val="28"/>
        </w:rPr>
        <w:t xml:space="preserve"> – объем денежной массы;</w:t>
      </w:r>
    </w:p>
    <w:p w:rsidR="005D3562" w:rsidRDefault="005D3562">
      <w:pPr>
        <w:spacing w:line="360" w:lineRule="auto"/>
        <w:rPr>
          <w:spacing w:val="20"/>
          <w:sz w:val="28"/>
          <w:szCs w:val="28"/>
        </w:rPr>
      </w:pPr>
      <w:r>
        <w:rPr>
          <w:spacing w:val="20"/>
          <w:sz w:val="28"/>
          <w:szCs w:val="28"/>
          <w:lang w:val="en-US"/>
        </w:rPr>
        <w:t>P</w:t>
      </w:r>
      <w:r>
        <w:rPr>
          <w:spacing w:val="20"/>
          <w:sz w:val="28"/>
          <w:szCs w:val="28"/>
        </w:rPr>
        <w:t xml:space="preserve"> – цена заемных средств (процентная ставка по кредитам);</w:t>
      </w:r>
    </w:p>
    <w:p w:rsidR="005D3562" w:rsidRDefault="005D3562">
      <w:pPr>
        <w:spacing w:line="360" w:lineRule="auto"/>
        <w:rPr>
          <w:spacing w:val="20"/>
          <w:sz w:val="28"/>
          <w:szCs w:val="28"/>
        </w:rPr>
      </w:pPr>
      <w:r>
        <w:rPr>
          <w:spacing w:val="20"/>
          <w:sz w:val="28"/>
          <w:szCs w:val="28"/>
          <w:lang w:val="en-US"/>
        </w:rPr>
        <w:t>S</w:t>
      </w:r>
      <w:r>
        <w:rPr>
          <w:spacing w:val="20"/>
          <w:sz w:val="28"/>
          <w:szCs w:val="28"/>
        </w:rPr>
        <w:t xml:space="preserve"> – кривые предложения денег;</w:t>
      </w:r>
    </w:p>
    <w:p w:rsidR="005D3562" w:rsidRDefault="005D3562">
      <w:pPr>
        <w:spacing w:line="360" w:lineRule="auto"/>
        <w:rPr>
          <w:spacing w:val="20"/>
          <w:sz w:val="28"/>
          <w:szCs w:val="28"/>
        </w:rPr>
      </w:pPr>
      <w:r>
        <w:rPr>
          <w:spacing w:val="20"/>
          <w:sz w:val="28"/>
          <w:szCs w:val="28"/>
          <w:lang w:val="en-US"/>
        </w:rPr>
        <w:t>D</w:t>
      </w:r>
      <w:r>
        <w:rPr>
          <w:spacing w:val="20"/>
          <w:sz w:val="28"/>
          <w:szCs w:val="28"/>
        </w:rPr>
        <w:t xml:space="preserve"> – кривая спроса на деньги.</w:t>
      </w:r>
    </w:p>
    <w:p w:rsidR="005D3562" w:rsidRDefault="005D3562">
      <w:pPr>
        <w:spacing w:line="360" w:lineRule="auto"/>
        <w:rPr>
          <w:spacing w:val="20"/>
          <w:sz w:val="28"/>
          <w:szCs w:val="28"/>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jc w:val="right"/>
        <w:rPr>
          <w:spacing w:val="20"/>
          <w:sz w:val="28"/>
          <w:szCs w:val="28"/>
        </w:rPr>
      </w:pPr>
      <w:r>
        <w:rPr>
          <w:spacing w:val="20"/>
          <w:sz w:val="28"/>
          <w:szCs w:val="28"/>
        </w:rPr>
        <w:t>ПРИЛОЖЕНИЕ 3</w:t>
      </w:r>
    </w:p>
    <w:p w:rsidR="005D3562" w:rsidRDefault="005D3562">
      <w:pPr>
        <w:rPr>
          <w:spacing w:val="20"/>
        </w:rPr>
      </w:pPr>
    </w:p>
    <w:p w:rsidR="005D3562" w:rsidRDefault="005D3562">
      <w:pPr>
        <w:rPr>
          <w:spacing w:val="20"/>
        </w:rPr>
      </w:pPr>
    </w:p>
    <w:p w:rsidR="005D3562" w:rsidRDefault="005D3562">
      <w:pPr>
        <w:rPr>
          <w:spacing w:val="20"/>
        </w:rPr>
      </w:pPr>
    </w:p>
    <w:p w:rsidR="005D3562" w:rsidRDefault="005D3562">
      <w:pPr>
        <w:rPr>
          <w:spacing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1701"/>
        <w:gridCol w:w="1276"/>
        <w:gridCol w:w="3260"/>
      </w:tblGrid>
      <w:tr w:rsidR="005D3562">
        <w:trPr>
          <w:cantSplit/>
          <w:trHeight w:val="400"/>
        </w:trPr>
        <w:tc>
          <w:tcPr>
            <w:tcW w:w="1101" w:type="dxa"/>
            <w:vMerge w:val="restart"/>
          </w:tcPr>
          <w:p w:rsidR="005D3562" w:rsidRDefault="005D3562">
            <w:pPr>
              <w:jc w:val="center"/>
              <w:rPr>
                <w:spacing w:val="20"/>
                <w:sz w:val="22"/>
                <w:szCs w:val="22"/>
              </w:rPr>
            </w:pPr>
            <w:r>
              <w:rPr>
                <w:spacing w:val="20"/>
                <w:sz w:val="22"/>
                <w:szCs w:val="22"/>
              </w:rPr>
              <w:t>Цели и средства достижения</w:t>
            </w:r>
          </w:p>
        </w:tc>
        <w:tc>
          <w:tcPr>
            <w:tcW w:w="4961" w:type="dxa"/>
            <w:gridSpan w:val="3"/>
          </w:tcPr>
          <w:p w:rsidR="005D3562" w:rsidRDefault="005D3562">
            <w:pPr>
              <w:jc w:val="center"/>
              <w:rPr>
                <w:spacing w:val="20"/>
                <w:sz w:val="22"/>
                <w:szCs w:val="22"/>
              </w:rPr>
            </w:pPr>
            <w:r>
              <w:rPr>
                <w:spacing w:val="20"/>
                <w:sz w:val="22"/>
                <w:szCs w:val="22"/>
              </w:rPr>
              <w:t>Вид экономической политики</w:t>
            </w:r>
          </w:p>
        </w:tc>
        <w:tc>
          <w:tcPr>
            <w:tcW w:w="3260" w:type="dxa"/>
            <w:vMerge w:val="restart"/>
          </w:tcPr>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Примечание</w:t>
            </w:r>
          </w:p>
        </w:tc>
      </w:tr>
      <w:tr w:rsidR="005D3562">
        <w:trPr>
          <w:cantSplit/>
          <w:trHeight w:val="340"/>
        </w:trPr>
        <w:tc>
          <w:tcPr>
            <w:tcW w:w="1101" w:type="dxa"/>
            <w:vMerge/>
          </w:tcPr>
          <w:p w:rsidR="005D3562" w:rsidRDefault="005D3562">
            <w:pPr>
              <w:jc w:val="center"/>
              <w:rPr>
                <w:spacing w:val="20"/>
                <w:sz w:val="22"/>
                <w:szCs w:val="22"/>
              </w:rPr>
            </w:pPr>
          </w:p>
        </w:tc>
        <w:tc>
          <w:tcPr>
            <w:tcW w:w="1984" w:type="dxa"/>
          </w:tcPr>
          <w:p w:rsidR="005D3562" w:rsidRDefault="005D3562">
            <w:pPr>
              <w:jc w:val="center"/>
              <w:rPr>
                <w:spacing w:val="20"/>
                <w:sz w:val="22"/>
                <w:szCs w:val="22"/>
              </w:rPr>
            </w:pPr>
            <w:r>
              <w:rPr>
                <w:spacing w:val="20"/>
                <w:sz w:val="22"/>
                <w:szCs w:val="22"/>
              </w:rPr>
              <w:t xml:space="preserve"> денежная</w:t>
            </w:r>
          </w:p>
        </w:tc>
        <w:tc>
          <w:tcPr>
            <w:tcW w:w="1701" w:type="dxa"/>
          </w:tcPr>
          <w:p w:rsidR="005D3562" w:rsidRDefault="005D3562">
            <w:pPr>
              <w:jc w:val="center"/>
              <w:rPr>
                <w:spacing w:val="20"/>
                <w:sz w:val="22"/>
                <w:szCs w:val="22"/>
              </w:rPr>
            </w:pPr>
            <w:r>
              <w:rPr>
                <w:spacing w:val="20"/>
                <w:sz w:val="22"/>
                <w:szCs w:val="22"/>
              </w:rPr>
              <w:t>кредитная</w:t>
            </w:r>
          </w:p>
        </w:tc>
        <w:tc>
          <w:tcPr>
            <w:tcW w:w="1276" w:type="dxa"/>
          </w:tcPr>
          <w:p w:rsidR="005D3562" w:rsidRDefault="005D3562">
            <w:pPr>
              <w:jc w:val="center"/>
              <w:rPr>
                <w:spacing w:val="20"/>
                <w:sz w:val="22"/>
                <w:szCs w:val="22"/>
              </w:rPr>
            </w:pPr>
            <w:r>
              <w:rPr>
                <w:spacing w:val="20"/>
                <w:sz w:val="22"/>
                <w:szCs w:val="22"/>
              </w:rPr>
              <w:t>курсовая</w:t>
            </w:r>
          </w:p>
        </w:tc>
        <w:tc>
          <w:tcPr>
            <w:tcW w:w="3260" w:type="dxa"/>
            <w:vMerge/>
          </w:tcPr>
          <w:p w:rsidR="005D3562" w:rsidRDefault="005D3562">
            <w:pPr>
              <w:jc w:val="center"/>
              <w:rPr>
                <w:spacing w:val="20"/>
                <w:sz w:val="22"/>
                <w:szCs w:val="22"/>
              </w:rPr>
            </w:pPr>
          </w:p>
        </w:tc>
      </w:tr>
      <w:tr w:rsidR="005D3562">
        <w:trPr>
          <w:cantSplit/>
          <w:trHeight w:val="340"/>
        </w:trPr>
        <w:tc>
          <w:tcPr>
            <w:tcW w:w="1101" w:type="dxa"/>
          </w:tcPr>
          <w:p w:rsidR="005D3562" w:rsidRDefault="005D3562">
            <w:pPr>
              <w:jc w:val="center"/>
              <w:rPr>
                <w:spacing w:val="20"/>
                <w:sz w:val="22"/>
                <w:szCs w:val="22"/>
              </w:rPr>
            </w:pPr>
            <w:r>
              <w:rPr>
                <w:spacing w:val="20"/>
                <w:sz w:val="22"/>
                <w:szCs w:val="22"/>
              </w:rPr>
              <w:t>А</w:t>
            </w:r>
          </w:p>
        </w:tc>
        <w:tc>
          <w:tcPr>
            <w:tcW w:w="1984" w:type="dxa"/>
          </w:tcPr>
          <w:p w:rsidR="005D3562" w:rsidRDefault="005D3562">
            <w:pPr>
              <w:jc w:val="center"/>
              <w:rPr>
                <w:spacing w:val="20"/>
                <w:sz w:val="22"/>
                <w:szCs w:val="22"/>
              </w:rPr>
            </w:pPr>
            <w:r>
              <w:rPr>
                <w:spacing w:val="20"/>
                <w:sz w:val="22"/>
                <w:szCs w:val="22"/>
              </w:rPr>
              <w:t>1</w:t>
            </w:r>
          </w:p>
        </w:tc>
        <w:tc>
          <w:tcPr>
            <w:tcW w:w="1701" w:type="dxa"/>
          </w:tcPr>
          <w:p w:rsidR="005D3562" w:rsidRDefault="005D3562">
            <w:pPr>
              <w:jc w:val="center"/>
              <w:rPr>
                <w:spacing w:val="20"/>
                <w:sz w:val="22"/>
                <w:szCs w:val="22"/>
              </w:rPr>
            </w:pPr>
            <w:r>
              <w:rPr>
                <w:spacing w:val="20"/>
                <w:sz w:val="22"/>
                <w:szCs w:val="22"/>
              </w:rPr>
              <w:t>2</w:t>
            </w:r>
          </w:p>
        </w:tc>
        <w:tc>
          <w:tcPr>
            <w:tcW w:w="1276" w:type="dxa"/>
          </w:tcPr>
          <w:p w:rsidR="005D3562" w:rsidRDefault="005D3562">
            <w:pPr>
              <w:jc w:val="center"/>
              <w:rPr>
                <w:spacing w:val="20"/>
                <w:sz w:val="22"/>
                <w:szCs w:val="22"/>
              </w:rPr>
            </w:pPr>
            <w:r>
              <w:rPr>
                <w:spacing w:val="20"/>
                <w:sz w:val="22"/>
                <w:szCs w:val="22"/>
              </w:rPr>
              <w:t>3</w:t>
            </w:r>
          </w:p>
        </w:tc>
        <w:tc>
          <w:tcPr>
            <w:tcW w:w="3260" w:type="dxa"/>
          </w:tcPr>
          <w:p w:rsidR="005D3562" w:rsidRDefault="005D3562">
            <w:pPr>
              <w:jc w:val="center"/>
              <w:rPr>
                <w:spacing w:val="20"/>
                <w:sz w:val="22"/>
                <w:szCs w:val="22"/>
              </w:rPr>
            </w:pPr>
            <w:r>
              <w:rPr>
                <w:spacing w:val="20"/>
                <w:sz w:val="22"/>
                <w:szCs w:val="22"/>
              </w:rPr>
              <w:t>4</w:t>
            </w:r>
          </w:p>
        </w:tc>
      </w:tr>
      <w:tr w:rsidR="005D3562">
        <w:trPr>
          <w:cantSplit/>
          <w:trHeight w:val="5397"/>
        </w:trPr>
        <w:tc>
          <w:tcPr>
            <w:tcW w:w="1101" w:type="dxa"/>
            <w:tcBorders>
              <w:bottom w:val="nil"/>
            </w:tcBorders>
          </w:tcPr>
          <w:p w:rsidR="005D3562" w:rsidRDefault="005D3562">
            <w:pPr>
              <w:jc w:val="center"/>
              <w:rPr>
                <w:spacing w:val="20"/>
                <w:sz w:val="22"/>
                <w:szCs w:val="22"/>
              </w:rPr>
            </w:pPr>
            <w:r>
              <w:rPr>
                <w:spacing w:val="20"/>
                <w:sz w:val="22"/>
                <w:szCs w:val="22"/>
              </w:rPr>
              <w:t xml:space="preserve">1.Цели </w:t>
            </w:r>
          </w:p>
        </w:tc>
        <w:tc>
          <w:tcPr>
            <w:tcW w:w="1984" w:type="dxa"/>
            <w:tcBorders>
              <w:bottom w:val="nil"/>
            </w:tcBorders>
          </w:tcPr>
          <w:p w:rsidR="005D3562" w:rsidRDefault="005D3562">
            <w:pPr>
              <w:ind w:firstLine="33"/>
              <w:rPr>
                <w:spacing w:val="20"/>
                <w:sz w:val="22"/>
                <w:szCs w:val="22"/>
              </w:rPr>
            </w:pPr>
            <w:r>
              <w:rPr>
                <w:spacing w:val="20"/>
                <w:sz w:val="22"/>
                <w:szCs w:val="22"/>
              </w:rPr>
              <w:t>Обеспечение экономики де</w:t>
            </w:r>
            <w:r>
              <w:rPr>
                <w:spacing w:val="20"/>
                <w:sz w:val="22"/>
                <w:szCs w:val="22"/>
              </w:rPr>
              <w:softHyphen/>
              <w:t>нежной массой в необходимом и достаточном объ</w:t>
            </w:r>
            <w:r>
              <w:rPr>
                <w:spacing w:val="20"/>
                <w:sz w:val="22"/>
                <w:szCs w:val="22"/>
              </w:rPr>
              <w:softHyphen/>
              <w:t>еме, выполнение одновременно двух условий: това</w:t>
            </w:r>
            <w:r>
              <w:rPr>
                <w:spacing w:val="20"/>
                <w:sz w:val="22"/>
                <w:szCs w:val="22"/>
              </w:rPr>
              <w:softHyphen/>
              <w:t>рооборот обеспечен день</w:t>
            </w:r>
            <w:r>
              <w:rPr>
                <w:spacing w:val="20"/>
                <w:sz w:val="22"/>
                <w:szCs w:val="22"/>
              </w:rPr>
              <w:softHyphen/>
              <w:t>гами, деньги пол</w:t>
            </w:r>
            <w:r>
              <w:rPr>
                <w:spacing w:val="20"/>
                <w:sz w:val="22"/>
                <w:szCs w:val="22"/>
              </w:rPr>
              <w:softHyphen/>
              <w:t>ностью обеспе</w:t>
            </w:r>
            <w:r>
              <w:rPr>
                <w:spacing w:val="20"/>
                <w:sz w:val="22"/>
                <w:szCs w:val="22"/>
              </w:rPr>
              <w:softHyphen/>
              <w:t>чены товарной стоимостью. Исклю</w:t>
            </w:r>
            <w:r>
              <w:rPr>
                <w:spacing w:val="20"/>
                <w:sz w:val="22"/>
                <w:szCs w:val="22"/>
              </w:rPr>
              <w:softHyphen/>
              <w:t>чение де</w:t>
            </w:r>
            <w:r>
              <w:rPr>
                <w:spacing w:val="20"/>
                <w:sz w:val="22"/>
                <w:szCs w:val="22"/>
              </w:rPr>
              <w:softHyphen/>
              <w:t>нежного фактора инфляции спроса (эффект “лишних денег”) и стагна</w:t>
            </w:r>
            <w:r>
              <w:rPr>
                <w:spacing w:val="20"/>
                <w:sz w:val="22"/>
                <w:szCs w:val="22"/>
              </w:rPr>
              <w:softHyphen/>
              <w:t>ции (дефицит денег в обороте).</w:t>
            </w:r>
          </w:p>
        </w:tc>
        <w:tc>
          <w:tcPr>
            <w:tcW w:w="1701" w:type="dxa"/>
            <w:tcBorders>
              <w:bottom w:val="nil"/>
            </w:tcBorders>
          </w:tcPr>
          <w:p w:rsidR="005D3562" w:rsidRDefault="005D3562">
            <w:pPr>
              <w:rPr>
                <w:spacing w:val="20"/>
                <w:sz w:val="22"/>
                <w:szCs w:val="22"/>
              </w:rPr>
            </w:pPr>
            <w:r>
              <w:rPr>
                <w:spacing w:val="20"/>
                <w:sz w:val="22"/>
                <w:szCs w:val="22"/>
              </w:rPr>
              <w:t>Регулирование динамики экономического роста посредством изменения ценовой доступности кредита.</w:t>
            </w:r>
          </w:p>
        </w:tc>
        <w:tc>
          <w:tcPr>
            <w:tcW w:w="1276" w:type="dxa"/>
            <w:tcBorders>
              <w:bottom w:val="nil"/>
            </w:tcBorders>
          </w:tcPr>
          <w:p w:rsidR="005D3562" w:rsidRDefault="005D3562">
            <w:pPr>
              <w:rPr>
                <w:spacing w:val="20"/>
                <w:sz w:val="22"/>
                <w:szCs w:val="22"/>
              </w:rPr>
            </w:pPr>
            <w:r>
              <w:rPr>
                <w:spacing w:val="20"/>
                <w:sz w:val="22"/>
                <w:szCs w:val="22"/>
              </w:rPr>
              <w:t>Поддержание условий для развития экономики страны и одновре-менно поставок критичес-кой массы импорта посредс-твом регулирования курса нацио-нальной валюты.</w:t>
            </w:r>
          </w:p>
        </w:tc>
        <w:tc>
          <w:tcPr>
            <w:tcW w:w="3260" w:type="dxa"/>
            <w:tcBorders>
              <w:bottom w:val="nil"/>
            </w:tcBorders>
          </w:tcPr>
          <w:p w:rsidR="005D3562" w:rsidRDefault="005D3562">
            <w:pPr>
              <w:rPr>
                <w:spacing w:val="20"/>
                <w:sz w:val="22"/>
                <w:szCs w:val="22"/>
              </w:rPr>
            </w:pPr>
            <w:r>
              <w:rPr>
                <w:spacing w:val="20"/>
                <w:sz w:val="22"/>
                <w:szCs w:val="22"/>
              </w:rPr>
              <w:t>К п.1. Все три составляющие политики в монетарной сфере должны быть субординационно подчинены единой цели экономической политики, состоящей в построении социально ориентированной рыночной экономики в оптимальном режиме, факторами которого выступают максимально сжатые сроки и  минимальные социальные потрясения.</w:t>
            </w:r>
          </w:p>
          <w:p w:rsidR="005D3562" w:rsidRDefault="005D3562">
            <w:pPr>
              <w:rPr>
                <w:spacing w:val="20"/>
                <w:sz w:val="22"/>
                <w:szCs w:val="22"/>
              </w:rPr>
            </w:pPr>
            <w:r>
              <w:rPr>
                <w:spacing w:val="20"/>
                <w:sz w:val="22"/>
                <w:szCs w:val="22"/>
              </w:rPr>
              <w:t xml:space="preserve">К п.1 кол.2. Практика экономического регулирования знает и  случаи достаточно успешного  проведения  селективной кредитной политики (ФРГ после Второй мировой войны). </w:t>
            </w:r>
          </w:p>
        </w:tc>
      </w:tr>
      <w:tr w:rsidR="005D3562">
        <w:trPr>
          <w:cantSplit/>
          <w:trHeight w:val="340"/>
        </w:trPr>
        <w:tc>
          <w:tcPr>
            <w:tcW w:w="1101" w:type="dxa"/>
            <w:tcBorders>
              <w:top w:val="nil"/>
            </w:tcBorders>
          </w:tcPr>
          <w:p w:rsidR="005D3562" w:rsidRDefault="005D3562">
            <w:pPr>
              <w:jc w:val="center"/>
              <w:rPr>
                <w:spacing w:val="20"/>
                <w:sz w:val="22"/>
                <w:szCs w:val="22"/>
              </w:rPr>
            </w:pPr>
            <w:r>
              <w:rPr>
                <w:spacing w:val="20"/>
                <w:sz w:val="22"/>
                <w:szCs w:val="22"/>
              </w:rPr>
              <w:t xml:space="preserve">2.сред-ства </w:t>
            </w:r>
          </w:p>
        </w:tc>
        <w:tc>
          <w:tcPr>
            <w:tcW w:w="1984" w:type="dxa"/>
            <w:tcBorders>
              <w:top w:val="nil"/>
            </w:tcBorders>
          </w:tcPr>
          <w:p w:rsidR="005D3562" w:rsidRDefault="005D3562">
            <w:pPr>
              <w:pStyle w:val="21"/>
              <w:ind w:left="0"/>
              <w:rPr>
                <w:spacing w:val="20"/>
                <w:sz w:val="22"/>
                <w:szCs w:val="22"/>
              </w:rPr>
            </w:pPr>
            <w:r>
              <w:rPr>
                <w:spacing w:val="20"/>
                <w:sz w:val="22"/>
                <w:szCs w:val="22"/>
              </w:rPr>
              <w:t>1. Регулирование первичной эмиссии (эмиссия центрального банка)</w:t>
            </w:r>
          </w:p>
          <w:p w:rsidR="005D3562" w:rsidRDefault="005D3562">
            <w:pPr>
              <w:rPr>
                <w:spacing w:val="20"/>
                <w:sz w:val="22"/>
                <w:szCs w:val="22"/>
              </w:rPr>
            </w:pPr>
            <w:r>
              <w:rPr>
                <w:spacing w:val="20"/>
                <w:sz w:val="22"/>
                <w:szCs w:val="22"/>
              </w:rPr>
              <w:t>1.1. Операции на открытом рынке</w:t>
            </w:r>
          </w:p>
          <w:p w:rsidR="005D3562" w:rsidRDefault="005D3562">
            <w:pPr>
              <w:rPr>
                <w:spacing w:val="20"/>
                <w:sz w:val="22"/>
                <w:szCs w:val="22"/>
              </w:rPr>
            </w:pPr>
            <w:r>
              <w:rPr>
                <w:spacing w:val="20"/>
                <w:sz w:val="22"/>
                <w:szCs w:val="22"/>
              </w:rPr>
              <w:t>1.1.1. Операции с ценными бумагами</w:t>
            </w:r>
          </w:p>
          <w:p w:rsidR="005D3562" w:rsidRDefault="005D3562">
            <w:pPr>
              <w:rPr>
                <w:spacing w:val="20"/>
                <w:sz w:val="22"/>
                <w:szCs w:val="22"/>
              </w:rPr>
            </w:pPr>
            <w:r>
              <w:rPr>
                <w:spacing w:val="20"/>
                <w:sz w:val="22"/>
                <w:szCs w:val="22"/>
              </w:rPr>
              <w:t>1.1.2. Операции с иностранной валютой и драгоценными металлами</w:t>
            </w:r>
          </w:p>
          <w:p w:rsidR="005D3562" w:rsidRDefault="005D3562">
            <w:pPr>
              <w:rPr>
                <w:spacing w:val="20"/>
                <w:sz w:val="22"/>
                <w:szCs w:val="22"/>
              </w:rPr>
            </w:pPr>
            <w:r>
              <w:rPr>
                <w:spacing w:val="20"/>
                <w:sz w:val="22"/>
                <w:szCs w:val="22"/>
              </w:rPr>
              <w:t>1.2. Режим доступа к кредитам центрального банка.</w:t>
            </w: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r>
              <w:rPr>
                <w:spacing w:val="20"/>
                <w:sz w:val="22"/>
                <w:szCs w:val="22"/>
              </w:rPr>
              <w:t>2. Регулирование вторичной эмиссии ( эмиссия банков).</w:t>
            </w:r>
          </w:p>
          <w:p w:rsidR="005D3562" w:rsidRDefault="005D3562">
            <w:pPr>
              <w:rPr>
                <w:spacing w:val="20"/>
                <w:sz w:val="22"/>
                <w:szCs w:val="22"/>
              </w:rPr>
            </w:pPr>
            <w:r>
              <w:rPr>
                <w:spacing w:val="20"/>
                <w:sz w:val="22"/>
                <w:szCs w:val="22"/>
              </w:rPr>
              <w:t>2.1. Норма обязательного резервирования.</w:t>
            </w:r>
          </w:p>
          <w:p w:rsidR="005D3562" w:rsidRDefault="005D3562">
            <w:pPr>
              <w:rPr>
                <w:spacing w:val="20"/>
                <w:sz w:val="22"/>
                <w:szCs w:val="22"/>
              </w:rPr>
            </w:pPr>
            <w:r>
              <w:rPr>
                <w:spacing w:val="20"/>
                <w:sz w:val="22"/>
                <w:szCs w:val="22"/>
              </w:rPr>
              <w:t>2.2. Пруденциальные нормы.</w:t>
            </w:r>
          </w:p>
        </w:tc>
        <w:tc>
          <w:tcPr>
            <w:tcW w:w="1701" w:type="dxa"/>
            <w:tcBorders>
              <w:top w:val="nil"/>
            </w:tcBorders>
          </w:tcPr>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 + )</w:t>
            </w:r>
          </w:p>
        </w:tc>
        <w:tc>
          <w:tcPr>
            <w:tcW w:w="1276" w:type="dxa"/>
            <w:tcBorders>
              <w:top w:val="nil"/>
            </w:tcBorders>
          </w:tcPr>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 - )</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tc>
        <w:tc>
          <w:tcPr>
            <w:tcW w:w="3260" w:type="dxa"/>
            <w:tcBorders>
              <w:top w:val="nil"/>
            </w:tcBorders>
          </w:tcPr>
          <w:p w:rsidR="005D3562" w:rsidRDefault="005D3562">
            <w:pPr>
              <w:pStyle w:val="21"/>
              <w:rPr>
                <w:spacing w:val="20"/>
              </w:rPr>
            </w:pPr>
            <w:r>
              <w:rPr>
                <w:spacing w:val="20"/>
                <w:sz w:val="22"/>
                <w:szCs w:val="22"/>
              </w:rPr>
              <w:t>К п.1 кол.1. Излишек денежной массы ведет к гипертрофированному спросу и инфляции, недостаток – к гипертрофированному спросу и стагнации, вызывает демонетизацию экономики, неплатежи, способствуют уклонению от налогов и росту теневой экономики</w:t>
            </w:r>
            <w:r>
              <w:rPr>
                <w:spacing w:val="20"/>
              </w:rPr>
              <w:t>.</w:t>
            </w: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r>
              <w:rPr>
                <w:spacing w:val="20"/>
                <w:sz w:val="22"/>
                <w:szCs w:val="22"/>
              </w:rPr>
              <w:t>К п.1.2.кол.1. Данное средство использовалось ранее и является в значительной степени специфичным для российских условий, имея в виду его административный  характер с точки зрения содержания и  отсутствие до последнего  времени четких норм с позиций формальных условий доступа. В  других странах (например в США)  доступ к кредитам центрального  банка также не  для всех случаев  абсолютно четко формализован, однако эти случаи являются исключением из правил и касаются  не проведения денежной политик, а вопросов поддержания ликвидности отдельных банков.</w:t>
            </w:r>
          </w:p>
          <w:p w:rsidR="005D3562" w:rsidRDefault="005D3562">
            <w:pPr>
              <w:rPr>
                <w:spacing w:val="20"/>
                <w:sz w:val="22"/>
                <w:szCs w:val="22"/>
              </w:rPr>
            </w:pPr>
          </w:p>
          <w:p w:rsidR="005D3562" w:rsidRDefault="005D3562">
            <w:pPr>
              <w:rPr>
                <w:spacing w:val="20"/>
                <w:sz w:val="22"/>
                <w:szCs w:val="22"/>
              </w:rPr>
            </w:pPr>
            <w:r>
              <w:rPr>
                <w:spacing w:val="20"/>
                <w:sz w:val="22"/>
                <w:szCs w:val="22"/>
              </w:rPr>
              <w:t>К п.2.2.кол.1. Ограничивая риск банков, пруденциальные нормы фактически выступают средством регулирования вторичной эмиссии, хотя данный эффект является побочным и не вытекает непосредственно из задач пруденциального регулирования.</w:t>
            </w:r>
          </w:p>
        </w:tc>
      </w:tr>
      <w:tr w:rsidR="005D3562">
        <w:trPr>
          <w:cantSplit/>
          <w:trHeight w:val="340"/>
        </w:trPr>
        <w:tc>
          <w:tcPr>
            <w:tcW w:w="1101" w:type="dxa"/>
          </w:tcPr>
          <w:p w:rsidR="005D3562" w:rsidRDefault="005D3562">
            <w:pPr>
              <w:jc w:val="center"/>
              <w:rPr>
                <w:spacing w:val="20"/>
                <w:sz w:val="22"/>
                <w:szCs w:val="22"/>
              </w:rPr>
            </w:pPr>
          </w:p>
        </w:tc>
        <w:tc>
          <w:tcPr>
            <w:tcW w:w="1984" w:type="dxa"/>
          </w:tcPr>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 + )</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tc>
        <w:tc>
          <w:tcPr>
            <w:tcW w:w="1701" w:type="dxa"/>
          </w:tcPr>
          <w:p w:rsidR="005D3562" w:rsidRDefault="005D3562">
            <w:pPr>
              <w:pStyle w:val="21"/>
              <w:ind w:left="34"/>
              <w:rPr>
                <w:spacing w:val="20"/>
                <w:sz w:val="22"/>
                <w:szCs w:val="22"/>
              </w:rPr>
            </w:pPr>
            <w:r>
              <w:rPr>
                <w:spacing w:val="20"/>
                <w:sz w:val="22"/>
                <w:szCs w:val="22"/>
              </w:rPr>
              <w:t>1.Общее регулирование.</w:t>
            </w:r>
          </w:p>
          <w:p w:rsidR="005D3562" w:rsidRDefault="005D3562">
            <w:pPr>
              <w:pStyle w:val="21"/>
              <w:ind w:left="34"/>
              <w:rPr>
                <w:spacing w:val="20"/>
                <w:sz w:val="22"/>
                <w:szCs w:val="22"/>
              </w:rPr>
            </w:pPr>
            <w:r>
              <w:rPr>
                <w:spacing w:val="20"/>
                <w:sz w:val="22"/>
                <w:szCs w:val="22"/>
              </w:rPr>
              <w:t>1.1.Регулирование ставки рефинансиро-вания центрального банка.</w:t>
            </w:r>
          </w:p>
          <w:p w:rsidR="005D3562" w:rsidRDefault="005D3562">
            <w:pPr>
              <w:pStyle w:val="21"/>
              <w:ind w:left="34"/>
              <w:rPr>
                <w:spacing w:val="20"/>
                <w:sz w:val="22"/>
                <w:szCs w:val="22"/>
              </w:rPr>
            </w:pPr>
            <w:r>
              <w:rPr>
                <w:spacing w:val="20"/>
                <w:sz w:val="22"/>
                <w:szCs w:val="22"/>
              </w:rPr>
              <w:t>1.2.Регулирование цены государствен-ных заимствований (осуществля-ется правительст-вом при возможном содействии центрального банка ,как агента правительства, выступающего от его имени и за его счет).</w:t>
            </w:r>
          </w:p>
          <w:p w:rsidR="005D3562" w:rsidRDefault="005D3562">
            <w:pPr>
              <w:pStyle w:val="21"/>
              <w:ind w:left="34"/>
              <w:rPr>
                <w:spacing w:val="20"/>
                <w:sz w:val="22"/>
                <w:szCs w:val="22"/>
              </w:rPr>
            </w:pPr>
            <w:r>
              <w:rPr>
                <w:spacing w:val="20"/>
                <w:sz w:val="22"/>
                <w:szCs w:val="22"/>
              </w:rPr>
              <w:t>2. Селективное регулирование (осуществляя-ется правительс-твом совместно с центральным банком).Пре-доставление избранным (приоритет-ным) отраслям либо производствам (предприятии-ям) кредитов на условиях лучше рыночных (уровень ставки и прочее).</w:t>
            </w:r>
          </w:p>
          <w:p w:rsidR="005D3562" w:rsidRDefault="005D3562">
            <w:pPr>
              <w:rPr>
                <w:spacing w:val="20"/>
                <w:sz w:val="22"/>
                <w:szCs w:val="22"/>
              </w:rPr>
            </w:pPr>
          </w:p>
        </w:tc>
        <w:tc>
          <w:tcPr>
            <w:tcW w:w="1276" w:type="dxa"/>
          </w:tcPr>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p>
          <w:p w:rsidR="005D3562" w:rsidRDefault="005D3562">
            <w:pPr>
              <w:jc w:val="center"/>
              <w:rPr>
                <w:spacing w:val="20"/>
                <w:sz w:val="22"/>
                <w:szCs w:val="22"/>
              </w:rPr>
            </w:pPr>
            <w:r>
              <w:rPr>
                <w:spacing w:val="20"/>
                <w:sz w:val="22"/>
                <w:szCs w:val="22"/>
              </w:rPr>
              <w:t>(…)</w:t>
            </w:r>
          </w:p>
          <w:p w:rsidR="005D3562" w:rsidRDefault="005D3562">
            <w:pPr>
              <w:pStyle w:val="21"/>
              <w:ind w:left="0"/>
              <w:rPr>
                <w:spacing w:val="20"/>
                <w:sz w:val="22"/>
                <w:szCs w:val="22"/>
              </w:rPr>
            </w:pPr>
            <w:r>
              <w:rPr>
                <w:spacing w:val="20"/>
                <w:sz w:val="22"/>
                <w:szCs w:val="22"/>
              </w:rPr>
              <w:t>3. Операции с иностран-ной валютой, драгоцен-ными металлами и другими валютны-ми ценностя-ми</w:t>
            </w:r>
            <w:r>
              <w:rPr>
                <w:i/>
                <w:iCs/>
                <w:spacing w:val="20"/>
                <w:sz w:val="22"/>
                <w:szCs w:val="22"/>
              </w:rPr>
              <w:t xml:space="preserve">, </w:t>
            </w:r>
            <w:r>
              <w:rPr>
                <w:spacing w:val="20"/>
                <w:sz w:val="22"/>
                <w:szCs w:val="22"/>
              </w:rPr>
              <w:t>прямые (админира-тивные)</w:t>
            </w:r>
          </w:p>
          <w:p w:rsidR="005D3562" w:rsidRDefault="005D3562">
            <w:pPr>
              <w:rPr>
                <w:spacing w:val="20"/>
                <w:sz w:val="22"/>
                <w:szCs w:val="22"/>
              </w:rPr>
            </w:pPr>
          </w:p>
          <w:p w:rsidR="005D3562" w:rsidRDefault="005D3562">
            <w:pPr>
              <w:rPr>
                <w:spacing w:val="20"/>
                <w:sz w:val="22"/>
                <w:szCs w:val="22"/>
              </w:rPr>
            </w:pPr>
            <w:r>
              <w:rPr>
                <w:spacing w:val="20"/>
                <w:sz w:val="22"/>
                <w:szCs w:val="22"/>
              </w:rPr>
              <w:t xml:space="preserve">   стративные) ограничения.</w:t>
            </w:r>
          </w:p>
        </w:tc>
        <w:tc>
          <w:tcPr>
            <w:tcW w:w="3260" w:type="dxa"/>
          </w:tcPr>
          <w:p w:rsidR="005D3562" w:rsidRDefault="005D3562">
            <w:pPr>
              <w:jc w:val="center"/>
              <w:rPr>
                <w:spacing w:val="20"/>
                <w:sz w:val="22"/>
                <w:szCs w:val="22"/>
              </w:rPr>
            </w:pPr>
          </w:p>
        </w:tc>
      </w:tr>
    </w:tbl>
    <w:p w:rsidR="005D3562" w:rsidRDefault="005D3562">
      <w:pPr>
        <w:overflowPunct w:val="0"/>
        <w:autoSpaceDE w:val="0"/>
        <w:autoSpaceDN w:val="0"/>
        <w:adjustRightInd w:val="0"/>
        <w:spacing w:line="360" w:lineRule="auto"/>
        <w:jc w:val="both"/>
        <w:textAlignment w:val="baseline"/>
        <w:rPr>
          <w:spacing w:val="20"/>
          <w:lang w:val="en-US"/>
        </w:rPr>
      </w:pPr>
    </w:p>
    <w:p w:rsidR="005D3562" w:rsidRDefault="005D3562">
      <w:pPr>
        <w:spacing w:line="360" w:lineRule="auto"/>
        <w:rPr>
          <w:spacing w:val="20"/>
          <w:sz w:val="28"/>
          <w:szCs w:val="28"/>
        </w:rPr>
      </w:pPr>
      <w:r>
        <w:rPr>
          <w:spacing w:val="20"/>
          <w:sz w:val="28"/>
          <w:szCs w:val="28"/>
        </w:rPr>
        <w:t xml:space="preserve">     Примечания</w:t>
      </w:r>
      <w:r>
        <w:rPr>
          <w:b/>
          <w:bCs/>
          <w:spacing w:val="20"/>
          <w:sz w:val="28"/>
          <w:szCs w:val="28"/>
        </w:rPr>
        <w:t>:</w:t>
      </w:r>
      <w:r>
        <w:rPr>
          <w:spacing w:val="20"/>
          <w:sz w:val="28"/>
          <w:szCs w:val="28"/>
        </w:rPr>
        <w:t xml:space="preserve"> ( + ), (…), ( - ) – обозначает характер влияния действий в данной области монетарной политики на две другие области;</w:t>
      </w:r>
    </w:p>
    <w:p w:rsidR="005D3562" w:rsidRDefault="005D3562">
      <w:pPr>
        <w:spacing w:line="360" w:lineRule="auto"/>
        <w:rPr>
          <w:spacing w:val="20"/>
          <w:sz w:val="28"/>
          <w:szCs w:val="28"/>
        </w:rPr>
      </w:pPr>
      <w:r>
        <w:rPr>
          <w:spacing w:val="20"/>
          <w:sz w:val="28"/>
          <w:szCs w:val="28"/>
        </w:rPr>
        <w:t xml:space="preserve">     ( + ), ( - ) – обозначает соответственно наличие или отсутствие влияния;</w:t>
      </w:r>
    </w:p>
    <w:p w:rsidR="005D3562" w:rsidRDefault="005D3562">
      <w:pPr>
        <w:spacing w:line="360" w:lineRule="auto"/>
        <w:rPr>
          <w:spacing w:val="20"/>
          <w:sz w:val="28"/>
          <w:szCs w:val="28"/>
        </w:rPr>
      </w:pPr>
      <w:r>
        <w:rPr>
          <w:spacing w:val="20"/>
          <w:sz w:val="28"/>
          <w:szCs w:val="28"/>
        </w:rPr>
        <w:t xml:space="preserve">     ( … ) – обозначает, что влияние возможно при определенных обстоятельствах, обусловленных объемом или направленностью действий.</w:t>
      </w:r>
    </w:p>
    <w:p w:rsidR="005D3562" w:rsidRDefault="005D3562">
      <w:pPr>
        <w:spacing w:line="360" w:lineRule="auto"/>
        <w:rPr>
          <w:spacing w:val="20"/>
          <w:sz w:val="28"/>
          <w:szCs w:val="28"/>
        </w:rPr>
      </w:pPr>
    </w:p>
    <w:p w:rsidR="005D3562" w:rsidRDefault="005D3562">
      <w:pPr>
        <w:overflowPunct w:val="0"/>
        <w:autoSpaceDE w:val="0"/>
        <w:autoSpaceDN w:val="0"/>
        <w:adjustRightInd w:val="0"/>
        <w:spacing w:line="360" w:lineRule="auto"/>
        <w:jc w:val="both"/>
        <w:textAlignment w:val="baseline"/>
        <w:rPr>
          <w:spacing w:val="20"/>
        </w:rPr>
      </w:pPr>
    </w:p>
    <w:p w:rsidR="005D3562" w:rsidRDefault="005D3562">
      <w:pPr>
        <w:rPr>
          <w:spacing w:val="20"/>
        </w:rPr>
      </w:pPr>
      <w:bookmarkStart w:id="39" w:name="_GoBack"/>
      <w:bookmarkEnd w:id="39"/>
    </w:p>
    <w:sectPr w:rsidR="005D3562">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D9" w:rsidRDefault="00FA72D9">
      <w:r>
        <w:separator/>
      </w:r>
    </w:p>
  </w:endnote>
  <w:endnote w:type="continuationSeparator" w:id="0">
    <w:p w:rsidR="00FA72D9" w:rsidRDefault="00FA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D9" w:rsidRDefault="00FA72D9">
      <w:r>
        <w:separator/>
      </w:r>
    </w:p>
  </w:footnote>
  <w:footnote w:type="continuationSeparator" w:id="0">
    <w:p w:rsidR="00FA72D9" w:rsidRDefault="00FA72D9">
      <w:r>
        <w:continuationSeparator/>
      </w:r>
    </w:p>
  </w:footnote>
  <w:footnote w:id="1">
    <w:p w:rsidR="005D3562" w:rsidRDefault="005D3562">
      <w:pPr>
        <w:spacing w:line="360" w:lineRule="auto"/>
        <w:jc w:val="both"/>
        <w:rPr>
          <w:spacing w:val="20"/>
          <w:sz w:val="20"/>
          <w:szCs w:val="20"/>
        </w:rPr>
      </w:pPr>
      <w:r>
        <w:rPr>
          <w:rStyle w:val="a8"/>
        </w:rPr>
        <w:footnoteRef/>
      </w:r>
      <w:r>
        <w:t xml:space="preserve"> </w:t>
      </w:r>
      <w:r>
        <w:rPr>
          <w:spacing w:val="20"/>
          <w:sz w:val="20"/>
          <w:szCs w:val="20"/>
        </w:rPr>
        <w:t>Дробозина А.А., Окунева Л.П., Андросова Л.Д. Финансы. Денежное обращение. Кредит - М.: ЮНИТИ, 1997, с.135</w:t>
      </w:r>
    </w:p>
    <w:p w:rsidR="00FA72D9" w:rsidRDefault="00FA72D9">
      <w:pPr>
        <w:spacing w:line="360" w:lineRule="auto"/>
        <w:jc w:val="both"/>
      </w:pPr>
    </w:p>
  </w:footnote>
  <w:footnote w:id="2">
    <w:p w:rsidR="005D3562" w:rsidRDefault="005D3562">
      <w:pPr>
        <w:overflowPunct w:val="0"/>
        <w:autoSpaceDE w:val="0"/>
        <w:autoSpaceDN w:val="0"/>
        <w:adjustRightInd w:val="0"/>
        <w:spacing w:line="360" w:lineRule="auto"/>
        <w:jc w:val="both"/>
        <w:textAlignment w:val="baseline"/>
        <w:rPr>
          <w:sz w:val="20"/>
          <w:szCs w:val="20"/>
        </w:rPr>
      </w:pPr>
      <w:r>
        <w:rPr>
          <w:rStyle w:val="a8"/>
        </w:rPr>
        <w:footnoteRef/>
      </w:r>
      <w:r>
        <w:t xml:space="preserve"> </w:t>
      </w:r>
      <w:r>
        <w:rPr>
          <w:sz w:val="20"/>
          <w:szCs w:val="20"/>
        </w:rPr>
        <w:t>Симонов В. В. Кредитная система и государственное регулирование // Деньги и кредит, 2002,  № 4. с. 68 — 77.</w:t>
      </w:r>
    </w:p>
    <w:p w:rsidR="00FA72D9" w:rsidRDefault="00FA72D9">
      <w:pPr>
        <w:overflowPunct w:val="0"/>
        <w:autoSpaceDE w:val="0"/>
        <w:autoSpaceDN w:val="0"/>
        <w:adjustRightInd w:val="0"/>
        <w:spacing w:line="360" w:lineRule="auto"/>
        <w:jc w:val="both"/>
        <w:textAlignment w:val="baseline"/>
      </w:pPr>
    </w:p>
  </w:footnote>
  <w:footnote w:id="3">
    <w:p w:rsidR="00FA72D9" w:rsidRDefault="005D3562">
      <w:pPr>
        <w:pStyle w:val="a6"/>
      </w:pPr>
      <w:r>
        <w:rPr>
          <w:rStyle w:val="a8"/>
        </w:rPr>
        <w:footnoteRef/>
      </w:r>
      <w:r>
        <w:t xml:space="preserve"> Ковалева А.М., Финансы: Учебное пособие - М.: Финансы и статистика, 1997, с.143</w:t>
      </w:r>
    </w:p>
  </w:footnote>
  <w:footnote w:id="4">
    <w:p w:rsidR="00FA72D9" w:rsidRDefault="005D3562">
      <w:pPr>
        <w:pStyle w:val="a6"/>
      </w:pPr>
      <w:r>
        <w:rPr>
          <w:rStyle w:val="a8"/>
        </w:rPr>
        <w:footnoteRef/>
      </w:r>
      <w:r>
        <w:t xml:space="preserve"> Приложение 2</w:t>
      </w:r>
    </w:p>
  </w:footnote>
  <w:footnote w:id="5">
    <w:p w:rsidR="00FA72D9" w:rsidRDefault="005D3562">
      <w:pPr>
        <w:pStyle w:val="a6"/>
      </w:pPr>
      <w:r>
        <w:rPr>
          <w:rStyle w:val="a8"/>
        </w:rPr>
        <w:footnoteRef/>
      </w:r>
      <w:r>
        <w:t xml:space="preserve"> Приложение 3</w:t>
      </w:r>
    </w:p>
  </w:footnote>
  <w:footnote w:id="6">
    <w:p w:rsidR="005D3562" w:rsidRDefault="005D3562">
      <w:pPr>
        <w:tabs>
          <w:tab w:val="num" w:pos="615"/>
        </w:tabs>
        <w:spacing w:line="360" w:lineRule="auto"/>
        <w:jc w:val="both"/>
        <w:rPr>
          <w:spacing w:val="20"/>
          <w:sz w:val="20"/>
          <w:szCs w:val="20"/>
        </w:rPr>
      </w:pPr>
      <w:r>
        <w:rPr>
          <w:rStyle w:val="a8"/>
        </w:rPr>
        <w:footnoteRef/>
      </w:r>
      <w:r>
        <w:t xml:space="preserve"> </w:t>
      </w:r>
      <w:r>
        <w:rPr>
          <w:spacing w:val="20"/>
          <w:sz w:val="20"/>
          <w:szCs w:val="20"/>
        </w:rPr>
        <w:t>Дильмухаметов А.А. Роль денежно-кредитной и валютной политики в экономике государства// Экономика и управление, 2001, № 5, с. 12-14.</w:t>
      </w:r>
    </w:p>
    <w:p w:rsidR="00FA72D9" w:rsidRDefault="00FA72D9">
      <w:pPr>
        <w:tabs>
          <w:tab w:val="num" w:pos="615"/>
        </w:tabs>
        <w:spacing w:line="360" w:lineRule="auto"/>
        <w:jc w:val="both"/>
      </w:pPr>
    </w:p>
  </w:footnote>
  <w:footnote w:id="7">
    <w:p w:rsidR="005D3562" w:rsidRDefault="005D3562">
      <w:pPr>
        <w:spacing w:line="360" w:lineRule="auto"/>
        <w:jc w:val="both"/>
        <w:rPr>
          <w:spacing w:val="20"/>
          <w:sz w:val="20"/>
          <w:szCs w:val="20"/>
        </w:rPr>
      </w:pPr>
      <w:r>
        <w:rPr>
          <w:rStyle w:val="a8"/>
        </w:rPr>
        <w:footnoteRef/>
      </w:r>
      <w:r>
        <w:t xml:space="preserve"> </w:t>
      </w:r>
      <w:r>
        <w:rPr>
          <w:spacing w:val="20"/>
          <w:sz w:val="20"/>
          <w:szCs w:val="20"/>
        </w:rPr>
        <w:t>Ковалева А.М., Финансы: Учебное пособие - М.: Финансы и статистика, 1997, с.54</w:t>
      </w:r>
    </w:p>
    <w:p w:rsidR="00FA72D9" w:rsidRDefault="00FA72D9">
      <w:pPr>
        <w:spacing w:line="360" w:lineRule="auto"/>
        <w:jc w:val="both"/>
      </w:pPr>
    </w:p>
  </w:footnote>
  <w:footnote w:id="8">
    <w:p w:rsidR="00FA72D9" w:rsidRDefault="005D3562">
      <w:pPr>
        <w:pStyle w:val="a6"/>
      </w:pPr>
      <w:r>
        <w:rPr>
          <w:rStyle w:val="a8"/>
        </w:rPr>
        <w:footnoteRef/>
      </w:r>
      <w:r>
        <w:t xml:space="preserve"> Дробозина А.А., Константинова Ю.Н., Окунева Л.П. Общая теория финансов: учебник -  М.: ЮНИТИ, 1995, с. 149</w:t>
      </w:r>
    </w:p>
  </w:footnote>
  <w:footnote w:id="9">
    <w:p w:rsidR="005D3562" w:rsidRDefault="005D3562">
      <w:pPr>
        <w:spacing w:line="360" w:lineRule="auto"/>
        <w:jc w:val="both"/>
        <w:rPr>
          <w:spacing w:val="20"/>
          <w:sz w:val="20"/>
          <w:szCs w:val="20"/>
        </w:rPr>
      </w:pPr>
      <w:r>
        <w:rPr>
          <w:rStyle w:val="a8"/>
        </w:rPr>
        <w:footnoteRef/>
      </w:r>
      <w:r>
        <w:t xml:space="preserve"> </w:t>
      </w:r>
      <w:r>
        <w:rPr>
          <w:spacing w:val="20"/>
          <w:sz w:val="20"/>
          <w:szCs w:val="20"/>
        </w:rPr>
        <w:t>Дробозина А.А., Константинова Ю.Н., Окунева Л.П. Общая теория финансов: учебник -  М.: ЮНИТИ, 1995, с.150</w:t>
      </w:r>
    </w:p>
    <w:p w:rsidR="00FA72D9" w:rsidRDefault="00FA72D9">
      <w:pPr>
        <w:spacing w:line="360" w:lineRule="auto"/>
        <w:jc w:val="both"/>
      </w:pPr>
    </w:p>
  </w:footnote>
  <w:footnote w:id="10">
    <w:p w:rsidR="00FA72D9" w:rsidRDefault="005D3562">
      <w:pPr>
        <w:pStyle w:val="a6"/>
      </w:pPr>
      <w:r>
        <w:rPr>
          <w:rStyle w:val="a8"/>
        </w:rPr>
        <w:footnoteRef/>
      </w:r>
      <w:r>
        <w:t xml:space="preserve"> Дробозина А.А., Константинова Ю.Н., Окунева Л.П. Общая теория финансов: учебник -  М.: ЮНИТИ, 1995, с. 145</w:t>
      </w:r>
    </w:p>
  </w:footnote>
  <w:footnote w:id="11">
    <w:p w:rsidR="005D3562" w:rsidRDefault="005D3562">
      <w:pPr>
        <w:spacing w:line="360" w:lineRule="auto"/>
        <w:jc w:val="both"/>
        <w:rPr>
          <w:spacing w:val="20"/>
          <w:sz w:val="20"/>
          <w:szCs w:val="20"/>
        </w:rPr>
      </w:pPr>
      <w:r>
        <w:rPr>
          <w:rStyle w:val="a8"/>
        </w:rPr>
        <w:footnoteRef/>
      </w:r>
      <w:r>
        <w:t xml:space="preserve"> </w:t>
      </w:r>
      <w:r>
        <w:rPr>
          <w:spacing w:val="20"/>
          <w:sz w:val="20"/>
          <w:szCs w:val="20"/>
        </w:rPr>
        <w:t>Дробозина А.А., Константинова Ю.Н., Окунева Л.П. Общая теория финансов: учебник -  М.: ЮНИТИ, 1995, с.153</w:t>
      </w:r>
    </w:p>
    <w:p w:rsidR="00FA72D9" w:rsidRDefault="00FA72D9">
      <w:pPr>
        <w:spacing w:line="360" w:lineRule="auto"/>
        <w:jc w:val="both"/>
      </w:pPr>
    </w:p>
  </w:footnote>
  <w:footnote w:id="12">
    <w:p w:rsidR="00FA72D9" w:rsidRDefault="005D3562">
      <w:pPr>
        <w:pStyle w:val="a6"/>
      </w:pPr>
      <w:r>
        <w:rPr>
          <w:rStyle w:val="a8"/>
        </w:rPr>
        <w:footnoteRef/>
      </w:r>
      <w:r>
        <w:t xml:space="preserve"> </w:t>
      </w:r>
      <w:r>
        <w:rPr>
          <w:spacing w:val="20"/>
        </w:rPr>
        <w:t>Дробозина А.А., Константинова Ю.Н., Окунева Л.П. Общая теория финансов: учебник -  М.: ЮНИТИ, 1995, с. 154</w:t>
      </w:r>
    </w:p>
  </w:footnote>
  <w:footnote w:id="13">
    <w:p w:rsidR="00FA72D9" w:rsidRDefault="005D3562">
      <w:pPr>
        <w:pStyle w:val="a6"/>
      </w:pPr>
      <w:r>
        <w:rPr>
          <w:rStyle w:val="a8"/>
        </w:rPr>
        <w:footnoteRef/>
      </w:r>
      <w:r>
        <w:t xml:space="preserve"> Киреев А.А. Международная экономика -М.: Международные отношения, 1997, с. 84</w:t>
      </w:r>
    </w:p>
  </w:footnote>
  <w:footnote w:id="14">
    <w:p w:rsidR="005D3562" w:rsidRDefault="005D3562">
      <w:pPr>
        <w:spacing w:line="360" w:lineRule="auto"/>
        <w:jc w:val="both"/>
        <w:rPr>
          <w:spacing w:val="20"/>
          <w:sz w:val="20"/>
          <w:szCs w:val="20"/>
        </w:rPr>
      </w:pPr>
      <w:r>
        <w:rPr>
          <w:rStyle w:val="a8"/>
        </w:rPr>
        <w:footnoteRef/>
      </w:r>
      <w:r>
        <w:t xml:space="preserve"> </w:t>
      </w:r>
      <w:r>
        <w:rPr>
          <w:spacing w:val="20"/>
          <w:sz w:val="20"/>
          <w:szCs w:val="20"/>
        </w:rPr>
        <w:t>Дробозина А.А., Константинова Ю.Н., Окунева Л.П. Общая теория финансов: учебник -  М.: ЮНИТИ, 1995, с.156</w:t>
      </w:r>
    </w:p>
    <w:p w:rsidR="00FA72D9" w:rsidRDefault="00FA72D9">
      <w:pPr>
        <w:spacing w:line="360" w:lineRule="auto"/>
        <w:jc w:val="both"/>
      </w:pPr>
    </w:p>
  </w:footnote>
  <w:footnote w:id="15">
    <w:p w:rsidR="005D3562" w:rsidRDefault="005D3562">
      <w:pPr>
        <w:pStyle w:val="a0"/>
        <w:spacing w:line="360" w:lineRule="auto"/>
        <w:jc w:val="both"/>
        <w:rPr>
          <w:sz w:val="20"/>
          <w:szCs w:val="20"/>
        </w:rPr>
      </w:pPr>
      <w:r>
        <w:rPr>
          <w:rStyle w:val="a8"/>
        </w:rPr>
        <w:footnoteRef/>
      </w:r>
      <w:r>
        <w:t xml:space="preserve"> </w:t>
      </w:r>
      <w:r>
        <w:rPr>
          <w:sz w:val="20"/>
          <w:szCs w:val="20"/>
        </w:rPr>
        <w:t>Иващенко И.П. Особенности социально – экономического развития  Республики Беларусь // НЭГ,2003, № 12. с. 3-4.</w:t>
      </w:r>
    </w:p>
    <w:p w:rsidR="00FA72D9" w:rsidRDefault="00FA72D9">
      <w:pPr>
        <w:pStyle w:val="a0"/>
        <w:spacing w:line="360" w:lineRule="auto"/>
        <w:jc w:val="both"/>
      </w:pPr>
    </w:p>
  </w:footnote>
  <w:footnote w:id="16">
    <w:p w:rsidR="005D3562" w:rsidRDefault="005D3562">
      <w:pPr>
        <w:pStyle w:val="a0"/>
        <w:spacing w:line="360" w:lineRule="auto"/>
        <w:jc w:val="both"/>
        <w:rPr>
          <w:sz w:val="20"/>
          <w:szCs w:val="20"/>
        </w:rPr>
      </w:pPr>
      <w:r>
        <w:rPr>
          <w:rStyle w:val="a8"/>
        </w:rPr>
        <w:footnoteRef/>
      </w:r>
      <w:r>
        <w:t xml:space="preserve"> </w:t>
      </w:r>
      <w:r>
        <w:rPr>
          <w:sz w:val="20"/>
          <w:szCs w:val="20"/>
        </w:rPr>
        <w:t>Иващенко И.П. Особенности социально – экономического развития  Республики Беларусь // НЭГ,2003, № 12. с. 3-4.</w:t>
      </w:r>
    </w:p>
    <w:p w:rsidR="00FA72D9" w:rsidRDefault="00FA72D9">
      <w:pPr>
        <w:pStyle w:val="a0"/>
        <w:spacing w:line="360" w:lineRule="auto"/>
        <w:jc w:val="both"/>
      </w:pPr>
    </w:p>
  </w:footnote>
  <w:footnote w:id="17">
    <w:p w:rsidR="005D3562" w:rsidRDefault="005D3562">
      <w:pPr>
        <w:pStyle w:val="a0"/>
        <w:spacing w:line="360" w:lineRule="auto"/>
        <w:jc w:val="both"/>
        <w:rPr>
          <w:spacing w:val="20"/>
          <w:sz w:val="28"/>
          <w:szCs w:val="28"/>
        </w:rPr>
      </w:pPr>
      <w:r>
        <w:rPr>
          <w:rStyle w:val="a8"/>
        </w:rPr>
        <w:footnoteRef/>
      </w:r>
      <w:r>
        <w:t xml:space="preserve"> </w:t>
      </w:r>
      <w:r>
        <w:rPr>
          <w:spacing w:val="20"/>
          <w:sz w:val="20"/>
          <w:szCs w:val="20"/>
        </w:rPr>
        <w:t>Иващенко И.П. Особенности социально – экономического развития  Республики Беларусь // НЭГ,2003, № 12. с. 3-4.</w:t>
      </w:r>
    </w:p>
    <w:p w:rsidR="00FA72D9" w:rsidRDefault="00FA72D9">
      <w:pPr>
        <w:pStyle w:val="a0"/>
        <w:spacing w:line="360" w:lineRule="auto"/>
        <w:jc w:val="both"/>
      </w:pPr>
    </w:p>
  </w:footnote>
  <w:footnote w:id="18">
    <w:p w:rsidR="005D3562" w:rsidRDefault="005D3562">
      <w:pPr>
        <w:pStyle w:val="a0"/>
        <w:spacing w:line="360" w:lineRule="auto"/>
        <w:jc w:val="both"/>
        <w:rPr>
          <w:spacing w:val="20"/>
          <w:sz w:val="28"/>
          <w:szCs w:val="28"/>
        </w:rPr>
      </w:pPr>
      <w:r>
        <w:rPr>
          <w:rStyle w:val="a8"/>
        </w:rPr>
        <w:footnoteRef/>
      </w:r>
      <w:r>
        <w:t xml:space="preserve"> </w:t>
      </w:r>
      <w:r>
        <w:rPr>
          <w:spacing w:val="20"/>
          <w:sz w:val="20"/>
          <w:szCs w:val="20"/>
        </w:rPr>
        <w:t>Иващенко И.П. Особенности социально – экономического развития  Республики Беларусь // НЭГ,2003, № 12. с. 3-4.</w:t>
      </w:r>
    </w:p>
    <w:p w:rsidR="00FA72D9" w:rsidRDefault="00FA72D9">
      <w:pPr>
        <w:pStyle w:val="a0"/>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62" w:rsidRDefault="00ED1FDD">
    <w:pPr>
      <w:pStyle w:val="ad"/>
      <w:framePr w:wrap="auto" w:vAnchor="text" w:hAnchor="margin" w:xAlign="right" w:y="1"/>
      <w:rPr>
        <w:rStyle w:val="af1"/>
      </w:rPr>
    </w:pPr>
    <w:r>
      <w:rPr>
        <w:rStyle w:val="af1"/>
        <w:noProof/>
      </w:rPr>
      <w:t>2</w:t>
    </w:r>
  </w:p>
  <w:p w:rsidR="005D3562" w:rsidRDefault="005D3562" w:rsidP="004E4E3F">
    <w:pPr>
      <w:pStyle w:val="ad"/>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E2CDD"/>
    <w:multiLevelType w:val="hybridMultilevel"/>
    <w:tmpl w:val="AC084F1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32E370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7B31805"/>
    <w:multiLevelType w:val="hybridMultilevel"/>
    <w:tmpl w:val="74F687A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E9E792B"/>
    <w:multiLevelType w:val="hybridMultilevel"/>
    <w:tmpl w:val="7E2E3FE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8691A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45204AB"/>
    <w:multiLevelType w:val="hybridMultilevel"/>
    <w:tmpl w:val="72B89F6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E3F"/>
    <w:rsid w:val="003E6CC0"/>
    <w:rsid w:val="004E4E3F"/>
    <w:rsid w:val="005D3562"/>
    <w:rsid w:val="00EA12BE"/>
    <w:rsid w:val="00ED1FDD"/>
    <w:rsid w:val="00FA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E317D346-A446-47FF-AB21-2130B1C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0"/>
    <w:link w:val="20"/>
    <w:uiPriority w:val="99"/>
    <w:qFormat/>
    <w:pPr>
      <w:keepNext/>
      <w:autoSpaceDE w:val="0"/>
      <w:autoSpaceDN w:val="0"/>
      <w:spacing w:before="160" w:after="120"/>
      <w:outlineLvl w:val="1"/>
    </w:pPr>
    <w:rPr>
      <w:rFonts w:ascii="Arial" w:hAnsi="Arial" w:cs="Arial"/>
      <w:b/>
      <w:bCs/>
      <w:i/>
      <w:i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Title"/>
    <w:basedOn w:val="a"/>
    <w:link w:val="a5"/>
    <w:uiPriority w:val="99"/>
    <w:qFormat/>
    <w:pPr>
      <w:spacing w:line="360" w:lineRule="auto"/>
      <w:jc w:val="center"/>
    </w:pPr>
    <w:rPr>
      <w:b/>
      <w:bCs/>
      <w:sz w:val="28"/>
      <w:szCs w:val="28"/>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3">
    <w:name w:val="Body Text Indent 3"/>
    <w:basedOn w:val="a"/>
    <w:link w:val="30"/>
    <w:uiPriority w:val="99"/>
    <w:pPr>
      <w:spacing w:line="360" w:lineRule="auto"/>
      <w:ind w:firstLine="720"/>
      <w:jc w:val="both"/>
    </w:pPr>
    <w:rPr>
      <w:b/>
      <w:bCs/>
      <w:sz w:val="26"/>
      <w:szCs w:val="26"/>
    </w:rPr>
  </w:style>
  <w:style w:type="character" w:customStyle="1" w:styleId="30">
    <w:name w:val="Основний текст з відступом 3 Знак"/>
    <w:link w:val="3"/>
    <w:uiPriority w:val="99"/>
    <w:semiHidden/>
    <w:rPr>
      <w:sz w:val="16"/>
      <w:szCs w:val="16"/>
    </w:rPr>
  </w:style>
  <w:style w:type="paragraph" w:styleId="21">
    <w:name w:val="Body Text 2"/>
    <w:basedOn w:val="a"/>
    <w:link w:val="22"/>
    <w:uiPriority w:val="99"/>
    <w:pPr>
      <w:spacing w:after="120"/>
      <w:ind w:left="283"/>
    </w:p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0">
    <w:name w:val="Body Text"/>
    <w:basedOn w:val="a"/>
    <w:link w:val="ab"/>
    <w:uiPriority w:val="99"/>
    <w:pPr>
      <w:spacing w:after="120"/>
    </w:pPr>
  </w:style>
  <w:style w:type="character" w:customStyle="1" w:styleId="ab">
    <w:name w:val="Основний текст Знак"/>
    <w:link w:val="a0"/>
    <w:uiPriority w:val="99"/>
    <w:semiHidden/>
    <w:rPr>
      <w:sz w:val="24"/>
      <w:szCs w:val="24"/>
    </w:rPr>
  </w:style>
  <w:style w:type="paragraph" w:styleId="ac">
    <w:name w:val="Normal (Web)"/>
    <w:basedOn w:val="a"/>
    <w:uiPriority w:val="99"/>
    <w:pPr>
      <w:spacing w:before="100" w:beforeAutospacing="1" w:after="100" w:afterAutospacing="1"/>
      <w:ind w:firstLine="600"/>
      <w:jc w:val="both"/>
    </w:p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sz w:val="24"/>
      <w:szCs w:val="24"/>
    </w:rPr>
  </w:style>
  <w:style w:type="paragraph" w:styleId="af">
    <w:name w:val="footer"/>
    <w:basedOn w:val="a"/>
    <w:link w:val="af0"/>
    <w:uiPriority w:val="99"/>
    <w:pPr>
      <w:tabs>
        <w:tab w:val="center" w:pos="4677"/>
        <w:tab w:val="right" w:pos="9355"/>
      </w:tabs>
    </w:pPr>
  </w:style>
  <w:style w:type="character" w:customStyle="1" w:styleId="af0">
    <w:name w:val="Нижній колонтитул Знак"/>
    <w:link w:val="af"/>
    <w:uiPriority w:val="99"/>
    <w:semiHidden/>
    <w:rPr>
      <w:sz w:val="24"/>
      <w:szCs w:val="24"/>
    </w:rPr>
  </w:style>
  <w:style w:type="character" w:styleId="af1">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JV Company</Company>
  <LinksUpToDate>false</LinksUpToDate>
  <CharactersWithSpaces>52538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Irina</dc:creator>
  <cp:keywords/>
  <dc:description/>
  <cp:lastModifiedBy>Irina</cp:lastModifiedBy>
  <cp:revision>2</cp:revision>
  <dcterms:created xsi:type="dcterms:W3CDTF">2014-08-10T08:37:00Z</dcterms:created>
  <dcterms:modified xsi:type="dcterms:W3CDTF">2014-08-10T08:37:00Z</dcterms:modified>
</cp:coreProperties>
</file>