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C1E4F">
        <w:rPr>
          <w:sz w:val="28"/>
          <w:szCs w:val="28"/>
        </w:rPr>
        <w:t>Министерство образования и науки Российской Федерации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C1E4F">
        <w:rPr>
          <w:sz w:val="28"/>
          <w:szCs w:val="28"/>
        </w:rPr>
        <w:t>Армавирский государственный педагогический университет</w:t>
      </w:r>
    </w:p>
    <w:p w:rsidR="00B066B5" w:rsidRPr="00BC1E4F" w:rsidRDefault="00B066B5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Кафедра английской филологии и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C1E4F">
        <w:rPr>
          <w:sz w:val="28"/>
          <w:szCs w:val="28"/>
        </w:rPr>
        <w:t>методики преподавания английского языка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C1E4F">
        <w:rPr>
          <w:caps/>
          <w:sz w:val="28"/>
          <w:szCs w:val="28"/>
        </w:rPr>
        <w:t>Курсовая работа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BC1E4F">
        <w:rPr>
          <w:b/>
          <w:bCs/>
          <w:sz w:val="28"/>
          <w:szCs w:val="28"/>
        </w:rPr>
        <w:t>ДИСКУРС В ЛИНГВИСТИЧЕСКИХ ОПИСАНИЯХ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Выполнила: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 xml:space="preserve">студентка </w:t>
      </w:r>
      <w:r w:rsidR="00B25D27" w:rsidRPr="00BC1E4F">
        <w:rPr>
          <w:sz w:val="28"/>
          <w:szCs w:val="28"/>
        </w:rPr>
        <w:t>4</w:t>
      </w:r>
      <w:r w:rsidRPr="00BC1E4F">
        <w:rPr>
          <w:sz w:val="28"/>
          <w:szCs w:val="28"/>
        </w:rPr>
        <w:t>03 группы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факультета иностранных языков</w:t>
      </w:r>
    </w:p>
    <w:p w:rsidR="002A7EEB" w:rsidRPr="00BC1E4F" w:rsidRDefault="00B25D27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Неверова М</w:t>
      </w:r>
      <w:r w:rsidR="002A7EEB" w:rsidRPr="00BC1E4F">
        <w:rPr>
          <w:sz w:val="28"/>
          <w:szCs w:val="28"/>
        </w:rPr>
        <w:t>.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B066B5" w:rsidRPr="00BC1E4F" w:rsidRDefault="00B066B5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Научный руководитель: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преп</w:t>
      </w:r>
      <w:r w:rsidR="00B25D27" w:rsidRPr="00BC1E4F">
        <w:rPr>
          <w:sz w:val="28"/>
          <w:szCs w:val="28"/>
        </w:rPr>
        <w:t>. Испирьян С.С</w:t>
      </w:r>
      <w:r w:rsidRPr="00BC1E4F">
        <w:rPr>
          <w:sz w:val="28"/>
          <w:szCs w:val="28"/>
        </w:rPr>
        <w:t>.</w:t>
      </w: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B066B5" w:rsidRPr="00BC1E4F" w:rsidRDefault="00B066B5" w:rsidP="00BC1E4F">
      <w:pPr>
        <w:spacing w:line="360" w:lineRule="auto"/>
        <w:ind w:firstLine="709"/>
        <w:jc w:val="center"/>
        <w:rPr>
          <w:sz w:val="28"/>
          <w:szCs w:val="28"/>
        </w:rPr>
      </w:pPr>
    </w:p>
    <w:p w:rsidR="002A7EEB" w:rsidRPr="00BC1E4F" w:rsidRDefault="002A7EEB" w:rsidP="00BC1E4F">
      <w:pPr>
        <w:spacing w:line="360" w:lineRule="auto"/>
        <w:ind w:firstLine="709"/>
        <w:jc w:val="center"/>
        <w:rPr>
          <w:sz w:val="28"/>
          <w:szCs w:val="28"/>
        </w:rPr>
      </w:pPr>
      <w:r w:rsidRPr="00BC1E4F">
        <w:rPr>
          <w:sz w:val="28"/>
          <w:szCs w:val="28"/>
        </w:rPr>
        <w:t>Армавир 2007</w:t>
      </w:r>
    </w:p>
    <w:p w:rsidR="000A4B70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A4B70" w:rsidRPr="00BC1E4F">
        <w:rPr>
          <w:b/>
          <w:bCs/>
          <w:sz w:val="28"/>
          <w:szCs w:val="28"/>
        </w:rPr>
        <w:t>Содержание</w:t>
      </w:r>
    </w:p>
    <w:p w:rsidR="000A4B70" w:rsidRDefault="000A4B70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</w:rPr>
        <w:t>Введение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Глава </w:t>
      </w:r>
      <w:r w:rsidRPr="00BC1E4F">
        <w:rPr>
          <w:sz w:val="28"/>
          <w:szCs w:val="28"/>
          <w:lang w:val="en-US"/>
        </w:rPr>
        <w:t>I</w:t>
      </w:r>
      <w:r w:rsidRPr="00BC1E4F">
        <w:rPr>
          <w:sz w:val="28"/>
          <w:szCs w:val="28"/>
        </w:rPr>
        <w:t xml:space="preserve"> Понятие дискурса в лингвистике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1.1. Дискурс и текст в лингвистике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</w:rPr>
        <w:t>1.2. Дискурс как высшая единица языка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Глава II Категории, подходы и организация дискурса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2.1. Категории описания дискурса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2.2. Прагматический и когнитивный подходы к описанию дискурса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2.3. Синтаксическая организация дискурса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Заключение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Список используемой литературы</w:t>
      </w:r>
    </w:p>
    <w:p w:rsidR="00B7786F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7786F" w:rsidRPr="00BC1E4F">
        <w:rPr>
          <w:b/>
          <w:bCs/>
          <w:sz w:val="28"/>
          <w:szCs w:val="28"/>
        </w:rPr>
        <w:t>Введение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6122" w:rsidRPr="00BC1E4F" w:rsidRDefault="00B06122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Понятие дискурса возникло в связи с выходом лингвистических исследований за пределы предложения </w:t>
      </w:r>
      <w:r w:rsidR="00F87FB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в область сверхфразового синтаксиса. Поэтому с точки зрения лингвистики дискурс </w:t>
      </w:r>
      <w:r w:rsidR="00F87FB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прежде всего комплексная единица, состоящая из последовательности предложений, находящихся в смысловой связи.</w:t>
      </w:r>
    </w:p>
    <w:p w:rsidR="00B06122" w:rsidRPr="00BC1E4F" w:rsidRDefault="00B06122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Поиски типовых структур дискурса, сопоставимых с типовыми структурами предложения, пока не привели к существенным теоретическим обобщениям в виду крайней сложности и исключительной многоаспектно</w:t>
      </w:r>
      <w:r w:rsidR="00F87FB5" w:rsidRPr="00BC1E4F">
        <w:rPr>
          <w:sz w:val="28"/>
          <w:szCs w:val="28"/>
        </w:rPr>
        <w:t>сти</w:t>
      </w:r>
      <w:r w:rsidRPr="00BC1E4F">
        <w:rPr>
          <w:sz w:val="28"/>
          <w:szCs w:val="28"/>
        </w:rPr>
        <w:t xml:space="preserve"> явления, стоящего за данным термином. Но термин «дискурс» достаточно прочно зафиксировался в лингвистике, почти вытеснив синонимичное понятие «текст связной речи», и даже перешагнул ее границы, широко употребляясь, например, в философии, социологии и политологии, в культурологии, в работах по психоанализу и т.д.</w:t>
      </w:r>
    </w:p>
    <w:p w:rsidR="00B7786F" w:rsidRPr="00BC1E4F" w:rsidRDefault="00B06122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Исследуя дискурс, лингвистика вовсе не уходит от своего главного объекта </w:t>
      </w:r>
      <w:r w:rsidR="00F87FB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языка. «</w:t>
      </w:r>
      <w:r w:rsidR="00F87FB5" w:rsidRPr="00BC1E4F">
        <w:rPr>
          <w:sz w:val="28"/>
          <w:szCs w:val="28"/>
        </w:rPr>
        <w:t>Д</w:t>
      </w:r>
      <w:r w:rsidRPr="00BC1E4F">
        <w:rPr>
          <w:sz w:val="28"/>
          <w:szCs w:val="28"/>
        </w:rPr>
        <w:t xml:space="preserve">искурс </w:t>
      </w:r>
      <w:r w:rsidR="00F87FB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новая черта в облике Языка, каким он предстал перед нами к концу </w:t>
      </w:r>
      <w:r w:rsidRPr="00BC1E4F">
        <w:rPr>
          <w:sz w:val="28"/>
          <w:szCs w:val="28"/>
          <w:lang w:val="en-US"/>
        </w:rPr>
        <w:t>XX</w:t>
      </w:r>
      <w:r w:rsidRPr="00BC1E4F">
        <w:rPr>
          <w:sz w:val="28"/>
          <w:szCs w:val="28"/>
        </w:rPr>
        <w:t xml:space="preserve"> века»</w:t>
      </w:r>
      <w:r w:rsidR="00F87FB5" w:rsidRPr="00BC1E4F">
        <w:rPr>
          <w:sz w:val="28"/>
          <w:szCs w:val="28"/>
        </w:rPr>
        <w:t xml:space="preserve"> (Степанова, 1996:71)</w:t>
      </w:r>
      <w:r w:rsidRPr="00BC1E4F">
        <w:rPr>
          <w:sz w:val="28"/>
          <w:szCs w:val="28"/>
        </w:rPr>
        <w:t>. В образе дискурса язык повернулся к лингвисту своей необычайно сложной динамической стороной,</w:t>
      </w:r>
      <w:r w:rsidR="009B5F38" w:rsidRPr="00BC1E4F">
        <w:rPr>
          <w:sz w:val="28"/>
          <w:szCs w:val="28"/>
        </w:rPr>
        <w:t xml:space="preserve"> что требует поиска новых подхо</w:t>
      </w:r>
      <w:r w:rsidRPr="00BC1E4F">
        <w:rPr>
          <w:sz w:val="28"/>
          <w:szCs w:val="28"/>
        </w:rPr>
        <w:t>дов и методов, отличных от традиционных.</w:t>
      </w:r>
      <w:r w:rsidR="009B5F38" w:rsidRPr="00BC1E4F">
        <w:rPr>
          <w:sz w:val="28"/>
          <w:szCs w:val="28"/>
        </w:rPr>
        <w:t xml:space="preserve"> Этим и о</w:t>
      </w:r>
      <w:r w:rsidR="00B7786F" w:rsidRPr="00BC1E4F">
        <w:rPr>
          <w:sz w:val="28"/>
          <w:szCs w:val="28"/>
        </w:rPr>
        <w:t>бъясняется актуальность выбранной нами темы.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данной курсовой работе делается попытка </w:t>
      </w:r>
      <w:r w:rsidR="007A3997" w:rsidRPr="00BC1E4F">
        <w:rPr>
          <w:sz w:val="28"/>
          <w:szCs w:val="28"/>
        </w:rPr>
        <w:t xml:space="preserve">лингвистического </w:t>
      </w:r>
      <w:r w:rsidRPr="00BC1E4F">
        <w:rPr>
          <w:sz w:val="28"/>
          <w:szCs w:val="28"/>
        </w:rPr>
        <w:t>описания</w:t>
      </w:r>
      <w:r w:rsidR="007A3997" w:rsidRPr="00BC1E4F">
        <w:rPr>
          <w:sz w:val="28"/>
          <w:szCs w:val="28"/>
        </w:rPr>
        <w:t xml:space="preserve"> дискурса</w:t>
      </w:r>
      <w:r w:rsidRPr="00BC1E4F">
        <w:rPr>
          <w:sz w:val="28"/>
          <w:szCs w:val="28"/>
        </w:rPr>
        <w:t>.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Целью исследования является </w:t>
      </w:r>
      <w:r w:rsidR="008802B1" w:rsidRPr="00BC1E4F">
        <w:rPr>
          <w:sz w:val="28"/>
          <w:szCs w:val="28"/>
        </w:rPr>
        <w:t>теоретическое описание дискурса в лингвистике</w:t>
      </w:r>
      <w:r w:rsidRPr="00BC1E4F">
        <w:rPr>
          <w:sz w:val="28"/>
          <w:szCs w:val="28"/>
        </w:rPr>
        <w:t>.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Объект исследования –</w:t>
      </w:r>
      <w:r w:rsidR="00871D7A" w:rsidRPr="00BC1E4F">
        <w:rPr>
          <w:sz w:val="28"/>
          <w:szCs w:val="28"/>
        </w:rPr>
        <w:t xml:space="preserve"> современные положения лингвистики по отношению к дискурсу</w:t>
      </w:r>
      <w:r w:rsidRPr="00BC1E4F">
        <w:rPr>
          <w:sz w:val="28"/>
          <w:szCs w:val="28"/>
        </w:rPr>
        <w:t>.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Предмет исследования –</w:t>
      </w:r>
      <w:r w:rsidR="00871D7A" w:rsidRPr="00BC1E4F">
        <w:rPr>
          <w:sz w:val="28"/>
          <w:szCs w:val="28"/>
        </w:rPr>
        <w:t xml:space="preserve"> дискурс в лингвистических описаниях</w:t>
      </w:r>
      <w:r w:rsidRPr="00BC1E4F">
        <w:rPr>
          <w:sz w:val="28"/>
          <w:szCs w:val="28"/>
        </w:rPr>
        <w:t xml:space="preserve">. 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Цель, объект и предмет исследования определяют круг задач: 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определ</w:t>
      </w:r>
      <w:r w:rsidR="00436A3E" w:rsidRPr="00BC1E4F">
        <w:rPr>
          <w:sz w:val="28"/>
          <w:szCs w:val="28"/>
        </w:rPr>
        <w:t>ение</w:t>
      </w:r>
      <w:r w:rsidRPr="00BC1E4F">
        <w:rPr>
          <w:sz w:val="28"/>
          <w:szCs w:val="28"/>
        </w:rPr>
        <w:t xml:space="preserve"> поняти</w:t>
      </w:r>
      <w:r w:rsidR="00436A3E" w:rsidRPr="00BC1E4F">
        <w:rPr>
          <w:sz w:val="28"/>
          <w:szCs w:val="28"/>
        </w:rPr>
        <w:t>я</w:t>
      </w:r>
      <w:r w:rsidRPr="00BC1E4F">
        <w:rPr>
          <w:sz w:val="28"/>
          <w:szCs w:val="28"/>
        </w:rPr>
        <w:t xml:space="preserve"> </w:t>
      </w:r>
      <w:r w:rsidR="00436A3E" w:rsidRPr="00BC1E4F">
        <w:rPr>
          <w:sz w:val="28"/>
          <w:szCs w:val="28"/>
        </w:rPr>
        <w:t>дискурса</w:t>
      </w:r>
      <w:r w:rsidRPr="00BC1E4F">
        <w:rPr>
          <w:sz w:val="28"/>
          <w:szCs w:val="28"/>
        </w:rPr>
        <w:t xml:space="preserve"> в </w:t>
      </w:r>
      <w:r w:rsidR="00436A3E" w:rsidRPr="00BC1E4F">
        <w:rPr>
          <w:sz w:val="28"/>
          <w:szCs w:val="28"/>
        </w:rPr>
        <w:t>лингвистике, уточнение его природы и отношения к смежной категории «текст»</w:t>
      </w:r>
      <w:r w:rsidRPr="00BC1E4F">
        <w:rPr>
          <w:sz w:val="28"/>
          <w:szCs w:val="28"/>
        </w:rPr>
        <w:t>;</w:t>
      </w:r>
    </w:p>
    <w:p w:rsidR="00436A3E" w:rsidRPr="00BC1E4F" w:rsidRDefault="00436A3E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осмысление анализа дискурса как широкого исследовательского поля в системе современного научного знания;</w:t>
      </w:r>
    </w:p>
    <w:p w:rsidR="00436A3E" w:rsidRPr="00BC1E4F" w:rsidRDefault="00436A3E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критический анализ философско-методологических, психологических и социологических оснований анализа дискурса;</w:t>
      </w:r>
    </w:p>
    <w:p w:rsidR="00436A3E" w:rsidRPr="00BC1E4F" w:rsidRDefault="00436A3E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описание категорий, подходов и организации дискурса.</w:t>
      </w:r>
    </w:p>
    <w:p w:rsidR="00156F94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Методы исследования</w:t>
      </w:r>
      <w:r w:rsidR="00156F94" w:rsidRPr="00BC1E4F">
        <w:rPr>
          <w:sz w:val="28"/>
          <w:szCs w:val="28"/>
        </w:rPr>
        <w:t>:</w:t>
      </w:r>
    </w:p>
    <w:p w:rsidR="00156F94" w:rsidRPr="00BC1E4F" w:rsidRDefault="00156F94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основной метод – анализ дискурса;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описательн</w:t>
      </w:r>
      <w:r w:rsidR="00156F94" w:rsidRPr="00BC1E4F">
        <w:rPr>
          <w:sz w:val="28"/>
          <w:szCs w:val="28"/>
        </w:rPr>
        <w:t>ы</w:t>
      </w:r>
      <w:r w:rsidRPr="00BC1E4F">
        <w:rPr>
          <w:sz w:val="28"/>
          <w:szCs w:val="28"/>
        </w:rPr>
        <w:t>й</w:t>
      </w:r>
      <w:r w:rsidR="00156F94" w:rsidRPr="00BC1E4F">
        <w:rPr>
          <w:sz w:val="28"/>
          <w:szCs w:val="28"/>
        </w:rPr>
        <w:t xml:space="preserve"> метод.</w:t>
      </w:r>
    </w:p>
    <w:p w:rsidR="00B7786F" w:rsidRPr="00BC1E4F" w:rsidRDefault="00B7786F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Данная курсовая работа имеет следующую структуру: введение, две главы, заключени</w:t>
      </w:r>
      <w:r w:rsidR="000076B1" w:rsidRPr="00BC1E4F">
        <w:rPr>
          <w:sz w:val="28"/>
          <w:szCs w:val="28"/>
        </w:rPr>
        <w:t>е</w:t>
      </w:r>
      <w:r w:rsidRPr="00BC1E4F">
        <w:rPr>
          <w:sz w:val="28"/>
          <w:szCs w:val="28"/>
        </w:rPr>
        <w:t xml:space="preserve"> и спис</w:t>
      </w:r>
      <w:r w:rsidR="000076B1" w:rsidRPr="00BC1E4F">
        <w:rPr>
          <w:sz w:val="28"/>
          <w:szCs w:val="28"/>
        </w:rPr>
        <w:t>ок</w:t>
      </w:r>
      <w:r w:rsidRPr="00BC1E4F">
        <w:rPr>
          <w:sz w:val="28"/>
          <w:szCs w:val="28"/>
        </w:rPr>
        <w:t xml:space="preserve"> используемой литературы.</w:t>
      </w:r>
    </w:p>
    <w:p w:rsidR="00A4474B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4474B" w:rsidRPr="00BC1E4F">
        <w:rPr>
          <w:b/>
          <w:bCs/>
          <w:sz w:val="28"/>
          <w:szCs w:val="28"/>
        </w:rPr>
        <w:t xml:space="preserve">Глава </w:t>
      </w:r>
      <w:r w:rsidR="00A4474B" w:rsidRPr="00BC1E4F">
        <w:rPr>
          <w:b/>
          <w:bCs/>
          <w:sz w:val="28"/>
          <w:szCs w:val="28"/>
          <w:lang w:val="en-US"/>
        </w:rPr>
        <w:t>I</w:t>
      </w:r>
      <w:r w:rsidR="00A4474B" w:rsidRPr="00BC1E4F">
        <w:rPr>
          <w:b/>
          <w:bCs/>
          <w:sz w:val="28"/>
          <w:szCs w:val="28"/>
        </w:rPr>
        <w:t xml:space="preserve"> </w:t>
      </w:r>
      <w:r w:rsidR="00EB3BFA" w:rsidRPr="00BC1E4F">
        <w:rPr>
          <w:b/>
          <w:bCs/>
          <w:sz w:val="28"/>
          <w:szCs w:val="28"/>
        </w:rPr>
        <w:t>Понятие дискурса в лингвистике</w:t>
      </w:r>
    </w:p>
    <w:p w:rsidR="00BC1E4F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4474B" w:rsidRPr="00BC1E4F" w:rsidRDefault="00654D28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1E4F">
        <w:rPr>
          <w:b/>
          <w:bCs/>
          <w:sz w:val="28"/>
          <w:szCs w:val="28"/>
        </w:rPr>
        <w:t>1.</w:t>
      </w:r>
      <w:r w:rsidR="00A4474B" w:rsidRPr="00BC1E4F">
        <w:rPr>
          <w:b/>
          <w:bCs/>
          <w:sz w:val="28"/>
          <w:szCs w:val="28"/>
        </w:rPr>
        <w:t>1. Дискурс и текст в лингвистике</w:t>
      </w:r>
    </w:p>
    <w:p w:rsidR="00BC1E4F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Первые исследования внутренней организации дискурса датируются рубежом 50-х годов </w:t>
      </w:r>
      <w:r w:rsidRPr="00BC1E4F">
        <w:rPr>
          <w:sz w:val="28"/>
          <w:szCs w:val="28"/>
          <w:lang w:val="en-US"/>
        </w:rPr>
        <w:t>XX</w:t>
      </w:r>
      <w:r w:rsidRPr="00BC1E4F">
        <w:rPr>
          <w:sz w:val="28"/>
          <w:szCs w:val="28"/>
        </w:rPr>
        <w:t xml:space="preserve"> в., когда появились работы, полностью посвященные конструкциям, состоящим более чем из одного предложения </w:t>
      </w:r>
      <w:r w:rsidR="000B4A2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«сложным синтаксическим целым» и «сверхфразовым единствам». В отечественной лингвистике исследовались главным образом логико-грамматические отношения между связанными по смыслу высказываниями, образующими в речи сверхфразовое единство </w:t>
      </w:r>
      <w:r w:rsidR="000B4A2C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Фигуровский, 1974</w:t>
      </w:r>
      <w:r w:rsidR="000B4A2C" w:rsidRPr="00BC1E4F">
        <w:rPr>
          <w:sz w:val="28"/>
          <w:szCs w:val="28"/>
        </w:rPr>
        <w:t>:1</w:t>
      </w:r>
      <w:r w:rsidRPr="00BC1E4F">
        <w:rPr>
          <w:sz w:val="28"/>
          <w:szCs w:val="28"/>
        </w:rPr>
        <w:t>09</w:t>
      </w:r>
      <w:r w:rsidR="000B4A2C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Термин «сложное синтаксическое целое» употреблялся Л.В. Щербой уже в 20-е годы по отношению к единому комплексному высказыванию, сочетающему в себе различные виды синтаксической связи компонентов (сочинение, подчинение, обособление, вводные конструкции и т. д.).</w:t>
      </w:r>
      <w:r w:rsidR="000B4A2C" w:rsidRPr="00BC1E4F">
        <w:rPr>
          <w:sz w:val="28"/>
          <w:szCs w:val="28"/>
        </w:rPr>
        <w:t xml:space="preserve"> (Щерба, 1974:97)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зарубежной лингвистике синтаксические регулярности в организации дискурса были открыты в начале 50-х годов </w:t>
      </w:r>
      <w:r w:rsidR="00FF4328" w:rsidRPr="00BC1E4F">
        <w:rPr>
          <w:sz w:val="28"/>
          <w:szCs w:val="28"/>
        </w:rPr>
        <w:t>З</w:t>
      </w:r>
      <w:r w:rsidRPr="00BC1E4F">
        <w:rPr>
          <w:sz w:val="28"/>
          <w:szCs w:val="28"/>
        </w:rPr>
        <w:t xml:space="preserve">. Хэррисом, который установил факт повторяемости морфем и синтаксических конструкций в смежных высказываниях, а также смысловую эквивалентность различных выражений, попадающих в идентичное окружение </w:t>
      </w:r>
      <w:r w:rsidR="00FF4328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Harris</w:t>
      </w:r>
      <w:r w:rsidRPr="00BC1E4F">
        <w:rPr>
          <w:sz w:val="28"/>
          <w:szCs w:val="28"/>
        </w:rPr>
        <w:t>, 1969</w:t>
      </w:r>
      <w:r w:rsidR="00FF4328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К началу 70-х годов заметно возрос объем работ, изучающих сверхфразовые единства и те процессы, которые имеют место в семантическом взаимодействии языковых единиц за пределами монопредикатного высказывания. К этому времени сформировалось научное течение под названием «лингвистика текста», объединившее в себе как лингвистические исследования, так и смежные подходы к изучению текста связной речи </w:t>
      </w:r>
      <w:r w:rsidR="006265E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теоретические (литературоведение, функциональная стилистика) и имеющие прикладную направленность (информатика, теория коммуникации, автоматизированный перевод, преподавание языков, статистическая обработка текстов и т. д.)</w:t>
      </w:r>
      <w:r w:rsidR="006265EC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</w:t>
      </w:r>
      <w:r w:rsidR="006265EC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Гиндин, 1977</w:t>
      </w:r>
      <w:r w:rsidR="006265EC" w:rsidRPr="00BC1E4F">
        <w:rPr>
          <w:sz w:val="28"/>
          <w:szCs w:val="28"/>
        </w:rPr>
        <w:t>)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Поскольку текст оказался в поле зрения разных дисциплин, в науке, объектом которой традиционно считается язык, возникла необходимость более четко осмыслить заявивший о себе новый предмет. Было констатировано расширение границ лингвистических исследований за пределы предложения </w:t>
      </w:r>
      <w:r w:rsidR="006265E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на уровень дискурса </w:t>
      </w:r>
      <w:r w:rsidR="006265EC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Benveniste</w:t>
      </w:r>
      <w:r w:rsidRPr="00BC1E4F">
        <w:rPr>
          <w:sz w:val="28"/>
          <w:szCs w:val="28"/>
        </w:rPr>
        <w:t>, 1966</w:t>
      </w:r>
      <w:r w:rsidR="006265EC" w:rsidRPr="00BC1E4F">
        <w:rPr>
          <w:sz w:val="28"/>
          <w:szCs w:val="28"/>
        </w:rPr>
        <w:t>:129)</w:t>
      </w:r>
      <w:r w:rsidRPr="00BC1E4F">
        <w:rPr>
          <w:sz w:val="28"/>
          <w:szCs w:val="28"/>
        </w:rPr>
        <w:t xml:space="preserve">. Высказывалась также идея о создании грамматики дискурса как нового раздела языкознания </w:t>
      </w:r>
      <w:r w:rsidR="006265EC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Колшанский, 1976</w:t>
      </w:r>
      <w:r w:rsidR="006265EC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21</w:t>
      </w:r>
      <w:r w:rsidR="006265EC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Лингвистический статус дискурса некоторое время вызывал сомнения. Так, Р. Годель писал в 1966 году, что «дискурс </w:t>
      </w:r>
      <w:r w:rsidR="006265E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довольно опасное слово для использования в лингвистических определениях, так как оно подразумевает и </w:t>
      </w:r>
      <w:r w:rsidR="006265EC" w:rsidRPr="00BC1E4F">
        <w:rPr>
          <w:sz w:val="28"/>
          <w:szCs w:val="28"/>
        </w:rPr>
        <w:t>мышление,</w:t>
      </w:r>
      <w:r w:rsidRPr="00BC1E4F">
        <w:rPr>
          <w:sz w:val="28"/>
          <w:szCs w:val="28"/>
        </w:rPr>
        <w:t xml:space="preserve"> и речь» </w:t>
      </w:r>
      <w:r w:rsidR="006265EC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Слюсарев</w:t>
      </w:r>
      <w:r w:rsidR="006265EC" w:rsidRPr="00BC1E4F">
        <w:rPr>
          <w:sz w:val="28"/>
          <w:szCs w:val="28"/>
        </w:rPr>
        <w:t>, 1981:</w:t>
      </w:r>
      <w:r w:rsidRPr="00BC1E4F">
        <w:rPr>
          <w:sz w:val="28"/>
          <w:szCs w:val="28"/>
        </w:rPr>
        <w:t>61</w:t>
      </w:r>
      <w:r w:rsidR="006265EC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В то же время Э. Бенвенист, оперируя понятием дискурса, противопоставлял его как процесс системе: «вместе с предложением мы покидаем </w:t>
      </w:r>
      <w:r w:rsidR="006265EC" w:rsidRPr="00BC1E4F">
        <w:rPr>
          <w:sz w:val="28"/>
          <w:szCs w:val="28"/>
        </w:rPr>
        <w:t>область</w:t>
      </w:r>
      <w:r w:rsidRPr="00BC1E4F">
        <w:rPr>
          <w:sz w:val="28"/>
          <w:szCs w:val="28"/>
        </w:rPr>
        <w:t xml:space="preserve"> языка как системы знаков и вступаем в другой мир, мир языка как орудия общения, выражением которого является дискурс» </w:t>
      </w:r>
      <w:r w:rsidR="00A24632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Benveniste</w:t>
      </w:r>
      <w:r w:rsidRPr="00BC1E4F">
        <w:rPr>
          <w:sz w:val="28"/>
          <w:szCs w:val="28"/>
        </w:rPr>
        <w:t>, 1966</w:t>
      </w:r>
      <w:r w:rsidR="00A24632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130</w:t>
      </w:r>
      <w:r w:rsidR="00A2463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Развивая мысль о процессуальном характере дискурса, он писал, что высказывание есть «индивидуальное преобразование языка в </w:t>
      </w:r>
      <w:r w:rsidR="00A24632" w:rsidRPr="00BC1E4F">
        <w:rPr>
          <w:sz w:val="28"/>
          <w:szCs w:val="28"/>
        </w:rPr>
        <w:t>ди</w:t>
      </w:r>
      <w:r w:rsidRPr="00BC1E4F">
        <w:rPr>
          <w:sz w:val="28"/>
          <w:szCs w:val="28"/>
        </w:rPr>
        <w:t xml:space="preserve">скурс», причем производится именно «высказывание, но не текст высказывания» </w:t>
      </w:r>
      <w:r w:rsidR="00E51A4C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Benveniste</w:t>
      </w:r>
      <w:r w:rsidRPr="00BC1E4F">
        <w:rPr>
          <w:sz w:val="28"/>
          <w:szCs w:val="28"/>
        </w:rPr>
        <w:t>, 1970</w:t>
      </w:r>
      <w:r w:rsidR="00E51A4C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12</w:t>
      </w:r>
      <w:r w:rsidR="00E51A4C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Тем самым было проведено разли</w:t>
      </w:r>
      <w:r w:rsidR="00E51A4C" w:rsidRPr="00BC1E4F">
        <w:rPr>
          <w:sz w:val="28"/>
          <w:szCs w:val="28"/>
        </w:rPr>
        <w:t>ч</w:t>
      </w:r>
      <w:r w:rsidRPr="00BC1E4F">
        <w:rPr>
          <w:sz w:val="28"/>
          <w:szCs w:val="28"/>
        </w:rPr>
        <w:t xml:space="preserve">ие между процессом реализации языковой системы </w:t>
      </w:r>
      <w:r w:rsidR="00E51A4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дискурсом, и ре</w:t>
      </w:r>
      <w:r w:rsidR="00E51A4C" w:rsidRPr="00BC1E4F">
        <w:rPr>
          <w:sz w:val="28"/>
          <w:szCs w:val="28"/>
        </w:rPr>
        <w:t>з</w:t>
      </w:r>
      <w:r w:rsidRPr="00BC1E4F">
        <w:rPr>
          <w:sz w:val="28"/>
          <w:szCs w:val="28"/>
        </w:rPr>
        <w:t xml:space="preserve">ультатом этого процесса </w:t>
      </w:r>
      <w:r w:rsidR="00E51A4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текстом.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Авторы французского лингвистического словаря дают дискурсу следующее определение: «В современной лингвистике термин дискурс</w:t>
      </w:r>
      <w:r w:rsidR="000C64E2" w:rsidRPr="00BC1E4F">
        <w:rPr>
          <w:sz w:val="28"/>
          <w:szCs w:val="28"/>
        </w:rPr>
        <w:t xml:space="preserve"> означа</w:t>
      </w:r>
      <w:r w:rsidRPr="00BC1E4F">
        <w:rPr>
          <w:sz w:val="28"/>
          <w:szCs w:val="28"/>
        </w:rPr>
        <w:t xml:space="preserve">ет всякое высказывание, превышающее по объему фразу, рассматриваемое с точки зрения связывания последовательности фраз между собой. В противоположность подходу, согласно которому предложение является терминальной единицей языка, дискурсивный анализ открывает новые перспективы лингвистического исследования» </w:t>
      </w:r>
      <w:r w:rsidR="000C64E2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Dubois</w:t>
      </w:r>
      <w:r w:rsidRPr="00BC1E4F">
        <w:rPr>
          <w:sz w:val="28"/>
          <w:szCs w:val="28"/>
        </w:rPr>
        <w:t>, 1973</w:t>
      </w:r>
      <w:r w:rsidR="000C64E2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156</w:t>
      </w:r>
      <w:r w:rsidR="000C64E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Но и термин текст не утрачивает своих позиций и оказывается более широким по сфере</w:t>
      </w:r>
      <w:r w:rsidR="00B220F4" w:rsidRPr="00BC1E4F">
        <w:rPr>
          <w:sz w:val="28"/>
          <w:szCs w:val="28"/>
        </w:rPr>
        <w:t xml:space="preserve"> своего применения, чем термин </w:t>
      </w:r>
      <w:r w:rsidRPr="00BC1E4F">
        <w:rPr>
          <w:sz w:val="28"/>
          <w:szCs w:val="28"/>
        </w:rPr>
        <w:t>дискурс. Текстом является и целый роман, и сборник сентенций, при этом, согласно мнению</w:t>
      </w:r>
      <w:r w:rsid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Э. Бюиссанса, роман представляет собой один дискурс с подразделениями на многочисленные единства, а сборник сентенций содержит столько же дискурсов, сколько сентенций </w:t>
      </w:r>
      <w:r w:rsidR="00B220F4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Buyssens</w:t>
      </w:r>
      <w:r w:rsidRPr="00BC1E4F">
        <w:rPr>
          <w:sz w:val="28"/>
          <w:szCs w:val="28"/>
        </w:rPr>
        <w:t>, 1970</w:t>
      </w:r>
      <w:r w:rsidR="00B220F4" w:rsidRPr="00BC1E4F">
        <w:rPr>
          <w:sz w:val="28"/>
          <w:szCs w:val="28"/>
        </w:rPr>
        <w:t>:90)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Представители «лингвистики текста» вполне справедливо настаивают на применении термина текст только к письменным документам. Одно из наиболее полных определений текста в русле текстолингвистики принадлежит И.Р. Гальперину: «Текст </w:t>
      </w:r>
      <w:r w:rsidR="00947B0D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произведение речетворческого процесса, обладающее завершенностью, объективированное в виде письменного документа, литературно обработанное в соответствии с типом этого документа, произведение, состоящее из названия (заголовка) и ряда особых единиц (сверхфразовых единств), объединенных разными типами лексической, грамматической, логической, стилистической связи</w:t>
      </w:r>
      <w:r w:rsidR="00947B0D" w:rsidRPr="00BC1E4F">
        <w:rPr>
          <w:sz w:val="28"/>
          <w:szCs w:val="28"/>
        </w:rPr>
        <w:t xml:space="preserve">, </w:t>
      </w:r>
      <w:r w:rsidRPr="00BC1E4F">
        <w:rPr>
          <w:sz w:val="28"/>
          <w:szCs w:val="28"/>
        </w:rPr>
        <w:t>имеющее определенную целенаправленность и прагматическую установку»</w:t>
      </w:r>
      <w:r w:rsidR="00947B0D" w:rsidRPr="00BC1E4F">
        <w:rPr>
          <w:sz w:val="28"/>
          <w:szCs w:val="28"/>
        </w:rPr>
        <w:t xml:space="preserve"> (Гальперин, 1981:18)</w:t>
      </w:r>
      <w:r w:rsidRPr="00BC1E4F">
        <w:rPr>
          <w:sz w:val="28"/>
          <w:szCs w:val="28"/>
        </w:rPr>
        <w:t xml:space="preserve">. В противоположность устной речи «для текста характерно графическое воплощение» </w:t>
      </w:r>
      <w:r w:rsidR="00947B0D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Тураева, 1986</w:t>
      </w:r>
      <w:r w:rsidR="00947B0D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12</w:t>
      </w:r>
      <w:r w:rsidR="00947B0D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Однако, называя текстом только речевые произведения сверхфразового уровня, лингвисты тем самым отказывают в статусе текста другим письменным документам. Очевидно, что понятие текста применимо не только к связной последовательности предложений, но и к любому письменному документу, в том числе и с элементами графики, который, в отличие от дискурса строится как по законам языка, так и по иным схемам, сообразно практическим потребностям человека. Текст может иметь вид анкеты, списка, рекламы, перечня инструкций, набора фраз для тренировочных упражнений, словаря, справочника и т.д., наконец, текст может содержать материал не только одного, но и разных языков.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Для лингвиста текст представляет собой, в первую очередь, фиксированный в письменной форме языковой материал </w:t>
      </w:r>
      <w:r w:rsidR="00577FA7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Щерба, 1974</w:t>
      </w:r>
      <w:r w:rsidR="00577FA7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26</w:t>
      </w:r>
      <w:r w:rsidR="00577FA7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используя который возможно установить те или иные закономерности в развертывании дискурсивного процесса, в устройстве языковой системы, а также выявить разнообразные свойства языковых единиц. В зависимости от теоретической установки текст может рассматриваться как последовательность единиц любого уровня </w:t>
      </w:r>
      <w:r w:rsidR="00606C7D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слов и словосочетаний, морфем и фонем, а вовсе не только как последовательность предложений. Не всякий текст содержит в себе дискурс.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Понятие текста вполне правомерно использовать как для обозначения любого лингвистического материала в его письменной форме, так и в качестве синонима для дискурса, если данный текст является его письменным представлением, учитывая широкое использование термина текст в лингвистических работах именно в последнем значении.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80-е годы понятие дискурса в западноевропейской лингвистике стало вполне традиционным, к тому же и опыт классической структурной лингвистики говорит о невозможности получения адекватных результатов структурно-семантических исследований без обращения к дискурсу </w:t>
      </w:r>
      <w:r w:rsidR="00606C7D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Mahmoudian</w:t>
      </w:r>
      <w:r w:rsidRPr="00BC1E4F">
        <w:rPr>
          <w:sz w:val="28"/>
          <w:szCs w:val="28"/>
        </w:rPr>
        <w:t>, 1982</w:t>
      </w:r>
      <w:r w:rsidR="00606C7D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221</w:t>
      </w:r>
      <w:r w:rsidR="00606C7D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Перед наукой открылась возможность обобщить многие разрозненные данные о языке, исследуя его дискурсивную реализацию. «Необходимо наконец признать, </w:t>
      </w:r>
      <w:r w:rsidR="000C7B0E" w:rsidRPr="00BC1E4F">
        <w:rPr>
          <w:sz w:val="28"/>
          <w:szCs w:val="28"/>
        </w:rPr>
        <w:t>что в дей</w:t>
      </w:r>
      <w:r w:rsidRPr="00BC1E4F">
        <w:rPr>
          <w:sz w:val="28"/>
          <w:szCs w:val="28"/>
        </w:rPr>
        <w:t>ствительности есть лишь единое поле исследования, которое в настоящее</w:t>
      </w:r>
      <w:r w:rsidR="000C7B0E" w:rsidRPr="00BC1E4F">
        <w:rPr>
          <w:sz w:val="28"/>
          <w:szCs w:val="28"/>
        </w:rPr>
        <w:t xml:space="preserve"> в</w:t>
      </w:r>
      <w:r w:rsidRPr="00BC1E4F">
        <w:rPr>
          <w:sz w:val="28"/>
          <w:szCs w:val="28"/>
        </w:rPr>
        <w:t>ремя безжалостно разделено между семантиками и фил</w:t>
      </w:r>
      <w:r w:rsidR="000C7B0E" w:rsidRPr="00BC1E4F">
        <w:rPr>
          <w:sz w:val="28"/>
          <w:szCs w:val="28"/>
        </w:rPr>
        <w:t>о</w:t>
      </w:r>
      <w:r w:rsidRPr="00BC1E4F">
        <w:rPr>
          <w:sz w:val="28"/>
          <w:szCs w:val="28"/>
        </w:rPr>
        <w:t>логами, соц</w:t>
      </w:r>
      <w:r w:rsidR="000C7B0E" w:rsidRPr="00BC1E4F">
        <w:rPr>
          <w:sz w:val="28"/>
          <w:szCs w:val="28"/>
        </w:rPr>
        <w:t>ио- и этн</w:t>
      </w:r>
      <w:r w:rsidRPr="00BC1E4F">
        <w:rPr>
          <w:sz w:val="28"/>
          <w:szCs w:val="28"/>
        </w:rPr>
        <w:t>олингвистами, специалистами по философии языка и</w:t>
      </w:r>
      <w:r w:rsidR="000C7B0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психологами».</w:t>
      </w:r>
      <w:r w:rsidR="000C7B0E" w:rsidRPr="00BC1E4F">
        <w:rPr>
          <w:sz w:val="28"/>
          <w:szCs w:val="28"/>
        </w:rPr>
        <w:t xml:space="preserve"> (Тодоров, 1983:368)</w:t>
      </w:r>
    </w:p>
    <w:p w:rsidR="00A4474B" w:rsidRDefault="00A4474B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</w:rPr>
        <w:t>Язык, повернувшись в дискурсе своей динамической стороной, приобрел вид совершенно нового, необычайно сложного объекта. Многоаспектность дискурса обусловила, в частности, множественность его определений и сравнительно быструю эволюцию в концепциях даже внутри одного и того же научного направления.</w:t>
      </w:r>
    </w:p>
    <w:p w:rsidR="00BC1E4F" w:rsidRP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493" w:rsidRPr="00BC1E4F" w:rsidRDefault="00797A5C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1E4F">
        <w:rPr>
          <w:b/>
          <w:bCs/>
          <w:sz w:val="28"/>
          <w:szCs w:val="28"/>
        </w:rPr>
        <w:t>1.2</w:t>
      </w:r>
      <w:r w:rsidR="00BD6493" w:rsidRPr="00BC1E4F">
        <w:rPr>
          <w:b/>
          <w:bCs/>
          <w:sz w:val="28"/>
          <w:szCs w:val="28"/>
        </w:rPr>
        <w:t>. Дискурс как высшая единица языка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493" w:rsidRPr="00BC1E4F" w:rsidRDefault="00BD6493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 речевой деятельности дискурс выглядит как единица, принадлежащая к высшему уровню языка, состоящая из связанных по смыслу предложений. Все синтактико-семантические процессы, характерные для уровней слова и предложения, обусловлены структурой целого дискурса как относительно самостоятельной языковой единицы высшего порядка. Дискурс, однако, отличается от низших единиц языка тем, что он, как правило, не воспроизводится подобно фонемам и морфемам, но создается в речи. Однако то же можно сказать и о единицах уровня предложения, и о словах, производимых в речи.</w:t>
      </w:r>
    </w:p>
    <w:p w:rsidR="00BD6493" w:rsidRPr="00BC1E4F" w:rsidRDefault="00BD6493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Вместе с тем, эмпирически очевидны и факты самостоятельности дискурса как языковой единицы: языковое сознание оперирует достаточно обширным набором целых дискурсов, в том числе произведений фольклора, которые обладают свойством регулярной воспроизводимости в речи (полной или частичной) </w:t>
      </w:r>
      <w:r w:rsidR="0020397E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свойством, общим для всех языковых единиц. При этом можно полагать, что дискурс способен иметь, как и прочие единицы языковой системы, собственные варианты и алловарианты, а, следовательно, и обладать определенной структурной и системной значимостью, хотя собственный смысл дискурса может отличаться от последней.</w:t>
      </w:r>
    </w:p>
    <w:p w:rsidR="00BD6493" w:rsidRPr="00BC1E4F" w:rsidRDefault="00BD6493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Дискурс имеет и свою этноязыковую специфику, подобно специфике других единиц (фонем и морфем, слов и предложений). Этот факт в значительной мере осознан теоретиками перевода </w:t>
      </w:r>
      <w:r w:rsidR="00DD20AB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Текст и перевод, 1977</w:t>
      </w:r>
      <w:r w:rsidR="00DD20AB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утверждающими, что истинной единицей перевода является целый текст, а не слово и даже не предложение. Дискурс должен переводиться как единое целое. Лишь в тривиальных случаях дискурс допускает пословный и пофразовый перевод, что является исключением из общей закономерности. В построении дискурса регулярно участвуют этноспецифические элементы, всегда осложняющие процедуру перевода, не имеющие эквивалентов или аналогов в языке перевода, в том числе в грамматическом, лексическом и стилистическом плане. Кроме того, дискурсы разных языков, как правило, различаются в плане своей несобственной, «внешней» формы </w:t>
      </w:r>
      <w:r w:rsidR="00DD20AB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не могут быть переведены без учета их лингвокультурного контекста.</w:t>
      </w:r>
    </w:p>
    <w:p w:rsidR="00BD6493" w:rsidRPr="00BC1E4F" w:rsidRDefault="00BD6493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Итак, среди свойств, позволяющих говорить о дискурсе как о специфической единице языка высшего уровня, можно указать следующие:</w:t>
      </w:r>
    </w:p>
    <w:p w:rsidR="00BD6493" w:rsidRPr="00BC1E4F" w:rsidRDefault="009A71A1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</w:t>
      </w:r>
      <w:r w:rsidR="00BD6493" w:rsidRPr="00BC1E4F">
        <w:rPr>
          <w:sz w:val="28"/>
          <w:szCs w:val="28"/>
        </w:rPr>
        <w:t>искурс по своей структуре отличается от всех других единиц данного языка, из которых он строится</w:t>
      </w:r>
      <w:r w:rsidRPr="00BC1E4F">
        <w:rPr>
          <w:sz w:val="28"/>
          <w:szCs w:val="28"/>
        </w:rPr>
        <w:t>;</w:t>
      </w:r>
    </w:p>
    <w:p w:rsidR="00BD6493" w:rsidRPr="00BC1E4F" w:rsidRDefault="009A71A1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</w:t>
      </w:r>
      <w:r w:rsidR="00BD6493" w:rsidRPr="00BC1E4F">
        <w:rPr>
          <w:sz w:val="28"/>
          <w:szCs w:val="28"/>
        </w:rPr>
        <w:t>искурс обладает способностью функционировать как целое, регулярной воспроизводимостью (полной или частичной) в данном языке.</w:t>
      </w:r>
    </w:p>
    <w:p w:rsidR="00BD6493" w:rsidRPr="00BC1E4F" w:rsidRDefault="009A71A1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</w:t>
      </w:r>
      <w:r w:rsidR="00BD6493" w:rsidRPr="00BC1E4F">
        <w:rPr>
          <w:sz w:val="28"/>
          <w:szCs w:val="28"/>
        </w:rPr>
        <w:t>искурс одного языка переводится на другой язык как целая единица</w:t>
      </w:r>
      <w:r w:rsidRPr="00BC1E4F">
        <w:rPr>
          <w:sz w:val="28"/>
          <w:szCs w:val="28"/>
        </w:rPr>
        <w:t>, п</w:t>
      </w:r>
      <w:r w:rsidR="00BD6493" w:rsidRPr="00BC1E4F">
        <w:rPr>
          <w:sz w:val="28"/>
          <w:szCs w:val="28"/>
        </w:rPr>
        <w:t>ри этом возможны не только лакуны лексического порядка, но и стилистические лакуны, т</w:t>
      </w:r>
      <w:r w:rsidRPr="00BC1E4F">
        <w:rPr>
          <w:sz w:val="28"/>
          <w:szCs w:val="28"/>
        </w:rPr>
        <w:t>.</w:t>
      </w:r>
      <w:r w:rsidR="00BD6493" w:rsidRPr="00BC1E4F">
        <w:rPr>
          <w:sz w:val="28"/>
          <w:szCs w:val="28"/>
        </w:rPr>
        <w:t>е</w:t>
      </w:r>
      <w:r w:rsidRPr="00BC1E4F">
        <w:rPr>
          <w:sz w:val="28"/>
          <w:szCs w:val="28"/>
        </w:rPr>
        <w:t>.</w:t>
      </w:r>
      <w:r w:rsidR="00BD6493" w:rsidRPr="00BC1E4F">
        <w:rPr>
          <w:sz w:val="28"/>
          <w:szCs w:val="28"/>
        </w:rPr>
        <w:t xml:space="preserve"> отсутств</w:t>
      </w:r>
      <w:r w:rsidRPr="00BC1E4F">
        <w:rPr>
          <w:sz w:val="28"/>
          <w:szCs w:val="28"/>
        </w:rPr>
        <w:t>ие соответствующего стиля в язы</w:t>
      </w:r>
      <w:r w:rsidR="00BD6493" w:rsidRPr="00BC1E4F">
        <w:rPr>
          <w:sz w:val="28"/>
          <w:szCs w:val="28"/>
        </w:rPr>
        <w:t>ке перевода, что требует прибегнуть к стилистической транспозиции</w:t>
      </w:r>
      <w:r w:rsidRPr="00BC1E4F">
        <w:rPr>
          <w:sz w:val="28"/>
          <w:szCs w:val="28"/>
        </w:rPr>
        <w:t>;</w:t>
      </w:r>
    </w:p>
    <w:p w:rsidR="00BD6493" w:rsidRPr="00BC1E4F" w:rsidRDefault="009A71A1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</w:t>
      </w:r>
      <w:r w:rsidR="00BD6493" w:rsidRPr="00BC1E4F">
        <w:rPr>
          <w:sz w:val="28"/>
          <w:szCs w:val="28"/>
        </w:rPr>
        <w:t>искурс обладает языковой и этноязыковой спецификой в поэтическом аспекте, которая заключается не только в ритмике и метрике</w:t>
      </w:r>
      <w:r w:rsidRPr="00BC1E4F">
        <w:rPr>
          <w:sz w:val="28"/>
          <w:szCs w:val="28"/>
        </w:rPr>
        <w:t xml:space="preserve"> </w:t>
      </w:r>
      <w:r w:rsidR="00BD6493" w:rsidRPr="00BC1E4F">
        <w:rPr>
          <w:sz w:val="28"/>
          <w:szCs w:val="28"/>
        </w:rPr>
        <w:t>стихотворных произведений и их рифмованной организации</w:t>
      </w:r>
      <w:r w:rsidRPr="00BC1E4F">
        <w:rPr>
          <w:sz w:val="28"/>
          <w:szCs w:val="28"/>
        </w:rPr>
        <w:t>;</w:t>
      </w:r>
      <w:r w:rsidR="00BD6493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с</w:t>
      </w:r>
      <w:r w:rsidR="00BD6493" w:rsidRPr="00BC1E4F">
        <w:rPr>
          <w:sz w:val="28"/>
          <w:szCs w:val="28"/>
        </w:rPr>
        <w:t>юда</w:t>
      </w:r>
      <w:r w:rsidRPr="00BC1E4F">
        <w:rPr>
          <w:sz w:val="28"/>
          <w:szCs w:val="28"/>
        </w:rPr>
        <w:t xml:space="preserve"> </w:t>
      </w:r>
      <w:r w:rsidR="00BD6493" w:rsidRPr="00BC1E4F">
        <w:rPr>
          <w:sz w:val="28"/>
          <w:szCs w:val="28"/>
        </w:rPr>
        <w:t>относятся лингвостилистические и лингвокультурные моменты, проявляющиеся на уровне дискурса, а также специфические жанровые</w:t>
      </w:r>
      <w:r w:rsidRPr="00BC1E4F">
        <w:rPr>
          <w:sz w:val="28"/>
          <w:szCs w:val="28"/>
        </w:rPr>
        <w:t xml:space="preserve"> </w:t>
      </w:r>
      <w:r w:rsidR="00BD6493" w:rsidRPr="00BC1E4F">
        <w:rPr>
          <w:sz w:val="28"/>
          <w:szCs w:val="28"/>
        </w:rPr>
        <w:t>характеристики и разная употребительность дискурсивных моделей в</w:t>
      </w:r>
      <w:r w:rsidRPr="00BC1E4F">
        <w:rPr>
          <w:sz w:val="28"/>
          <w:szCs w:val="28"/>
        </w:rPr>
        <w:t xml:space="preserve"> </w:t>
      </w:r>
      <w:r w:rsidR="00BD6493" w:rsidRPr="00BC1E4F">
        <w:rPr>
          <w:sz w:val="28"/>
          <w:szCs w:val="28"/>
        </w:rPr>
        <w:t>разных лингвистических культурах</w:t>
      </w:r>
      <w:r w:rsidRPr="00BC1E4F">
        <w:rPr>
          <w:sz w:val="28"/>
          <w:szCs w:val="28"/>
        </w:rPr>
        <w:t>;</w:t>
      </w:r>
    </w:p>
    <w:p w:rsidR="00BD6493" w:rsidRPr="00BC1E4F" w:rsidRDefault="009A71A1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</w:t>
      </w:r>
      <w:r w:rsidR="00BD6493" w:rsidRPr="00BC1E4F">
        <w:rPr>
          <w:sz w:val="28"/>
          <w:szCs w:val="28"/>
        </w:rPr>
        <w:t>искурс обладает структурной спецификой в данном языке как модель некоторой ситуации и, следовательно, в системе ему может соответствовать некая языковая «стемма» с комплексной структурой, обладающая матричной системной значимостью.</w:t>
      </w:r>
    </w:p>
    <w:p w:rsidR="00BD6493" w:rsidRPr="00BC1E4F" w:rsidRDefault="00BD6493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Все указанные моменты требуют развернутого описания. Особый интерес в представлении структуры дискурса, конечно же, представляют параметры его внутренней (собственной) формы </w:t>
      </w:r>
      <w:r w:rsidR="009A71A1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то, из каких носителей смысла он непосредственно строится, и как целый дискурс влияет на свои компоненты в семантическом отноше</w:t>
      </w:r>
      <w:r w:rsidR="009A71A1" w:rsidRPr="00BC1E4F">
        <w:rPr>
          <w:sz w:val="28"/>
          <w:szCs w:val="28"/>
        </w:rPr>
        <w:t>нии, создавая специфические смы</w:t>
      </w:r>
      <w:r w:rsidRPr="00BC1E4F">
        <w:rPr>
          <w:sz w:val="28"/>
          <w:szCs w:val="28"/>
        </w:rPr>
        <w:t>словые модуляции, которые закрепляются затем в виде значений его лексических и фразовых элементов.</w:t>
      </w:r>
    </w:p>
    <w:p w:rsidR="00A4474B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522F0" w:rsidRPr="00BC1E4F">
        <w:rPr>
          <w:b/>
          <w:bCs/>
          <w:sz w:val="28"/>
          <w:szCs w:val="28"/>
        </w:rPr>
        <w:t>Глава II Категории, подходы и организация дискурса</w:t>
      </w:r>
    </w:p>
    <w:p w:rsid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4474B" w:rsidRPr="00BC1E4F" w:rsidRDefault="00A4474B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1E4F">
        <w:rPr>
          <w:b/>
          <w:bCs/>
          <w:sz w:val="28"/>
          <w:szCs w:val="28"/>
        </w:rPr>
        <w:t>2</w:t>
      </w:r>
      <w:r w:rsidR="00A51544" w:rsidRPr="00BC1E4F">
        <w:rPr>
          <w:b/>
          <w:bCs/>
          <w:sz w:val="28"/>
          <w:szCs w:val="28"/>
        </w:rPr>
        <w:t>.1</w:t>
      </w:r>
      <w:r w:rsidRPr="00BC1E4F">
        <w:rPr>
          <w:b/>
          <w:bCs/>
          <w:sz w:val="28"/>
          <w:szCs w:val="28"/>
        </w:rPr>
        <w:t>. Категории описания дискурса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концептуальных представлениях текста связной речи среди многих понятий выделяются такие, как цельность и связность текста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Леонтьев, 1975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разрывность текста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Жинкин, 1982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смысловая полнота (автосе-мантизм)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Леонтьева, 1969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интеграция и завершенность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Гальперин, 1980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цельнооформленность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Звегинцев, 1980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 и т.д. Все эти понятия, так или иначе, связаны друг с другом</w:t>
      </w:r>
      <w:r w:rsidR="00944CB2" w:rsidRPr="00BC1E4F">
        <w:rPr>
          <w:sz w:val="28"/>
          <w:szCs w:val="28"/>
        </w:rPr>
        <w:t>, обобщаясь в категориях непрерыв</w:t>
      </w:r>
      <w:r w:rsidRPr="00BC1E4F">
        <w:rPr>
          <w:sz w:val="28"/>
          <w:szCs w:val="28"/>
        </w:rPr>
        <w:t>ности</w:t>
      </w:r>
      <w:r w:rsidR="00944CB2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/</w:t>
      </w:r>
      <w:r w:rsidR="00944CB2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дискретности </w:t>
      </w:r>
      <w:r w:rsidR="00944CB2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Гаусенблас, 1978</w:t>
      </w:r>
      <w:r w:rsidR="00944CB2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 и полноты</w:t>
      </w:r>
      <w:r w:rsidR="00944CB2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/</w:t>
      </w:r>
      <w:r w:rsidR="00944CB2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неполноты дискурса, рассматриваемых с учетом взаимной дополнительности планов выражения и содержания.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Непрерывность дискурса </w:t>
      </w:r>
      <w:r w:rsidR="003F3EA0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поня</w:t>
      </w:r>
      <w:r w:rsidR="003F3EA0" w:rsidRPr="00BC1E4F">
        <w:rPr>
          <w:sz w:val="28"/>
          <w:szCs w:val="28"/>
        </w:rPr>
        <w:t>тие относительное. Формально го</w:t>
      </w:r>
      <w:r w:rsidRPr="00BC1E4F">
        <w:rPr>
          <w:sz w:val="28"/>
          <w:szCs w:val="28"/>
        </w:rPr>
        <w:t>воря, всякий дискурс дискретен, так как состоит из выражений, производимых отдельными порциями, квантами в ходе речевой деятельности. О континуальности здесь можно говорить лишь условно, учитывая, например, преемственность тех или иных параметров в развертывании дискурса или определенные регулярности в их чередовании. Говоря о связности текста, обычно имеют в виду эту преемственность, как согласование между частями целого в формальном (морфо-синтаксическом) и семантическом планах.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Выявление и систематизация средств семантической связи между высказываниями текста привело к констатации повторяемости семантических компонентов во всяком связном тексте </w:t>
      </w:r>
      <w:r w:rsidR="00167AE7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Севбо, 1969; Гак, 1979</w:t>
      </w:r>
      <w:r w:rsidR="00167AE7" w:rsidRPr="00BC1E4F">
        <w:rPr>
          <w:sz w:val="28"/>
          <w:szCs w:val="28"/>
        </w:rPr>
        <w:t xml:space="preserve">) </w:t>
      </w:r>
      <w:r w:rsidRPr="00BC1E4F">
        <w:rPr>
          <w:sz w:val="28"/>
          <w:szCs w:val="28"/>
        </w:rPr>
        <w:t>и к гипотезе о собственных структурных закономерностях в формировании сверхфразовых единств (абзацев, сложных целых).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Дальнейшие исследования в этом направлении показали, что такие закономерности действительно существуют. О них свидетельствует характер действия средств семантического повтора, т</w:t>
      </w:r>
      <w:r w:rsidR="00167AE7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>е</w:t>
      </w:r>
      <w:r w:rsidR="00167AE7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повторяющихся (нередко в разном формальном выражении) смысловых элементов в дискурсе (повторение слова, местоименная анафора, синонимия, гиперонимия, метонимия и т.д.).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Анафорические свойства местоимений как средств межфразовой связи были открыты Люсьеном Теньером, согласно которому местоименные слова «являются семантически пустыми в словаре и становятся полными, как только входят в тексте в анафорическую связь </w:t>
      </w:r>
      <w:r w:rsidR="00CA3806" w:rsidRPr="00BC1E4F">
        <w:rPr>
          <w:sz w:val="28"/>
          <w:szCs w:val="28"/>
        </w:rPr>
        <w:t>с</w:t>
      </w:r>
      <w:r w:rsidRPr="00BC1E4F">
        <w:rPr>
          <w:sz w:val="28"/>
          <w:szCs w:val="28"/>
        </w:rPr>
        <w:t xml:space="preserve"> другим словом </w:t>
      </w:r>
      <w:r w:rsidR="00CA3806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антецедентом или семантическим источником, которое им сообщает свое значение: </w:t>
      </w:r>
      <w:r w:rsidR="00CA3806" w:rsidRPr="00BC1E4F">
        <w:rPr>
          <w:sz w:val="28"/>
          <w:szCs w:val="28"/>
          <w:lang w:val="en-US"/>
        </w:rPr>
        <w:t>I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have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seen</w:t>
      </w:r>
      <w:r w:rsidR="00CA3806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u w:val="single"/>
          <w:lang w:val="en-US"/>
        </w:rPr>
        <w:t>Alfred</w:t>
      </w:r>
      <w:r w:rsidRPr="00BC1E4F">
        <w:rPr>
          <w:sz w:val="28"/>
          <w:szCs w:val="28"/>
        </w:rPr>
        <w:t xml:space="preserve">, </w:t>
      </w:r>
      <w:r w:rsidR="00CA3806" w:rsidRPr="00BC1E4F">
        <w:rPr>
          <w:sz w:val="28"/>
          <w:szCs w:val="28"/>
          <w:lang w:val="en-US"/>
        </w:rPr>
        <w:t>he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is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fine</w:t>
      </w:r>
      <w:r w:rsidRPr="00BC1E4F">
        <w:rPr>
          <w:sz w:val="28"/>
          <w:szCs w:val="28"/>
        </w:rPr>
        <w:t xml:space="preserve">. Анафорическое слово может устанавливать семантическую связь между двумя конструкциями, не находящимися в непосредственной синтаксической связи: </w:t>
      </w:r>
      <w:r w:rsidR="00CA3806" w:rsidRPr="00BC1E4F">
        <w:rPr>
          <w:sz w:val="28"/>
          <w:szCs w:val="28"/>
          <w:lang w:val="en-US"/>
        </w:rPr>
        <w:t>I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have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seen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u w:val="single"/>
          <w:lang w:val="en-US"/>
        </w:rPr>
        <w:t>Alfred</w:t>
      </w:r>
      <w:r w:rsidR="00CA3806" w:rsidRPr="00BC1E4F">
        <w:rPr>
          <w:sz w:val="28"/>
          <w:szCs w:val="28"/>
        </w:rPr>
        <w:t xml:space="preserve">, </w:t>
      </w:r>
      <w:r w:rsidR="00CA3806" w:rsidRPr="00BC1E4F">
        <w:rPr>
          <w:sz w:val="28"/>
          <w:szCs w:val="28"/>
          <w:lang w:val="en-US"/>
        </w:rPr>
        <w:t>he</w:t>
      </w:r>
      <w:r w:rsidR="00CA3806" w:rsidRPr="00BC1E4F">
        <w:rPr>
          <w:sz w:val="28"/>
          <w:szCs w:val="28"/>
        </w:rPr>
        <w:t xml:space="preserve"> </w:t>
      </w:r>
      <w:r w:rsidR="006F4271" w:rsidRPr="00BC1E4F">
        <w:rPr>
          <w:sz w:val="28"/>
          <w:szCs w:val="28"/>
          <w:lang w:val="en-US"/>
        </w:rPr>
        <w:t>was</w:t>
      </w:r>
      <w:r w:rsidR="00CA3806" w:rsidRPr="00BC1E4F">
        <w:rPr>
          <w:sz w:val="28"/>
          <w:szCs w:val="28"/>
        </w:rPr>
        <w:t xml:space="preserve"> </w:t>
      </w:r>
      <w:r w:rsidR="00CA3806" w:rsidRPr="00BC1E4F">
        <w:rPr>
          <w:sz w:val="28"/>
          <w:szCs w:val="28"/>
          <w:lang w:val="en-US"/>
        </w:rPr>
        <w:t>fine</w:t>
      </w:r>
      <w:r w:rsidRPr="00BC1E4F">
        <w:rPr>
          <w:sz w:val="28"/>
          <w:szCs w:val="28"/>
        </w:rPr>
        <w:t xml:space="preserve">» </w:t>
      </w:r>
      <w:r w:rsidR="00E004A6" w:rsidRPr="00BC1E4F">
        <w:rPr>
          <w:sz w:val="28"/>
          <w:szCs w:val="28"/>
        </w:rPr>
        <w:t xml:space="preserve">(Теньер, </w:t>
      </w:r>
      <w:r w:rsidRPr="00BC1E4F">
        <w:rPr>
          <w:sz w:val="28"/>
          <w:szCs w:val="28"/>
        </w:rPr>
        <w:t>1959</w:t>
      </w:r>
      <w:r w:rsidR="00E004A6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88</w:t>
      </w:r>
      <w:r w:rsidR="00E004A6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Именно Теньер впервые показал то, как личные местоимения участвуют в создании связного дискурса на примере целого текста </w:t>
      </w:r>
      <w:r w:rsidR="00C669CC" w:rsidRPr="00BC1E4F">
        <w:rPr>
          <w:sz w:val="28"/>
          <w:szCs w:val="28"/>
        </w:rPr>
        <w:t>– бас</w:t>
      </w:r>
      <w:r w:rsidRPr="00BC1E4F">
        <w:rPr>
          <w:sz w:val="28"/>
          <w:szCs w:val="28"/>
        </w:rPr>
        <w:t>ни Лафонтена («</w:t>
      </w:r>
      <w:r w:rsidRPr="00BC1E4F">
        <w:rPr>
          <w:sz w:val="28"/>
          <w:szCs w:val="28"/>
          <w:lang w:val="en-US"/>
        </w:rPr>
        <w:t>La</w:t>
      </w:r>
      <w:r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lang w:val="en-US"/>
        </w:rPr>
        <w:t>Cigale</w:t>
      </w:r>
      <w:r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lang w:val="en-US"/>
        </w:rPr>
        <w:t>et</w:t>
      </w:r>
      <w:r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lang w:val="en-US"/>
        </w:rPr>
        <w:t>la</w:t>
      </w:r>
      <w:r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lang w:val="en-US"/>
        </w:rPr>
        <w:t>Fourmi</w:t>
      </w:r>
      <w:r w:rsidRPr="00BC1E4F">
        <w:rPr>
          <w:sz w:val="28"/>
          <w:szCs w:val="28"/>
        </w:rPr>
        <w:t>»). Заметим, что как раз этот фрагмент был опущен в русском переводе книги Л. Теньера «Основы структурного синтаксиса» (1988).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Разные средства семантического повтора обладают различной силой и дальностью действия и служат не только как сигналы соединения, но и как сигналы смыслового разъединения высказываний, т.е. сопутствуют членению дискурса на иерархически упорядоченные единства </w:t>
      </w:r>
      <w:r w:rsidR="00FC3AFF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Борботько, 1981</w:t>
      </w:r>
      <w:r w:rsidR="00FC3AFF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Семантический повтор обычно сопутствует логической связности текста, но также может наблюдаться и во фразах логически не связанных между собой.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Идея о логико-коммуникативной связности текста нашла свое достаточно важное обобщение в плане так называемого актуального членения</w:t>
      </w:r>
      <w:r w:rsidR="00FC682A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высказывания на «тему» и «рему».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тексте определяются тематические и рематические компоненты каждого предложения, затем </w:t>
      </w:r>
      <w:r w:rsidR="00C14D0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характер связи между ними, создающий тематическую прогрессию; элементами последней являются три вида простейших цепочек: тематическая (тема </w:t>
      </w:r>
      <w:r w:rsidR="00C14D0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тема), рематическая (рема </w:t>
      </w:r>
      <w:r w:rsidR="00C14D0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рема) и смешанная (тема </w:t>
      </w:r>
      <w:r w:rsidR="00C14D0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рема). Комбинации таких цепочек образуют различные конфигурации тематической прогрессии, в том числе параллельную и последовательную связь высказываний, которая организует предложения в более крупные единицы: абзацы, главы, целый текст </w:t>
      </w:r>
      <w:r w:rsidR="00C14D0E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Dane</w:t>
      </w:r>
      <w:r w:rsidR="00C14D0E" w:rsidRPr="00BC1E4F">
        <w:rPr>
          <w:sz w:val="28"/>
          <w:szCs w:val="28"/>
        </w:rPr>
        <w:t>š</w:t>
      </w:r>
      <w:r w:rsidRPr="00BC1E4F">
        <w:rPr>
          <w:sz w:val="28"/>
          <w:szCs w:val="28"/>
        </w:rPr>
        <w:t>, 1970</w:t>
      </w:r>
      <w:r w:rsidR="00C14D0E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Попытка установить «вертикальную» иерархию в актуальном членении текста делалась, в частности, Л.А. Черняховской </w:t>
      </w:r>
      <w:r w:rsidR="00C14D0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1983</w:t>
      </w:r>
      <w:r w:rsidR="00C14D0E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, которая использовала для целого текста термины гипертема и гиперрема, определяя отношения между ними как отношения типа логического вывода или следования.</w:t>
      </w:r>
    </w:p>
    <w:p w:rsidR="00C14D0E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Для работ по «актуальному членению» характерно то, что они, будучи эмпирически корректными в определении темы и ремы, слабо дифференцируют некоторые существенные семантические моменты, в частности, смешивается «новое» выявленное из ситуации с «новым», привнесенным говорящим. Среди различных интерпретаций актуального членения выделяются: </w:t>
      </w:r>
    </w:p>
    <w:p w:rsidR="00C14D0E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а) логико-семантическая интерпретация, указывающая на связь между исходным семантическим основанием (темой) и целью высказывания, или его актуальным предикатом (ремой), который интонационно выделяется говорящим; 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б) коммуникативная интерпретация, указывающая на связь, которую говорящий устанавливает между «данным» (известным) и «новым» для слушающего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Леонтьев, 1981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Разнообразные логико-семантические отношения между высказываниями естественного языка остаются мало исследованными в применении к конкретным дискурсам. Семантические и логические метаязыки, создаваемые в работах семиотиков, имеют ограниченную сферу применения по отношению к материалу естественного языка, что и отмечается некоторыми авторами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Galmich</w:t>
      </w:r>
      <w:r w:rsidRPr="00BC1E4F">
        <w:rPr>
          <w:sz w:val="28"/>
          <w:szCs w:val="28"/>
        </w:rPr>
        <w:t>, 1977</w:t>
      </w:r>
      <w:r w:rsidR="00C75901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9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Законы логических рассуждений не охватывают всех законов построения обычной речи и исследователю не остается ничего другого, как отнести последние к таинственной «глубинной» структуре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Anscombre</w:t>
      </w:r>
      <w:r w:rsidRPr="00BC1E4F">
        <w:rPr>
          <w:sz w:val="28"/>
          <w:szCs w:val="28"/>
        </w:rPr>
        <w:t xml:space="preserve">, </w:t>
      </w:r>
      <w:r w:rsidRPr="00BC1E4F">
        <w:rPr>
          <w:sz w:val="28"/>
          <w:szCs w:val="28"/>
          <w:lang w:val="en-US"/>
        </w:rPr>
        <w:t>Ducrot</w:t>
      </w:r>
      <w:r w:rsidRPr="00BC1E4F">
        <w:rPr>
          <w:sz w:val="28"/>
          <w:szCs w:val="28"/>
        </w:rPr>
        <w:t>, 1979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С</w:t>
      </w:r>
      <w:r w:rsidR="00C75901" w:rsidRPr="00BC1E4F">
        <w:rPr>
          <w:sz w:val="28"/>
          <w:szCs w:val="28"/>
        </w:rPr>
        <w:t>емиотические построения в облас</w:t>
      </w:r>
      <w:r w:rsidRPr="00BC1E4F">
        <w:rPr>
          <w:sz w:val="28"/>
          <w:szCs w:val="28"/>
        </w:rPr>
        <w:t xml:space="preserve">ти модальной логики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Greimas</w:t>
      </w:r>
      <w:r w:rsidRPr="00BC1E4F">
        <w:rPr>
          <w:sz w:val="28"/>
          <w:szCs w:val="28"/>
        </w:rPr>
        <w:t>, 1979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 продолжают пребывать в состоянии конструктов. Стремление связать категории пресуппозиции с семантической имплицитностью языка-объекта встречает, как отмечают сами авторы, «упорное сопротивление языкового материала»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Adam</w:t>
      </w:r>
      <w:r w:rsidRPr="00BC1E4F">
        <w:rPr>
          <w:sz w:val="28"/>
          <w:szCs w:val="28"/>
        </w:rPr>
        <w:t>, 1976</w:t>
      </w:r>
      <w:r w:rsidR="00C75901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204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Лингвистика текста, исследуя проявления семантической связи высказываний в повторениях слов и местоименной анафоре, уделяет гораздо меньше внимания функциям союзных операторов, о которых принято упоминать лишь как о «сигналах синтаксического сцепления», носящих в значительной мере факультативный характер.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Это мнение является достаточно широко распространенным, вероятно, в связи с тем, что опущение союзов в ряде случаев не изменяет, на первый взгляд, существа логико-семантической связи между высказываниями; хотя более пристальное сравнение союзной связи и бессоюзия показывает, что это далеко не так. Извес</w:t>
      </w:r>
      <w:r w:rsidR="00C75901" w:rsidRPr="00BC1E4F">
        <w:rPr>
          <w:sz w:val="28"/>
          <w:szCs w:val="28"/>
        </w:rPr>
        <w:t>тны работы, специально посвящен</w:t>
      </w:r>
      <w:r w:rsidRPr="00BC1E4F">
        <w:rPr>
          <w:sz w:val="28"/>
          <w:szCs w:val="28"/>
        </w:rPr>
        <w:t xml:space="preserve">ные функциям синтаксических союзов и союзных выражений в организации текста, авторы которых наряду с союзами исследуют и семантику частиц, модальных слов и некоторых наречий как показателей внутритекстовой связи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Пфютце, 1978; Дресслер, 1978; Николаева, 1982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Стремление подвести семантику союзов только под общеизвестные логические отношения не способствует значительным успехам. Есть и другая возможность: учитывая достижения логики, идти от самого языка, постигая его собственную логику. Определенным шагом вперед в этом плане явилась работа Патрика Шародо, который, исследуя механизм межфразовой связи посредством союзов и сопоставляя их с логическими коннекторами, приходит к выводу об их существенном несовпадении </w:t>
      </w:r>
      <w:r w:rsidR="00C75901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Charodeau</w:t>
      </w:r>
      <w:r w:rsidRPr="00BC1E4F">
        <w:rPr>
          <w:sz w:val="28"/>
          <w:szCs w:val="28"/>
        </w:rPr>
        <w:t>, 1978</w:t>
      </w:r>
      <w:r w:rsidR="00C75901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279-357</w:t>
      </w:r>
      <w:r w:rsidR="00C75901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С категорией связности текста обычно сопоставляется категория цельности, иногда называемая «когерентностью» </w:t>
      </w:r>
      <w:r w:rsidR="00123C4C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Трошина, 1982</w:t>
      </w:r>
      <w:r w:rsidR="00123C4C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Но, если следовать принципу дихотомии, то очевидно, что связность должна быть противопоставлена прежде всего несвязности, разорванности дискурса, и уже на базе этого противопоставления правомерно говорить о цельности, которая может быть определена только на связном тексте и, в свою очередь, участвует в оппозиции цельность</w:t>
      </w:r>
      <w:r w:rsidR="00695495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/</w:t>
      </w:r>
      <w:r w:rsidR="00695495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дробность. Степень цельности текста зависит от того, насколько содержание каждого из его компонентов зависит от содержания других. Чем меньше глубина этой взаимозависимости, тем выше степень дробности текста. К предельному случаю дробности можно отнести такие тексты, в которых при сохранении связности за счет сцепления смежных высказываний не существует общего семантического стержня, например, цепочечный или мозаичный тексты</w:t>
      </w:r>
      <w:r w:rsidR="00695495" w:rsidRPr="00BC1E4F">
        <w:rPr>
          <w:sz w:val="28"/>
          <w:szCs w:val="28"/>
        </w:rPr>
        <w:t xml:space="preserve"> (</w:t>
      </w:r>
      <w:r w:rsidRPr="00BC1E4F">
        <w:rPr>
          <w:sz w:val="28"/>
          <w:szCs w:val="28"/>
        </w:rPr>
        <w:t>Смирнов</w:t>
      </w:r>
      <w:r w:rsidR="00695495" w:rsidRPr="00BC1E4F">
        <w:rPr>
          <w:sz w:val="28"/>
          <w:szCs w:val="28"/>
        </w:rPr>
        <w:t xml:space="preserve">, </w:t>
      </w:r>
      <w:r w:rsidRPr="00BC1E4F">
        <w:rPr>
          <w:sz w:val="28"/>
          <w:szCs w:val="28"/>
        </w:rPr>
        <w:t>1948</w:t>
      </w:r>
      <w:r w:rsidR="00695495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Заметим, что членение дискурса имеет определенный психофизиологический</w:t>
      </w:r>
      <w:r w:rsidR="00470F6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фундамент. Исследования показывают, что дискурс естественно сегментируется на подструктуры, объем которых в единицах восприятия, как правило, не превышает объема оперативной памяти человека. Приблизительно на уровне последовательности из 7-9 элементарных (монопредикатных) высказываний практически всякий дискурс членится на относительно автономные комплексные компоненты в составе более объемного смыслового целого </w:t>
      </w:r>
      <w:r w:rsidR="00470F6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Бурвикова (Зарубина), 1981; Борботько, 1981].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Цельный текст может далее рассматриваться в плане его структурной полноты</w:t>
      </w:r>
      <w:r w:rsidR="00470F6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/</w:t>
      </w:r>
      <w:r w:rsidR="00470F6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неполноты. Говоря о структурности, или структурированности, дискурса, мы тем самым подразумеваем его единство, иерархическую упорядоченность всех содержащихся в нем подструктур. На уровне структуры возможен также учет степени плотности (компактности) и расчлененности целого: один и тот же смысл может быть выражен и минимумом средств </w:t>
      </w:r>
      <w:r w:rsidR="00470F6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компактно, сжато, и расчленение, развернуто, что позволяет сравнивать языковые конструкции по степени их содержательной емкости. Из двух синонимичных конструкций, очевидно, более емкой будет та, которая передает приблизительно то же содержание при меньшем объеме в плане выражения. Структурная неполнота не влияет на цельность дискурса: усеченная структура предполагает адекватную реконструкцию своих текстовых лакун </w:t>
      </w:r>
      <w:r w:rsidR="00470F6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Марковин</w:t>
      </w:r>
      <w:r w:rsidR="00470F6E" w:rsidRPr="00BC1E4F">
        <w:rPr>
          <w:sz w:val="28"/>
          <w:szCs w:val="28"/>
        </w:rPr>
        <w:t>, 1984)</w:t>
      </w:r>
      <w:r w:rsidRPr="00BC1E4F">
        <w:rPr>
          <w:sz w:val="28"/>
          <w:szCs w:val="28"/>
        </w:rPr>
        <w:t xml:space="preserve"> варьирующую от неосознанной, автоматической в случае стереотипных структур до требующей известного умственного напряжения и элементов творческого воображения при осмыслении нетривиального, например, художественного текста.</w:t>
      </w:r>
    </w:p>
    <w:p w:rsid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4474B" w:rsidRPr="00BC1E4F" w:rsidRDefault="00470F6E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1E4F">
        <w:rPr>
          <w:b/>
          <w:bCs/>
          <w:sz w:val="28"/>
          <w:szCs w:val="28"/>
        </w:rPr>
        <w:t>2.2</w:t>
      </w:r>
      <w:r w:rsidR="00A4474B" w:rsidRPr="00BC1E4F">
        <w:rPr>
          <w:b/>
          <w:bCs/>
          <w:sz w:val="28"/>
          <w:szCs w:val="28"/>
        </w:rPr>
        <w:t>. Прагматический и когнитивный подходы</w:t>
      </w:r>
      <w:r w:rsidRPr="00BC1E4F">
        <w:rPr>
          <w:b/>
          <w:bCs/>
          <w:sz w:val="28"/>
          <w:szCs w:val="28"/>
        </w:rPr>
        <w:t xml:space="preserve"> к описанию дискурса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Для зарубежной лингвистики 80-х годов характерен перенос центра внимания с формально-синтаксического и генеративно-семантического аспектов на прагматический аспект высказывания и дискурса </w:t>
      </w:r>
      <w:r w:rsidR="00266D4D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Арутюнова, Падучева, 1985</w:t>
      </w:r>
      <w:r w:rsidR="00266D4D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Отметим, что теории с крайней прагматической направленностью, как, например, теория речевых актов в ее классическом варианте </w:t>
      </w:r>
      <w:r w:rsidR="004C7CA4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Austin</w:t>
      </w:r>
      <w:r w:rsidRPr="00BC1E4F">
        <w:rPr>
          <w:sz w:val="28"/>
          <w:szCs w:val="28"/>
        </w:rPr>
        <w:t xml:space="preserve">, 1962; </w:t>
      </w:r>
      <w:r w:rsidRPr="00BC1E4F">
        <w:rPr>
          <w:sz w:val="28"/>
          <w:szCs w:val="28"/>
          <w:lang w:val="en-US"/>
        </w:rPr>
        <w:t>Searl</w:t>
      </w:r>
      <w:r w:rsidRPr="00BC1E4F">
        <w:rPr>
          <w:sz w:val="28"/>
          <w:szCs w:val="28"/>
        </w:rPr>
        <w:t>, 1979</w:t>
      </w:r>
      <w:r w:rsidR="004C7CA4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, довольно безразличны к внутренней организации дискурса. Неизбежный прагматический редукционизм при взгляде на язык только как на средство воздействия допускает приравнивание, например, поэтического произведения к тривиальной реплике бытового общения, если они сходным образом «влияют на поведение». Не меняют сути дела и попытки усовершенствования классической теории речевых актов путем добавления к фигурирующим в ней моментам интерлокутивного воздействия дополнительных аксиом. Так, С. Зегер к актам локутивному (произнесение), пропозициональному (приписывание значения), иллокутивному (коммуникативное намерение) и перлокутивному (прагматический эффект) присоединил также акты коллокутивный, состоящий в фиксации момента установления контакта, и коннексивный, отражающий моменты взаимодействия говорящих </w:t>
      </w:r>
      <w:r w:rsidR="004C7CA4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S</w:t>
      </w:r>
      <w:r w:rsidR="002A46D4" w:rsidRPr="00BC1E4F">
        <w:rPr>
          <w:sz w:val="28"/>
          <w:szCs w:val="28"/>
        </w:rPr>
        <w:t>ä</w:t>
      </w:r>
      <w:r w:rsidRPr="00BC1E4F">
        <w:rPr>
          <w:sz w:val="28"/>
          <w:szCs w:val="28"/>
          <w:lang w:val="en-US"/>
        </w:rPr>
        <w:t>ger</w:t>
      </w:r>
      <w:r w:rsidRPr="00BC1E4F">
        <w:rPr>
          <w:sz w:val="28"/>
          <w:szCs w:val="28"/>
        </w:rPr>
        <w:t>, 1980</w:t>
      </w:r>
      <w:r w:rsidR="004C7CA4" w:rsidRPr="00BC1E4F">
        <w:rPr>
          <w:sz w:val="28"/>
          <w:szCs w:val="28"/>
        </w:rPr>
        <w:t>:301)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Важность установления прагматических параметров ситуативно связанного дискурса несомненна, хотя смыслы, определяемые при этом, могут быть полностью ситуативно обусловленными и их прямое выражение в лингвистической форме самого дискурса не будет строго обязательным; с другой стороны, дискурс может быть лишен явных прагматических форм (таких, как императив, вопрос, восклицание). Но ведь даже объявленное коммуникативное намерение может оказаться не соответствующим действительному намерению говорящего, не говоря уже о «приписывании значения» и</w:t>
      </w:r>
      <w:r w:rsidR="002A46D4" w:rsidRPr="00BC1E4F">
        <w:rPr>
          <w:sz w:val="28"/>
          <w:szCs w:val="28"/>
        </w:rPr>
        <w:t xml:space="preserve"> т.</w:t>
      </w:r>
      <w:r w:rsidRPr="00BC1E4F">
        <w:rPr>
          <w:sz w:val="28"/>
          <w:szCs w:val="28"/>
        </w:rPr>
        <w:t xml:space="preserve">д. Исследования, проводимые под девизом так называемой прагмалингвистики </w:t>
      </w:r>
      <w:r w:rsidR="002A46D4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Киселева, 1979</w:t>
      </w:r>
      <w:r w:rsidR="002A46D4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 сводятся на практике лишь к констатации в тексте элементов, обладающих «прагматической силой», т.е. побуждений, эмоциональных оценок, контактивов и пр., но не объясняют их действительных системных функций, как и случаев полного отсутствия подобных элементов в дискурсе.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При обращении к собственным </w:t>
      </w:r>
      <w:r w:rsidR="002A46D4" w:rsidRPr="00BC1E4F">
        <w:rPr>
          <w:sz w:val="28"/>
          <w:szCs w:val="28"/>
        </w:rPr>
        <w:t>смыслам комплексных структур на</w:t>
      </w:r>
      <w:r w:rsidRPr="00BC1E4F">
        <w:rPr>
          <w:sz w:val="28"/>
          <w:szCs w:val="28"/>
        </w:rPr>
        <w:t xml:space="preserve">блюдается другая крайность когнитивистского характера, которая происходит из допущения буквального отражения предметной (денотативной) ситуации в семантике высказывания </w:t>
      </w:r>
      <w:r w:rsidR="002A46D4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Новиков, 1983</w:t>
      </w:r>
      <w:r w:rsidR="002A46D4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Вероятно, наиболее углубленные разработки когнитивно-семантического подхода связаны с теорией фреймов, основоположник которой Марвин Минский определяет фрейм как структуру данных, предназначенную для представления некоторой типовой ситуации. С каждым фреймом ассоциированы несколько видов информации, например, как пользоваться данным фреймом, чего ожидать в следующий момент, что сделать, если эти ожидания не подтвердятся </w:t>
      </w:r>
      <w:r w:rsidR="00C96213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Минский, 1978</w:t>
      </w:r>
      <w:r w:rsidR="00C96213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250</w:t>
      </w:r>
      <w:r w:rsidR="00C96213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Фрейм </w:t>
      </w:r>
      <w:r w:rsidR="00C96213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своего рода собирательное множество, представляющее собой разбиение той или ин</w:t>
      </w:r>
      <w:r w:rsidR="00C96213" w:rsidRPr="00BC1E4F">
        <w:rPr>
          <w:sz w:val="28"/>
          <w:szCs w:val="28"/>
        </w:rPr>
        <w:t>ой области человеческой деятель</w:t>
      </w:r>
      <w:r w:rsidRPr="00BC1E4F">
        <w:rPr>
          <w:sz w:val="28"/>
          <w:szCs w:val="28"/>
        </w:rPr>
        <w:t>ности на подобласти и входящие в них объекты, а объектов на элементы с нужной степенью детализации. Могут быть заданы фреймы бытовых ситуаций, математические, физические, ментальные, грамматические, фреймы фреймов, фреймы сценариев и т.д. Ценность фреймового описания является чисто прикладной, это один из способов задания гибкого тезауруса, предназначенного для работы с вычислительной машиной.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работе Т. Балмера </w:t>
      </w:r>
      <w:r w:rsidR="00C96213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1980</w:t>
      </w:r>
      <w:r w:rsidR="00C96213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 предлагается описание контекстных структур путем их расслоения на лингвистические фреймы (морфо-синтаксические, семантико-прагматические, метатеоретические); такой концептуальный аппарат позволяет внести определенный порядок в процесс выяснения того, какие моменты реальности отображаются в исследуемом тексте, но не дает ничего принципиально нового в осмыслении механизма этого отображения.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Характерная черта когнитивистов </w:t>
      </w:r>
      <w:r w:rsidR="00C96213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явное пренебрежение особенностями отражения мира в языковом сознани</w:t>
      </w:r>
      <w:r w:rsidR="00C96213" w:rsidRPr="00BC1E4F">
        <w:rPr>
          <w:sz w:val="28"/>
          <w:szCs w:val="28"/>
        </w:rPr>
        <w:t>и человека.</w:t>
      </w:r>
      <w:r w:rsidR="00BC1E4F">
        <w:rPr>
          <w:sz w:val="28"/>
          <w:szCs w:val="28"/>
        </w:rPr>
        <w:t xml:space="preserve"> </w:t>
      </w:r>
      <w:r w:rsidR="00C96213" w:rsidRPr="00BC1E4F">
        <w:rPr>
          <w:sz w:val="28"/>
          <w:szCs w:val="28"/>
        </w:rPr>
        <w:t>В.З</w:t>
      </w:r>
      <w:r w:rsidRPr="00BC1E4F">
        <w:rPr>
          <w:sz w:val="28"/>
          <w:szCs w:val="28"/>
        </w:rPr>
        <w:t>. Панфилов</w:t>
      </w:r>
      <w:r w:rsidR="00C96213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вполне справедливо писал в этой связи, что то направление, «представители которого пытаются прямолинейно свести структуру предложения к структуре ситуации, по поводу которой оно выс</w:t>
      </w:r>
      <w:r w:rsidR="00C96213" w:rsidRPr="00BC1E4F">
        <w:rPr>
          <w:sz w:val="28"/>
          <w:szCs w:val="28"/>
        </w:rPr>
        <w:t>казывается, в конечном счете, ба</w:t>
      </w:r>
      <w:r w:rsidRPr="00BC1E4F">
        <w:rPr>
          <w:sz w:val="28"/>
          <w:szCs w:val="28"/>
        </w:rPr>
        <w:t xml:space="preserve">зируется на понимании познавательного процесса как зеркального, мертвого отражения, а в его крайних формах </w:t>
      </w:r>
      <w:r w:rsidR="00C96213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по существу на бихевиористском понимании языка и речевой деятельности по схеме стимул</w:t>
      </w:r>
      <w:r w:rsidR="00C96213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реакция, не оставляющей места для мысли и языкового значения как чего-то относительно самостоятельного по отношению к действительности и материальным языковым формам» </w:t>
      </w:r>
      <w:r w:rsidR="00C96213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Панфилов, 1982</w:t>
      </w:r>
      <w:r w:rsidR="00C96213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131</w:t>
      </w:r>
      <w:r w:rsidR="00C96213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 отечественных работах периода «лингвистики текста» внимание уделяется не только ситуативно-денотативному аспекту содержания, но и многим моментам, связанным с речевой деятельностью, среди которых интеллектуально-логические, эмоционально-оценочные, индивидуально-личностные, социально-психологические моменты и др. При этом, как правило, подчеркивается коммуникативность текста.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Текст как продукт речевой деятельности образует единый коммуникативно ориентированный блок, внутри которого могут быть выявлены относительно законченные по смыслу части, которые в стилистических работах приравниваются к абзацам. «Являясь составной частью стилистики речи, </w:t>
      </w:r>
      <w:r w:rsidR="00C96213" w:rsidRPr="00BC1E4F">
        <w:rPr>
          <w:sz w:val="28"/>
          <w:szCs w:val="28"/>
        </w:rPr>
        <w:t>стилистика текста рассматривает</w:t>
      </w:r>
      <w:r w:rsidRPr="00BC1E4F">
        <w:rPr>
          <w:sz w:val="28"/>
          <w:szCs w:val="28"/>
        </w:rPr>
        <w:t xml:space="preserve"> сложные (объединяющие несколько абзацев) словесно-стилистические структуры, используемые в процессе коммуникации для выражения определенного содержания»</w:t>
      </w:r>
      <w:r w:rsidR="00C96213" w:rsidRPr="00BC1E4F">
        <w:rPr>
          <w:sz w:val="28"/>
          <w:szCs w:val="28"/>
        </w:rPr>
        <w:t xml:space="preserve"> (Одинцов, 1980:34).</w:t>
      </w:r>
    </w:p>
    <w:p w:rsidR="00EA657E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 психолингвистических работах, которые отличает наиболее выраженный коммуникативный подход, задача состоит в описании не единиц сверхфразового уровня в тексте, а самой текстовой деятельности в общественной практике. «Обслуживая другие виды человеческой деятельности, т.е. способствуя реализации целей как бы высших по отношению к ней (выступая в этом смысле как основа для общения сознаний), текстовая деятельность все более кристаллизуется в самостоятельный вид деятельности с внутренними, реализуемыми в рамках общения целями коммуникативно-познавательного и эмоционального свой</w:t>
      </w:r>
      <w:r w:rsidR="00EA657E" w:rsidRPr="00BC1E4F">
        <w:rPr>
          <w:sz w:val="28"/>
          <w:szCs w:val="28"/>
        </w:rPr>
        <w:t>ств</w:t>
      </w:r>
      <w:r w:rsidRPr="00BC1E4F">
        <w:rPr>
          <w:sz w:val="28"/>
          <w:szCs w:val="28"/>
        </w:rPr>
        <w:t xml:space="preserve">а. При таком подходе текст уже не может рассматриваться как единица в </w:t>
      </w:r>
      <w:r w:rsidR="00EA657E" w:rsidRPr="00BC1E4F">
        <w:rPr>
          <w:sz w:val="28"/>
          <w:szCs w:val="28"/>
        </w:rPr>
        <w:t>о</w:t>
      </w:r>
      <w:r w:rsidRPr="00BC1E4F">
        <w:rPr>
          <w:sz w:val="28"/>
          <w:szCs w:val="28"/>
        </w:rPr>
        <w:t xml:space="preserve">дном ряду с такими категориями, как предложение и/или сверхфразовое </w:t>
      </w:r>
      <w:r w:rsidR="00EA657E" w:rsidRPr="00BC1E4F">
        <w:rPr>
          <w:sz w:val="28"/>
          <w:szCs w:val="28"/>
        </w:rPr>
        <w:t>е</w:t>
      </w:r>
      <w:r w:rsidRPr="00BC1E4F">
        <w:rPr>
          <w:sz w:val="28"/>
          <w:szCs w:val="28"/>
        </w:rPr>
        <w:t xml:space="preserve">динство. Текст (сообщение) рассматривается здесь как единица общения, иерархически соотносимая с категориями высказывания и семантико-смыслового (коммуникативного) блока, или предикации» </w:t>
      </w:r>
      <w:r w:rsidR="00EA657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Дридзе, 1980</w:t>
      </w:r>
      <w:r w:rsidR="00EA657E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20</w:t>
      </w:r>
      <w:r w:rsidR="00EA657E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Если последовательно придерживаться понимания текста как сообщения, то, в силу того, что целое сообщени</w:t>
      </w:r>
      <w:r w:rsidR="00EA657E" w:rsidRPr="00BC1E4F">
        <w:rPr>
          <w:sz w:val="28"/>
          <w:szCs w:val="28"/>
        </w:rPr>
        <w:t>е принадлежит всегда одному ком</w:t>
      </w:r>
      <w:r w:rsidRPr="00BC1E4F">
        <w:rPr>
          <w:sz w:val="28"/>
          <w:szCs w:val="28"/>
        </w:rPr>
        <w:t>муниканту (отправителю), диалогическое</w:t>
      </w:r>
      <w:r w:rsidR="00EA657E" w:rsidRPr="00BC1E4F">
        <w:rPr>
          <w:sz w:val="28"/>
          <w:szCs w:val="28"/>
        </w:rPr>
        <w:t xml:space="preserve"> общение автоматически оказыва</w:t>
      </w:r>
      <w:r w:rsidRPr="00BC1E4F">
        <w:rPr>
          <w:sz w:val="28"/>
          <w:szCs w:val="28"/>
        </w:rPr>
        <w:t>ется за рамками исследования; т</w:t>
      </w:r>
      <w:r w:rsidR="00EA657E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>е</w:t>
      </w:r>
      <w:r w:rsidR="00EA657E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диалог состоит из текстов (единиц </w:t>
      </w:r>
      <w:r w:rsidR="00EA657E" w:rsidRPr="00BC1E4F">
        <w:rPr>
          <w:sz w:val="28"/>
          <w:szCs w:val="28"/>
        </w:rPr>
        <w:t>об</w:t>
      </w:r>
      <w:r w:rsidRPr="00BC1E4F">
        <w:rPr>
          <w:sz w:val="28"/>
          <w:szCs w:val="28"/>
        </w:rPr>
        <w:t>щения, реплик), но сам текстом не является. Такая установка реализована</w:t>
      </w:r>
      <w:r w:rsidR="00EA657E" w:rsidRPr="00BC1E4F">
        <w:rPr>
          <w:sz w:val="28"/>
          <w:szCs w:val="28"/>
        </w:rPr>
        <w:t xml:space="preserve"> в</w:t>
      </w:r>
      <w:r w:rsidRPr="00BC1E4F">
        <w:rPr>
          <w:sz w:val="28"/>
          <w:szCs w:val="28"/>
        </w:rPr>
        <w:t xml:space="preserve"> работе Н.Д. Бурвиковой-Зарубиной </w:t>
      </w:r>
      <w:r w:rsidR="00EA657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1981</w:t>
      </w:r>
      <w:r w:rsidR="00EA657E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7</w:t>
      </w:r>
      <w:r w:rsidR="00EA657E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, которая считает текстом</w:t>
      </w:r>
      <w:r w:rsidR="00EA657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только «письменное по форме речевое произведение, принадлежащее одному участнику коммуникации, законченное и правильно оформленное», отказывая таким образом в статусе текста речевому произведению, принадлежащему двум или более участникам коммуникации </w:t>
      </w:r>
      <w:r w:rsidR="00EA657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диалога.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Вместе с тем диалогическое речевое общение вполне допустимо представить как дискурс, порождаемый коллективным говорящим субъектом, и тогда проблема дискурсивного статуса диалога, вызывающая большие сомнения в лингвистике текста, оказывается разрешимой.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Однако Т.А. ван Дейк, например, не решается приписать диалогу статус дискурса, сомневаясь в возможности определить типовой глубинный конструкт для любого диалога: «невозможно рассмотрение дискурса-диалога, т</w:t>
      </w:r>
      <w:r w:rsidR="00437277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>е</w:t>
      </w:r>
      <w:r w:rsidR="00437277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последовательности высказываний, порожденной различными говорящими, хотя можно предположить, что такая последовательность также может иметь текстуальную структуру, подобную структуре дискурса</w:t>
      </w:r>
      <w:r w:rsid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(-монолога)» </w:t>
      </w:r>
      <w:r w:rsidR="00437277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Dijk</w:t>
      </w:r>
      <w:r w:rsidRPr="00BC1E4F">
        <w:rPr>
          <w:sz w:val="28"/>
          <w:szCs w:val="28"/>
        </w:rPr>
        <w:t>, 1977</w:t>
      </w:r>
      <w:r w:rsidR="00437277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3</w:t>
      </w:r>
      <w:r w:rsidR="00437277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Ван Дейк стремится создать строгую теоретическую основу для преодоления односторонности как денотатно-референтного, так и коммуникативно-прагматического подходов, предлагая использовать конструкт, называемый макроструктурой дискурса. Макроструктура может быть семантической, обобщающей в себе основную тему текста, представленную в виде иерархии семантических пропозиций, и прагматической, задающей прагматическую направленность речи (макроутверждение, макропросьба, макроосуждение и т.п.), и тем самым объединяющей дискурс как последовательность речевых актов в единое целое </w:t>
      </w:r>
      <w:r w:rsidR="00437277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Dijk</w:t>
      </w:r>
      <w:r w:rsidRPr="00BC1E4F">
        <w:rPr>
          <w:sz w:val="28"/>
          <w:szCs w:val="28"/>
        </w:rPr>
        <w:t>, 1981</w:t>
      </w:r>
      <w:r w:rsidR="00437277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246</w:t>
      </w:r>
      <w:r w:rsidR="00437277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Опыт объединения речевых форм всех уровней в едином концептуальном аппарате принадлежит К. Пайку </w:t>
      </w:r>
      <w:r w:rsidR="00437277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1967</w:t>
      </w:r>
      <w:r w:rsidR="00437277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Сопоставив акты высказывания с актами социального взаимодействия индивидов, К. Пайк обобщил вербальное и невербальное поведение человека в категории бихевиоремы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единицы поведения, частным случаем которой является высказывание. Он сконструировал дистрибутивно-таксономическую модель речевого поведения, в которой каждая единица заполняет определенную ячейку в контексте единицы вышележащего уровня. Эта модель иерархически включает в себя единицы, начиная с фонем и кончая комплексными речевыми структурами, превышающими предложение, в том числе вопросно-ответные единства, монолог и «разговор» </w:t>
      </w:r>
      <w:r w:rsidR="00437277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Pike</w:t>
      </w:r>
      <w:r w:rsidRPr="00BC1E4F">
        <w:rPr>
          <w:sz w:val="28"/>
          <w:szCs w:val="28"/>
        </w:rPr>
        <w:t>, 1967</w:t>
      </w:r>
      <w:r w:rsidR="00437277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517</w:t>
      </w:r>
      <w:r w:rsidR="00437277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 Достоинством этой метаязыковой модели является ее всеохватность, хотя в ней наиболее подробной оказывается таксономия единиц морфо-синтаксического уровня при слабой содержательной спецификации компонентов уровня речевого взаимодействия. Теория К. Пайка, представляющая собой попытку строгой систематической формализации речевого поведения с позиций американского дескриптивизма, обнаружила недостаточную глубину наших знаний о принципах речевой деятельности и о языке как орудии создания дискурса.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Как денотативно-референтное описание, так и прагматическая модель речевого акта не дают адекватного представления о собственной структуре речевого действия, дискурса, освещая ф</w:t>
      </w:r>
      <w:r w:rsidR="00437277" w:rsidRPr="00BC1E4F">
        <w:rPr>
          <w:sz w:val="28"/>
          <w:szCs w:val="28"/>
        </w:rPr>
        <w:t>акты внешние по отношению к язы</w:t>
      </w:r>
      <w:r w:rsidRPr="00BC1E4F">
        <w:rPr>
          <w:sz w:val="28"/>
          <w:szCs w:val="28"/>
        </w:rPr>
        <w:t xml:space="preserve">ку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предметную действительность и социальное взаимодействие. И в том, и в другом случае собственная форма высказывания оказывается несущественной в силу абсолютизации исходного тезиса о произвольности языкового знака. Отсюда повышенное внимание к функции единицы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денотативно-семантической или регулятивно-прагматической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при забвении той формы, которая является носителем данной функции.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«Подлинное преодоление традиционных представлений о языке и таящейся в них имплицитной</w:t>
      </w:r>
      <w:r w:rsidR="00437277" w:rsidRPr="00BC1E4F">
        <w:rPr>
          <w:sz w:val="28"/>
          <w:szCs w:val="28"/>
        </w:rPr>
        <w:t xml:space="preserve"> семиотики становится возможным</w:t>
      </w:r>
      <w:r w:rsidRPr="00BC1E4F">
        <w:rPr>
          <w:sz w:val="28"/>
          <w:szCs w:val="28"/>
        </w:rPr>
        <w:t xml:space="preserve"> в свете признания того факта, что язык может быть понят в категориях поведения и действия, т</w:t>
      </w:r>
      <w:r w:rsidR="00437277" w:rsidRPr="00BC1E4F">
        <w:rPr>
          <w:sz w:val="28"/>
          <w:szCs w:val="28"/>
        </w:rPr>
        <w:t>.е.</w:t>
      </w:r>
      <w:r w:rsidRPr="00BC1E4F">
        <w:rPr>
          <w:sz w:val="28"/>
          <w:szCs w:val="28"/>
        </w:rPr>
        <w:t xml:space="preserve"> не как витающая вне действительности, призрачная сфера передачи информации, а как реальный элемент воздействия самой действительности. Язык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не только средство приобретения и передачи знаний, но и опредмечивание знаний, происходящее в его своеобразной структуре, а сверх того </w:t>
      </w:r>
      <w:r w:rsidR="00437277" w:rsidRPr="00BC1E4F">
        <w:rPr>
          <w:sz w:val="28"/>
          <w:szCs w:val="28"/>
        </w:rPr>
        <w:t>– и оп</w:t>
      </w:r>
      <w:r w:rsidRPr="00BC1E4F">
        <w:rPr>
          <w:sz w:val="28"/>
          <w:szCs w:val="28"/>
        </w:rPr>
        <w:t>ределенная жизненная форма. Кто умеет пользоваться языком, тот пользуется определенной стратегией ориентации в мире, определенной интерпретацией человеческой среды, определенной схемой поведения».</w:t>
      </w:r>
      <w:r w:rsidR="00437277" w:rsidRPr="00BC1E4F">
        <w:rPr>
          <w:sz w:val="28"/>
          <w:szCs w:val="28"/>
        </w:rPr>
        <w:t xml:space="preserve"> (Келемен, 1977:106)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Можно предположить, что, владея </w:t>
      </w:r>
      <w:r w:rsidR="00437277" w:rsidRPr="00BC1E4F">
        <w:rPr>
          <w:sz w:val="28"/>
          <w:szCs w:val="28"/>
        </w:rPr>
        <w:t>языком, человек владеет одновре</w:t>
      </w:r>
      <w:r w:rsidRPr="00BC1E4F">
        <w:rPr>
          <w:sz w:val="28"/>
          <w:szCs w:val="28"/>
        </w:rPr>
        <w:t xml:space="preserve">менно и особым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дискурсивным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способом формирования своих взаимоотношений с действительностью. Те принципы, которые обеспечивают такую способность, и должны стать объектом самого пристального внимания лингвистов, хотя они и скрыты от непосредственного наблюдения. Вероятнее всего, что область их наиболее отчетливого проявления </w:t>
      </w:r>
      <w:r w:rsidR="00437277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синтаксис дискурса, связывающий языковую семантику (отражение действительности) с языковой прагматикой (регуляцией отношений человека со средой).</w:t>
      </w:r>
    </w:p>
    <w:p w:rsidR="004D17B8" w:rsidRPr="00BC1E4F" w:rsidRDefault="004D17B8" w:rsidP="00BC1E4F">
      <w:pPr>
        <w:spacing w:line="360" w:lineRule="auto"/>
        <w:ind w:firstLine="709"/>
        <w:jc w:val="both"/>
        <w:rPr>
          <w:sz w:val="28"/>
          <w:szCs w:val="28"/>
        </w:rPr>
      </w:pPr>
    </w:p>
    <w:p w:rsidR="00A4474B" w:rsidRPr="00BC1E4F" w:rsidRDefault="0078302D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1E4F">
        <w:rPr>
          <w:b/>
          <w:bCs/>
          <w:sz w:val="28"/>
          <w:szCs w:val="28"/>
        </w:rPr>
        <w:t>2.3</w:t>
      </w:r>
      <w:r w:rsidR="00A4474B" w:rsidRPr="00BC1E4F">
        <w:rPr>
          <w:b/>
          <w:bCs/>
          <w:sz w:val="28"/>
          <w:szCs w:val="28"/>
        </w:rPr>
        <w:t>. Синтаксическая организация дискурса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Ко второй половине </w:t>
      </w:r>
      <w:r w:rsidRPr="00BC1E4F">
        <w:rPr>
          <w:sz w:val="28"/>
          <w:szCs w:val="28"/>
          <w:lang w:val="en-US"/>
        </w:rPr>
        <w:t>XX</w:t>
      </w:r>
      <w:r w:rsidRPr="00BC1E4F">
        <w:rPr>
          <w:sz w:val="28"/>
          <w:szCs w:val="28"/>
        </w:rPr>
        <w:t xml:space="preserve"> в. многие лингвисты пришли к мнению </w:t>
      </w:r>
      <w:r w:rsidR="00F00A9C" w:rsidRPr="00BC1E4F">
        <w:rPr>
          <w:sz w:val="28"/>
          <w:szCs w:val="28"/>
        </w:rPr>
        <w:t>нераз</w:t>
      </w:r>
      <w:r w:rsidRPr="00BC1E4F">
        <w:rPr>
          <w:sz w:val="28"/>
          <w:szCs w:val="28"/>
        </w:rPr>
        <w:t>рывной связи явлений синтаксиса и семантики: семантика синтаксич</w:t>
      </w:r>
      <w:r w:rsidR="00F00A9C" w:rsidRPr="00BC1E4F">
        <w:rPr>
          <w:sz w:val="28"/>
          <w:szCs w:val="28"/>
        </w:rPr>
        <w:t>на</w:t>
      </w:r>
      <w:r w:rsidRPr="00BC1E4F">
        <w:rPr>
          <w:sz w:val="28"/>
          <w:szCs w:val="28"/>
        </w:rPr>
        <w:t>, а синтаксис семантичен. Поэтому и описание структуры текста прово</w:t>
      </w:r>
      <w:r w:rsidR="00F00A9C" w:rsidRPr="00BC1E4F">
        <w:rPr>
          <w:sz w:val="28"/>
          <w:szCs w:val="28"/>
        </w:rPr>
        <w:t>дит</w:t>
      </w:r>
      <w:r w:rsidRPr="00BC1E4F">
        <w:rPr>
          <w:sz w:val="28"/>
          <w:szCs w:val="28"/>
        </w:rPr>
        <w:t xml:space="preserve">ся главным образом в семантико-синтаксических категориях, что само себе отражает положительную тенденцию по сравнению с совершенно </w:t>
      </w:r>
      <w:r w:rsidR="00F00A9C" w:rsidRPr="00BC1E4F">
        <w:rPr>
          <w:sz w:val="28"/>
          <w:szCs w:val="28"/>
        </w:rPr>
        <w:t>из</w:t>
      </w:r>
      <w:r w:rsidRPr="00BC1E4F">
        <w:rPr>
          <w:sz w:val="28"/>
          <w:szCs w:val="28"/>
        </w:rPr>
        <w:t>олированн</w:t>
      </w:r>
      <w:r w:rsidR="00F00A9C" w:rsidRPr="00BC1E4F">
        <w:rPr>
          <w:sz w:val="28"/>
          <w:szCs w:val="28"/>
        </w:rPr>
        <w:t>ым</w:t>
      </w:r>
      <w:r w:rsidRPr="00BC1E4F">
        <w:rPr>
          <w:sz w:val="28"/>
          <w:szCs w:val="28"/>
        </w:rPr>
        <w:t xml:space="preserve"> изучением семантического и формально-синтаксического </w:t>
      </w:r>
      <w:r w:rsidR="00F00A9C" w:rsidRPr="00BC1E4F">
        <w:rPr>
          <w:sz w:val="28"/>
          <w:szCs w:val="28"/>
        </w:rPr>
        <w:t>пл</w:t>
      </w:r>
      <w:r w:rsidRPr="00BC1E4F">
        <w:rPr>
          <w:sz w:val="28"/>
          <w:szCs w:val="28"/>
        </w:rPr>
        <w:t>анов. Известно высказывание Э. Бенвениста о том, что все попытки де</w:t>
      </w:r>
      <w:r w:rsidR="00F00A9C" w:rsidRPr="00BC1E4F">
        <w:rPr>
          <w:sz w:val="28"/>
          <w:szCs w:val="28"/>
        </w:rPr>
        <w:t>ск</w:t>
      </w:r>
      <w:r w:rsidRPr="00BC1E4F">
        <w:rPr>
          <w:sz w:val="28"/>
          <w:szCs w:val="28"/>
        </w:rPr>
        <w:t xml:space="preserve">риптивной лингвистики избавиться от значения не увенчались успехом, </w:t>
      </w:r>
      <w:r w:rsidR="00F00A9C" w:rsidRPr="00BC1E4F">
        <w:rPr>
          <w:sz w:val="28"/>
          <w:szCs w:val="28"/>
        </w:rPr>
        <w:t>Н</w:t>
      </w:r>
      <w:r w:rsidRPr="00BC1E4F">
        <w:rPr>
          <w:sz w:val="28"/>
          <w:szCs w:val="28"/>
        </w:rPr>
        <w:t xml:space="preserve">о и другая крайность </w:t>
      </w:r>
      <w:r w:rsidR="00F00A9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уход от формы, подмена ее чисто семантиче</w:t>
      </w:r>
      <w:r w:rsidR="00F00A9C" w:rsidRPr="00BC1E4F">
        <w:rPr>
          <w:sz w:val="28"/>
          <w:szCs w:val="28"/>
        </w:rPr>
        <w:t>ск</w:t>
      </w:r>
      <w:r w:rsidRPr="00BC1E4F">
        <w:rPr>
          <w:sz w:val="28"/>
          <w:szCs w:val="28"/>
        </w:rPr>
        <w:t>им описанием столь же искусственна и непродуктивна.</w:t>
      </w:r>
    </w:p>
    <w:p w:rsidR="00AE08A5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И.Р. Гальперин, говоря о различных видах текстовой информации, </w:t>
      </w:r>
      <w:r w:rsidR="00F00A9C" w:rsidRPr="00BC1E4F">
        <w:rPr>
          <w:sz w:val="28"/>
          <w:szCs w:val="28"/>
        </w:rPr>
        <w:t>обр</w:t>
      </w:r>
      <w:r w:rsidRPr="00BC1E4F">
        <w:rPr>
          <w:sz w:val="28"/>
          <w:szCs w:val="28"/>
        </w:rPr>
        <w:t>ащает внимание на то, какую значительную роль в любой коммуника</w:t>
      </w:r>
      <w:r w:rsidR="00F00A9C" w:rsidRPr="00BC1E4F">
        <w:rPr>
          <w:sz w:val="28"/>
          <w:szCs w:val="28"/>
        </w:rPr>
        <w:t>ци</w:t>
      </w:r>
      <w:r w:rsidRPr="00BC1E4F">
        <w:rPr>
          <w:sz w:val="28"/>
          <w:szCs w:val="28"/>
        </w:rPr>
        <w:t xml:space="preserve">и играет форма. Он различает, с одной стороны, нейтральную форму </w:t>
      </w:r>
      <w:r w:rsidR="00F00A9C" w:rsidRPr="00BC1E4F">
        <w:rPr>
          <w:sz w:val="28"/>
          <w:szCs w:val="28"/>
        </w:rPr>
        <w:t>ин</w:t>
      </w:r>
      <w:r w:rsidRPr="00BC1E4F">
        <w:rPr>
          <w:sz w:val="28"/>
          <w:szCs w:val="28"/>
        </w:rPr>
        <w:t xml:space="preserve">формативных текстов, предопределенную системой языка, а с другой </w:t>
      </w:r>
      <w:r w:rsidR="00F00A9C" w:rsidRPr="00BC1E4F">
        <w:rPr>
          <w:sz w:val="28"/>
          <w:szCs w:val="28"/>
        </w:rPr>
        <w:t>сто</w:t>
      </w:r>
      <w:r w:rsidRPr="00BC1E4F">
        <w:rPr>
          <w:sz w:val="28"/>
          <w:szCs w:val="28"/>
        </w:rPr>
        <w:t xml:space="preserve">роны </w:t>
      </w:r>
      <w:r w:rsidR="00F00A9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стилистически маркированную, «супралинеарную» форму </w:t>
      </w:r>
      <w:r w:rsidR="00F00A9C" w:rsidRPr="00BC1E4F">
        <w:rPr>
          <w:sz w:val="28"/>
          <w:szCs w:val="28"/>
        </w:rPr>
        <w:t>х</w:t>
      </w:r>
      <w:r w:rsidRPr="00BC1E4F">
        <w:rPr>
          <w:sz w:val="28"/>
          <w:szCs w:val="28"/>
        </w:rPr>
        <w:t>удожественн</w:t>
      </w:r>
      <w:r w:rsidR="00F00A9C" w:rsidRPr="00BC1E4F">
        <w:rPr>
          <w:sz w:val="28"/>
          <w:szCs w:val="28"/>
        </w:rPr>
        <w:t>ых текстов. «Это свойство формы,</w:t>
      </w:r>
      <w:r w:rsidRPr="00BC1E4F">
        <w:rPr>
          <w:sz w:val="28"/>
          <w:szCs w:val="28"/>
        </w:rPr>
        <w:t xml:space="preserve"> по особому проявляемое в ее разновидностях, можно при</w:t>
      </w:r>
      <w:r w:rsidR="00F00A9C" w:rsidRPr="00BC1E4F">
        <w:rPr>
          <w:sz w:val="28"/>
          <w:szCs w:val="28"/>
        </w:rPr>
        <w:t>зн</w:t>
      </w:r>
      <w:r w:rsidRPr="00BC1E4F">
        <w:rPr>
          <w:sz w:val="28"/>
          <w:szCs w:val="28"/>
        </w:rPr>
        <w:t>ать органическим, онтологическим»</w:t>
      </w:r>
      <w:r w:rsidR="00F00A9C" w:rsidRPr="00BC1E4F">
        <w:rPr>
          <w:sz w:val="28"/>
          <w:szCs w:val="28"/>
        </w:rPr>
        <w:t xml:space="preserve"> (Гальперин, 1981:30)</w:t>
      </w:r>
      <w:r w:rsidRPr="00BC1E4F">
        <w:rPr>
          <w:sz w:val="28"/>
          <w:szCs w:val="28"/>
        </w:rPr>
        <w:t>. Именно форма организации дис</w:t>
      </w:r>
      <w:r w:rsidR="00AE08A5" w:rsidRPr="00BC1E4F">
        <w:rPr>
          <w:sz w:val="28"/>
          <w:szCs w:val="28"/>
        </w:rPr>
        <w:t>кур</w:t>
      </w:r>
      <w:r w:rsidRPr="00BC1E4F">
        <w:rPr>
          <w:sz w:val="28"/>
          <w:szCs w:val="28"/>
        </w:rPr>
        <w:t xml:space="preserve">са, а не что другое, позволяет распознать не только фактуальную и </w:t>
      </w:r>
      <w:r w:rsidR="00AE08A5" w:rsidRPr="00BC1E4F">
        <w:rPr>
          <w:sz w:val="28"/>
          <w:szCs w:val="28"/>
        </w:rPr>
        <w:t>кон</w:t>
      </w:r>
      <w:r w:rsidRPr="00BC1E4F">
        <w:rPr>
          <w:sz w:val="28"/>
          <w:szCs w:val="28"/>
        </w:rPr>
        <w:t xml:space="preserve">цептуальную информацию, но также и подтекстовую. Последняя представляет собой скрытую информацию, </w:t>
      </w:r>
      <w:r w:rsidR="00AE08A5" w:rsidRPr="00BC1E4F">
        <w:rPr>
          <w:sz w:val="28"/>
          <w:szCs w:val="28"/>
        </w:rPr>
        <w:t>из</w:t>
      </w:r>
      <w:r w:rsidRPr="00BC1E4F">
        <w:rPr>
          <w:sz w:val="28"/>
          <w:szCs w:val="28"/>
        </w:rPr>
        <w:t xml:space="preserve">влекаемую из текста благодаря способности единиц языка порождать </w:t>
      </w:r>
      <w:r w:rsidR="00AE08A5" w:rsidRPr="00BC1E4F">
        <w:rPr>
          <w:sz w:val="28"/>
          <w:szCs w:val="28"/>
        </w:rPr>
        <w:t>а</w:t>
      </w:r>
      <w:r w:rsidRPr="00BC1E4F">
        <w:rPr>
          <w:sz w:val="28"/>
          <w:szCs w:val="28"/>
        </w:rPr>
        <w:t xml:space="preserve">ссоциативные и коннотативные значения, а также благодаря способности </w:t>
      </w:r>
      <w:r w:rsidR="00AE08A5" w:rsidRPr="00BC1E4F">
        <w:rPr>
          <w:sz w:val="28"/>
          <w:szCs w:val="28"/>
        </w:rPr>
        <w:t>п</w:t>
      </w:r>
      <w:r w:rsidRPr="00BC1E4F">
        <w:rPr>
          <w:sz w:val="28"/>
          <w:szCs w:val="28"/>
        </w:rPr>
        <w:t>редложений как единиц текста приращивать смыслы.</w:t>
      </w:r>
      <w:r w:rsidR="00AE08A5" w:rsidRPr="00BC1E4F">
        <w:rPr>
          <w:sz w:val="28"/>
          <w:szCs w:val="28"/>
        </w:rPr>
        <w:t xml:space="preserve"> (Гальперин 1981:28)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наблюдениях И.Р. Гальперина очень точно схвачена способность единиц </w:t>
      </w:r>
      <w:r w:rsidR="00AE08A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слов и предложений </w:t>
      </w:r>
      <w:r w:rsidR="00AE08A5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порождать смыслы, находясь в составе дискурса. При этом именно форма единиц, вступающих в синтаксическое взаимодействие, позволяет нам установить и характер этого взаимодействия, и те смыслы, которыми оно результируется. Можно утверждать без</w:t>
      </w:r>
      <w:r w:rsidR="00AE08A5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особой погрешности, что именно синтаксическая форма является генератором семантики. Это справедливо и по отношению к синтаксису предложения, и по отношению к сверхфразовому синтаксису, где смыслопорождение опирается уже не на структуру предложения, а на композицию дискурса.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Вполне нормально то, что при смысловом восприятии дискурса реципиент стремится распознать в нем, в первую очередь, некоторую типовую композицию. Таковы, например, двухчастная (открытая) структура абзаца, состоящая из вводной экспозиции и комментирующей части, и трехчастная (закрытая) структура, состоящая из экспозиции (зачина и «ключевой фразы»), комментирующей части и заключения </w:t>
      </w:r>
      <w:r w:rsidR="00DC226E" w:rsidRPr="00BC1E4F">
        <w:rPr>
          <w:sz w:val="28"/>
          <w:szCs w:val="28"/>
        </w:rPr>
        <w:t>(</w:t>
      </w:r>
      <w:r w:rsidRPr="00BC1E4F">
        <w:rPr>
          <w:sz w:val="28"/>
          <w:szCs w:val="28"/>
        </w:rPr>
        <w:t>Москальская, 1983</w:t>
      </w:r>
      <w:r w:rsidR="00DC226E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85</w:t>
      </w:r>
      <w:r w:rsidR="00DC226E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 xml:space="preserve">. В дискурсе начальное высказывание перспективно связано с последующими, а всякое последующее высказывание ретроспективно опирается на предыдущие. При этом роль синтаксиса вовсе не сводится только к согласованию высказываний между собой </w:t>
      </w:r>
      <w:r w:rsidR="00DC226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к созданию семантической связности за счет разного рода повторов (местоименных, синонимически</w:t>
      </w:r>
      <w:r w:rsidR="00DC226E" w:rsidRPr="00BC1E4F">
        <w:rPr>
          <w:sz w:val="28"/>
          <w:szCs w:val="28"/>
        </w:rPr>
        <w:t>х, структурных, модально-времен</w:t>
      </w:r>
      <w:r w:rsidRPr="00BC1E4F">
        <w:rPr>
          <w:sz w:val="28"/>
          <w:szCs w:val="28"/>
        </w:rPr>
        <w:t xml:space="preserve">ных и т.д.). Повторы по сути являются моментами текстовой избыточности и, вообще говоря, не являются строго обязательными для образования связного текста. Главная особенность дискурсивного синтаксиса </w:t>
      </w:r>
      <w:r w:rsidR="00DC226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это способность порождать нетривиальную семантику, уникальные смыслы, которые либо получают разовую фиксацию в дискурсивной форме, либо остаются в распоряжении говорящих на более длительный срок, если эта форма импортируется в систему и закрепляется</w:t>
      </w:r>
      <w:r w:rsidR="00DC226E" w:rsidRPr="00BC1E4F">
        <w:rPr>
          <w:sz w:val="28"/>
          <w:szCs w:val="28"/>
        </w:rPr>
        <w:t xml:space="preserve"> в</w:t>
      </w:r>
      <w:r w:rsidRPr="00BC1E4F">
        <w:rPr>
          <w:sz w:val="28"/>
          <w:szCs w:val="28"/>
        </w:rPr>
        <w:t xml:space="preserve"> ней как носитель значимости.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Значимость языковой единицы любого уровня неотделима от ее формы. Изменение формы всегда чревато изменением значимости. Изменение значимости единицы неотвратимо влечет изменение ее формы. При этом форму следует понимать широко </w:t>
      </w:r>
      <w:r w:rsidR="00DC226E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и как собственную форму единицы, и как форму ее сочетаемости с другими единицами, т.е. несобственную, «внешнюю» форму. А это уже выход на контекст, на дискурсивные характеристики языковых единиц.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Именно находясь в составе синтаксической композиции дискурса, слова испытывают семантическую дивергенц</w:t>
      </w:r>
      <w:r w:rsidR="00DC226E" w:rsidRPr="00BC1E4F">
        <w:rPr>
          <w:sz w:val="28"/>
          <w:szCs w:val="28"/>
        </w:rPr>
        <w:t>ию, которая затем получает отра</w:t>
      </w:r>
      <w:r w:rsidRPr="00BC1E4F">
        <w:rPr>
          <w:sz w:val="28"/>
          <w:szCs w:val="28"/>
        </w:rPr>
        <w:t>жение и в их собственном морфо-лексическом плане, закрепляяс</w:t>
      </w:r>
      <w:r w:rsidR="00DC226E" w:rsidRPr="00BC1E4F">
        <w:rPr>
          <w:sz w:val="28"/>
          <w:szCs w:val="28"/>
        </w:rPr>
        <w:t>ь в узусе и, в конечном итоге, –</w:t>
      </w:r>
      <w:r w:rsidRPr="00BC1E4F">
        <w:rPr>
          <w:sz w:val="28"/>
          <w:szCs w:val="28"/>
        </w:rPr>
        <w:t xml:space="preserve"> в языковой системе</w:t>
      </w:r>
      <w:r w:rsidR="00DC226E" w:rsidRPr="00BC1E4F">
        <w:rPr>
          <w:sz w:val="28"/>
          <w:szCs w:val="28"/>
        </w:rPr>
        <w:t xml:space="preserve"> (</w:t>
      </w:r>
      <w:r w:rsidRPr="00BC1E4F">
        <w:rPr>
          <w:sz w:val="28"/>
          <w:szCs w:val="28"/>
        </w:rPr>
        <w:t>Паул</w:t>
      </w:r>
      <w:r w:rsidR="00DC226E" w:rsidRPr="00BC1E4F">
        <w:rPr>
          <w:sz w:val="28"/>
          <w:szCs w:val="28"/>
        </w:rPr>
        <w:t>ь,</w:t>
      </w:r>
      <w:r w:rsidRPr="00BC1E4F">
        <w:rPr>
          <w:sz w:val="28"/>
          <w:szCs w:val="28"/>
        </w:rPr>
        <w:t xml:space="preserve"> 1960</w:t>
      </w:r>
      <w:r w:rsidR="00DC226E" w:rsidRPr="00BC1E4F">
        <w:rPr>
          <w:sz w:val="28"/>
          <w:szCs w:val="28"/>
        </w:rPr>
        <w:t>:</w:t>
      </w:r>
      <w:r w:rsidRPr="00BC1E4F">
        <w:rPr>
          <w:sz w:val="28"/>
          <w:szCs w:val="28"/>
        </w:rPr>
        <w:t>305</w:t>
      </w:r>
      <w:r w:rsidR="00DC226E" w:rsidRPr="00BC1E4F">
        <w:rPr>
          <w:sz w:val="28"/>
          <w:szCs w:val="28"/>
        </w:rPr>
        <w:t>).</w:t>
      </w:r>
      <w:r w:rsidRPr="00BC1E4F">
        <w:rPr>
          <w:sz w:val="28"/>
          <w:szCs w:val="28"/>
        </w:rPr>
        <w:t xml:space="preserve"> Ср</w:t>
      </w:r>
      <w:r w:rsidR="00041F5B" w:rsidRPr="00BC1E4F">
        <w:rPr>
          <w:sz w:val="28"/>
          <w:szCs w:val="28"/>
        </w:rPr>
        <w:t>авните</w:t>
      </w:r>
      <w:r w:rsidRPr="00BC1E4F">
        <w:rPr>
          <w:sz w:val="28"/>
          <w:szCs w:val="28"/>
        </w:rPr>
        <w:t xml:space="preserve"> лексические дивергенции в</w:t>
      </w:r>
      <w:r w:rsidR="00DC226E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русском</w:t>
      </w:r>
      <w:r w:rsidR="00DC226E" w:rsidRPr="00BC1E4F">
        <w:rPr>
          <w:sz w:val="28"/>
          <w:szCs w:val="28"/>
        </w:rPr>
        <w:t xml:space="preserve"> языке</w:t>
      </w:r>
      <w:r w:rsidRPr="00BC1E4F">
        <w:rPr>
          <w:sz w:val="28"/>
          <w:szCs w:val="28"/>
        </w:rPr>
        <w:t>: языковый и языковой, объять и обнять, обвязывать и обязывать, слушать и слышать и т.п.</w:t>
      </w:r>
      <w:r w:rsidR="00DC226E" w:rsidRPr="00BC1E4F">
        <w:rPr>
          <w:sz w:val="28"/>
          <w:szCs w:val="28"/>
        </w:rPr>
        <w:t xml:space="preserve">, а также аналогичные явления в английском языке: </w:t>
      </w:r>
      <w:r w:rsidR="00DC226E" w:rsidRPr="00BC1E4F">
        <w:rPr>
          <w:sz w:val="28"/>
          <w:szCs w:val="28"/>
          <w:lang w:val="en-US"/>
        </w:rPr>
        <w:t>bow</w:t>
      </w:r>
      <w:r w:rsidR="00DC226E" w:rsidRPr="00BC1E4F">
        <w:rPr>
          <w:sz w:val="28"/>
          <w:szCs w:val="28"/>
        </w:rPr>
        <w:t xml:space="preserve"> «поклон» и </w:t>
      </w:r>
      <w:r w:rsidR="00DC226E" w:rsidRPr="00BC1E4F">
        <w:rPr>
          <w:sz w:val="28"/>
          <w:szCs w:val="28"/>
          <w:lang w:val="en-US"/>
        </w:rPr>
        <w:t>bow</w:t>
      </w:r>
      <w:r w:rsidR="00DC226E" w:rsidRPr="00BC1E4F">
        <w:rPr>
          <w:sz w:val="28"/>
          <w:szCs w:val="28"/>
        </w:rPr>
        <w:t xml:space="preserve"> «нос (корабля)», </w:t>
      </w:r>
      <w:r w:rsidR="007B69E1" w:rsidRPr="00BC1E4F">
        <w:rPr>
          <w:sz w:val="28"/>
          <w:szCs w:val="28"/>
          <w:lang w:val="en-US"/>
        </w:rPr>
        <w:t>rape</w:t>
      </w:r>
      <w:r w:rsidR="007B69E1" w:rsidRPr="00BC1E4F">
        <w:rPr>
          <w:sz w:val="28"/>
          <w:szCs w:val="28"/>
        </w:rPr>
        <w:t xml:space="preserve"> </w:t>
      </w:r>
      <w:r w:rsidR="00DC226E" w:rsidRPr="00BC1E4F">
        <w:rPr>
          <w:sz w:val="28"/>
          <w:szCs w:val="28"/>
        </w:rPr>
        <w:t>«</w:t>
      </w:r>
      <w:r w:rsidR="007B69E1" w:rsidRPr="00BC1E4F">
        <w:rPr>
          <w:sz w:val="28"/>
          <w:szCs w:val="28"/>
        </w:rPr>
        <w:t>рапс</w:t>
      </w:r>
      <w:r w:rsidR="00DC226E" w:rsidRPr="00BC1E4F">
        <w:rPr>
          <w:sz w:val="28"/>
          <w:szCs w:val="28"/>
        </w:rPr>
        <w:t xml:space="preserve">» и </w:t>
      </w:r>
      <w:r w:rsidR="007B69E1" w:rsidRPr="00BC1E4F">
        <w:rPr>
          <w:sz w:val="28"/>
          <w:szCs w:val="28"/>
          <w:lang w:val="en-US"/>
        </w:rPr>
        <w:t>rape</w:t>
      </w:r>
      <w:r w:rsidR="007B69E1" w:rsidRPr="00BC1E4F">
        <w:rPr>
          <w:sz w:val="28"/>
          <w:szCs w:val="28"/>
        </w:rPr>
        <w:t xml:space="preserve"> </w:t>
      </w:r>
      <w:r w:rsidR="00DC226E" w:rsidRPr="00BC1E4F">
        <w:rPr>
          <w:sz w:val="28"/>
          <w:szCs w:val="28"/>
        </w:rPr>
        <w:t>«</w:t>
      </w:r>
      <w:r w:rsidR="007B69E1" w:rsidRPr="00BC1E4F">
        <w:rPr>
          <w:sz w:val="28"/>
          <w:szCs w:val="28"/>
        </w:rPr>
        <w:t>похищение</w:t>
      </w:r>
      <w:r w:rsidR="00DC226E" w:rsidRPr="00BC1E4F">
        <w:rPr>
          <w:sz w:val="28"/>
          <w:szCs w:val="28"/>
        </w:rPr>
        <w:t>»</w:t>
      </w:r>
      <w:r w:rsidR="007B69E1" w:rsidRPr="00BC1E4F">
        <w:rPr>
          <w:sz w:val="28"/>
          <w:szCs w:val="28"/>
        </w:rPr>
        <w:t xml:space="preserve">, </w:t>
      </w:r>
      <w:r w:rsidR="009F0B5D" w:rsidRPr="00BC1E4F">
        <w:rPr>
          <w:sz w:val="28"/>
          <w:szCs w:val="28"/>
          <w:lang w:val="en-US"/>
        </w:rPr>
        <w:t>night</w:t>
      </w:r>
      <w:r w:rsidR="009F0B5D" w:rsidRPr="00BC1E4F">
        <w:rPr>
          <w:sz w:val="28"/>
          <w:szCs w:val="28"/>
        </w:rPr>
        <w:t xml:space="preserve"> «ночь» и </w:t>
      </w:r>
      <w:r w:rsidR="009F0B5D" w:rsidRPr="00BC1E4F">
        <w:rPr>
          <w:sz w:val="28"/>
          <w:szCs w:val="28"/>
          <w:lang w:val="en-US"/>
        </w:rPr>
        <w:t>knight</w:t>
      </w:r>
      <w:r w:rsidR="009F0B5D" w:rsidRPr="00BC1E4F">
        <w:rPr>
          <w:sz w:val="28"/>
          <w:szCs w:val="28"/>
        </w:rPr>
        <w:t xml:space="preserve"> «рыцарь» </w:t>
      </w:r>
      <w:r w:rsidR="007B69E1" w:rsidRPr="00BC1E4F">
        <w:rPr>
          <w:sz w:val="28"/>
          <w:szCs w:val="28"/>
        </w:rPr>
        <w:t>и т.д.</w:t>
      </w:r>
      <w:r w:rsidRPr="00BC1E4F">
        <w:rPr>
          <w:sz w:val="28"/>
          <w:szCs w:val="28"/>
        </w:rPr>
        <w:t xml:space="preserve"> Можно утверждать, что причина их появления одна и та же </w:t>
      </w:r>
      <w:r w:rsidR="00041F5B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расхождение в дискурсивном употреблении, с которым корреспондирует закрепление за единицей разных позиций в синтактико-семантической организации дискурса.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Так называемые полисемичные слова находятся на пути к формальной дивергенции, а пока их семантическое своеобразие, порожденное дискурсом, поддерживается исключительно за счет «внешней» формы </w:t>
      </w:r>
      <w:r w:rsidR="00041F5B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их синтаксической позиции, т</w:t>
      </w:r>
      <w:r w:rsidR="00041F5B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>е</w:t>
      </w:r>
      <w:r w:rsidR="00041F5B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того же дискурсивного контекста.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В дискурсе смысловому расщеплен</w:t>
      </w:r>
      <w:r w:rsidR="00041F5B" w:rsidRPr="00BC1E4F">
        <w:rPr>
          <w:sz w:val="28"/>
          <w:szCs w:val="28"/>
        </w:rPr>
        <w:t>ию могут подвергаться и высказы</w:t>
      </w:r>
      <w:r w:rsidRPr="00BC1E4F">
        <w:rPr>
          <w:sz w:val="28"/>
          <w:szCs w:val="28"/>
        </w:rPr>
        <w:t xml:space="preserve">вания, например, </w:t>
      </w:r>
      <w:r w:rsidR="00041F5B" w:rsidRPr="00BC1E4F">
        <w:rPr>
          <w:sz w:val="28"/>
          <w:szCs w:val="28"/>
        </w:rPr>
        <w:t>англ</w:t>
      </w:r>
      <w:r w:rsidRPr="00BC1E4F">
        <w:rPr>
          <w:sz w:val="28"/>
          <w:szCs w:val="28"/>
        </w:rPr>
        <w:t xml:space="preserve">. </w:t>
      </w:r>
      <w:r w:rsidR="00041F5B" w:rsidRPr="00BC1E4F">
        <w:rPr>
          <w:sz w:val="28"/>
          <w:szCs w:val="28"/>
          <w:lang w:val="en-US"/>
        </w:rPr>
        <w:t>The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children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go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to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school</w:t>
      </w:r>
      <w:r w:rsidRPr="00BC1E4F">
        <w:rPr>
          <w:sz w:val="28"/>
          <w:szCs w:val="28"/>
        </w:rPr>
        <w:t xml:space="preserve">, в зависимости от контекста может означать </w:t>
      </w:r>
      <w:r w:rsidR="00041F5B" w:rsidRPr="00BC1E4F">
        <w:rPr>
          <w:sz w:val="28"/>
          <w:szCs w:val="28"/>
        </w:rPr>
        <w:t>«</w:t>
      </w:r>
      <w:r w:rsidRPr="00BC1E4F">
        <w:rPr>
          <w:sz w:val="28"/>
          <w:szCs w:val="28"/>
        </w:rPr>
        <w:t>дети ходят в школу</w:t>
      </w:r>
      <w:r w:rsidR="00041F5B" w:rsidRPr="00BC1E4F">
        <w:rPr>
          <w:sz w:val="28"/>
          <w:szCs w:val="28"/>
        </w:rPr>
        <w:t>»</w:t>
      </w:r>
      <w:r w:rsidRPr="00BC1E4F">
        <w:rPr>
          <w:sz w:val="28"/>
          <w:szCs w:val="28"/>
        </w:rPr>
        <w:t xml:space="preserve"> и </w:t>
      </w:r>
      <w:r w:rsidR="00041F5B" w:rsidRPr="00BC1E4F">
        <w:rPr>
          <w:sz w:val="28"/>
          <w:szCs w:val="28"/>
        </w:rPr>
        <w:t>«</w:t>
      </w:r>
      <w:r w:rsidRPr="00BC1E4F">
        <w:rPr>
          <w:sz w:val="28"/>
          <w:szCs w:val="28"/>
        </w:rPr>
        <w:t>дети идут в школу</w:t>
      </w:r>
      <w:r w:rsidR="00041F5B" w:rsidRPr="00BC1E4F">
        <w:rPr>
          <w:sz w:val="28"/>
          <w:szCs w:val="28"/>
        </w:rPr>
        <w:t>»</w:t>
      </w:r>
      <w:r w:rsidRPr="00BC1E4F">
        <w:rPr>
          <w:sz w:val="28"/>
          <w:szCs w:val="28"/>
        </w:rPr>
        <w:t xml:space="preserve">. Дискурсивный контекст обусловливает и модификацию формы высказывания; именно контекст требует, в частности, согласования глагольного предиката с временным планом дискурса, например: </w:t>
      </w:r>
      <w:r w:rsidR="00041F5B" w:rsidRPr="00BC1E4F">
        <w:rPr>
          <w:sz w:val="28"/>
          <w:szCs w:val="28"/>
          <w:lang w:val="en-US"/>
        </w:rPr>
        <w:t>The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children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have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gonet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to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school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The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children</w:t>
      </w:r>
      <w:r w:rsidR="00041F5B" w:rsidRPr="00BC1E4F">
        <w:rPr>
          <w:sz w:val="28"/>
          <w:szCs w:val="28"/>
        </w:rPr>
        <w:t xml:space="preserve"> </w:t>
      </w:r>
      <w:r w:rsidR="00197611" w:rsidRPr="00BC1E4F">
        <w:rPr>
          <w:sz w:val="28"/>
          <w:szCs w:val="28"/>
          <w:lang w:val="en-US"/>
        </w:rPr>
        <w:t>will</w:t>
      </w:r>
      <w:r w:rsidR="00197611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go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to</w:t>
      </w:r>
      <w:r w:rsidR="00041F5B" w:rsidRPr="00BC1E4F">
        <w:rPr>
          <w:sz w:val="28"/>
          <w:szCs w:val="28"/>
        </w:rPr>
        <w:t xml:space="preserve"> </w:t>
      </w:r>
      <w:r w:rsidR="00041F5B" w:rsidRPr="00BC1E4F">
        <w:rPr>
          <w:sz w:val="28"/>
          <w:szCs w:val="28"/>
          <w:lang w:val="en-US"/>
        </w:rPr>
        <w:t>school</w:t>
      </w:r>
      <w:r w:rsidRPr="00BC1E4F">
        <w:rPr>
          <w:sz w:val="28"/>
          <w:szCs w:val="28"/>
        </w:rPr>
        <w:t>, и т. д.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Семантическая дивергенция возникает в силу того, что одна и та же</w:t>
      </w:r>
      <w:r w:rsidR="00F74394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единица попадает в разные дистрибутивные классы, образующие алловарианты этой единицы.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Создатель дистрибутивного анализа дискурса Зеллиг Хэррис особое внимание уделял, как это видно из его работ, поиску классов дискурсивных эквивалентностей, т</w:t>
      </w:r>
      <w:r w:rsidR="00F74394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>е</w:t>
      </w:r>
      <w:r w:rsidR="00F74394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 не семантической дивергенции, а семантической конвергенции единиц, которая наблюдается при так называемой контрастивной дистрибуции, когда разные единицы попадают в одно и то же контекстное окружение. По Хэррису, морфемы или слова, соседствующие с эквивалентными употреблениями какого-нибудь другого слова (в том числе и повторяющегося в его местоименных и синонимичных вариантах), относятся к одному и тому же классу эквивалентностей. Повторяющееся слово представляет собой всегда один и тот же член одного класса, а соседствующие с ним нетождественные друг другу слова образуют другой класс эквивалентностей. Сегментация текста производится так, чтобы каждый сегмент был сравним с другим сегментом этого текста хотя бы по одному классу эквивалентностей:</w:t>
      </w:r>
    </w:p>
    <w:p w:rsidR="00A4474B" w:rsidRPr="00BC1E4F" w:rsidRDefault="00F74394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 Here the leaves fall off to the middle of autumn</w:t>
      </w:r>
      <w:r w:rsidR="00A4474B" w:rsidRPr="00BC1E4F">
        <w:rPr>
          <w:sz w:val="28"/>
          <w:szCs w:val="28"/>
          <w:lang w:val="en-US"/>
        </w:rPr>
        <w:t>.</w:t>
      </w:r>
    </w:p>
    <w:p w:rsidR="00A4474B" w:rsidRPr="00BC1E4F" w:rsidRDefault="00F74394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 Here the leaves fall off by the end of October</w:t>
      </w:r>
      <w:r w:rsidR="00A4474B" w:rsidRPr="00BC1E4F">
        <w:rPr>
          <w:sz w:val="28"/>
          <w:szCs w:val="28"/>
          <w:lang w:val="en-US"/>
        </w:rPr>
        <w:t>.</w:t>
      </w:r>
    </w:p>
    <w:p w:rsidR="00A4474B" w:rsidRPr="00BC1E4F" w:rsidRDefault="00F74394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 </w:t>
      </w:r>
      <w:r w:rsidR="0090636F" w:rsidRPr="00BC1E4F">
        <w:rPr>
          <w:sz w:val="28"/>
          <w:szCs w:val="28"/>
          <w:lang w:val="en-US"/>
        </w:rPr>
        <w:t>The first cold weather comes after the middle of autumn</w:t>
      </w:r>
      <w:r w:rsidR="00A4474B" w:rsidRPr="00BC1E4F">
        <w:rPr>
          <w:sz w:val="28"/>
          <w:szCs w:val="28"/>
          <w:lang w:val="en-US"/>
        </w:rPr>
        <w:t>.</w:t>
      </w:r>
    </w:p>
    <w:p w:rsidR="00A4474B" w:rsidRPr="00BC1E4F" w:rsidRDefault="00F74394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 </w:t>
      </w:r>
      <w:r w:rsidR="000A73DD" w:rsidRPr="00BC1E4F">
        <w:rPr>
          <w:sz w:val="28"/>
          <w:szCs w:val="28"/>
          <w:lang w:val="en-US"/>
        </w:rPr>
        <w:t>We begin to warm after the end of October</w:t>
      </w:r>
      <w:r w:rsidR="00A4474B" w:rsidRPr="00BC1E4F">
        <w:rPr>
          <w:sz w:val="28"/>
          <w:szCs w:val="28"/>
          <w:lang w:val="en-US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Для этого текста у Хэрриса получаются следующие классы эквивалентностей: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</w:rPr>
        <w:t>Т</w:t>
      </w:r>
      <w:r w:rsidR="00C233CC" w:rsidRPr="00BC1E4F">
        <w:rPr>
          <w:sz w:val="28"/>
          <w:szCs w:val="28"/>
          <w:vertAlign w:val="subscript"/>
          <w:lang w:val="en-US"/>
        </w:rPr>
        <w:t>1</w:t>
      </w:r>
      <w:r w:rsidR="00C233CC" w:rsidRPr="00BC1E4F">
        <w:rPr>
          <w:sz w:val="28"/>
          <w:szCs w:val="28"/>
          <w:lang w:val="en-US"/>
        </w:rPr>
        <w:t xml:space="preserve"> – </w:t>
      </w:r>
      <w:r w:rsidR="00FD67D6" w:rsidRPr="00BC1E4F">
        <w:rPr>
          <w:sz w:val="28"/>
          <w:szCs w:val="28"/>
          <w:lang w:val="en-US"/>
        </w:rPr>
        <w:t>Here the leaves fall off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E</w:t>
      </w:r>
      <w:r w:rsidR="00C233CC" w:rsidRPr="00BC1E4F">
        <w:rPr>
          <w:sz w:val="28"/>
          <w:szCs w:val="28"/>
          <w:vertAlign w:val="subscript"/>
          <w:lang w:val="en-US"/>
        </w:rPr>
        <w:t>1</w:t>
      </w:r>
      <w:r w:rsidR="00C233CC" w:rsidRPr="00BC1E4F">
        <w:rPr>
          <w:sz w:val="28"/>
          <w:szCs w:val="28"/>
          <w:lang w:val="en-US"/>
        </w:rPr>
        <w:t xml:space="preserve"> –</w:t>
      </w:r>
      <w:r w:rsidR="00FD67D6" w:rsidRPr="00BC1E4F">
        <w:rPr>
          <w:sz w:val="28"/>
          <w:szCs w:val="28"/>
          <w:lang w:val="en-US"/>
        </w:rPr>
        <w:t xml:space="preserve"> the middle of autumn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E</w:t>
      </w:r>
      <w:r w:rsidRPr="00BC1E4F">
        <w:rPr>
          <w:sz w:val="28"/>
          <w:szCs w:val="28"/>
          <w:vertAlign w:val="subscript"/>
          <w:lang w:val="en-US"/>
        </w:rPr>
        <w:t>2</w:t>
      </w:r>
      <w:r w:rsidRPr="00BC1E4F">
        <w:rPr>
          <w:sz w:val="28"/>
          <w:szCs w:val="28"/>
          <w:lang w:val="en-US"/>
        </w:rPr>
        <w:t xml:space="preserve"> </w:t>
      </w:r>
      <w:r w:rsidR="00C233CC" w:rsidRPr="00BC1E4F">
        <w:rPr>
          <w:sz w:val="28"/>
          <w:szCs w:val="28"/>
          <w:lang w:val="en-US"/>
        </w:rPr>
        <w:t>–</w:t>
      </w:r>
      <w:r w:rsidRPr="00BC1E4F">
        <w:rPr>
          <w:sz w:val="28"/>
          <w:szCs w:val="28"/>
          <w:lang w:val="en-US"/>
        </w:rPr>
        <w:t xml:space="preserve"> </w:t>
      </w:r>
      <w:r w:rsidR="00FD67D6" w:rsidRPr="00BC1E4F">
        <w:rPr>
          <w:sz w:val="28"/>
          <w:szCs w:val="28"/>
          <w:lang w:val="en-US"/>
        </w:rPr>
        <w:t>the end of October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T</w:t>
      </w:r>
      <w:r w:rsidRPr="00BC1E4F">
        <w:rPr>
          <w:sz w:val="28"/>
          <w:szCs w:val="28"/>
          <w:vertAlign w:val="subscript"/>
          <w:lang w:val="en-US"/>
        </w:rPr>
        <w:t>2</w:t>
      </w:r>
      <w:r w:rsidRPr="00BC1E4F">
        <w:rPr>
          <w:sz w:val="28"/>
          <w:szCs w:val="28"/>
          <w:lang w:val="en-US"/>
        </w:rPr>
        <w:t xml:space="preserve"> </w:t>
      </w:r>
      <w:r w:rsidR="00C233CC" w:rsidRPr="00BC1E4F">
        <w:rPr>
          <w:sz w:val="28"/>
          <w:szCs w:val="28"/>
          <w:lang w:val="en-US"/>
        </w:rPr>
        <w:t>–</w:t>
      </w:r>
      <w:r w:rsidRPr="00BC1E4F">
        <w:rPr>
          <w:sz w:val="28"/>
          <w:szCs w:val="28"/>
          <w:lang w:val="en-US"/>
        </w:rPr>
        <w:t xml:space="preserve"> </w:t>
      </w:r>
      <w:r w:rsidR="00FD67D6" w:rsidRPr="00BC1E4F">
        <w:rPr>
          <w:sz w:val="28"/>
          <w:szCs w:val="28"/>
          <w:lang w:val="en-US"/>
        </w:rPr>
        <w:t>The first cold weather comes after</w:t>
      </w:r>
    </w:p>
    <w:p w:rsidR="00C233CC" w:rsidRPr="00BC1E4F" w:rsidRDefault="00C233CC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T</w:t>
      </w:r>
      <w:r w:rsidRPr="00BC1E4F">
        <w:rPr>
          <w:sz w:val="28"/>
          <w:szCs w:val="28"/>
          <w:vertAlign w:val="subscript"/>
          <w:lang w:val="en-US"/>
        </w:rPr>
        <w:t>3</w:t>
      </w:r>
      <w:r w:rsidRPr="00BC1E4F">
        <w:rPr>
          <w:sz w:val="28"/>
          <w:szCs w:val="28"/>
          <w:lang w:val="en-US"/>
        </w:rPr>
        <w:t xml:space="preserve"> – </w:t>
      </w:r>
      <w:r w:rsidR="00FD67D6" w:rsidRPr="00BC1E4F">
        <w:rPr>
          <w:sz w:val="28"/>
          <w:szCs w:val="28"/>
          <w:lang w:val="en-US"/>
        </w:rPr>
        <w:t>We begin to warm after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Здесь </w:t>
      </w:r>
      <w:r w:rsidRPr="00BC1E4F">
        <w:rPr>
          <w:sz w:val="28"/>
          <w:szCs w:val="28"/>
          <w:lang w:val="en-US"/>
        </w:rPr>
        <w:t>T</w:t>
      </w:r>
      <w:r w:rsidR="005E0605" w:rsidRPr="00BC1E4F">
        <w:rPr>
          <w:sz w:val="28"/>
          <w:szCs w:val="28"/>
          <w:vertAlign w:val="subscript"/>
        </w:rPr>
        <w:t>1</w:t>
      </w:r>
      <w:r w:rsidRPr="00BC1E4F">
        <w:rPr>
          <w:sz w:val="28"/>
          <w:szCs w:val="28"/>
        </w:rPr>
        <w:t xml:space="preserve">, </w:t>
      </w:r>
      <w:r w:rsidRPr="00BC1E4F">
        <w:rPr>
          <w:sz w:val="28"/>
          <w:szCs w:val="28"/>
          <w:lang w:val="en-US"/>
        </w:rPr>
        <w:t>T</w:t>
      </w:r>
      <w:r w:rsidRPr="00BC1E4F">
        <w:rPr>
          <w:sz w:val="28"/>
          <w:szCs w:val="28"/>
          <w:vertAlign w:val="subscript"/>
        </w:rPr>
        <w:t>2</w:t>
      </w:r>
      <w:r w:rsidRPr="00BC1E4F">
        <w:rPr>
          <w:sz w:val="28"/>
          <w:szCs w:val="28"/>
        </w:rPr>
        <w:t xml:space="preserve"> и </w:t>
      </w:r>
      <w:r w:rsidRPr="00BC1E4F">
        <w:rPr>
          <w:sz w:val="28"/>
          <w:szCs w:val="28"/>
          <w:lang w:val="en-US"/>
        </w:rPr>
        <w:t>T</w:t>
      </w:r>
      <w:r w:rsidRPr="00BC1E4F">
        <w:rPr>
          <w:sz w:val="28"/>
          <w:szCs w:val="28"/>
          <w:vertAlign w:val="subscript"/>
        </w:rPr>
        <w:t>3</w:t>
      </w:r>
      <w:r w:rsidRPr="00BC1E4F">
        <w:rPr>
          <w:sz w:val="28"/>
          <w:szCs w:val="28"/>
        </w:rPr>
        <w:t xml:space="preserve"> </w:t>
      </w:r>
      <w:r w:rsidR="00C233C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члены класса эквивалентностей Т, </w:t>
      </w:r>
      <w:r w:rsidRPr="00BC1E4F">
        <w:rPr>
          <w:sz w:val="28"/>
          <w:szCs w:val="28"/>
          <w:lang w:val="en-US"/>
        </w:rPr>
        <w:t>a</w:t>
      </w:r>
      <w:r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  <w:lang w:val="en-US"/>
        </w:rPr>
        <w:t>E</w:t>
      </w:r>
      <w:r w:rsidR="005E0605" w:rsidRPr="00BC1E4F">
        <w:rPr>
          <w:sz w:val="28"/>
          <w:szCs w:val="28"/>
          <w:vertAlign w:val="subscript"/>
        </w:rPr>
        <w:t>1</w:t>
      </w:r>
      <w:r w:rsidRPr="00BC1E4F">
        <w:rPr>
          <w:sz w:val="28"/>
          <w:szCs w:val="28"/>
        </w:rPr>
        <w:t xml:space="preserve"> и Е</w:t>
      </w:r>
      <w:r w:rsidRPr="00BC1E4F">
        <w:rPr>
          <w:sz w:val="28"/>
          <w:szCs w:val="28"/>
          <w:vertAlign w:val="subscript"/>
        </w:rPr>
        <w:t>2</w:t>
      </w:r>
      <w:r w:rsidRPr="00BC1E4F">
        <w:rPr>
          <w:sz w:val="28"/>
          <w:szCs w:val="28"/>
        </w:rPr>
        <w:t xml:space="preserve"> </w:t>
      </w:r>
      <w:r w:rsidR="00C233CC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</w:t>
      </w:r>
      <w:r w:rsidR="005E0605" w:rsidRPr="00BC1E4F">
        <w:rPr>
          <w:sz w:val="28"/>
          <w:szCs w:val="28"/>
        </w:rPr>
        <w:t>чл</w:t>
      </w:r>
      <w:r w:rsidRPr="00BC1E4F">
        <w:rPr>
          <w:sz w:val="28"/>
          <w:szCs w:val="28"/>
        </w:rPr>
        <w:t>ены класса эквивалентностей Е, которые становятся эквивариантами</w:t>
      </w:r>
      <w:r w:rsidR="005E0605" w:rsidRPr="00BC1E4F">
        <w:rPr>
          <w:sz w:val="28"/>
          <w:szCs w:val="28"/>
        </w:rPr>
        <w:t xml:space="preserve"> </w:t>
      </w:r>
      <w:r w:rsidR="002852EC">
        <w:rPr>
          <w:noProof/>
        </w:rPr>
        <w:pict>
          <v:line id="_x0000_s1026" style="position:absolute;left:0;text-align:left;z-index:251657728;mso-position-horizontal-relative:margin;mso-position-vertical-relative:text" from="585.6pt,-6.7pt" to="695.05pt,-6.7pt" o:allowincell="f" strokeweight="1.7pt">
            <w10:wrap anchorx="margin"/>
          </v:line>
        </w:pict>
      </w:r>
      <w:r w:rsidRPr="00BC1E4F">
        <w:rPr>
          <w:sz w:val="28"/>
          <w:szCs w:val="28"/>
        </w:rPr>
        <w:t>благодаря своему употреблению в одном и том же контексте</w:t>
      </w:r>
      <w:r w:rsidR="005E0605" w:rsidRPr="00BC1E4F">
        <w:rPr>
          <w:sz w:val="28"/>
          <w:szCs w:val="28"/>
        </w:rPr>
        <w:t xml:space="preserve"> Т</w:t>
      </w:r>
      <w:r w:rsidR="005E0605" w:rsidRPr="00BC1E4F">
        <w:rPr>
          <w:sz w:val="28"/>
          <w:szCs w:val="28"/>
          <w:vertAlign w:val="subscript"/>
        </w:rPr>
        <w:t>1</w:t>
      </w:r>
      <w:r w:rsidR="005E0605" w:rsidRPr="00BC1E4F">
        <w:rPr>
          <w:sz w:val="28"/>
          <w:szCs w:val="28"/>
        </w:rPr>
        <w:t xml:space="preserve">. </w:t>
      </w:r>
      <w:r w:rsidRPr="00BC1E4F">
        <w:rPr>
          <w:sz w:val="28"/>
          <w:szCs w:val="28"/>
        </w:rPr>
        <w:t>В свою очередь, Т</w:t>
      </w:r>
      <w:r w:rsidR="005E0605" w:rsidRPr="00BC1E4F">
        <w:rPr>
          <w:sz w:val="28"/>
          <w:szCs w:val="28"/>
          <w:vertAlign w:val="subscript"/>
        </w:rPr>
        <w:t>2</w:t>
      </w:r>
      <w:r w:rsidRPr="00BC1E4F">
        <w:rPr>
          <w:sz w:val="28"/>
          <w:szCs w:val="28"/>
        </w:rPr>
        <w:t xml:space="preserve"> и Т</w:t>
      </w:r>
      <w:r w:rsidRPr="00BC1E4F">
        <w:rPr>
          <w:sz w:val="28"/>
          <w:szCs w:val="28"/>
          <w:vertAlign w:val="subscript"/>
        </w:rPr>
        <w:t>3</w:t>
      </w:r>
      <w:r w:rsidRPr="00BC1E4F">
        <w:rPr>
          <w:sz w:val="28"/>
          <w:szCs w:val="28"/>
        </w:rPr>
        <w:t xml:space="preserve"> попадают в общий клас</w:t>
      </w:r>
      <w:r w:rsidR="005E0605" w:rsidRPr="00BC1E4F">
        <w:rPr>
          <w:sz w:val="28"/>
          <w:szCs w:val="28"/>
        </w:rPr>
        <w:t>с эквивалентностей благодаря со</w:t>
      </w:r>
      <w:r w:rsidRPr="00BC1E4F">
        <w:rPr>
          <w:sz w:val="28"/>
          <w:szCs w:val="28"/>
        </w:rPr>
        <w:t xml:space="preserve">седству с эквивалентностями класса Е </w:t>
      </w:r>
      <w:r w:rsidR="004F25D6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Harris</w:t>
      </w:r>
      <w:r w:rsidRPr="00BC1E4F">
        <w:rPr>
          <w:sz w:val="28"/>
          <w:szCs w:val="28"/>
        </w:rPr>
        <w:t>, 1969</w:t>
      </w:r>
      <w:r w:rsidR="004F25D6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В более поздних работах </w:t>
      </w:r>
      <w:r w:rsidR="004F25D6" w:rsidRPr="00BC1E4F">
        <w:rPr>
          <w:sz w:val="28"/>
          <w:szCs w:val="28"/>
        </w:rPr>
        <w:t>З</w:t>
      </w:r>
      <w:r w:rsidRPr="00BC1E4F">
        <w:rPr>
          <w:sz w:val="28"/>
          <w:szCs w:val="28"/>
        </w:rPr>
        <w:t xml:space="preserve">. Хэррис подвергал рассмотрению характер действия дискурсивных операторов, в особенности глагольных и образующих синтаксическое подчинение, а также различные процессы свертывания синтаксических структур с участием разнообразных лексических замен </w:t>
      </w:r>
      <w:r w:rsidR="004F25D6" w:rsidRPr="00BC1E4F">
        <w:rPr>
          <w:sz w:val="28"/>
          <w:szCs w:val="28"/>
        </w:rPr>
        <w:t>(</w:t>
      </w:r>
      <w:r w:rsidRPr="00BC1E4F">
        <w:rPr>
          <w:sz w:val="28"/>
          <w:szCs w:val="28"/>
          <w:lang w:val="en-US"/>
        </w:rPr>
        <w:t>Harris</w:t>
      </w:r>
      <w:r w:rsidRPr="00BC1E4F">
        <w:rPr>
          <w:sz w:val="28"/>
          <w:szCs w:val="28"/>
        </w:rPr>
        <w:t>, 1976</w:t>
      </w:r>
      <w:r w:rsidR="004F25D6" w:rsidRPr="00BC1E4F">
        <w:rPr>
          <w:sz w:val="28"/>
          <w:szCs w:val="28"/>
        </w:rPr>
        <w:t>)</w:t>
      </w:r>
      <w:r w:rsidRPr="00BC1E4F">
        <w:rPr>
          <w:sz w:val="28"/>
          <w:szCs w:val="28"/>
        </w:rPr>
        <w:t>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Как семантическая конвергенция, ведущая к образованию контекстных синонимов, так и семантическая дивергенция, связанная с дополнительной дистрибуцией единиц, являются, в конечном счете, эффектами действия синтаксической матрицы дискурса, организация которой подлежит самому пристальному исследованию. Следует уточнить то, какие элементы являются существенными для </w:t>
      </w:r>
      <w:r w:rsidR="004F25D6" w:rsidRPr="00BC1E4F">
        <w:rPr>
          <w:sz w:val="28"/>
          <w:szCs w:val="28"/>
        </w:rPr>
        <w:t>создания матрицы дискурса, обла</w:t>
      </w:r>
      <w:r w:rsidRPr="00BC1E4F">
        <w:rPr>
          <w:sz w:val="28"/>
          <w:szCs w:val="28"/>
        </w:rPr>
        <w:t>дающей той или иной языковой значимостью, и определяют типовой или же особенный характер дискурсивных моделей.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Предполагается, что исследование синтаксической организации дискурса может пролить свет на вопросы семантической модуляции компонентов дискурса, а также на процессы моделирования смысла посредством дискурсивных структур.</w:t>
      </w:r>
    </w:p>
    <w:p w:rsidR="00A4474B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A262D" w:rsidRPr="00BC1E4F">
        <w:rPr>
          <w:b/>
          <w:bCs/>
          <w:sz w:val="28"/>
          <w:szCs w:val="28"/>
        </w:rPr>
        <w:t>Заключение</w:t>
      </w:r>
    </w:p>
    <w:p w:rsidR="00BC1E4F" w:rsidRDefault="00BC1E4F" w:rsidP="00BC1E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74B" w:rsidRPr="00BC1E4F" w:rsidRDefault="007A3B60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Исходя из вышеизложенного, мы приходим к следующим выводам.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Следует отличать понятие дискурса как процесса речемыслительной</w:t>
      </w:r>
      <w:r w:rsidR="00BE34D8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деятельности от понятия текста как ее результата, зафиксированного</w:t>
      </w:r>
      <w:r w:rsidR="00BE34D8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в письменной форме. Текст традиционно служит языковым материалом для лингвиста. Он может быть построен и по законам не языка, а</w:t>
      </w:r>
      <w:r w:rsidR="00BE34D8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некоторой другой деятельности человека.</w:t>
      </w:r>
    </w:p>
    <w:p w:rsidR="00BE34D8" w:rsidRPr="00BC1E4F" w:rsidRDefault="00BE34D8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Дискурс как высшая по уровню единица языка, являясь языковой моделью некоторой ситуации, обладает структурной спецификой, а также, подобно всем другим языковым единицам, и этноязыковой спецификой. В системе дискурсу может соответствовать некая языковая «стемма», обладающая матричной значимостью.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Моменты дискретности и непрерывности в построении дискурса</w:t>
      </w:r>
      <w:r w:rsidR="0097486D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конкретизируются в понятиях структурной цельности, полноты, связности и др. Существующие описания дискурса в терминах лексико-синтаксической и логической связности не дают полного представления о принципах формирования дискурсивных структур.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Традиционные описания дискурса в семиотике, как чисто прагматическое, приравнивающее смысл высказывания к его ситуативному употреблению, так и чисто семантическое, подменяющее языковые явления</w:t>
      </w:r>
      <w:r w:rsidR="0097486D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моделью внеязыковой реальности, можно охарактеризовать как неполные, отрывающие смысловую сторону дискурса от языковой формы.</w:t>
      </w:r>
    </w:p>
    <w:p w:rsidR="00A4474B" w:rsidRPr="00BC1E4F" w:rsidRDefault="00A4474B" w:rsidP="00BC1E4F">
      <w:pPr>
        <w:spacing w:line="360" w:lineRule="auto"/>
        <w:ind w:firstLine="709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Синтаксическая форма дискурса обладает смыслопорождающей способностью. Явления смысловой д</w:t>
      </w:r>
      <w:r w:rsidR="0097486D" w:rsidRPr="00BC1E4F">
        <w:rPr>
          <w:sz w:val="28"/>
          <w:szCs w:val="28"/>
        </w:rPr>
        <w:t>ивергенции и конвергенции языко</w:t>
      </w:r>
      <w:r w:rsidRPr="00BC1E4F">
        <w:rPr>
          <w:sz w:val="28"/>
          <w:szCs w:val="28"/>
        </w:rPr>
        <w:t xml:space="preserve">вых единиц </w:t>
      </w:r>
      <w:r w:rsidR="0097486D" w:rsidRPr="00BC1E4F">
        <w:rPr>
          <w:sz w:val="28"/>
          <w:szCs w:val="28"/>
        </w:rPr>
        <w:t>–</w:t>
      </w:r>
      <w:r w:rsidRPr="00BC1E4F">
        <w:rPr>
          <w:sz w:val="28"/>
          <w:szCs w:val="28"/>
        </w:rPr>
        <w:t xml:space="preserve"> слов и высказываний </w:t>
      </w:r>
      <w:r w:rsidR="0097486D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оказываются эффектами действия синтаксической (контекстной) матрицы дискурса. Описание этих</w:t>
      </w:r>
      <w:r w:rsidR="0097486D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явлений впервые было намечено в дистрибутивном анализе дискурса,</w:t>
      </w:r>
      <w:r w:rsidR="0097486D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разработанном </w:t>
      </w:r>
      <w:r w:rsidR="0097486D" w:rsidRPr="00BC1E4F">
        <w:rPr>
          <w:sz w:val="28"/>
          <w:szCs w:val="28"/>
        </w:rPr>
        <w:t>З</w:t>
      </w:r>
      <w:r w:rsidRPr="00BC1E4F">
        <w:rPr>
          <w:sz w:val="28"/>
          <w:szCs w:val="28"/>
        </w:rPr>
        <w:t>. Хэррисом.</w:t>
      </w:r>
    </w:p>
    <w:p w:rsidR="006B271E" w:rsidRPr="00BC1E4F" w:rsidRDefault="00BC1E4F" w:rsidP="00BC1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B271E" w:rsidRPr="00BC1E4F">
        <w:rPr>
          <w:b/>
          <w:bCs/>
          <w:sz w:val="28"/>
          <w:szCs w:val="28"/>
        </w:rPr>
        <w:t>Список используемой литературы</w:t>
      </w:r>
    </w:p>
    <w:p w:rsidR="005B37A0" w:rsidRPr="00BC1E4F" w:rsidRDefault="005B37A0" w:rsidP="00BC1E4F">
      <w:pPr>
        <w:spacing w:line="360" w:lineRule="auto"/>
        <w:ind w:firstLine="709"/>
        <w:jc w:val="both"/>
        <w:rPr>
          <w:sz w:val="28"/>
          <w:szCs w:val="28"/>
        </w:rPr>
      </w:pPr>
    </w:p>
    <w:p w:rsidR="009669BF" w:rsidRPr="00BC1E4F" w:rsidRDefault="009669BF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Борботько В.Г. Принципы формирования дискурса: От психолингвистики к лингвосинергетике. – М.: КомКнига, 2006. – 288 с.</w:t>
      </w:r>
    </w:p>
    <w:p w:rsidR="00E26B40" w:rsidRPr="00BC1E4F" w:rsidRDefault="009A68F9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Бурвикова (</w:t>
      </w:r>
      <w:r w:rsidR="00E26B40" w:rsidRPr="00BC1E4F">
        <w:rPr>
          <w:sz w:val="28"/>
          <w:szCs w:val="28"/>
        </w:rPr>
        <w:t xml:space="preserve">Зарубина) Н.В. Закономерности линейной структуры монологического текста/Автореф. дис. докт. филол. наук.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 xml:space="preserve">М., 1981.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>41 с.</w:t>
      </w:r>
    </w:p>
    <w:p w:rsidR="00F8404A" w:rsidRPr="00BC1E4F" w:rsidRDefault="00CF76E2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Гак</w:t>
      </w:r>
      <w:r w:rsidR="00E26B40" w:rsidRPr="00BC1E4F">
        <w:rPr>
          <w:sz w:val="28"/>
          <w:szCs w:val="28"/>
        </w:rPr>
        <w:t xml:space="preserve"> В.Г. Повторная номинация на уровне предложения // Синтаксис текста.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>М.:</w:t>
      </w:r>
      <w:r w:rsidRPr="00BC1E4F">
        <w:rPr>
          <w:sz w:val="28"/>
          <w:szCs w:val="28"/>
        </w:rPr>
        <w:t xml:space="preserve"> </w:t>
      </w:r>
      <w:r w:rsidR="00E26B40" w:rsidRPr="00BC1E4F">
        <w:rPr>
          <w:sz w:val="28"/>
          <w:szCs w:val="28"/>
        </w:rPr>
        <w:t xml:space="preserve">Наука, 1979.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 xml:space="preserve">С. 91-102. 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Гальперин И.Р. Текст как объект лингвистического исследования. </w:t>
      </w:r>
      <w:r w:rsidR="00EB596A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М.: Наука, 1981.</w:t>
      </w:r>
      <w:r w:rsidR="00EB596A" w:rsidRPr="00BC1E4F">
        <w:rPr>
          <w:sz w:val="28"/>
          <w:szCs w:val="28"/>
        </w:rPr>
        <w:t xml:space="preserve"> – </w:t>
      </w:r>
      <w:r w:rsidRPr="00BC1E4F">
        <w:rPr>
          <w:sz w:val="28"/>
          <w:szCs w:val="28"/>
        </w:rPr>
        <w:t xml:space="preserve">139 с; 4-е изд. </w:t>
      </w:r>
      <w:r w:rsidR="00EB596A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М.: КомКнига/</w:t>
      </w:r>
      <w:r w:rsidRPr="00BC1E4F">
        <w:rPr>
          <w:sz w:val="28"/>
          <w:szCs w:val="28"/>
          <w:lang w:val="en-US"/>
        </w:rPr>
        <w:t>URSS</w:t>
      </w:r>
      <w:r w:rsidRPr="00BC1E4F">
        <w:rPr>
          <w:sz w:val="28"/>
          <w:szCs w:val="28"/>
        </w:rPr>
        <w:t>, 2006.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Гаусенблас К. О характеристике и классификации речевых произведений // Новое в зарубежной лингвистике. Вып. 8. </w:t>
      </w:r>
      <w:r w:rsidR="003B0222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Прогресс, 1978. </w:t>
      </w:r>
      <w:r w:rsidR="003B0222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57-78.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Гиндин С.И. Советская лингвистика текста. Некоторые проблемы и результаты (1968-1975) // Известия АН СССР, серия ЛЯ, 1977. </w:t>
      </w:r>
      <w:r w:rsidR="008C1CFB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№ 4. </w:t>
      </w:r>
      <w:r w:rsidR="008C1CFB" w:rsidRPr="00BC1E4F">
        <w:rPr>
          <w:sz w:val="28"/>
          <w:szCs w:val="28"/>
        </w:rPr>
        <w:t>–</w:t>
      </w:r>
      <w:r w:rsid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С. 348-361.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Жинкин Н.И. Речь как проводник информации. </w:t>
      </w:r>
      <w:r w:rsidR="00B94AF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Наука, 1982. </w:t>
      </w:r>
      <w:r w:rsidR="00B94AF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157 с.</w:t>
      </w:r>
    </w:p>
    <w:p w:rsidR="00E26B40" w:rsidRPr="00BC1E4F" w:rsidRDefault="007B6D81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Звегинцев В.</w:t>
      </w:r>
      <w:r w:rsidR="00E26B40" w:rsidRPr="00BC1E4F">
        <w:rPr>
          <w:sz w:val="28"/>
          <w:szCs w:val="28"/>
        </w:rPr>
        <w:t xml:space="preserve">А. О цельнооформлености единиц текста // Известия АН СССР, серия ЛЯ.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>Т. 39,</w:t>
      </w:r>
      <w:r w:rsidRPr="00BC1E4F">
        <w:rPr>
          <w:sz w:val="28"/>
          <w:szCs w:val="28"/>
        </w:rPr>
        <w:t xml:space="preserve"> </w:t>
      </w:r>
      <w:r w:rsidR="00E26B40" w:rsidRPr="00BC1E4F">
        <w:rPr>
          <w:sz w:val="28"/>
          <w:szCs w:val="28"/>
        </w:rPr>
        <w:t xml:space="preserve">1980.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 xml:space="preserve">№ 1. </w:t>
      </w:r>
      <w:r w:rsidRPr="00BC1E4F">
        <w:rPr>
          <w:sz w:val="28"/>
          <w:szCs w:val="28"/>
        </w:rPr>
        <w:t xml:space="preserve">– </w:t>
      </w:r>
      <w:r w:rsidR="00E26B40" w:rsidRPr="00BC1E4F">
        <w:rPr>
          <w:sz w:val="28"/>
          <w:szCs w:val="28"/>
        </w:rPr>
        <w:t>С. 13-21.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Колшанский Г.В. Коммуникативная дискретность языка//</w:t>
      </w:r>
      <w:r w:rsidR="00BC1E4F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Лингвистика текста, сб. науч. трудов. Вып. 103. </w:t>
      </w:r>
      <w:r w:rsidR="007B6D8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М: МГПИИЯ, 1976. </w:t>
      </w:r>
      <w:r w:rsidR="007B6D8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15-22.</w:t>
      </w:r>
    </w:p>
    <w:p w:rsidR="00E26B40" w:rsidRPr="00BC1E4F" w:rsidRDefault="00E26B40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Леонтьев А.А. Признаки связности и цельности текста // Лингвистика текста. Сб. науч. трудов. Вып. 103. </w:t>
      </w:r>
      <w:r w:rsidR="00FE102E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МГПИИЯ, 1975. </w:t>
      </w:r>
      <w:r w:rsidR="00FE102E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60-70.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Леонтьев А.А. Актуальное членение и способы его выражения в русском языке // Теория языка, методы его исследования и преподавания. </w:t>
      </w:r>
      <w:r w:rsidR="00FE102E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Л.: Наука, 1981. </w:t>
      </w:r>
      <w:r w:rsidR="00FE102E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291 с.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Леонтьева Н.Н. О смысловой неполноте текста // Машинный перевод и прикладная лингвистика. Вып. 12.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МГПИИЯ, 1969.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96-114.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Минский М. Структура для представления знаний // Психология машинного зрения.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Мир, 1978.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249-338.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Одинцов В.В. Стилистика текста.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Наука, 1980.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263 с</w:t>
      </w:r>
      <w:r w:rsidR="00A25943" w:rsidRPr="00BC1E4F">
        <w:rPr>
          <w:sz w:val="28"/>
          <w:szCs w:val="28"/>
        </w:rPr>
        <w:t>.</w:t>
      </w:r>
      <w:r w:rsidRPr="00BC1E4F">
        <w:rPr>
          <w:sz w:val="28"/>
          <w:szCs w:val="28"/>
        </w:rPr>
        <w:t xml:space="preserve">; 3-е изд. </w:t>
      </w:r>
      <w:r w:rsidR="00A25943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М.: КомКнига/</w:t>
      </w:r>
      <w:r w:rsidRPr="00BC1E4F">
        <w:rPr>
          <w:sz w:val="28"/>
          <w:szCs w:val="28"/>
          <w:lang w:val="en-US"/>
        </w:rPr>
        <w:t>URSS</w:t>
      </w:r>
      <w:r w:rsidRPr="00BC1E4F">
        <w:rPr>
          <w:sz w:val="28"/>
          <w:szCs w:val="28"/>
        </w:rPr>
        <w:t>, 2006.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Панфилов В.</w:t>
      </w:r>
      <w:r w:rsidR="00F30F89" w:rsidRPr="00BC1E4F">
        <w:rPr>
          <w:sz w:val="28"/>
          <w:szCs w:val="28"/>
        </w:rPr>
        <w:t>З</w:t>
      </w:r>
      <w:r w:rsidRPr="00BC1E4F">
        <w:rPr>
          <w:sz w:val="28"/>
          <w:szCs w:val="28"/>
        </w:rPr>
        <w:t xml:space="preserve">. Гносеологические аспекты философских проблем языкознания. </w:t>
      </w:r>
      <w:r w:rsidR="00F30F89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М.:</w:t>
      </w:r>
      <w:r w:rsidR="00F30F89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Наука, 1982. </w:t>
      </w:r>
      <w:r w:rsidR="00F30F89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357 с.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Севбо И.П. Структура связного текста и автоматизация реферирования. </w:t>
      </w:r>
      <w:r w:rsidR="00ED372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Наука, 1969. </w:t>
      </w:r>
      <w:r w:rsidR="00ED372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135 с.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Слюсарев Н.А. Проблемы функционального синтаксиса современного английского языка. </w:t>
      </w:r>
      <w:r w:rsidR="00ED372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Наука, 1981. </w:t>
      </w:r>
      <w:r w:rsidR="00ED372F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206 с.</w:t>
      </w:r>
    </w:p>
    <w:p w:rsidR="002A5D02" w:rsidRPr="00BC1E4F" w:rsidRDefault="002A5D02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Степанов Ю.С. Альтернативный мир, Дискурс, Фпкт и Принцип причинности // Язык и наука конца 20 века. М.: РАН, 1996. – С. 35-73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Тодоров Ц. Понятие литературы // Семиотика. </w:t>
      </w:r>
      <w:r w:rsidR="00BE2CC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Радуга, 1983. </w:t>
      </w:r>
      <w:r w:rsidR="00BE2CC1" w:rsidRPr="00BC1E4F">
        <w:rPr>
          <w:sz w:val="28"/>
          <w:szCs w:val="28"/>
        </w:rPr>
        <w:t>–</w:t>
      </w:r>
      <w:r w:rsid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>С. 355-369.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Тураева</w:t>
      </w:r>
      <w:r w:rsidR="00CF5C6C" w:rsidRPr="00BC1E4F">
        <w:rPr>
          <w:sz w:val="28"/>
          <w:szCs w:val="28"/>
        </w:rPr>
        <w:t xml:space="preserve"> З</w:t>
      </w:r>
      <w:r w:rsidRPr="00BC1E4F">
        <w:rPr>
          <w:sz w:val="28"/>
          <w:szCs w:val="28"/>
        </w:rPr>
        <w:t xml:space="preserve">.Я. Лингвистика текста. </w:t>
      </w:r>
      <w:r w:rsidR="004B3A50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Просвещение, 1986. </w:t>
      </w:r>
      <w:r w:rsidR="004B3A50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127 с.</w:t>
      </w:r>
    </w:p>
    <w:p w:rsidR="00222BCC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>Фигуровский И.А. Основные направления в исследованиях синтаксиса связного текста</w:t>
      </w:r>
      <w:r w:rsidR="004B3A50" w:rsidRPr="00BC1E4F">
        <w:rPr>
          <w:sz w:val="28"/>
          <w:szCs w:val="28"/>
        </w:rPr>
        <w:t xml:space="preserve"> </w:t>
      </w:r>
      <w:r w:rsidRPr="00BC1E4F">
        <w:rPr>
          <w:sz w:val="28"/>
          <w:szCs w:val="28"/>
        </w:rPr>
        <w:t xml:space="preserve">// Лингвистика текста. Материалы научной конф. Ч. </w:t>
      </w:r>
      <w:r w:rsidR="004B3A50" w:rsidRPr="00BC1E4F">
        <w:rPr>
          <w:sz w:val="28"/>
          <w:szCs w:val="28"/>
        </w:rPr>
        <w:t>II</w:t>
      </w:r>
      <w:r w:rsidRPr="00BC1E4F">
        <w:rPr>
          <w:sz w:val="28"/>
          <w:szCs w:val="28"/>
        </w:rPr>
        <w:t xml:space="preserve">. </w:t>
      </w:r>
      <w:r w:rsidR="004B3A50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М.: МГПИИЯ им. М. Тореза, 1974. </w:t>
      </w:r>
      <w:r w:rsidR="004B3A50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С. 108-115.</w:t>
      </w:r>
    </w:p>
    <w:p w:rsidR="005B37A0" w:rsidRPr="00BC1E4F" w:rsidRDefault="00222BC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1E4F">
        <w:rPr>
          <w:sz w:val="28"/>
          <w:szCs w:val="28"/>
        </w:rPr>
        <w:t xml:space="preserve">Щерба Л. В. Языковая система и речевая деятельность. </w:t>
      </w:r>
      <w:r w:rsidR="0075487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Л.: Наука, 1974. </w:t>
      </w:r>
      <w:r w:rsidR="0075487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 xml:space="preserve">428 с; 2-е изд. </w:t>
      </w:r>
      <w:r w:rsidR="00754871" w:rsidRPr="00BC1E4F">
        <w:rPr>
          <w:sz w:val="28"/>
          <w:szCs w:val="28"/>
        </w:rPr>
        <w:t xml:space="preserve">– </w:t>
      </w:r>
      <w:r w:rsidRPr="00BC1E4F">
        <w:rPr>
          <w:sz w:val="28"/>
          <w:szCs w:val="28"/>
        </w:rPr>
        <w:t>М.: УРСС, 2004.</w:t>
      </w:r>
    </w:p>
    <w:p w:rsidR="00676962" w:rsidRPr="00BC1E4F" w:rsidRDefault="00676962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Adam J.-M. Linguistique et discourse littéraire. Théorie et pratique des texts. – Paris: Larousse, 1976. – 351 p.</w:t>
      </w:r>
    </w:p>
    <w:p w:rsidR="00D65013" w:rsidRPr="00BC1E4F" w:rsidRDefault="00D65013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Benveniste E. Problèmes de linguistique général. – Paris: Gallimard, 1966. – 356 p.</w:t>
      </w:r>
    </w:p>
    <w:p w:rsidR="00FB3624" w:rsidRPr="00BC1E4F" w:rsidRDefault="00FB3624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Benveniste E. L’appareil formel de l’énonciation // Languages, 1970. – №17. – P. 12-18</w:t>
      </w:r>
    </w:p>
    <w:p w:rsidR="003876F8" w:rsidRPr="00BC1E4F" w:rsidRDefault="003876F8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Buyssens E. La communication et l’articulation linguistique. – Bruxelles: Presses Universitaires, 1970. – 175 p.</w:t>
      </w:r>
    </w:p>
    <w:p w:rsidR="009B6A07" w:rsidRPr="00BC1E4F" w:rsidRDefault="009B6A07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Charodeau P. Les conditions linguistiques d’une analyse du discours. – Lille: Université de Lille III, 1970. – 575 p.</w:t>
      </w:r>
    </w:p>
    <w:p w:rsidR="00A77802" w:rsidRPr="00BC1E4F" w:rsidRDefault="00A77802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Daneš F. FSP and the Organization </w:t>
      </w:r>
      <w:r w:rsidR="003406F3" w:rsidRPr="00BC1E4F">
        <w:rPr>
          <w:sz w:val="28"/>
          <w:szCs w:val="28"/>
          <w:lang w:val="en-US"/>
        </w:rPr>
        <w:t>of the Text // Functional Sentence Perspective. Papers prepared for the Symposium at Mariànske Lažné on 12-14 october, 1970.</w:t>
      </w:r>
    </w:p>
    <w:p w:rsidR="00F02B6E" w:rsidRPr="00BC1E4F" w:rsidRDefault="00F02B6E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Dijk T.A. van. Text and context. Explorations in the semantics and pragmatics of discourse. – New York: Longman, 1977. – 261 p.</w:t>
      </w:r>
    </w:p>
    <w:p w:rsidR="00B07AB9" w:rsidRPr="00BC1E4F" w:rsidRDefault="00B07AB9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Dijk T.A. van. Studies in the pragmatics of discourse. – The Hague-Paris: Mouton, 1981. – 331 p.</w:t>
      </w:r>
    </w:p>
    <w:p w:rsidR="00B44B94" w:rsidRPr="00BC1E4F" w:rsidRDefault="00B44B94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Dubois J., Giacomo M. et al. Dictionnaires de linguistique. – Paris: Larousse, 1973. – 516 p.</w:t>
      </w:r>
    </w:p>
    <w:p w:rsidR="0052387C" w:rsidRPr="00BC1E4F" w:rsidRDefault="0052387C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Galmich M. Quantificateurs, référence et théorie transformationelle // Languages, 1977. – №48. – P. 3-49</w:t>
      </w:r>
    </w:p>
    <w:p w:rsidR="007A73A8" w:rsidRPr="00BC1E4F" w:rsidRDefault="007A73A8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Harris Z.S. Analyse du </w:t>
      </w:r>
      <w:r w:rsidR="00676962" w:rsidRPr="00BC1E4F">
        <w:rPr>
          <w:sz w:val="28"/>
          <w:szCs w:val="28"/>
          <w:lang w:val="en-US"/>
        </w:rPr>
        <w:t>discours</w:t>
      </w:r>
      <w:r w:rsidRPr="00BC1E4F">
        <w:rPr>
          <w:sz w:val="28"/>
          <w:szCs w:val="28"/>
          <w:lang w:val="en-US"/>
        </w:rPr>
        <w:t xml:space="preserve"> // Languages, 1969. – №13. – P. 8-45</w:t>
      </w:r>
    </w:p>
    <w:p w:rsidR="007A73A8" w:rsidRPr="00BC1E4F" w:rsidRDefault="007A73A8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Harris </w:t>
      </w:r>
      <w:r w:rsidR="00BC1E4F">
        <w:rPr>
          <w:sz w:val="28"/>
          <w:szCs w:val="28"/>
          <w:lang w:val="en-US"/>
        </w:rPr>
        <w:t>Z.S. Notes du cours de syntaxe.</w:t>
      </w:r>
      <w:r w:rsidRPr="00BC1E4F">
        <w:rPr>
          <w:sz w:val="28"/>
          <w:szCs w:val="28"/>
          <w:lang w:val="en-US"/>
        </w:rPr>
        <w:t>–Paris: Ed. du Seuil, 1976.–238 p.</w:t>
      </w:r>
    </w:p>
    <w:p w:rsidR="00D65013" w:rsidRPr="00BC1E4F" w:rsidRDefault="00364718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Mahmoudian M. La linguistique. – Paris: Seghers, 1982. – 239 p.</w:t>
      </w:r>
    </w:p>
    <w:p w:rsidR="00C70E76" w:rsidRPr="00BC1E4F" w:rsidRDefault="00DC11CF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 xml:space="preserve">Pike K.L. </w:t>
      </w:r>
      <w:r w:rsidR="00C70E76" w:rsidRPr="00BC1E4F">
        <w:rPr>
          <w:sz w:val="28"/>
          <w:szCs w:val="28"/>
          <w:lang w:val="en-US"/>
        </w:rPr>
        <w:t>Language in Relation to an Unified Theory of the Structure of Human Behaviour. – The Hague-Paris: Mouton, 1967. – 762 p.</w:t>
      </w:r>
    </w:p>
    <w:p w:rsidR="00DB0DFD" w:rsidRPr="00BC1E4F" w:rsidRDefault="00DB0DFD" w:rsidP="00BC1E4F">
      <w:pPr>
        <w:numPr>
          <w:ilvl w:val="0"/>
          <w:numId w:val="10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C1E4F">
        <w:rPr>
          <w:sz w:val="28"/>
          <w:szCs w:val="28"/>
          <w:lang w:val="en-US"/>
        </w:rPr>
        <w:t>Tesnières L. Eléments de syntaxe structurale. – Paris: Klincksieck, 1959. –</w:t>
      </w:r>
      <w:r w:rsidR="00BC1E4F">
        <w:rPr>
          <w:sz w:val="28"/>
          <w:szCs w:val="28"/>
          <w:lang w:val="en-US"/>
        </w:rPr>
        <w:t xml:space="preserve"> </w:t>
      </w:r>
      <w:r w:rsidRPr="00BC1E4F">
        <w:rPr>
          <w:sz w:val="28"/>
          <w:szCs w:val="28"/>
          <w:lang w:val="en-US"/>
        </w:rPr>
        <w:t>670 p.</w:t>
      </w:r>
      <w:bookmarkStart w:id="0" w:name="_GoBack"/>
      <w:bookmarkEnd w:id="0"/>
    </w:p>
    <w:sectPr w:rsidR="00DB0DFD" w:rsidRPr="00BC1E4F" w:rsidSect="00BC1E4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CD" w:rsidRDefault="004D1DCD">
      <w:r>
        <w:separator/>
      </w:r>
    </w:p>
  </w:endnote>
  <w:endnote w:type="continuationSeparator" w:id="0">
    <w:p w:rsidR="004D1DCD" w:rsidRDefault="004D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CD" w:rsidRDefault="004D1DCD">
      <w:r>
        <w:separator/>
      </w:r>
    </w:p>
  </w:footnote>
  <w:footnote w:type="continuationSeparator" w:id="0">
    <w:p w:rsidR="004D1DCD" w:rsidRDefault="004D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D9" w:rsidRDefault="005A5EA9" w:rsidP="00EA268C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3A35D9" w:rsidRDefault="003A35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419B"/>
    <w:multiLevelType w:val="hybridMultilevel"/>
    <w:tmpl w:val="322E5F5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11">
      <w:start w:val="1"/>
      <w:numFmt w:val="decimal"/>
      <w:lvlText w:val="%4)"/>
      <w:lvlJc w:val="left"/>
      <w:pPr>
        <w:tabs>
          <w:tab w:val="num" w:pos="1287"/>
        </w:tabs>
        <w:ind w:left="12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4A1F69"/>
    <w:multiLevelType w:val="hybridMultilevel"/>
    <w:tmpl w:val="86A2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0589B"/>
    <w:multiLevelType w:val="singleLevel"/>
    <w:tmpl w:val="03FC422C"/>
    <w:lvl w:ilvl="0">
      <w:start w:val="1"/>
      <w:numFmt w:val="decimal"/>
      <w:lvlText w:val="%1)"/>
      <w:legacy w:legacy="1" w:legacySpace="170" w:legacyIndent="0"/>
      <w:lvlJc w:val="left"/>
    </w:lvl>
  </w:abstractNum>
  <w:abstractNum w:abstractNumId="3">
    <w:nsid w:val="2CD93B7A"/>
    <w:multiLevelType w:val="hybridMultilevel"/>
    <w:tmpl w:val="92D6A1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D1B79"/>
    <w:multiLevelType w:val="singleLevel"/>
    <w:tmpl w:val="5A061A80"/>
    <w:lvl w:ilvl="0">
      <w:start w:val="1"/>
      <w:numFmt w:val="decimal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2AC1599"/>
    <w:multiLevelType w:val="singleLevel"/>
    <w:tmpl w:val="A968728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48F93A1A"/>
    <w:multiLevelType w:val="singleLevel"/>
    <w:tmpl w:val="48569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64D7FB6"/>
    <w:multiLevelType w:val="multilevel"/>
    <w:tmpl w:val="F852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450DF"/>
    <w:multiLevelType w:val="hybridMultilevel"/>
    <w:tmpl w:val="8534B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DE21AFD"/>
    <w:multiLevelType w:val="multilevel"/>
    <w:tmpl w:val="25E2C9BE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4B"/>
    <w:rsid w:val="000076B1"/>
    <w:rsid w:val="00020750"/>
    <w:rsid w:val="00041F5B"/>
    <w:rsid w:val="000A4B70"/>
    <w:rsid w:val="000A5228"/>
    <w:rsid w:val="000A73DD"/>
    <w:rsid w:val="000B2AE1"/>
    <w:rsid w:val="000B4A2C"/>
    <w:rsid w:val="000C64E2"/>
    <w:rsid w:val="000C7B0E"/>
    <w:rsid w:val="00103077"/>
    <w:rsid w:val="00123C4C"/>
    <w:rsid w:val="00156F94"/>
    <w:rsid w:val="001614EE"/>
    <w:rsid w:val="00167AE7"/>
    <w:rsid w:val="00197611"/>
    <w:rsid w:val="0020397E"/>
    <w:rsid w:val="00222BCC"/>
    <w:rsid w:val="00246310"/>
    <w:rsid w:val="00261FC4"/>
    <w:rsid w:val="00266D4D"/>
    <w:rsid w:val="002852EC"/>
    <w:rsid w:val="002A46D4"/>
    <w:rsid w:val="002A490D"/>
    <w:rsid w:val="002A5D02"/>
    <w:rsid w:val="002A7EEB"/>
    <w:rsid w:val="00303BCA"/>
    <w:rsid w:val="003406F3"/>
    <w:rsid w:val="00360935"/>
    <w:rsid w:val="00364718"/>
    <w:rsid w:val="003714BF"/>
    <w:rsid w:val="003876F8"/>
    <w:rsid w:val="003A35D9"/>
    <w:rsid w:val="003A5248"/>
    <w:rsid w:val="003A5AC5"/>
    <w:rsid w:val="003B0222"/>
    <w:rsid w:val="003F3EA0"/>
    <w:rsid w:val="00436A3E"/>
    <w:rsid w:val="00437277"/>
    <w:rsid w:val="004522F0"/>
    <w:rsid w:val="00470F6E"/>
    <w:rsid w:val="00481FA8"/>
    <w:rsid w:val="004B3A50"/>
    <w:rsid w:val="004C7CA4"/>
    <w:rsid w:val="004D17B8"/>
    <w:rsid w:val="004D1DCD"/>
    <w:rsid w:val="004F25D6"/>
    <w:rsid w:val="004F4087"/>
    <w:rsid w:val="0052387C"/>
    <w:rsid w:val="00551AF9"/>
    <w:rsid w:val="0056660E"/>
    <w:rsid w:val="00577FA7"/>
    <w:rsid w:val="005A262D"/>
    <w:rsid w:val="005A5EA9"/>
    <w:rsid w:val="005B37A0"/>
    <w:rsid w:val="005C3FCE"/>
    <w:rsid w:val="005D4A92"/>
    <w:rsid w:val="005E0605"/>
    <w:rsid w:val="00606C7D"/>
    <w:rsid w:val="006265EC"/>
    <w:rsid w:val="00654D28"/>
    <w:rsid w:val="00656269"/>
    <w:rsid w:val="00676962"/>
    <w:rsid w:val="00683E6F"/>
    <w:rsid w:val="00695495"/>
    <w:rsid w:val="006B271E"/>
    <w:rsid w:val="006F4271"/>
    <w:rsid w:val="00735BBA"/>
    <w:rsid w:val="00754871"/>
    <w:rsid w:val="0078302D"/>
    <w:rsid w:val="00793D77"/>
    <w:rsid w:val="00797A5C"/>
    <w:rsid w:val="007A3997"/>
    <w:rsid w:val="007A3B60"/>
    <w:rsid w:val="007A73A8"/>
    <w:rsid w:val="007B69E1"/>
    <w:rsid w:val="007B6D81"/>
    <w:rsid w:val="007C545A"/>
    <w:rsid w:val="007F5D14"/>
    <w:rsid w:val="00801605"/>
    <w:rsid w:val="008064C3"/>
    <w:rsid w:val="00812125"/>
    <w:rsid w:val="008163E0"/>
    <w:rsid w:val="00835686"/>
    <w:rsid w:val="00863FF4"/>
    <w:rsid w:val="00871D7A"/>
    <w:rsid w:val="008802B1"/>
    <w:rsid w:val="008C1CFB"/>
    <w:rsid w:val="0090636F"/>
    <w:rsid w:val="009153A5"/>
    <w:rsid w:val="00944CB2"/>
    <w:rsid w:val="00947B0D"/>
    <w:rsid w:val="009669BF"/>
    <w:rsid w:val="00967CA1"/>
    <w:rsid w:val="0097486D"/>
    <w:rsid w:val="0099428C"/>
    <w:rsid w:val="009A6792"/>
    <w:rsid w:val="009A68F9"/>
    <w:rsid w:val="009A71A1"/>
    <w:rsid w:val="009B5F38"/>
    <w:rsid w:val="009B6A07"/>
    <w:rsid w:val="009B7D25"/>
    <w:rsid w:val="009C4CBC"/>
    <w:rsid w:val="009D1D13"/>
    <w:rsid w:val="009F0B5D"/>
    <w:rsid w:val="00A24632"/>
    <w:rsid w:val="00A25943"/>
    <w:rsid w:val="00A34DDB"/>
    <w:rsid w:val="00A442C2"/>
    <w:rsid w:val="00A4474B"/>
    <w:rsid w:val="00A51544"/>
    <w:rsid w:val="00A718AE"/>
    <w:rsid w:val="00A77802"/>
    <w:rsid w:val="00AE08A5"/>
    <w:rsid w:val="00B02982"/>
    <w:rsid w:val="00B06122"/>
    <w:rsid w:val="00B066B5"/>
    <w:rsid w:val="00B07AB9"/>
    <w:rsid w:val="00B220F4"/>
    <w:rsid w:val="00B25D27"/>
    <w:rsid w:val="00B44B94"/>
    <w:rsid w:val="00B7786F"/>
    <w:rsid w:val="00B94AFF"/>
    <w:rsid w:val="00BC1E4F"/>
    <w:rsid w:val="00BD6493"/>
    <w:rsid w:val="00BE2CC1"/>
    <w:rsid w:val="00BE34D8"/>
    <w:rsid w:val="00C14D0E"/>
    <w:rsid w:val="00C233CC"/>
    <w:rsid w:val="00C47588"/>
    <w:rsid w:val="00C669CC"/>
    <w:rsid w:val="00C70E76"/>
    <w:rsid w:val="00C75238"/>
    <w:rsid w:val="00C75901"/>
    <w:rsid w:val="00C96213"/>
    <w:rsid w:val="00CA3806"/>
    <w:rsid w:val="00CF5C6C"/>
    <w:rsid w:val="00CF76E2"/>
    <w:rsid w:val="00D02784"/>
    <w:rsid w:val="00D17437"/>
    <w:rsid w:val="00D550BD"/>
    <w:rsid w:val="00D65013"/>
    <w:rsid w:val="00DB0DFD"/>
    <w:rsid w:val="00DC11CF"/>
    <w:rsid w:val="00DC226E"/>
    <w:rsid w:val="00DC6A52"/>
    <w:rsid w:val="00DD20AB"/>
    <w:rsid w:val="00E004A6"/>
    <w:rsid w:val="00E26B40"/>
    <w:rsid w:val="00E51A4C"/>
    <w:rsid w:val="00E722B6"/>
    <w:rsid w:val="00E773B5"/>
    <w:rsid w:val="00EA268C"/>
    <w:rsid w:val="00EA657E"/>
    <w:rsid w:val="00EB3BFA"/>
    <w:rsid w:val="00EB596A"/>
    <w:rsid w:val="00ED372F"/>
    <w:rsid w:val="00EE054E"/>
    <w:rsid w:val="00EE2C81"/>
    <w:rsid w:val="00F00A9C"/>
    <w:rsid w:val="00F02B6E"/>
    <w:rsid w:val="00F30F89"/>
    <w:rsid w:val="00F74394"/>
    <w:rsid w:val="00F80E82"/>
    <w:rsid w:val="00F8404A"/>
    <w:rsid w:val="00F87FB5"/>
    <w:rsid w:val="00FA489F"/>
    <w:rsid w:val="00FB3624"/>
    <w:rsid w:val="00FC3AFF"/>
    <w:rsid w:val="00FC6432"/>
    <w:rsid w:val="00FC682A"/>
    <w:rsid w:val="00FD67D6"/>
    <w:rsid w:val="00FE102E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2E54DE-1B0E-42B3-89B6-03124904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7EEB"/>
    <w:pPr>
      <w:keepNext/>
      <w:widowControl/>
      <w:autoSpaceDE/>
      <w:autoSpaceDN/>
      <w:adjustRightInd/>
      <w:outlineLvl w:val="0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2A7EE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0A4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7786F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rsid w:val="00EA26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EA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7285</Words>
  <Characters>41527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Дискурс в лингвистических описаниях</vt:lpstr>
    </vt:vector>
  </TitlesOfParts>
  <Company/>
  <LinksUpToDate>false</LinksUpToDate>
  <CharactersWithSpaces>48715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Дискурс в лингвистических описаниях</dc:title>
  <dc:subject/>
  <dc:creator>1</dc:creator>
  <cp:keywords/>
  <dc:description/>
  <cp:lastModifiedBy>admin</cp:lastModifiedBy>
  <cp:revision>2</cp:revision>
  <dcterms:created xsi:type="dcterms:W3CDTF">2014-03-08T11:29:00Z</dcterms:created>
  <dcterms:modified xsi:type="dcterms:W3CDTF">2014-03-08T11:29:00Z</dcterms:modified>
</cp:coreProperties>
</file>