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D11" w:rsidRDefault="00EE4D11" w:rsidP="00273E97">
      <w:pPr>
        <w:ind w:firstLine="24"/>
        <w:jc w:val="center"/>
        <w:rPr>
          <w:bCs/>
          <w:sz w:val="28"/>
          <w:szCs w:val="16"/>
        </w:rPr>
      </w:pPr>
    </w:p>
    <w:p w:rsidR="00273E97" w:rsidRDefault="00273E97" w:rsidP="00273E97">
      <w:pPr>
        <w:ind w:firstLine="24"/>
        <w:jc w:val="center"/>
        <w:rPr>
          <w:bCs/>
          <w:sz w:val="28"/>
          <w:szCs w:val="16"/>
        </w:rPr>
      </w:pPr>
      <w:r w:rsidRPr="00486CB0">
        <w:rPr>
          <w:bCs/>
          <w:sz w:val="28"/>
          <w:szCs w:val="16"/>
        </w:rPr>
        <w:t xml:space="preserve">Государственное образовательное учреждение </w:t>
      </w:r>
    </w:p>
    <w:p w:rsidR="00273E97" w:rsidRPr="00486CB0" w:rsidRDefault="00273E97" w:rsidP="00273E97">
      <w:pPr>
        <w:ind w:firstLine="24"/>
        <w:jc w:val="center"/>
        <w:rPr>
          <w:bCs/>
          <w:sz w:val="28"/>
          <w:szCs w:val="16"/>
        </w:rPr>
      </w:pPr>
      <w:r w:rsidRPr="00486CB0">
        <w:rPr>
          <w:bCs/>
          <w:sz w:val="28"/>
          <w:szCs w:val="16"/>
        </w:rPr>
        <w:t>высшего профессионального образования Тюменской области</w:t>
      </w:r>
    </w:p>
    <w:p w:rsidR="00273E97" w:rsidRDefault="00273E97" w:rsidP="00273E97">
      <w:pPr>
        <w:ind w:firstLine="24"/>
        <w:jc w:val="center"/>
        <w:rPr>
          <w:b/>
          <w:bCs/>
          <w:sz w:val="28"/>
          <w:szCs w:val="16"/>
        </w:rPr>
      </w:pPr>
    </w:p>
    <w:p w:rsidR="00273E97" w:rsidRDefault="00273E97" w:rsidP="00273E97">
      <w:pPr>
        <w:pStyle w:val="a8"/>
        <w:widowControl w:val="0"/>
        <w:ind w:firstLine="24"/>
        <w:rPr>
          <w:caps w:val="0"/>
          <w:sz w:val="28"/>
        </w:rPr>
      </w:pPr>
      <w:r>
        <w:rPr>
          <w:caps w:val="0"/>
          <w:sz w:val="28"/>
        </w:rPr>
        <w:t xml:space="preserve">ТЮМЕНСКАЯ  ГОСУДАРСТВЕННАЯ АКАДЕМИЯ </w:t>
      </w:r>
    </w:p>
    <w:p w:rsidR="00273E97" w:rsidRDefault="00273E97" w:rsidP="00273E97">
      <w:pPr>
        <w:pStyle w:val="a8"/>
        <w:widowControl w:val="0"/>
        <w:ind w:firstLine="24"/>
        <w:rPr>
          <w:caps w:val="0"/>
          <w:sz w:val="28"/>
        </w:rPr>
      </w:pPr>
      <w:r>
        <w:rPr>
          <w:caps w:val="0"/>
          <w:sz w:val="28"/>
        </w:rPr>
        <w:t>МИРОВОЙ ЭКОНОМИКИ, УПРАВЛЕНИЯ И ПРАВА</w:t>
      </w:r>
    </w:p>
    <w:p w:rsidR="00273E97" w:rsidRDefault="00273E97" w:rsidP="00273E97">
      <w:pPr>
        <w:shd w:val="clear" w:color="auto" w:fill="FFFFFF"/>
        <w:ind w:firstLine="170"/>
        <w:jc w:val="center"/>
        <w:rPr>
          <w:sz w:val="28"/>
        </w:rPr>
      </w:pPr>
    </w:p>
    <w:p w:rsidR="00273E97" w:rsidRDefault="00273E97" w:rsidP="00273E97">
      <w:pPr>
        <w:shd w:val="clear" w:color="auto" w:fill="FFFFFF"/>
        <w:ind w:firstLine="170"/>
        <w:jc w:val="center"/>
        <w:rPr>
          <w:color w:val="000000"/>
          <w:sz w:val="28"/>
          <w:szCs w:val="21"/>
        </w:rPr>
      </w:pPr>
      <w:r>
        <w:rPr>
          <w:color w:val="000000"/>
          <w:sz w:val="28"/>
          <w:szCs w:val="21"/>
        </w:rPr>
        <w:t>ЮРИДИЧЕСКИЙ ФАКУЛЬТЕТ</w:t>
      </w:r>
    </w:p>
    <w:p w:rsidR="00273E97" w:rsidRDefault="00273E97" w:rsidP="00273E97">
      <w:pPr>
        <w:shd w:val="clear" w:color="auto" w:fill="FFFFFF"/>
        <w:ind w:firstLine="170"/>
        <w:jc w:val="center"/>
        <w:rPr>
          <w:sz w:val="28"/>
        </w:rPr>
      </w:pPr>
    </w:p>
    <w:p w:rsidR="00273E97" w:rsidRDefault="00273E97" w:rsidP="00273E97">
      <w:pPr>
        <w:shd w:val="clear" w:color="auto" w:fill="FFFFFF"/>
        <w:ind w:firstLine="170"/>
        <w:jc w:val="center"/>
        <w:rPr>
          <w:sz w:val="28"/>
        </w:rPr>
      </w:pPr>
      <w:r>
        <w:rPr>
          <w:color w:val="000000"/>
          <w:sz w:val="28"/>
          <w:szCs w:val="21"/>
        </w:rPr>
        <w:t>Кафедра гражданского права и процесса</w:t>
      </w:r>
    </w:p>
    <w:p w:rsidR="00273E97" w:rsidRDefault="00273E97" w:rsidP="00273E97">
      <w:pPr>
        <w:shd w:val="clear" w:color="auto" w:fill="FFFFFF"/>
        <w:ind w:firstLine="170"/>
        <w:jc w:val="center"/>
        <w:rPr>
          <w:b/>
          <w:bCs/>
          <w:color w:val="000000"/>
          <w:sz w:val="28"/>
        </w:rPr>
      </w:pPr>
    </w:p>
    <w:p w:rsidR="00273E97" w:rsidRDefault="00273E97" w:rsidP="00273E97">
      <w:pPr>
        <w:shd w:val="clear" w:color="auto" w:fill="FFFFFF"/>
        <w:ind w:firstLine="170"/>
        <w:jc w:val="center"/>
        <w:rPr>
          <w:b/>
          <w:bCs/>
          <w:color w:val="000000"/>
          <w:sz w:val="28"/>
        </w:rPr>
      </w:pPr>
    </w:p>
    <w:p w:rsidR="00273E97" w:rsidRDefault="00273E97" w:rsidP="00273E97">
      <w:pPr>
        <w:shd w:val="clear" w:color="auto" w:fill="FFFFFF"/>
        <w:ind w:firstLine="170"/>
        <w:jc w:val="center"/>
        <w:rPr>
          <w:b/>
          <w:bCs/>
          <w:color w:val="000000"/>
          <w:sz w:val="28"/>
        </w:rPr>
      </w:pPr>
    </w:p>
    <w:p w:rsidR="00273E97" w:rsidRDefault="00273E97" w:rsidP="00273E97">
      <w:pPr>
        <w:shd w:val="clear" w:color="auto" w:fill="FFFFFF"/>
        <w:ind w:firstLine="170"/>
        <w:jc w:val="center"/>
        <w:rPr>
          <w:b/>
          <w:bCs/>
          <w:color w:val="000000"/>
          <w:sz w:val="28"/>
        </w:rPr>
      </w:pPr>
    </w:p>
    <w:p w:rsidR="00273E97" w:rsidRDefault="00273E97" w:rsidP="00273E97">
      <w:pPr>
        <w:shd w:val="clear" w:color="auto" w:fill="FFFFFF"/>
        <w:ind w:firstLine="170"/>
        <w:jc w:val="center"/>
        <w:rPr>
          <w:color w:val="000000"/>
          <w:sz w:val="28"/>
          <w:szCs w:val="21"/>
        </w:rPr>
      </w:pPr>
      <w:r>
        <w:rPr>
          <w:color w:val="000000"/>
          <w:sz w:val="28"/>
          <w:szCs w:val="21"/>
        </w:rPr>
        <w:t>Н.С.Васильева</w:t>
      </w:r>
    </w:p>
    <w:p w:rsidR="00273E97" w:rsidRDefault="00273E97" w:rsidP="00273E97">
      <w:pPr>
        <w:shd w:val="clear" w:color="auto" w:fill="FFFFFF"/>
        <w:ind w:firstLine="170"/>
        <w:jc w:val="center"/>
        <w:rPr>
          <w:b/>
          <w:bCs/>
          <w:color w:val="000000"/>
          <w:sz w:val="28"/>
        </w:rPr>
      </w:pPr>
    </w:p>
    <w:p w:rsidR="00273E97" w:rsidRDefault="00273E97" w:rsidP="00273E97">
      <w:pPr>
        <w:pStyle w:val="1"/>
        <w:spacing w:line="240" w:lineRule="auto"/>
        <w:ind w:firstLine="170"/>
        <w:jc w:val="center"/>
      </w:pPr>
      <w:bookmarkStart w:id="0" w:name="_Toc181166917"/>
      <w:bookmarkStart w:id="1" w:name="_Toc181417214"/>
      <w:bookmarkStart w:id="2" w:name="_Toc181421172"/>
      <w:r>
        <w:t>«Договор дарения в современном гражданском праве»</w:t>
      </w:r>
      <w:bookmarkEnd w:id="0"/>
      <w:bookmarkEnd w:id="1"/>
      <w:bookmarkEnd w:id="2"/>
    </w:p>
    <w:p w:rsidR="00273E97" w:rsidRDefault="00273E97" w:rsidP="00273E97">
      <w:pPr>
        <w:shd w:val="clear" w:color="auto" w:fill="FFFFFF"/>
        <w:ind w:firstLine="170"/>
        <w:jc w:val="center"/>
        <w:rPr>
          <w:color w:val="000000"/>
          <w:sz w:val="28"/>
          <w:szCs w:val="21"/>
        </w:rPr>
      </w:pPr>
    </w:p>
    <w:p w:rsidR="00273E97" w:rsidRDefault="00273E97" w:rsidP="00273E97">
      <w:pPr>
        <w:shd w:val="clear" w:color="auto" w:fill="FFFFFF"/>
        <w:ind w:firstLine="170"/>
        <w:jc w:val="center"/>
        <w:rPr>
          <w:color w:val="000000"/>
          <w:sz w:val="28"/>
          <w:szCs w:val="21"/>
        </w:rPr>
      </w:pPr>
      <w:r>
        <w:rPr>
          <w:color w:val="000000"/>
          <w:sz w:val="28"/>
          <w:szCs w:val="21"/>
        </w:rPr>
        <w:t xml:space="preserve">Курсовая работа </w:t>
      </w:r>
    </w:p>
    <w:p w:rsidR="00273E97" w:rsidRDefault="00273E97" w:rsidP="00273E97">
      <w:pPr>
        <w:shd w:val="clear" w:color="auto" w:fill="FFFFFF"/>
        <w:ind w:firstLine="170"/>
        <w:jc w:val="center"/>
        <w:rPr>
          <w:color w:val="000000"/>
          <w:sz w:val="28"/>
          <w:szCs w:val="21"/>
        </w:rPr>
      </w:pPr>
      <w:r>
        <w:rPr>
          <w:color w:val="000000"/>
          <w:sz w:val="28"/>
          <w:szCs w:val="21"/>
        </w:rPr>
        <w:t>студента</w:t>
      </w:r>
      <w:r>
        <w:rPr>
          <w:sz w:val="28"/>
        </w:rPr>
        <w:t xml:space="preserve"> </w:t>
      </w:r>
      <w:r>
        <w:rPr>
          <w:color w:val="000000"/>
          <w:sz w:val="28"/>
          <w:szCs w:val="21"/>
          <w:lang w:val="en-US"/>
        </w:rPr>
        <w:t>III</w:t>
      </w:r>
      <w:r>
        <w:rPr>
          <w:color w:val="000000"/>
          <w:sz w:val="28"/>
          <w:szCs w:val="21"/>
        </w:rPr>
        <w:t xml:space="preserve"> курса очной формы обучения, 262 гр.</w:t>
      </w:r>
      <w:r>
        <w:rPr>
          <w:sz w:val="28"/>
        </w:rPr>
        <w:t xml:space="preserve"> </w:t>
      </w:r>
    </w:p>
    <w:p w:rsidR="00273E97" w:rsidRDefault="00273E97" w:rsidP="00273E97">
      <w:pPr>
        <w:shd w:val="clear" w:color="auto" w:fill="FFFFFF"/>
        <w:ind w:firstLine="170"/>
        <w:jc w:val="center"/>
        <w:rPr>
          <w:color w:val="000000"/>
          <w:sz w:val="28"/>
          <w:szCs w:val="21"/>
        </w:rPr>
      </w:pPr>
    </w:p>
    <w:p w:rsidR="00273E97" w:rsidRDefault="00273E97" w:rsidP="00273E97">
      <w:pPr>
        <w:shd w:val="clear" w:color="auto" w:fill="FFFFFF"/>
        <w:ind w:firstLine="170"/>
        <w:rPr>
          <w:color w:val="000000"/>
          <w:sz w:val="28"/>
          <w:szCs w:val="21"/>
        </w:rPr>
      </w:pPr>
    </w:p>
    <w:p w:rsidR="00273E97" w:rsidRDefault="00273E97" w:rsidP="00273E97">
      <w:pPr>
        <w:shd w:val="clear" w:color="auto" w:fill="FFFFFF"/>
        <w:ind w:firstLine="170"/>
        <w:rPr>
          <w:color w:val="000000"/>
          <w:sz w:val="28"/>
          <w:szCs w:val="21"/>
        </w:rPr>
      </w:pPr>
    </w:p>
    <w:p w:rsidR="00273E97" w:rsidRDefault="00273E97" w:rsidP="00273E97">
      <w:pPr>
        <w:shd w:val="clear" w:color="auto" w:fill="FFFFFF"/>
        <w:ind w:firstLine="170"/>
        <w:jc w:val="right"/>
        <w:rPr>
          <w:color w:val="000000"/>
          <w:sz w:val="28"/>
          <w:szCs w:val="21"/>
        </w:rPr>
      </w:pPr>
    </w:p>
    <w:p w:rsidR="00273E97" w:rsidRDefault="00273E97" w:rsidP="00273E97">
      <w:pPr>
        <w:shd w:val="clear" w:color="auto" w:fill="FFFFFF"/>
        <w:ind w:firstLine="170"/>
        <w:jc w:val="right"/>
        <w:rPr>
          <w:color w:val="000000"/>
          <w:sz w:val="28"/>
          <w:szCs w:val="21"/>
        </w:rPr>
      </w:pPr>
    </w:p>
    <w:p w:rsidR="00273E97" w:rsidRDefault="00273E97" w:rsidP="00273E97">
      <w:pPr>
        <w:shd w:val="clear" w:color="auto" w:fill="FFFFFF"/>
        <w:ind w:firstLine="170"/>
        <w:jc w:val="right"/>
        <w:rPr>
          <w:color w:val="000000"/>
          <w:sz w:val="28"/>
          <w:szCs w:val="21"/>
        </w:rPr>
      </w:pPr>
    </w:p>
    <w:p w:rsidR="00273E97" w:rsidRDefault="00273E97" w:rsidP="00273E97">
      <w:pPr>
        <w:shd w:val="clear" w:color="auto" w:fill="FFFFFF"/>
        <w:ind w:firstLine="170"/>
        <w:jc w:val="right"/>
        <w:rPr>
          <w:sz w:val="28"/>
        </w:rPr>
      </w:pPr>
      <w:r>
        <w:rPr>
          <w:color w:val="000000"/>
          <w:sz w:val="28"/>
          <w:szCs w:val="21"/>
        </w:rPr>
        <w:t xml:space="preserve">      </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6"/>
        <w:gridCol w:w="4656"/>
      </w:tblGrid>
      <w:tr w:rsidR="00273E97">
        <w:tc>
          <w:tcPr>
            <w:tcW w:w="5316" w:type="dxa"/>
            <w:tcBorders>
              <w:top w:val="nil"/>
              <w:left w:val="nil"/>
              <w:bottom w:val="nil"/>
              <w:right w:val="nil"/>
            </w:tcBorders>
          </w:tcPr>
          <w:p w:rsidR="00273E97" w:rsidRDefault="00273E97" w:rsidP="00B00A62">
            <w:pPr>
              <w:rPr>
                <w:color w:val="000000"/>
                <w:sz w:val="28"/>
                <w:szCs w:val="21"/>
              </w:rPr>
            </w:pPr>
            <w:r>
              <w:rPr>
                <w:color w:val="000000"/>
                <w:sz w:val="28"/>
                <w:szCs w:val="21"/>
              </w:rPr>
              <w:t>«Допущено к защите»</w:t>
            </w:r>
          </w:p>
          <w:p w:rsidR="00273E97" w:rsidRDefault="00273E97" w:rsidP="00B00A62">
            <w:pPr>
              <w:rPr>
                <w:color w:val="000000"/>
                <w:sz w:val="28"/>
                <w:szCs w:val="21"/>
              </w:rPr>
            </w:pPr>
            <w:r>
              <w:rPr>
                <w:color w:val="000000"/>
                <w:sz w:val="28"/>
                <w:szCs w:val="21"/>
              </w:rPr>
              <w:t>Зав. кафедрой ГПиП</w:t>
            </w:r>
          </w:p>
          <w:p w:rsidR="00273E97" w:rsidRDefault="00273E97" w:rsidP="00B00A62">
            <w:pPr>
              <w:rPr>
                <w:color w:val="000000"/>
                <w:sz w:val="28"/>
                <w:szCs w:val="21"/>
              </w:rPr>
            </w:pPr>
            <w:r>
              <w:rPr>
                <w:color w:val="000000"/>
                <w:sz w:val="28"/>
                <w:szCs w:val="21"/>
              </w:rPr>
              <w:t>к.ю.н., доцент                      В.В. Горовенко</w:t>
            </w:r>
          </w:p>
          <w:p w:rsidR="00273E97" w:rsidRDefault="00273E97" w:rsidP="00B00A62">
            <w:pPr>
              <w:rPr>
                <w:color w:val="000000"/>
                <w:sz w:val="28"/>
                <w:szCs w:val="21"/>
              </w:rPr>
            </w:pPr>
          </w:p>
          <w:p w:rsidR="00273E97" w:rsidRDefault="00273E97" w:rsidP="00B00A62">
            <w:pPr>
              <w:rPr>
                <w:color w:val="000000"/>
                <w:sz w:val="28"/>
                <w:szCs w:val="21"/>
              </w:rPr>
            </w:pPr>
            <w:r>
              <w:rPr>
                <w:color w:val="000000"/>
                <w:sz w:val="28"/>
                <w:szCs w:val="21"/>
              </w:rPr>
              <w:t>«_____»______________ 200_ г</w:t>
            </w:r>
          </w:p>
        </w:tc>
        <w:tc>
          <w:tcPr>
            <w:tcW w:w="4656" w:type="dxa"/>
            <w:tcBorders>
              <w:top w:val="nil"/>
              <w:left w:val="nil"/>
              <w:bottom w:val="nil"/>
              <w:right w:val="nil"/>
            </w:tcBorders>
          </w:tcPr>
          <w:p w:rsidR="00273E97" w:rsidRDefault="00273E97" w:rsidP="00B00A62">
            <w:pPr>
              <w:shd w:val="clear" w:color="auto" w:fill="FFFFFF"/>
              <w:ind w:left="1524"/>
              <w:jc w:val="both"/>
              <w:rPr>
                <w:color w:val="000000"/>
                <w:sz w:val="28"/>
                <w:szCs w:val="21"/>
                <w:u w:val="single"/>
              </w:rPr>
            </w:pPr>
            <w:r>
              <w:rPr>
                <w:color w:val="000000"/>
                <w:sz w:val="28"/>
                <w:szCs w:val="21"/>
                <w:u w:val="single"/>
              </w:rPr>
              <w:t xml:space="preserve">Научный руководитель </w:t>
            </w:r>
          </w:p>
          <w:p w:rsidR="00273E97" w:rsidRDefault="00273E97" w:rsidP="00B00A62">
            <w:pPr>
              <w:shd w:val="clear" w:color="auto" w:fill="FFFFFF"/>
              <w:ind w:left="1524"/>
              <w:jc w:val="both"/>
              <w:rPr>
                <w:color w:val="000000"/>
                <w:sz w:val="28"/>
                <w:szCs w:val="21"/>
              </w:rPr>
            </w:pPr>
            <w:r>
              <w:rPr>
                <w:color w:val="000000"/>
                <w:sz w:val="28"/>
                <w:szCs w:val="21"/>
              </w:rPr>
              <w:t xml:space="preserve">Зав. кафедрой ГПиП, </w:t>
            </w:r>
          </w:p>
          <w:p w:rsidR="00273E97" w:rsidRDefault="00273E97" w:rsidP="00B00A62">
            <w:pPr>
              <w:shd w:val="clear" w:color="auto" w:fill="FFFFFF"/>
              <w:ind w:left="1524"/>
              <w:jc w:val="both"/>
              <w:rPr>
                <w:b/>
                <w:bCs/>
                <w:color w:val="000000"/>
                <w:sz w:val="28"/>
                <w:szCs w:val="21"/>
              </w:rPr>
            </w:pPr>
            <w:r>
              <w:rPr>
                <w:color w:val="000000"/>
                <w:sz w:val="28"/>
                <w:szCs w:val="21"/>
              </w:rPr>
              <w:t>к.ю.н., доцент</w:t>
            </w:r>
            <w:r>
              <w:rPr>
                <w:b/>
                <w:bCs/>
                <w:color w:val="000000"/>
                <w:sz w:val="28"/>
                <w:szCs w:val="21"/>
              </w:rPr>
              <w:t xml:space="preserve"> </w:t>
            </w:r>
          </w:p>
          <w:p w:rsidR="00273E97" w:rsidRDefault="00273E97" w:rsidP="00B00A62">
            <w:pPr>
              <w:shd w:val="clear" w:color="auto" w:fill="FFFFFF"/>
              <w:ind w:left="1524"/>
              <w:jc w:val="both"/>
              <w:rPr>
                <w:sz w:val="28"/>
              </w:rPr>
            </w:pPr>
            <w:r>
              <w:rPr>
                <w:sz w:val="28"/>
              </w:rPr>
              <w:t>Горовенко В.В.</w:t>
            </w:r>
          </w:p>
          <w:p w:rsidR="00273E97" w:rsidRDefault="00273E97" w:rsidP="00B00A62">
            <w:pPr>
              <w:jc w:val="both"/>
              <w:rPr>
                <w:color w:val="000000"/>
                <w:sz w:val="28"/>
                <w:szCs w:val="21"/>
              </w:rPr>
            </w:pPr>
          </w:p>
        </w:tc>
      </w:tr>
    </w:tbl>
    <w:p w:rsidR="00273E97" w:rsidRDefault="00273E97" w:rsidP="00273E97">
      <w:pPr>
        <w:shd w:val="clear" w:color="auto" w:fill="FFFFFF"/>
        <w:ind w:firstLine="170"/>
        <w:jc w:val="right"/>
        <w:rPr>
          <w:color w:val="000000"/>
          <w:sz w:val="28"/>
          <w:szCs w:val="21"/>
        </w:rPr>
      </w:pPr>
      <w:r>
        <w:rPr>
          <w:color w:val="000000"/>
          <w:sz w:val="28"/>
          <w:szCs w:val="21"/>
        </w:rPr>
        <w:t xml:space="preserve">  </w:t>
      </w:r>
    </w:p>
    <w:p w:rsidR="00273E97" w:rsidRDefault="00273E97" w:rsidP="00273E97">
      <w:pPr>
        <w:shd w:val="clear" w:color="auto" w:fill="FFFFFF"/>
        <w:ind w:firstLine="170"/>
        <w:jc w:val="right"/>
        <w:rPr>
          <w:color w:val="000000"/>
          <w:sz w:val="28"/>
          <w:szCs w:val="21"/>
        </w:rPr>
      </w:pPr>
    </w:p>
    <w:p w:rsidR="00273E97" w:rsidRDefault="00273E97" w:rsidP="00273E97">
      <w:pPr>
        <w:shd w:val="clear" w:color="auto" w:fill="FFFFFF"/>
        <w:rPr>
          <w:color w:val="000000"/>
          <w:sz w:val="28"/>
          <w:szCs w:val="21"/>
        </w:rPr>
      </w:pPr>
    </w:p>
    <w:p w:rsidR="00273E97" w:rsidRDefault="00273E97" w:rsidP="00273E97">
      <w:pPr>
        <w:shd w:val="clear" w:color="auto" w:fill="FFFFFF"/>
        <w:rPr>
          <w:color w:val="000000"/>
          <w:sz w:val="28"/>
          <w:szCs w:val="21"/>
        </w:rPr>
      </w:pPr>
    </w:p>
    <w:p w:rsidR="00273E97" w:rsidRDefault="00273E97" w:rsidP="00273E97">
      <w:pPr>
        <w:shd w:val="clear" w:color="auto" w:fill="FFFFFF"/>
        <w:ind w:firstLine="170"/>
        <w:jc w:val="center"/>
        <w:rPr>
          <w:color w:val="000000"/>
          <w:sz w:val="28"/>
          <w:szCs w:val="21"/>
        </w:rPr>
      </w:pPr>
    </w:p>
    <w:p w:rsidR="00273E97" w:rsidRDefault="00273E97" w:rsidP="00273E97">
      <w:pPr>
        <w:shd w:val="clear" w:color="auto" w:fill="FFFFFF"/>
        <w:ind w:firstLine="170"/>
        <w:jc w:val="center"/>
        <w:rPr>
          <w:color w:val="000000"/>
          <w:sz w:val="28"/>
          <w:szCs w:val="21"/>
        </w:rPr>
      </w:pPr>
    </w:p>
    <w:p w:rsidR="00273E97" w:rsidRDefault="00273E97" w:rsidP="00273E97">
      <w:pPr>
        <w:shd w:val="clear" w:color="auto" w:fill="FFFFFF"/>
        <w:ind w:firstLine="170"/>
        <w:jc w:val="center"/>
        <w:rPr>
          <w:color w:val="000000"/>
          <w:sz w:val="28"/>
          <w:szCs w:val="21"/>
        </w:rPr>
      </w:pPr>
    </w:p>
    <w:p w:rsidR="00273E97" w:rsidRDefault="00273E97" w:rsidP="00273E97">
      <w:pPr>
        <w:shd w:val="clear" w:color="auto" w:fill="FFFFFF"/>
        <w:ind w:firstLine="170"/>
        <w:jc w:val="center"/>
        <w:rPr>
          <w:color w:val="000000"/>
          <w:sz w:val="28"/>
          <w:szCs w:val="21"/>
        </w:rPr>
      </w:pPr>
    </w:p>
    <w:p w:rsidR="00273E97" w:rsidRDefault="00273E97" w:rsidP="00273E97">
      <w:pPr>
        <w:shd w:val="clear" w:color="auto" w:fill="FFFFFF"/>
        <w:ind w:firstLine="170"/>
        <w:jc w:val="center"/>
        <w:rPr>
          <w:color w:val="000000"/>
          <w:sz w:val="28"/>
          <w:szCs w:val="21"/>
        </w:rPr>
      </w:pPr>
    </w:p>
    <w:p w:rsidR="00273E97" w:rsidRDefault="00273E97" w:rsidP="00273E97">
      <w:pPr>
        <w:shd w:val="clear" w:color="auto" w:fill="FFFFFF"/>
        <w:ind w:firstLine="170"/>
        <w:jc w:val="center"/>
        <w:rPr>
          <w:color w:val="000000"/>
          <w:sz w:val="28"/>
          <w:szCs w:val="21"/>
        </w:rPr>
      </w:pPr>
    </w:p>
    <w:p w:rsidR="00273E97" w:rsidRDefault="00273E97" w:rsidP="00273E97">
      <w:pPr>
        <w:shd w:val="clear" w:color="auto" w:fill="FFFFFF"/>
        <w:ind w:firstLine="170"/>
        <w:jc w:val="center"/>
        <w:rPr>
          <w:color w:val="000000"/>
          <w:sz w:val="28"/>
          <w:szCs w:val="21"/>
        </w:rPr>
      </w:pPr>
      <w:r>
        <w:rPr>
          <w:color w:val="000000"/>
          <w:sz w:val="28"/>
          <w:szCs w:val="21"/>
        </w:rPr>
        <w:t>Тюмень</w:t>
      </w:r>
    </w:p>
    <w:p w:rsidR="00273E97" w:rsidRDefault="00273E97" w:rsidP="00273E97">
      <w:pPr>
        <w:shd w:val="clear" w:color="auto" w:fill="FFFFFF"/>
        <w:ind w:firstLine="170"/>
        <w:jc w:val="center"/>
      </w:pPr>
      <w:r>
        <w:t>2009</w:t>
      </w:r>
    </w:p>
    <w:p w:rsidR="00273E97" w:rsidRDefault="00273E97" w:rsidP="00273E97">
      <w:pPr>
        <w:shd w:val="clear" w:color="auto" w:fill="FFFFFF"/>
        <w:ind w:firstLine="170"/>
        <w:jc w:val="center"/>
      </w:pPr>
    </w:p>
    <w:p w:rsidR="00273E97" w:rsidRPr="00273E97" w:rsidRDefault="00273E97" w:rsidP="00273E97">
      <w:pPr>
        <w:shd w:val="clear" w:color="auto" w:fill="FFFFFF"/>
        <w:ind w:firstLine="170"/>
        <w:jc w:val="center"/>
      </w:pPr>
    </w:p>
    <w:p w:rsidR="003A5290" w:rsidRDefault="003A5290" w:rsidP="003A5290">
      <w:pPr>
        <w:pStyle w:val="a3"/>
        <w:spacing w:line="360" w:lineRule="auto"/>
        <w:jc w:val="center"/>
        <w:rPr>
          <w:rFonts w:ascii="Times New Roman" w:hAnsi="Times New Roman"/>
          <w:sz w:val="28"/>
          <w:szCs w:val="28"/>
        </w:rPr>
      </w:pPr>
      <w:r>
        <w:rPr>
          <w:rFonts w:ascii="Times New Roman" w:hAnsi="Times New Roman"/>
          <w:sz w:val="28"/>
          <w:szCs w:val="28"/>
        </w:rPr>
        <w:t>Содержание</w:t>
      </w:r>
    </w:p>
    <w:p w:rsidR="003A5290" w:rsidRPr="003A5290" w:rsidRDefault="006F3B28" w:rsidP="003A5290">
      <w:pPr>
        <w:pStyle w:val="a3"/>
        <w:spacing w:line="360" w:lineRule="auto"/>
        <w:rPr>
          <w:rFonts w:ascii="Times New Roman" w:hAnsi="Times New Roman"/>
          <w:sz w:val="28"/>
          <w:szCs w:val="28"/>
        </w:rPr>
      </w:pPr>
      <w:r w:rsidRPr="003A5290">
        <w:rPr>
          <w:rFonts w:ascii="Times New Roman" w:hAnsi="Times New Roman"/>
          <w:sz w:val="28"/>
          <w:szCs w:val="28"/>
        </w:rPr>
        <w:t>Введение</w:t>
      </w:r>
      <w:r w:rsidR="00273E97">
        <w:rPr>
          <w:rFonts w:ascii="Times New Roman" w:hAnsi="Times New Roman"/>
          <w:sz w:val="28"/>
          <w:szCs w:val="28"/>
        </w:rPr>
        <w:t>………………………………………………………………………</w:t>
      </w:r>
      <w:r w:rsidR="000E38F7">
        <w:rPr>
          <w:rFonts w:ascii="Times New Roman" w:hAnsi="Times New Roman"/>
          <w:sz w:val="28"/>
          <w:szCs w:val="28"/>
        </w:rPr>
        <w:t>..</w:t>
      </w:r>
      <w:r w:rsidR="00273E97">
        <w:rPr>
          <w:rFonts w:ascii="Times New Roman" w:hAnsi="Times New Roman"/>
          <w:sz w:val="28"/>
          <w:szCs w:val="28"/>
        </w:rPr>
        <w:t>3</w:t>
      </w:r>
    </w:p>
    <w:p w:rsidR="006F3B28" w:rsidRPr="003A5290" w:rsidRDefault="006F3B28" w:rsidP="003A5290">
      <w:pPr>
        <w:pStyle w:val="a3"/>
        <w:spacing w:line="360" w:lineRule="auto"/>
        <w:rPr>
          <w:rFonts w:ascii="Times New Roman" w:hAnsi="Times New Roman"/>
          <w:sz w:val="28"/>
          <w:szCs w:val="28"/>
        </w:rPr>
      </w:pPr>
      <w:r w:rsidRPr="003A5290">
        <w:rPr>
          <w:rFonts w:ascii="Times New Roman" w:hAnsi="Times New Roman"/>
          <w:sz w:val="28"/>
          <w:szCs w:val="28"/>
        </w:rPr>
        <w:t xml:space="preserve">Глава 1. </w:t>
      </w:r>
      <w:r w:rsidR="00E84282">
        <w:rPr>
          <w:rFonts w:ascii="Times New Roman" w:hAnsi="Times New Roman"/>
          <w:sz w:val="28"/>
          <w:szCs w:val="28"/>
        </w:rPr>
        <w:t>Характеристика</w:t>
      </w:r>
      <w:r w:rsidRPr="003A5290">
        <w:rPr>
          <w:rFonts w:ascii="Times New Roman" w:hAnsi="Times New Roman"/>
          <w:sz w:val="28"/>
          <w:szCs w:val="28"/>
        </w:rPr>
        <w:t xml:space="preserve"> договора дарения</w:t>
      </w:r>
      <w:r w:rsidR="00273E97">
        <w:rPr>
          <w:rFonts w:ascii="Times New Roman" w:hAnsi="Times New Roman"/>
          <w:sz w:val="28"/>
          <w:szCs w:val="28"/>
        </w:rPr>
        <w:t>…………………………………</w:t>
      </w:r>
      <w:r w:rsidR="000E38F7">
        <w:rPr>
          <w:rFonts w:ascii="Times New Roman" w:hAnsi="Times New Roman"/>
          <w:sz w:val="28"/>
          <w:szCs w:val="28"/>
        </w:rPr>
        <w:t>.</w:t>
      </w:r>
      <w:r w:rsidR="00273E97">
        <w:rPr>
          <w:rFonts w:ascii="Times New Roman" w:hAnsi="Times New Roman"/>
          <w:sz w:val="28"/>
          <w:szCs w:val="28"/>
        </w:rPr>
        <w:t>6</w:t>
      </w:r>
    </w:p>
    <w:p w:rsidR="006F3B28" w:rsidRPr="003A5290" w:rsidRDefault="006F3B28" w:rsidP="00A174DB">
      <w:pPr>
        <w:pStyle w:val="a3"/>
        <w:spacing w:line="360" w:lineRule="auto"/>
        <w:ind w:firstLine="708"/>
        <w:rPr>
          <w:rFonts w:ascii="Times New Roman" w:hAnsi="Times New Roman"/>
          <w:sz w:val="28"/>
          <w:szCs w:val="28"/>
        </w:rPr>
      </w:pPr>
      <w:r w:rsidRPr="003A5290">
        <w:rPr>
          <w:rFonts w:ascii="Times New Roman" w:hAnsi="Times New Roman"/>
          <w:sz w:val="28"/>
          <w:szCs w:val="28"/>
        </w:rPr>
        <w:t>1.1. Понятие договора дарения</w:t>
      </w:r>
      <w:r w:rsidR="00273E97">
        <w:rPr>
          <w:rFonts w:ascii="Times New Roman" w:hAnsi="Times New Roman"/>
          <w:sz w:val="28"/>
          <w:szCs w:val="28"/>
        </w:rPr>
        <w:t>…………………………………………6</w:t>
      </w:r>
    </w:p>
    <w:p w:rsidR="00E84282" w:rsidRPr="003A5290" w:rsidRDefault="006F3B28" w:rsidP="00A174DB">
      <w:pPr>
        <w:pStyle w:val="a3"/>
        <w:spacing w:line="360" w:lineRule="auto"/>
        <w:ind w:firstLine="708"/>
        <w:rPr>
          <w:rFonts w:ascii="Times New Roman" w:hAnsi="Times New Roman"/>
          <w:sz w:val="28"/>
          <w:szCs w:val="28"/>
        </w:rPr>
      </w:pPr>
      <w:r w:rsidRPr="003A5290">
        <w:rPr>
          <w:rFonts w:ascii="Times New Roman" w:hAnsi="Times New Roman"/>
          <w:sz w:val="28"/>
          <w:szCs w:val="28"/>
        </w:rPr>
        <w:t xml:space="preserve">1.2. </w:t>
      </w:r>
      <w:r w:rsidR="00E84282" w:rsidRPr="003A5290">
        <w:rPr>
          <w:rFonts w:ascii="Times New Roman" w:hAnsi="Times New Roman"/>
          <w:sz w:val="28"/>
          <w:szCs w:val="28"/>
        </w:rPr>
        <w:t>Элементы договора дарения</w:t>
      </w:r>
      <w:r w:rsidR="000E38F7">
        <w:rPr>
          <w:rFonts w:ascii="Times New Roman" w:hAnsi="Times New Roman"/>
          <w:sz w:val="28"/>
          <w:szCs w:val="28"/>
        </w:rPr>
        <w:t>……………………………………….10</w:t>
      </w:r>
    </w:p>
    <w:p w:rsidR="006F3B28" w:rsidRPr="003A5290" w:rsidRDefault="006F3B28" w:rsidP="003A5290">
      <w:pPr>
        <w:pStyle w:val="a3"/>
        <w:spacing w:line="360" w:lineRule="auto"/>
        <w:rPr>
          <w:rFonts w:ascii="Times New Roman" w:hAnsi="Times New Roman"/>
          <w:sz w:val="28"/>
          <w:szCs w:val="28"/>
        </w:rPr>
      </w:pPr>
      <w:r w:rsidRPr="003A5290">
        <w:rPr>
          <w:rFonts w:ascii="Times New Roman" w:hAnsi="Times New Roman"/>
          <w:sz w:val="28"/>
          <w:szCs w:val="28"/>
        </w:rPr>
        <w:t>Глава 2. Содержание договора дарения</w:t>
      </w:r>
      <w:r w:rsidR="000E38F7">
        <w:rPr>
          <w:rFonts w:ascii="Times New Roman" w:hAnsi="Times New Roman"/>
          <w:sz w:val="28"/>
          <w:szCs w:val="28"/>
        </w:rPr>
        <w:t>………………………………………22</w:t>
      </w:r>
    </w:p>
    <w:p w:rsidR="006F3B28" w:rsidRPr="003A5290" w:rsidRDefault="006F3B28" w:rsidP="00A174DB">
      <w:pPr>
        <w:pStyle w:val="a3"/>
        <w:spacing w:line="360" w:lineRule="auto"/>
        <w:ind w:firstLine="708"/>
        <w:rPr>
          <w:rFonts w:ascii="Times New Roman" w:hAnsi="Times New Roman"/>
          <w:sz w:val="28"/>
          <w:szCs w:val="28"/>
        </w:rPr>
      </w:pPr>
      <w:r w:rsidRPr="003A5290">
        <w:rPr>
          <w:rFonts w:ascii="Times New Roman" w:hAnsi="Times New Roman"/>
          <w:sz w:val="28"/>
          <w:szCs w:val="28"/>
        </w:rPr>
        <w:t xml:space="preserve">2.1. Права и обязанности </w:t>
      </w:r>
      <w:r w:rsidR="00A174DB">
        <w:rPr>
          <w:rFonts w:ascii="Times New Roman" w:hAnsi="Times New Roman"/>
          <w:sz w:val="28"/>
          <w:szCs w:val="28"/>
        </w:rPr>
        <w:t>сторон по договору дарения</w:t>
      </w:r>
      <w:r w:rsidR="000E38F7">
        <w:rPr>
          <w:rFonts w:ascii="Times New Roman" w:hAnsi="Times New Roman"/>
          <w:sz w:val="28"/>
          <w:szCs w:val="28"/>
        </w:rPr>
        <w:t>……………….22</w:t>
      </w:r>
    </w:p>
    <w:p w:rsidR="00740B1A" w:rsidRDefault="006F3B28" w:rsidP="00740B1A">
      <w:pPr>
        <w:pStyle w:val="a3"/>
        <w:spacing w:line="360" w:lineRule="auto"/>
        <w:ind w:firstLine="708"/>
        <w:rPr>
          <w:rFonts w:ascii="Times New Roman" w:hAnsi="Times New Roman"/>
          <w:sz w:val="28"/>
          <w:szCs w:val="28"/>
        </w:rPr>
      </w:pPr>
      <w:r w:rsidRPr="003A5290">
        <w:rPr>
          <w:rFonts w:ascii="Times New Roman" w:hAnsi="Times New Roman"/>
          <w:sz w:val="28"/>
          <w:szCs w:val="28"/>
        </w:rPr>
        <w:t>2.</w:t>
      </w:r>
      <w:r w:rsidR="00A174DB">
        <w:rPr>
          <w:rFonts w:ascii="Times New Roman" w:hAnsi="Times New Roman"/>
          <w:sz w:val="28"/>
          <w:szCs w:val="28"/>
        </w:rPr>
        <w:t>2</w:t>
      </w:r>
      <w:r w:rsidRPr="003A5290">
        <w:rPr>
          <w:rFonts w:ascii="Times New Roman" w:hAnsi="Times New Roman"/>
          <w:sz w:val="28"/>
          <w:szCs w:val="28"/>
        </w:rPr>
        <w:t>. О</w:t>
      </w:r>
      <w:r w:rsidR="00A174DB">
        <w:rPr>
          <w:rFonts w:ascii="Times New Roman" w:hAnsi="Times New Roman"/>
          <w:sz w:val="28"/>
          <w:szCs w:val="28"/>
        </w:rPr>
        <w:t>снование, объем и характер ответственности</w:t>
      </w:r>
      <w:r w:rsidR="00740B1A">
        <w:rPr>
          <w:rFonts w:ascii="Times New Roman" w:hAnsi="Times New Roman"/>
          <w:sz w:val="28"/>
          <w:szCs w:val="28"/>
        </w:rPr>
        <w:t xml:space="preserve"> по договору</w:t>
      </w:r>
      <w:r w:rsidR="00740B1A">
        <w:rPr>
          <w:rFonts w:ascii="Times New Roman" w:hAnsi="Times New Roman"/>
          <w:sz w:val="28"/>
          <w:szCs w:val="28"/>
        </w:rPr>
        <w:tab/>
      </w:r>
    </w:p>
    <w:p w:rsidR="006F3B28" w:rsidRPr="003A5290" w:rsidRDefault="00740B1A" w:rsidP="00740B1A">
      <w:pPr>
        <w:pStyle w:val="a3"/>
        <w:spacing w:line="360" w:lineRule="auto"/>
        <w:ind w:firstLine="708"/>
        <w:rPr>
          <w:rFonts w:ascii="Times New Roman" w:hAnsi="Times New Roman"/>
          <w:sz w:val="28"/>
          <w:szCs w:val="28"/>
        </w:rPr>
      </w:pPr>
      <w:r>
        <w:rPr>
          <w:rFonts w:ascii="Times New Roman" w:hAnsi="Times New Roman"/>
          <w:sz w:val="28"/>
          <w:szCs w:val="28"/>
        </w:rPr>
        <w:t xml:space="preserve">        дарения</w:t>
      </w:r>
      <w:r w:rsidR="000E38F7">
        <w:rPr>
          <w:rFonts w:ascii="Times New Roman" w:hAnsi="Times New Roman"/>
          <w:sz w:val="28"/>
          <w:szCs w:val="28"/>
        </w:rPr>
        <w:t>……………………………………………………………...25</w:t>
      </w:r>
      <w:r>
        <w:rPr>
          <w:rFonts w:ascii="Times New Roman" w:hAnsi="Times New Roman"/>
          <w:sz w:val="28"/>
          <w:szCs w:val="28"/>
        </w:rPr>
        <w:tab/>
        <w:t xml:space="preserve">                                                      </w:t>
      </w:r>
    </w:p>
    <w:p w:rsidR="006F3B28" w:rsidRPr="003A5290" w:rsidRDefault="006F3B28" w:rsidP="003A5290">
      <w:pPr>
        <w:pStyle w:val="a3"/>
        <w:spacing w:line="360" w:lineRule="auto"/>
        <w:rPr>
          <w:rFonts w:ascii="Times New Roman" w:hAnsi="Times New Roman"/>
          <w:sz w:val="28"/>
          <w:szCs w:val="28"/>
        </w:rPr>
      </w:pPr>
      <w:r w:rsidRPr="003A5290">
        <w:rPr>
          <w:rFonts w:ascii="Times New Roman" w:hAnsi="Times New Roman"/>
          <w:sz w:val="28"/>
          <w:szCs w:val="28"/>
        </w:rPr>
        <w:t>Заключение</w:t>
      </w:r>
      <w:r w:rsidR="000E38F7">
        <w:rPr>
          <w:rFonts w:ascii="Times New Roman" w:hAnsi="Times New Roman"/>
          <w:sz w:val="28"/>
          <w:szCs w:val="28"/>
        </w:rPr>
        <w:t>……………………………………………………………………..28</w:t>
      </w:r>
    </w:p>
    <w:p w:rsidR="006F3B28" w:rsidRDefault="006F3B28" w:rsidP="003A5290">
      <w:pPr>
        <w:pStyle w:val="a3"/>
        <w:spacing w:line="360" w:lineRule="auto"/>
        <w:rPr>
          <w:rFonts w:ascii="Times New Roman" w:hAnsi="Times New Roman"/>
          <w:sz w:val="28"/>
          <w:szCs w:val="28"/>
        </w:rPr>
      </w:pPr>
      <w:r w:rsidRPr="003A5290">
        <w:rPr>
          <w:rFonts w:ascii="Times New Roman" w:hAnsi="Times New Roman"/>
          <w:sz w:val="28"/>
          <w:szCs w:val="28"/>
        </w:rPr>
        <w:t xml:space="preserve">Список </w:t>
      </w:r>
      <w:r w:rsidR="003A5290">
        <w:rPr>
          <w:rFonts w:ascii="Times New Roman" w:hAnsi="Times New Roman"/>
          <w:sz w:val="28"/>
          <w:szCs w:val="28"/>
        </w:rPr>
        <w:t>использованной литературы</w:t>
      </w:r>
      <w:r w:rsidR="000E38F7">
        <w:rPr>
          <w:rFonts w:ascii="Times New Roman" w:hAnsi="Times New Roman"/>
          <w:sz w:val="28"/>
          <w:szCs w:val="28"/>
        </w:rPr>
        <w:t>…………………………………………30</w:t>
      </w:r>
    </w:p>
    <w:p w:rsidR="00E84282" w:rsidRPr="003A5290" w:rsidRDefault="00E84282" w:rsidP="003A5290">
      <w:pPr>
        <w:pStyle w:val="a3"/>
        <w:spacing w:line="360" w:lineRule="auto"/>
        <w:rPr>
          <w:rFonts w:ascii="Times New Roman" w:hAnsi="Times New Roman"/>
          <w:sz w:val="28"/>
          <w:szCs w:val="28"/>
        </w:rPr>
      </w:pPr>
    </w:p>
    <w:p w:rsidR="00273E97" w:rsidRDefault="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Default="00273E97" w:rsidP="00273E97"/>
    <w:p w:rsidR="00273E97" w:rsidRPr="00273E97" w:rsidRDefault="00273E97" w:rsidP="00273E97"/>
    <w:p w:rsidR="00273E97" w:rsidRDefault="00273E97" w:rsidP="00273E97"/>
    <w:p w:rsidR="006F3B28" w:rsidRDefault="00273E97" w:rsidP="00273E97">
      <w:pPr>
        <w:tabs>
          <w:tab w:val="left" w:pos="7650"/>
        </w:tabs>
      </w:pPr>
      <w:r>
        <w:tab/>
      </w:r>
    </w:p>
    <w:p w:rsidR="00273E97" w:rsidRDefault="00273E97" w:rsidP="00273E97">
      <w:pPr>
        <w:tabs>
          <w:tab w:val="left" w:pos="7650"/>
        </w:tabs>
      </w:pPr>
    </w:p>
    <w:p w:rsidR="00273E97" w:rsidRDefault="00273E97" w:rsidP="00273E97">
      <w:pPr>
        <w:spacing w:line="360" w:lineRule="auto"/>
        <w:jc w:val="center"/>
        <w:rPr>
          <w:sz w:val="28"/>
          <w:szCs w:val="28"/>
        </w:rPr>
      </w:pPr>
      <w:r>
        <w:rPr>
          <w:sz w:val="28"/>
          <w:szCs w:val="28"/>
        </w:rPr>
        <w:t>Введение</w:t>
      </w:r>
    </w:p>
    <w:p w:rsidR="00273E97" w:rsidRPr="00CF5D52" w:rsidRDefault="00273E97" w:rsidP="00273E97">
      <w:pPr>
        <w:spacing w:line="360" w:lineRule="auto"/>
        <w:ind w:firstLine="708"/>
        <w:jc w:val="both"/>
        <w:rPr>
          <w:sz w:val="28"/>
          <w:szCs w:val="28"/>
        </w:rPr>
      </w:pPr>
      <w:r w:rsidRPr="00CF5D52">
        <w:rPr>
          <w:sz w:val="28"/>
          <w:szCs w:val="28"/>
        </w:rPr>
        <w:t>Институт дарения относится к числу древнейших не только в России, но и во всей мировой цивилизации. Издревле люди дарили друг другу подарки и, тем самым, оказывали свое уважение, дружеское отношение (а порой и любовь) к одаряемому лицу. Изначально, в первобытно-общественном строе, дарение осуществлялось вне рамок закона, ибо регулировалось обычаями, традициями, укладом жизни, характерными для тех или иных народностей. Однако можно утверждать, что дарение было присуще всем общественно-экономическим формациям.</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У многих может вызвать недоумение тот факт, что такое, казалось бы, обычное дело, как вручение подарка, может иметь правовую основу. Однако отношения, возникающие в связи с дарением, намного шире и разнообразнее, чем это может показаться на первый взгляд.</w:t>
      </w:r>
    </w:p>
    <w:p w:rsidR="00273E97" w:rsidRDefault="00273E97" w:rsidP="00273E97">
      <w:pPr>
        <w:spacing w:line="360" w:lineRule="auto"/>
        <w:ind w:firstLine="720"/>
        <w:jc w:val="both"/>
        <w:rPr>
          <w:sz w:val="28"/>
          <w:szCs w:val="28"/>
        </w:rPr>
      </w:pPr>
      <w:r>
        <w:rPr>
          <w:sz w:val="28"/>
          <w:szCs w:val="28"/>
        </w:rPr>
        <w:t>Актуальность данной темы состоит в том, что предметом дарения могут быть не только вещи, передаваемые в собственность, но и различные имущественные права. Кроме того, дарение может выступать и в качестве консенсуальной сделки, то есть в форме обещаний подарить что-либо в будущем. Наконец, самый серьезный довод в пользу признания дарения полноценным договором гражданского права – это необходимость получить согласие одаряемого на принятие дара. Эти аргументы сохранили свою актуальность и легли в основу современного понимания договора дарения.</w:t>
      </w:r>
    </w:p>
    <w:p w:rsidR="00273E97" w:rsidRPr="0028144D" w:rsidRDefault="00273E97" w:rsidP="00273E97">
      <w:pPr>
        <w:spacing w:line="360" w:lineRule="auto"/>
        <w:ind w:firstLine="720"/>
        <w:jc w:val="both"/>
        <w:rPr>
          <w:sz w:val="28"/>
          <w:szCs w:val="28"/>
        </w:rPr>
      </w:pPr>
      <w:r w:rsidRPr="0028144D">
        <w:rPr>
          <w:sz w:val="28"/>
          <w:szCs w:val="28"/>
        </w:rPr>
        <w:t>Степень научной разработанности темы. При написании данной курсовой работы были использованы труды следующих ученых-юристов: О.Н. Садикова, Е.А. Суханова, В.А. Савельева, М.И. Брагинского, В.В. Витрянского, Д.А. Малиновского, Л.Ю. Василевской и др.</w:t>
      </w:r>
    </w:p>
    <w:p w:rsidR="00273E97" w:rsidRDefault="00273E97" w:rsidP="00273E97">
      <w:pPr>
        <w:spacing w:line="360" w:lineRule="auto"/>
        <w:jc w:val="both"/>
        <w:rPr>
          <w:sz w:val="28"/>
          <w:szCs w:val="28"/>
        </w:rPr>
      </w:pPr>
      <w:r>
        <w:rPr>
          <w:sz w:val="28"/>
          <w:szCs w:val="28"/>
        </w:rPr>
        <w:tab/>
        <w:t>Целью данной курсовой работы является анализ договора дарения как сделки и как правоотношения сторон данного договора и практики применения договора дарения.</w:t>
      </w:r>
    </w:p>
    <w:p w:rsidR="00273E97" w:rsidRDefault="00273E97" w:rsidP="00273E97">
      <w:pPr>
        <w:spacing w:line="360" w:lineRule="auto"/>
        <w:jc w:val="both"/>
        <w:rPr>
          <w:sz w:val="28"/>
          <w:szCs w:val="28"/>
        </w:rPr>
      </w:pPr>
      <w:r>
        <w:rPr>
          <w:sz w:val="28"/>
          <w:szCs w:val="28"/>
        </w:rPr>
        <w:tab/>
        <w:t xml:space="preserve">Для достижения поставленной цели в работе ставятся следующие задачи: </w:t>
      </w:r>
    </w:p>
    <w:p w:rsidR="00273E97" w:rsidRDefault="00273E97" w:rsidP="00273E97">
      <w:pPr>
        <w:spacing w:line="360" w:lineRule="auto"/>
        <w:jc w:val="both"/>
        <w:rPr>
          <w:sz w:val="28"/>
          <w:szCs w:val="28"/>
        </w:rPr>
      </w:pPr>
      <w:r>
        <w:rPr>
          <w:sz w:val="28"/>
          <w:szCs w:val="28"/>
        </w:rPr>
        <w:t>1. исследование понятия договора дарения, его правовой природы;</w:t>
      </w:r>
    </w:p>
    <w:p w:rsidR="00273E97" w:rsidRDefault="00273E97" w:rsidP="00273E97">
      <w:pPr>
        <w:spacing w:line="360" w:lineRule="auto"/>
        <w:jc w:val="both"/>
        <w:rPr>
          <w:sz w:val="28"/>
          <w:szCs w:val="28"/>
        </w:rPr>
      </w:pPr>
      <w:r>
        <w:rPr>
          <w:sz w:val="28"/>
          <w:szCs w:val="28"/>
        </w:rPr>
        <w:t>2. изучение элементов договора дарения;</w:t>
      </w:r>
    </w:p>
    <w:p w:rsidR="00273E97" w:rsidRDefault="00273E97" w:rsidP="00273E97">
      <w:pPr>
        <w:spacing w:line="360" w:lineRule="auto"/>
        <w:jc w:val="both"/>
        <w:rPr>
          <w:sz w:val="28"/>
          <w:szCs w:val="28"/>
        </w:rPr>
      </w:pPr>
      <w:r>
        <w:rPr>
          <w:sz w:val="28"/>
          <w:szCs w:val="28"/>
        </w:rPr>
        <w:t>3. установление прав, обязанностей и ответственности сторон;</w:t>
      </w:r>
    </w:p>
    <w:p w:rsidR="00273E97" w:rsidRDefault="00273E97" w:rsidP="00273E97">
      <w:pPr>
        <w:spacing w:line="360" w:lineRule="auto"/>
        <w:jc w:val="both"/>
        <w:rPr>
          <w:sz w:val="28"/>
          <w:szCs w:val="28"/>
        </w:rPr>
      </w:pPr>
      <w:r>
        <w:rPr>
          <w:sz w:val="28"/>
          <w:szCs w:val="28"/>
        </w:rPr>
        <w:t>4. проведение анализа практики применения договора дарения;</w:t>
      </w:r>
    </w:p>
    <w:p w:rsidR="00273E97" w:rsidRDefault="00273E97" w:rsidP="00273E97">
      <w:pPr>
        <w:spacing w:line="360" w:lineRule="auto"/>
        <w:jc w:val="both"/>
        <w:rPr>
          <w:sz w:val="28"/>
          <w:szCs w:val="28"/>
        </w:rPr>
      </w:pPr>
      <w:r>
        <w:rPr>
          <w:sz w:val="28"/>
          <w:szCs w:val="28"/>
        </w:rPr>
        <w:t>5. формулирование предложений и рекомендаций по совершенствованию действующего законодательства и практики его применения.</w:t>
      </w:r>
    </w:p>
    <w:p w:rsidR="00273E97" w:rsidRDefault="00273E97" w:rsidP="00273E97">
      <w:pPr>
        <w:spacing w:line="360" w:lineRule="auto"/>
        <w:ind w:firstLine="540"/>
        <w:jc w:val="both"/>
        <w:rPr>
          <w:color w:val="000000"/>
          <w:sz w:val="28"/>
          <w:szCs w:val="28"/>
        </w:rPr>
      </w:pPr>
      <w:r w:rsidRPr="0028144D">
        <w:rPr>
          <w:color w:val="000000"/>
          <w:sz w:val="28"/>
          <w:szCs w:val="28"/>
        </w:rPr>
        <w:t xml:space="preserve">Предметом моей работы является анализ действующих правовых концепций, правовых актов и практики их применения. </w:t>
      </w:r>
    </w:p>
    <w:p w:rsidR="00273E97" w:rsidRDefault="00273E97" w:rsidP="00273E97">
      <w:pPr>
        <w:spacing w:line="360" w:lineRule="auto"/>
        <w:ind w:firstLine="540"/>
        <w:jc w:val="both"/>
        <w:rPr>
          <w:color w:val="000000"/>
          <w:sz w:val="28"/>
          <w:szCs w:val="28"/>
        </w:rPr>
      </w:pPr>
      <w:r>
        <w:rPr>
          <w:color w:val="000000"/>
          <w:sz w:val="28"/>
          <w:szCs w:val="28"/>
        </w:rPr>
        <w:t>Объектом исследования выступают общественные отношения, возникающие по поводу применения договора дарения.</w:t>
      </w:r>
    </w:p>
    <w:p w:rsidR="00273E97" w:rsidRDefault="00273E97" w:rsidP="00273E97">
      <w:pPr>
        <w:spacing w:line="360" w:lineRule="auto"/>
        <w:ind w:firstLine="540"/>
        <w:jc w:val="center"/>
        <w:rPr>
          <w:color w:val="000000"/>
          <w:sz w:val="28"/>
          <w:szCs w:val="28"/>
        </w:rPr>
      </w:pPr>
      <w:r>
        <w:rPr>
          <w:color w:val="000000"/>
          <w:sz w:val="28"/>
          <w:szCs w:val="28"/>
        </w:rPr>
        <w:t>Положения, выносимые на защиту:</w:t>
      </w:r>
    </w:p>
    <w:p w:rsidR="00273E97" w:rsidRPr="001C40F2" w:rsidRDefault="00273E97" w:rsidP="00273E97">
      <w:pPr>
        <w:spacing w:line="360" w:lineRule="auto"/>
        <w:ind w:firstLine="540"/>
        <w:jc w:val="both"/>
        <w:rPr>
          <w:color w:val="000000"/>
          <w:sz w:val="28"/>
          <w:szCs w:val="28"/>
        </w:rPr>
      </w:pPr>
      <w:r w:rsidRPr="001C40F2">
        <w:rPr>
          <w:color w:val="000000"/>
          <w:sz w:val="28"/>
          <w:szCs w:val="28"/>
        </w:rPr>
        <w:t xml:space="preserve">1. Гражданское законодательство не регулирует вопрос о правомерности передачи по договору дарения имущества, имеющего культурную ценность и уникальный характер иностранным гражданам. </w:t>
      </w:r>
    </w:p>
    <w:p w:rsidR="00273E97" w:rsidRPr="001C40F2" w:rsidRDefault="00273E97" w:rsidP="00273E97">
      <w:pPr>
        <w:spacing w:line="360" w:lineRule="auto"/>
        <w:ind w:firstLine="540"/>
        <w:jc w:val="both"/>
        <w:rPr>
          <w:color w:val="000000"/>
          <w:sz w:val="28"/>
          <w:szCs w:val="28"/>
        </w:rPr>
      </w:pPr>
      <w:r w:rsidRPr="001C40F2">
        <w:rPr>
          <w:color w:val="000000"/>
          <w:sz w:val="28"/>
          <w:szCs w:val="28"/>
        </w:rPr>
        <w:t xml:space="preserve">В целях сохранения объектов культурного наследия (памятников истории и культуры) народов Российской Федерации и в интересах настоящего и будущего поколений многонационального народа Российской Федерации необходимо дополнить статью 576 ГК РФ пунктом 6: «Дарение памятника истории и культуры, а также культурной ценности, имеющей уникальный характер, особо важное историческое, художественное, научное или иное культурное значение возможно только в отношении граждан РФ». </w:t>
      </w:r>
    </w:p>
    <w:p w:rsidR="00273E97" w:rsidRPr="001C40F2" w:rsidRDefault="00273E97" w:rsidP="00273E97">
      <w:pPr>
        <w:spacing w:line="360" w:lineRule="auto"/>
        <w:ind w:firstLine="540"/>
        <w:jc w:val="both"/>
        <w:rPr>
          <w:color w:val="000000"/>
          <w:sz w:val="28"/>
          <w:szCs w:val="28"/>
        </w:rPr>
      </w:pPr>
      <w:r w:rsidRPr="001C40F2">
        <w:rPr>
          <w:color w:val="000000"/>
          <w:sz w:val="28"/>
          <w:szCs w:val="28"/>
        </w:rPr>
        <w:t xml:space="preserve">2. Нормы гражданского законодательства по договору дарения не в полной мере защищают право дарителя по отмене дарения, если в отношении его или кого-либо из членов его семьи были совершены противоправные действия, совершенные одаряемым. </w:t>
      </w:r>
    </w:p>
    <w:p w:rsidR="00273E97" w:rsidRPr="001C40F2" w:rsidRDefault="00273E97" w:rsidP="00273E97">
      <w:pPr>
        <w:spacing w:line="360" w:lineRule="auto"/>
        <w:ind w:firstLine="540"/>
        <w:jc w:val="both"/>
        <w:rPr>
          <w:color w:val="000000"/>
          <w:sz w:val="28"/>
          <w:szCs w:val="28"/>
        </w:rPr>
      </w:pPr>
      <w:r w:rsidRPr="001C40F2">
        <w:rPr>
          <w:color w:val="000000"/>
          <w:sz w:val="28"/>
          <w:szCs w:val="28"/>
        </w:rPr>
        <w:t xml:space="preserve">В целях полного и всестороннего регулирования договора дарения и в целях полной защиты права дарителя по отмене дарения необходимо пункт 1 статьи 578 ГК РФ подвергнута более расширительному толкованию. И изложить статью следующим образом: «Даритель вправе отменить дарение,  если одаряемый совершил любые противоправные действия, направленные против дарителя, кого-либо из членов его семьи или близких родственников, если это не оспаривает одаряемый или подтверждено в судебном порядке ». </w:t>
      </w:r>
    </w:p>
    <w:p w:rsidR="00273E97" w:rsidRPr="001C40F2" w:rsidRDefault="00273E97" w:rsidP="00273E97">
      <w:pPr>
        <w:spacing w:line="360" w:lineRule="auto"/>
        <w:ind w:firstLine="540"/>
        <w:jc w:val="both"/>
        <w:rPr>
          <w:color w:val="000000"/>
          <w:sz w:val="28"/>
          <w:szCs w:val="28"/>
        </w:rPr>
      </w:pPr>
      <w:r w:rsidRPr="001C40F2">
        <w:rPr>
          <w:color w:val="000000"/>
          <w:sz w:val="28"/>
          <w:szCs w:val="28"/>
        </w:rPr>
        <w:t>3. В нормах о договоре Дарения, а именно в п. 2 ст. 574 ГК РФ указаны не все случаи, при которых договор дарения движимого имущества должен быть совершен в письменной форме.</w:t>
      </w:r>
    </w:p>
    <w:p w:rsidR="00273E97" w:rsidRPr="0028144D" w:rsidRDefault="00273E97" w:rsidP="00273E97">
      <w:pPr>
        <w:spacing w:line="360" w:lineRule="auto"/>
        <w:ind w:firstLine="540"/>
        <w:jc w:val="both"/>
        <w:rPr>
          <w:color w:val="000000"/>
          <w:sz w:val="28"/>
          <w:szCs w:val="28"/>
        </w:rPr>
      </w:pPr>
      <w:r w:rsidRPr="001C40F2">
        <w:rPr>
          <w:color w:val="000000"/>
          <w:sz w:val="28"/>
          <w:szCs w:val="28"/>
        </w:rPr>
        <w:t>В целях полного регулирования вопроса о форме договора дарения движимого имущества нормами Гражданского Кодекса необходимо привести п. 2 ст. 574 в соответствие со ст. 45 Закона РФ от 15.04.1993 № 4804-1 (ред. от 02.11.2004) «О вывозе и ввозе культурных ценностей», дополнив перечень п. 2 ст.574 ГК РФ  следующим случаем: «Предметом договора является культурная ценность, находящиеся на территории Российской Федерации».</w:t>
      </w:r>
      <w:r w:rsidRPr="0028144D">
        <w:rPr>
          <w:color w:val="000000"/>
          <w:sz w:val="28"/>
          <w:szCs w:val="28"/>
        </w:rPr>
        <w:br/>
      </w:r>
    </w:p>
    <w:p w:rsidR="00273E97" w:rsidRDefault="00273E97" w:rsidP="00273E97">
      <w:pPr>
        <w:spacing w:line="360" w:lineRule="auto"/>
        <w:jc w:val="center"/>
      </w:pPr>
    </w:p>
    <w:p w:rsidR="00273E97" w:rsidRDefault="00273E97" w:rsidP="00273E97">
      <w:pPr>
        <w:tabs>
          <w:tab w:val="left" w:pos="7650"/>
        </w:tabs>
      </w:pPr>
    </w:p>
    <w:p w:rsidR="00273E97" w:rsidRDefault="00273E97" w:rsidP="00273E97">
      <w:pPr>
        <w:tabs>
          <w:tab w:val="left" w:pos="7650"/>
        </w:tabs>
      </w:pPr>
    </w:p>
    <w:p w:rsidR="00273E97" w:rsidRDefault="00273E97" w:rsidP="00273E97">
      <w:pPr>
        <w:tabs>
          <w:tab w:val="left" w:pos="7650"/>
        </w:tabs>
      </w:pPr>
    </w:p>
    <w:p w:rsidR="00273E97" w:rsidRDefault="00273E97" w:rsidP="00273E97">
      <w:pPr>
        <w:tabs>
          <w:tab w:val="left" w:pos="7650"/>
        </w:tabs>
      </w:pPr>
    </w:p>
    <w:p w:rsidR="00273E97" w:rsidRDefault="00273E97" w:rsidP="00273E97">
      <w:pPr>
        <w:tabs>
          <w:tab w:val="left" w:pos="7650"/>
        </w:tabs>
      </w:pPr>
    </w:p>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Default="00273E97" w:rsidP="00273E97"/>
    <w:p w:rsidR="00273E97" w:rsidRPr="00273E97" w:rsidRDefault="00273E97" w:rsidP="00273E97"/>
    <w:p w:rsidR="00273E97" w:rsidRDefault="00273E97" w:rsidP="00273E97"/>
    <w:p w:rsidR="00273E97" w:rsidRDefault="00273E97" w:rsidP="00273E97">
      <w:pPr>
        <w:tabs>
          <w:tab w:val="left" w:pos="8070"/>
        </w:tabs>
      </w:pPr>
      <w:r>
        <w:tab/>
      </w:r>
    </w:p>
    <w:p w:rsidR="00273E97" w:rsidRDefault="00273E97" w:rsidP="00273E97">
      <w:pPr>
        <w:tabs>
          <w:tab w:val="left" w:pos="8070"/>
        </w:tabs>
      </w:pPr>
    </w:p>
    <w:p w:rsidR="00273E97" w:rsidRDefault="00273E97" w:rsidP="00273E97">
      <w:pPr>
        <w:tabs>
          <w:tab w:val="left" w:pos="8070"/>
        </w:tabs>
      </w:pPr>
    </w:p>
    <w:p w:rsidR="00273E97" w:rsidRDefault="00273E97" w:rsidP="00273E97">
      <w:pPr>
        <w:tabs>
          <w:tab w:val="left" w:pos="8070"/>
        </w:tabs>
      </w:pPr>
    </w:p>
    <w:p w:rsidR="00273E97" w:rsidRDefault="00273E97" w:rsidP="00273E97">
      <w:pPr>
        <w:spacing w:line="360" w:lineRule="auto"/>
        <w:jc w:val="center"/>
        <w:rPr>
          <w:sz w:val="28"/>
          <w:szCs w:val="28"/>
        </w:rPr>
      </w:pPr>
      <w:r>
        <w:rPr>
          <w:sz w:val="28"/>
          <w:szCs w:val="28"/>
        </w:rPr>
        <w:t xml:space="preserve">Глава 1. Договор дарения как сделка </w:t>
      </w:r>
    </w:p>
    <w:p w:rsidR="00273E97" w:rsidRDefault="00273E97" w:rsidP="00273E97">
      <w:pPr>
        <w:numPr>
          <w:ilvl w:val="1"/>
          <w:numId w:val="1"/>
        </w:numPr>
        <w:spacing w:line="360" w:lineRule="auto"/>
        <w:jc w:val="center"/>
        <w:rPr>
          <w:sz w:val="28"/>
          <w:szCs w:val="28"/>
        </w:rPr>
      </w:pPr>
      <w:r>
        <w:rPr>
          <w:sz w:val="28"/>
          <w:szCs w:val="28"/>
        </w:rPr>
        <w:t>Понятие договора дарения</w:t>
      </w:r>
    </w:p>
    <w:p w:rsidR="00273E97" w:rsidRDefault="00273E97" w:rsidP="00273E97">
      <w:pPr>
        <w:spacing w:line="360" w:lineRule="auto"/>
        <w:ind w:firstLine="708"/>
        <w:jc w:val="both"/>
        <w:rPr>
          <w:sz w:val="28"/>
          <w:szCs w:val="28"/>
        </w:rPr>
      </w:pPr>
      <w:r w:rsidRPr="0040299D">
        <w:rPr>
          <w:sz w:val="28"/>
          <w:szCs w:val="28"/>
        </w:rPr>
        <w:t xml:space="preserve">Договор дарения регулируется нормами гражданского законодательства, в частности главой 32, а так же отношения, связанные с дарением, подпадают под действие правил других отраслей российского права, в частности семейного, административного. К числу актов, содержащих такие правила, относятся Семейный кодекс Российской Федерации от 29 декабря </w:t>
      </w:r>
      <w:smartTag w:uri="urn:schemas-microsoft-com:office:smarttags" w:element="metricconverter">
        <w:smartTagPr>
          <w:attr w:name="ProductID" w:val="1995 г"/>
        </w:smartTagPr>
        <w:r w:rsidRPr="0040299D">
          <w:rPr>
            <w:sz w:val="28"/>
            <w:szCs w:val="28"/>
          </w:rPr>
          <w:t>1995 г</w:t>
        </w:r>
      </w:smartTag>
      <w:r w:rsidRPr="0040299D">
        <w:rPr>
          <w:sz w:val="28"/>
          <w:szCs w:val="28"/>
        </w:rPr>
        <w:t>. N 223-ФЗ</w:t>
      </w:r>
      <w:r>
        <w:rPr>
          <w:rStyle w:val="a5"/>
          <w:sz w:val="28"/>
          <w:szCs w:val="28"/>
        </w:rPr>
        <w:footnoteReference w:id="1"/>
      </w:r>
      <w:r w:rsidRPr="0040299D">
        <w:rPr>
          <w:sz w:val="28"/>
          <w:szCs w:val="28"/>
        </w:rPr>
        <w:t>, Указ Президента РФ от 30.04.1996 N 614 «О дополнительных мерах по реализации Федерального закона «О ветеранах»</w:t>
      </w:r>
      <w:r>
        <w:rPr>
          <w:rStyle w:val="a5"/>
          <w:sz w:val="28"/>
          <w:szCs w:val="28"/>
        </w:rPr>
        <w:footnoteReference w:id="2"/>
      </w:r>
      <w:r w:rsidRPr="0040299D">
        <w:rPr>
          <w:sz w:val="28"/>
          <w:szCs w:val="28"/>
        </w:rPr>
        <w:t xml:space="preserve">, Федеральный закон от 11 июля </w:t>
      </w:r>
      <w:smartTag w:uri="urn:schemas-microsoft-com:office:smarttags" w:element="metricconverter">
        <w:smartTagPr>
          <w:attr w:name="ProductID" w:val="2001 г"/>
        </w:smartTagPr>
        <w:r w:rsidRPr="0040299D">
          <w:rPr>
            <w:sz w:val="28"/>
            <w:szCs w:val="28"/>
          </w:rPr>
          <w:t>2001 г</w:t>
        </w:r>
      </w:smartTag>
      <w:r w:rsidRPr="0040299D">
        <w:rPr>
          <w:sz w:val="28"/>
          <w:szCs w:val="28"/>
        </w:rPr>
        <w:t>. N 95-ФЗ «О политических партиях»</w:t>
      </w:r>
      <w:r>
        <w:rPr>
          <w:rStyle w:val="a5"/>
          <w:sz w:val="28"/>
          <w:szCs w:val="28"/>
        </w:rPr>
        <w:footnoteReference w:id="3"/>
      </w:r>
      <w:r w:rsidRPr="0040299D">
        <w:rPr>
          <w:sz w:val="28"/>
          <w:szCs w:val="28"/>
        </w:rPr>
        <w:t xml:space="preserve">, Федеральный закон от 16 июля </w:t>
      </w:r>
      <w:smartTag w:uri="urn:schemas-microsoft-com:office:smarttags" w:element="metricconverter">
        <w:smartTagPr>
          <w:attr w:name="ProductID" w:val="1998 г"/>
        </w:smartTagPr>
        <w:r w:rsidRPr="0040299D">
          <w:rPr>
            <w:sz w:val="28"/>
            <w:szCs w:val="28"/>
          </w:rPr>
          <w:t>1998 г</w:t>
        </w:r>
      </w:smartTag>
      <w:r w:rsidRPr="0040299D">
        <w:rPr>
          <w:sz w:val="28"/>
          <w:szCs w:val="28"/>
        </w:rPr>
        <w:t>. N 102-ФЗ «Об ипотеке (залоге недвижимости)»</w:t>
      </w:r>
      <w:r>
        <w:rPr>
          <w:rStyle w:val="a5"/>
          <w:sz w:val="28"/>
          <w:szCs w:val="28"/>
        </w:rPr>
        <w:footnoteReference w:id="4"/>
      </w:r>
      <w:r w:rsidRPr="0040299D">
        <w:rPr>
          <w:sz w:val="28"/>
          <w:szCs w:val="28"/>
        </w:rPr>
        <w:t xml:space="preserve">, Федеральный закон от 30 декабря </w:t>
      </w:r>
      <w:smartTag w:uri="urn:schemas-microsoft-com:office:smarttags" w:element="metricconverter">
        <w:smartTagPr>
          <w:attr w:name="ProductID" w:val="2006 г"/>
        </w:smartTagPr>
        <w:r w:rsidRPr="0040299D">
          <w:rPr>
            <w:sz w:val="28"/>
            <w:szCs w:val="28"/>
          </w:rPr>
          <w:t>2006 г</w:t>
        </w:r>
      </w:smartTag>
      <w:r w:rsidRPr="0040299D">
        <w:rPr>
          <w:sz w:val="28"/>
          <w:szCs w:val="28"/>
        </w:rPr>
        <w:t>. N 275-ФЗ «О порядке формирования и использования целевого капитала некоммерческих организаций»</w:t>
      </w:r>
      <w:r>
        <w:rPr>
          <w:rStyle w:val="a5"/>
          <w:sz w:val="28"/>
          <w:szCs w:val="28"/>
        </w:rPr>
        <w:footnoteReference w:id="5"/>
      </w:r>
      <w:r w:rsidRPr="0040299D">
        <w:rPr>
          <w:sz w:val="28"/>
          <w:szCs w:val="28"/>
        </w:rPr>
        <w:t xml:space="preserve"> и др.</w:t>
      </w:r>
    </w:p>
    <w:p w:rsidR="00273E97" w:rsidRDefault="00273E97" w:rsidP="00273E97">
      <w:pPr>
        <w:spacing w:line="360" w:lineRule="auto"/>
        <w:ind w:firstLine="720"/>
        <w:jc w:val="both"/>
        <w:rPr>
          <w:sz w:val="28"/>
          <w:szCs w:val="28"/>
        </w:rPr>
      </w:pPr>
      <w:r>
        <w:rPr>
          <w:sz w:val="28"/>
          <w:szCs w:val="28"/>
        </w:rPr>
        <w:t>Согласно п. ст. 572 ГК РФ договором дарения является договор, по которому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r>
        <w:rPr>
          <w:rStyle w:val="a5"/>
          <w:sz w:val="28"/>
          <w:szCs w:val="28"/>
        </w:rPr>
        <w:footnoteReference w:id="6"/>
      </w:r>
    </w:p>
    <w:p w:rsidR="00273E97" w:rsidRPr="00635E06" w:rsidRDefault="00273E97" w:rsidP="00273E97">
      <w:pPr>
        <w:spacing w:line="360" w:lineRule="auto"/>
        <w:ind w:firstLine="709"/>
        <w:jc w:val="both"/>
        <w:rPr>
          <w:kern w:val="28"/>
          <w:sz w:val="28"/>
          <w:szCs w:val="28"/>
        </w:rPr>
      </w:pPr>
      <w:r w:rsidRPr="00635E06">
        <w:rPr>
          <w:kern w:val="28"/>
          <w:sz w:val="28"/>
          <w:szCs w:val="28"/>
        </w:rPr>
        <w:t>Дискуссия о природе договора дарения продолжается на протяжении многих лет. Более того, такие известные российские ученые-цивилисты как М.И. Брагинский и В.В. Витрянский утверждают, что не все договоры укладываются в господствующую схему, «… и далеко не всегда передача вещи на основе договора представляет собой исполнение обязательства. Определенное распространение получили договоры, которые самим фактом своего создания порождают у контрагента вещное право, в том числе право собственности»</w:t>
      </w:r>
      <w:r w:rsidRPr="00635E06">
        <w:rPr>
          <w:rStyle w:val="a5"/>
          <w:kern w:val="28"/>
          <w:sz w:val="28"/>
          <w:szCs w:val="28"/>
        </w:rPr>
        <w:footnoteReference w:id="7"/>
      </w:r>
      <w:r w:rsidRPr="00635E06">
        <w:rPr>
          <w:kern w:val="28"/>
          <w:sz w:val="28"/>
          <w:szCs w:val="28"/>
        </w:rPr>
        <w:t>. В виде иллюстрации предлагаемой ими теоретической конструкции «вещных договоров» М.И. Брагинский приводит только один современный договор – договор дарения.</w:t>
      </w:r>
    </w:p>
    <w:p w:rsidR="00273E97" w:rsidRPr="00635E06" w:rsidRDefault="00273E97" w:rsidP="00273E97">
      <w:pPr>
        <w:spacing w:line="360" w:lineRule="auto"/>
        <w:ind w:firstLine="709"/>
        <w:jc w:val="both"/>
        <w:rPr>
          <w:kern w:val="28"/>
          <w:sz w:val="28"/>
          <w:szCs w:val="28"/>
        </w:rPr>
      </w:pPr>
      <w:r w:rsidRPr="00635E06">
        <w:rPr>
          <w:kern w:val="28"/>
          <w:sz w:val="28"/>
          <w:szCs w:val="28"/>
        </w:rPr>
        <w:t>Наконец, в работе Л.Ю. Василевской утверждается как очевидное: «На необходимость выделения вещных договоров в системе гражданского права в настоящее время указывают известные цивилисты М.И. Брагинский и В.В. Витрянский, которые на примере договора дарения по российскому ГК убедительно доказывают жизнеспособность конструкции вещного договора»</w:t>
      </w:r>
      <w:r w:rsidRPr="00635E06">
        <w:rPr>
          <w:rStyle w:val="a5"/>
          <w:kern w:val="28"/>
          <w:sz w:val="28"/>
          <w:szCs w:val="28"/>
        </w:rPr>
        <w:footnoteReference w:id="8"/>
      </w:r>
      <w:r w:rsidRPr="00635E06">
        <w:rPr>
          <w:kern w:val="28"/>
          <w:sz w:val="28"/>
          <w:szCs w:val="28"/>
        </w:rPr>
        <w:t>. Таким образом, складывается группа сторонников теории «вещного договора», в свою очередь, вызывая обоснованные возражения противников данной теории</w:t>
      </w:r>
      <w:r w:rsidRPr="00635E06">
        <w:rPr>
          <w:rStyle w:val="a5"/>
          <w:kern w:val="28"/>
          <w:sz w:val="28"/>
          <w:szCs w:val="28"/>
        </w:rPr>
        <w:footnoteReference w:id="9"/>
      </w:r>
      <w:r w:rsidRPr="00635E06">
        <w:rPr>
          <w:kern w:val="28"/>
          <w:sz w:val="28"/>
          <w:szCs w:val="28"/>
        </w:rPr>
        <w:t xml:space="preserve">. </w:t>
      </w:r>
    </w:p>
    <w:p w:rsidR="00273E97" w:rsidRPr="00635E06" w:rsidRDefault="00273E97" w:rsidP="00273E97">
      <w:pPr>
        <w:spacing w:line="360" w:lineRule="auto"/>
        <w:ind w:firstLine="709"/>
        <w:jc w:val="both"/>
        <w:rPr>
          <w:kern w:val="28"/>
          <w:sz w:val="28"/>
          <w:szCs w:val="28"/>
        </w:rPr>
      </w:pPr>
      <w:r w:rsidRPr="00635E06">
        <w:rPr>
          <w:kern w:val="28"/>
          <w:sz w:val="28"/>
          <w:szCs w:val="28"/>
        </w:rPr>
        <w:t>Еще один российский цивилист В.А. Савельев, считает эту теорию «далеко не безобидным нововведением, которое может вызвать значительные последствия не только для теории и истории гражданского права, но и для правоприменительной практики»</w:t>
      </w:r>
      <w:r w:rsidRPr="00635E06">
        <w:rPr>
          <w:rStyle w:val="a5"/>
          <w:kern w:val="28"/>
          <w:sz w:val="28"/>
          <w:szCs w:val="28"/>
        </w:rPr>
        <w:footnoteReference w:id="10"/>
      </w:r>
      <w:r w:rsidRPr="00635E06">
        <w:rPr>
          <w:kern w:val="28"/>
          <w:sz w:val="28"/>
          <w:szCs w:val="28"/>
        </w:rPr>
        <w:t>.</w:t>
      </w:r>
    </w:p>
    <w:p w:rsidR="00273E97" w:rsidRPr="00635E06" w:rsidRDefault="00273E97" w:rsidP="00273E97">
      <w:pPr>
        <w:spacing w:line="360" w:lineRule="auto"/>
        <w:ind w:firstLine="709"/>
        <w:jc w:val="both"/>
        <w:rPr>
          <w:kern w:val="28"/>
          <w:sz w:val="28"/>
          <w:szCs w:val="28"/>
        </w:rPr>
      </w:pPr>
      <w:r w:rsidRPr="00635E06">
        <w:rPr>
          <w:kern w:val="28"/>
          <w:sz w:val="28"/>
          <w:szCs w:val="28"/>
        </w:rPr>
        <w:t>Надо полагать, расхождение мнений ученых по поводу проблемы выделения договора дарения из других гражданско-правовых институтов и необходимость определения его места в современной цивилистике вызваны следующими аргументами:</w:t>
      </w:r>
    </w:p>
    <w:p w:rsidR="00273E97" w:rsidRDefault="00273E97" w:rsidP="00273E97">
      <w:pPr>
        <w:numPr>
          <w:ilvl w:val="0"/>
          <w:numId w:val="2"/>
        </w:numPr>
        <w:spacing w:line="360" w:lineRule="auto"/>
        <w:jc w:val="both"/>
        <w:rPr>
          <w:kern w:val="28"/>
          <w:sz w:val="28"/>
          <w:szCs w:val="28"/>
        </w:rPr>
      </w:pPr>
      <w:r w:rsidRPr="00635E06">
        <w:rPr>
          <w:kern w:val="28"/>
          <w:sz w:val="28"/>
          <w:szCs w:val="28"/>
        </w:rPr>
        <w:t>Дарение, являясь, по сути, односторонним актом, включено законодателем в разряд договоров, что делает его двусторонней сделкой п. 3 ст. 154 ГК</w:t>
      </w:r>
      <w:r>
        <w:rPr>
          <w:kern w:val="28"/>
          <w:sz w:val="28"/>
          <w:szCs w:val="28"/>
        </w:rPr>
        <w:t>,</w:t>
      </w:r>
      <w:r w:rsidRPr="00635E06">
        <w:rPr>
          <w:kern w:val="28"/>
          <w:sz w:val="28"/>
          <w:szCs w:val="28"/>
        </w:rPr>
        <w:t xml:space="preserve"> т.к. требует </w:t>
      </w:r>
      <w:r w:rsidRPr="0028194C">
        <w:rPr>
          <w:kern w:val="28"/>
          <w:sz w:val="28"/>
          <w:szCs w:val="28"/>
        </w:rPr>
        <w:t>согласия</w:t>
      </w:r>
      <w:r w:rsidRPr="00635E06">
        <w:rPr>
          <w:kern w:val="28"/>
          <w:sz w:val="28"/>
          <w:szCs w:val="28"/>
        </w:rPr>
        <w:t xml:space="preserve"> одаряемого принять </w:t>
      </w:r>
      <w:r>
        <w:rPr>
          <w:kern w:val="28"/>
          <w:sz w:val="28"/>
          <w:szCs w:val="28"/>
        </w:rPr>
        <w:t>дар.</w:t>
      </w:r>
    </w:p>
    <w:p w:rsidR="00273E97" w:rsidRDefault="00273E97" w:rsidP="00273E97">
      <w:pPr>
        <w:numPr>
          <w:ilvl w:val="0"/>
          <w:numId w:val="2"/>
        </w:numPr>
        <w:spacing w:line="360" w:lineRule="auto"/>
        <w:jc w:val="both"/>
        <w:rPr>
          <w:kern w:val="28"/>
          <w:sz w:val="28"/>
          <w:szCs w:val="28"/>
        </w:rPr>
      </w:pPr>
      <w:r w:rsidRPr="00635E06">
        <w:rPr>
          <w:kern w:val="28"/>
          <w:sz w:val="28"/>
          <w:szCs w:val="28"/>
        </w:rPr>
        <w:t>Имущественные права, являющиеся предметом дарения, могут иметь как обязательственный (права требования), так и вещный характер.</w:t>
      </w:r>
    </w:p>
    <w:p w:rsidR="00273E97" w:rsidRDefault="00273E97" w:rsidP="00273E97">
      <w:pPr>
        <w:numPr>
          <w:ilvl w:val="0"/>
          <w:numId w:val="2"/>
        </w:numPr>
        <w:spacing w:line="360" w:lineRule="auto"/>
        <w:jc w:val="both"/>
        <w:rPr>
          <w:kern w:val="28"/>
          <w:sz w:val="28"/>
          <w:szCs w:val="28"/>
        </w:rPr>
      </w:pPr>
      <w:r w:rsidRPr="00635E06">
        <w:rPr>
          <w:kern w:val="28"/>
          <w:sz w:val="28"/>
          <w:szCs w:val="28"/>
        </w:rPr>
        <w:t>Это один из немногих договоров, в котором определяющую роль играют не имущественные интересы, а моральные мотивы.</w:t>
      </w:r>
    </w:p>
    <w:p w:rsidR="00273E97" w:rsidRDefault="00273E97" w:rsidP="00273E97">
      <w:pPr>
        <w:numPr>
          <w:ilvl w:val="0"/>
          <w:numId w:val="2"/>
        </w:numPr>
        <w:spacing w:line="360" w:lineRule="auto"/>
        <w:jc w:val="both"/>
        <w:rPr>
          <w:kern w:val="28"/>
          <w:sz w:val="28"/>
          <w:szCs w:val="28"/>
        </w:rPr>
      </w:pPr>
      <w:r w:rsidRPr="00635E06">
        <w:rPr>
          <w:kern w:val="28"/>
          <w:sz w:val="28"/>
          <w:szCs w:val="28"/>
        </w:rPr>
        <w:t>Обязательство при реальной сделке переходит от дарителя к одаряемому одновременно с даром и на этом заканчивается, никаких других обязательств для одаряемого не порождая. В случае освобождения от имущественной обязанности одаряемого (перевод долга на дарителя, принятие дарителем на себя исполнения обязательства), обязательство переходит от одаряемого к дарителю также, не имея обязательственных последствий для одаряемого.</w:t>
      </w:r>
    </w:p>
    <w:p w:rsidR="00273E97" w:rsidRDefault="00273E97" w:rsidP="00273E97">
      <w:pPr>
        <w:numPr>
          <w:ilvl w:val="0"/>
          <w:numId w:val="2"/>
        </w:numPr>
        <w:spacing w:line="360" w:lineRule="auto"/>
        <w:jc w:val="both"/>
        <w:rPr>
          <w:kern w:val="28"/>
          <w:sz w:val="28"/>
          <w:szCs w:val="28"/>
        </w:rPr>
      </w:pPr>
      <w:r w:rsidRPr="00635E06">
        <w:rPr>
          <w:kern w:val="28"/>
          <w:sz w:val="28"/>
          <w:szCs w:val="28"/>
        </w:rPr>
        <w:t>Безвозмездность является главным квалифицирующим признаком договора дарения. Отсутствие встречного удовлетворения, т.е. безвозмездность обязательства, противоречит самой природе гражданского права.</w:t>
      </w:r>
    </w:p>
    <w:p w:rsidR="00273E97" w:rsidRPr="00635E06" w:rsidRDefault="00273E97" w:rsidP="00273E97">
      <w:pPr>
        <w:numPr>
          <w:ilvl w:val="0"/>
          <w:numId w:val="2"/>
        </w:numPr>
        <w:spacing w:line="360" w:lineRule="auto"/>
        <w:jc w:val="both"/>
        <w:rPr>
          <w:kern w:val="28"/>
          <w:sz w:val="28"/>
          <w:szCs w:val="28"/>
        </w:rPr>
      </w:pPr>
      <w:r w:rsidRPr="00635E06">
        <w:rPr>
          <w:kern w:val="28"/>
          <w:sz w:val="28"/>
          <w:szCs w:val="28"/>
        </w:rPr>
        <w:t>Отличительной чертой договора дарения является обогащение одаряемого за счет дарителя, а потому традиционное равноправие сторон по данному виду договора представляется, по меньшей мере, сомнительным.</w:t>
      </w:r>
    </w:p>
    <w:p w:rsidR="00273E97" w:rsidRDefault="00273E97" w:rsidP="00273E97">
      <w:pPr>
        <w:spacing w:line="360" w:lineRule="auto"/>
        <w:ind w:firstLine="720"/>
        <w:jc w:val="both"/>
        <w:rPr>
          <w:sz w:val="28"/>
          <w:szCs w:val="28"/>
        </w:rPr>
      </w:pPr>
      <w:r>
        <w:rPr>
          <w:sz w:val="28"/>
          <w:szCs w:val="28"/>
        </w:rPr>
        <w:t xml:space="preserve">Обращаясь к юридической энциклопедии, расширим  определение договора дарения. Договор дарения (англ. Donation contract) — гражданско-правовой договор, в соответствии с которым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собой или перед третьим лицом. При наличии встречной передачи вещи или права либо встречного обязательства договор не признается дарением. </w:t>
      </w:r>
    </w:p>
    <w:p w:rsidR="00273E97" w:rsidRPr="00754DFA" w:rsidRDefault="00273E97" w:rsidP="00273E97">
      <w:pPr>
        <w:spacing w:line="360" w:lineRule="auto"/>
        <w:ind w:firstLine="720"/>
        <w:jc w:val="both"/>
        <w:rPr>
          <w:sz w:val="28"/>
          <w:szCs w:val="28"/>
        </w:rPr>
      </w:pPr>
      <w:r>
        <w:rPr>
          <w:sz w:val="28"/>
          <w:szCs w:val="28"/>
        </w:rPr>
        <w:t xml:space="preserve">Таким образом, момент заключения договора может  не совпадать с переходом  права  собственности, вследствие чего договор дарения является как реальным, так и </w:t>
      </w:r>
      <w:r w:rsidRPr="00754DFA">
        <w:rPr>
          <w:sz w:val="28"/>
          <w:szCs w:val="28"/>
        </w:rPr>
        <w:t>консенсуальны</w:t>
      </w:r>
      <w:r>
        <w:rPr>
          <w:sz w:val="28"/>
          <w:szCs w:val="28"/>
        </w:rPr>
        <w:t>м</w:t>
      </w:r>
      <w:r>
        <w:t xml:space="preserve"> </w:t>
      </w:r>
      <w:r>
        <w:rPr>
          <w:sz w:val="28"/>
          <w:szCs w:val="28"/>
        </w:rPr>
        <w:t>договором</w:t>
      </w:r>
      <w:r w:rsidRPr="00754DFA">
        <w:rPr>
          <w:sz w:val="28"/>
          <w:szCs w:val="28"/>
        </w:rPr>
        <w:t>, при наличии обещания, сделанного в письменной форме и содержащего явно выраженное намерение совершить в будущем безвозмездную передачу вещи или права конкретному лицу либо освободить его от имущественно</w:t>
      </w:r>
      <w:r>
        <w:rPr>
          <w:sz w:val="28"/>
          <w:szCs w:val="28"/>
        </w:rPr>
        <w:t>й обязанности п. 2 ст. 572 ГК РФ.</w:t>
      </w:r>
      <w:r>
        <w:rPr>
          <w:rStyle w:val="a5"/>
          <w:sz w:val="28"/>
          <w:szCs w:val="28"/>
        </w:rPr>
        <w:footnoteReference w:id="11"/>
      </w:r>
      <w:r w:rsidRPr="00754DFA">
        <w:rPr>
          <w:sz w:val="28"/>
          <w:szCs w:val="28"/>
        </w:rPr>
        <w:t xml:space="preserve">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В системе гражданско-правовых договоров договор дарения выделяется в отдельный тип договорных обязательств благодаря наличию некоторых характерных признаков, позволяющих квалифицировать его в данном качестве. В числе таких признаков можно назвать следующие особые черты договора дарения.</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Основной квалифицирующий признак договора дарения</w:t>
      </w:r>
      <w:r>
        <w:rPr>
          <w:rFonts w:ascii="Times New Roman" w:hAnsi="Times New Roman" w:cs="Times New Roman"/>
          <w:sz w:val="28"/>
          <w:szCs w:val="28"/>
        </w:rPr>
        <w:t xml:space="preserve"> </w:t>
      </w:r>
      <w:r w:rsidRPr="00FD2BC1">
        <w:rPr>
          <w:rFonts w:ascii="Times New Roman" w:hAnsi="Times New Roman" w:cs="Times New Roman"/>
          <w:sz w:val="28"/>
          <w:szCs w:val="28"/>
        </w:rPr>
        <w:t>состоит в его безвозмездности. Чаще всего намерение заключить договор дарения возникает под влиянием личных отношений, сложившихся между дарителем и одаряемым. Это может быть и чувство благодарности к одаряемому, симпатия и т.д. Сделки могут совершаться в том числе и из сострадания к попавшим в беду, из желания оказать помощь, просто материально поддержать кого-либо. В любом случае такие побудительные мотивы не имеют правового значения. Например, И.В. Елисеев пишет: «Однако и безвозмездные правоотношения... также могут испытывать действие закона стоимости, хотя и не столь явное... Главное же, пожалуй, состоит в том, что предмет не утрачивает присущие ему качества товара и тогда, когда он переходит от одного лица к другому безвозмездно»</w:t>
      </w:r>
      <w:r w:rsidRPr="00FD2BC1">
        <w:rPr>
          <w:rStyle w:val="a5"/>
          <w:rFonts w:ascii="Times New Roman" w:hAnsi="Times New Roman"/>
          <w:sz w:val="28"/>
          <w:szCs w:val="28"/>
        </w:rPr>
        <w:footnoteReference w:id="12"/>
      </w:r>
      <w:r w:rsidRPr="00FD2BC1">
        <w:rPr>
          <w:rFonts w:ascii="Times New Roman" w:hAnsi="Times New Roman" w:cs="Times New Roman"/>
          <w:sz w:val="28"/>
          <w:szCs w:val="28"/>
        </w:rPr>
        <w:t>.</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 xml:space="preserve">Признак безвозмездности договора дарения означает, что даритель не получает никакого встречного предоставления со стороны одаряемого, более того, и не рассчитывает на это. </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Если по договору дарения предполагаются встречная передача вещи или права либо встречное обязательство со стороны одаряемого, то такой договор признается притворной сделкой и к нему применяются правила, предусмотренные п. 2 с</w:t>
      </w:r>
      <w:r>
        <w:rPr>
          <w:rFonts w:ascii="Times New Roman" w:hAnsi="Times New Roman" w:cs="Times New Roman"/>
          <w:sz w:val="28"/>
          <w:szCs w:val="28"/>
        </w:rPr>
        <w:t>т. 170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13"/>
      </w:r>
      <w:r w:rsidRPr="00FD2BC1">
        <w:rPr>
          <w:rFonts w:ascii="Times New Roman" w:hAnsi="Times New Roman" w:cs="Times New Roman"/>
          <w:sz w:val="28"/>
          <w:szCs w:val="28"/>
        </w:rPr>
        <w:t xml:space="preserve"> </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Признаком дарения является увеличение имущества одаряемого. Объем имущества одаряемого увеличивается путем передачи ему дарителем вещи или имущественного права либо освобождения его от обязанности. В последнем случае уменьшается часть имущества одаряемого, составляющего его пассивы, что равносильно увеличению активов последнего.</w:t>
      </w:r>
      <w:r>
        <w:rPr>
          <w:rStyle w:val="a5"/>
          <w:rFonts w:ascii="Times New Roman" w:hAnsi="Times New Roman" w:cs="Times New Roman"/>
          <w:sz w:val="28"/>
          <w:szCs w:val="28"/>
        </w:rPr>
        <w:footnoteReference w:id="14"/>
      </w:r>
      <w:r w:rsidRPr="00FD2BC1">
        <w:rPr>
          <w:rFonts w:ascii="Times New Roman" w:hAnsi="Times New Roman" w:cs="Times New Roman"/>
          <w:sz w:val="28"/>
          <w:szCs w:val="28"/>
        </w:rPr>
        <w:t xml:space="preserve"> </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При дарении увеличение имущества одаряемого должно происходить за счет уменьшения имущества дарителя. И этот признак необходим для отграничения договора дарения от иных договоров и сделок, реализация которых сулит увеличение имущества лица, но не за счет уменьшения имущества оказывающего ему услугу другого лица.</w:t>
      </w:r>
      <w:r>
        <w:rPr>
          <w:rStyle w:val="a5"/>
          <w:rFonts w:ascii="Times New Roman" w:hAnsi="Times New Roman" w:cs="Times New Roman"/>
          <w:sz w:val="28"/>
          <w:szCs w:val="28"/>
        </w:rPr>
        <w:footnoteReference w:id="15"/>
      </w:r>
      <w:r w:rsidRPr="00FD2BC1">
        <w:rPr>
          <w:rFonts w:ascii="Times New Roman" w:hAnsi="Times New Roman" w:cs="Times New Roman"/>
          <w:sz w:val="28"/>
          <w:szCs w:val="28"/>
        </w:rPr>
        <w:t xml:space="preserve"> </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Дарение - это всегда двусторонняя сделка, т.е. для ее совершения необходима согласованная воля обеих участвующих в сделке сторон. Это означает, что для заключения договора дарения не достаточно желания одного лица передать в качестве дара вещь или имущественное право другому лицу. Одаряемый также совершенно определенно должен выразить свое согласие на принятие дара.</w:t>
      </w:r>
      <w:r>
        <w:rPr>
          <w:rStyle w:val="a5"/>
          <w:rFonts w:ascii="Times New Roman" w:hAnsi="Times New Roman" w:cs="Times New Roman"/>
          <w:sz w:val="28"/>
          <w:szCs w:val="28"/>
        </w:rPr>
        <w:footnoteReference w:id="16"/>
      </w:r>
      <w:r w:rsidRPr="00FD2BC1">
        <w:rPr>
          <w:rFonts w:ascii="Times New Roman" w:hAnsi="Times New Roman" w:cs="Times New Roman"/>
          <w:sz w:val="28"/>
          <w:szCs w:val="28"/>
        </w:rPr>
        <w:t xml:space="preserve"> </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В современной юридической литературе трудно обнаружить взгляд на дарение как на одностороннюю сделку со стороны дарителя, являющуюся одним из способов прекращения права собственности дарителя и возникновения права собственности у одаряемого, как это имело место в дореволюционной гражданско-правовой доктрине. Напротив, подчеркивается принципиальное значение согласия одаряемого на принятие дара, что, безусловно, свидетельствует о договорной природе дарения и позволяет провести четкую грань между дарением и односторонними сделками, например завещанием в наследственном праве</w:t>
      </w:r>
      <w:r w:rsidRPr="00FD2BC1">
        <w:rPr>
          <w:rStyle w:val="a5"/>
          <w:rFonts w:ascii="Times New Roman" w:hAnsi="Times New Roman"/>
          <w:sz w:val="28"/>
          <w:szCs w:val="28"/>
        </w:rPr>
        <w:footnoteReference w:id="17"/>
      </w:r>
      <w:r w:rsidRPr="00FD2BC1">
        <w:rPr>
          <w:rFonts w:ascii="Times New Roman" w:hAnsi="Times New Roman" w:cs="Times New Roman"/>
          <w:sz w:val="28"/>
          <w:szCs w:val="28"/>
        </w:rPr>
        <w:t>.</w:t>
      </w:r>
      <w:r>
        <w:rPr>
          <w:rFonts w:ascii="Times New Roman" w:hAnsi="Times New Roman" w:cs="Times New Roman"/>
          <w:sz w:val="28"/>
          <w:szCs w:val="28"/>
        </w:rPr>
        <w:t xml:space="preserve"> </w:t>
      </w:r>
    </w:p>
    <w:p w:rsidR="00273E97" w:rsidRDefault="00273E97" w:rsidP="00273E97">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1.2. Элементы Договора дарения</w:t>
      </w:r>
    </w:p>
    <w:p w:rsidR="00273E97" w:rsidRPr="00611AEB" w:rsidRDefault="00273E97" w:rsidP="00273E97">
      <w:pPr>
        <w:spacing w:line="360" w:lineRule="auto"/>
        <w:ind w:firstLine="708"/>
        <w:jc w:val="both"/>
        <w:rPr>
          <w:sz w:val="28"/>
          <w:szCs w:val="28"/>
        </w:rPr>
      </w:pPr>
      <w:r w:rsidRPr="00611AEB">
        <w:rPr>
          <w:sz w:val="28"/>
          <w:szCs w:val="28"/>
        </w:rPr>
        <w:t>Сторонами договора являются даритель и одаряемый. Первый добровольно лишает себя определенного имущества, второй - приобретает это имущество. Если предмет договора - вещь, то одаряемый приобретает на нее право собственности.</w:t>
      </w:r>
    </w:p>
    <w:p w:rsidR="00273E97" w:rsidRPr="00611AEB" w:rsidRDefault="00273E97" w:rsidP="00273E97">
      <w:pPr>
        <w:spacing w:line="360" w:lineRule="auto"/>
        <w:ind w:firstLine="708"/>
        <w:jc w:val="both"/>
        <w:rPr>
          <w:sz w:val="28"/>
          <w:szCs w:val="28"/>
        </w:rPr>
      </w:pPr>
      <w:r w:rsidRPr="00611AEB">
        <w:rPr>
          <w:sz w:val="28"/>
          <w:szCs w:val="28"/>
        </w:rPr>
        <w:t>Дарение - гражданско-правовой договор, поэтому даритель и одаряемый должны быть дееспособными. За недееспособных лиц сделки совершаются их законными представителями. Исключение составляет норма ст</w:t>
      </w:r>
      <w:r>
        <w:rPr>
          <w:sz w:val="28"/>
          <w:szCs w:val="28"/>
        </w:rPr>
        <w:t>атьи</w:t>
      </w:r>
      <w:r w:rsidRPr="00611AEB">
        <w:rPr>
          <w:sz w:val="28"/>
          <w:szCs w:val="28"/>
        </w:rPr>
        <w:t xml:space="preserve"> 28 ГК, согласно которой малолетние, т.е. дети от 6 до 14 лет, могут выступать в качестве одаряемых, поскольку они вправе совершать самостоятельные сделки, направленные на безвозмездное получение выгоды и не требующие нотариального удостоверения либо государственной регистрации.</w:t>
      </w:r>
      <w:r>
        <w:rPr>
          <w:rStyle w:val="a5"/>
          <w:sz w:val="28"/>
          <w:szCs w:val="28"/>
        </w:rPr>
        <w:footnoteReference w:id="18"/>
      </w:r>
      <w:r w:rsidRPr="00611AEB">
        <w:rPr>
          <w:sz w:val="28"/>
          <w:szCs w:val="28"/>
        </w:rPr>
        <w:t xml:space="preserve"> Однако если предмет дарения может представлять опасность для ребенка, родители (иные законные представители) вправе запретить ребенку пользоваться даром</w:t>
      </w:r>
      <w:r>
        <w:rPr>
          <w:sz w:val="28"/>
          <w:szCs w:val="28"/>
        </w:rPr>
        <w:t xml:space="preserve"> статьи 56 и 63 СК РФ</w:t>
      </w:r>
      <w:r w:rsidRPr="00611AEB">
        <w:rPr>
          <w:sz w:val="28"/>
          <w:szCs w:val="28"/>
        </w:rPr>
        <w:t>.</w:t>
      </w:r>
      <w:r>
        <w:rPr>
          <w:rStyle w:val="a5"/>
          <w:sz w:val="28"/>
          <w:szCs w:val="28"/>
        </w:rPr>
        <w:footnoteReference w:id="19"/>
      </w:r>
    </w:p>
    <w:p w:rsidR="00273E97" w:rsidRDefault="00273E97" w:rsidP="00273E97">
      <w:pPr>
        <w:spacing w:line="360" w:lineRule="auto"/>
        <w:ind w:firstLine="708"/>
        <w:jc w:val="both"/>
        <w:rPr>
          <w:sz w:val="28"/>
          <w:szCs w:val="28"/>
        </w:rPr>
      </w:pPr>
      <w:r w:rsidRPr="00611AEB">
        <w:rPr>
          <w:sz w:val="28"/>
          <w:szCs w:val="28"/>
        </w:rPr>
        <w:t xml:space="preserve">Несовершеннолетние от 14 до 18 лет вправе самостоятельно совершать договор дарения и выступать в качестве дарителей в пределах заработка, стипендии и иных полученных ими доходов, но они не могут распоряжаться вещами, принадлежащими им на праве собственности. </w:t>
      </w:r>
      <w:r>
        <w:rPr>
          <w:sz w:val="28"/>
          <w:szCs w:val="28"/>
        </w:rPr>
        <w:t>Согласно ст. 26 ГК РФ д</w:t>
      </w:r>
      <w:r w:rsidRPr="00611AEB">
        <w:rPr>
          <w:sz w:val="28"/>
          <w:szCs w:val="28"/>
        </w:rPr>
        <w:t>ля этих сделок они должны получить письменное со</w:t>
      </w:r>
      <w:r>
        <w:rPr>
          <w:sz w:val="28"/>
          <w:szCs w:val="28"/>
        </w:rPr>
        <w:t>гласие законных представителей.</w:t>
      </w:r>
      <w:r>
        <w:rPr>
          <w:rStyle w:val="a5"/>
          <w:sz w:val="28"/>
          <w:szCs w:val="28"/>
        </w:rPr>
        <w:footnoteReference w:id="20"/>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За граждан, признанных судом недееспособными (вследствие психического расстройства, которое не позволяет понимать значение своих действий и руководить ими), все сделки, в том числе и договор дарения, совершают их за</w:t>
      </w:r>
      <w:r>
        <w:rPr>
          <w:rFonts w:ascii="Times New Roman" w:hAnsi="Times New Roman" w:cs="Times New Roman"/>
          <w:sz w:val="28"/>
          <w:szCs w:val="28"/>
        </w:rPr>
        <w:t>конные представители - опекуны ст. 29 ГК РФ</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21"/>
      </w:r>
      <w:r w:rsidRPr="00FD2BC1">
        <w:rPr>
          <w:rFonts w:ascii="Times New Roman" w:hAnsi="Times New Roman" w:cs="Times New Roman"/>
          <w:sz w:val="28"/>
          <w:szCs w:val="28"/>
        </w:rPr>
        <w:t xml:space="preserve"> Лица, признанные в судебном порядке ограниченно дееспособными (вследствие злоупотребления спиртными напитками или наркотическими средствами), вправе совершать все сделки с предварительного согласия попечителя.</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 xml:space="preserve">Как уже отмечалось, сторонами по договору дарения являются даритель и одаряемый. Закон не устанавливает для кого-либо из субъектов гражданско-правовых отношений запретов на участие в договоре дарения. Следовательно, в качестве сторон по договору дарения могут выступать все субъекты гражданского права: граждане (в том числе граждане РФ, иностранные граждане, лица без гражданства), юридические лица, РФ, субъекты РФ, муниципальные образования. Законодательство ограничений на участие в договоре дарения государства, в качестве одаряемого не предусматривает, следовательно, должен действовать принцип распространения на государство при его участии в имущественном обороте положений о юридических лицах.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Особенность договора дарения применительно к его субъектному составу состоит в том, что в отношении некоторых субъектов гражданского права законодательством установлены запрещения и ограничения на участие в от</w:t>
      </w:r>
      <w:r>
        <w:rPr>
          <w:rFonts w:ascii="Times New Roman" w:hAnsi="Times New Roman" w:cs="Times New Roman"/>
          <w:sz w:val="28"/>
          <w:szCs w:val="28"/>
        </w:rPr>
        <w:t xml:space="preserve">ношениях, связанных с дарением </w:t>
      </w:r>
      <w:r w:rsidRPr="00FD2BC1">
        <w:rPr>
          <w:rFonts w:ascii="Times New Roman" w:hAnsi="Times New Roman" w:cs="Times New Roman"/>
          <w:sz w:val="28"/>
          <w:szCs w:val="28"/>
        </w:rPr>
        <w:t>статьи 575 и 576 ГК.</w:t>
      </w:r>
      <w:r>
        <w:rPr>
          <w:rStyle w:val="a5"/>
          <w:rFonts w:ascii="Times New Roman" w:hAnsi="Times New Roman" w:cs="Times New Roman"/>
          <w:sz w:val="28"/>
          <w:szCs w:val="28"/>
        </w:rPr>
        <w:footnoteReference w:id="22"/>
      </w:r>
    </w:p>
    <w:p w:rsidR="00273E97" w:rsidRPr="00FD2BC1" w:rsidRDefault="00273E97" w:rsidP="00273E97">
      <w:pPr>
        <w:pStyle w:val="ConsPlusNormal"/>
        <w:widowControl/>
        <w:spacing w:line="360" w:lineRule="auto"/>
        <w:ind w:firstLine="708"/>
        <w:jc w:val="both"/>
        <w:rPr>
          <w:rFonts w:ascii="Times New Roman" w:hAnsi="Times New Roman" w:cs="Times New Roman"/>
          <w:sz w:val="28"/>
          <w:szCs w:val="28"/>
        </w:rPr>
      </w:pPr>
      <w:r w:rsidRPr="00FD2BC1">
        <w:rPr>
          <w:rFonts w:ascii="Times New Roman" w:hAnsi="Times New Roman" w:cs="Times New Roman"/>
          <w:sz w:val="28"/>
          <w:szCs w:val="28"/>
        </w:rPr>
        <w:t>Запрещение дарения (в качестве дарителей) установлено в отношении законных представителей малолетних граждан и граждан, признанных недееспособными (от имени последних). Как известно, по общему правилу законные представители малолетних (родители, усыновители или опекуны), а также опекуны граждан, признанных судом недееспособными, могут совершать от их имени гражданско-правовые сделки. Однако договор дарения отличается той особенностью, что он имеет своим результатом уменьшение имущества соответственно малолетних и признанных недееспособными граждан без всякой компенсации. Данное обстоятельство побудило законодателя изъять из круга сделок, совершаемых законными представителями указанных лиц, договоры дарения. Исключение составляют случаи дарения обычных подарков, стоимость которых не превышает пяти установленных законом минимальных размеров оплаты труда (такие сделки могут совершаться законными представителями малолетних и недееспособных граждан от имени последних), а также договоры дарения, охватываемые понятием «мелкие бытовые сделки» (такие сделки могут совершаться малолетними в возрасте от шести до четырнадцати лет самостоятельно).</w:t>
      </w:r>
      <w:r>
        <w:rPr>
          <w:rStyle w:val="a5"/>
          <w:rFonts w:ascii="Times New Roman" w:hAnsi="Times New Roman" w:cs="Times New Roman"/>
          <w:sz w:val="28"/>
          <w:szCs w:val="28"/>
        </w:rPr>
        <w:footnoteReference w:id="23"/>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Закон не предусматривает запрещения дарения в отношении малолетних и недееспособных граждан (в том числе через их законных представителей) в качестве одаряемых. Если одаряемыми в данном случае выступают малолетние в возрасте от шести до четырнадцати лет, то такие договоры дарения относятся к числу сделок, направленных на безвозмездное получение выгоды, которые, если они не требуют нотариального удостоверения или государственной регистрации, могут совершаться указанными лицами самостоятельно (п. 2 ст. 28 ГК).</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 575 ГК РФ н</w:t>
      </w:r>
      <w:r w:rsidRPr="00FD2BC1">
        <w:rPr>
          <w:rFonts w:ascii="Times New Roman" w:hAnsi="Times New Roman" w:cs="Times New Roman"/>
          <w:sz w:val="28"/>
          <w:szCs w:val="28"/>
        </w:rPr>
        <w:t>е допускается дарение работникам социальной сферы - лечебных, воспитательных учреждений, учреждений социальной защиты и других аналогичных учреждений - гражданами, находящимися в них на лечении, содержании или воспитании, супругами и родственниками этих граждан, за исключением обычных подарков, стоимость которых не превышает пяти установленных законом минимальных размеров оплаты труда.</w:t>
      </w:r>
      <w:r>
        <w:rPr>
          <w:rStyle w:val="a5"/>
          <w:rFonts w:ascii="Times New Roman" w:hAnsi="Times New Roman" w:cs="Times New Roman"/>
          <w:sz w:val="28"/>
          <w:szCs w:val="28"/>
        </w:rPr>
        <w:footnoteReference w:id="24"/>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не возможно </w:t>
      </w:r>
      <w:r w:rsidRPr="00FD2BC1">
        <w:rPr>
          <w:rFonts w:ascii="Times New Roman" w:hAnsi="Times New Roman" w:cs="Times New Roman"/>
          <w:sz w:val="28"/>
          <w:szCs w:val="28"/>
        </w:rPr>
        <w:t>дарение работникам лечебных, воспитательных учреждений, учреждений социальной защиты гражданами, находящимися в них на лечении, содержании или воспитании, а также супругами и родственниками этих граждан обусловлен, прежде всего, морально-этическими соображениями, а также недопустимостью превращения подарка во взятку.</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Такой же запрет (с соответствующим изъятием) действует в отношении подарков государственным служащим и служащим органов муниципальных образований в связи с их должностным положением или в связи с исполнением ими служебных обязанностей.</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 xml:space="preserve">Закон подчеркивает, что запрещается дарение указанным лицам именно в связи с их должностным положением или в связи с исполнением ими служебных обязанностей. Это означает, что не допускается передача государственным служащим или служащим органов муниципальных образований подарков в качестве, например, благодарности за совершение ими действий, вытекающих из их должностного положения или служебных обязанностей, либо когда дарение преследует цель побудить указанных лиц к совершению тех или иных действий, принятию тех или иных решений.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 xml:space="preserve">Не допускается дарение, за исключением обычных подарков, стоимость которых не превышает пяти установленных законом минимальных размеров оплаты труда, в отношениях между коммерческими организациями.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Что же касается истинного дарения между коммерческими организациями, то его запрещение является совершенно оправданным. Как правильно отмечает А.Л. Маковский, запрещение такого дарения было установлено «исходя из того, что безвозмездные имущественные отношения между организациями, само существование которых пор</w:t>
      </w:r>
      <w:r>
        <w:rPr>
          <w:rFonts w:ascii="Times New Roman" w:hAnsi="Times New Roman" w:cs="Times New Roman"/>
          <w:sz w:val="28"/>
          <w:szCs w:val="28"/>
        </w:rPr>
        <w:t>ождено целью извлечения прибыли</w:t>
      </w:r>
      <w:r w:rsidRPr="00FD2BC1">
        <w:rPr>
          <w:rFonts w:ascii="Times New Roman" w:hAnsi="Times New Roman" w:cs="Times New Roman"/>
          <w:sz w:val="28"/>
          <w:szCs w:val="28"/>
        </w:rPr>
        <w:t>, как правило, ненормальны и могут использоваться в ущерб интересам их кредиторов и государства»</w:t>
      </w:r>
      <w:r w:rsidRPr="00FD2BC1">
        <w:rPr>
          <w:rStyle w:val="a5"/>
          <w:rFonts w:ascii="Times New Roman" w:hAnsi="Times New Roman"/>
          <w:sz w:val="28"/>
          <w:szCs w:val="28"/>
        </w:rPr>
        <w:footnoteReference w:id="25"/>
      </w:r>
      <w:r w:rsidRPr="00FD2BC1">
        <w:rPr>
          <w:rFonts w:ascii="Times New Roman" w:hAnsi="Times New Roman" w:cs="Times New Roman"/>
          <w:sz w:val="28"/>
          <w:szCs w:val="28"/>
        </w:rPr>
        <w:t>.</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Перечень случаев, на которые распространяется запрет дарения, указанный в ст. 575 ГК, является исчерпывающим.</w:t>
      </w:r>
      <w:r>
        <w:rPr>
          <w:rStyle w:val="a5"/>
          <w:rFonts w:ascii="Times New Roman" w:hAnsi="Times New Roman" w:cs="Times New Roman"/>
          <w:sz w:val="28"/>
          <w:szCs w:val="28"/>
        </w:rPr>
        <w:footnoteReference w:id="26"/>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Определенные ограничения дарения предусмотрены в отношении юридических лиц, которым имущество, являющееся объектом дарения, принадлежит на праве хозяйственного ведения или оперативного управления. К юридическим лицам, попадающим под действие указанной нормы, согласно ст. 113 ГК относятся государственные и муниципальные унитарные предприятия, казенные предприятия, а также учреждения.</w:t>
      </w:r>
      <w:r>
        <w:rPr>
          <w:rStyle w:val="a5"/>
          <w:rFonts w:ascii="Times New Roman" w:hAnsi="Times New Roman" w:cs="Times New Roman"/>
          <w:sz w:val="28"/>
          <w:szCs w:val="28"/>
        </w:rPr>
        <w:footnoteReference w:id="27"/>
      </w:r>
      <w:r w:rsidRPr="00FD2BC1">
        <w:rPr>
          <w:rFonts w:ascii="Times New Roman" w:hAnsi="Times New Roman" w:cs="Times New Roman"/>
          <w:sz w:val="28"/>
          <w:szCs w:val="28"/>
        </w:rPr>
        <w:t xml:space="preserve"> Такие предприятия не обладают правом собственности на закрепленное за ними имущество. Именно этим обстоятельством обусловлено установление ограничения на участие указанных юридических лиц в договорах дарения в качестве дарителей.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Определенные ограничения дарения предусмотрены в отношении субъекта права общей совместной собственности. Различают два вида общей собст</w:t>
      </w:r>
      <w:r>
        <w:rPr>
          <w:rFonts w:ascii="Times New Roman" w:hAnsi="Times New Roman" w:cs="Times New Roman"/>
          <w:sz w:val="28"/>
          <w:szCs w:val="28"/>
        </w:rPr>
        <w:t xml:space="preserve">венности: совместную и долевую </w:t>
      </w:r>
      <w:r w:rsidRPr="00FD2BC1">
        <w:rPr>
          <w:rFonts w:ascii="Times New Roman" w:hAnsi="Times New Roman" w:cs="Times New Roman"/>
          <w:sz w:val="28"/>
          <w:szCs w:val="28"/>
        </w:rPr>
        <w:t>п. 2 ст. 244 ГК.</w:t>
      </w:r>
      <w:r>
        <w:rPr>
          <w:rStyle w:val="a5"/>
          <w:rFonts w:ascii="Times New Roman" w:hAnsi="Times New Roman" w:cs="Times New Roman"/>
          <w:sz w:val="28"/>
          <w:szCs w:val="28"/>
        </w:rPr>
        <w:footnoteReference w:id="28"/>
      </w:r>
      <w:r w:rsidRPr="00FD2BC1">
        <w:rPr>
          <w:rFonts w:ascii="Times New Roman" w:hAnsi="Times New Roman" w:cs="Times New Roman"/>
          <w:sz w:val="28"/>
          <w:szCs w:val="28"/>
        </w:rPr>
        <w:t xml:space="preserve"> Следует обратить внимание, что установленное ограничение касается только имущества, находящегося в общей совместной собственности, когда не определен размер долей каждого из ее участников.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регулирующих порядок распоряжения имуществом, находящимся в совместной собственности </w:t>
      </w:r>
      <w:r>
        <w:rPr>
          <w:rFonts w:ascii="Times New Roman" w:hAnsi="Times New Roman" w:cs="Times New Roman"/>
          <w:sz w:val="28"/>
          <w:szCs w:val="28"/>
        </w:rPr>
        <w:t>п. 2 ст. 576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29"/>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 xml:space="preserve">Пункты 3 и 4 ст. 576 ГК предусматривают ограничения дарения, связанного с осуществлением обязательственных требований (дарение принадлежащего дарителю права требования к третьему лицу и дарение посредством исполнения за одаряемого его обязанности перед третьим лицом), и потому регулируются нормами гл. 24 ГК </w:t>
      </w:r>
      <w:r>
        <w:rPr>
          <w:rFonts w:ascii="Times New Roman" w:hAnsi="Times New Roman" w:cs="Times New Roman"/>
          <w:sz w:val="28"/>
          <w:szCs w:val="28"/>
        </w:rPr>
        <w:t xml:space="preserve">и гл. 22 ГК РФ. </w:t>
      </w:r>
      <w:r w:rsidRPr="00FD2BC1">
        <w:rPr>
          <w:rFonts w:ascii="Times New Roman" w:hAnsi="Times New Roman" w:cs="Times New Roman"/>
          <w:sz w:val="28"/>
          <w:szCs w:val="28"/>
        </w:rPr>
        <w:t>Если иное не предусмотрено договором дарения, требование дарителя к третьему лицу переходит к одаряемому в том объеме и на тех условиях, которые существовали к моменту заключения договора.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w:t>
      </w:r>
      <w:r>
        <w:rPr>
          <w:rFonts w:ascii="Times New Roman" w:hAnsi="Times New Roman" w:cs="Times New Roman"/>
          <w:sz w:val="28"/>
          <w:szCs w:val="28"/>
        </w:rPr>
        <w:t>уплаченные проценты ст. 384 ГК.</w:t>
      </w:r>
      <w:r>
        <w:rPr>
          <w:rStyle w:val="a5"/>
          <w:rFonts w:ascii="Times New Roman" w:hAnsi="Times New Roman" w:cs="Times New Roman"/>
          <w:sz w:val="28"/>
          <w:szCs w:val="28"/>
        </w:rPr>
        <w:footnoteReference w:id="30"/>
      </w:r>
      <w:r>
        <w:rPr>
          <w:rFonts w:ascii="Times New Roman" w:hAnsi="Times New Roman" w:cs="Times New Roman"/>
          <w:sz w:val="28"/>
          <w:szCs w:val="28"/>
        </w:rPr>
        <w:t xml:space="preserve"> Каких-либо иных ограничений при договоре дарения Гражданское Законодательство не устанавливает.</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мой взгляд, ст. 576 ГК РФ требует доработки, т. к. нормы о договоре дарения не регулируют вопрос о правомерности передачи иностранному  гражданину по договору дарения, имущества имеющего культурную ценность и уникальный характер. </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970DF9">
        <w:rPr>
          <w:rFonts w:ascii="Times New Roman" w:hAnsi="Times New Roman" w:cs="Times New Roman"/>
          <w:sz w:val="28"/>
          <w:szCs w:val="28"/>
        </w:rPr>
        <w:t>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w:t>
      </w:r>
      <w:r>
        <w:rPr>
          <w:rFonts w:ascii="Times New Roman" w:hAnsi="Times New Roman" w:cs="Times New Roman"/>
          <w:sz w:val="28"/>
          <w:szCs w:val="28"/>
        </w:rPr>
        <w:t xml:space="preserve">. </w:t>
      </w:r>
      <w:r w:rsidRPr="00970DF9">
        <w:rPr>
          <w:rFonts w:ascii="Times New Roman" w:hAnsi="Times New Roman" w:cs="Times New Roman"/>
          <w:sz w:val="28"/>
          <w:szCs w:val="28"/>
        </w:rPr>
        <w:t>Собственник объекта культурного наследия несет бремя содержания принадлежащего ему объекта культурного наследия</w:t>
      </w:r>
      <w:r>
        <w:rPr>
          <w:rFonts w:ascii="Times New Roman" w:hAnsi="Times New Roman" w:cs="Times New Roman"/>
          <w:sz w:val="28"/>
          <w:szCs w:val="28"/>
        </w:rPr>
        <w:t xml:space="preserve">, а так же на него возлагается </w:t>
      </w:r>
      <w:r w:rsidRPr="005D4FBE">
        <w:rPr>
          <w:rFonts w:ascii="Times New Roman" w:hAnsi="Times New Roman" w:cs="Times New Roman"/>
          <w:sz w:val="28"/>
          <w:szCs w:val="28"/>
        </w:rPr>
        <w:t>обязательство  по сохранению объекта культурного наследия</w:t>
      </w:r>
      <w:r>
        <w:rPr>
          <w:rFonts w:ascii="Times New Roman" w:hAnsi="Times New Roman" w:cs="Times New Roman"/>
          <w:sz w:val="28"/>
          <w:szCs w:val="28"/>
        </w:rPr>
        <w:t>.</w:t>
      </w:r>
      <w:r w:rsidRPr="005D4FB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личной собственности граждан могут находиться такие памятники истории и культуры как, п</w:t>
      </w:r>
      <w:r w:rsidRPr="00A3737E">
        <w:rPr>
          <w:rFonts w:ascii="Times New Roman" w:hAnsi="Times New Roman" w:cs="Times New Roman"/>
          <w:sz w:val="28"/>
          <w:szCs w:val="28"/>
        </w:rPr>
        <w:t>редметы старины, произведения изобразительного и декоративно - прикладного искусства, строения, рукописи, коллекции, редкие печатные издания, другие предметы и документы</w:t>
      </w:r>
      <w:r>
        <w:rPr>
          <w:rFonts w:ascii="Times New Roman" w:hAnsi="Times New Roman" w:cs="Times New Roman"/>
          <w:sz w:val="28"/>
          <w:szCs w:val="28"/>
        </w:rPr>
        <w:t>.</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5D4FBE">
        <w:rPr>
          <w:rFonts w:ascii="Times New Roman" w:hAnsi="Times New Roman" w:cs="Times New Roman"/>
          <w:sz w:val="28"/>
          <w:szCs w:val="28"/>
        </w:rPr>
        <w:t xml:space="preserve">При заключении договора дарения объектов культурного наследия </w:t>
      </w:r>
      <w:r>
        <w:rPr>
          <w:rFonts w:ascii="Times New Roman" w:hAnsi="Times New Roman" w:cs="Times New Roman"/>
          <w:sz w:val="28"/>
          <w:szCs w:val="28"/>
        </w:rPr>
        <w:t>народов Российской Федерации, я предлагаю ограничить</w:t>
      </w:r>
      <w:r w:rsidRPr="00970DF9">
        <w:rPr>
          <w:rFonts w:ascii="Times New Roman" w:hAnsi="Times New Roman" w:cs="Times New Roman"/>
          <w:sz w:val="28"/>
          <w:szCs w:val="28"/>
        </w:rPr>
        <w:t xml:space="preserve"> </w:t>
      </w:r>
      <w:r>
        <w:rPr>
          <w:rFonts w:ascii="Times New Roman" w:hAnsi="Times New Roman" w:cs="Times New Roman"/>
          <w:sz w:val="28"/>
          <w:szCs w:val="28"/>
        </w:rPr>
        <w:t>право собственности, а именно запретить заключение такого договора с иностранными гражданами.</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Это необходимо для того, что бы гарантировать народу Российской Федерации реализации права на сохранение и развитие своей культурно-национальной самобытности, а так же сохранения историко–культурной среды обитания. Необходимо что бы предметы старины, имеющие уникальную ценность сохранялись именно в семьях граждан Российской Федерации, в интересах настоящего и будущего поколений многонационального народа Российской Федерации. </w:t>
      </w:r>
    </w:p>
    <w:p w:rsidR="00273E97" w:rsidRPr="00647879"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мой взгляд, необходимо дополнить статью 576 ГК РФ пунктом 6: «</w:t>
      </w:r>
      <w:r w:rsidRPr="00647879">
        <w:rPr>
          <w:rFonts w:ascii="Times New Roman" w:hAnsi="Times New Roman" w:cs="Times New Roman"/>
          <w:sz w:val="28"/>
          <w:szCs w:val="28"/>
        </w:rPr>
        <w:t>Дарение памятника истории и культуры, а также культурной ценности, имеющей уникальный характер, особо важное историческое, художественное, научное или иное культурное значение возможно только в отношении граждан РФ».</w:t>
      </w:r>
      <w:r>
        <w:rPr>
          <w:rFonts w:ascii="Times New Roman" w:hAnsi="Times New Roman" w:cs="Times New Roman"/>
          <w:sz w:val="28"/>
          <w:szCs w:val="28"/>
        </w:rPr>
        <w:t xml:space="preserve">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элементом договора дарения является предмет.  </w:t>
      </w:r>
      <w:r w:rsidRPr="00FD2BC1">
        <w:rPr>
          <w:rFonts w:ascii="Times New Roman" w:hAnsi="Times New Roman" w:cs="Times New Roman"/>
          <w:sz w:val="28"/>
          <w:szCs w:val="28"/>
        </w:rPr>
        <w:t>Сложный предмет договора дарения может быть разбит на пять частей, каждая из которых имеет, в определенном смысле, самостоятельное значение.</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Передача дарителем вещи в собственность одаряемого представляет собой наиболее типичный предмет договора дарения. Вещи (в том числе деньги и ценные бумаги) представляют собой предметы материального мира как в их естественном состоянии (например, дары природы), так и предметы, созданные трудом человека. Предметом договора дарения может быть как движимое имущество, так и недвижимость, находящиеся в свободном обращении. Совершение сделок в отношении вещей, ограниченных в обороте (огнестрельное оружие, летательные аппараты и другое), допускается после получения соответствующих разрешений. Заключение договора дарения в отношении вещей, изъятых из оборота (например, участок лесного фонда), не допускается.</w:t>
      </w:r>
      <w:r>
        <w:rPr>
          <w:rStyle w:val="a5"/>
          <w:rFonts w:ascii="Times New Roman" w:hAnsi="Times New Roman" w:cs="Times New Roman"/>
          <w:sz w:val="28"/>
          <w:szCs w:val="28"/>
        </w:rPr>
        <w:footnoteReference w:id="31"/>
      </w:r>
      <w:r w:rsidRPr="00FD2BC1">
        <w:rPr>
          <w:rFonts w:ascii="Times New Roman" w:hAnsi="Times New Roman" w:cs="Times New Roman"/>
          <w:sz w:val="28"/>
          <w:szCs w:val="28"/>
        </w:rPr>
        <w:t>Среди вещей выделяют обычные подарки до пяти минимальных размеров оплаты</w:t>
      </w:r>
      <w:r>
        <w:rPr>
          <w:rFonts w:ascii="Times New Roman" w:hAnsi="Times New Roman" w:cs="Times New Roman"/>
          <w:sz w:val="28"/>
          <w:szCs w:val="28"/>
        </w:rPr>
        <w:t xml:space="preserve"> труда </w:t>
      </w:r>
      <w:r w:rsidRPr="00FD2BC1">
        <w:rPr>
          <w:rFonts w:ascii="Times New Roman" w:hAnsi="Times New Roman" w:cs="Times New Roman"/>
          <w:sz w:val="28"/>
          <w:szCs w:val="28"/>
        </w:rPr>
        <w:t xml:space="preserve">п. </w:t>
      </w:r>
      <w:r>
        <w:rPr>
          <w:rFonts w:ascii="Times New Roman" w:hAnsi="Times New Roman" w:cs="Times New Roman"/>
          <w:sz w:val="28"/>
          <w:szCs w:val="28"/>
        </w:rPr>
        <w:t>2 ст. 574, 575 ГК</w:t>
      </w:r>
      <w:r w:rsidRPr="00FD2BC1">
        <w:rPr>
          <w:rFonts w:ascii="Times New Roman" w:hAnsi="Times New Roman" w:cs="Times New Roman"/>
          <w:sz w:val="28"/>
          <w:szCs w:val="28"/>
        </w:rPr>
        <w:t xml:space="preserve"> и обычн</w:t>
      </w:r>
      <w:r>
        <w:rPr>
          <w:rFonts w:ascii="Times New Roman" w:hAnsi="Times New Roman" w:cs="Times New Roman"/>
          <w:sz w:val="28"/>
          <w:szCs w:val="28"/>
        </w:rPr>
        <w:t xml:space="preserve">ые подарки небольшой стоимости </w:t>
      </w:r>
      <w:r w:rsidRPr="00FD2BC1">
        <w:rPr>
          <w:rFonts w:ascii="Times New Roman" w:hAnsi="Times New Roman" w:cs="Times New Roman"/>
          <w:sz w:val="28"/>
          <w:szCs w:val="28"/>
        </w:rPr>
        <w:t xml:space="preserve">п. 1 ст. </w:t>
      </w:r>
      <w:r>
        <w:rPr>
          <w:rFonts w:ascii="Times New Roman" w:hAnsi="Times New Roman" w:cs="Times New Roman"/>
          <w:sz w:val="28"/>
          <w:szCs w:val="28"/>
        </w:rPr>
        <w:t>576, 579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32"/>
      </w:r>
      <w:r w:rsidRPr="00FD2BC1">
        <w:rPr>
          <w:rFonts w:ascii="Times New Roman" w:hAnsi="Times New Roman" w:cs="Times New Roman"/>
          <w:sz w:val="28"/>
          <w:szCs w:val="28"/>
        </w:rPr>
        <w:t xml:space="preserve">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Передача одаряемому имущественного права (требования) дарителем к «самому себе». По договору дарения, предусматривающему передачу одаряемому имущественного права (требования) дарителем к самому себе, могут передаваться не только обязательственные права, но и отдельные вещные права.</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Передача одаряемому принадлежащего дарителю имущественного права (требования) к третьему лицу осуществляется посредством безвозмездной уступки соответствующего права (требования) одаряемому при условии соблюдения правил</w:t>
      </w:r>
      <w:r>
        <w:rPr>
          <w:rFonts w:ascii="Times New Roman" w:hAnsi="Times New Roman" w:cs="Times New Roman"/>
          <w:sz w:val="28"/>
          <w:szCs w:val="28"/>
        </w:rPr>
        <w:t xml:space="preserve">, регулирующих цессию </w:t>
      </w:r>
      <w:r w:rsidRPr="00FD2BC1">
        <w:rPr>
          <w:rFonts w:ascii="Times New Roman" w:hAnsi="Times New Roman" w:cs="Times New Roman"/>
          <w:sz w:val="28"/>
          <w:szCs w:val="28"/>
        </w:rPr>
        <w:t>п. 3 ст. 576 ГК.</w:t>
      </w:r>
      <w:r>
        <w:rPr>
          <w:rStyle w:val="a5"/>
          <w:rFonts w:ascii="Times New Roman" w:hAnsi="Times New Roman" w:cs="Times New Roman"/>
          <w:sz w:val="28"/>
          <w:szCs w:val="28"/>
        </w:rPr>
        <w:footnoteReference w:id="33"/>
      </w:r>
      <w:r w:rsidRPr="00FD2BC1">
        <w:rPr>
          <w:rFonts w:ascii="Times New Roman" w:hAnsi="Times New Roman" w:cs="Times New Roman"/>
          <w:sz w:val="28"/>
          <w:szCs w:val="28"/>
        </w:rPr>
        <w:t xml:space="preserve">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Освобождение одаряемого от имущественной обязанности перед дарителем. В данном случае нельзя говорить о том, что прощение долга всегда является договором дарения. Договор дарения отличается от прощения долга тем, что дарение всегда совершается на основании соглашения двух лиц, а прощение долга представляет собой одностороннюю сделку, для совершения которой достаточно волеизъявления одной стороны.</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Освобождение одаряемого от его имущественной обязанности перед третьим лицом возможно путем исполнения дарителем обязательства за являющегося в нем должником одаряемого перед кредитором по такому обязательству. Речь идет о применении специальной конструкции исполнения обязательства путем возложения</w:t>
      </w:r>
      <w:r>
        <w:rPr>
          <w:rFonts w:ascii="Times New Roman" w:hAnsi="Times New Roman" w:cs="Times New Roman"/>
          <w:sz w:val="28"/>
          <w:szCs w:val="28"/>
        </w:rPr>
        <w:t xml:space="preserve"> его исполнения на третье лицо п. 1 ст. 313 ГК РФ</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34"/>
      </w:r>
      <w:r w:rsidRPr="00FD2BC1">
        <w:rPr>
          <w:rFonts w:ascii="Times New Roman" w:hAnsi="Times New Roman" w:cs="Times New Roman"/>
          <w:sz w:val="28"/>
          <w:szCs w:val="28"/>
        </w:rPr>
        <w:t xml:space="preserve"> поскольку только в этом случае кредитор обязан принять исполнение, предложенное за должника третьим лицом, не являющимся стороной в обязательстве.</w:t>
      </w:r>
      <w:r>
        <w:rPr>
          <w:rFonts w:ascii="Times New Roman" w:hAnsi="Times New Roman" w:cs="Times New Roman"/>
          <w:sz w:val="28"/>
          <w:szCs w:val="28"/>
        </w:rPr>
        <w:t xml:space="preserve"> </w:t>
      </w:r>
      <w:r w:rsidRPr="00FD2BC1">
        <w:rPr>
          <w:rFonts w:ascii="Times New Roman" w:hAnsi="Times New Roman" w:cs="Times New Roman"/>
          <w:sz w:val="28"/>
          <w:szCs w:val="28"/>
        </w:rPr>
        <w:t xml:space="preserve">Другой вариант договора дарения путем </w:t>
      </w:r>
      <w:r>
        <w:rPr>
          <w:rFonts w:ascii="Times New Roman" w:hAnsi="Times New Roman" w:cs="Times New Roman"/>
          <w:sz w:val="28"/>
          <w:szCs w:val="28"/>
        </w:rPr>
        <w:t xml:space="preserve">освобождения </w:t>
      </w:r>
      <w:r w:rsidRPr="00FD2BC1">
        <w:rPr>
          <w:rFonts w:ascii="Times New Roman" w:hAnsi="Times New Roman" w:cs="Times New Roman"/>
          <w:sz w:val="28"/>
          <w:szCs w:val="28"/>
        </w:rPr>
        <w:t>одаряемого от его имущественной обязанности перед третьим лицом состоит в том, что даритель занимает место должника в обязательстве, освобождая тем самым от него одаряемого. Замена участника обязательства на стороне должника осуществляется с помощью перевода долга; перевод долга допуска</w:t>
      </w:r>
      <w:r>
        <w:rPr>
          <w:rFonts w:ascii="Times New Roman" w:hAnsi="Times New Roman" w:cs="Times New Roman"/>
          <w:sz w:val="28"/>
          <w:szCs w:val="28"/>
        </w:rPr>
        <w:t xml:space="preserve">ется лишь с согласия кредитора </w:t>
      </w:r>
      <w:r w:rsidRPr="00FD2BC1">
        <w:rPr>
          <w:rFonts w:ascii="Times New Roman" w:hAnsi="Times New Roman" w:cs="Times New Roman"/>
          <w:sz w:val="28"/>
          <w:szCs w:val="28"/>
        </w:rPr>
        <w:t>ст. 391 ГК.</w:t>
      </w:r>
      <w:r>
        <w:rPr>
          <w:rStyle w:val="a5"/>
          <w:rFonts w:ascii="Times New Roman" w:hAnsi="Times New Roman" w:cs="Times New Roman"/>
          <w:sz w:val="28"/>
          <w:szCs w:val="28"/>
        </w:rPr>
        <w:footnoteReference w:id="35"/>
      </w:r>
      <w:r w:rsidRPr="00FD2BC1">
        <w:rPr>
          <w:rFonts w:ascii="Times New Roman" w:hAnsi="Times New Roman" w:cs="Times New Roman"/>
          <w:sz w:val="28"/>
          <w:szCs w:val="28"/>
        </w:rPr>
        <w:t xml:space="preserve"> </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 xml:space="preserve">Предъявляемые </w:t>
      </w:r>
      <w:r>
        <w:rPr>
          <w:rFonts w:ascii="Times New Roman" w:hAnsi="Times New Roman" w:cs="Times New Roman"/>
          <w:sz w:val="28"/>
          <w:szCs w:val="28"/>
        </w:rPr>
        <w:t>статьей</w:t>
      </w:r>
      <w:r w:rsidRPr="00FD2BC1">
        <w:rPr>
          <w:rFonts w:ascii="Times New Roman" w:hAnsi="Times New Roman" w:cs="Times New Roman"/>
          <w:sz w:val="28"/>
          <w:szCs w:val="28"/>
        </w:rPr>
        <w:t xml:space="preserve"> 574</w:t>
      </w:r>
      <w:r>
        <w:rPr>
          <w:rFonts w:ascii="Times New Roman" w:hAnsi="Times New Roman" w:cs="Times New Roman"/>
          <w:sz w:val="28"/>
          <w:szCs w:val="28"/>
        </w:rPr>
        <w:t xml:space="preserve"> ГК РФ </w:t>
      </w:r>
      <w:r w:rsidRPr="00FD2BC1">
        <w:rPr>
          <w:rFonts w:ascii="Times New Roman" w:hAnsi="Times New Roman" w:cs="Times New Roman"/>
          <w:sz w:val="28"/>
          <w:szCs w:val="28"/>
        </w:rPr>
        <w:t xml:space="preserve"> требования к форме договора дарения зависят от вида договора дарения и от объекта дарения. Договоры дарения, совершаемые путем передачи дара одаряемому, могут заключаться в устной форме, за исключением случаев, указанных в п. 2 и 3 ст. 574 ГК, когда требуется обязательная письменная форма. Во-первых, в письменной форме должны совершаться договоры дарения движимого имущества, по которым в качестве дарителей выступают юридические лица, и стоимость дара превышает пять установленных законом минимальных размеров оплаты труда. Во-вторых, когда договор содержит обещание дарения в будущем. В-третьих, договоры дарения недвижимого имущества подлежат государственной регистрации и поэтому они не могут заключаться в устной форме. Несоблюдение в таких случаях требуемой законом формы приводит к ничтожности сделки. </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2 статьи 574 ГК РФ законодатель предусмотрел не все случаи, при которых договор дарения движимого имущества должен быть совершен в письменной форме. </w:t>
      </w:r>
    </w:p>
    <w:p w:rsidR="00273E97" w:rsidRDefault="00273E97" w:rsidP="00273E9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Обратившись к статье</w:t>
      </w:r>
      <w:r w:rsidRPr="00647879">
        <w:rPr>
          <w:rFonts w:ascii="Times New Roman" w:hAnsi="Times New Roman" w:cs="Times New Roman"/>
          <w:sz w:val="28"/>
          <w:szCs w:val="28"/>
        </w:rPr>
        <w:t xml:space="preserve"> 45 Закона РФ от 15</w:t>
      </w:r>
      <w:r>
        <w:rPr>
          <w:rFonts w:ascii="Times New Roman" w:hAnsi="Times New Roman" w:cs="Times New Roman"/>
          <w:sz w:val="28"/>
          <w:szCs w:val="28"/>
        </w:rPr>
        <w:t xml:space="preserve"> апреля </w:t>
      </w:r>
      <w:r w:rsidRPr="00647879">
        <w:rPr>
          <w:rFonts w:ascii="Times New Roman" w:hAnsi="Times New Roman" w:cs="Times New Roman"/>
          <w:sz w:val="28"/>
          <w:szCs w:val="28"/>
        </w:rPr>
        <w:t>1993 № 4804-1 (ред. от 02.11.2004) «О вывозе и ввозе культурных ценностей»</w:t>
      </w:r>
      <w:r>
        <w:rPr>
          <w:rFonts w:ascii="Times New Roman" w:hAnsi="Times New Roman" w:cs="Times New Roman"/>
          <w:sz w:val="28"/>
          <w:szCs w:val="28"/>
        </w:rPr>
        <w:t xml:space="preserve"> мы видим, что: «С </w:t>
      </w:r>
      <w:r w:rsidRPr="00A21B37">
        <w:rPr>
          <w:rFonts w:ascii="Times New Roman" w:hAnsi="Times New Roman" w:cs="Times New Roman"/>
          <w:sz w:val="28"/>
          <w:szCs w:val="28"/>
        </w:rPr>
        <w:t xml:space="preserve">целью предотвращения незаконного вывоза культурных ценностей и передачи права собственности на них сделки в отношении культурных ценностей, подпадающих под действие </w:t>
      </w:r>
      <w:r>
        <w:rPr>
          <w:rFonts w:ascii="Times New Roman" w:hAnsi="Times New Roman" w:cs="Times New Roman"/>
          <w:sz w:val="28"/>
          <w:szCs w:val="28"/>
        </w:rPr>
        <w:t>этого</w:t>
      </w:r>
      <w:r w:rsidRPr="00A21B37">
        <w:rPr>
          <w:rFonts w:ascii="Times New Roman" w:hAnsi="Times New Roman" w:cs="Times New Roman"/>
          <w:sz w:val="28"/>
          <w:szCs w:val="28"/>
        </w:rPr>
        <w:t xml:space="preserve"> Закона, должны заключаться в письменной форме.</w:t>
      </w:r>
      <w:r>
        <w:rPr>
          <w:rFonts w:ascii="Times New Roman" w:hAnsi="Times New Roman" w:cs="Times New Roman"/>
          <w:sz w:val="28"/>
          <w:szCs w:val="28"/>
        </w:rPr>
        <w:t xml:space="preserve"> </w:t>
      </w:r>
      <w:r w:rsidRPr="00A21B37">
        <w:rPr>
          <w:rFonts w:ascii="Times New Roman" w:hAnsi="Times New Roman" w:cs="Times New Roman"/>
          <w:sz w:val="28"/>
          <w:szCs w:val="28"/>
        </w:rPr>
        <w:t>Указанное правило распространяется и на случаи дарения.</w:t>
      </w:r>
      <w:r>
        <w:rPr>
          <w:rFonts w:ascii="Times New Roman" w:hAnsi="Times New Roman" w:cs="Times New Roman"/>
          <w:sz w:val="28"/>
          <w:szCs w:val="28"/>
        </w:rPr>
        <w:t xml:space="preserve"> </w:t>
      </w:r>
      <w:r w:rsidRPr="00A21B37">
        <w:rPr>
          <w:rFonts w:ascii="Times New Roman" w:hAnsi="Times New Roman" w:cs="Times New Roman"/>
          <w:sz w:val="28"/>
          <w:szCs w:val="28"/>
        </w:rPr>
        <w:t>Сделки, заключенные с нарушением установленного порядка, признаются недействительными</w:t>
      </w:r>
      <w:r>
        <w:rPr>
          <w:rFonts w:ascii="Times New Roman" w:hAnsi="Times New Roman" w:cs="Times New Roman"/>
          <w:sz w:val="28"/>
          <w:szCs w:val="28"/>
        </w:rPr>
        <w:t>». В данном случае необходимо так же уточнить в отношении, каких именно культурных ценностей необходимо заключать договор дарения в письменной форме.</w:t>
      </w:r>
    </w:p>
    <w:p w:rsidR="00273E97" w:rsidRPr="00A21B37" w:rsidRDefault="00273E97" w:rsidP="00273E9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этого обратимся к статье 6 этого же закона: «</w:t>
      </w:r>
      <w:r w:rsidRPr="00A21B37">
        <w:rPr>
          <w:rFonts w:ascii="Times New Roman" w:hAnsi="Times New Roman" w:cs="Times New Roman"/>
          <w:sz w:val="28"/>
          <w:szCs w:val="28"/>
        </w:rPr>
        <w:t>Под культурными ценностями понимаются движимые предметы материального мира, находящиеся на территории Российской Федерации, а именно:</w:t>
      </w:r>
    </w:p>
    <w:p w:rsidR="00273E97" w:rsidRPr="00A21B37" w:rsidRDefault="00273E97" w:rsidP="00273E97">
      <w:pPr>
        <w:pStyle w:val="ConsPlusNormal"/>
        <w:widowControl/>
        <w:spacing w:line="360" w:lineRule="auto"/>
        <w:ind w:firstLine="540"/>
        <w:jc w:val="both"/>
        <w:rPr>
          <w:rFonts w:ascii="Times New Roman" w:hAnsi="Times New Roman" w:cs="Times New Roman"/>
          <w:sz w:val="28"/>
          <w:szCs w:val="28"/>
        </w:rPr>
      </w:pPr>
      <w:r w:rsidRPr="00A21B37">
        <w:rPr>
          <w:rFonts w:ascii="Times New Roman" w:hAnsi="Times New Roman" w:cs="Times New Roman"/>
          <w:sz w:val="28"/>
          <w:szCs w:val="28"/>
        </w:rPr>
        <w:t>культурные ценности, созданные отдельными лицами или группами лиц, которые являются гражданами Российской Федерации;</w:t>
      </w:r>
    </w:p>
    <w:p w:rsidR="00273E97" w:rsidRPr="00A21B37" w:rsidRDefault="00273E97" w:rsidP="00273E97">
      <w:pPr>
        <w:pStyle w:val="ConsPlusNormal"/>
        <w:widowControl/>
        <w:spacing w:line="360" w:lineRule="auto"/>
        <w:ind w:firstLine="540"/>
        <w:jc w:val="both"/>
        <w:rPr>
          <w:rFonts w:ascii="Times New Roman" w:hAnsi="Times New Roman" w:cs="Times New Roman"/>
          <w:sz w:val="28"/>
          <w:szCs w:val="28"/>
        </w:rPr>
      </w:pPr>
      <w:r w:rsidRPr="00A21B37">
        <w:rPr>
          <w:rFonts w:ascii="Times New Roman" w:hAnsi="Times New Roman" w:cs="Times New Roman"/>
          <w:sz w:val="28"/>
          <w:szCs w:val="28"/>
        </w:rPr>
        <w:t>культурные ценности, имеющие важное значение для Российской Федерации и созданные на территории Российской Федерации иностранными гражданами и лицами без гражданства, проживающими на территории Российской Федерации;</w:t>
      </w:r>
    </w:p>
    <w:p w:rsidR="00273E97" w:rsidRPr="00A21B37" w:rsidRDefault="00273E97" w:rsidP="00273E97">
      <w:pPr>
        <w:pStyle w:val="ConsPlusNormal"/>
        <w:widowControl/>
        <w:spacing w:line="360" w:lineRule="auto"/>
        <w:ind w:firstLine="540"/>
        <w:jc w:val="both"/>
        <w:rPr>
          <w:rFonts w:ascii="Times New Roman" w:hAnsi="Times New Roman" w:cs="Times New Roman"/>
          <w:sz w:val="28"/>
          <w:szCs w:val="28"/>
        </w:rPr>
      </w:pPr>
      <w:r w:rsidRPr="00A21B37">
        <w:rPr>
          <w:rFonts w:ascii="Times New Roman" w:hAnsi="Times New Roman" w:cs="Times New Roman"/>
          <w:sz w:val="28"/>
          <w:szCs w:val="28"/>
        </w:rPr>
        <w:t>культурные ценности, обнаруженные на территории Российской Федерации;</w:t>
      </w:r>
    </w:p>
    <w:p w:rsidR="00273E97" w:rsidRPr="00A21B37" w:rsidRDefault="00273E97" w:rsidP="00273E97">
      <w:pPr>
        <w:pStyle w:val="ConsPlusNormal"/>
        <w:widowControl/>
        <w:spacing w:line="360" w:lineRule="auto"/>
        <w:ind w:firstLine="540"/>
        <w:jc w:val="both"/>
        <w:rPr>
          <w:rFonts w:ascii="Times New Roman" w:hAnsi="Times New Roman" w:cs="Times New Roman"/>
          <w:sz w:val="28"/>
          <w:szCs w:val="28"/>
        </w:rPr>
      </w:pPr>
      <w:r w:rsidRPr="00A21B37">
        <w:rPr>
          <w:rFonts w:ascii="Times New Roman" w:hAnsi="Times New Roman" w:cs="Times New Roman"/>
          <w:sz w:val="28"/>
          <w:szCs w:val="28"/>
        </w:rPr>
        <w:t>культурные ценности, приобретенные археологическими, этнологическими и естественно-научными экспедициями с согласия компетентных властей страны, откуда происходят эти ценности;</w:t>
      </w:r>
    </w:p>
    <w:p w:rsidR="00273E97" w:rsidRPr="00A21B37" w:rsidRDefault="00273E97" w:rsidP="00273E97">
      <w:pPr>
        <w:pStyle w:val="ConsPlusNormal"/>
        <w:widowControl/>
        <w:spacing w:line="360" w:lineRule="auto"/>
        <w:ind w:firstLine="540"/>
        <w:jc w:val="both"/>
        <w:rPr>
          <w:rFonts w:ascii="Times New Roman" w:hAnsi="Times New Roman" w:cs="Times New Roman"/>
          <w:sz w:val="28"/>
          <w:szCs w:val="28"/>
        </w:rPr>
      </w:pPr>
      <w:r w:rsidRPr="00A21B37">
        <w:rPr>
          <w:rFonts w:ascii="Times New Roman" w:hAnsi="Times New Roman" w:cs="Times New Roman"/>
          <w:sz w:val="28"/>
          <w:szCs w:val="28"/>
        </w:rPr>
        <w:t>культурные ценности, приобретенные в результате добровольных обменов;</w:t>
      </w:r>
    </w:p>
    <w:p w:rsidR="00273E97" w:rsidRDefault="00273E97" w:rsidP="00273E97">
      <w:pPr>
        <w:pStyle w:val="ConsPlusNormal"/>
        <w:spacing w:line="360" w:lineRule="auto"/>
        <w:ind w:firstLine="709"/>
        <w:jc w:val="both"/>
        <w:rPr>
          <w:rFonts w:ascii="Times New Roman" w:hAnsi="Times New Roman" w:cs="Times New Roman"/>
          <w:sz w:val="28"/>
          <w:szCs w:val="28"/>
        </w:rPr>
      </w:pPr>
      <w:r w:rsidRPr="00A21B37">
        <w:rPr>
          <w:rFonts w:ascii="Times New Roman" w:hAnsi="Times New Roman" w:cs="Times New Roman"/>
          <w:sz w:val="28"/>
          <w:szCs w:val="28"/>
        </w:rPr>
        <w:t>культурные ценности, полученные в качестве дара или законно приобретенные с согласия компетентных властей страны,</w:t>
      </w:r>
      <w:r>
        <w:rPr>
          <w:rFonts w:ascii="Times New Roman" w:hAnsi="Times New Roman" w:cs="Times New Roman"/>
          <w:sz w:val="28"/>
          <w:szCs w:val="28"/>
        </w:rPr>
        <w:t xml:space="preserve"> откуда происходят эти ценности». </w:t>
      </w:r>
    </w:p>
    <w:p w:rsidR="00273E97" w:rsidRPr="00642D92" w:rsidRDefault="00273E97" w:rsidP="00273E97">
      <w:pPr>
        <w:spacing w:line="360" w:lineRule="auto"/>
        <w:ind w:firstLine="540"/>
        <w:jc w:val="both"/>
        <w:rPr>
          <w:sz w:val="28"/>
          <w:szCs w:val="28"/>
        </w:rPr>
      </w:pPr>
      <w:r w:rsidRPr="00642D92">
        <w:rPr>
          <w:sz w:val="28"/>
          <w:szCs w:val="28"/>
        </w:rPr>
        <w:t xml:space="preserve">Таким образом, в целях полного регулирования вопроса о форме договора дарения движимого имущества нормами Гражданского Кодекса необходимо привести п. 2 ст. 574 в соответствие со ст. 45 Закона РФ от 15.04.1993 № 4804-1 (ред. от 02.11.2004) «О вывозе и ввозе культурных ценностей», дополнив перечень п. 2 ст.574 ГК РФ  следующим случаем: «Предметом договора является культурная ценность, находящиеся на территории Российской Федерации». </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 xml:space="preserve">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w:t>
      </w:r>
      <w:r>
        <w:rPr>
          <w:rFonts w:ascii="Times New Roman" w:hAnsi="Times New Roman" w:cs="Times New Roman"/>
          <w:sz w:val="28"/>
          <w:szCs w:val="28"/>
        </w:rPr>
        <w:t>п</w:t>
      </w:r>
      <w:r w:rsidRPr="00FD2BC1">
        <w:rPr>
          <w:rFonts w:ascii="Times New Roman" w:hAnsi="Times New Roman" w:cs="Times New Roman"/>
          <w:sz w:val="28"/>
          <w:szCs w:val="28"/>
        </w:rPr>
        <w:t>. 2 ст. 434 ГК.</w:t>
      </w:r>
      <w:r>
        <w:rPr>
          <w:rStyle w:val="a5"/>
          <w:rFonts w:ascii="Times New Roman" w:hAnsi="Times New Roman" w:cs="Times New Roman"/>
          <w:sz w:val="28"/>
          <w:szCs w:val="28"/>
        </w:rPr>
        <w:footnoteReference w:id="36"/>
      </w:r>
      <w:r w:rsidRPr="00FD2BC1">
        <w:rPr>
          <w:rFonts w:ascii="Times New Roman" w:hAnsi="Times New Roman" w:cs="Times New Roman"/>
          <w:sz w:val="28"/>
          <w:szCs w:val="28"/>
        </w:rPr>
        <w:t xml:space="preserve"> Если в указанных случаях договор дарения будет совершен устно, то он в силу п. 2 ст. 574 ГК будет считаться ничтожным.</w:t>
      </w:r>
      <w:r>
        <w:rPr>
          <w:rStyle w:val="a5"/>
          <w:rFonts w:ascii="Times New Roman" w:hAnsi="Times New Roman" w:cs="Times New Roman"/>
          <w:sz w:val="28"/>
          <w:szCs w:val="28"/>
        </w:rPr>
        <w:footnoteReference w:id="37"/>
      </w:r>
      <w:r w:rsidRPr="00FD2BC1">
        <w:rPr>
          <w:rFonts w:ascii="Times New Roman" w:hAnsi="Times New Roman" w:cs="Times New Roman"/>
          <w:sz w:val="28"/>
          <w:szCs w:val="28"/>
        </w:rPr>
        <w:t xml:space="preserve">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Свидетельством заключения договора дарения, сопровождаемого передачей дара одаряемому, могут служить: вручение последнему дара, правоустанавливающих документов, символическая передача дара (вручение ключей и т.п.).</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 xml:space="preserve">Если предметом договора дарения являются передача одаряемому права (требования) либо освобождение его от обязанности перед третьим лицом, то требования к форме такого договора подчиняются правилам, определяющим форму сделок уступки требования и перевода долга </w:t>
      </w:r>
      <w:r>
        <w:rPr>
          <w:rFonts w:ascii="Times New Roman" w:hAnsi="Times New Roman" w:cs="Times New Roman"/>
          <w:sz w:val="28"/>
          <w:szCs w:val="28"/>
        </w:rPr>
        <w:t>ст. 389 и 391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38"/>
      </w:r>
      <w:r w:rsidRPr="00FD2BC1">
        <w:rPr>
          <w:rFonts w:ascii="Times New Roman" w:hAnsi="Times New Roman" w:cs="Times New Roman"/>
          <w:sz w:val="28"/>
          <w:szCs w:val="28"/>
        </w:rPr>
        <w:t xml:space="preserve"> </w:t>
      </w:r>
    </w:p>
    <w:p w:rsidR="00273E97" w:rsidRPr="000157DB" w:rsidRDefault="00273E97" w:rsidP="00273E97">
      <w:pPr>
        <w:autoSpaceDE w:val="0"/>
        <w:autoSpaceDN w:val="0"/>
        <w:adjustRightInd w:val="0"/>
        <w:spacing w:line="360" w:lineRule="auto"/>
        <w:ind w:firstLine="540"/>
        <w:jc w:val="both"/>
        <w:rPr>
          <w:sz w:val="28"/>
          <w:szCs w:val="28"/>
        </w:rPr>
      </w:pPr>
      <w:r>
        <w:rPr>
          <w:sz w:val="28"/>
          <w:szCs w:val="28"/>
        </w:rPr>
        <w:t xml:space="preserve">Таким образом, сторонами договора дарения является даритель и одаряемый - граждане, юридические лица и государство. Существует ряд запретов на получение подарков, установленных в статье 575 ГК РФ. Так же ст. 576 ГК РФ устанавливает ряд ограничений дарения вещи, принадлежащей на праве хозяйственного ведения или оперативного управления, дарение имущества, находящегося в общей совместной собственности. Данную статью необходимо дополнить пунктом, ограничивающим дарение в отношении иностранного гражданина. Предмет договора дарения сложный и включает в себя вещи, имущественные права в отношении дарителя или третьих лиц, а также освобождение от имущественных обязанностей перед дарителем или третьим лицом. Форма договора определяется его предметом, ценой и субъектным составом. Договор дарения может заключаться как в устной, так и в письменной форме. Обязательная письменная форма договора дарения движимого имущества предусмотрена п. 2 ст. 574 ГК РФ, данный перечень необходимо дополнить следующим случаем: «Предметом договора является культурная ценность, </w:t>
      </w:r>
      <w:r w:rsidRPr="005D2DAD">
        <w:rPr>
          <w:sz w:val="28"/>
          <w:szCs w:val="28"/>
        </w:rPr>
        <w:t>находящиеся на территории Российской Федерации</w:t>
      </w:r>
      <w:r>
        <w:rPr>
          <w:sz w:val="28"/>
          <w:szCs w:val="28"/>
        </w:rPr>
        <w:t>».</w:t>
      </w:r>
    </w:p>
    <w:p w:rsidR="00273E97" w:rsidRDefault="00273E97" w:rsidP="00273E97">
      <w:pPr>
        <w:tabs>
          <w:tab w:val="left" w:pos="8070"/>
        </w:tabs>
      </w:pPr>
    </w:p>
    <w:p w:rsidR="00273E97" w:rsidRDefault="00273E97" w:rsidP="00273E97">
      <w:pPr>
        <w:tabs>
          <w:tab w:val="left" w:pos="8070"/>
        </w:tabs>
      </w:pPr>
    </w:p>
    <w:p w:rsidR="00273E97" w:rsidRDefault="00273E97" w:rsidP="00273E97">
      <w:pPr>
        <w:tabs>
          <w:tab w:val="left" w:pos="8070"/>
        </w:tabs>
      </w:pPr>
    </w:p>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Pr="00273E97" w:rsidRDefault="00273E97" w:rsidP="00273E97"/>
    <w:p w:rsidR="00273E97" w:rsidRDefault="00273E97" w:rsidP="00273E97"/>
    <w:p w:rsidR="00273E97" w:rsidRPr="00273E97" w:rsidRDefault="00273E97" w:rsidP="00273E97"/>
    <w:p w:rsidR="00273E97" w:rsidRDefault="00273E97" w:rsidP="00273E97">
      <w:pPr>
        <w:jc w:val="right"/>
      </w:pPr>
    </w:p>
    <w:p w:rsidR="00273E97" w:rsidRDefault="00273E97" w:rsidP="00273E97">
      <w:pPr>
        <w:spacing w:line="360" w:lineRule="auto"/>
        <w:jc w:val="center"/>
        <w:rPr>
          <w:sz w:val="28"/>
          <w:szCs w:val="28"/>
        </w:rPr>
      </w:pPr>
      <w:r>
        <w:rPr>
          <w:sz w:val="28"/>
          <w:szCs w:val="28"/>
        </w:rPr>
        <w:t>Глава 2. Содержание Договора дарения</w:t>
      </w:r>
    </w:p>
    <w:p w:rsidR="00273E97" w:rsidRDefault="00273E97" w:rsidP="00273E97">
      <w:pPr>
        <w:spacing w:line="360" w:lineRule="auto"/>
        <w:jc w:val="center"/>
        <w:rPr>
          <w:sz w:val="28"/>
          <w:szCs w:val="28"/>
        </w:rPr>
      </w:pPr>
      <w:r>
        <w:rPr>
          <w:sz w:val="28"/>
          <w:szCs w:val="28"/>
        </w:rPr>
        <w:t>2.1. Права и обязанности сторон Договора дарения</w:t>
      </w:r>
    </w:p>
    <w:p w:rsidR="00273E97" w:rsidRPr="00883874" w:rsidRDefault="00273E97" w:rsidP="00273E97">
      <w:pPr>
        <w:pStyle w:val="ConsPlusNormal"/>
        <w:spacing w:line="360" w:lineRule="auto"/>
        <w:ind w:firstLine="709"/>
        <w:jc w:val="both"/>
        <w:rPr>
          <w:rFonts w:ascii="Times New Roman" w:hAnsi="Times New Roman" w:cs="Times New Roman"/>
          <w:sz w:val="28"/>
          <w:szCs w:val="28"/>
        </w:rPr>
      </w:pPr>
      <w:r w:rsidRPr="00883874">
        <w:rPr>
          <w:rFonts w:ascii="Times New Roman" w:hAnsi="Times New Roman" w:cs="Times New Roman"/>
          <w:sz w:val="28"/>
          <w:szCs w:val="28"/>
        </w:rPr>
        <w:t>О содержании договора дарения (правах и обязанностях сторон) можно говорить лишь применитель</w:t>
      </w:r>
      <w:r>
        <w:rPr>
          <w:rFonts w:ascii="Times New Roman" w:hAnsi="Times New Roman" w:cs="Times New Roman"/>
          <w:sz w:val="28"/>
          <w:szCs w:val="28"/>
        </w:rPr>
        <w:t>но к договору обещания дарения.</w:t>
      </w:r>
    </w:p>
    <w:p w:rsidR="00273E97" w:rsidRPr="00883874" w:rsidRDefault="00273E97" w:rsidP="00273E97">
      <w:pPr>
        <w:pStyle w:val="ConsPlusNormal"/>
        <w:spacing w:line="360" w:lineRule="auto"/>
        <w:ind w:firstLine="709"/>
        <w:jc w:val="both"/>
        <w:rPr>
          <w:rFonts w:ascii="Times New Roman" w:hAnsi="Times New Roman" w:cs="Times New Roman"/>
          <w:sz w:val="28"/>
          <w:szCs w:val="28"/>
        </w:rPr>
      </w:pPr>
      <w:r w:rsidRPr="00883874">
        <w:rPr>
          <w:rFonts w:ascii="Times New Roman" w:hAnsi="Times New Roman" w:cs="Times New Roman"/>
          <w:sz w:val="28"/>
          <w:szCs w:val="28"/>
        </w:rPr>
        <w:t xml:space="preserve">Что касается </w:t>
      </w:r>
      <w:r>
        <w:rPr>
          <w:rFonts w:ascii="Times New Roman" w:hAnsi="Times New Roman" w:cs="Times New Roman"/>
          <w:sz w:val="28"/>
          <w:szCs w:val="28"/>
        </w:rPr>
        <w:t xml:space="preserve">реального </w:t>
      </w:r>
      <w:r w:rsidRPr="00883874">
        <w:rPr>
          <w:rFonts w:ascii="Times New Roman" w:hAnsi="Times New Roman" w:cs="Times New Roman"/>
          <w:sz w:val="28"/>
          <w:szCs w:val="28"/>
        </w:rPr>
        <w:t xml:space="preserve">договора дарения, </w:t>
      </w:r>
      <w:r>
        <w:rPr>
          <w:rFonts w:ascii="Times New Roman" w:hAnsi="Times New Roman" w:cs="Times New Roman"/>
          <w:sz w:val="28"/>
          <w:szCs w:val="28"/>
        </w:rPr>
        <w:t xml:space="preserve">то есть </w:t>
      </w:r>
      <w:r w:rsidRPr="00883874">
        <w:rPr>
          <w:rFonts w:ascii="Times New Roman" w:hAnsi="Times New Roman" w:cs="Times New Roman"/>
          <w:sz w:val="28"/>
          <w:szCs w:val="28"/>
        </w:rPr>
        <w:t>совершаемого путем передачи подаренного имущества одаряемому, то он представляет собой договор-сделку, т.е. юридический факт, порождающий право собственности на подаренное имущество одаряемого и соответственно прекращающий право собственности дарителя. Договорная природа такого дарения выражается лишь в том, что передача одаряемому подаренного имущества требует согласия последнего на принятие дара; впрочем, такое согласие предполагается.</w:t>
      </w:r>
    </w:p>
    <w:p w:rsidR="00273E97" w:rsidRPr="00883874" w:rsidRDefault="00273E97" w:rsidP="00273E97">
      <w:pPr>
        <w:pStyle w:val="ConsPlusNormal"/>
        <w:spacing w:line="360" w:lineRule="auto"/>
        <w:ind w:firstLine="709"/>
        <w:jc w:val="both"/>
        <w:rPr>
          <w:rFonts w:ascii="Times New Roman" w:hAnsi="Times New Roman" w:cs="Times New Roman"/>
          <w:sz w:val="28"/>
          <w:szCs w:val="28"/>
        </w:rPr>
      </w:pPr>
      <w:r w:rsidRPr="00883874">
        <w:rPr>
          <w:rFonts w:ascii="Times New Roman" w:hAnsi="Times New Roman" w:cs="Times New Roman"/>
          <w:sz w:val="28"/>
          <w:szCs w:val="28"/>
        </w:rPr>
        <w:t>Договор обещания дарения порождает одностороннее обязательство дарителя передать объект дарения одаряемому и корреспондирующее данному обязательству право одаряемого требовать от дарителя передачи дара.</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Главной обязанностью дарителя по договору обещания дарения является передача дара</w:t>
      </w:r>
      <w:r>
        <w:rPr>
          <w:rFonts w:ascii="Times New Roman" w:hAnsi="Times New Roman" w:cs="Times New Roman"/>
          <w:sz w:val="28"/>
          <w:szCs w:val="28"/>
        </w:rPr>
        <w:t xml:space="preserve">. </w:t>
      </w:r>
      <w:r w:rsidRPr="00FD2BC1">
        <w:rPr>
          <w:rFonts w:ascii="Times New Roman" w:hAnsi="Times New Roman" w:cs="Times New Roman"/>
          <w:sz w:val="28"/>
          <w:szCs w:val="28"/>
        </w:rPr>
        <w:t xml:space="preserve">Обязанности дарителя по консенсуальному договору дарения переходят к его правопреемникам, если иное не предусмотрено договором </w:t>
      </w:r>
      <w:r>
        <w:rPr>
          <w:rFonts w:ascii="Times New Roman" w:hAnsi="Times New Roman" w:cs="Times New Roman"/>
          <w:sz w:val="28"/>
          <w:szCs w:val="28"/>
        </w:rPr>
        <w:t>п. 2 ст. 581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39"/>
      </w:r>
      <w:r w:rsidRPr="00FD2BC1">
        <w:rPr>
          <w:rFonts w:ascii="Times New Roman" w:hAnsi="Times New Roman" w:cs="Times New Roman"/>
          <w:sz w:val="28"/>
          <w:szCs w:val="28"/>
        </w:rPr>
        <w:t xml:space="preserve"> В отношении пожертво</w:t>
      </w:r>
      <w:r>
        <w:rPr>
          <w:rFonts w:ascii="Times New Roman" w:hAnsi="Times New Roman" w:cs="Times New Roman"/>
          <w:sz w:val="28"/>
          <w:szCs w:val="28"/>
        </w:rPr>
        <w:t>вания это правило не действует п. 6 ст. 582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40"/>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Право отказа от исполнения консенсуального договора дарения – одно из важнейших прав дарителя, закрепленное ст</w:t>
      </w:r>
      <w:r>
        <w:rPr>
          <w:rFonts w:ascii="Times New Roman" w:hAnsi="Times New Roman" w:cs="Times New Roman"/>
          <w:sz w:val="28"/>
          <w:szCs w:val="28"/>
        </w:rPr>
        <w:t>атьей</w:t>
      </w:r>
      <w:r w:rsidRPr="00FD2BC1">
        <w:rPr>
          <w:rFonts w:ascii="Times New Roman" w:hAnsi="Times New Roman" w:cs="Times New Roman"/>
          <w:sz w:val="28"/>
          <w:szCs w:val="28"/>
        </w:rPr>
        <w:t xml:space="preserve"> 577 ГК</w:t>
      </w:r>
      <w:r>
        <w:rPr>
          <w:rFonts w:ascii="Times New Roman" w:hAnsi="Times New Roman" w:cs="Times New Roman"/>
          <w:sz w:val="28"/>
          <w:szCs w:val="28"/>
        </w:rPr>
        <w:t xml:space="preserve"> РФ</w:t>
      </w:r>
      <w:r w:rsidRPr="00FD2BC1">
        <w:rPr>
          <w:rFonts w:ascii="Times New Roman" w:hAnsi="Times New Roman" w:cs="Times New Roman"/>
          <w:sz w:val="28"/>
          <w:szCs w:val="28"/>
        </w:rPr>
        <w:t>. Даритель может воспользоваться этим правом в двух случаях:</w:t>
      </w:r>
    </w:p>
    <w:p w:rsidR="00273E97" w:rsidRPr="00FD2BC1" w:rsidRDefault="00273E97" w:rsidP="00273E97">
      <w:pPr>
        <w:pStyle w:val="ConsPlusNormal"/>
        <w:widowControl/>
        <w:spacing w:line="360" w:lineRule="auto"/>
        <w:ind w:firstLine="0"/>
        <w:jc w:val="both"/>
        <w:rPr>
          <w:rFonts w:ascii="Times New Roman" w:hAnsi="Times New Roman" w:cs="Times New Roman"/>
          <w:sz w:val="28"/>
          <w:szCs w:val="28"/>
        </w:rPr>
      </w:pPr>
      <w:r w:rsidRPr="00FD2BC1">
        <w:rPr>
          <w:rFonts w:ascii="Times New Roman" w:hAnsi="Times New Roman" w:cs="Times New Roman"/>
          <w:sz w:val="28"/>
          <w:szCs w:val="28"/>
        </w:rPr>
        <w:t>1) если после заключения договора его имущественное, семейное положение, либо состояние здоровья изменились настолько, что исполнение договора в новых условиях приведет к существенному снижению уровня его жизни;</w:t>
      </w:r>
    </w:p>
    <w:p w:rsidR="00273E97" w:rsidRPr="00FD2BC1" w:rsidRDefault="00273E97" w:rsidP="00273E97">
      <w:pPr>
        <w:pStyle w:val="ConsPlusNormal"/>
        <w:widowControl/>
        <w:spacing w:line="360" w:lineRule="auto"/>
        <w:ind w:firstLine="0"/>
        <w:jc w:val="both"/>
        <w:rPr>
          <w:rFonts w:ascii="Times New Roman" w:hAnsi="Times New Roman" w:cs="Times New Roman"/>
          <w:sz w:val="28"/>
          <w:szCs w:val="28"/>
        </w:rPr>
      </w:pPr>
      <w:r w:rsidRPr="00FD2BC1">
        <w:rPr>
          <w:rFonts w:ascii="Times New Roman" w:hAnsi="Times New Roman" w:cs="Times New Roman"/>
          <w:sz w:val="28"/>
          <w:szCs w:val="28"/>
        </w:rPr>
        <w:t>2) если одаряемый совершил покушение на жизнь дарителя, члена его семьи или близкого родственника, либо умышленно причинил дарителю телесные повреждения.</w:t>
      </w:r>
      <w:r>
        <w:rPr>
          <w:rStyle w:val="a5"/>
          <w:rFonts w:ascii="Times New Roman" w:hAnsi="Times New Roman" w:cs="Times New Roman"/>
          <w:sz w:val="28"/>
          <w:szCs w:val="28"/>
        </w:rPr>
        <w:footnoteReference w:id="41"/>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 579 ГК РФ о</w:t>
      </w:r>
      <w:r w:rsidRPr="00FD2BC1">
        <w:rPr>
          <w:rFonts w:ascii="Times New Roman" w:hAnsi="Times New Roman" w:cs="Times New Roman"/>
          <w:sz w:val="28"/>
          <w:szCs w:val="28"/>
        </w:rPr>
        <w:t>тказ дарителя от исполнения договора дарения невозможен применительно к обычным подаркам небольшой стоимости. За этим единственным исключением отказ дарителя от исполнения договора по вышеуказанным основаниям является действием правомерным, а потому не дает одаряемому п</w:t>
      </w:r>
      <w:r>
        <w:rPr>
          <w:rFonts w:ascii="Times New Roman" w:hAnsi="Times New Roman" w:cs="Times New Roman"/>
          <w:sz w:val="28"/>
          <w:szCs w:val="28"/>
        </w:rPr>
        <w:t>рава на возмещение убытков п. 3 ст. 577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42"/>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 578 ГК РФ даритель вправе отменит дарение, если:</w:t>
      </w:r>
    </w:p>
    <w:p w:rsidR="00273E97" w:rsidRDefault="00273E97" w:rsidP="00273E97">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Pr="00FD2BC1">
        <w:rPr>
          <w:rFonts w:ascii="Times New Roman" w:hAnsi="Times New Roman" w:cs="Times New Roman"/>
          <w:sz w:val="28"/>
          <w:szCs w:val="28"/>
        </w:rPr>
        <w:t>одаряемый совершил покушение на жизнь дарителя, члена его семьи или близкого родственника, либо умышленно причинил дарителю телесные повреждения</w:t>
      </w:r>
      <w:r>
        <w:rPr>
          <w:rFonts w:ascii="Times New Roman" w:hAnsi="Times New Roman" w:cs="Times New Roman"/>
          <w:sz w:val="28"/>
          <w:szCs w:val="28"/>
        </w:rPr>
        <w:t>;</w:t>
      </w:r>
    </w:p>
    <w:p w:rsidR="00273E97" w:rsidRDefault="00273E97" w:rsidP="00273E97">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2.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273E97" w:rsidRDefault="00273E97" w:rsidP="00273E97">
      <w:pPr>
        <w:spacing w:line="360" w:lineRule="auto"/>
        <w:ind w:firstLine="540"/>
        <w:jc w:val="both"/>
        <w:rPr>
          <w:sz w:val="28"/>
          <w:szCs w:val="28"/>
        </w:rPr>
      </w:pPr>
      <w:r>
        <w:rPr>
          <w:sz w:val="28"/>
          <w:szCs w:val="28"/>
        </w:rPr>
        <w:t>На мой взгляд, нормы гражданского законодательства по договору дарения не в полной мере защищают право дарителя по отмене дарения, если в отношении его или кого-либо из членов его семьи были совершены противоправные действия, совершенные одаряемым.</w:t>
      </w:r>
    </w:p>
    <w:p w:rsidR="00273E97" w:rsidRDefault="00273E97" w:rsidP="00273E97">
      <w:pPr>
        <w:spacing w:line="360" w:lineRule="auto"/>
        <w:ind w:firstLine="540"/>
        <w:jc w:val="both"/>
        <w:rPr>
          <w:sz w:val="28"/>
          <w:szCs w:val="28"/>
        </w:rPr>
      </w:pPr>
      <w:r>
        <w:rPr>
          <w:sz w:val="28"/>
          <w:szCs w:val="28"/>
        </w:rPr>
        <w:t xml:space="preserve"> В п.1 ст.578 ГК РФ перечислены случаи, при которых даритель вправе отменить дарение, а именно, если одаряемый</w:t>
      </w:r>
      <w:r w:rsidRPr="00FD2BC1">
        <w:rPr>
          <w:sz w:val="28"/>
          <w:szCs w:val="28"/>
        </w:rPr>
        <w:t xml:space="preserve"> совершил покушение на жизнь дарителя, члена его семьи или близкого родственника, либо умышленно причинил дарителю телесные повреждения</w:t>
      </w:r>
      <w:r>
        <w:rPr>
          <w:sz w:val="28"/>
          <w:szCs w:val="28"/>
        </w:rPr>
        <w:t xml:space="preserve">. Из содержания статьи можно сделать вывод, что при совершении одаряемым иных противоправных действий в отношении дарителя и членов его семьи, право на отмену дарения у дарителя отсутствует, что ущемляет его права и законные интересы. </w:t>
      </w:r>
    </w:p>
    <w:p w:rsidR="00273E97" w:rsidRPr="00B72817" w:rsidRDefault="00273E97" w:rsidP="00273E97">
      <w:pPr>
        <w:spacing w:line="360" w:lineRule="auto"/>
        <w:ind w:firstLine="540"/>
        <w:jc w:val="both"/>
        <w:rPr>
          <w:sz w:val="28"/>
          <w:szCs w:val="28"/>
        </w:rPr>
      </w:pPr>
      <w:r w:rsidRPr="00B72817">
        <w:rPr>
          <w:sz w:val="28"/>
          <w:szCs w:val="28"/>
        </w:rPr>
        <w:t xml:space="preserve"> В целях полного и всестороннего регулирования договора дарения и в целях полной защиты права дарителя по отмене дарения необходимо пункт 1 статьи 578 ГК РФ подвергнута более расширительному толкованию. И изложить статью следующим образом: «Даритель вправе отменить дарение,  если одаряемый совершил любые противоправные действия, направленные против дарителя, кого-либо из членов его семьи или близких родственников, если это не оспаривает одаряемый или подтверждено в судебном порядке ».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Право одаряемого на получение дара логически вытекает из самого предмета договора дарения. Его содержание определяется содержанием соответствующей обязанности дарителя. Если предметом дарения является индивидуально-определенная вещь, то в случае неисполнения обязательства дарителем одаряемый приобретает право требовать отобрания этой вещи у дарителя. Если же предмет дарения – вещь, определяемая родовыми признаками, то право на получение дара может сузиться до права на возм</w:t>
      </w:r>
      <w:r>
        <w:rPr>
          <w:rFonts w:ascii="Times New Roman" w:hAnsi="Times New Roman" w:cs="Times New Roman"/>
          <w:sz w:val="28"/>
          <w:szCs w:val="28"/>
        </w:rPr>
        <w:t>ещение убытков</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43"/>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Право отказа от принятия дара закреплено за одаряемым в п. 1 ст. 573 ГК. Это право может быть осуществлено в любой момент до передачи дара и даже не обусловлено наличием каких-либо уважительных причин. Одаряемый вправе отказаться от дара вообще без указания мотивов</w:t>
      </w:r>
      <w:r>
        <w:rPr>
          <w:rFonts w:ascii="Times New Roman" w:hAnsi="Times New Roman" w:cs="Times New Roman"/>
          <w:sz w:val="28"/>
          <w:szCs w:val="28"/>
        </w:rPr>
        <w:t xml:space="preserve">, в том случае </w:t>
      </w:r>
      <w:r w:rsidRPr="00FD2BC1">
        <w:rPr>
          <w:rFonts w:ascii="Times New Roman" w:hAnsi="Times New Roman" w:cs="Times New Roman"/>
          <w:sz w:val="28"/>
          <w:szCs w:val="28"/>
        </w:rPr>
        <w:t>если соблюдены формальные требования, предусмотренные п. 2 ст. 573 ГК.</w:t>
      </w:r>
      <w:r>
        <w:rPr>
          <w:rStyle w:val="a5"/>
          <w:rFonts w:ascii="Times New Roman" w:hAnsi="Times New Roman" w:cs="Times New Roman"/>
          <w:sz w:val="28"/>
          <w:szCs w:val="28"/>
        </w:rPr>
        <w:footnoteReference w:id="44"/>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Права одаряемого в обычном консенсуальном договоре дарения, по общему правилу, не переходят к его правопреемникам</w:t>
      </w:r>
      <w:r>
        <w:rPr>
          <w:rFonts w:ascii="Times New Roman" w:hAnsi="Times New Roman" w:cs="Times New Roman"/>
          <w:sz w:val="28"/>
          <w:szCs w:val="28"/>
        </w:rPr>
        <w:t xml:space="preserve">, </w:t>
      </w:r>
      <w:r w:rsidRPr="00FD2BC1">
        <w:rPr>
          <w:rFonts w:ascii="Times New Roman" w:hAnsi="Times New Roman" w:cs="Times New Roman"/>
          <w:sz w:val="28"/>
          <w:szCs w:val="28"/>
        </w:rPr>
        <w:t>если иное не предусмотр</w:t>
      </w:r>
      <w:r>
        <w:rPr>
          <w:rFonts w:ascii="Times New Roman" w:hAnsi="Times New Roman" w:cs="Times New Roman"/>
          <w:sz w:val="28"/>
          <w:szCs w:val="28"/>
        </w:rPr>
        <w:t>ено договором – п. 1 ст. 581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45"/>
      </w:r>
      <w:r w:rsidRPr="00FD2BC1">
        <w:rPr>
          <w:rFonts w:ascii="Times New Roman" w:hAnsi="Times New Roman" w:cs="Times New Roman"/>
          <w:sz w:val="28"/>
          <w:szCs w:val="28"/>
        </w:rPr>
        <w:t xml:space="preserve"> Напротив, в договорах пожертвования, как прави</w:t>
      </w:r>
      <w:r>
        <w:rPr>
          <w:rFonts w:ascii="Times New Roman" w:hAnsi="Times New Roman" w:cs="Times New Roman"/>
          <w:sz w:val="28"/>
          <w:szCs w:val="28"/>
        </w:rPr>
        <w:t xml:space="preserve">ло, имеет место правопреемство </w:t>
      </w:r>
      <w:r w:rsidRPr="00FD2BC1">
        <w:rPr>
          <w:rFonts w:ascii="Times New Roman" w:hAnsi="Times New Roman" w:cs="Times New Roman"/>
          <w:sz w:val="28"/>
          <w:szCs w:val="28"/>
        </w:rPr>
        <w:t>п</w:t>
      </w:r>
      <w:r>
        <w:rPr>
          <w:rFonts w:ascii="Times New Roman" w:hAnsi="Times New Roman" w:cs="Times New Roman"/>
          <w:sz w:val="28"/>
          <w:szCs w:val="28"/>
        </w:rPr>
        <w:t>. 6 ст. 582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46"/>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Существование обязанностей на стороне одаряемого лица – явление довольно редкое для обычного дарения. Практически оно ограничивается немногими случаями дарения, связанного с обременением передаваемого имущества в пользу самого дарителя. Но в договорах пожертвования обязанность одаряемого по использованию имущества в общеполезных целях присутствует всегда. В договоре пожертвования гражданину эта обязанность трансформируется в обязанность использования дара по конкретному назначению, указанному дарителем. Аналогичная обязанность может возлагаться и на одаряемое юридическое лицо (изменение конкретных способов использования пожертвованного имущества допускается лишь с согласия жертвователя, а если он перестал существовать – то только по решению суда (п. 4 ст. 582 ГК)). В этом случае оно должно вести обособленный учет всех операций по использованию пожертвованного имущества, что обеспечивает возможность финансового контроля за его использованием.</w:t>
      </w:r>
      <w:r>
        <w:rPr>
          <w:rStyle w:val="a5"/>
          <w:rFonts w:ascii="Times New Roman" w:hAnsi="Times New Roman" w:cs="Times New Roman"/>
          <w:sz w:val="28"/>
          <w:szCs w:val="28"/>
        </w:rPr>
        <w:footnoteReference w:id="47"/>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Установление обязанности по использованию имущества в общеполезных целях серьезно ограничивает права одаряемого в отношении этого имущества. Так, отчуждение имущества, обремененного обязанностью его использования в общеполезных целях, возможно только при условии, что его приобретатель примет на себя исполнение соответствующих обязанностей. Пользование таким имуществом в собственных интересах одаряемого возможно лишь в той мере, в какой это не препятствует его использованию в общеполезных целях. Последнее правило не соблюдается, если предложение обращено к неопределенному кругу лиц и в собранных средствах нельзя выделить имущество конкретных жертвователей.</w:t>
      </w:r>
      <w:r>
        <w:rPr>
          <w:rStyle w:val="a5"/>
          <w:rFonts w:ascii="Times New Roman" w:hAnsi="Times New Roman" w:cs="Times New Roman"/>
          <w:sz w:val="28"/>
          <w:szCs w:val="28"/>
        </w:rPr>
        <w:footnoteReference w:id="48"/>
      </w:r>
    </w:p>
    <w:p w:rsidR="00273E97" w:rsidRDefault="00273E97" w:rsidP="00273E97">
      <w:pPr>
        <w:pStyle w:val="ConsPlusNormal"/>
        <w:widowControl/>
        <w:spacing w:line="360" w:lineRule="auto"/>
        <w:ind w:firstLine="0"/>
        <w:jc w:val="center"/>
        <w:rPr>
          <w:rFonts w:ascii="Times New Roman" w:hAnsi="Times New Roman" w:cs="Times New Roman"/>
          <w:sz w:val="28"/>
          <w:szCs w:val="28"/>
        </w:rPr>
      </w:pPr>
    </w:p>
    <w:p w:rsidR="00273E97" w:rsidRDefault="00273E97" w:rsidP="00273E97">
      <w:pPr>
        <w:pStyle w:val="ConsPlusNormal"/>
        <w:widowControl/>
        <w:spacing w:line="360" w:lineRule="auto"/>
        <w:ind w:firstLine="0"/>
        <w:rPr>
          <w:rFonts w:ascii="Times New Roman" w:hAnsi="Times New Roman" w:cs="Times New Roman"/>
          <w:sz w:val="28"/>
          <w:szCs w:val="28"/>
        </w:rPr>
      </w:pPr>
      <w:r w:rsidRPr="00873621">
        <w:rPr>
          <w:rFonts w:ascii="Times New Roman" w:hAnsi="Times New Roman" w:cs="Times New Roman"/>
          <w:sz w:val="28"/>
          <w:szCs w:val="28"/>
        </w:rPr>
        <w:t>2.2. Основания, объем и характер ответственности сторон Договора Дарения</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 xml:space="preserve">Несмотря на всю специфику договора дарения (обещания дарения), неисполнение или ненадлежащее исполнение вытекающего из него обязательства влечет ответственность, предусмотренную для должника, нарушившего гражданско-правовое обязательство </w:t>
      </w:r>
      <w:r>
        <w:rPr>
          <w:rFonts w:ascii="Times New Roman" w:hAnsi="Times New Roman" w:cs="Times New Roman"/>
          <w:sz w:val="28"/>
          <w:szCs w:val="28"/>
        </w:rPr>
        <w:t>гл. 25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49"/>
      </w:r>
      <w:r w:rsidRPr="00FD2BC1">
        <w:rPr>
          <w:rFonts w:ascii="Times New Roman" w:hAnsi="Times New Roman" w:cs="Times New Roman"/>
          <w:sz w:val="28"/>
          <w:szCs w:val="28"/>
        </w:rPr>
        <w:t xml:space="preserve">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FD2BC1">
        <w:rPr>
          <w:rFonts w:ascii="Times New Roman" w:hAnsi="Times New Roman" w:cs="Times New Roman"/>
          <w:sz w:val="28"/>
          <w:szCs w:val="28"/>
        </w:rPr>
        <w:t xml:space="preserve">тветственность дарителя за неисполнение или ненадлежащее исполнение обязательства по передаче имущества одаряемому может наступить лишь при наличии вины дарителя в нарушении договора </w:t>
      </w:r>
      <w:r>
        <w:rPr>
          <w:rFonts w:ascii="Times New Roman" w:hAnsi="Times New Roman" w:cs="Times New Roman"/>
          <w:sz w:val="28"/>
          <w:szCs w:val="28"/>
        </w:rPr>
        <w:t>п. 1 ст. 401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50"/>
      </w:r>
      <w:r w:rsidRPr="00FD2BC1">
        <w:rPr>
          <w:rFonts w:ascii="Times New Roman" w:hAnsi="Times New Roman" w:cs="Times New Roman"/>
          <w:sz w:val="28"/>
          <w:szCs w:val="28"/>
        </w:rPr>
        <w:t xml:space="preserve"> Поэтому в случаях, когда даритель, заключив договор обещания дарения, не принимает никаких мер для исполнения взятого на себя обязательства, а одаряемый несет разумные расходы (при условии, что факт и размер им будут доказаны), нет никаких оснований для освобождения дарителя от ответственности. </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Несмотря на применение к дарителю общих положений об ответственности должника, нарушившего свои обязательства, законодатель счел необходимым специальным образом урегулировать ответственность дарителя за вред, причиненный жизни, здоровью или имуществу одаряемого гражданина вследств</w:t>
      </w:r>
      <w:r>
        <w:rPr>
          <w:rFonts w:ascii="Times New Roman" w:hAnsi="Times New Roman" w:cs="Times New Roman"/>
          <w:sz w:val="28"/>
          <w:szCs w:val="28"/>
        </w:rPr>
        <w:t>ие недостатков подаренной вещи ст. 580 ГК</w:t>
      </w:r>
      <w:r w:rsidRPr="00FD2BC1">
        <w:rPr>
          <w:rFonts w:ascii="Times New Roman" w:hAnsi="Times New Roman" w:cs="Times New Roman"/>
          <w:sz w:val="28"/>
          <w:szCs w:val="28"/>
        </w:rPr>
        <w:t>.</w:t>
      </w:r>
      <w:r>
        <w:rPr>
          <w:rStyle w:val="a5"/>
          <w:rFonts w:ascii="Times New Roman" w:hAnsi="Times New Roman" w:cs="Times New Roman"/>
          <w:sz w:val="28"/>
          <w:szCs w:val="28"/>
        </w:rPr>
        <w:footnoteReference w:id="51"/>
      </w:r>
      <w:r w:rsidRPr="00FD2BC1">
        <w:rPr>
          <w:rFonts w:ascii="Times New Roman" w:hAnsi="Times New Roman" w:cs="Times New Roman"/>
          <w:sz w:val="28"/>
          <w:szCs w:val="28"/>
        </w:rPr>
        <w:t xml:space="preserve"> Такая ответственность в целом строится по правилам деликтной ответственности (внедоговорное возмещение вреда). Вред, причиненный жизни или здоровью одаряемого, может выражаться в виде смерти последнего, наступления инвалидности, причинения вреда здоровью различной тяжести, а также других, в том числе и менее тяжких последствий для здоровья одаряемого. Необходимо обратить внимание на то, что ст. 580 ГК в качестве пострадавшего от недостатков подаренной вещи называет только одаряемого. Представляется, что вред, причиненный в результате тех же</w:t>
      </w:r>
      <w:r>
        <w:rPr>
          <w:rFonts w:ascii="Times New Roman" w:hAnsi="Times New Roman" w:cs="Times New Roman"/>
          <w:sz w:val="28"/>
          <w:szCs w:val="28"/>
        </w:rPr>
        <w:t xml:space="preserve"> </w:t>
      </w:r>
      <w:r w:rsidRPr="00FD2BC1">
        <w:rPr>
          <w:rFonts w:ascii="Times New Roman" w:hAnsi="Times New Roman" w:cs="Times New Roman"/>
          <w:sz w:val="28"/>
          <w:szCs w:val="28"/>
        </w:rPr>
        <w:t>причин жизни или здоровью других лиц, например, членов семьи одаряемого, также подлежит возмещению.</w:t>
      </w:r>
      <w:r>
        <w:rPr>
          <w:rStyle w:val="a5"/>
          <w:rFonts w:ascii="Times New Roman" w:hAnsi="Times New Roman" w:cs="Times New Roman"/>
          <w:sz w:val="28"/>
          <w:szCs w:val="28"/>
        </w:rPr>
        <w:footnoteReference w:id="52"/>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Вред, причиненный здоровью или имуществу одаряемого, возмещается в полном объеме. Вред возмещается либо в натуре (предоставляется вещь того же рода и качества, исправляются повреждения вещи и тому подобное), либо в виде компенсации убытков. Возмещение вреда происходит в соответствии с правилами гл. 59 ГК «Обязательства вследствие причинения вреда».</w:t>
      </w:r>
      <w:r>
        <w:rPr>
          <w:rStyle w:val="a5"/>
          <w:rFonts w:ascii="Times New Roman" w:hAnsi="Times New Roman" w:cs="Times New Roman"/>
          <w:sz w:val="28"/>
          <w:szCs w:val="28"/>
        </w:rPr>
        <w:footnoteReference w:id="53"/>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Нормы об ответственности дарителя за вред, причиненный жизни, здоровью или имуществу одаряемого гражданина, представляют собой специальные правила, которые не подлежат расширительному толкованию.</w:t>
      </w:r>
    </w:p>
    <w:p w:rsidR="00273E97" w:rsidRPr="00FD2BC1" w:rsidRDefault="00273E97" w:rsidP="00273E97">
      <w:pPr>
        <w:pStyle w:val="ConsPlusNormal"/>
        <w:widowControl/>
        <w:spacing w:line="360" w:lineRule="auto"/>
        <w:ind w:firstLine="709"/>
        <w:jc w:val="both"/>
        <w:rPr>
          <w:rFonts w:ascii="Times New Roman" w:hAnsi="Times New Roman" w:cs="Times New Roman"/>
          <w:sz w:val="28"/>
          <w:szCs w:val="28"/>
        </w:rPr>
      </w:pPr>
      <w:r w:rsidRPr="00FD2BC1">
        <w:rPr>
          <w:rFonts w:ascii="Times New Roman" w:hAnsi="Times New Roman" w:cs="Times New Roman"/>
          <w:sz w:val="28"/>
          <w:szCs w:val="28"/>
        </w:rPr>
        <w:t>Одаряемый несет ограниченную ответственность по консенсуальному договору. В случае отказа принять дар дарителю возмещается только реальный ущерб. Реальный ущерб может выражаться в расходах, которые понес даритель на транспортировку, хранение и содержание дара.</w:t>
      </w:r>
    </w:p>
    <w:p w:rsidR="00273E97" w:rsidRPr="00CD5C90" w:rsidRDefault="00273E97" w:rsidP="00273E97">
      <w:pPr>
        <w:spacing w:line="360" w:lineRule="auto"/>
        <w:ind w:firstLine="540"/>
        <w:jc w:val="both"/>
        <w:rPr>
          <w:sz w:val="28"/>
          <w:szCs w:val="28"/>
        </w:rPr>
      </w:pPr>
      <w:r>
        <w:rPr>
          <w:sz w:val="28"/>
          <w:szCs w:val="28"/>
        </w:rPr>
        <w:t>Таким образом, д</w:t>
      </w:r>
      <w:r w:rsidRPr="00D452DF">
        <w:rPr>
          <w:sz w:val="28"/>
          <w:szCs w:val="28"/>
        </w:rPr>
        <w:t>оговор обещания дарения порождает одностороннее обязательство дарителя передать объект дарения одаряемому и корреспондирующее данному обязательству право одаряемого требовать от дарителя передачи дара.</w:t>
      </w:r>
      <w:r>
        <w:rPr>
          <w:sz w:val="28"/>
          <w:szCs w:val="28"/>
        </w:rPr>
        <w:t xml:space="preserve"> Так же у дарителя существует право</w:t>
      </w:r>
      <w:r w:rsidRPr="00CD5C90">
        <w:rPr>
          <w:sz w:val="28"/>
          <w:szCs w:val="28"/>
        </w:rPr>
        <w:t xml:space="preserve"> </w:t>
      </w:r>
      <w:r w:rsidRPr="00FD2BC1">
        <w:rPr>
          <w:sz w:val="28"/>
          <w:szCs w:val="28"/>
        </w:rPr>
        <w:t>отказа от исполнения консенсуального договора дарения</w:t>
      </w:r>
      <w:r>
        <w:rPr>
          <w:sz w:val="28"/>
          <w:szCs w:val="28"/>
        </w:rPr>
        <w:t xml:space="preserve">, в случаях предусмотренных статьей 577 и статьей 578 ГК РФ. Пункт 1 статьи 578 ГК РФ необходимо подвергнуть более расширительному толкованию, в целях зашиты прав и законных интересов дарителя. </w:t>
      </w:r>
      <w:r w:rsidRPr="00FD2BC1">
        <w:rPr>
          <w:sz w:val="28"/>
          <w:szCs w:val="28"/>
        </w:rPr>
        <w:t>Право отказа от принятия дара закреплено за одаряемым в п. 1 ст. 573</w:t>
      </w:r>
      <w:r>
        <w:rPr>
          <w:sz w:val="28"/>
          <w:szCs w:val="28"/>
        </w:rPr>
        <w:t xml:space="preserve">. Если договор был заключен в письменной форме, даритель вправе требовать возмещения реального ущерба, причиненного отказом принять дар.  На дарителе так же лежит ответственность по возмещению вреда, причиненного жизни, здоровью или имуществу одаряемого гражданина вследствие недостатков подаренной вещи, если доказано, что недостатки возникли до передачи вещи одаряемому, не относятся к числу явных и даритель, хотя и знал о них, но не предупредил о них одаряемого.                                  </w:t>
      </w:r>
    </w:p>
    <w:p w:rsidR="00273E97" w:rsidRDefault="00273E97" w:rsidP="00273E97"/>
    <w:p w:rsidR="00273E97" w:rsidRDefault="00273E97" w:rsidP="00273E97"/>
    <w:p w:rsidR="00273E97" w:rsidRDefault="00273E97" w:rsidP="00273E97"/>
    <w:p w:rsidR="00273E97" w:rsidRDefault="00273E97" w:rsidP="00273E97">
      <w:pPr>
        <w:spacing w:line="360" w:lineRule="auto"/>
        <w:jc w:val="center"/>
        <w:rPr>
          <w:sz w:val="28"/>
          <w:szCs w:val="28"/>
        </w:rPr>
      </w:pPr>
      <w:r>
        <w:rPr>
          <w:sz w:val="28"/>
          <w:szCs w:val="28"/>
        </w:rPr>
        <w:t>Заключение</w:t>
      </w:r>
    </w:p>
    <w:p w:rsidR="00273E97" w:rsidRDefault="00273E97" w:rsidP="00273E97">
      <w:pPr>
        <w:pStyle w:val="ConsPlusNormal"/>
        <w:widowControl/>
        <w:spacing w:line="360" w:lineRule="auto"/>
        <w:ind w:firstLine="709"/>
        <w:jc w:val="both"/>
        <w:rPr>
          <w:rFonts w:ascii="Times New Roman" w:hAnsi="Times New Roman" w:cs="Times New Roman"/>
          <w:sz w:val="28"/>
          <w:szCs w:val="28"/>
        </w:rPr>
      </w:pPr>
      <w:r w:rsidRPr="00BB72BF">
        <w:rPr>
          <w:rFonts w:ascii="Times New Roman" w:hAnsi="Times New Roman" w:cs="Times New Roman"/>
          <w:sz w:val="28"/>
          <w:szCs w:val="28"/>
        </w:rPr>
        <w:t>Рассмотрев и проанализировав договор дарения, можно сделать следующие выводы. В современном</w:t>
      </w:r>
      <w:r w:rsidRPr="00FD2BC1">
        <w:rPr>
          <w:rFonts w:ascii="Times New Roman" w:hAnsi="Times New Roman" w:cs="Times New Roman"/>
          <w:sz w:val="28"/>
          <w:szCs w:val="28"/>
        </w:rPr>
        <w:t xml:space="preserve"> гражданском законодательстве содержится следующее определение договора дарения</w:t>
      </w:r>
      <w:r>
        <w:rPr>
          <w:rFonts w:ascii="Times New Roman" w:hAnsi="Times New Roman" w:cs="Times New Roman"/>
          <w:sz w:val="28"/>
          <w:szCs w:val="28"/>
        </w:rPr>
        <w:t>, по которому</w:t>
      </w:r>
      <w:r w:rsidRPr="00FD2BC1">
        <w:rPr>
          <w:rFonts w:ascii="Times New Roman" w:hAnsi="Times New Roman" w:cs="Times New Roman"/>
          <w:sz w:val="28"/>
          <w:szCs w:val="28"/>
        </w:rPr>
        <w:t xml:space="preserve">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w:t>
      </w:r>
      <w:r>
        <w:rPr>
          <w:rFonts w:ascii="Times New Roman" w:hAnsi="Times New Roman" w:cs="Times New Roman"/>
          <w:sz w:val="28"/>
          <w:szCs w:val="28"/>
        </w:rPr>
        <w:t xml:space="preserve">ьим лицом. </w:t>
      </w:r>
      <w:r w:rsidRPr="00CC35D5">
        <w:rPr>
          <w:rFonts w:ascii="Times New Roman" w:hAnsi="Times New Roman" w:cs="Times New Roman"/>
          <w:sz w:val="28"/>
          <w:szCs w:val="28"/>
        </w:rPr>
        <w:t>Дискуссия о природе договора дарения продолж</w:t>
      </w:r>
      <w:r>
        <w:rPr>
          <w:rFonts w:ascii="Times New Roman" w:hAnsi="Times New Roman" w:cs="Times New Roman"/>
          <w:sz w:val="28"/>
          <w:szCs w:val="28"/>
        </w:rPr>
        <w:t xml:space="preserve">ается на протяжении многих лет, но до сих пор не сложилось точного понимания правовой природы данного договора. </w:t>
      </w:r>
      <w:r w:rsidRPr="00CC35D5">
        <w:rPr>
          <w:rFonts w:ascii="Times New Roman" w:hAnsi="Times New Roman" w:cs="Times New Roman"/>
          <w:sz w:val="28"/>
          <w:szCs w:val="28"/>
        </w:rPr>
        <w:t>Складывается группа сторонников теории «вещного договора»,</w:t>
      </w:r>
      <w:r>
        <w:rPr>
          <w:rFonts w:ascii="Times New Roman" w:hAnsi="Times New Roman" w:cs="Times New Roman"/>
          <w:sz w:val="28"/>
          <w:szCs w:val="28"/>
        </w:rPr>
        <w:t xml:space="preserve"> это такие </w:t>
      </w:r>
      <w:r w:rsidRPr="00CC35D5">
        <w:rPr>
          <w:rFonts w:ascii="Times New Roman" w:hAnsi="Times New Roman" w:cs="Times New Roman"/>
          <w:sz w:val="28"/>
          <w:szCs w:val="28"/>
        </w:rPr>
        <w:t>российские ученые-цивилисты как М.И. Брагинский и В.В. Витрянский</w:t>
      </w:r>
      <w:r>
        <w:rPr>
          <w:rFonts w:ascii="Times New Roman" w:hAnsi="Times New Roman" w:cs="Times New Roman"/>
          <w:sz w:val="28"/>
          <w:szCs w:val="28"/>
        </w:rPr>
        <w:t xml:space="preserve">, </w:t>
      </w:r>
      <w:r w:rsidRPr="00CC35D5">
        <w:rPr>
          <w:rFonts w:ascii="Times New Roman" w:hAnsi="Times New Roman" w:cs="Times New Roman"/>
          <w:sz w:val="28"/>
          <w:szCs w:val="28"/>
        </w:rPr>
        <w:t>Л.Ю. Василевской</w:t>
      </w:r>
      <w:r>
        <w:rPr>
          <w:rFonts w:ascii="Times New Roman" w:hAnsi="Times New Roman" w:cs="Times New Roman"/>
          <w:sz w:val="28"/>
          <w:szCs w:val="28"/>
        </w:rPr>
        <w:t>,</w:t>
      </w:r>
      <w:r w:rsidRPr="00CC35D5">
        <w:rPr>
          <w:rFonts w:ascii="Times New Roman" w:hAnsi="Times New Roman" w:cs="Times New Roman"/>
          <w:sz w:val="28"/>
          <w:szCs w:val="28"/>
        </w:rPr>
        <w:t xml:space="preserve"> в свою очередь, вызывая обоснованные возражения противников данной теори</w:t>
      </w:r>
      <w:r>
        <w:rPr>
          <w:rFonts w:ascii="Times New Roman" w:hAnsi="Times New Roman" w:cs="Times New Roman"/>
          <w:sz w:val="28"/>
          <w:szCs w:val="28"/>
        </w:rPr>
        <w:t>и.</w:t>
      </w:r>
    </w:p>
    <w:p w:rsidR="00273E97" w:rsidRPr="00940311" w:rsidRDefault="00273E97" w:rsidP="00273E97">
      <w:pPr>
        <w:spacing w:line="360" w:lineRule="auto"/>
        <w:ind w:firstLine="360"/>
        <w:jc w:val="both"/>
        <w:rPr>
          <w:sz w:val="28"/>
          <w:szCs w:val="28"/>
        </w:rPr>
      </w:pPr>
      <w:r w:rsidRPr="00940311">
        <w:rPr>
          <w:sz w:val="28"/>
          <w:szCs w:val="28"/>
        </w:rPr>
        <w:t>Предмет договора дарения сложный и включает в себя вещи, имущественные права в отношении дарителя или третьих лиц, а также освобождение от имущественных обязанностей перед дарителем или третьим лицом. Форма договора определяется его предметом, ценой и субъектным составом. Договор дарения может заключаться как в устной, так и в письменной форме.</w:t>
      </w:r>
    </w:p>
    <w:p w:rsidR="00273E97" w:rsidRPr="00B71896" w:rsidRDefault="00273E97" w:rsidP="00273E97">
      <w:pPr>
        <w:pStyle w:val="ConsPlusNormal"/>
        <w:widowControl/>
        <w:spacing w:line="360" w:lineRule="auto"/>
        <w:ind w:firstLine="709"/>
        <w:jc w:val="both"/>
        <w:rPr>
          <w:rFonts w:ascii="Times New Roman" w:hAnsi="Times New Roman" w:cs="Times New Roman"/>
          <w:sz w:val="28"/>
          <w:szCs w:val="28"/>
        </w:rPr>
      </w:pPr>
      <w:r w:rsidRPr="00B71896">
        <w:rPr>
          <w:rFonts w:ascii="Times New Roman" w:hAnsi="Times New Roman" w:cs="Times New Roman"/>
          <w:sz w:val="28"/>
          <w:szCs w:val="28"/>
        </w:rPr>
        <w:t xml:space="preserve">Изучив элементы договора дарения можно сделать обобщенный вывод, что </w:t>
      </w:r>
      <w:r>
        <w:rPr>
          <w:rFonts w:ascii="Times New Roman" w:hAnsi="Times New Roman" w:cs="Times New Roman"/>
          <w:sz w:val="28"/>
          <w:szCs w:val="28"/>
        </w:rPr>
        <w:t>с</w:t>
      </w:r>
      <w:r w:rsidRPr="00B71896">
        <w:rPr>
          <w:rFonts w:ascii="Times New Roman" w:hAnsi="Times New Roman" w:cs="Times New Roman"/>
          <w:sz w:val="28"/>
          <w:szCs w:val="28"/>
        </w:rPr>
        <w:t>торонами договора являются даритель и одаряемый. Существует ряд запретов на получение подарков, установленных в статье 575 ГК РФ. Так же ст. 576 ГК РФ устанавливает ряд ограничений дарения вещи, принадлежащей на праве хозяйственного ведения или оперативного управления, дарение имущества, находящегося в общей совместной собственности.</w:t>
      </w:r>
    </w:p>
    <w:p w:rsidR="00273E97" w:rsidRPr="00967D88" w:rsidRDefault="00273E97" w:rsidP="00273E97">
      <w:pPr>
        <w:spacing w:line="360" w:lineRule="auto"/>
        <w:ind w:firstLine="360"/>
        <w:jc w:val="both"/>
        <w:rPr>
          <w:sz w:val="28"/>
          <w:szCs w:val="28"/>
        </w:rPr>
      </w:pPr>
      <w:r>
        <w:rPr>
          <w:sz w:val="28"/>
          <w:szCs w:val="28"/>
        </w:rPr>
        <w:t xml:space="preserve">В данной работе раскрыты  права, обязанности и ответственность сторон по договору дарения. </w:t>
      </w:r>
      <w:r w:rsidRPr="00967D88">
        <w:rPr>
          <w:sz w:val="28"/>
          <w:szCs w:val="28"/>
        </w:rPr>
        <w:t>О содержании договора дарения можно говорить лишь применительно к договору обещания дарения.</w:t>
      </w:r>
    </w:p>
    <w:p w:rsidR="00273E97" w:rsidRPr="00967D88" w:rsidRDefault="00273E97" w:rsidP="00273E97">
      <w:pPr>
        <w:spacing w:line="360" w:lineRule="auto"/>
        <w:ind w:firstLine="360"/>
        <w:jc w:val="both"/>
        <w:rPr>
          <w:sz w:val="28"/>
          <w:szCs w:val="28"/>
        </w:rPr>
      </w:pPr>
      <w:r w:rsidRPr="00967D88">
        <w:rPr>
          <w:sz w:val="28"/>
          <w:szCs w:val="28"/>
        </w:rPr>
        <w:t>Что касается реального договора дарения, то есть совершаемого путем передачи подаренного имущества одаряемому, то он представляет собой договор-сделку, т.е. юридический факт, порождающий право собственности на подаренное имущество одаряемого и соответственно прекращающий право собственности дарителя.</w:t>
      </w:r>
      <w:r>
        <w:rPr>
          <w:sz w:val="28"/>
          <w:szCs w:val="28"/>
        </w:rPr>
        <w:t xml:space="preserve"> Консенсуальный договор </w:t>
      </w:r>
      <w:r w:rsidRPr="00967D88">
        <w:rPr>
          <w:sz w:val="28"/>
          <w:szCs w:val="28"/>
        </w:rPr>
        <w:t>дарения порождает одностороннее обязательство дарителя передать объект дарения одаряемому и корреспондирующее данному обязательству право одаряемого требовать от дарителя передачи дара.</w:t>
      </w:r>
    </w:p>
    <w:p w:rsidR="00273E97" w:rsidRDefault="00273E97" w:rsidP="00273E97">
      <w:pPr>
        <w:spacing w:line="360" w:lineRule="auto"/>
        <w:ind w:firstLine="360"/>
        <w:jc w:val="both"/>
        <w:rPr>
          <w:sz w:val="28"/>
          <w:szCs w:val="28"/>
        </w:rPr>
      </w:pPr>
      <w:r>
        <w:rPr>
          <w:sz w:val="28"/>
          <w:szCs w:val="28"/>
        </w:rPr>
        <w:t>Также в работе рассмотрены проблемы договора дарения и способы их решения. В частности г</w:t>
      </w:r>
      <w:r w:rsidRPr="00795D16">
        <w:rPr>
          <w:sz w:val="28"/>
          <w:szCs w:val="28"/>
        </w:rPr>
        <w:t>ражданское законодательство не регулирует вопрос о правомерности передачи по договору дарения имущества, имеющего культурную ценность и уникальный характер иностранным гражданам. Нормы гражданского законодательства по договору дарения не в полной мере защищают право дарителя по отмене дарения, если в отношении его или кого-либо из членов его семьи были совершены противоправные д</w:t>
      </w:r>
      <w:r>
        <w:rPr>
          <w:sz w:val="28"/>
          <w:szCs w:val="28"/>
        </w:rPr>
        <w:t>ействия, совершенные одаряемым.</w:t>
      </w:r>
      <w:r w:rsidRPr="00795D16">
        <w:rPr>
          <w:sz w:val="28"/>
          <w:szCs w:val="28"/>
        </w:rPr>
        <w:t xml:space="preserve"> В нормах о договоре Дарения, а именно в п. 2 ст. 574 ГК РФ указаны не все случаи, при которых договор дарения движимого имущества должен быть совершен в письменной форме.</w:t>
      </w:r>
    </w:p>
    <w:p w:rsidR="00273E97" w:rsidRPr="00795D16" w:rsidRDefault="00273E97" w:rsidP="00273E97">
      <w:pPr>
        <w:spacing w:line="360" w:lineRule="auto"/>
        <w:ind w:firstLine="360"/>
        <w:jc w:val="both"/>
        <w:rPr>
          <w:sz w:val="28"/>
          <w:szCs w:val="28"/>
        </w:rPr>
      </w:pPr>
      <w:r>
        <w:rPr>
          <w:sz w:val="28"/>
          <w:szCs w:val="28"/>
        </w:rPr>
        <w:t>И так, на мой взгляд, цель поставленная в работе была достигнута и все поставленные задачи решены.</w:t>
      </w:r>
    </w:p>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 w:rsidR="00273E97" w:rsidRDefault="00273E97" w:rsidP="00273E97">
      <w:pPr>
        <w:spacing w:line="360" w:lineRule="auto"/>
        <w:ind w:firstLine="540"/>
        <w:jc w:val="center"/>
        <w:rPr>
          <w:sz w:val="28"/>
          <w:szCs w:val="28"/>
        </w:rPr>
      </w:pPr>
      <w:r>
        <w:rPr>
          <w:sz w:val="28"/>
          <w:szCs w:val="28"/>
        </w:rPr>
        <w:t>Список использованной литературы</w:t>
      </w:r>
    </w:p>
    <w:p w:rsidR="00273E97" w:rsidRDefault="00273E97" w:rsidP="00273E97">
      <w:pPr>
        <w:spacing w:line="360" w:lineRule="auto"/>
        <w:rPr>
          <w:sz w:val="28"/>
          <w:szCs w:val="28"/>
        </w:rPr>
      </w:pPr>
      <w:r w:rsidRPr="00021FA8">
        <w:rPr>
          <w:sz w:val="28"/>
          <w:szCs w:val="28"/>
        </w:rPr>
        <w:t xml:space="preserve">1. </w:t>
      </w:r>
      <w:r>
        <w:rPr>
          <w:sz w:val="28"/>
          <w:szCs w:val="28"/>
        </w:rPr>
        <w:t>Конституция Российской Федерации (принятая всенародным голосованием от 12.12.1993) // Российская газета. – 1993. – 25 дек. (№ 237).</w:t>
      </w:r>
    </w:p>
    <w:p w:rsidR="00273E97" w:rsidRPr="00021FA8" w:rsidRDefault="00273E97" w:rsidP="00273E97">
      <w:pPr>
        <w:spacing w:line="360" w:lineRule="auto"/>
        <w:jc w:val="both"/>
        <w:rPr>
          <w:sz w:val="28"/>
          <w:szCs w:val="28"/>
        </w:rPr>
      </w:pPr>
      <w:r>
        <w:rPr>
          <w:sz w:val="28"/>
          <w:szCs w:val="28"/>
        </w:rPr>
        <w:t xml:space="preserve">2. </w:t>
      </w:r>
      <w:r w:rsidRPr="00021FA8">
        <w:rPr>
          <w:sz w:val="28"/>
          <w:szCs w:val="28"/>
        </w:rPr>
        <w:t xml:space="preserve">Гражданский кодекс РФ (часть вторая) от 26.01.1996 № 14-ФЗ (с изм. и доп., вступившими в силу 01.01.2008) // </w:t>
      </w:r>
      <w:r>
        <w:rPr>
          <w:sz w:val="28"/>
          <w:szCs w:val="28"/>
        </w:rPr>
        <w:t xml:space="preserve">Собрание законодательства Российской Федерации. - </w:t>
      </w:r>
      <w:r w:rsidRPr="00021FA8">
        <w:rPr>
          <w:sz w:val="28"/>
          <w:szCs w:val="28"/>
        </w:rPr>
        <w:t xml:space="preserve">1996. </w:t>
      </w:r>
      <w:r>
        <w:rPr>
          <w:sz w:val="28"/>
          <w:szCs w:val="28"/>
        </w:rPr>
        <w:t xml:space="preserve">- </w:t>
      </w:r>
      <w:r w:rsidRPr="00021FA8">
        <w:rPr>
          <w:sz w:val="28"/>
          <w:szCs w:val="28"/>
        </w:rPr>
        <w:t>№ 5.</w:t>
      </w:r>
    </w:p>
    <w:p w:rsidR="00273E97" w:rsidRPr="00021FA8" w:rsidRDefault="00273E97" w:rsidP="00273E97">
      <w:pPr>
        <w:spacing w:line="360" w:lineRule="auto"/>
        <w:jc w:val="both"/>
        <w:rPr>
          <w:sz w:val="28"/>
          <w:szCs w:val="28"/>
        </w:rPr>
      </w:pPr>
      <w:r>
        <w:rPr>
          <w:sz w:val="28"/>
          <w:szCs w:val="28"/>
        </w:rPr>
        <w:t xml:space="preserve">3. </w:t>
      </w:r>
      <w:r w:rsidRPr="001D0C64">
        <w:rPr>
          <w:sz w:val="28"/>
          <w:szCs w:val="28"/>
        </w:rPr>
        <w:t>Гражданский кодекс РСФСР (Ведомости Верховного Совета</w:t>
      </w:r>
      <w:r>
        <w:rPr>
          <w:sz w:val="28"/>
          <w:szCs w:val="28"/>
        </w:rPr>
        <w:t xml:space="preserve"> РСФСР,  1964. № 24,  ст. 406) // Утратил силу.</w:t>
      </w:r>
    </w:p>
    <w:p w:rsidR="00273E97" w:rsidRPr="00021FA8" w:rsidRDefault="00273E97" w:rsidP="00273E97">
      <w:pPr>
        <w:spacing w:line="360" w:lineRule="auto"/>
        <w:jc w:val="both"/>
        <w:rPr>
          <w:sz w:val="28"/>
          <w:szCs w:val="28"/>
        </w:rPr>
      </w:pPr>
      <w:r w:rsidRPr="001D0C64">
        <w:rPr>
          <w:sz w:val="28"/>
          <w:szCs w:val="28"/>
        </w:rPr>
        <w:t xml:space="preserve">4. </w:t>
      </w:r>
      <w:r w:rsidRPr="00021FA8">
        <w:rPr>
          <w:sz w:val="28"/>
          <w:szCs w:val="28"/>
        </w:rPr>
        <w:t>Основы Гражданского Законодательства Союза СССР и союзных республик (Ведомости Съезда народных депутатов СССР и Верховного Совета СССР, 1991. № 50, ст. 525).</w:t>
      </w:r>
    </w:p>
    <w:p w:rsidR="00273E97" w:rsidRPr="001D0C64" w:rsidRDefault="00273E97" w:rsidP="00273E97">
      <w:pPr>
        <w:spacing w:line="360" w:lineRule="auto"/>
        <w:jc w:val="both"/>
        <w:rPr>
          <w:sz w:val="28"/>
          <w:szCs w:val="28"/>
        </w:rPr>
      </w:pPr>
      <w:r w:rsidRPr="001D0C64">
        <w:rPr>
          <w:sz w:val="28"/>
          <w:szCs w:val="28"/>
        </w:rPr>
        <w:t xml:space="preserve">5. Основы Законодательства РФ о нотариате от 11 февраля </w:t>
      </w:r>
      <w:smartTag w:uri="urn:schemas-microsoft-com:office:smarttags" w:element="metricconverter">
        <w:smartTagPr>
          <w:attr w:name="ProductID" w:val="1993 г"/>
        </w:smartTagPr>
        <w:r w:rsidRPr="001D0C64">
          <w:rPr>
            <w:sz w:val="28"/>
            <w:szCs w:val="28"/>
          </w:rPr>
          <w:t>1993 г</w:t>
        </w:r>
      </w:smartTag>
      <w:r w:rsidRPr="001D0C64">
        <w:rPr>
          <w:sz w:val="28"/>
          <w:szCs w:val="28"/>
        </w:rPr>
        <w:t xml:space="preserve">. № 4462-1 (по состоянию на 18 октября </w:t>
      </w:r>
      <w:smartTag w:uri="urn:schemas-microsoft-com:office:smarttags" w:element="metricconverter">
        <w:smartTagPr>
          <w:attr w:name="ProductID" w:val="2007 г"/>
        </w:smartTagPr>
        <w:r w:rsidRPr="001D0C64">
          <w:rPr>
            <w:sz w:val="28"/>
            <w:szCs w:val="28"/>
          </w:rPr>
          <w:t>2007 г</w:t>
        </w:r>
      </w:smartTag>
      <w:r w:rsidRPr="001D0C64">
        <w:rPr>
          <w:sz w:val="28"/>
          <w:szCs w:val="28"/>
        </w:rPr>
        <w:t>.) // Ведомости съезда народных депутатов СССР и Верховного Совета СССР, 1993. № 10</w:t>
      </w:r>
      <w:r>
        <w:rPr>
          <w:sz w:val="28"/>
          <w:szCs w:val="28"/>
        </w:rPr>
        <w:t>.</w:t>
      </w:r>
    </w:p>
    <w:p w:rsidR="00273E97" w:rsidRPr="001D0C64" w:rsidRDefault="00273E97" w:rsidP="00273E97">
      <w:pPr>
        <w:spacing w:line="360" w:lineRule="auto"/>
        <w:jc w:val="both"/>
        <w:rPr>
          <w:sz w:val="28"/>
          <w:szCs w:val="28"/>
        </w:rPr>
      </w:pPr>
      <w:r w:rsidRPr="001D0C64">
        <w:rPr>
          <w:sz w:val="28"/>
          <w:szCs w:val="28"/>
        </w:rPr>
        <w:t xml:space="preserve">6. Закон РФ от 12 декабря </w:t>
      </w:r>
      <w:smartTag w:uri="urn:schemas-microsoft-com:office:smarttags" w:element="metricconverter">
        <w:smartTagPr>
          <w:attr w:name="ProductID" w:val="1991 г"/>
        </w:smartTagPr>
        <w:r w:rsidRPr="001D0C64">
          <w:rPr>
            <w:sz w:val="28"/>
            <w:szCs w:val="28"/>
          </w:rPr>
          <w:t>1991 г</w:t>
        </w:r>
      </w:smartTag>
      <w:r w:rsidRPr="001D0C64">
        <w:rPr>
          <w:sz w:val="28"/>
          <w:szCs w:val="28"/>
        </w:rPr>
        <w:t xml:space="preserve">. N 2020-1 «О налоге с имущества, переходящего в порядке наследования или дарения» (по состоянию на 30 декабря </w:t>
      </w:r>
      <w:smartTag w:uri="urn:schemas-microsoft-com:office:smarttags" w:element="metricconverter">
        <w:smartTagPr>
          <w:attr w:name="ProductID" w:val="2001 г"/>
        </w:smartTagPr>
        <w:r w:rsidRPr="001D0C64">
          <w:rPr>
            <w:sz w:val="28"/>
            <w:szCs w:val="28"/>
          </w:rPr>
          <w:t>2001 г</w:t>
        </w:r>
      </w:smartTag>
      <w:r w:rsidRPr="001D0C64">
        <w:rPr>
          <w:sz w:val="28"/>
          <w:szCs w:val="28"/>
        </w:rPr>
        <w:t>.) // Ведомости Съезда народных депутатов СССР и Верховного Совета СССР, 1992. № 12</w:t>
      </w:r>
      <w:r>
        <w:rPr>
          <w:sz w:val="28"/>
          <w:szCs w:val="28"/>
        </w:rPr>
        <w:t>.</w:t>
      </w:r>
    </w:p>
    <w:p w:rsidR="00273E97" w:rsidRPr="00FD2BC1" w:rsidRDefault="00273E97" w:rsidP="00273E97">
      <w:pPr>
        <w:pStyle w:val="ConsPlusNormal"/>
        <w:widowControl/>
        <w:tabs>
          <w:tab w:val="left" w:pos="1120"/>
        </w:tabs>
        <w:spacing w:line="360" w:lineRule="auto"/>
        <w:ind w:firstLine="0"/>
        <w:jc w:val="both"/>
        <w:rPr>
          <w:rFonts w:ascii="Times New Roman" w:hAnsi="Times New Roman" w:cs="Times New Roman"/>
          <w:sz w:val="28"/>
          <w:szCs w:val="28"/>
        </w:rPr>
      </w:pPr>
      <w:r w:rsidRPr="001D0C64">
        <w:rPr>
          <w:rFonts w:ascii="Times New Roman" w:hAnsi="Times New Roman" w:cs="Times New Roman"/>
          <w:sz w:val="28"/>
          <w:szCs w:val="28"/>
        </w:rPr>
        <w:t>7</w:t>
      </w:r>
      <w:r>
        <w:rPr>
          <w:sz w:val="28"/>
          <w:szCs w:val="28"/>
        </w:rPr>
        <w:t xml:space="preserve">. </w:t>
      </w:r>
      <w:r w:rsidRPr="00FD2BC1">
        <w:rPr>
          <w:rFonts w:ascii="Times New Roman" w:hAnsi="Times New Roman"/>
          <w:sz w:val="28"/>
          <w:szCs w:val="28"/>
        </w:rPr>
        <w:t xml:space="preserve">Постановление </w:t>
      </w:r>
      <w:r>
        <w:rPr>
          <w:rFonts w:ascii="Times New Roman" w:hAnsi="Times New Roman"/>
          <w:sz w:val="28"/>
          <w:szCs w:val="28"/>
        </w:rPr>
        <w:t>В</w:t>
      </w:r>
      <w:r w:rsidRPr="00FD2BC1">
        <w:rPr>
          <w:rFonts w:ascii="Times New Roman" w:hAnsi="Times New Roman"/>
          <w:sz w:val="28"/>
          <w:szCs w:val="28"/>
        </w:rPr>
        <w:t xml:space="preserve">АС </w:t>
      </w:r>
      <w:r>
        <w:rPr>
          <w:rFonts w:ascii="Times New Roman" w:hAnsi="Times New Roman"/>
          <w:sz w:val="28"/>
          <w:szCs w:val="28"/>
        </w:rPr>
        <w:t>РФ</w:t>
      </w:r>
      <w:r w:rsidRPr="00FD2BC1">
        <w:rPr>
          <w:rFonts w:ascii="Times New Roman" w:hAnsi="Times New Roman"/>
          <w:sz w:val="28"/>
          <w:szCs w:val="28"/>
        </w:rPr>
        <w:t xml:space="preserve"> </w:t>
      </w:r>
      <w:r>
        <w:rPr>
          <w:rFonts w:ascii="Times New Roman" w:hAnsi="Times New Roman"/>
          <w:sz w:val="28"/>
          <w:szCs w:val="28"/>
        </w:rPr>
        <w:t>по делу №</w:t>
      </w:r>
      <w:r w:rsidRPr="00FD2BC1">
        <w:rPr>
          <w:rFonts w:ascii="Times New Roman" w:hAnsi="Times New Roman"/>
          <w:sz w:val="28"/>
          <w:szCs w:val="28"/>
        </w:rPr>
        <w:t xml:space="preserve"> </w:t>
      </w:r>
      <w:r w:rsidRPr="00FD2BC1">
        <w:rPr>
          <w:rFonts w:ascii="Times New Roman" w:hAnsi="Times New Roman" w:cs="Times New Roman"/>
          <w:sz w:val="28"/>
          <w:szCs w:val="28"/>
        </w:rPr>
        <w:t xml:space="preserve">А42-422/2005 </w:t>
      </w:r>
      <w:r>
        <w:rPr>
          <w:rFonts w:ascii="Times New Roman" w:hAnsi="Times New Roman"/>
          <w:sz w:val="28"/>
          <w:szCs w:val="28"/>
        </w:rPr>
        <w:t xml:space="preserve">от </w:t>
      </w:r>
      <w:r w:rsidRPr="00FD2BC1">
        <w:rPr>
          <w:rFonts w:ascii="Times New Roman" w:hAnsi="Times New Roman"/>
          <w:sz w:val="28"/>
          <w:szCs w:val="28"/>
        </w:rPr>
        <w:t>12.11.2007</w:t>
      </w:r>
      <w:r>
        <w:rPr>
          <w:rFonts w:ascii="Times New Roman" w:hAnsi="Times New Roman"/>
          <w:sz w:val="28"/>
          <w:szCs w:val="28"/>
        </w:rPr>
        <w:t xml:space="preserve"> г.</w:t>
      </w:r>
      <w:r w:rsidRPr="00FD2BC1">
        <w:rPr>
          <w:rFonts w:ascii="Times New Roman" w:hAnsi="Times New Roman"/>
          <w:sz w:val="28"/>
          <w:szCs w:val="28"/>
        </w:rPr>
        <w:t xml:space="preserve"> </w:t>
      </w:r>
      <w:r>
        <w:rPr>
          <w:rFonts w:ascii="Times New Roman" w:hAnsi="Times New Roman"/>
          <w:sz w:val="28"/>
          <w:szCs w:val="28"/>
        </w:rPr>
        <w:t>№</w:t>
      </w:r>
      <w:r w:rsidRPr="00FD2BC1">
        <w:rPr>
          <w:rFonts w:ascii="Times New Roman" w:hAnsi="Times New Roman"/>
          <w:sz w:val="28"/>
          <w:szCs w:val="28"/>
        </w:rPr>
        <w:t xml:space="preserve"> </w:t>
      </w:r>
      <w:r w:rsidRPr="00FD2BC1">
        <w:rPr>
          <w:rFonts w:ascii="Times New Roman" w:hAnsi="Times New Roman" w:cs="Times New Roman"/>
          <w:sz w:val="28"/>
          <w:szCs w:val="28"/>
        </w:rPr>
        <w:t xml:space="preserve">11659/06 </w:t>
      </w:r>
      <w:r>
        <w:rPr>
          <w:rFonts w:ascii="Times New Roman" w:hAnsi="Times New Roman"/>
          <w:sz w:val="28"/>
          <w:szCs w:val="28"/>
        </w:rPr>
        <w:t xml:space="preserve">// </w:t>
      </w:r>
      <w:r>
        <w:rPr>
          <w:rFonts w:ascii="Times New Roman" w:hAnsi="Times New Roman" w:cs="Times New Roman"/>
          <w:sz w:val="28"/>
          <w:szCs w:val="28"/>
        </w:rPr>
        <w:t xml:space="preserve">Вестник ВАС РФ, 2007. № 13. </w:t>
      </w:r>
    </w:p>
    <w:p w:rsidR="00273E97" w:rsidRPr="001D0C64" w:rsidRDefault="00273E97" w:rsidP="00273E97">
      <w:pPr>
        <w:spacing w:line="360" w:lineRule="auto"/>
        <w:jc w:val="both"/>
        <w:rPr>
          <w:sz w:val="28"/>
          <w:szCs w:val="28"/>
        </w:rPr>
      </w:pPr>
      <w:r>
        <w:rPr>
          <w:sz w:val="28"/>
          <w:szCs w:val="28"/>
        </w:rPr>
        <w:t xml:space="preserve">8. </w:t>
      </w:r>
      <w:r w:rsidRPr="001D0C64">
        <w:rPr>
          <w:sz w:val="28"/>
          <w:szCs w:val="28"/>
        </w:rPr>
        <w:t>Постановление Пленумов ВАС РФ и ВС РФ от 01.07.2001 г. № 6/8 «О некоторых вопросах, связанных с применением части первой ГК РФ» // Вестник ВАС РФ, 1996. №9.</w:t>
      </w:r>
    </w:p>
    <w:p w:rsidR="00273E97" w:rsidRDefault="00273E97" w:rsidP="00273E97">
      <w:pPr>
        <w:spacing w:line="360" w:lineRule="auto"/>
        <w:jc w:val="both"/>
        <w:rPr>
          <w:sz w:val="28"/>
          <w:szCs w:val="28"/>
        </w:rPr>
      </w:pPr>
      <w:r>
        <w:rPr>
          <w:sz w:val="28"/>
          <w:szCs w:val="28"/>
        </w:rPr>
        <w:t xml:space="preserve">9. </w:t>
      </w:r>
      <w:r w:rsidRPr="001D0C64">
        <w:rPr>
          <w:sz w:val="28"/>
          <w:szCs w:val="28"/>
        </w:rPr>
        <w:t xml:space="preserve">Инструкция Государственной налоговой службы РФ «О порядке исчисления и уплаты налога с имущества, переходящего в порядке наследования или дарения» от 30 мая </w:t>
      </w:r>
      <w:smartTag w:uri="urn:schemas-microsoft-com:office:smarttags" w:element="metricconverter">
        <w:smartTagPr>
          <w:attr w:name="ProductID" w:val="1995 г"/>
        </w:smartTagPr>
        <w:r w:rsidRPr="001D0C64">
          <w:rPr>
            <w:sz w:val="28"/>
            <w:szCs w:val="28"/>
          </w:rPr>
          <w:t>1995 г</w:t>
        </w:r>
      </w:smartTag>
      <w:r w:rsidRPr="001D0C64">
        <w:rPr>
          <w:sz w:val="28"/>
          <w:szCs w:val="28"/>
        </w:rPr>
        <w:t xml:space="preserve">. № 32 // Российские вести, 1995. № 144. </w:t>
      </w:r>
    </w:p>
    <w:p w:rsidR="00273E97" w:rsidRPr="001D1DF0" w:rsidRDefault="00273E97" w:rsidP="00273E97">
      <w:pPr>
        <w:spacing w:line="360" w:lineRule="auto"/>
        <w:jc w:val="both"/>
        <w:rPr>
          <w:sz w:val="28"/>
          <w:szCs w:val="28"/>
        </w:rPr>
      </w:pPr>
      <w:r>
        <w:rPr>
          <w:sz w:val="28"/>
          <w:szCs w:val="28"/>
        </w:rPr>
        <w:t xml:space="preserve">10. </w:t>
      </w:r>
      <w:r w:rsidRPr="001D1DF0">
        <w:rPr>
          <w:sz w:val="28"/>
          <w:szCs w:val="28"/>
        </w:rPr>
        <w:t>Информационное письмо Президиума ВАС РФ «Обзор практики применения арбитражными судами положений главы 24 ГК РФ» от 30.10.2007 № 120 // Вестник ВАС РФ, 2008. № 14.</w:t>
      </w:r>
    </w:p>
    <w:p w:rsidR="00273E97" w:rsidRPr="001D0C64" w:rsidRDefault="00273E97" w:rsidP="00273E97">
      <w:pPr>
        <w:spacing w:line="360" w:lineRule="auto"/>
        <w:jc w:val="both"/>
        <w:rPr>
          <w:sz w:val="28"/>
          <w:szCs w:val="28"/>
        </w:rPr>
      </w:pPr>
    </w:p>
    <w:p w:rsidR="00273E97" w:rsidRPr="001D0C64" w:rsidRDefault="00273E97" w:rsidP="00273E97">
      <w:pPr>
        <w:spacing w:line="360" w:lineRule="auto"/>
        <w:jc w:val="both"/>
        <w:rPr>
          <w:sz w:val="28"/>
          <w:szCs w:val="28"/>
        </w:rPr>
      </w:pPr>
      <w:r>
        <w:rPr>
          <w:sz w:val="28"/>
          <w:szCs w:val="28"/>
        </w:rPr>
        <w:t xml:space="preserve">11. </w:t>
      </w:r>
      <w:r w:rsidRPr="001D0C64">
        <w:rPr>
          <w:sz w:val="28"/>
          <w:szCs w:val="28"/>
        </w:rPr>
        <w:t>«Обзор практики применения Арбитражными судами норм Гражданского Кодекса Российской Федерации о некоторых основаниях прекращения обязательств», являющегося приложением к Информационному письму Президиума Высшего Арбитражного Суда Российской Федерации от 21 декабря 2005 года № 104 // Вестник ВАС РФ, 2006 № 2</w:t>
      </w:r>
    </w:p>
    <w:p w:rsidR="00273E97" w:rsidRDefault="00273E97" w:rsidP="00273E97">
      <w:pPr>
        <w:spacing w:line="360" w:lineRule="auto"/>
        <w:jc w:val="both"/>
        <w:rPr>
          <w:sz w:val="28"/>
          <w:szCs w:val="28"/>
        </w:rPr>
      </w:pPr>
      <w:r>
        <w:rPr>
          <w:sz w:val="28"/>
          <w:szCs w:val="28"/>
        </w:rPr>
        <w:t xml:space="preserve">12. </w:t>
      </w:r>
      <w:r w:rsidRPr="001D0C64">
        <w:rPr>
          <w:sz w:val="28"/>
          <w:szCs w:val="28"/>
        </w:rPr>
        <w:t>Абов</w:t>
      </w:r>
      <w:r>
        <w:rPr>
          <w:sz w:val="28"/>
          <w:szCs w:val="28"/>
        </w:rPr>
        <w:t>а</w:t>
      </w:r>
      <w:r w:rsidRPr="001D0C64">
        <w:rPr>
          <w:sz w:val="28"/>
          <w:szCs w:val="28"/>
        </w:rPr>
        <w:t xml:space="preserve"> Т.Е. и Кабалкина А.Ю. Постатейный комментарий к  части второй Гражданского кодекса РФ. М.: Юрайт-Издат, </w:t>
      </w:r>
      <w:smartTag w:uri="urn:schemas-microsoft-com:office:smarttags" w:element="metricconverter">
        <w:smartTagPr>
          <w:attr w:name="ProductID" w:val="2004 г"/>
        </w:smartTagPr>
        <w:r w:rsidRPr="001D0C64">
          <w:rPr>
            <w:sz w:val="28"/>
            <w:szCs w:val="28"/>
          </w:rPr>
          <w:t>2004</w:t>
        </w:r>
        <w:r>
          <w:rPr>
            <w:sz w:val="28"/>
            <w:szCs w:val="28"/>
          </w:rPr>
          <w:t xml:space="preserve"> г</w:t>
        </w:r>
      </w:smartTag>
      <w:r>
        <w:rPr>
          <w:sz w:val="28"/>
          <w:szCs w:val="28"/>
        </w:rPr>
        <w:t>.</w:t>
      </w:r>
    </w:p>
    <w:p w:rsidR="00273E97" w:rsidRPr="001D0C64" w:rsidRDefault="00273E97" w:rsidP="00273E97">
      <w:pPr>
        <w:spacing w:line="360" w:lineRule="auto"/>
        <w:jc w:val="both"/>
        <w:rPr>
          <w:sz w:val="28"/>
          <w:szCs w:val="28"/>
        </w:rPr>
      </w:pPr>
      <w:r>
        <w:rPr>
          <w:sz w:val="28"/>
          <w:szCs w:val="28"/>
        </w:rPr>
        <w:t xml:space="preserve">13. </w:t>
      </w:r>
      <w:r w:rsidRPr="001D0C64">
        <w:rPr>
          <w:sz w:val="28"/>
          <w:szCs w:val="28"/>
        </w:rPr>
        <w:t xml:space="preserve">Белов В.А. Юридическая природа государственной регистрации прав на недвижимость и сделок с недвижимостью. М.: «ЮрИнфо», 2005г. </w:t>
      </w:r>
    </w:p>
    <w:p w:rsidR="00273E97" w:rsidRPr="001D0C64" w:rsidRDefault="00273E97" w:rsidP="00273E97">
      <w:pPr>
        <w:spacing w:line="360" w:lineRule="auto"/>
        <w:jc w:val="both"/>
        <w:rPr>
          <w:sz w:val="28"/>
          <w:szCs w:val="28"/>
        </w:rPr>
      </w:pPr>
      <w:r>
        <w:rPr>
          <w:sz w:val="28"/>
          <w:szCs w:val="28"/>
        </w:rPr>
        <w:t xml:space="preserve">14. </w:t>
      </w:r>
      <w:r w:rsidRPr="001D0C64">
        <w:rPr>
          <w:sz w:val="28"/>
          <w:szCs w:val="28"/>
        </w:rPr>
        <w:t xml:space="preserve">Болтанова Е.С. Правовая интерпретация государственной регистрации договоров // Журнал российского права, 2002. № 1. </w:t>
      </w:r>
    </w:p>
    <w:p w:rsidR="00273E97" w:rsidRPr="009219D9" w:rsidRDefault="00273E97" w:rsidP="00273E97">
      <w:pPr>
        <w:spacing w:line="360" w:lineRule="auto"/>
        <w:jc w:val="both"/>
        <w:rPr>
          <w:sz w:val="28"/>
          <w:szCs w:val="28"/>
        </w:rPr>
      </w:pPr>
      <w:r>
        <w:rPr>
          <w:sz w:val="28"/>
          <w:szCs w:val="28"/>
        </w:rPr>
        <w:t xml:space="preserve">15. </w:t>
      </w:r>
      <w:r w:rsidRPr="001D0C64">
        <w:rPr>
          <w:sz w:val="28"/>
          <w:szCs w:val="28"/>
        </w:rPr>
        <w:t>Брагинский М.И., Витрянский В.В. Договорное право: общие положения. М.</w:t>
      </w:r>
      <w:r>
        <w:rPr>
          <w:sz w:val="28"/>
          <w:szCs w:val="28"/>
        </w:rPr>
        <w:t>, «Статус», 2007</w:t>
      </w:r>
      <w:r w:rsidRPr="001D0C64">
        <w:rPr>
          <w:sz w:val="28"/>
          <w:szCs w:val="28"/>
        </w:rPr>
        <w:t>.</w:t>
      </w:r>
    </w:p>
    <w:p w:rsidR="00273E97" w:rsidRPr="009A69B3" w:rsidRDefault="00273E97" w:rsidP="00273E97">
      <w:pPr>
        <w:spacing w:line="360" w:lineRule="auto"/>
        <w:jc w:val="both"/>
        <w:rPr>
          <w:sz w:val="28"/>
          <w:szCs w:val="28"/>
        </w:rPr>
      </w:pPr>
      <w:r>
        <w:rPr>
          <w:sz w:val="28"/>
          <w:szCs w:val="28"/>
        </w:rPr>
        <w:t xml:space="preserve">16. </w:t>
      </w:r>
      <w:r w:rsidRPr="009A69B3">
        <w:rPr>
          <w:sz w:val="28"/>
          <w:szCs w:val="28"/>
        </w:rPr>
        <w:t>Гражданское право. Том I. / Под ред. доктора юридических наук, профессора Е.А.Суханова. М.</w:t>
      </w:r>
      <w:r>
        <w:rPr>
          <w:sz w:val="28"/>
          <w:szCs w:val="28"/>
        </w:rPr>
        <w:t>, «</w:t>
      </w:r>
      <w:r w:rsidRPr="009A69B3">
        <w:rPr>
          <w:sz w:val="28"/>
          <w:szCs w:val="28"/>
        </w:rPr>
        <w:t>Волтерс Клувер</w:t>
      </w:r>
      <w:r>
        <w:rPr>
          <w:sz w:val="28"/>
          <w:szCs w:val="28"/>
        </w:rPr>
        <w:t>», 2004.</w:t>
      </w:r>
    </w:p>
    <w:p w:rsidR="00273E97" w:rsidRDefault="00273E97" w:rsidP="00273E97">
      <w:pPr>
        <w:spacing w:line="360" w:lineRule="auto"/>
        <w:jc w:val="both"/>
        <w:rPr>
          <w:sz w:val="28"/>
          <w:szCs w:val="28"/>
        </w:rPr>
      </w:pPr>
      <w:r>
        <w:rPr>
          <w:sz w:val="28"/>
          <w:szCs w:val="28"/>
        </w:rPr>
        <w:t xml:space="preserve">17. </w:t>
      </w:r>
      <w:r w:rsidRPr="00555A72">
        <w:rPr>
          <w:sz w:val="28"/>
          <w:szCs w:val="28"/>
        </w:rPr>
        <w:t>Гражданское право / Под ред. А.П. Сергеева и Ю.К. Толстого. М.</w:t>
      </w:r>
      <w:r>
        <w:rPr>
          <w:sz w:val="28"/>
          <w:szCs w:val="28"/>
        </w:rPr>
        <w:t xml:space="preserve">, «Юристъ», 2005. </w:t>
      </w:r>
    </w:p>
    <w:p w:rsidR="00273E97" w:rsidRPr="009A69B3" w:rsidRDefault="00273E97" w:rsidP="00273E97">
      <w:pPr>
        <w:spacing w:line="360" w:lineRule="auto"/>
        <w:jc w:val="both"/>
        <w:rPr>
          <w:sz w:val="28"/>
          <w:szCs w:val="28"/>
        </w:rPr>
      </w:pPr>
      <w:r>
        <w:rPr>
          <w:sz w:val="28"/>
          <w:szCs w:val="28"/>
        </w:rPr>
        <w:t xml:space="preserve">18. </w:t>
      </w:r>
      <w:r w:rsidRPr="009A69B3">
        <w:rPr>
          <w:sz w:val="28"/>
          <w:szCs w:val="28"/>
        </w:rPr>
        <w:t>Грудцына Л.Ю. Наследование. Дарение. Рента: как  правильно распорядится своим имуществом. М., «Эксмо», 2006 .</w:t>
      </w:r>
    </w:p>
    <w:p w:rsidR="00273E97" w:rsidRPr="009A69B3" w:rsidRDefault="00273E97" w:rsidP="00273E97">
      <w:pPr>
        <w:spacing w:line="360" w:lineRule="auto"/>
        <w:jc w:val="both"/>
        <w:rPr>
          <w:sz w:val="28"/>
          <w:szCs w:val="28"/>
        </w:rPr>
      </w:pPr>
      <w:r>
        <w:rPr>
          <w:sz w:val="28"/>
          <w:szCs w:val="28"/>
        </w:rPr>
        <w:t xml:space="preserve">19. </w:t>
      </w:r>
      <w:r w:rsidRPr="009A69B3">
        <w:rPr>
          <w:sz w:val="28"/>
          <w:szCs w:val="28"/>
        </w:rPr>
        <w:t xml:space="preserve">Егоров Ю. Законодательные требования к совершению сделок  // Право и экономика, 2004. № 6. </w:t>
      </w:r>
    </w:p>
    <w:p w:rsidR="00273E97" w:rsidRPr="001D1DF0" w:rsidRDefault="00273E97" w:rsidP="00273E97">
      <w:pPr>
        <w:spacing w:line="360" w:lineRule="auto"/>
        <w:rPr>
          <w:sz w:val="28"/>
          <w:szCs w:val="28"/>
        </w:rPr>
      </w:pPr>
      <w:r>
        <w:rPr>
          <w:sz w:val="28"/>
          <w:szCs w:val="28"/>
        </w:rPr>
        <w:t xml:space="preserve">20. </w:t>
      </w:r>
      <w:r w:rsidRPr="001D1DF0">
        <w:rPr>
          <w:sz w:val="28"/>
          <w:szCs w:val="28"/>
        </w:rPr>
        <w:t>Кабалкин А. Договор дарения // Российская юстиция, 1997. № 8.</w:t>
      </w:r>
    </w:p>
    <w:p w:rsidR="00273E97" w:rsidRDefault="00273E97" w:rsidP="00273E97">
      <w:pPr>
        <w:spacing w:line="360" w:lineRule="auto"/>
        <w:jc w:val="both"/>
        <w:rPr>
          <w:sz w:val="28"/>
          <w:szCs w:val="28"/>
        </w:rPr>
      </w:pPr>
      <w:r>
        <w:rPr>
          <w:sz w:val="28"/>
          <w:szCs w:val="28"/>
        </w:rPr>
        <w:t xml:space="preserve">21. </w:t>
      </w:r>
      <w:r w:rsidRPr="001D1DF0">
        <w:rPr>
          <w:sz w:val="28"/>
          <w:szCs w:val="28"/>
        </w:rPr>
        <w:t>Кашанин А.В. Кауза гражданско-правового договора как выражение его сущности // Журнал российского права, 2001. № 4.</w:t>
      </w:r>
    </w:p>
    <w:p w:rsidR="00273E97" w:rsidRPr="001D1DF0" w:rsidRDefault="00273E97" w:rsidP="00273E97">
      <w:pPr>
        <w:spacing w:line="360" w:lineRule="auto"/>
        <w:jc w:val="both"/>
        <w:rPr>
          <w:sz w:val="28"/>
          <w:szCs w:val="28"/>
        </w:rPr>
      </w:pPr>
      <w:r>
        <w:rPr>
          <w:sz w:val="28"/>
          <w:szCs w:val="28"/>
        </w:rPr>
        <w:t xml:space="preserve">22. </w:t>
      </w:r>
      <w:r w:rsidRPr="001D1DF0">
        <w:rPr>
          <w:sz w:val="28"/>
          <w:szCs w:val="28"/>
        </w:rPr>
        <w:t xml:space="preserve">Кияшко В. Реальные (консенсуальные) договоры в гражданском обороте  // Право и экономика, 2004. №  5.  </w:t>
      </w:r>
    </w:p>
    <w:p w:rsidR="00273E97" w:rsidRPr="001D1DF0" w:rsidRDefault="00273E97" w:rsidP="00273E97">
      <w:pPr>
        <w:spacing w:line="360" w:lineRule="auto"/>
        <w:rPr>
          <w:sz w:val="28"/>
          <w:szCs w:val="28"/>
        </w:rPr>
      </w:pPr>
      <w:r>
        <w:rPr>
          <w:sz w:val="28"/>
          <w:szCs w:val="28"/>
        </w:rPr>
        <w:t xml:space="preserve">23. </w:t>
      </w:r>
      <w:r w:rsidRPr="001D1DF0">
        <w:rPr>
          <w:sz w:val="28"/>
          <w:szCs w:val="28"/>
        </w:rPr>
        <w:t>Малеина, М.Н. Пожертвование – разновидность договора дарения. М.: «Сатурн», 200</w:t>
      </w:r>
      <w:r>
        <w:rPr>
          <w:sz w:val="28"/>
          <w:szCs w:val="28"/>
        </w:rPr>
        <w:t>3</w:t>
      </w:r>
      <w:r w:rsidRPr="001D1DF0">
        <w:rPr>
          <w:sz w:val="28"/>
          <w:szCs w:val="28"/>
        </w:rPr>
        <w:t xml:space="preserve">. </w:t>
      </w:r>
    </w:p>
    <w:p w:rsidR="00273E97" w:rsidRPr="001D1DF0" w:rsidRDefault="00273E97" w:rsidP="00273E97">
      <w:pPr>
        <w:spacing w:line="360" w:lineRule="auto"/>
        <w:jc w:val="both"/>
        <w:rPr>
          <w:sz w:val="28"/>
          <w:szCs w:val="28"/>
        </w:rPr>
      </w:pPr>
      <w:r>
        <w:rPr>
          <w:sz w:val="28"/>
          <w:szCs w:val="28"/>
        </w:rPr>
        <w:t xml:space="preserve">24. </w:t>
      </w:r>
      <w:r w:rsidRPr="001D1DF0">
        <w:rPr>
          <w:sz w:val="28"/>
          <w:szCs w:val="28"/>
        </w:rPr>
        <w:t>Мейер Д.И. Русское гражданское право. – М.: «Статут», 1997.</w:t>
      </w:r>
    </w:p>
    <w:p w:rsidR="00273E97" w:rsidRPr="001D1DF0" w:rsidRDefault="00273E97" w:rsidP="00273E97">
      <w:pPr>
        <w:spacing w:line="360" w:lineRule="auto"/>
        <w:rPr>
          <w:sz w:val="28"/>
          <w:szCs w:val="28"/>
        </w:rPr>
      </w:pPr>
      <w:r>
        <w:rPr>
          <w:sz w:val="28"/>
          <w:szCs w:val="28"/>
        </w:rPr>
        <w:t xml:space="preserve">25. </w:t>
      </w:r>
      <w:r w:rsidRPr="001D1DF0">
        <w:rPr>
          <w:sz w:val="28"/>
          <w:szCs w:val="28"/>
        </w:rPr>
        <w:t xml:space="preserve">Недоцук Н.А. Договор дарения. – М.: «Эксмо», </w:t>
      </w:r>
      <w:smartTag w:uri="urn:schemas-microsoft-com:office:smarttags" w:element="metricconverter">
        <w:smartTagPr>
          <w:attr w:name="ProductID" w:val="2006 г"/>
        </w:smartTagPr>
        <w:r w:rsidRPr="001D1DF0">
          <w:rPr>
            <w:sz w:val="28"/>
            <w:szCs w:val="28"/>
          </w:rPr>
          <w:t>2006 г</w:t>
        </w:r>
      </w:smartTag>
      <w:r w:rsidRPr="001D1DF0">
        <w:rPr>
          <w:sz w:val="28"/>
          <w:szCs w:val="28"/>
        </w:rPr>
        <w:t xml:space="preserve">. </w:t>
      </w:r>
    </w:p>
    <w:p w:rsidR="00273E97" w:rsidRDefault="00273E97" w:rsidP="00273E97">
      <w:pPr>
        <w:spacing w:line="360" w:lineRule="auto"/>
        <w:jc w:val="both"/>
        <w:rPr>
          <w:sz w:val="28"/>
          <w:szCs w:val="28"/>
        </w:rPr>
      </w:pPr>
      <w:r>
        <w:rPr>
          <w:sz w:val="28"/>
          <w:szCs w:val="28"/>
        </w:rPr>
        <w:t xml:space="preserve">26. </w:t>
      </w:r>
      <w:r w:rsidRPr="001D1DF0">
        <w:rPr>
          <w:sz w:val="28"/>
          <w:szCs w:val="28"/>
        </w:rPr>
        <w:t xml:space="preserve">Садиков О.Н. Постатейный комментарий к части второй Гражданского Кодекса РФ. М.: «Контракт», </w:t>
      </w:r>
      <w:smartTag w:uri="urn:schemas-microsoft-com:office:smarttags" w:element="metricconverter">
        <w:smartTagPr>
          <w:attr w:name="ProductID" w:val="2006 г"/>
        </w:smartTagPr>
        <w:r w:rsidRPr="001D1DF0">
          <w:rPr>
            <w:sz w:val="28"/>
            <w:szCs w:val="28"/>
          </w:rPr>
          <w:t>2006 г</w:t>
        </w:r>
      </w:smartTag>
      <w:r w:rsidRPr="001D1DF0">
        <w:rPr>
          <w:sz w:val="28"/>
          <w:szCs w:val="28"/>
        </w:rPr>
        <w:t xml:space="preserve">. </w:t>
      </w:r>
    </w:p>
    <w:p w:rsidR="00273E97" w:rsidRPr="001D1DF0" w:rsidRDefault="00273E97" w:rsidP="00273E97">
      <w:pPr>
        <w:spacing w:line="360" w:lineRule="auto"/>
        <w:jc w:val="both"/>
        <w:rPr>
          <w:sz w:val="28"/>
          <w:szCs w:val="28"/>
        </w:rPr>
      </w:pPr>
      <w:r>
        <w:rPr>
          <w:sz w:val="28"/>
          <w:szCs w:val="28"/>
        </w:rPr>
        <w:t xml:space="preserve">27. </w:t>
      </w:r>
      <w:r w:rsidRPr="001D1DF0">
        <w:rPr>
          <w:sz w:val="28"/>
          <w:szCs w:val="28"/>
        </w:rPr>
        <w:t xml:space="preserve">Симолин А. А.  Возмездность, безвозмездность, смешанные договоры и иные теоретические проблемы гражданского права. – М.: «Статус», </w:t>
      </w:r>
      <w:smartTag w:uri="urn:schemas-microsoft-com:office:smarttags" w:element="metricconverter">
        <w:smartTagPr>
          <w:attr w:name="ProductID" w:val="2005 г"/>
        </w:smartTagPr>
        <w:r w:rsidRPr="001D1DF0">
          <w:rPr>
            <w:sz w:val="28"/>
            <w:szCs w:val="28"/>
          </w:rPr>
          <w:t>2005 г</w:t>
        </w:r>
      </w:smartTag>
      <w:r w:rsidRPr="001D1DF0">
        <w:rPr>
          <w:sz w:val="28"/>
          <w:szCs w:val="28"/>
        </w:rPr>
        <w:t>.</w:t>
      </w:r>
    </w:p>
    <w:p w:rsidR="00273E97" w:rsidRPr="001D1DF0" w:rsidRDefault="00273E97" w:rsidP="00273E97">
      <w:pPr>
        <w:spacing w:line="360" w:lineRule="auto"/>
        <w:jc w:val="both"/>
        <w:rPr>
          <w:sz w:val="28"/>
          <w:szCs w:val="28"/>
        </w:rPr>
      </w:pPr>
      <w:r>
        <w:rPr>
          <w:sz w:val="28"/>
          <w:szCs w:val="28"/>
        </w:rPr>
        <w:t xml:space="preserve">28. </w:t>
      </w:r>
      <w:r w:rsidRPr="001D1DF0">
        <w:rPr>
          <w:sz w:val="28"/>
          <w:szCs w:val="28"/>
        </w:rPr>
        <w:t xml:space="preserve">Телюкина М.В. Понятие сделки: теоретический и практический аспекты // Адвокат, 2002.  № 8. </w:t>
      </w:r>
    </w:p>
    <w:p w:rsidR="00273E97" w:rsidRPr="001D1DF0" w:rsidRDefault="00273E97" w:rsidP="00273E97">
      <w:pPr>
        <w:spacing w:line="360" w:lineRule="auto"/>
        <w:jc w:val="both"/>
        <w:rPr>
          <w:sz w:val="28"/>
          <w:szCs w:val="28"/>
        </w:rPr>
      </w:pPr>
      <w:r>
        <w:rPr>
          <w:sz w:val="28"/>
          <w:szCs w:val="28"/>
        </w:rPr>
        <w:t xml:space="preserve">29. </w:t>
      </w:r>
      <w:r w:rsidRPr="001D1DF0">
        <w:rPr>
          <w:sz w:val="28"/>
          <w:szCs w:val="28"/>
        </w:rPr>
        <w:t>Шершеневич Г.Ф. Курс гражданского права. - М.: «Автограф», 2001.</w:t>
      </w:r>
    </w:p>
    <w:p w:rsidR="00273E97" w:rsidRPr="00021FA8" w:rsidRDefault="00273E97" w:rsidP="00273E97">
      <w:pPr>
        <w:spacing w:line="360" w:lineRule="auto"/>
        <w:jc w:val="both"/>
        <w:rPr>
          <w:sz w:val="28"/>
          <w:szCs w:val="28"/>
        </w:rPr>
      </w:pPr>
    </w:p>
    <w:p w:rsidR="00273E97" w:rsidRPr="00273E97" w:rsidRDefault="00273E97" w:rsidP="00273E97">
      <w:bookmarkStart w:id="3" w:name="_GoBack"/>
      <w:bookmarkEnd w:id="3"/>
    </w:p>
    <w:sectPr w:rsidR="00273E97" w:rsidRPr="00273E97" w:rsidSect="00273E9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A62" w:rsidRDefault="00B00A62">
      <w:r>
        <w:separator/>
      </w:r>
    </w:p>
  </w:endnote>
  <w:endnote w:type="continuationSeparator" w:id="0">
    <w:p w:rsidR="00B00A62" w:rsidRDefault="00B0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E97" w:rsidRDefault="00273E97" w:rsidP="00B00A6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3E97" w:rsidRDefault="00273E97" w:rsidP="00273E9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E97" w:rsidRDefault="00273E97" w:rsidP="00B00A6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E4D11">
      <w:rPr>
        <w:rStyle w:val="a7"/>
        <w:noProof/>
      </w:rPr>
      <w:t>2</w:t>
    </w:r>
    <w:r>
      <w:rPr>
        <w:rStyle w:val="a7"/>
      </w:rPr>
      <w:fldChar w:fldCharType="end"/>
    </w:r>
  </w:p>
  <w:p w:rsidR="00273E97" w:rsidRDefault="00273E97" w:rsidP="00273E9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A62" w:rsidRDefault="00B00A62">
      <w:r>
        <w:separator/>
      </w:r>
    </w:p>
  </w:footnote>
  <w:footnote w:type="continuationSeparator" w:id="0">
    <w:p w:rsidR="00B00A62" w:rsidRDefault="00B00A62">
      <w:r>
        <w:continuationSeparator/>
      </w:r>
    </w:p>
  </w:footnote>
  <w:footnote w:id="1">
    <w:p w:rsidR="00273E97" w:rsidRPr="000D7771" w:rsidRDefault="00273E97" w:rsidP="00273E97">
      <w:pPr>
        <w:jc w:val="both"/>
        <w:rPr>
          <w:sz w:val="18"/>
          <w:szCs w:val="18"/>
        </w:rPr>
      </w:pPr>
      <w:r>
        <w:rPr>
          <w:rStyle w:val="a5"/>
        </w:rPr>
        <w:footnoteRef/>
      </w:r>
      <w:r w:rsidRPr="000D7771">
        <w:rPr>
          <w:sz w:val="18"/>
          <w:szCs w:val="18"/>
        </w:rPr>
        <w:t xml:space="preserve">Семейный кодекс Российской Федерации от 29 декабря </w:t>
      </w:r>
      <w:smartTag w:uri="urn:schemas-microsoft-com:office:smarttags" w:element="metricconverter">
        <w:smartTagPr>
          <w:attr w:name="ProductID" w:val="1995 г"/>
        </w:smartTagPr>
        <w:r w:rsidRPr="000D7771">
          <w:rPr>
            <w:sz w:val="18"/>
            <w:szCs w:val="18"/>
          </w:rPr>
          <w:t>1995 г</w:t>
        </w:r>
      </w:smartTag>
      <w:r w:rsidRPr="000D7771">
        <w:rPr>
          <w:sz w:val="18"/>
          <w:szCs w:val="18"/>
        </w:rPr>
        <w:t xml:space="preserve">. N 223-ФЗ// СЗ РФ от 1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 N 1. -  Ст. 16.</w:t>
      </w:r>
    </w:p>
  </w:footnote>
  <w:footnote w:id="2">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Указ Президента РФ от 30 апреля </w:t>
      </w:r>
      <w:smartTag w:uri="urn:schemas-microsoft-com:office:smarttags" w:element="metricconverter">
        <w:smartTagPr>
          <w:attr w:name="ProductID" w:val="1996 г"/>
        </w:smartTagPr>
        <w:r w:rsidRPr="000D7771">
          <w:rPr>
            <w:sz w:val="18"/>
            <w:szCs w:val="18"/>
          </w:rPr>
          <w:t>1996 г</w:t>
        </w:r>
      </w:smartTag>
      <w:r w:rsidRPr="000D7771">
        <w:rPr>
          <w:sz w:val="18"/>
          <w:szCs w:val="18"/>
        </w:rPr>
        <w:t xml:space="preserve">. N 614 "О дополнительных мерах по реализации Федерального закона "О ветеранах" // СЗ РФ от 6 мая </w:t>
      </w:r>
      <w:smartTag w:uri="urn:schemas-microsoft-com:office:smarttags" w:element="metricconverter">
        <w:smartTagPr>
          <w:attr w:name="ProductID" w:val="1996 г"/>
        </w:smartTagPr>
        <w:r w:rsidRPr="000D7771">
          <w:rPr>
            <w:sz w:val="18"/>
            <w:szCs w:val="18"/>
          </w:rPr>
          <w:t>1996 г</w:t>
        </w:r>
      </w:smartTag>
      <w:r w:rsidRPr="000D7771">
        <w:rPr>
          <w:sz w:val="18"/>
          <w:szCs w:val="18"/>
        </w:rPr>
        <w:t>. - N 19.-  Ст. 2255.</w:t>
      </w:r>
    </w:p>
  </w:footnote>
  <w:footnote w:id="3">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Федеральный закон от 11 июля </w:t>
      </w:r>
      <w:smartTag w:uri="urn:schemas-microsoft-com:office:smarttags" w:element="metricconverter">
        <w:smartTagPr>
          <w:attr w:name="ProductID" w:val="2001 г"/>
        </w:smartTagPr>
        <w:r w:rsidRPr="000D7771">
          <w:rPr>
            <w:sz w:val="18"/>
            <w:szCs w:val="18"/>
          </w:rPr>
          <w:t>2001 г</w:t>
        </w:r>
      </w:smartTag>
      <w:r w:rsidRPr="000D7771">
        <w:rPr>
          <w:sz w:val="18"/>
          <w:szCs w:val="18"/>
        </w:rPr>
        <w:t xml:space="preserve">. N 95-ФЗ "О политических партиях"// СЗ РФ от 16 июля </w:t>
      </w:r>
      <w:smartTag w:uri="urn:schemas-microsoft-com:office:smarttags" w:element="metricconverter">
        <w:smartTagPr>
          <w:attr w:name="ProductID" w:val="2001 г"/>
        </w:smartTagPr>
        <w:r w:rsidRPr="000D7771">
          <w:rPr>
            <w:sz w:val="18"/>
            <w:szCs w:val="18"/>
          </w:rPr>
          <w:t>2001 г</w:t>
        </w:r>
      </w:smartTag>
      <w:r w:rsidRPr="000D7771">
        <w:rPr>
          <w:sz w:val="18"/>
          <w:szCs w:val="18"/>
        </w:rPr>
        <w:t>.- N 29. - Ст. 2950.</w:t>
      </w:r>
    </w:p>
  </w:footnote>
  <w:footnote w:id="4">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Федеральный закон от 16 июля </w:t>
      </w:r>
      <w:smartTag w:uri="urn:schemas-microsoft-com:office:smarttags" w:element="metricconverter">
        <w:smartTagPr>
          <w:attr w:name="ProductID" w:val="1998 г"/>
        </w:smartTagPr>
        <w:r w:rsidRPr="000D7771">
          <w:rPr>
            <w:sz w:val="18"/>
            <w:szCs w:val="18"/>
          </w:rPr>
          <w:t>1998 г</w:t>
        </w:r>
      </w:smartTag>
      <w:r w:rsidRPr="000D7771">
        <w:rPr>
          <w:sz w:val="18"/>
          <w:szCs w:val="18"/>
        </w:rPr>
        <w:t xml:space="preserve">. N 102-ФЗ "Об ипотеке (залоге недвижимости)"// СЗ РФ от 20 июля </w:t>
      </w:r>
      <w:smartTag w:uri="urn:schemas-microsoft-com:office:smarttags" w:element="metricconverter">
        <w:smartTagPr>
          <w:attr w:name="ProductID" w:val="1998 г"/>
        </w:smartTagPr>
        <w:r w:rsidRPr="000D7771">
          <w:rPr>
            <w:sz w:val="18"/>
            <w:szCs w:val="18"/>
          </w:rPr>
          <w:t>1998 г</w:t>
        </w:r>
      </w:smartTag>
      <w:r w:rsidRPr="000D7771">
        <w:rPr>
          <w:sz w:val="18"/>
          <w:szCs w:val="18"/>
        </w:rPr>
        <w:t>.- N 29.- Ст. 3400.</w:t>
      </w:r>
    </w:p>
  </w:footnote>
  <w:footnote w:id="5">
    <w:p w:rsidR="00273E97" w:rsidRPr="000D7771" w:rsidRDefault="00273E97" w:rsidP="00273E97">
      <w:pPr>
        <w:pStyle w:val="a4"/>
        <w:jc w:val="both"/>
        <w:rPr>
          <w:sz w:val="18"/>
          <w:szCs w:val="18"/>
        </w:rPr>
      </w:pPr>
      <w:r w:rsidRPr="000D7771">
        <w:rPr>
          <w:rStyle w:val="a5"/>
          <w:sz w:val="18"/>
          <w:szCs w:val="18"/>
        </w:rPr>
        <w:footnoteRef/>
      </w:r>
      <w:r w:rsidRPr="000D7771">
        <w:rPr>
          <w:sz w:val="18"/>
          <w:szCs w:val="18"/>
        </w:rPr>
        <w:t xml:space="preserve"> Федеральный закон от 30 декабря </w:t>
      </w:r>
      <w:smartTag w:uri="urn:schemas-microsoft-com:office:smarttags" w:element="metricconverter">
        <w:smartTagPr>
          <w:attr w:name="ProductID" w:val="2006 г"/>
        </w:smartTagPr>
        <w:r w:rsidRPr="000D7771">
          <w:rPr>
            <w:sz w:val="18"/>
            <w:szCs w:val="18"/>
          </w:rPr>
          <w:t>2006 г</w:t>
        </w:r>
      </w:smartTag>
      <w:r w:rsidRPr="000D7771">
        <w:rPr>
          <w:sz w:val="18"/>
          <w:szCs w:val="18"/>
        </w:rPr>
        <w:t xml:space="preserve">. N 275-ФЗ "О порядке формирования и использования целевого капитала некоммерческих организаций"//СЗ РФ от 1 января </w:t>
      </w:r>
      <w:smartTag w:uri="urn:schemas-microsoft-com:office:smarttags" w:element="metricconverter">
        <w:smartTagPr>
          <w:attr w:name="ProductID" w:val="2007 г"/>
        </w:smartTagPr>
        <w:r w:rsidRPr="000D7771">
          <w:rPr>
            <w:sz w:val="18"/>
            <w:szCs w:val="18"/>
          </w:rPr>
          <w:t>2007 г</w:t>
        </w:r>
      </w:smartTag>
      <w:r w:rsidRPr="000D7771">
        <w:rPr>
          <w:sz w:val="18"/>
          <w:szCs w:val="18"/>
        </w:rPr>
        <w:t>. -N 1 (часть I).- Ст. 38</w:t>
      </w:r>
    </w:p>
  </w:footnote>
  <w:footnote w:id="6">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Гражданский кодекс РФ от 26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xml:space="preserve">. N 14-ФЗ Часть вторая// СЗ РФот 29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-N 5.- Ст. 410.</w:t>
      </w:r>
    </w:p>
  </w:footnote>
  <w:footnote w:id="7">
    <w:p w:rsidR="00273E97" w:rsidRPr="000D7771" w:rsidRDefault="00273E97" w:rsidP="00273E97">
      <w:pPr>
        <w:pStyle w:val="a4"/>
        <w:jc w:val="both"/>
        <w:rPr>
          <w:sz w:val="18"/>
          <w:szCs w:val="18"/>
        </w:rPr>
      </w:pPr>
      <w:r w:rsidRPr="000D7771">
        <w:rPr>
          <w:rStyle w:val="a5"/>
          <w:sz w:val="18"/>
          <w:szCs w:val="18"/>
        </w:rPr>
        <w:footnoteRef/>
      </w:r>
      <w:r w:rsidRPr="000D7771">
        <w:rPr>
          <w:sz w:val="18"/>
          <w:szCs w:val="18"/>
        </w:rPr>
        <w:t xml:space="preserve"> Брагинский М.И., Витрянский В.В. Договорное право. Кн. </w:t>
      </w:r>
      <w:smartTag w:uri="urn:schemas-microsoft-com:office:smarttags" w:element="metricconverter">
        <w:smartTagPr>
          <w:attr w:name="ProductID" w:val="1. М"/>
        </w:smartTagPr>
        <w:r w:rsidRPr="000D7771">
          <w:rPr>
            <w:sz w:val="18"/>
            <w:szCs w:val="18"/>
          </w:rPr>
          <w:t>1. М</w:t>
        </w:r>
      </w:smartTag>
      <w:r w:rsidRPr="000D7771">
        <w:rPr>
          <w:sz w:val="18"/>
          <w:szCs w:val="18"/>
        </w:rPr>
        <w:t>., 2001. с. 278.</w:t>
      </w:r>
    </w:p>
  </w:footnote>
  <w:footnote w:id="8">
    <w:p w:rsidR="00273E97" w:rsidRPr="000D7771" w:rsidRDefault="00273E97" w:rsidP="00273E97">
      <w:pPr>
        <w:pStyle w:val="a4"/>
        <w:jc w:val="both"/>
        <w:rPr>
          <w:sz w:val="18"/>
          <w:szCs w:val="18"/>
        </w:rPr>
      </w:pPr>
      <w:r w:rsidRPr="000D7771">
        <w:rPr>
          <w:rStyle w:val="a5"/>
          <w:sz w:val="18"/>
          <w:szCs w:val="18"/>
        </w:rPr>
        <w:footnoteRef/>
      </w:r>
      <w:r w:rsidRPr="000D7771">
        <w:rPr>
          <w:sz w:val="18"/>
          <w:szCs w:val="18"/>
        </w:rPr>
        <w:t xml:space="preserve"> Василевская Л.Ю. Учение о вещных сделках по германскому праву. М., 2004. с. 14.</w:t>
      </w:r>
    </w:p>
  </w:footnote>
  <w:footnote w:id="9">
    <w:p w:rsidR="00273E97" w:rsidRDefault="00273E97" w:rsidP="00273E97">
      <w:pPr>
        <w:pStyle w:val="a4"/>
        <w:jc w:val="both"/>
      </w:pPr>
      <w:r w:rsidRPr="000D7771">
        <w:rPr>
          <w:rStyle w:val="a5"/>
          <w:sz w:val="18"/>
          <w:szCs w:val="18"/>
        </w:rPr>
        <w:footnoteRef/>
      </w:r>
      <w:r w:rsidRPr="000D7771">
        <w:rPr>
          <w:sz w:val="18"/>
          <w:szCs w:val="18"/>
        </w:rPr>
        <w:t xml:space="preserve"> Малиновский Д.А. Понятие субъективного вещного права // Юрист. 2001. № 12. с. 12.</w:t>
      </w:r>
    </w:p>
  </w:footnote>
  <w:footnote w:id="10">
    <w:p w:rsidR="00273E97" w:rsidRDefault="00273E97" w:rsidP="00273E97">
      <w:pPr>
        <w:pStyle w:val="a4"/>
      </w:pPr>
      <w:r>
        <w:rPr>
          <w:rStyle w:val="a5"/>
        </w:rPr>
        <w:footnoteRef/>
      </w:r>
      <w:r>
        <w:t xml:space="preserve"> </w:t>
      </w:r>
      <w:r w:rsidRPr="000D7771">
        <w:rPr>
          <w:sz w:val="18"/>
          <w:szCs w:val="18"/>
        </w:rPr>
        <w:t>В.А. Савельев. Дарение в римском праве и современном законодательстве. Журнал Российского права № 3 – 2007 с. 41.</w:t>
      </w:r>
    </w:p>
  </w:footnote>
  <w:footnote w:id="11">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Гражданский кодекс РФ от 26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xml:space="preserve">. N 14-ФЗ Часть вторая// СЗ РФот 29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-N 5.- Ст. 410.</w:t>
      </w:r>
    </w:p>
  </w:footnote>
  <w:footnote w:id="12">
    <w:p w:rsidR="00273E97" w:rsidRPr="000D7771" w:rsidRDefault="00273E97" w:rsidP="00273E97">
      <w:pPr>
        <w:pStyle w:val="ConsPlusNormal"/>
        <w:widowControl/>
        <w:ind w:firstLine="0"/>
        <w:jc w:val="both"/>
        <w:rPr>
          <w:sz w:val="18"/>
          <w:szCs w:val="18"/>
        </w:rPr>
      </w:pPr>
      <w:r w:rsidRPr="000D7771">
        <w:rPr>
          <w:rStyle w:val="a5"/>
          <w:rFonts w:ascii="Times New Roman" w:hAnsi="Times New Roman"/>
          <w:sz w:val="18"/>
          <w:szCs w:val="18"/>
        </w:rPr>
        <w:footnoteRef/>
      </w:r>
      <w:r w:rsidRPr="000D7771">
        <w:rPr>
          <w:rFonts w:ascii="Times New Roman" w:hAnsi="Times New Roman" w:cs="Times New Roman"/>
          <w:sz w:val="18"/>
          <w:szCs w:val="18"/>
        </w:rPr>
        <w:t xml:space="preserve"> Гражданское право: Учебник. Т. II. / Под ред. А.П. Сергеева, Ю.К. Толстого. М., 2006. С. 117.</w:t>
      </w:r>
    </w:p>
  </w:footnote>
  <w:footnote w:id="13">
    <w:p w:rsidR="00273E97" w:rsidRDefault="00273E97" w:rsidP="00273E97">
      <w:pPr>
        <w:jc w:val="both"/>
      </w:pPr>
      <w:r w:rsidRPr="000D7771">
        <w:rPr>
          <w:rStyle w:val="a5"/>
          <w:sz w:val="18"/>
          <w:szCs w:val="18"/>
        </w:rPr>
        <w:footnoteRef/>
      </w:r>
      <w:r w:rsidRPr="000D7771">
        <w:rPr>
          <w:sz w:val="18"/>
          <w:szCs w:val="18"/>
        </w:rPr>
        <w:t xml:space="preserve">Гражданский кодекс РФ от 30 ноября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xml:space="preserve">. N 51-ФЗ Часть первая//СЗ РФ от 5 декабря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-N 32.- Ст. 3301</w:t>
      </w:r>
    </w:p>
  </w:footnote>
  <w:footnote w:id="14">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Комментарий к Гражданскому кодексу РФ: В 3 т. Т. 2. 3-е изд., перераб. и доп. (под ред. Т.Е. Абовой, А.Ю. Кабалкина) - "Юрайт-Издат", </w:t>
      </w:r>
      <w:smartTag w:uri="urn:schemas-microsoft-com:office:smarttags" w:element="metricconverter">
        <w:smartTagPr>
          <w:attr w:name="ProductID" w:val="2006 г"/>
        </w:smartTagPr>
        <w:r w:rsidRPr="000D7771">
          <w:rPr>
            <w:sz w:val="18"/>
            <w:szCs w:val="18"/>
          </w:rPr>
          <w:t>2006 г</w:t>
        </w:r>
      </w:smartTag>
      <w:r w:rsidRPr="000D7771">
        <w:rPr>
          <w:sz w:val="18"/>
          <w:szCs w:val="18"/>
        </w:rPr>
        <w:t>.// СПС «Гарант»</w:t>
      </w:r>
    </w:p>
  </w:footnote>
  <w:footnote w:id="15">
    <w:p w:rsidR="00273E97" w:rsidRPr="00BF0267" w:rsidRDefault="00273E97" w:rsidP="00273E97">
      <w:pPr>
        <w:pStyle w:val="a4"/>
        <w:jc w:val="both"/>
        <w:rPr>
          <w:sz w:val="18"/>
          <w:szCs w:val="18"/>
        </w:rPr>
      </w:pPr>
      <w:r w:rsidRPr="000D7771">
        <w:rPr>
          <w:rStyle w:val="a5"/>
          <w:sz w:val="18"/>
          <w:szCs w:val="18"/>
        </w:rPr>
        <w:footnoteRef/>
      </w:r>
      <w:r w:rsidRPr="00BF0267">
        <w:rPr>
          <w:sz w:val="18"/>
          <w:szCs w:val="18"/>
        </w:rPr>
        <w:t xml:space="preserve">Комментарий к Гражданскому кодексу РФ: В 3 т. Т. 2. 3-е изд., перераб. и доп. (под ред. Т.Е. Абовой, А.Ю. Кабалкина) - "Юрайт-Издат", </w:t>
      </w:r>
      <w:smartTag w:uri="urn:schemas-microsoft-com:office:smarttags" w:element="metricconverter">
        <w:smartTagPr>
          <w:attr w:name="ProductID" w:val="2006 г"/>
        </w:smartTagPr>
        <w:r w:rsidRPr="00BF0267">
          <w:rPr>
            <w:sz w:val="18"/>
            <w:szCs w:val="18"/>
          </w:rPr>
          <w:t>2006 г</w:t>
        </w:r>
      </w:smartTag>
      <w:r w:rsidRPr="00BF0267">
        <w:rPr>
          <w:sz w:val="18"/>
          <w:szCs w:val="18"/>
        </w:rPr>
        <w:t>.// СПС «Гарант»</w:t>
      </w:r>
    </w:p>
  </w:footnote>
  <w:footnote w:id="16">
    <w:p w:rsidR="00273E97" w:rsidRDefault="00273E97" w:rsidP="00273E97">
      <w:pPr>
        <w:jc w:val="both"/>
      </w:pPr>
      <w:r w:rsidRPr="000D7771">
        <w:rPr>
          <w:rStyle w:val="a5"/>
          <w:sz w:val="18"/>
          <w:szCs w:val="18"/>
        </w:rPr>
        <w:footnoteRef/>
      </w:r>
      <w:r w:rsidRPr="000D7771">
        <w:rPr>
          <w:sz w:val="18"/>
          <w:szCs w:val="18"/>
        </w:rPr>
        <w:t xml:space="preserve">Комментарий к Гражданскому кодексу РФ (под ред Т.Е. Абовой, М.М. Богуславского, А.Ю. Кабалкина, А.Г. Лисицына-Светланова). - Юрайт-Издат, </w:t>
      </w:r>
      <w:smartTag w:uri="urn:schemas-microsoft-com:office:smarttags" w:element="metricconverter">
        <w:smartTagPr>
          <w:attr w:name="ProductID" w:val="2005 г"/>
        </w:smartTagPr>
        <w:r w:rsidRPr="000D7771">
          <w:rPr>
            <w:sz w:val="18"/>
            <w:szCs w:val="18"/>
          </w:rPr>
          <w:t>2005 г</w:t>
        </w:r>
      </w:smartTag>
      <w:r w:rsidRPr="000D7771">
        <w:rPr>
          <w:sz w:val="18"/>
          <w:szCs w:val="18"/>
        </w:rPr>
        <w:t>.// СПС «Гарант».</w:t>
      </w:r>
    </w:p>
  </w:footnote>
  <w:footnote w:id="17">
    <w:p w:rsidR="00273E97" w:rsidRPr="000D7771" w:rsidRDefault="00273E97" w:rsidP="00273E97">
      <w:pPr>
        <w:pStyle w:val="ConsPlusNormal"/>
        <w:widowControl/>
        <w:ind w:firstLine="0"/>
        <w:jc w:val="both"/>
        <w:rPr>
          <w:sz w:val="18"/>
          <w:szCs w:val="18"/>
        </w:rPr>
      </w:pPr>
      <w:r w:rsidRPr="000D7771">
        <w:rPr>
          <w:rStyle w:val="a5"/>
          <w:rFonts w:ascii="Times New Roman" w:hAnsi="Times New Roman"/>
          <w:sz w:val="18"/>
          <w:szCs w:val="18"/>
        </w:rPr>
        <w:footnoteRef/>
      </w:r>
      <w:r w:rsidRPr="000D7771">
        <w:rPr>
          <w:rFonts w:ascii="Times New Roman" w:hAnsi="Times New Roman" w:cs="Times New Roman"/>
          <w:sz w:val="18"/>
          <w:szCs w:val="18"/>
        </w:rPr>
        <w:t>Гражданское право: Учебник. Т II / Под ред. А.П. Сергеева, Ю.К. Толстого. С. 131.</w:t>
      </w:r>
    </w:p>
  </w:footnote>
  <w:footnote w:id="18">
    <w:p w:rsidR="00273E97" w:rsidRPr="000D7771" w:rsidRDefault="00273E97" w:rsidP="00273E97">
      <w:pPr>
        <w:jc w:val="both"/>
        <w:rPr>
          <w:sz w:val="18"/>
          <w:szCs w:val="18"/>
        </w:rPr>
      </w:pPr>
      <w:r w:rsidRPr="000D7771">
        <w:rPr>
          <w:rStyle w:val="a5"/>
          <w:sz w:val="18"/>
          <w:szCs w:val="18"/>
        </w:rPr>
        <w:footnoteRef/>
      </w:r>
      <w:r w:rsidRPr="000D7771">
        <w:rPr>
          <w:sz w:val="18"/>
          <w:szCs w:val="18"/>
        </w:rPr>
        <w:t>Садиков О.Н. Гражданское право России. Обязательственное право: Курс лекций. - М.: Юристъ, 2004.// СПС «Гарант».</w:t>
      </w:r>
    </w:p>
  </w:footnote>
  <w:footnote w:id="19">
    <w:p w:rsidR="00273E97" w:rsidRPr="000D7771" w:rsidRDefault="00273E97" w:rsidP="00273E97">
      <w:pPr>
        <w:pStyle w:val="a4"/>
        <w:jc w:val="both"/>
        <w:rPr>
          <w:sz w:val="18"/>
          <w:szCs w:val="18"/>
        </w:rPr>
      </w:pPr>
      <w:r w:rsidRPr="000D7771">
        <w:rPr>
          <w:rStyle w:val="a5"/>
          <w:sz w:val="18"/>
          <w:szCs w:val="18"/>
        </w:rPr>
        <w:footnoteRef/>
      </w:r>
      <w:r w:rsidRPr="000D7771">
        <w:rPr>
          <w:sz w:val="18"/>
          <w:szCs w:val="18"/>
        </w:rPr>
        <w:t xml:space="preserve"> Семейный кодекс Российской Федерации от 29 декабря </w:t>
      </w:r>
      <w:smartTag w:uri="urn:schemas-microsoft-com:office:smarttags" w:element="metricconverter">
        <w:smartTagPr>
          <w:attr w:name="ProductID" w:val="1995 г"/>
        </w:smartTagPr>
        <w:r w:rsidRPr="000D7771">
          <w:rPr>
            <w:sz w:val="18"/>
            <w:szCs w:val="18"/>
          </w:rPr>
          <w:t>1995 г</w:t>
        </w:r>
      </w:smartTag>
      <w:r w:rsidRPr="000D7771">
        <w:rPr>
          <w:sz w:val="18"/>
          <w:szCs w:val="18"/>
        </w:rPr>
        <w:t xml:space="preserve">. N 223-ФЗ// СЗ РФ от 1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 N 1. -  Ст. 16</w:t>
      </w:r>
    </w:p>
  </w:footnote>
  <w:footnote w:id="20">
    <w:p w:rsidR="00273E97" w:rsidRDefault="00273E97" w:rsidP="00273E97">
      <w:pPr>
        <w:jc w:val="both"/>
      </w:pPr>
      <w:r w:rsidRPr="000D7771">
        <w:rPr>
          <w:rStyle w:val="a5"/>
          <w:sz w:val="18"/>
          <w:szCs w:val="18"/>
        </w:rPr>
        <w:footnoteRef/>
      </w:r>
      <w:r w:rsidRPr="000D7771">
        <w:rPr>
          <w:sz w:val="18"/>
          <w:szCs w:val="18"/>
        </w:rPr>
        <w:t xml:space="preserve">Гражданский кодекс РФ от 30 ноября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xml:space="preserve">. N 51-ФЗ Часть первая//СЗ РФ от 5 декабря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-N 32.- Ст. 3301.</w:t>
      </w:r>
    </w:p>
  </w:footnote>
  <w:footnote w:id="21">
    <w:p w:rsidR="00273E97" w:rsidRPr="000D7771" w:rsidRDefault="00273E97" w:rsidP="00273E97">
      <w:pPr>
        <w:pStyle w:val="a4"/>
        <w:jc w:val="both"/>
        <w:rPr>
          <w:sz w:val="18"/>
          <w:szCs w:val="18"/>
        </w:rPr>
      </w:pPr>
      <w:r w:rsidRPr="000D7771">
        <w:rPr>
          <w:rStyle w:val="a5"/>
          <w:sz w:val="18"/>
          <w:szCs w:val="18"/>
        </w:rPr>
        <w:footnoteRef/>
      </w:r>
      <w:r w:rsidRPr="000D7771">
        <w:rPr>
          <w:sz w:val="18"/>
          <w:szCs w:val="18"/>
        </w:rPr>
        <w:t xml:space="preserve">Гражданский кодекс РФ от 30 ноября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xml:space="preserve">. N 51-ФЗ Часть первая//СЗ РФ от 5 декабря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-N 32.- Ст. 3301.</w:t>
      </w:r>
    </w:p>
  </w:footnote>
  <w:footnote w:id="22">
    <w:p w:rsidR="00273E97" w:rsidRPr="000D7771" w:rsidRDefault="00273E97" w:rsidP="00273E97">
      <w:pPr>
        <w:pStyle w:val="a4"/>
        <w:jc w:val="both"/>
        <w:rPr>
          <w:sz w:val="18"/>
          <w:szCs w:val="18"/>
        </w:rPr>
      </w:pPr>
      <w:r w:rsidRPr="000D7771">
        <w:rPr>
          <w:rStyle w:val="a5"/>
          <w:sz w:val="18"/>
          <w:szCs w:val="18"/>
        </w:rPr>
        <w:footnoteRef/>
      </w:r>
      <w:r w:rsidRPr="000D7771">
        <w:rPr>
          <w:sz w:val="18"/>
          <w:szCs w:val="18"/>
        </w:rPr>
        <w:t xml:space="preserve">Гражданский кодекс РФ от 26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xml:space="preserve">. N 14-ФЗ Часть вторая// СЗ РФот 29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-N 5.- Ст. 410.</w:t>
      </w:r>
    </w:p>
  </w:footnote>
  <w:footnote w:id="23">
    <w:p w:rsidR="00273E97" w:rsidRPr="0028000F" w:rsidRDefault="00273E97" w:rsidP="00273E97">
      <w:pPr>
        <w:jc w:val="both"/>
        <w:rPr>
          <w:sz w:val="20"/>
          <w:szCs w:val="20"/>
        </w:rPr>
      </w:pPr>
      <w:r w:rsidRPr="000D7771">
        <w:rPr>
          <w:rStyle w:val="a5"/>
          <w:sz w:val="18"/>
          <w:szCs w:val="18"/>
        </w:rPr>
        <w:footnoteRef/>
      </w:r>
      <w:r w:rsidRPr="000D7771">
        <w:rPr>
          <w:sz w:val="18"/>
          <w:szCs w:val="18"/>
        </w:rPr>
        <w:t xml:space="preserve"> Комментарий к Гражданскому кодексу РФ: В 3 т. Т. 2. 3-е изд., перераб. и доп. (под ред. Т.Е. Абовой, А.Ю. Кабалкина) - "Юрайт-Издат", </w:t>
      </w:r>
      <w:smartTag w:uri="urn:schemas-microsoft-com:office:smarttags" w:element="metricconverter">
        <w:smartTagPr>
          <w:attr w:name="ProductID" w:val="2006 г"/>
        </w:smartTagPr>
        <w:r w:rsidRPr="000D7771">
          <w:rPr>
            <w:sz w:val="18"/>
            <w:szCs w:val="18"/>
          </w:rPr>
          <w:t>2006 г</w:t>
        </w:r>
      </w:smartTag>
      <w:r w:rsidRPr="000D7771">
        <w:rPr>
          <w:sz w:val="18"/>
          <w:szCs w:val="18"/>
        </w:rPr>
        <w:t>.// СПС «Гарант»</w:t>
      </w:r>
      <w:r>
        <w:rPr>
          <w:sz w:val="18"/>
          <w:szCs w:val="18"/>
        </w:rPr>
        <w:t>.</w:t>
      </w:r>
    </w:p>
  </w:footnote>
  <w:footnote w:id="24">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 Гражданский кодекс РФ от 26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xml:space="preserve">. N 14-ФЗ Часть вторая// СЗ РФот 29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-N 5.- Ст. 410.</w:t>
      </w:r>
    </w:p>
  </w:footnote>
  <w:footnote w:id="25">
    <w:p w:rsidR="00273E97" w:rsidRPr="000D7771" w:rsidRDefault="00273E97" w:rsidP="00273E97">
      <w:pPr>
        <w:pStyle w:val="ConsPlusNormal"/>
        <w:widowControl/>
        <w:ind w:firstLine="0"/>
        <w:jc w:val="both"/>
        <w:rPr>
          <w:sz w:val="18"/>
          <w:szCs w:val="18"/>
        </w:rPr>
      </w:pPr>
      <w:r w:rsidRPr="000D7771">
        <w:rPr>
          <w:rStyle w:val="a5"/>
          <w:rFonts w:ascii="Times New Roman" w:hAnsi="Times New Roman"/>
          <w:sz w:val="18"/>
          <w:szCs w:val="18"/>
        </w:rPr>
        <w:footnoteRef/>
      </w:r>
      <w:r w:rsidRPr="000D7771">
        <w:rPr>
          <w:rFonts w:ascii="Times New Roman" w:hAnsi="Times New Roman" w:cs="Times New Roman"/>
          <w:sz w:val="18"/>
          <w:szCs w:val="18"/>
        </w:rPr>
        <w:t xml:space="preserve"> Маковский А.Л. Указ. соч. С. 312.</w:t>
      </w:r>
    </w:p>
  </w:footnote>
  <w:footnote w:id="26">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Гражданский кодекс РФ от 26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xml:space="preserve">. N 14-ФЗ Часть вторая// СЗ РФот 29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-N 5.- Ст. 410.</w:t>
      </w:r>
    </w:p>
  </w:footnote>
  <w:footnote w:id="27">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Гражданский кодекс РФ от 30 ноября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xml:space="preserve">. N 51-ФЗ Часть первая//СЗ РФ от 5 декабря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-N 32.- Ст. 3301.</w:t>
      </w:r>
    </w:p>
  </w:footnote>
  <w:footnote w:id="28">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Гражданский кодекс РФ от 30 ноября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xml:space="preserve">. N 51-ФЗ Часть первая//СЗ РФ от 5 декабря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-N 32.- Ст. 3301.</w:t>
      </w:r>
    </w:p>
  </w:footnote>
  <w:footnote w:id="29">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 Гражданский кодекс РФ от 26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xml:space="preserve">. N 14-ФЗ Часть вторая// СЗ РФот 29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-N 5.- Ст. 410.</w:t>
      </w:r>
    </w:p>
  </w:footnote>
  <w:footnote w:id="30">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Гражданский кодекс РФ от 30 ноября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xml:space="preserve">. N 51-ФЗ Часть первая//СЗ РФ от 5 декабря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-N 32.- Ст. 3301</w:t>
      </w:r>
    </w:p>
  </w:footnote>
  <w:footnote w:id="31">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Комментарий к Гражданскому кодексу РФ: В 3 т. Т. 2. 3-е изд., перераб. и доп. (под ред. Т.Е. Абовой, А.Ю. Кабалкина) - "Юрайт-Издат", </w:t>
      </w:r>
      <w:smartTag w:uri="urn:schemas-microsoft-com:office:smarttags" w:element="metricconverter">
        <w:smartTagPr>
          <w:attr w:name="ProductID" w:val="2006 г"/>
        </w:smartTagPr>
        <w:r w:rsidRPr="000D7771">
          <w:rPr>
            <w:sz w:val="18"/>
            <w:szCs w:val="18"/>
          </w:rPr>
          <w:t>2006 г</w:t>
        </w:r>
      </w:smartTag>
      <w:r w:rsidRPr="000D7771">
        <w:rPr>
          <w:sz w:val="18"/>
          <w:szCs w:val="18"/>
        </w:rPr>
        <w:t>.// СПС «Гарант»</w:t>
      </w:r>
    </w:p>
  </w:footnote>
  <w:footnote w:id="32">
    <w:p w:rsidR="00273E97" w:rsidRDefault="00273E97" w:rsidP="00273E97">
      <w:pPr>
        <w:pStyle w:val="a4"/>
      </w:pPr>
      <w:r w:rsidRPr="000D7771">
        <w:rPr>
          <w:rStyle w:val="a5"/>
          <w:sz w:val="18"/>
          <w:szCs w:val="18"/>
        </w:rPr>
        <w:footnoteRef/>
      </w:r>
      <w:r w:rsidRPr="000D7771">
        <w:rPr>
          <w:sz w:val="18"/>
          <w:szCs w:val="18"/>
        </w:rPr>
        <w:t xml:space="preserve"> Гражданский кодекс РФ от 26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xml:space="preserve">. N 14-ФЗ Часть вторая// СЗ РФот 29 января </w:t>
      </w:r>
      <w:smartTag w:uri="urn:schemas-microsoft-com:office:smarttags" w:element="metricconverter">
        <w:smartTagPr>
          <w:attr w:name="ProductID" w:val="1996 г"/>
        </w:smartTagPr>
        <w:r w:rsidRPr="000D7771">
          <w:rPr>
            <w:sz w:val="18"/>
            <w:szCs w:val="18"/>
          </w:rPr>
          <w:t>1996 г</w:t>
        </w:r>
      </w:smartTag>
      <w:r w:rsidRPr="000D7771">
        <w:rPr>
          <w:sz w:val="18"/>
          <w:szCs w:val="18"/>
        </w:rPr>
        <w:t>. -N 5.- Ст. 410.</w:t>
      </w:r>
    </w:p>
  </w:footnote>
  <w:footnote w:id="33">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Гражданский кодекс РФ от 30 ноября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xml:space="preserve">. N 51-ФЗ Часть первая//СЗ РФ от 5 декабря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-N 32.- Ст. 3301</w:t>
      </w:r>
    </w:p>
  </w:footnote>
  <w:footnote w:id="34">
    <w:p w:rsidR="00273E97" w:rsidRPr="000D7771" w:rsidRDefault="00273E97" w:rsidP="00273E97">
      <w:pPr>
        <w:jc w:val="both"/>
        <w:rPr>
          <w:sz w:val="18"/>
          <w:szCs w:val="18"/>
        </w:rPr>
      </w:pPr>
      <w:r w:rsidRPr="000D7771">
        <w:rPr>
          <w:rStyle w:val="a5"/>
          <w:sz w:val="18"/>
          <w:szCs w:val="18"/>
        </w:rPr>
        <w:footnoteRef/>
      </w:r>
      <w:r w:rsidRPr="000D7771">
        <w:rPr>
          <w:sz w:val="18"/>
          <w:szCs w:val="18"/>
        </w:rPr>
        <w:t xml:space="preserve">Гражданский кодекс РФ от 30 ноября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xml:space="preserve">. N 51-ФЗ Часть первая//СЗ РФ от 5 декабря </w:t>
      </w:r>
      <w:smartTag w:uri="urn:schemas-microsoft-com:office:smarttags" w:element="metricconverter">
        <w:smartTagPr>
          <w:attr w:name="ProductID" w:val="1994 г"/>
        </w:smartTagPr>
        <w:r w:rsidRPr="000D7771">
          <w:rPr>
            <w:sz w:val="18"/>
            <w:szCs w:val="18"/>
          </w:rPr>
          <w:t>1994 г</w:t>
        </w:r>
      </w:smartTag>
      <w:r w:rsidRPr="000D7771">
        <w:rPr>
          <w:sz w:val="18"/>
          <w:szCs w:val="18"/>
        </w:rPr>
        <w:t>. -N 32.- Ст. 3301</w:t>
      </w:r>
    </w:p>
  </w:footnote>
  <w:footnote w:id="35">
    <w:p w:rsidR="00273E97" w:rsidRPr="00007A55" w:rsidRDefault="00273E97" w:rsidP="00273E97">
      <w:pPr>
        <w:pStyle w:val="a4"/>
        <w:jc w:val="both"/>
        <w:rPr>
          <w:sz w:val="18"/>
          <w:szCs w:val="18"/>
        </w:rPr>
      </w:pPr>
      <w:r w:rsidRPr="000D7771">
        <w:rPr>
          <w:rStyle w:val="a5"/>
          <w:sz w:val="18"/>
          <w:szCs w:val="18"/>
        </w:rPr>
        <w:footnoteRef/>
      </w:r>
      <w:r w:rsidRPr="00007A55">
        <w:rPr>
          <w:sz w:val="18"/>
          <w:szCs w:val="18"/>
        </w:rPr>
        <w:t xml:space="preserve">Гражданский кодекс РФ от 30 ноября </w:t>
      </w:r>
      <w:smartTag w:uri="urn:schemas-microsoft-com:office:smarttags" w:element="metricconverter">
        <w:smartTagPr>
          <w:attr w:name="ProductID" w:val="1994 г"/>
        </w:smartTagPr>
        <w:r w:rsidRPr="00007A55">
          <w:rPr>
            <w:sz w:val="18"/>
            <w:szCs w:val="18"/>
          </w:rPr>
          <w:t>1994 г</w:t>
        </w:r>
      </w:smartTag>
      <w:r w:rsidRPr="00007A55">
        <w:rPr>
          <w:sz w:val="18"/>
          <w:szCs w:val="18"/>
        </w:rPr>
        <w:t xml:space="preserve">. N 51-ФЗ Часть первая//СЗ РФ от 5 декабря </w:t>
      </w:r>
      <w:smartTag w:uri="urn:schemas-microsoft-com:office:smarttags" w:element="metricconverter">
        <w:smartTagPr>
          <w:attr w:name="ProductID" w:val="1994 г"/>
        </w:smartTagPr>
        <w:r w:rsidRPr="00007A55">
          <w:rPr>
            <w:sz w:val="18"/>
            <w:szCs w:val="18"/>
          </w:rPr>
          <w:t>1994 г</w:t>
        </w:r>
      </w:smartTag>
      <w:r w:rsidRPr="00007A55">
        <w:rPr>
          <w:sz w:val="18"/>
          <w:szCs w:val="18"/>
        </w:rPr>
        <w:t>. -N 32.- Ст. 3301</w:t>
      </w:r>
    </w:p>
  </w:footnote>
  <w:footnote w:id="36">
    <w:p w:rsidR="00273E97" w:rsidRPr="007F6CE3" w:rsidRDefault="00273E97" w:rsidP="00273E97">
      <w:pPr>
        <w:jc w:val="both"/>
        <w:rPr>
          <w:sz w:val="18"/>
          <w:szCs w:val="18"/>
        </w:rPr>
      </w:pPr>
      <w:r w:rsidRPr="007F6CE3">
        <w:rPr>
          <w:rStyle w:val="a5"/>
          <w:sz w:val="18"/>
          <w:szCs w:val="18"/>
        </w:rPr>
        <w:footnoteRef/>
      </w:r>
      <w:r w:rsidRPr="007F6CE3">
        <w:rPr>
          <w:sz w:val="18"/>
          <w:szCs w:val="18"/>
        </w:rPr>
        <w:t xml:space="preserve">Гражданский кодекс РФ от 30 ноября </w:t>
      </w:r>
      <w:smartTag w:uri="urn:schemas-microsoft-com:office:smarttags" w:element="metricconverter">
        <w:smartTagPr>
          <w:attr w:name="ProductID" w:val="1994 г"/>
        </w:smartTagPr>
        <w:r w:rsidRPr="007F6CE3">
          <w:rPr>
            <w:sz w:val="18"/>
            <w:szCs w:val="18"/>
          </w:rPr>
          <w:t>1994 г</w:t>
        </w:r>
      </w:smartTag>
      <w:r w:rsidRPr="007F6CE3">
        <w:rPr>
          <w:sz w:val="18"/>
          <w:szCs w:val="18"/>
        </w:rPr>
        <w:t xml:space="preserve">. N 51-ФЗ Часть первая//СЗ РФ от 5 декабря </w:t>
      </w:r>
      <w:smartTag w:uri="urn:schemas-microsoft-com:office:smarttags" w:element="metricconverter">
        <w:smartTagPr>
          <w:attr w:name="ProductID" w:val="1994 г"/>
        </w:smartTagPr>
        <w:r w:rsidRPr="007F6CE3">
          <w:rPr>
            <w:sz w:val="18"/>
            <w:szCs w:val="18"/>
          </w:rPr>
          <w:t>1994 г</w:t>
        </w:r>
      </w:smartTag>
      <w:r w:rsidRPr="007F6CE3">
        <w:rPr>
          <w:sz w:val="18"/>
          <w:szCs w:val="18"/>
        </w:rPr>
        <w:t>. -N 32.- Ст. 3301.</w:t>
      </w:r>
    </w:p>
  </w:footnote>
  <w:footnote w:id="37">
    <w:p w:rsidR="00273E97" w:rsidRPr="007F6CE3" w:rsidRDefault="00273E97" w:rsidP="00273E97">
      <w:pPr>
        <w:jc w:val="both"/>
        <w:rPr>
          <w:sz w:val="18"/>
          <w:szCs w:val="18"/>
        </w:rPr>
      </w:pPr>
      <w:r w:rsidRPr="007F6CE3">
        <w:rPr>
          <w:rStyle w:val="a5"/>
          <w:sz w:val="18"/>
          <w:szCs w:val="18"/>
        </w:rPr>
        <w:footnoteRef/>
      </w:r>
      <w:r w:rsidRPr="007F6CE3">
        <w:rPr>
          <w:sz w:val="18"/>
          <w:szCs w:val="18"/>
        </w:rPr>
        <w:t xml:space="preserve">Гражданский кодекс РФ от 26 января </w:t>
      </w:r>
      <w:smartTag w:uri="urn:schemas-microsoft-com:office:smarttags" w:element="metricconverter">
        <w:smartTagPr>
          <w:attr w:name="ProductID" w:val="1996 г"/>
        </w:smartTagPr>
        <w:r w:rsidRPr="007F6CE3">
          <w:rPr>
            <w:sz w:val="18"/>
            <w:szCs w:val="18"/>
          </w:rPr>
          <w:t>1996 г</w:t>
        </w:r>
      </w:smartTag>
      <w:r w:rsidRPr="007F6CE3">
        <w:rPr>
          <w:sz w:val="18"/>
          <w:szCs w:val="18"/>
        </w:rPr>
        <w:t xml:space="preserve">. N 14-ФЗ Часть вторая// СЗ РФот 29 января </w:t>
      </w:r>
      <w:smartTag w:uri="urn:schemas-microsoft-com:office:smarttags" w:element="metricconverter">
        <w:smartTagPr>
          <w:attr w:name="ProductID" w:val="1996 г"/>
        </w:smartTagPr>
        <w:r w:rsidRPr="007F6CE3">
          <w:rPr>
            <w:sz w:val="18"/>
            <w:szCs w:val="18"/>
          </w:rPr>
          <w:t>1996 г</w:t>
        </w:r>
      </w:smartTag>
      <w:r w:rsidRPr="007F6CE3">
        <w:rPr>
          <w:sz w:val="18"/>
          <w:szCs w:val="18"/>
        </w:rPr>
        <w:t>. -N 5.- Ст. 410.</w:t>
      </w:r>
    </w:p>
  </w:footnote>
  <w:footnote w:id="38">
    <w:p w:rsidR="00273E97" w:rsidRPr="007F6CE3" w:rsidRDefault="00273E97" w:rsidP="00273E97">
      <w:pPr>
        <w:pStyle w:val="a4"/>
        <w:rPr>
          <w:sz w:val="18"/>
          <w:szCs w:val="18"/>
        </w:rPr>
      </w:pPr>
      <w:r w:rsidRPr="007F6CE3">
        <w:rPr>
          <w:rStyle w:val="a5"/>
          <w:sz w:val="18"/>
          <w:szCs w:val="18"/>
        </w:rPr>
        <w:footnoteRef/>
      </w:r>
      <w:r w:rsidRPr="007F6CE3">
        <w:rPr>
          <w:sz w:val="18"/>
          <w:szCs w:val="18"/>
        </w:rPr>
        <w:t xml:space="preserve">Гражданский кодекс РФ от 30 ноября </w:t>
      </w:r>
      <w:smartTag w:uri="urn:schemas-microsoft-com:office:smarttags" w:element="metricconverter">
        <w:smartTagPr>
          <w:attr w:name="ProductID" w:val="1994 г"/>
        </w:smartTagPr>
        <w:r w:rsidRPr="007F6CE3">
          <w:rPr>
            <w:sz w:val="18"/>
            <w:szCs w:val="18"/>
          </w:rPr>
          <w:t>1994 г</w:t>
        </w:r>
      </w:smartTag>
      <w:r w:rsidRPr="007F6CE3">
        <w:rPr>
          <w:sz w:val="18"/>
          <w:szCs w:val="18"/>
        </w:rPr>
        <w:t xml:space="preserve">. N 51-ФЗ Часть первая//СЗ РФ от 5 декабря </w:t>
      </w:r>
      <w:smartTag w:uri="urn:schemas-microsoft-com:office:smarttags" w:element="metricconverter">
        <w:smartTagPr>
          <w:attr w:name="ProductID" w:val="1994 г"/>
        </w:smartTagPr>
        <w:r w:rsidRPr="007F6CE3">
          <w:rPr>
            <w:sz w:val="18"/>
            <w:szCs w:val="18"/>
          </w:rPr>
          <w:t>1994 г</w:t>
        </w:r>
      </w:smartTag>
      <w:r w:rsidRPr="007F6CE3">
        <w:rPr>
          <w:sz w:val="18"/>
          <w:szCs w:val="18"/>
        </w:rPr>
        <w:t>. -N 32.- Ст. 3301.</w:t>
      </w:r>
    </w:p>
  </w:footnote>
  <w:footnote w:id="39">
    <w:p w:rsidR="00273E97" w:rsidRPr="00FD6ABD" w:rsidRDefault="00273E97" w:rsidP="00273E97">
      <w:pPr>
        <w:jc w:val="both"/>
        <w:rPr>
          <w:sz w:val="18"/>
          <w:szCs w:val="18"/>
        </w:rPr>
      </w:pPr>
      <w:r w:rsidRPr="00FD6ABD">
        <w:rPr>
          <w:rStyle w:val="a5"/>
          <w:sz w:val="18"/>
          <w:szCs w:val="18"/>
        </w:rPr>
        <w:footnoteRef/>
      </w:r>
      <w:r w:rsidRPr="00FD6ABD">
        <w:rPr>
          <w:sz w:val="18"/>
          <w:szCs w:val="18"/>
        </w:rPr>
        <w:t xml:space="preserve">Гражданский кодекс РФ от 26 января </w:t>
      </w:r>
      <w:smartTag w:uri="urn:schemas-microsoft-com:office:smarttags" w:element="metricconverter">
        <w:smartTagPr>
          <w:attr w:name="ProductID" w:val="1996 г"/>
        </w:smartTagPr>
        <w:r w:rsidRPr="00FD6ABD">
          <w:rPr>
            <w:sz w:val="18"/>
            <w:szCs w:val="18"/>
          </w:rPr>
          <w:t>1996 г</w:t>
        </w:r>
      </w:smartTag>
      <w:r w:rsidRPr="00FD6ABD">
        <w:rPr>
          <w:sz w:val="18"/>
          <w:szCs w:val="18"/>
        </w:rPr>
        <w:t xml:space="preserve">. N 14-ФЗ Часть вторая// СЗ РФ от 29 января </w:t>
      </w:r>
      <w:smartTag w:uri="urn:schemas-microsoft-com:office:smarttags" w:element="metricconverter">
        <w:smartTagPr>
          <w:attr w:name="ProductID" w:val="1996 г"/>
        </w:smartTagPr>
        <w:r w:rsidRPr="00FD6ABD">
          <w:rPr>
            <w:sz w:val="18"/>
            <w:szCs w:val="18"/>
          </w:rPr>
          <w:t>1996 г</w:t>
        </w:r>
      </w:smartTag>
      <w:r w:rsidRPr="00FD6ABD">
        <w:rPr>
          <w:sz w:val="18"/>
          <w:szCs w:val="18"/>
        </w:rPr>
        <w:t>. -N 5.- Ст. 410.</w:t>
      </w:r>
    </w:p>
  </w:footnote>
  <w:footnote w:id="40">
    <w:p w:rsidR="00273E97" w:rsidRPr="00623D2F" w:rsidRDefault="00273E97" w:rsidP="00273E97">
      <w:pPr>
        <w:pStyle w:val="a4"/>
        <w:rPr>
          <w:sz w:val="18"/>
          <w:szCs w:val="18"/>
        </w:rPr>
      </w:pPr>
      <w:r w:rsidRPr="00FD6ABD">
        <w:rPr>
          <w:rStyle w:val="a5"/>
          <w:sz w:val="18"/>
          <w:szCs w:val="18"/>
        </w:rPr>
        <w:footnoteRef/>
      </w:r>
      <w:r w:rsidRPr="00623D2F">
        <w:t xml:space="preserve"> </w:t>
      </w:r>
      <w:r w:rsidRPr="00623D2F">
        <w:rPr>
          <w:sz w:val="18"/>
          <w:szCs w:val="18"/>
        </w:rPr>
        <w:t xml:space="preserve">Гражданский кодекс РФ от 26 января </w:t>
      </w:r>
      <w:smartTag w:uri="urn:schemas-microsoft-com:office:smarttags" w:element="metricconverter">
        <w:smartTagPr>
          <w:attr w:name="ProductID" w:val="1996 г"/>
        </w:smartTagPr>
        <w:r w:rsidRPr="00623D2F">
          <w:rPr>
            <w:sz w:val="18"/>
            <w:szCs w:val="18"/>
          </w:rPr>
          <w:t>1996 г</w:t>
        </w:r>
      </w:smartTag>
      <w:r w:rsidRPr="00623D2F">
        <w:rPr>
          <w:sz w:val="18"/>
          <w:szCs w:val="18"/>
        </w:rPr>
        <w:t xml:space="preserve">. N 14-ФЗ Часть вторая// СЗ РФ от 29 января </w:t>
      </w:r>
      <w:smartTag w:uri="urn:schemas-microsoft-com:office:smarttags" w:element="metricconverter">
        <w:smartTagPr>
          <w:attr w:name="ProductID" w:val="1996 г"/>
        </w:smartTagPr>
        <w:r w:rsidRPr="00623D2F">
          <w:rPr>
            <w:sz w:val="18"/>
            <w:szCs w:val="18"/>
          </w:rPr>
          <w:t>1996 г</w:t>
        </w:r>
      </w:smartTag>
      <w:r w:rsidRPr="00623D2F">
        <w:rPr>
          <w:sz w:val="18"/>
          <w:szCs w:val="18"/>
        </w:rPr>
        <w:t>. -N 5.- Ст. 410.</w:t>
      </w:r>
    </w:p>
  </w:footnote>
  <w:footnote w:id="41">
    <w:p w:rsidR="00273E97" w:rsidRPr="00623D2F" w:rsidRDefault="00273E97" w:rsidP="00273E97">
      <w:pPr>
        <w:pStyle w:val="a4"/>
        <w:rPr>
          <w:sz w:val="18"/>
          <w:szCs w:val="18"/>
        </w:rPr>
      </w:pPr>
      <w:r w:rsidRPr="00FD6ABD">
        <w:rPr>
          <w:rStyle w:val="a5"/>
          <w:sz w:val="18"/>
          <w:szCs w:val="18"/>
        </w:rPr>
        <w:footnoteRef/>
      </w:r>
      <w:r w:rsidRPr="00623D2F">
        <w:rPr>
          <w:sz w:val="18"/>
          <w:szCs w:val="18"/>
        </w:rPr>
        <w:t xml:space="preserve">Гражданский кодекс РФ от 26 января </w:t>
      </w:r>
      <w:smartTag w:uri="urn:schemas-microsoft-com:office:smarttags" w:element="metricconverter">
        <w:smartTagPr>
          <w:attr w:name="ProductID" w:val="1996 г"/>
        </w:smartTagPr>
        <w:r w:rsidRPr="00623D2F">
          <w:rPr>
            <w:sz w:val="18"/>
            <w:szCs w:val="18"/>
          </w:rPr>
          <w:t>1996 г</w:t>
        </w:r>
      </w:smartTag>
      <w:r w:rsidRPr="00623D2F">
        <w:rPr>
          <w:sz w:val="18"/>
          <w:szCs w:val="18"/>
        </w:rPr>
        <w:t xml:space="preserve">. N 14-ФЗ Часть вторая// СЗ РФ от 29 января </w:t>
      </w:r>
      <w:smartTag w:uri="urn:schemas-microsoft-com:office:smarttags" w:element="metricconverter">
        <w:smartTagPr>
          <w:attr w:name="ProductID" w:val="1996 г"/>
        </w:smartTagPr>
        <w:r w:rsidRPr="00623D2F">
          <w:rPr>
            <w:sz w:val="18"/>
            <w:szCs w:val="18"/>
          </w:rPr>
          <w:t>1996 г</w:t>
        </w:r>
      </w:smartTag>
      <w:r w:rsidRPr="00623D2F">
        <w:rPr>
          <w:sz w:val="18"/>
          <w:szCs w:val="18"/>
        </w:rPr>
        <w:t>. -N 5.- Ст. 410.</w:t>
      </w:r>
    </w:p>
  </w:footnote>
  <w:footnote w:id="42">
    <w:p w:rsidR="00273E97" w:rsidRPr="00623D2F" w:rsidRDefault="00273E97" w:rsidP="00273E97">
      <w:pPr>
        <w:pStyle w:val="a4"/>
        <w:rPr>
          <w:sz w:val="18"/>
          <w:szCs w:val="18"/>
        </w:rPr>
      </w:pPr>
      <w:r w:rsidRPr="00FD6ABD">
        <w:rPr>
          <w:rStyle w:val="a5"/>
          <w:sz w:val="18"/>
          <w:szCs w:val="18"/>
        </w:rPr>
        <w:footnoteRef/>
      </w:r>
      <w:r w:rsidRPr="00623D2F">
        <w:rPr>
          <w:sz w:val="18"/>
          <w:szCs w:val="18"/>
        </w:rPr>
        <w:t xml:space="preserve">Гражданский кодекс РФ от 26 января </w:t>
      </w:r>
      <w:smartTag w:uri="urn:schemas-microsoft-com:office:smarttags" w:element="metricconverter">
        <w:smartTagPr>
          <w:attr w:name="ProductID" w:val="1996 г"/>
        </w:smartTagPr>
        <w:r w:rsidRPr="00623D2F">
          <w:rPr>
            <w:sz w:val="18"/>
            <w:szCs w:val="18"/>
          </w:rPr>
          <w:t>1996 г</w:t>
        </w:r>
      </w:smartTag>
      <w:r w:rsidRPr="00623D2F">
        <w:rPr>
          <w:sz w:val="18"/>
          <w:szCs w:val="18"/>
        </w:rPr>
        <w:t xml:space="preserve">. N 14-ФЗ Часть вторая// СЗ РФ от 29 января </w:t>
      </w:r>
      <w:smartTag w:uri="urn:schemas-microsoft-com:office:smarttags" w:element="metricconverter">
        <w:smartTagPr>
          <w:attr w:name="ProductID" w:val="1996 г"/>
        </w:smartTagPr>
        <w:r w:rsidRPr="00623D2F">
          <w:rPr>
            <w:sz w:val="18"/>
            <w:szCs w:val="18"/>
          </w:rPr>
          <w:t>1996 г</w:t>
        </w:r>
      </w:smartTag>
      <w:r w:rsidRPr="00623D2F">
        <w:rPr>
          <w:sz w:val="18"/>
          <w:szCs w:val="18"/>
        </w:rPr>
        <w:t>. -N 5.- Ст. 410.</w:t>
      </w:r>
    </w:p>
  </w:footnote>
  <w:footnote w:id="43">
    <w:p w:rsidR="00273E97" w:rsidRDefault="00273E97" w:rsidP="00273E97">
      <w:pPr>
        <w:jc w:val="both"/>
      </w:pPr>
      <w:r w:rsidRPr="00FD6ABD">
        <w:rPr>
          <w:rStyle w:val="a5"/>
          <w:sz w:val="18"/>
          <w:szCs w:val="18"/>
        </w:rPr>
        <w:footnoteRef/>
      </w:r>
      <w:r w:rsidRPr="00FD6ABD">
        <w:rPr>
          <w:sz w:val="18"/>
          <w:szCs w:val="18"/>
        </w:rPr>
        <w:t xml:space="preserve">Комментарий к Гражданскому кодексу РФ: В 3 т. Т. 2. 3-е изд., перераб. и доп. (под ред. Т.Е. Абовой, А.Ю. Кабалкина) - "Юрайт-Издат", </w:t>
      </w:r>
      <w:smartTag w:uri="urn:schemas-microsoft-com:office:smarttags" w:element="metricconverter">
        <w:smartTagPr>
          <w:attr w:name="ProductID" w:val="2006 г"/>
        </w:smartTagPr>
        <w:r w:rsidRPr="00FD6ABD">
          <w:rPr>
            <w:sz w:val="18"/>
            <w:szCs w:val="18"/>
          </w:rPr>
          <w:t>2006 г</w:t>
        </w:r>
      </w:smartTag>
      <w:r w:rsidRPr="00FD6ABD">
        <w:rPr>
          <w:sz w:val="18"/>
          <w:szCs w:val="18"/>
        </w:rPr>
        <w:t>.// СПС «Гарант».</w:t>
      </w:r>
    </w:p>
  </w:footnote>
  <w:footnote w:id="44">
    <w:p w:rsidR="00273E97" w:rsidRPr="00FD6ABD" w:rsidRDefault="00273E97" w:rsidP="00273E97">
      <w:pPr>
        <w:jc w:val="both"/>
        <w:rPr>
          <w:sz w:val="18"/>
          <w:szCs w:val="18"/>
        </w:rPr>
      </w:pPr>
      <w:r w:rsidRPr="00FD6ABD">
        <w:rPr>
          <w:rStyle w:val="a5"/>
          <w:sz w:val="18"/>
          <w:szCs w:val="18"/>
        </w:rPr>
        <w:footnoteRef/>
      </w:r>
      <w:r w:rsidRPr="00FD6ABD">
        <w:rPr>
          <w:sz w:val="18"/>
          <w:szCs w:val="18"/>
        </w:rPr>
        <w:t xml:space="preserve">Гражданский кодекс РФ от 26 января </w:t>
      </w:r>
      <w:smartTag w:uri="urn:schemas-microsoft-com:office:smarttags" w:element="metricconverter">
        <w:smartTagPr>
          <w:attr w:name="ProductID" w:val="1996 г"/>
        </w:smartTagPr>
        <w:r w:rsidRPr="00FD6ABD">
          <w:rPr>
            <w:sz w:val="18"/>
            <w:szCs w:val="18"/>
          </w:rPr>
          <w:t>1996 г</w:t>
        </w:r>
      </w:smartTag>
      <w:r w:rsidRPr="00FD6ABD">
        <w:rPr>
          <w:sz w:val="18"/>
          <w:szCs w:val="18"/>
        </w:rPr>
        <w:t xml:space="preserve">. N 14-ФЗ Часть вторая// СЗ РФ от 29 января </w:t>
      </w:r>
      <w:smartTag w:uri="urn:schemas-microsoft-com:office:smarttags" w:element="metricconverter">
        <w:smartTagPr>
          <w:attr w:name="ProductID" w:val="1996 г"/>
        </w:smartTagPr>
        <w:r w:rsidRPr="00FD6ABD">
          <w:rPr>
            <w:sz w:val="18"/>
            <w:szCs w:val="18"/>
          </w:rPr>
          <w:t>1996 г</w:t>
        </w:r>
      </w:smartTag>
      <w:r w:rsidRPr="00FD6ABD">
        <w:rPr>
          <w:sz w:val="18"/>
          <w:szCs w:val="18"/>
        </w:rPr>
        <w:t>. -N 5.- Ст. 410.</w:t>
      </w:r>
    </w:p>
  </w:footnote>
  <w:footnote w:id="45">
    <w:p w:rsidR="00273E97" w:rsidRPr="00FD6ABD" w:rsidRDefault="00273E97" w:rsidP="00273E97">
      <w:pPr>
        <w:jc w:val="both"/>
        <w:rPr>
          <w:sz w:val="18"/>
          <w:szCs w:val="18"/>
        </w:rPr>
      </w:pPr>
      <w:r w:rsidRPr="00FD6ABD">
        <w:rPr>
          <w:rStyle w:val="a5"/>
          <w:sz w:val="18"/>
          <w:szCs w:val="18"/>
        </w:rPr>
        <w:footnoteRef/>
      </w:r>
      <w:r w:rsidRPr="00FD6ABD">
        <w:rPr>
          <w:sz w:val="18"/>
          <w:szCs w:val="18"/>
        </w:rPr>
        <w:t xml:space="preserve">Гражданский кодекс РФ от 26 января </w:t>
      </w:r>
      <w:smartTag w:uri="urn:schemas-microsoft-com:office:smarttags" w:element="metricconverter">
        <w:smartTagPr>
          <w:attr w:name="ProductID" w:val="1996 г"/>
        </w:smartTagPr>
        <w:r w:rsidRPr="00FD6ABD">
          <w:rPr>
            <w:sz w:val="18"/>
            <w:szCs w:val="18"/>
          </w:rPr>
          <w:t>1996 г</w:t>
        </w:r>
      </w:smartTag>
      <w:r w:rsidRPr="00FD6ABD">
        <w:rPr>
          <w:sz w:val="18"/>
          <w:szCs w:val="18"/>
        </w:rPr>
        <w:t xml:space="preserve">. N 14-ФЗ Часть вторая// СЗ РФот 29 января </w:t>
      </w:r>
      <w:smartTag w:uri="urn:schemas-microsoft-com:office:smarttags" w:element="metricconverter">
        <w:smartTagPr>
          <w:attr w:name="ProductID" w:val="1996 г"/>
        </w:smartTagPr>
        <w:r w:rsidRPr="00FD6ABD">
          <w:rPr>
            <w:sz w:val="18"/>
            <w:szCs w:val="18"/>
          </w:rPr>
          <w:t>1996 г</w:t>
        </w:r>
      </w:smartTag>
      <w:r w:rsidRPr="00FD6ABD">
        <w:rPr>
          <w:sz w:val="18"/>
          <w:szCs w:val="18"/>
        </w:rPr>
        <w:t>. -N 5.- Ст. 410.</w:t>
      </w:r>
    </w:p>
  </w:footnote>
  <w:footnote w:id="46">
    <w:p w:rsidR="00273E97" w:rsidRPr="00623D2F" w:rsidRDefault="00273E97" w:rsidP="00273E97">
      <w:pPr>
        <w:pStyle w:val="a4"/>
        <w:jc w:val="both"/>
        <w:rPr>
          <w:sz w:val="18"/>
          <w:szCs w:val="18"/>
        </w:rPr>
      </w:pPr>
      <w:r w:rsidRPr="00FD6ABD">
        <w:rPr>
          <w:rStyle w:val="a5"/>
          <w:sz w:val="18"/>
          <w:szCs w:val="18"/>
        </w:rPr>
        <w:footnoteRef/>
      </w:r>
      <w:r w:rsidRPr="00623D2F">
        <w:rPr>
          <w:sz w:val="18"/>
          <w:szCs w:val="18"/>
        </w:rPr>
        <w:t xml:space="preserve">Гражданский кодекс РФ от 26 января </w:t>
      </w:r>
      <w:smartTag w:uri="urn:schemas-microsoft-com:office:smarttags" w:element="metricconverter">
        <w:smartTagPr>
          <w:attr w:name="ProductID" w:val="1996 г"/>
        </w:smartTagPr>
        <w:r w:rsidRPr="00623D2F">
          <w:rPr>
            <w:sz w:val="18"/>
            <w:szCs w:val="18"/>
          </w:rPr>
          <w:t>1996 г</w:t>
        </w:r>
      </w:smartTag>
      <w:r w:rsidRPr="00623D2F">
        <w:rPr>
          <w:sz w:val="18"/>
          <w:szCs w:val="18"/>
        </w:rPr>
        <w:t xml:space="preserve">. N 14-ФЗ Часть вторая// СЗ РФот 29 января </w:t>
      </w:r>
      <w:smartTag w:uri="urn:schemas-microsoft-com:office:smarttags" w:element="metricconverter">
        <w:smartTagPr>
          <w:attr w:name="ProductID" w:val="1996 г"/>
        </w:smartTagPr>
        <w:r w:rsidRPr="00623D2F">
          <w:rPr>
            <w:sz w:val="18"/>
            <w:szCs w:val="18"/>
          </w:rPr>
          <w:t>1996 г</w:t>
        </w:r>
      </w:smartTag>
      <w:r w:rsidRPr="00623D2F">
        <w:rPr>
          <w:sz w:val="18"/>
          <w:szCs w:val="18"/>
        </w:rPr>
        <w:t>. -N 5.- Ст. 410.</w:t>
      </w:r>
    </w:p>
  </w:footnote>
  <w:footnote w:id="47">
    <w:p w:rsidR="00273E97" w:rsidRPr="006F08C7" w:rsidRDefault="00273E97" w:rsidP="00273E97">
      <w:pPr>
        <w:jc w:val="both"/>
        <w:rPr>
          <w:sz w:val="18"/>
          <w:szCs w:val="18"/>
        </w:rPr>
      </w:pPr>
      <w:r w:rsidRPr="006F08C7">
        <w:rPr>
          <w:rStyle w:val="a5"/>
          <w:sz w:val="18"/>
          <w:szCs w:val="18"/>
        </w:rPr>
        <w:footnoteRef/>
      </w:r>
      <w:r w:rsidRPr="006F08C7">
        <w:rPr>
          <w:sz w:val="18"/>
          <w:szCs w:val="18"/>
        </w:rPr>
        <w:t xml:space="preserve">Комментарий к Гражданскому кодексу РФ (под ред Т.Е. Абовой, М.М. Богуславского, А.Ю. Кабалкина, А.Г. Лисицына-Светланова). - Юрайт-Издат, </w:t>
      </w:r>
      <w:smartTag w:uri="urn:schemas-microsoft-com:office:smarttags" w:element="metricconverter">
        <w:smartTagPr>
          <w:attr w:name="ProductID" w:val="2005 г"/>
        </w:smartTagPr>
        <w:r w:rsidRPr="006F08C7">
          <w:rPr>
            <w:sz w:val="18"/>
            <w:szCs w:val="18"/>
          </w:rPr>
          <w:t>2005 г</w:t>
        </w:r>
      </w:smartTag>
      <w:r w:rsidRPr="006F08C7">
        <w:rPr>
          <w:sz w:val="18"/>
          <w:szCs w:val="18"/>
        </w:rPr>
        <w:t>.// СПС «Гарант»</w:t>
      </w:r>
    </w:p>
  </w:footnote>
  <w:footnote w:id="48">
    <w:p w:rsidR="00273E97" w:rsidRPr="006F08C7" w:rsidRDefault="00273E97" w:rsidP="00273E97">
      <w:pPr>
        <w:pStyle w:val="a4"/>
        <w:rPr>
          <w:sz w:val="18"/>
          <w:szCs w:val="18"/>
        </w:rPr>
      </w:pPr>
      <w:r w:rsidRPr="006F08C7">
        <w:rPr>
          <w:rStyle w:val="a5"/>
          <w:sz w:val="18"/>
          <w:szCs w:val="18"/>
        </w:rPr>
        <w:footnoteRef/>
      </w:r>
      <w:r w:rsidRPr="006F08C7">
        <w:rPr>
          <w:sz w:val="18"/>
          <w:szCs w:val="18"/>
        </w:rPr>
        <w:t xml:space="preserve">Комментарий к Гражданскому кодексу РФ (под ред Т.Е. Абовой, М.М. Богуславского, А.Ю. Кабалкина, А.Г. Лисицына-Светланова). - Юрайт-Издат, </w:t>
      </w:r>
      <w:smartTag w:uri="urn:schemas-microsoft-com:office:smarttags" w:element="metricconverter">
        <w:smartTagPr>
          <w:attr w:name="ProductID" w:val="2005 г"/>
        </w:smartTagPr>
        <w:r w:rsidRPr="006F08C7">
          <w:rPr>
            <w:sz w:val="18"/>
            <w:szCs w:val="18"/>
          </w:rPr>
          <w:t>2005 г</w:t>
        </w:r>
      </w:smartTag>
      <w:r w:rsidRPr="006F08C7">
        <w:rPr>
          <w:sz w:val="18"/>
          <w:szCs w:val="18"/>
        </w:rPr>
        <w:t>.// СПС «Гарант»</w:t>
      </w:r>
      <w:r>
        <w:rPr>
          <w:sz w:val="18"/>
          <w:szCs w:val="18"/>
        </w:rPr>
        <w:t>.</w:t>
      </w:r>
    </w:p>
  </w:footnote>
  <w:footnote w:id="49">
    <w:p w:rsidR="00273E97" w:rsidRPr="006F08C7" w:rsidRDefault="00273E97" w:rsidP="00273E97">
      <w:pPr>
        <w:jc w:val="both"/>
        <w:rPr>
          <w:sz w:val="18"/>
          <w:szCs w:val="18"/>
        </w:rPr>
      </w:pPr>
      <w:r w:rsidRPr="006F08C7">
        <w:rPr>
          <w:rStyle w:val="a5"/>
          <w:sz w:val="18"/>
          <w:szCs w:val="18"/>
        </w:rPr>
        <w:footnoteRef/>
      </w:r>
      <w:r w:rsidRPr="006F08C7">
        <w:rPr>
          <w:sz w:val="18"/>
          <w:szCs w:val="18"/>
        </w:rPr>
        <w:t xml:space="preserve">Гражданский кодекс РФ от 30 ноября </w:t>
      </w:r>
      <w:smartTag w:uri="urn:schemas-microsoft-com:office:smarttags" w:element="metricconverter">
        <w:smartTagPr>
          <w:attr w:name="ProductID" w:val="1994 г"/>
        </w:smartTagPr>
        <w:r w:rsidRPr="006F08C7">
          <w:rPr>
            <w:sz w:val="18"/>
            <w:szCs w:val="18"/>
          </w:rPr>
          <w:t>1994 г</w:t>
        </w:r>
      </w:smartTag>
      <w:r w:rsidRPr="006F08C7">
        <w:rPr>
          <w:sz w:val="18"/>
          <w:szCs w:val="18"/>
        </w:rPr>
        <w:t xml:space="preserve">. N 51-ФЗ Часть первая//СЗ РФ от 5 декабря </w:t>
      </w:r>
      <w:smartTag w:uri="urn:schemas-microsoft-com:office:smarttags" w:element="metricconverter">
        <w:smartTagPr>
          <w:attr w:name="ProductID" w:val="1994 г"/>
        </w:smartTagPr>
        <w:r w:rsidRPr="006F08C7">
          <w:rPr>
            <w:sz w:val="18"/>
            <w:szCs w:val="18"/>
          </w:rPr>
          <w:t>1994 г</w:t>
        </w:r>
      </w:smartTag>
      <w:r w:rsidRPr="006F08C7">
        <w:rPr>
          <w:sz w:val="18"/>
          <w:szCs w:val="18"/>
        </w:rPr>
        <w:t>. -N 32.- Ст. 3301.</w:t>
      </w:r>
    </w:p>
  </w:footnote>
  <w:footnote w:id="50">
    <w:p w:rsidR="00273E97" w:rsidRPr="00623D2F" w:rsidRDefault="00273E97" w:rsidP="00273E97">
      <w:pPr>
        <w:pStyle w:val="a4"/>
        <w:rPr>
          <w:sz w:val="18"/>
          <w:szCs w:val="18"/>
        </w:rPr>
      </w:pPr>
      <w:r w:rsidRPr="006F08C7">
        <w:rPr>
          <w:rStyle w:val="a5"/>
          <w:sz w:val="18"/>
          <w:szCs w:val="18"/>
        </w:rPr>
        <w:footnoteRef/>
      </w:r>
      <w:r w:rsidRPr="006F08C7">
        <w:rPr>
          <w:sz w:val="18"/>
          <w:szCs w:val="18"/>
        </w:rPr>
        <w:t xml:space="preserve"> </w:t>
      </w:r>
      <w:r w:rsidRPr="00623D2F">
        <w:rPr>
          <w:sz w:val="18"/>
          <w:szCs w:val="18"/>
        </w:rPr>
        <w:t xml:space="preserve">Гражданский кодекс РФ от 30 ноября </w:t>
      </w:r>
      <w:smartTag w:uri="urn:schemas-microsoft-com:office:smarttags" w:element="metricconverter">
        <w:smartTagPr>
          <w:attr w:name="ProductID" w:val="1994 г"/>
        </w:smartTagPr>
        <w:r w:rsidRPr="00623D2F">
          <w:rPr>
            <w:sz w:val="18"/>
            <w:szCs w:val="18"/>
          </w:rPr>
          <w:t>1994 г</w:t>
        </w:r>
      </w:smartTag>
      <w:r w:rsidRPr="00623D2F">
        <w:rPr>
          <w:sz w:val="18"/>
          <w:szCs w:val="18"/>
        </w:rPr>
        <w:t xml:space="preserve">. N 51-ФЗ Часть первая//СЗ РФ от 5 декабря </w:t>
      </w:r>
      <w:smartTag w:uri="urn:schemas-microsoft-com:office:smarttags" w:element="metricconverter">
        <w:smartTagPr>
          <w:attr w:name="ProductID" w:val="1994 г"/>
        </w:smartTagPr>
        <w:r w:rsidRPr="00623D2F">
          <w:rPr>
            <w:sz w:val="18"/>
            <w:szCs w:val="18"/>
          </w:rPr>
          <w:t>1994 г</w:t>
        </w:r>
      </w:smartTag>
      <w:r w:rsidRPr="00623D2F">
        <w:rPr>
          <w:sz w:val="18"/>
          <w:szCs w:val="18"/>
        </w:rPr>
        <w:t>. -N 32.- Ст. 3301.</w:t>
      </w:r>
    </w:p>
  </w:footnote>
  <w:footnote w:id="51">
    <w:p w:rsidR="00273E97" w:rsidRPr="00C36D0D" w:rsidRDefault="00273E97" w:rsidP="00273E97">
      <w:pPr>
        <w:jc w:val="both"/>
        <w:rPr>
          <w:sz w:val="18"/>
          <w:szCs w:val="18"/>
        </w:rPr>
      </w:pPr>
      <w:r w:rsidRPr="00C36D0D">
        <w:rPr>
          <w:rStyle w:val="a5"/>
          <w:sz w:val="18"/>
          <w:szCs w:val="18"/>
        </w:rPr>
        <w:footnoteRef/>
      </w:r>
      <w:r w:rsidRPr="00C36D0D">
        <w:rPr>
          <w:sz w:val="18"/>
          <w:szCs w:val="18"/>
        </w:rPr>
        <w:t xml:space="preserve">Гражданский кодекс РФ от 26 января </w:t>
      </w:r>
      <w:smartTag w:uri="urn:schemas-microsoft-com:office:smarttags" w:element="metricconverter">
        <w:smartTagPr>
          <w:attr w:name="ProductID" w:val="1996 г"/>
        </w:smartTagPr>
        <w:r w:rsidRPr="00C36D0D">
          <w:rPr>
            <w:sz w:val="18"/>
            <w:szCs w:val="18"/>
          </w:rPr>
          <w:t>1996 г</w:t>
        </w:r>
      </w:smartTag>
      <w:r w:rsidRPr="00C36D0D">
        <w:rPr>
          <w:sz w:val="18"/>
          <w:szCs w:val="18"/>
        </w:rPr>
        <w:t xml:space="preserve">. N 14-ФЗ Часть вторая// СЗ РФот 29 января </w:t>
      </w:r>
      <w:smartTag w:uri="urn:schemas-microsoft-com:office:smarttags" w:element="metricconverter">
        <w:smartTagPr>
          <w:attr w:name="ProductID" w:val="1996 г"/>
        </w:smartTagPr>
        <w:r w:rsidRPr="00C36D0D">
          <w:rPr>
            <w:sz w:val="18"/>
            <w:szCs w:val="18"/>
          </w:rPr>
          <w:t>1996 г</w:t>
        </w:r>
      </w:smartTag>
      <w:r w:rsidRPr="00C36D0D">
        <w:rPr>
          <w:sz w:val="18"/>
          <w:szCs w:val="18"/>
        </w:rPr>
        <w:t>. -N 5.- Ст. 410.</w:t>
      </w:r>
    </w:p>
  </w:footnote>
  <w:footnote w:id="52">
    <w:p w:rsidR="00273E97" w:rsidRPr="00C36D0D" w:rsidRDefault="00273E97" w:rsidP="00273E97">
      <w:pPr>
        <w:jc w:val="both"/>
        <w:rPr>
          <w:sz w:val="18"/>
          <w:szCs w:val="18"/>
        </w:rPr>
      </w:pPr>
      <w:r w:rsidRPr="00C36D0D">
        <w:rPr>
          <w:rStyle w:val="a5"/>
          <w:sz w:val="18"/>
          <w:szCs w:val="18"/>
        </w:rPr>
        <w:footnoteRef/>
      </w:r>
      <w:r w:rsidRPr="00C36D0D">
        <w:rPr>
          <w:sz w:val="18"/>
          <w:szCs w:val="18"/>
        </w:rPr>
        <w:t xml:space="preserve">Комментарий к Гражданскому кодексу РФ: В 3 т. Т. 2. 3-е изд., перераб. и доп. (под ред. Т.Е. Абовой, А.Ю. Кабалкина) - "Юрайт-Издат", </w:t>
      </w:r>
      <w:smartTag w:uri="urn:schemas-microsoft-com:office:smarttags" w:element="metricconverter">
        <w:smartTagPr>
          <w:attr w:name="ProductID" w:val="2006 г"/>
        </w:smartTagPr>
        <w:r w:rsidRPr="00C36D0D">
          <w:rPr>
            <w:sz w:val="18"/>
            <w:szCs w:val="18"/>
          </w:rPr>
          <w:t>2006 г</w:t>
        </w:r>
      </w:smartTag>
      <w:r w:rsidRPr="00C36D0D">
        <w:rPr>
          <w:sz w:val="18"/>
          <w:szCs w:val="18"/>
        </w:rPr>
        <w:t>.// СПС «Гарант»</w:t>
      </w:r>
    </w:p>
  </w:footnote>
  <w:footnote w:id="53">
    <w:p w:rsidR="00273E97" w:rsidRDefault="00273E97" w:rsidP="00273E97">
      <w:pPr>
        <w:pStyle w:val="a4"/>
      </w:pPr>
      <w:r w:rsidRPr="00C36D0D">
        <w:rPr>
          <w:rStyle w:val="a5"/>
          <w:sz w:val="18"/>
          <w:szCs w:val="18"/>
        </w:rPr>
        <w:footnoteRef/>
      </w:r>
      <w:r w:rsidRPr="00C36D0D">
        <w:rPr>
          <w:sz w:val="18"/>
          <w:szCs w:val="18"/>
        </w:rPr>
        <w:t xml:space="preserve">Гражданский кодекс РФ от 26 января </w:t>
      </w:r>
      <w:smartTag w:uri="urn:schemas-microsoft-com:office:smarttags" w:element="metricconverter">
        <w:smartTagPr>
          <w:attr w:name="ProductID" w:val="1996 г"/>
        </w:smartTagPr>
        <w:r w:rsidRPr="00C36D0D">
          <w:rPr>
            <w:sz w:val="18"/>
            <w:szCs w:val="18"/>
          </w:rPr>
          <w:t>1996 г</w:t>
        </w:r>
      </w:smartTag>
      <w:r w:rsidRPr="00C36D0D">
        <w:rPr>
          <w:sz w:val="18"/>
          <w:szCs w:val="18"/>
        </w:rPr>
        <w:t xml:space="preserve">. N 14-ФЗ Часть вторая// СЗ РФот 29 января </w:t>
      </w:r>
      <w:smartTag w:uri="urn:schemas-microsoft-com:office:smarttags" w:element="metricconverter">
        <w:smartTagPr>
          <w:attr w:name="ProductID" w:val="1996 г"/>
        </w:smartTagPr>
        <w:r w:rsidRPr="00C36D0D">
          <w:rPr>
            <w:sz w:val="18"/>
            <w:szCs w:val="18"/>
          </w:rPr>
          <w:t>1996 г</w:t>
        </w:r>
      </w:smartTag>
      <w:r w:rsidRPr="00C36D0D">
        <w:rPr>
          <w:sz w:val="18"/>
          <w:szCs w:val="18"/>
        </w:rPr>
        <w:t>. -N 5.- Ст. 410.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75DD7"/>
    <w:multiLevelType w:val="hybridMultilevel"/>
    <w:tmpl w:val="90F0AEC6"/>
    <w:lvl w:ilvl="0" w:tplc="63EE208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4023445B"/>
    <w:multiLevelType w:val="multilevel"/>
    <w:tmpl w:val="19B6A4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B28"/>
    <w:rsid w:val="000E38F7"/>
    <w:rsid w:val="00273E97"/>
    <w:rsid w:val="003A5290"/>
    <w:rsid w:val="005D2595"/>
    <w:rsid w:val="006F3B28"/>
    <w:rsid w:val="00740B1A"/>
    <w:rsid w:val="00A04E23"/>
    <w:rsid w:val="00A174DB"/>
    <w:rsid w:val="00B00A62"/>
    <w:rsid w:val="00E136C7"/>
    <w:rsid w:val="00E84282"/>
    <w:rsid w:val="00EE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79F3B1-5759-485B-9E2D-BCCDB48B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73E97"/>
    <w:pPr>
      <w:keepNext/>
      <w:widowControl w:val="0"/>
      <w:overflowPunct w:val="0"/>
      <w:autoSpaceDE w:val="0"/>
      <w:autoSpaceDN w:val="0"/>
      <w:adjustRightInd w:val="0"/>
      <w:spacing w:line="360" w:lineRule="auto"/>
      <w:ind w:firstLine="720"/>
      <w:jc w:val="both"/>
      <w:textAlignment w:val="baseline"/>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3B28"/>
    <w:pPr>
      <w:spacing w:after="150"/>
    </w:pPr>
    <w:rPr>
      <w:rFonts w:ascii="Verdana" w:hAnsi="Verdana"/>
      <w:color w:val="000000"/>
      <w:sz w:val="17"/>
      <w:szCs w:val="17"/>
    </w:rPr>
  </w:style>
  <w:style w:type="paragraph" w:customStyle="1" w:styleId="ConsPlusNormal">
    <w:name w:val="ConsPlusNormal"/>
    <w:rsid w:val="00273E97"/>
    <w:pPr>
      <w:widowControl w:val="0"/>
      <w:autoSpaceDE w:val="0"/>
      <w:autoSpaceDN w:val="0"/>
      <w:adjustRightInd w:val="0"/>
      <w:ind w:firstLine="720"/>
    </w:pPr>
    <w:rPr>
      <w:rFonts w:ascii="Arial" w:hAnsi="Arial" w:cs="Arial"/>
    </w:rPr>
  </w:style>
  <w:style w:type="paragraph" w:styleId="a4">
    <w:name w:val="footnote text"/>
    <w:basedOn w:val="a"/>
    <w:semiHidden/>
    <w:rsid w:val="00273E97"/>
    <w:rPr>
      <w:sz w:val="20"/>
      <w:szCs w:val="20"/>
    </w:rPr>
  </w:style>
  <w:style w:type="character" w:styleId="a5">
    <w:name w:val="footnote reference"/>
    <w:basedOn w:val="a0"/>
    <w:semiHidden/>
    <w:rsid w:val="00273E97"/>
    <w:rPr>
      <w:vertAlign w:val="superscript"/>
    </w:rPr>
  </w:style>
  <w:style w:type="paragraph" w:styleId="a6">
    <w:name w:val="footer"/>
    <w:basedOn w:val="a"/>
    <w:rsid w:val="00273E97"/>
    <w:pPr>
      <w:tabs>
        <w:tab w:val="center" w:pos="4677"/>
        <w:tab w:val="right" w:pos="9355"/>
      </w:tabs>
    </w:pPr>
  </w:style>
  <w:style w:type="character" w:styleId="a7">
    <w:name w:val="page number"/>
    <w:basedOn w:val="a0"/>
    <w:rsid w:val="00273E97"/>
  </w:style>
  <w:style w:type="paragraph" w:styleId="a8">
    <w:name w:val="Body Text Indent"/>
    <w:basedOn w:val="a"/>
    <w:rsid w:val="00273E97"/>
    <w:pPr>
      <w:overflowPunct w:val="0"/>
      <w:autoSpaceDE w:val="0"/>
      <w:autoSpaceDN w:val="0"/>
      <w:adjustRightInd w:val="0"/>
      <w:jc w:val="center"/>
      <w:textAlignment w:val="baseline"/>
    </w:pPr>
    <w:rPr>
      <w:b/>
      <w:bCs/>
      <w:cap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7378</Words>
  <Characters>42061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dc:creator>
  <cp:keywords/>
  <dc:description/>
  <cp:lastModifiedBy>Irina</cp:lastModifiedBy>
  <cp:revision>2</cp:revision>
  <dcterms:created xsi:type="dcterms:W3CDTF">2014-10-01T08:52:00Z</dcterms:created>
  <dcterms:modified xsi:type="dcterms:W3CDTF">2014-10-01T08:52:00Z</dcterms:modified>
</cp:coreProperties>
</file>