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83" w:rsidRPr="00FB5697" w:rsidRDefault="00385983" w:rsidP="00FB5697">
      <w:pPr>
        <w:pStyle w:val="a9"/>
      </w:pPr>
      <w:r w:rsidRPr="00FB5697">
        <w:t>Содержание</w:t>
      </w:r>
    </w:p>
    <w:p w:rsidR="00385983" w:rsidRPr="00FB5697" w:rsidRDefault="00385983" w:rsidP="00FB5697">
      <w:pPr>
        <w:pStyle w:val="a9"/>
      </w:pPr>
    </w:p>
    <w:p w:rsidR="00385983" w:rsidRPr="00FB5697" w:rsidRDefault="00385983" w:rsidP="00C345C9">
      <w:pPr>
        <w:pStyle w:val="a9"/>
        <w:ind w:firstLine="0"/>
        <w:jc w:val="left"/>
      </w:pPr>
      <w:r w:rsidRPr="00FB5697">
        <w:t>Введение……………………………………………………...</w:t>
      </w:r>
      <w:r w:rsidR="00A423A5">
        <w:t>................</w:t>
      </w:r>
      <w:r w:rsidRPr="00FB5697">
        <w:t>…………</w:t>
      </w:r>
      <w:r w:rsidR="00A423A5">
        <w:t>2</w:t>
      </w:r>
    </w:p>
    <w:p w:rsidR="00385983" w:rsidRPr="00FB5697" w:rsidRDefault="00385983" w:rsidP="00C345C9">
      <w:pPr>
        <w:pStyle w:val="a9"/>
        <w:ind w:firstLine="0"/>
        <w:jc w:val="left"/>
      </w:pPr>
      <w:r w:rsidRPr="00FB5697">
        <w:t>Глава 1.</w:t>
      </w:r>
      <w:r w:rsidR="00A423A5">
        <w:t xml:space="preserve"> Договор простого товарищества………………………………….……4</w:t>
      </w:r>
    </w:p>
    <w:p w:rsidR="00385983" w:rsidRPr="00FB5697" w:rsidRDefault="00385983" w:rsidP="00C345C9">
      <w:pPr>
        <w:pStyle w:val="a9"/>
        <w:ind w:firstLine="0"/>
        <w:jc w:val="left"/>
      </w:pPr>
      <w:r w:rsidRPr="00FB5697">
        <w:t>1.1 Понятие договора простого товарищества……………………</w:t>
      </w:r>
      <w:r w:rsidR="00A423A5">
        <w:t>………….</w:t>
      </w:r>
      <w:r w:rsidRPr="00FB5697">
        <w:t>…</w:t>
      </w:r>
      <w:r w:rsidR="00A423A5">
        <w:t>4</w:t>
      </w:r>
    </w:p>
    <w:p w:rsidR="00385983" w:rsidRPr="00FB5697" w:rsidRDefault="00385983" w:rsidP="00C345C9">
      <w:pPr>
        <w:pStyle w:val="a9"/>
        <w:ind w:firstLine="0"/>
        <w:jc w:val="left"/>
      </w:pPr>
      <w:r w:rsidRPr="00FB5697">
        <w:t>1.2 Признаки договора простого товарищества…………………….…</w:t>
      </w:r>
      <w:r w:rsidR="00A423A5">
        <w:t>………..6</w:t>
      </w:r>
    </w:p>
    <w:p w:rsidR="00385983" w:rsidRPr="00FB5697" w:rsidRDefault="00385983" w:rsidP="00C345C9">
      <w:pPr>
        <w:pStyle w:val="a9"/>
        <w:ind w:firstLine="0"/>
        <w:jc w:val="left"/>
      </w:pPr>
      <w:r w:rsidRPr="00FB5697">
        <w:t>1.3 Порядок заключения договора простого товарищества…</w:t>
      </w:r>
      <w:r w:rsidR="00A423A5">
        <w:t>………...</w:t>
      </w:r>
      <w:r w:rsidRPr="00FB5697">
        <w:t>……...</w:t>
      </w:r>
      <w:r w:rsidR="00A423A5">
        <w:t>12</w:t>
      </w:r>
    </w:p>
    <w:p w:rsidR="00385983" w:rsidRPr="00FB5697" w:rsidRDefault="00385983" w:rsidP="00C345C9">
      <w:pPr>
        <w:pStyle w:val="a9"/>
        <w:ind w:firstLine="0"/>
        <w:jc w:val="left"/>
      </w:pPr>
      <w:r w:rsidRPr="00FB5697">
        <w:t>1.4 Виды договора простого товарищества…………………….……</w:t>
      </w:r>
      <w:r w:rsidR="00A423A5">
        <w:t>………...</w:t>
      </w:r>
      <w:r w:rsidRPr="00FB5697">
        <w:t>1</w:t>
      </w:r>
      <w:r w:rsidR="00A423A5">
        <w:t>6</w:t>
      </w:r>
    </w:p>
    <w:p w:rsidR="00385983" w:rsidRPr="00FB5697" w:rsidRDefault="00385983" w:rsidP="00C345C9">
      <w:pPr>
        <w:pStyle w:val="a9"/>
        <w:ind w:firstLine="0"/>
        <w:jc w:val="left"/>
      </w:pPr>
      <w:r w:rsidRPr="00FB5697">
        <w:t>Глава 2.</w:t>
      </w:r>
      <w:r w:rsidR="00A423A5">
        <w:t xml:space="preserve"> Участники простого товарищества………...…………………………22</w:t>
      </w:r>
    </w:p>
    <w:p w:rsidR="00385983" w:rsidRPr="00FB5697" w:rsidRDefault="00385983" w:rsidP="00C345C9">
      <w:pPr>
        <w:pStyle w:val="a9"/>
        <w:ind w:firstLine="0"/>
        <w:jc w:val="left"/>
      </w:pPr>
      <w:r w:rsidRPr="00FB5697">
        <w:t>2.1 Права и обязанности товарищей…………………</w:t>
      </w:r>
      <w:r w:rsidR="00A423A5">
        <w:t>………...</w:t>
      </w:r>
      <w:r w:rsidRPr="00FB5697">
        <w:t>……….………2</w:t>
      </w:r>
      <w:r w:rsidR="00A423A5">
        <w:t>2</w:t>
      </w:r>
    </w:p>
    <w:p w:rsidR="00385983" w:rsidRPr="00FB5697" w:rsidRDefault="00385983" w:rsidP="00C345C9">
      <w:pPr>
        <w:pStyle w:val="a9"/>
        <w:ind w:firstLine="0"/>
        <w:jc w:val="left"/>
      </w:pPr>
      <w:r w:rsidRPr="00FB5697">
        <w:t xml:space="preserve">2.2 Прекращение договора и </w:t>
      </w:r>
      <w:r w:rsidR="003202A1">
        <w:t>о</w:t>
      </w:r>
      <w:r w:rsidRPr="00FB5697">
        <w:t>тветственность участников</w:t>
      </w:r>
      <w:bookmarkStart w:id="0" w:name="p4304"/>
      <w:bookmarkEnd w:id="0"/>
      <w:r w:rsidRPr="00FB5697">
        <w:t>…</w:t>
      </w:r>
      <w:r w:rsidR="00A423A5">
        <w:t>………...</w:t>
      </w:r>
      <w:r w:rsidRPr="00FB5697">
        <w:t>….…..</w:t>
      </w:r>
      <w:r w:rsidR="00A423A5">
        <w:t>26</w:t>
      </w:r>
    </w:p>
    <w:p w:rsidR="00385983" w:rsidRPr="00FB5697" w:rsidRDefault="00385983" w:rsidP="00C345C9">
      <w:pPr>
        <w:pStyle w:val="a9"/>
        <w:ind w:firstLine="0"/>
        <w:jc w:val="left"/>
      </w:pPr>
      <w:r w:rsidRPr="00FB5697">
        <w:t>Заключение…</w:t>
      </w:r>
      <w:r w:rsidR="00A423A5">
        <w:t>……...</w:t>
      </w:r>
      <w:r w:rsidRPr="00FB5697">
        <w:t>…………………………………………………………..…</w:t>
      </w:r>
      <w:r w:rsidR="00A423A5">
        <w:t>29</w:t>
      </w:r>
    </w:p>
    <w:p w:rsidR="00FB5697" w:rsidRPr="00FB5697" w:rsidRDefault="00385983" w:rsidP="00C345C9">
      <w:pPr>
        <w:pStyle w:val="a9"/>
        <w:ind w:firstLine="0"/>
        <w:jc w:val="left"/>
      </w:pPr>
      <w:r w:rsidRPr="00FB5697">
        <w:t>Список используемых источников</w:t>
      </w:r>
      <w:r w:rsidR="00A423A5">
        <w:t>……..</w:t>
      </w:r>
      <w:r w:rsidRPr="00FB5697">
        <w:t>…………………………………..…..3</w:t>
      </w:r>
      <w:r w:rsidR="00A423A5">
        <w:t>1</w:t>
      </w:r>
    </w:p>
    <w:p w:rsidR="00FB5697" w:rsidRPr="00FB5697" w:rsidRDefault="00FB5697" w:rsidP="00FB5697">
      <w:pPr>
        <w:pStyle w:val="a9"/>
      </w:pPr>
    </w:p>
    <w:p w:rsidR="00FB5697" w:rsidRPr="00FB5697" w:rsidRDefault="00C345C9" w:rsidP="00FB5697">
      <w:pPr>
        <w:pStyle w:val="a9"/>
      </w:pPr>
      <w:r>
        <w:br w:type="page"/>
      </w:r>
      <w:r w:rsidR="00AD4A4A" w:rsidRPr="00FB5697">
        <w:t>Введение</w:t>
      </w:r>
    </w:p>
    <w:p w:rsidR="00C345C9" w:rsidRDefault="00C345C9" w:rsidP="00FB5697">
      <w:pPr>
        <w:pStyle w:val="a9"/>
      </w:pPr>
    </w:p>
    <w:p w:rsidR="00FB5697" w:rsidRPr="00FB5697" w:rsidRDefault="00AD4A4A" w:rsidP="00FB5697">
      <w:pPr>
        <w:pStyle w:val="a9"/>
      </w:pPr>
      <w:r w:rsidRPr="00FB5697">
        <w:t>Слово “товарищество”</w:t>
      </w:r>
      <w:r w:rsidR="00FB5697" w:rsidRPr="00FB5697">
        <w:t xml:space="preserve"> </w:t>
      </w:r>
      <w:r w:rsidRPr="00FB5697">
        <w:t>у большинства людей, так или иначе связанных с предпринимательской деятельностью, вызывает прочные ассоциации с товариществом с ограниченной ответственностью, одной из самых распространенных в России организационно-правовых форм предприятия. Первая часть Гражданского Кодекса Российской Федерации принятая в 1994 году предусматривает два вида хозяйственных товариществ: товарищество на вере и полное товарищество. Однако и в том и в другом случае речь идет о товариществах как о юридических лицах. Вместе с тем, вторая часть ГК РФ предусматривает еще один вид товарищества: простое товарищество. Основным отличием простого товарищества от других вышеназванных является то, что оно не является юридическим лицом.</w:t>
      </w:r>
    </w:p>
    <w:p w:rsidR="00FB5697" w:rsidRPr="00FB5697" w:rsidRDefault="00AD4A4A" w:rsidP="00FB5697">
      <w:pPr>
        <w:pStyle w:val="a9"/>
      </w:pPr>
      <w:r w:rsidRPr="00FB5697">
        <w:t>Известно, что простое товарищество, не будучи сильно распространено, находит в России применение в сфере предпринимательства намного чаше, нежели в благотворительной или иной некоммерческой деятельности, хотя и имеет к тому равные возможности с точки зрения права.</w:t>
      </w:r>
    </w:p>
    <w:p w:rsidR="00FB5697" w:rsidRPr="00FB5697" w:rsidRDefault="00AD4A4A" w:rsidP="00FB5697">
      <w:pPr>
        <w:pStyle w:val="a9"/>
      </w:pPr>
      <w:r w:rsidRPr="00FB5697">
        <w:t>Нередко в судебной практике те или иные отношения сторон признаются не являющимися договором простого товарищества, поскольку отсутствует главный признак совместной деятельности – общая цель участников. Например, зачастую в форму договора простого товарищества пытаются облечь отношения, по своей сущности, не являющиеся совместной деятельностью, например, отношения по оказанию взаимных услуг. Так же по данным исследователей известно, что для «прикрытия» истинной природы совершаемой сделки форму договора простого товарищества пытались использовать распространенные в 1990-е годы «финансовые пирамиды».</w:t>
      </w:r>
      <w:r w:rsidRPr="00FB5697">
        <w:footnoteReference w:id="1"/>
      </w:r>
    </w:p>
    <w:p w:rsidR="00AD4A4A" w:rsidRPr="00FB5697" w:rsidRDefault="00AD4A4A" w:rsidP="00FB5697">
      <w:pPr>
        <w:pStyle w:val="a9"/>
      </w:pPr>
      <w:r w:rsidRPr="00FB5697">
        <w:t>В связи с этими обстоятельствами возникает много споров и противоречий.</w:t>
      </w:r>
      <w:r w:rsidR="00FB5697" w:rsidRPr="00FB5697">
        <w:t xml:space="preserve"> </w:t>
      </w:r>
      <w:r w:rsidRPr="00FB5697">
        <w:t>Итак, цель данной работы – изучение сущности</w:t>
      </w:r>
      <w:r w:rsidR="00FB5697" w:rsidRPr="00FB5697">
        <w:t xml:space="preserve"> </w:t>
      </w:r>
      <w:r w:rsidRPr="00FB5697">
        <w:t>договора простого товарищества, выявление его отл</w:t>
      </w:r>
      <w:r w:rsidR="00B31C08" w:rsidRPr="00FB5697">
        <w:t>ичительных свойств, исключающих его</w:t>
      </w:r>
      <w:r w:rsidR="00FB5697" w:rsidRPr="00FB5697">
        <w:t xml:space="preserve"> </w:t>
      </w:r>
      <w:r w:rsidRPr="00FB5697">
        <w:t>смешение с другими видами товариществ</w:t>
      </w:r>
      <w:r w:rsidR="00B31C08" w:rsidRPr="00FB5697">
        <w:t>,</w:t>
      </w:r>
      <w:r w:rsidRPr="00FB5697">
        <w:t xml:space="preserve"> предусмотренных ГК РФ.</w:t>
      </w:r>
      <w:r w:rsidR="00FB5697" w:rsidRPr="00FB5697">
        <w:t xml:space="preserve"> </w:t>
      </w:r>
      <w:r w:rsidR="00B31C08" w:rsidRPr="00FB5697">
        <w:t>П</w:t>
      </w:r>
      <w:r w:rsidRPr="00FB5697">
        <w:t xml:space="preserve">редметом исследования данной работы будет являться непосредственно сам договор простого товарищества. </w:t>
      </w:r>
      <w:r w:rsidR="00B31C08" w:rsidRPr="00FB5697">
        <w:t>Соответственно, и</w:t>
      </w:r>
      <w:r w:rsidRPr="00FB5697">
        <w:t>сходя из поставленной цели, можно определить следующие задачи:</w:t>
      </w:r>
    </w:p>
    <w:p w:rsidR="00AD4A4A" w:rsidRPr="00FB5697" w:rsidRDefault="00AD4A4A" w:rsidP="00FB5697">
      <w:pPr>
        <w:pStyle w:val="a9"/>
      </w:pPr>
      <w:r w:rsidRPr="00FB5697">
        <w:t>- дать легальное понятие простого товарищества и выявить его обязательные признаки;</w:t>
      </w:r>
    </w:p>
    <w:p w:rsidR="00AD4A4A" w:rsidRPr="00FB5697" w:rsidRDefault="00AD4A4A" w:rsidP="00FB5697">
      <w:pPr>
        <w:pStyle w:val="a9"/>
      </w:pPr>
      <w:r w:rsidRPr="00FB5697">
        <w:t>- рассмотреть порядок заключения договора простого товарищества;</w:t>
      </w:r>
    </w:p>
    <w:p w:rsidR="00AD4A4A" w:rsidRPr="00FB5697" w:rsidRDefault="00AD4A4A" w:rsidP="00FB5697">
      <w:pPr>
        <w:pStyle w:val="a9"/>
      </w:pPr>
      <w:r w:rsidRPr="00FB5697">
        <w:t>- выделить виды договоров простого товарищества;</w:t>
      </w:r>
    </w:p>
    <w:p w:rsidR="00AD4A4A" w:rsidRPr="00FB5697" w:rsidRDefault="00AD4A4A" w:rsidP="00FB5697">
      <w:pPr>
        <w:pStyle w:val="a9"/>
      </w:pPr>
      <w:r w:rsidRPr="00FB5697">
        <w:t>- исследовать права и обязанности товарищей;</w:t>
      </w:r>
    </w:p>
    <w:p w:rsidR="00AD4A4A" w:rsidRPr="00FB5697" w:rsidRDefault="00AD4A4A" w:rsidP="00FB5697">
      <w:pPr>
        <w:pStyle w:val="a9"/>
      </w:pPr>
      <w:r w:rsidRPr="00FB5697">
        <w:t>-рассмотреть прекращение деятельности простого товарищества и ответственность его участников;</w:t>
      </w:r>
    </w:p>
    <w:p w:rsidR="00FB5697" w:rsidRPr="00FB5697" w:rsidRDefault="00AD4A4A" w:rsidP="00FB5697">
      <w:pPr>
        <w:pStyle w:val="a9"/>
      </w:pPr>
      <w:r w:rsidRPr="00FB5697">
        <w:t>- в заключение работы подвести итоги по проделанному исследованию.</w:t>
      </w:r>
    </w:p>
    <w:p w:rsidR="00AD4A4A" w:rsidRPr="00FB5697" w:rsidRDefault="00AD4A4A" w:rsidP="00FB5697">
      <w:pPr>
        <w:pStyle w:val="a9"/>
      </w:pPr>
      <w:r w:rsidRPr="00FB5697">
        <w:t>Для достижения поставленной цели и выполнения вышеуказанных задач, будут использованы следующие методы исследования: исторический, сравнительно-правовой, логико-правовой и социологический.</w:t>
      </w:r>
    </w:p>
    <w:p w:rsidR="00C345C9" w:rsidRDefault="00C345C9" w:rsidP="00FB5697">
      <w:pPr>
        <w:pStyle w:val="a9"/>
      </w:pPr>
      <w:r>
        <w:br w:type="page"/>
        <w:t>Глава 1</w:t>
      </w:r>
      <w:r w:rsidR="00A423A5">
        <w:t>.</w:t>
      </w:r>
      <w:r w:rsidR="00A423A5" w:rsidRPr="00A423A5">
        <w:t xml:space="preserve"> </w:t>
      </w:r>
      <w:r w:rsidR="00A423A5">
        <w:t>Договор простого товарищества</w:t>
      </w:r>
    </w:p>
    <w:p w:rsidR="00C345C9" w:rsidRDefault="00C345C9" w:rsidP="00FB5697">
      <w:pPr>
        <w:pStyle w:val="a9"/>
      </w:pPr>
    </w:p>
    <w:p w:rsidR="00FB5697" w:rsidRPr="00FB5697" w:rsidRDefault="00AD4A4A" w:rsidP="00FB5697">
      <w:pPr>
        <w:pStyle w:val="a9"/>
      </w:pPr>
      <w:r w:rsidRPr="00FB5697">
        <w:t>1.1 Понятие договора простого товарищества</w:t>
      </w:r>
    </w:p>
    <w:p w:rsidR="00C345C9" w:rsidRDefault="00C345C9" w:rsidP="00FB5697">
      <w:pPr>
        <w:pStyle w:val="a9"/>
      </w:pPr>
    </w:p>
    <w:p w:rsidR="00FB5697" w:rsidRPr="00FB5697" w:rsidRDefault="00AD4A4A" w:rsidP="00FB5697">
      <w:pPr>
        <w:pStyle w:val="a9"/>
      </w:pPr>
      <w:r w:rsidRPr="00FB5697">
        <w:t>Договор простого товарищества представляет собой согласно ст. 1041 ГК РФ соглашение двух или нескольких лиц, по которому</w:t>
      </w:r>
      <w:r w:rsidR="00FB5697" w:rsidRPr="00FB5697">
        <w:t xml:space="preserve"> </w:t>
      </w:r>
      <w:r w:rsidRPr="00FB5697">
        <w:t>они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FB5697" w:rsidRPr="00FB5697" w:rsidRDefault="00AD4A4A" w:rsidP="00FB5697">
      <w:pPr>
        <w:pStyle w:val="a9"/>
      </w:pPr>
      <w:r w:rsidRPr="00FB5697">
        <w:t xml:space="preserve">Основным отличием простого товарищества от других вышеназванных является то, что оно не является юридическим лицом. </w:t>
      </w:r>
      <w:r w:rsidR="00B31C08" w:rsidRPr="00FB5697">
        <w:t>Другими словами</w:t>
      </w:r>
      <w:r w:rsidRPr="00FB5697">
        <w:t>, договор участников простого товарищества не направлен на создание нового юридического лица и не является учредительным договором. Другим, более известным названием договора простого товарищества является “договор о совместной деятельности”. И на самом деле, если сравнить определение договора о совместной деятельности (простого товарищества), данное ст. 122 Основ Гражданского Законодательства СССР 1991 года, а именно: “По договору о совместной деятельности (договору простого товарищества) стороны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и определение договора простого товарищества</w:t>
      </w:r>
      <w:r w:rsidR="00B31C08" w:rsidRPr="00FB5697">
        <w:t xml:space="preserve"> в ГК от 1994 года</w:t>
      </w:r>
      <w:r w:rsidRPr="00FB5697">
        <w:t>, то существенных различий не наблюдается. С точки зрения права эти два термина синонимы.</w:t>
      </w:r>
      <w:r w:rsidRPr="00FB5697">
        <w:footnoteReference w:id="2"/>
      </w:r>
    </w:p>
    <w:p w:rsidR="00FB5697" w:rsidRPr="00FB5697" w:rsidRDefault="00B31C08" w:rsidP="00FB5697">
      <w:pPr>
        <w:pStyle w:val="a9"/>
      </w:pPr>
      <w:r w:rsidRPr="00FB5697">
        <w:t>Несмотря на то, что з</w:t>
      </w:r>
      <w:r w:rsidR="00AD4A4A" w:rsidRPr="00FB5697">
        <w:t>аконодатель отождествляет понятия «договор простого товарищества» и «догово</w:t>
      </w:r>
      <w:r w:rsidRPr="00FB5697">
        <w:t>р о совместной деятельности»,</w:t>
      </w:r>
      <w:r w:rsidR="00AD4A4A" w:rsidRPr="00FB5697">
        <w:t xml:space="preserve"> на практике далеко не всякий контракт о совместной деятельности, о научно-техническом, творческом или ином содружестве, о долевом участии или кооперации, даже предусматривающий объединение вкладов партнеров, действительно является простым товариществом. И наоборот, зачастую называемый: договор о совместной работе, участии в долевом строительстве, долевом участии, о сотрудничестве и т.д. является по содержанию договором простого товарищества.</w:t>
      </w:r>
    </w:p>
    <w:p w:rsidR="00FB5697" w:rsidRPr="00FB5697" w:rsidRDefault="00AD4A4A" w:rsidP="00FB5697">
      <w:pPr>
        <w:pStyle w:val="a9"/>
      </w:pPr>
      <w:r w:rsidRPr="00FB5697">
        <w:t>В правовом регулировании простого товарищества явственно прослеживается влияние римского права. Еще в Институциях Гая, датируемых II в. н.э., весьма подробно были изложены основные положении договора товарищества. Внесение вкладов в совместную деятельность, правовой режим имущества товарищей, распределение прибылей и убытков – эти и другие юридические конструкции римского права во многом предвосхищают современное законодательное регулирование простого товарищества в России. Но если в римском праве основное внимание уделялось имущественным аспектам внутренних взаимоотношений между самими товарищами, то на рубеже ХIX – XX вв. стало активно развиваться регулирование внешней стороны бытия товарищества – отношений его участников с третьими лицами.</w:t>
      </w:r>
      <w:r w:rsidRPr="00FB5697">
        <w:footnoteReference w:id="3"/>
      </w:r>
    </w:p>
    <w:p w:rsidR="00FB5697" w:rsidRPr="00FB5697" w:rsidRDefault="00AD4A4A" w:rsidP="00FB5697">
      <w:pPr>
        <w:pStyle w:val="a9"/>
      </w:pPr>
      <w:r w:rsidRPr="00FB5697">
        <w:t>Положения о товарищеских объединениях занимали значительное место и в системе законодательства дореволюционной России. В нем широко использовалось понятие товарищества как договорного объединения лиц, преследующих общую цель.</w:t>
      </w:r>
      <w:r w:rsidRPr="00FB5697">
        <w:footnoteReference w:id="4"/>
      </w:r>
      <w:r w:rsidRPr="00FB5697">
        <w:t xml:space="preserve"> Но вопрос о правосубъектности таких объединений (наличие или отсутствие свойств юридического лица) вызывал серьезные споры в цивилистике и неоднозначно решался судебной практикой. С некоторой долей условности лишь артельное товарищество в дореволюционной России можно считать предшественником современных простых товариществ. Далее в различных модификациях простое товарищество сохранялось во всех кодифицированных актах российского законодательства советского периода.</w:t>
      </w:r>
    </w:p>
    <w:p w:rsidR="00AD4A4A" w:rsidRPr="00FB5697" w:rsidRDefault="00AD4A4A" w:rsidP="00FB5697">
      <w:pPr>
        <w:pStyle w:val="a9"/>
      </w:pPr>
      <w:r w:rsidRPr="00FB5697">
        <w:t>В настоящее время институт простого товарищества пользуется популярностью у многих участников хозяйственного оборота. Во-первых, заключение такого договора не связано с государственной регистрацией, во-вторых, объединение усилий и вкладов нескольких субъектов, облегчает достижение совместной цели.</w:t>
      </w:r>
      <w:r w:rsidR="00FB5697" w:rsidRPr="00FB5697">
        <w:t xml:space="preserve"> </w:t>
      </w:r>
      <w:r w:rsidR="00B31C08" w:rsidRPr="00FB5697">
        <w:t>Примером может послужить договор простого товарищества по строительству и вводу в эксплуатацию газопровода «Барнаул – Бийск – Горно-Алтайск с отводом на курорт Белокуриха».</w:t>
      </w:r>
    </w:p>
    <w:p w:rsidR="00AD4A4A" w:rsidRPr="00FB5697" w:rsidRDefault="00AD4A4A" w:rsidP="00FB5697">
      <w:pPr>
        <w:pStyle w:val="a9"/>
      </w:pPr>
    </w:p>
    <w:p w:rsidR="00FB5697" w:rsidRPr="00FB5697" w:rsidRDefault="00AD4A4A" w:rsidP="00FB5697">
      <w:pPr>
        <w:pStyle w:val="a9"/>
      </w:pPr>
      <w:r w:rsidRPr="00FB5697">
        <w:t>1.2 Признаки договора простого товарищества</w:t>
      </w:r>
    </w:p>
    <w:p w:rsidR="001E4203" w:rsidRDefault="001E4203" w:rsidP="00FB5697">
      <w:pPr>
        <w:pStyle w:val="a9"/>
      </w:pPr>
    </w:p>
    <w:p w:rsidR="00AD4A4A" w:rsidRPr="00FB5697" w:rsidRDefault="00AD4A4A" w:rsidP="00FB5697">
      <w:pPr>
        <w:pStyle w:val="a9"/>
      </w:pPr>
      <w:r w:rsidRPr="00FB5697">
        <w:t>Юридическая наука и практика признают договором простого товарищества только такое соглашение, участники которого:</w:t>
      </w:r>
    </w:p>
    <w:p w:rsidR="00AD4A4A" w:rsidRPr="00FB5697" w:rsidRDefault="00AD4A4A" w:rsidP="00FB5697">
      <w:pPr>
        <w:pStyle w:val="a9"/>
      </w:pPr>
      <w:r w:rsidRPr="00FB5697">
        <w:t>а) преследуют единую (общую) цель;</w:t>
      </w:r>
    </w:p>
    <w:p w:rsidR="00AD4A4A" w:rsidRPr="00FB5697" w:rsidRDefault="00AD4A4A" w:rsidP="00FB5697">
      <w:pPr>
        <w:pStyle w:val="a9"/>
      </w:pPr>
      <w:r w:rsidRPr="00FB5697">
        <w:t>б) совершают действия, необходимые для достижения поставленной цели;</w:t>
      </w:r>
    </w:p>
    <w:p w:rsidR="00FB5697" w:rsidRPr="00FB5697" w:rsidRDefault="00AD4A4A" w:rsidP="00FB5697">
      <w:pPr>
        <w:pStyle w:val="a9"/>
      </w:pPr>
      <w:r w:rsidRPr="00FB5697">
        <w:t>в) формируют за счет вкладов имущество, составляющее их общую долевую собственность;</w:t>
      </w:r>
      <w:r w:rsidR="00FB5697" w:rsidRPr="00FB5697">
        <w:t xml:space="preserve"> </w:t>
      </w:r>
      <w:r w:rsidRPr="00FB5697">
        <w:t>г) несут бремя расходов и убытков от общего дела;</w:t>
      </w:r>
      <w:r w:rsidR="00FB5697" w:rsidRPr="00FB5697">
        <w:t xml:space="preserve"> </w:t>
      </w:r>
      <w:r w:rsidRPr="00FB5697">
        <w:t>д) распределяют между собой полученные результаты.</w:t>
      </w:r>
    </w:p>
    <w:p w:rsidR="00FB5697" w:rsidRPr="00FB5697" w:rsidRDefault="00AD4A4A" w:rsidP="00FB5697">
      <w:pPr>
        <w:pStyle w:val="a9"/>
      </w:pPr>
      <w:r w:rsidRPr="00FB5697">
        <w:t>Договоры, в которых эти условия отсутствуют, квалифицируются иначе. Наличие всех вышеуказанных признаков, присущих договору простого товарищества, позволяет отграничить его от сходных договоров.</w:t>
      </w:r>
      <w:r w:rsidR="00FB5697" w:rsidRPr="00FB5697">
        <w:t xml:space="preserve"> </w:t>
      </w:r>
      <w:r w:rsidRPr="00FB5697">
        <w:t>Рассмотрим данные признаки более подробно.</w:t>
      </w:r>
      <w:r w:rsidR="00FB5697" w:rsidRPr="00FB5697">
        <w:t xml:space="preserve"> </w:t>
      </w:r>
      <w:r w:rsidRPr="00FB5697">
        <w:t>Наличие общей для всех товарищей цели (интересы участников должны быть однонаправлены)</w:t>
      </w:r>
      <w:r w:rsidR="00FB5697" w:rsidRPr="00FB5697">
        <w:t xml:space="preserve"> </w:t>
      </w:r>
      <w:r w:rsidRPr="00FB5697">
        <w:t>– главный квалифицирующий признак договора простого товарищества – позволяет участвовать в договоре неограниченному числу лиц, каждое из которых является его самостоятельной стороной. Поэтому договор простого товарищества может быть и двусторонним, и многосторонним, (а также относится в числу консенсуальных сделок, так как совместным действиям предшествует соглашение сторон, и, кроме того, является фидуциарной сделкой, поскольку между его участниками складываются отношения лично – доверительного характера), что также отличает его от всех других договоров гражданского права. Однако в случае двустороннего договора простого товарищества следует помнить, что в отличие от обычных двусторонних сделок (купля-продажа, подряд и др.) они при определенных условиях способны превратиться в многосторонние. Например, владельцы двух соседних дачных участков в садоводческом товариществе объединяют материальные средства и трудовые усилия с целью устройства скважины для орошения. И, следовательно, включение в договор еще одного садовода влечет превращение двустороннего договора в многосторонний.</w:t>
      </w:r>
      <w:r w:rsidR="00FB5697" w:rsidRPr="00FB5697">
        <w:t xml:space="preserve"> </w:t>
      </w:r>
      <w:r w:rsidRPr="00FB5697">
        <w:t>В определении договора простого товарищества Гражданский кодекс исходит из того, что деятельность товарищей ведется без образования юридического лица: в соответствии с п. 1 ст. 1041 ГК товарищи, объединившись для достижения общей цели, не приобретают статуса юридического лица и не становятся единым субъектом гражданского права. Все сделки и иные юридические действия, необходимые для достижения общей цели, товарищи совершают и подписывают все вместе либо на основании доверенности от имени остальных – один или несколько товарищей. Это подтверждается постановлением по конкретному делу Президиума Высшего Арбитражного Суда РФ, где прямо указано, что в соответствии с законом "простое товарищество не является юридическим лицом, и сторонами договора простого товарищества являются лица, его подписавшие"</w:t>
      </w:r>
      <w:r w:rsidR="009D50CC" w:rsidRPr="00FB5697">
        <w:footnoteReference w:id="5"/>
      </w:r>
      <w:r w:rsidRPr="00FB5697">
        <w:t>.</w:t>
      </w:r>
      <w:r w:rsidR="00FB5697" w:rsidRPr="00FB5697">
        <w:t xml:space="preserve"> </w:t>
      </w:r>
      <w:r w:rsidRPr="00FB5697">
        <w:t>Договор простого товарищества квалифицируется в качестве возмездного.</w:t>
      </w:r>
      <w:r w:rsidRPr="00FB5697">
        <w:footnoteReference w:id="6"/>
      </w:r>
      <w:r w:rsidRPr="00FB5697">
        <w:t xml:space="preserve"> В силу закона каждый участник договора простого товарищества должен передать свой вклад (деньги, иное имущество и др.), соединив его с вкладами других товарищей, это можно считать своего рода встречным предоставлением (удовлетворением)</w:t>
      </w:r>
      <w:r w:rsidRPr="00FB5697">
        <w:footnoteReference w:id="7"/>
      </w:r>
      <w:r w:rsidRPr="00FB5697">
        <w:t>. Объединенные вклады поступают по общему правилу в общую долевую собственность товарищей, составляя основу материально-финансовой базы деятельности товарищей для достижения поставленной цели.</w:t>
      </w:r>
      <w:r w:rsidR="00B31C08" w:rsidRPr="00FB5697">
        <w:t xml:space="preserve"> По решению Барнаульской городской Думы №138 недвижимое имущество, принадлежащее муниципальному предприятию не может быть внесено в качестве вклада в товарищество.</w:t>
      </w:r>
      <w:r w:rsidR="00B31C08" w:rsidRPr="00FB5697">
        <w:footnoteReference w:id="8"/>
      </w:r>
      <w:r w:rsidRPr="00FB5697">
        <w:t xml:space="preserve"> </w:t>
      </w:r>
      <w:r w:rsidR="00D22913" w:rsidRPr="00FB5697">
        <w:t>Ярким примером, когда имущество не может быть вкладом по договору простого товарищества может послужить договор от 29 июля 2005 года между НИИСС им. М.А. Лисавенко Сибирского отделения Российской академии сельскохозяйственных наук и СУ АМЗ на строительство жилого комплекса на земельном участке по адресу: г. Барнаул, Змеиногорский тракт, 104. Вкладом НИИСС им. М.А. Лисавенко по данному договору явился земельный участок, закрепленный за ним на праве бессрочного пользования и являющийся госсобственностью Российской Федерации. Но в силу ст. 20 Земельного кодекса РФ у научного учреждения не имелось полномочий на распоряжение земельным участком. В связи со сложившейся ситуацией прокуратура Алтайского края обратилась в арбитражный суд с иском о признании недействительным вышеназванного договора простого товарищества. Но определением арбитражного суда Алтайского края от 21 августа 2006 года производство по делу прекращено, поскольку ответчики расторгли договор.</w:t>
      </w:r>
    </w:p>
    <w:p w:rsidR="00FB5697" w:rsidRPr="00FB5697" w:rsidRDefault="00AD4A4A" w:rsidP="00FB5697">
      <w:pPr>
        <w:pStyle w:val="a9"/>
      </w:pPr>
      <w:r w:rsidRPr="00FB5697">
        <w:t>Хотя взносы и иное общее имущество участников простого товарищества составляют объект их общей долевой собственности, было бы неправильным сводить его роль к созданию отношений общей собственности. Она состоит, прежде всего, именно в организации совместной деятельности участников по достижению общей цели. Долевая собственность составляет лишь необходимую имущественную базу такой деятельности. Любой участник, внеся вклад и действуя для достижения общей цели, получает выгоду, пользу от этого, а также от вкладов и деятельности остальных участников договора простого товарищества. Он вправе требовать от другого (других) товарища (товарищей) соответствующего исполнения, что и нужно считать своеобразным встречным удовлетворением, за непредоставление которого участник должен нести неблагоприятные последствия в соответствии с общими правилами гражданско-правовой ответственности. Поэтому, исходя из законодательного определения возмездности договоров (ст. 423 ГК), договор простого товарищества следует относить к категории возмездных. В пользу признания этих договоров возмездными говорит и тот факт, что здесь законодатель не устанавливает обычного для безвозмездных договоров льготного режима ответственности (например, ст. 693 и 1052 ГК).</w:t>
      </w:r>
      <w:r w:rsidR="00FB5697" w:rsidRPr="00FB5697">
        <w:t xml:space="preserve"> </w:t>
      </w:r>
      <w:r w:rsidRPr="00FB5697">
        <w:t>Наличие общей цели в договоре простого товарищества объясняет известное единство интересов сторон договора и частое совпадение содержания их основных прав и обязанностей. Подчеркивая сходство правового положения сторон в договоре простого товарищества, закон именует их общим термином – товарищи. Каждый участник договора является должником и одновременно кредитором по отношению ко всем остальным его участникам. Поскольку каждый из них имеет права и обязанности, договор простого товарищества следует отнести к категории двусторонне обязывающих (взаимных) договоров. Но в отличие от обычных взаимных договоров, в которых права и обязанности сторон носят встречный характер (например, один продает вещь, получая за нее деньги, а второй приобретает ее в собственность, уплатив цену), интерес любого из участников договора простого товарищества (кредитора) в силу общности цели договора является не только его личным интересом: в исполнении договора заинтересованы и все другие его участники. Здесь имеет место не встречность, а совпадение прав и обязанностей сторон договора простого товарищества. Т.е главная</w:t>
      </w:r>
      <w:r w:rsidR="00FB5697" w:rsidRPr="00FB5697">
        <w:t xml:space="preserve"> </w:t>
      </w:r>
      <w:r w:rsidRPr="00FB5697">
        <w:t>особенность обязательства из простого товарищества заключается в том, что ни одна из сторон не вправе требовать исполнения в отношении себя лично и соответственно не должна производить исполнение непосредственно в отношении какой-либо другой стороны. Все действия участников договора, их взаимные права и обязанности направлены на достижение общей цели.</w:t>
      </w:r>
      <w:r w:rsidR="00FB5697" w:rsidRPr="00FB5697">
        <w:t xml:space="preserve"> </w:t>
      </w:r>
      <w:r w:rsidRPr="00FB5697">
        <w:t>У договора простого товарищества достаточно узкий круг возможных участников. Исходя из требований п.2 ст.1041 ГК РФ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 Это не значит, что данный договор не могут заключать иные, например некоммерческие организации. На самом деле это возможно, но при этом деятельность по нему не должна носить предпринимательского характера, т.е. не должна соответствовать определению предпринимательской деятельности, установленному ст.2 первой части ГК РФ: самостоятельной, осуществляемой на свой риск деятельностью, направленной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D22913" w:rsidRPr="00FB5697">
        <w:footnoteReference w:id="9"/>
      </w:r>
      <w:r w:rsidR="00FB5697" w:rsidRPr="00FB5697">
        <w:t xml:space="preserve"> </w:t>
      </w:r>
      <w:r w:rsidRPr="00FB5697">
        <w:t>Законом не установлена ни специальная дееспособность участников, ни их специальная правоспособность. Следовательно, участником данного договора может быть дееспособный гражданин или любая организация. В качестве участников простого товарищества не могут выступать лица недееспособные или ограниченные в своей дееспособности не только непосредственно, но и через своих законных представителей. Объясняется это тем, что простое товарищество основано на личных отношениях, а исполнение подобного договора через представителя недопустимо.</w:t>
      </w:r>
    </w:p>
    <w:p w:rsidR="00FB5697" w:rsidRPr="00FB5697" w:rsidRDefault="00AD4A4A" w:rsidP="00FB5697">
      <w:pPr>
        <w:pStyle w:val="a9"/>
      </w:pPr>
      <w:r w:rsidRPr="00FB5697">
        <w:t>Как уже упоминалось в отличие от других видов товарищеских объединений, признаваемых ГК РФ, простое товарищество не образует юридического лица. Но вместе с тем его нельзя рассматривать в качестве механического соединения лиц. Участники, входящие в его состав, связаны между собой как общей целью, так и общностью имущества. Такая связь придает простому товариществу значение единого целого.</w:t>
      </w:r>
    </w:p>
    <w:p w:rsidR="00FB5697" w:rsidRPr="00FB5697" w:rsidRDefault="00AD4A4A" w:rsidP="00FB5697">
      <w:pPr>
        <w:pStyle w:val="a9"/>
      </w:pPr>
      <w:r w:rsidRPr="00FB5697">
        <w:t>Вклад товарищей в общее дело может быть выражен в деньгах или каком-то имуществе, профессиональных и иных навыках, умениях, а также в деловой репутации и деловых связях, то есть вклад в общее дело может не поддаваться денежной оценке. Отсюда зачастую и вытекают споры между товарищами, которые затем разбирают арбитражные судьи. Один из первых вопросов – равными или неравными признаются вклады товарищей? По каким критериям они определяются?</w:t>
      </w:r>
    </w:p>
    <w:p w:rsidR="00FB5697" w:rsidRPr="00FB5697" w:rsidRDefault="00AD4A4A" w:rsidP="00FB5697">
      <w:pPr>
        <w:pStyle w:val="a9"/>
      </w:pPr>
      <w:r w:rsidRPr="00FB5697">
        <w:t>Гражданский кодекс разъясняет, что вклады, внесенные товарищами в общее дело, признаются равными, если иное не указывается в договоре или не вытекает из фактических обстоятельств. Денежная оценка может производиться по соглашению между товарищами. Кроме того, ясно сказано, что каждый товарищ несет расходы и убытки пропорционально стоимости его вклада в общее дело.</w:t>
      </w:r>
    </w:p>
    <w:p w:rsidR="00FB5697" w:rsidRPr="00FB5697" w:rsidRDefault="00AD4A4A" w:rsidP="00FB5697">
      <w:pPr>
        <w:pStyle w:val="a9"/>
      </w:pPr>
      <w:r w:rsidRPr="00FB5697">
        <w:t>Зачастую много споров возникает из-за имущества, которое ранее принадлежало товарищам на правах собственника, а затем было внесено в общее дело. Согласно Кодексу, оно стало общей собственностью. А также общей собственностью становится и произведенная в результате совместной деятельности продукция, опять же если иное не предусмотрено законом, договором простого товарищества либо не вытекает из существа обязательства. И если доля каждого из участников простого товарищества не определена, он не вправе совершать сделку по ее отчуждению.</w:t>
      </w:r>
      <w:r w:rsidR="00FB5697" w:rsidRPr="00FB5697">
        <w:t xml:space="preserve"> </w:t>
      </w:r>
      <w:r w:rsidRPr="00FB5697">
        <w:t>Поскольку вклад по договору простого товарищества становится общей долевой собственностью товарищей, сторона не вправе требовать взыскания с другой стороны суммы вклада, так как это противоречит природе договора. Нельзя признать это требование и способом возмещения убытков. Неустойка за пропуск срока выполнения финансовых обязательств не подлежит взысканию, так как обязанность товарища соединить вклад не является финансовым обязательством перед другим товарищем.</w:t>
      </w:r>
      <w:r w:rsidR="00FB5697" w:rsidRPr="00FB5697">
        <w:t xml:space="preserve"> </w:t>
      </w:r>
      <w:r w:rsidRPr="00FB5697">
        <w:t>Между тем статьей 1041 Гражданского кодекса Российской Федерации установлено, что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sidR="00FB5697" w:rsidRPr="00FB5697">
        <w:t xml:space="preserve"> </w:t>
      </w:r>
      <w:r w:rsidRPr="00FB5697">
        <w:t>Таким образом, особенностью договора простого товарищества является то, что у сторон по нему имеется обязанность соединить вклады и совместно действовать, но отсутствуют обязательства по передаче чего-либо одним товарищем другому в собственность.</w:t>
      </w:r>
      <w:r w:rsidR="00FB5697" w:rsidRPr="00FB5697">
        <w:t xml:space="preserve"> </w:t>
      </w:r>
      <w:r w:rsidRPr="00FB5697">
        <w:t>В соответствии со статьей 1043 Гражданского кодекса Российской Федерации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w:t>
      </w:r>
      <w:r w:rsidR="00FB5697" w:rsidRPr="00FB5697">
        <w:t xml:space="preserve"> </w:t>
      </w:r>
      <w:r w:rsidRPr="00FB5697">
        <w:t>Поскольку подлежащий внесению денежный вклад по договору простого товарищества становится общей долевой собственностью товарищей, сторона по договору не вправе требовать взыскания в принудительном порядке с другой стороны в свою пользу суммы вклада, так как это противоречит природе договора данного вида. Нельзя признать это требование и способом возмещения убытков.</w:t>
      </w:r>
    </w:p>
    <w:p w:rsidR="00AD4A4A" w:rsidRPr="00FB5697" w:rsidRDefault="00AD4A4A" w:rsidP="00FB5697">
      <w:pPr>
        <w:pStyle w:val="a9"/>
      </w:pPr>
      <w:r w:rsidRPr="00FB5697">
        <w:t>Неустойка за пропуск срока выполнения финансовых обязательств также не подлежит в данном случае взысканию, так как обязанность товарища соединить вклад не является финансовым обязательством перед другим товарищем.</w:t>
      </w:r>
    </w:p>
    <w:p w:rsidR="00AD4A4A" w:rsidRPr="00FB5697" w:rsidRDefault="00AD4A4A" w:rsidP="00FB5697">
      <w:pPr>
        <w:pStyle w:val="a9"/>
      </w:pPr>
    </w:p>
    <w:p w:rsidR="00AD4A4A" w:rsidRPr="00FB5697" w:rsidRDefault="00AD4A4A" w:rsidP="00FB5697">
      <w:pPr>
        <w:pStyle w:val="a9"/>
      </w:pPr>
      <w:r w:rsidRPr="00FB5697">
        <w:t>1.3 Порядок заключения договора простого товарищества</w:t>
      </w:r>
    </w:p>
    <w:p w:rsidR="001E4203" w:rsidRDefault="001E4203" w:rsidP="00FB5697">
      <w:pPr>
        <w:pStyle w:val="a9"/>
      </w:pPr>
    </w:p>
    <w:p w:rsidR="00AD4A4A" w:rsidRPr="00FB5697" w:rsidRDefault="00AD4A4A" w:rsidP="00FB5697">
      <w:pPr>
        <w:pStyle w:val="a9"/>
      </w:pPr>
      <w:r w:rsidRPr="00FB5697">
        <w:t>Договор простого товарищества может заключаться:</w:t>
      </w:r>
    </w:p>
    <w:p w:rsidR="00AD4A4A" w:rsidRPr="00FB5697" w:rsidRDefault="00AD4A4A" w:rsidP="00FB5697">
      <w:pPr>
        <w:pStyle w:val="a9"/>
      </w:pPr>
      <w:r w:rsidRPr="00FB5697">
        <w:t>1) на определенный срок;</w:t>
      </w:r>
    </w:p>
    <w:p w:rsidR="00AD4A4A" w:rsidRPr="00FB5697" w:rsidRDefault="00AD4A4A" w:rsidP="00FB5697">
      <w:pPr>
        <w:pStyle w:val="a9"/>
      </w:pPr>
      <w:r w:rsidRPr="00FB5697">
        <w:t>2) бессрочно;</w:t>
      </w:r>
    </w:p>
    <w:p w:rsidR="00FB5697" w:rsidRPr="00FB5697" w:rsidRDefault="00AD4A4A" w:rsidP="00FB5697">
      <w:pPr>
        <w:pStyle w:val="a9"/>
      </w:pPr>
      <w:r w:rsidRPr="00FB5697">
        <w:t>3) под отменительным условием (когда стороны поставили условие прекращения прав и обязанностей в зависимость от обстоятельства, причем неизвестно, наступит оно или нет).</w:t>
      </w:r>
    </w:p>
    <w:p w:rsidR="00AD4A4A" w:rsidRPr="00FB5697" w:rsidRDefault="00AD4A4A" w:rsidP="00FB5697">
      <w:pPr>
        <w:pStyle w:val="a9"/>
      </w:pPr>
      <w:r w:rsidRPr="00FB5697">
        <w:t>Например, договор заключается до завершения строительства какого-либо объекта.</w:t>
      </w:r>
      <w:r w:rsidR="00FB5697" w:rsidRPr="00FB5697">
        <w:t xml:space="preserve"> </w:t>
      </w:r>
      <w:r w:rsidRPr="00FB5697">
        <w:t>Наступление такого условия является основанием для расторжения договора сторонами простого товарищества, но во всех остальных вопросах такой вариант является частным случаем бессрочного договора, поскольку в соответствии со статьей 190 ГК РФ срок может определяться:</w:t>
      </w:r>
    </w:p>
    <w:p w:rsidR="00AD4A4A" w:rsidRPr="00FB5697" w:rsidRDefault="00AD4A4A" w:rsidP="00FB5697">
      <w:pPr>
        <w:pStyle w:val="a9"/>
      </w:pPr>
      <w:r w:rsidRPr="00FB5697">
        <w:t>- календарной датой;</w:t>
      </w:r>
    </w:p>
    <w:p w:rsidR="00AD4A4A" w:rsidRPr="00FB5697" w:rsidRDefault="00AD4A4A" w:rsidP="00FB5697">
      <w:pPr>
        <w:pStyle w:val="a9"/>
      </w:pPr>
      <w:r w:rsidRPr="00FB5697">
        <w:t>- истечением периода времени, исчисляемого годами, месяцами, неделями, днями или часами;</w:t>
      </w:r>
    </w:p>
    <w:p w:rsidR="00FB5697" w:rsidRPr="00FB5697" w:rsidRDefault="00AD4A4A" w:rsidP="00FB5697">
      <w:pPr>
        <w:pStyle w:val="a9"/>
      </w:pPr>
      <w:r w:rsidRPr="00FB5697">
        <w:t>-</w:t>
      </w:r>
      <w:r w:rsidR="00FB5697" w:rsidRPr="00FB5697">
        <w:t xml:space="preserve"> </w:t>
      </w:r>
      <w:r w:rsidRPr="00FB5697">
        <w:t>указанием на событие, которое должно неизбежно наступить (а отменительное условие не предполагает неизбежности такого события).</w:t>
      </w:r>
    </w:p>
    <w:p w:rsidR="00FB5697" w:rsidRPr="00FB5697" w:rsidRDefault="00AD4A4A" w:rsidP="00FB5697">
      <w:pPr>
        <w:pStyle w:val="a9"/>
      </w:pPr>
      <w:r w:rsidRPr="00FB5697">
        <w:t>Порядок заключения договоров простого товарищества строится на общих нормах ГК о заключении договоров. Глава 55 ГК РФ, регулирующая применение договора простого товарищества, не содержит положений о форме такого договора, поэтому при решении этого вопроса необходимо руководствоваться общими нормами ГК РФ о форме сделки и договора</w:t>
      </w:r>
      <w:r w:rsidR="00FB5697" w:rsidRPr="00FB5697">
        <w:t xml:space="preserve"> </w:t>
      </w:r>
      <w:r w:rsidRPr="00FB5697">
        <w:t>(ст.159 - 165 ГК РФ).</w:t>
      </w:r>
    </w:p>
    <w:p w:rsidR="00FB5697" w:rsidRPr="00FB5697" w:rsidRDefault="00AD4A4A" w:rsidP="00FB5697">
      <w:pPr>
        <w:pStyle w:val="a9"/>
      </w:pPr>
      <w:r w:rsidRPr="00FB5697">
        <w:t>По общему правилу сделки юридических лиц между собой и с гражданами должны заключаться в простой письменной форме (подпункт 1 пункта 1 статьи 161 ГК РФ).</w:t>
      </w:r>
      <w:r w:rsidR="00FB5697" w:rsidRPr="00FB5697">
        <w:t xml:space="preserve"> </w:t>
      </w:r>
      <w:r w:rsidRPr="00FB5697">
        <w:t>Исключением из этого правила являются случаи, когда в соответствии с законом или соглашением сторон сделка может быть совершена устно, т.е. для которой законом или соглашением сторон не установлена письменная (простая или нотариальная) форма (пункт 1 статьи 159 ГК РФ).</w:t>
      </w:r>
    </w:p>
    <w:p w:rsidR="00FB5697" w:rsidRPr="00FB5697" w:rsidRDefault="00AD4A4A" w:rsidP="00FB5697">
      <w:pPr>
        <w:pStyle w:val="a9"/>
      </w:pPr>
      <w:r w:rsidRPr="00FB5697">
        <w:t>О возможности принятия такого решения по соглашению сторон необходимо сказать следующее. Нормы, касающиеся порядка осуществления совместной деятельности (режим собственности, распределение прибыли и убытков и так далее), в большинстве своем являются диспозитивными (то есть могут быть изменены соглашением сторон) либо вообще предполагают договорное регулирование. Отсутствие детального письменного согласования названных вопросов</w:t>
      </w:r>
      <w:r w:rsidR="00FB5697" w:rsidRPr="00FB5697">
        <w:t xml:space="preserve"> </w:t>
      </w:r>
      <w:r w:rsidRPr="00FB5697">
        <w:t>препятствует</w:t>
      </w:r>
      <w:r w:rsidR="00FB5697" w:rsidRPr="00FB5697">
        <w:t xml:space="preserve"> </w:t>
      </w:r>
      <w:r w:rsidRPr="00FB5697">
        <w:t>нормальному функционированию простого товарищества, вызывает постоянные споры товарищей и, зачастую, судебные разбирательства.</w:t>
      </w:r>
    </w:p>
    <w:p w:rsidR="00FB5697" w:rsidRPr="00FB5697" w:rsidRDefault="00AD4A4A" w:rsidP="00FB5697">
      <w:pPr>
        <w:pStyle w:val="a9"/>
      </w:pPr>
      <w:r w:rsidRPr="00FB5697">
        <w:t>Поэтому в целях соблюдения интересов сторон такой договор, а также вытекающие из него соглашения следует заключать в письменной форме.</w:t>
      </w:r>
    </w:p>
    <w:p w:rsidR="00FB5697" w:rsidRPr="00FB5697" w:rsidRDefault="00AD4A4A" w:rsidP="00FB5697">
      <w:pPr>
        <w:pStyle w:val="a9"/>
      </w:pPr>
      <w:r w:rsidRPr="00FB5697">
        <w:t>При заключении договора простого товарищества должны быть решены также вопросы собственности, денежной оценки вкладов, обязанностей участников договора по содержанию общего имущества и пользованию им, а также порядок возмещения расходов, связанных с выполнением данного договора. Кроме того, должны быть установлены порядок ведения общих дел, порядок покрытия расходов и убытков, ответственность товарищей по общим обязательствам и другие вопросы, необходимые для реализации договора. Эти вопросы регламентированы в ст. ст. 1042-1054 ГК и некоторые из них были рассмотрены выше.</w:t>
      </w:r>
    </w:p>
    <w:p w:rsidR="00AD4A4A" w:rsidRPr="00FB5697" w:rsidRDefault="00AD4A4A" w:rsidP="00FB5697">
      <w:pPr>
        <w:pStyle w:val="a9"/>
      </w:pPr>
      <w:r w:rsidRPr="00FB5697">
        <w:t>Подробнее следует остановиться на ст. 1054 ГК РФ, которая предусматривает возможность образования негласного товарищества.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 В российском законодательстве подобная форма товарищества появляется впервые. Отличительной особенностью этой формы товарищества является его негласность:</w:t>
      </w:r>
    </w:p>
    <w:p w:rsidR="00FB5697" w:rsidRPr="00FB5697" w:rsidRDefault="00AD4A4A" w:rsidP="00FB5697">
      <w:pPr>
        <w:pStyle w:val="a9"/>
      </w:pPr>
      <w:r w:rsidRPr="00FB5697">
        <w:t>во внешних сношениях участвует только один главный товарищ, действуя от своего собственного имени, но за общий счет - собственный и стоящего за ним негласного товарища. Последний (негласный товарищ) остается скрытым для оборота, но он связан обязательственными отношениями с гласным товарищем. Все действия, совершаемые гласным товарищем, обязывают его одного. То есть должником третьего лица признается только гласный товарищ. Негласный товарищ личной ответственности перед третьим лицом не несет. В качестве гласного товарища может выступать как каждый член негласного товарищества, так и только один из них.</w:t>
      </w:r>
      <w:r w:rsidR="00FB5697" w:rsidRPr="00FB5697">
        <w:t xml:space="preserve"> </w:t>
      </w:r>
      <w:r w:rsidRPr="00FB5697">
        <w:t>Но каждый из участников негласного товарищества, вступающий в отношения с третьими лицами и заключающий сделки от своего имени в общих интересах товарищей, несет так называемую неограниченную ответственность по данным сделкам, то есть отвечает всем своим имуществом.</w:t>
      </w:r>
    </w:p>
    <w:p w:rsidR="00FB5697" w:rsidRPr="00FB5697" w:rsidRDefault="00AD4A4A" w:rsidP="00FB5697">
      <w:pPr>
        <w:pStyle w:val="a9"/>
      </w:pPr>
      <w:r w:rsidRPr="00FB5697">
        <w:t>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r w:rsidR="00FB5697" w:rsidRPr="00FB5697">
        <w:t xml:space="preserve"> </w:t>
      </w:r>
      <w:r w:rsidRPr="00FB5697">
        <w:t>Участники негласного товарищества не могут сформировать общего имущества, поскольку это противоречит самой его сути.</w:t>
      </w:r>
      <w:r w:rsidR="00FB5697" w:rsidRPr="00FB5697">
        <w:t xml:space="preserve"> </w:t>
      </w:r>
      <w:r w:rsidRPr="00FB5697">
        <w:t>Однако в случае несостоятельности гласного товарища, несмотря на то, что в хозяйственном обороте он выступал от своего имени, негласный участник товарищества не может быть освобожден от участия в покрытии общих расходов или убытков, поскольку подобное соглашение сторон, согласно статье 1046 ГК РФ, должно признаваться ничтожным.</w:t>
      </w:r>
    </w:p>
    <w:p w:rsidR="00FB5697" w:rsidRPr="00FB5697" w:rsidRDefault="00AD4A4A" w:rsidP="00FB5697">
      <w:pPr>
        <w:pStyle w:val="a9"/>
      </w:pPr>
      <w:r w:rsidRPr="00FB5697">
        <w:t>Таким образом, обязательства, возникшие в результате деятельности негласного товарищества, признаются общими в отношениях между товарищами. Это означает, что ответственность товарищей по этим обязательствам определяется в соответствии с установленным статьей 1047 ГК РФ правилом, то есть гласный участник имеет право регрессного требования к негласным участникам в случае единоличного покрытия всех расходов и убытков товарищества.</w:t>
      </w:r>
    </w:p>
    <w:p w:rsidR="00FB5697" w:rsidRPr="00FB5697" w:rsidRDefault="00AD4A4A" w:rsidP="00FB5697">
      <w:pPr>
        <w:pStyle w:val="a9"/>
      </w:pPr>
      <w:r w:rsidRPr="00FB5697">
        <w:t>Особую специфику имеет порядок заключения договора простого товарищества с участием трех и более лиц, когда оферта должна быть доведена до каждого отдельного участника и, соответственно, акцептована им.</w:t>
      </w:r>
    </w:p>
    <w:p w:rsidR="00FB5697" w:rsidRPr="00FB5697" w:rsidRDefault="00AD4A4A" w:rsidP="00FB5697">
      <w:pPr>
        <w:pStyle w:val="a9"/>
      </w:pPr>
      <w:r w:rsidRPr="00FB5697">
        <w:t>В некоторых случаях законодатель устанавливает требование о регистрации простого товарищества как договорного объединения лиц. Например, подлежит регистрации финансово-промышленная группа. Несоблюдение требований о такой регистрации не влечет за собой недействительности договора, поскольку государственная регистрация финансово-промышленной группы не является актом государственной регистрации сделки.</w:t>
      </w:r>
    </w:p>
    <w:p w:rsidR="00FB5697" w:rsidRPr="00FB5697" w:rsidRDefault="00AD4A4A" w:rsidP="00FB5697">
      <w:pPr>
        <w:pStyle w:val="a9"/>
      </w:pPr>
      <w:r w:rsidRPr="00FB5697">
        <w:t>Согласно действующему законодательству (ст.1044 ГК РФ) общие дела ведутся по общему согласию, если иное не предусмотрено договором (например, по большинству голосов). Права товарищей при решении общих вопросов равны и не зависят от вклада в общее имущество. Решение товарищей может оформляться либо протоколом, либо соглашением к договору. Если протокол общего собрания не был подписан всеми товарищами, его нельзя считать обязательным для третьих лиц.</w:t>
      </w:r>
    </w:p>
    <w:p w:rsidR="00FB5697" w:rsidRPr="00FB5697" w:rsidRDefault="00AD4A4A" w:rsidP="00FB5697">
      <w:pPr>
        <w:pStyle w:val="a9"/>
      </w:pPr>
      <w:r w:rsidRPr="00FB5697">
        <w:t>Способами оформления полномочий товарища, ведущего общие дела, могут быть доверенность, подписанная остальными товарищами, или совершенный в письменной форме договор.</w:t>
      </w:r>
    </w:p>
    <w:p w:rsidR="00FB5697" w:rsidRPr="00FB5697" w:rsidRDefault="00AD4A4A" w:rsidP="00FB5697">
      <w:pPr>
        <w:pStyle w:val="a9"/>
      </w:pPr>
      <w:r w:rsidRPr="00FB5697">
        <w:t>Не признавая простое товарищество юридическим лицом, закон не предоставил ему и права действовать от общего имени (право на фирменное наименование). Поэтому в отношениях с третьими лицами оно рассматривается как группа отдельных лиц, действующих под своими именами, или через уполномоченных, представляющих их как индивидуально определенных лиц. С этой точки зрения, присвоение себе простым товариществом символического наименования не имеет юридического значения.</w:t>
      </w:r>
    </w:p>
    <w:p w:rsidR="00AD4A4A" w:rsidRPr="00FB5697" w:rsidRDefault="00AD4A4A" w:rsidP="00FB5697">
      <w:pPr>
        <w:pStyle w:val="a9"/>
      </w:pPr>
    </w:p>
    <w:p w:rsidR="00FB5697" w:rsidRPr="00FB5697" w:rsidRDefault="00AD4A4A" w:rsidP="00FB5697">
      <w:pPr>
        <w:pStyle w:val="a9"/>
      </w:pPr>
      <w:r w:rsidRPr="00FB5697">
        <w:t>1.4 Виды договоров простого товарищества</w:t>
      </w:r>
    </w:p>
    <w:p w:rsidR="001E4203" w:rsidRDefault="001E4203" w:rsidP="00FB5697">
      <w:pPr>
        <w:pStyle w:val="a9"/>
      </w:pPr>
    </w:p>
    <w:p w:rsidR="00FB5697" w:rsidRPr="00FB5697" w:rsidRDefault="00AD4A4A" w:rsidP="00FB5697">
      <w:pPr>
        <w:pStyle w:val="a9"/>
      </w:pPr>
      <w:r w:rsidRPr="00FB5697">
        <w:t>Договор простого товарищества можно квалифицировать по различным основаниям:</w:t>
      </w:r>
    </w:p>
    <w:p w:rsidR="00FB5697" w:rsidRPr="00FB5697" w:rsidRDefault="00AD4A4A" w:rsidP="00FB5697">
      <w:pPr>
        <w:pStyle w:val="a9"/>
      </w:pPr>
      <w:r w:rsidRPr="00FB5697">
        <w:t>- по субъектному составу;</w:t>
      </w:r>
    </w:p>
    <w:p w:rsidR="00FB5697" w:rsidRPr="00FB5697" w:rsidRDefault="00AD4A4A" w:rsidP="00FB5697">
      <w:pPr>
        <w:pStyle w:val="a9"/>
      </w:pPr>
      <w:r w:rsidRPr="00FB5697">
        <w:t>- по поставленной цели (характеру деятельности);</w:t>
      </w:r>
    </w:p>
    <w:p w:rsidR="00FB5697" w:rsidRPr="00FB5697" w:rsidRDefault="00AD4A4A" w:rsidP="00FB5697">
      <w:pPr>
        <w:pStyle w:val="a9"/>
      </w:pPr>
      <w:r w:rsidRPr="00FB5697">
        <w:t>- по сроку, на который образуется простое товарищество и т.д.</w:t>
      </w:r>
    </w:p>
    <w:p w:rsidR="00AD4A4A" w:rsidRPr="00FB5697" w:rsidRDefault="00AD4A4A" w:rsidP="00FB5697">
      <w:pPr>
        <w:pStyle w:val="a9"/>
      </w:pPr>
      <w:r w:rsidRPr="00FB5697">
        <w:t>Итак, в зависимости от субъектного состава участников, поставленных ими общих целей, характера деятельности и других условий товарищеского соглашения можно выделить следующие договоры простого товарищества:</w:t>
      </w:r>
    </w:p>
    <w:p w:rsidR="00AD4A4A" w:rsidRPr="00FB5697" w:rsidRDefault="00AD4A4A" w:rsidP="00FB5697">
      <w:pPr>
        <w:pStyle w:val="a9"/>
      </w:pPr>
      <w:r w:rsidRPr="00FB5697">
        <w:t>а) договор простого товарищества, связанный с предпринимательской деятельностью (простое торговое товарищество);</w:t>
      </w:r>
    </w:p>
    <w:p w:rsidR="00AD4A4A" w:rsidRPr="00FB5697" w:rsidRDefault="00AD4A4A" w:rsidP="00FB5697">
      <w:pPr>
        <w:pStyle w:val="a9"/>
      </w:pPr>
      <w:r w:rsidRPr="00FB5697">
        <w:t>б) договор простого товарищества, не имеющий предпринимательского характера (простое гражданское товарищество);</w:t>
      </w:r>
    </w:p>
    <w:p w:rsidR="00AD4A4A" w:rsidRPr="00FB5697" w:rsidRDefault="00AD4A4A" w:rsidP="00FB5697">
      <w:pPr>
        <w:pStyle w:val="a9"/>
      </w:pPr>
      <w:r w:rsidRPr="00FB5697">
        <w:t>в) договор о совместной деятельности (простое товарищество) по созданию или реорганизации (слиянию, присоединению) юридического лица;</w:t>
      </w:r>
    </w:p>
    <w:p w:rsidR="00FB5697" w:rsidRPr="00FB5697" w:rsidRDefault="00AD4A4A" w:rsidP="00FB5697">
      <w:pPr>
        <w:pStyle w:val="a9"/>
      </w:pPr>
      <w:r w:rsidRPr="00FB5697">
        <w:t>г) негласное товарищество.</w:t>
      </w:r>
    </w:p>
    <w:p w:rsidR="00FB5697" w:rsidRPr="00FB5697" w:rsidRDefault="00AD4A4A" w:rsidP="00FB5697">
      <w:pPr>
        <w:pStyle w:val="a9"/>
      </w:pPr>
      <w:r w:rsidRPr="00FB5697">
        <w:t>Рассмотрим данные разновидности более подробно.</w:t>
      </w:r>
    </w:p>
    <w:p w:rsidR="00FB5697" w:rsidRPr="00FB5697" w:rsidRDefault="00AD4A4A" w:rsidP="00FB5697">
      <w:pPr>
        <w:pStyle w:val="a9"/>
      </w:pPr>
      <w:r w:rsidRPr="00FB5697">
        <w:t>Простое торговое товарищество. Договор простого торгового товарищества заключается для осуществления его участниками совместной предпринимательской деятельности без создания юридического лица, в силу чего существенным условием данного договора является согласованная участниками цель - получение прибыли. Участниками такого соглашения могут быть только индивидуальные предприниматели и коммерческие организации (п.2 ст.1041 ГК РФ). Партнеры по договору простого торгового товарищества отвечают по общим обязательствам перед третьими лицами солидарно всем своим имуществом, независимо от времени возникновения этих обязательств (п.2 ст.1047 ГК РФ).</w:t>
      </w:r>
      <w:r w:rsidR="00FB5697" w:rsidRPr="00FB5697">
        <w:t xml:space="preserve"> </w:t>
      </w:r>
      <w:r w:rsidRPr="00FB5697">
        <w:t>Примером простого торгового товарищества можно считать соглашение о разделе продукции, участниками которого являются, с одной стороны, инвесторы (иностранные и российские граждане и юридические лица), а с другой стороны - государство (Российская Федерация) в лице Правительства РФ и органа исполнительной власти субъекта РФ. В соответствии с указанным соглашением государство предоставляет инвестору право пользования недрами, в частности, добычи полезных ископаемых. Вначале из полученной продукции инвестор выделяет некоторую (оговоренную) часть, используемую им в дальнейшем для возмещения своих затрат. После этого оставшаяся ("прибыльная") продукция делится между инвестором и государством в установленной договором пропорции. При этом часть налогов, сборов и обязательных платежей инвестор вносит в государственную казну не в денежной, а в натуральной форме, путем передачи государству части готовой продукции.</w:t>
      </w:r>
    </w:p>
    <w:p w:rsidR="00FB5697" w:rsidRPr="00FB5697" w:rsidRDefault="00AD4A4A" w:rsidP="00FB5697">
      <w:pPr>
        <w:pStyle w:val="a9"/>
      </w:pPr>
      <w:r w:rsidRPr="00FB5697">
        <w:t>Простое гражданское товарищество. Состав участников договора простого гражданского товарищества может быть смешанным. Это могут быть как коммерческие, так и некоммерческие юридические лица, а также граждане, в том числе предприниматели. Для квалификации договора в качестве простого гражданского товарищества важно то, что его участники преследуют общую цель, отличную от получения прибыли (например, строительство дома для последующего проживания, совместное освоение земельного участка для садоводства и огородничества, научное или творческое сотрудничество в процессе создания произведения науки и техники и др.).</w:t>
      </w:r>
      <w:r w:rsidR="00FB5697" w:rsidRPr="00FB5697">
        <w:t xml:space="preserve"> </w:t>
      </w:r>
      <w:r w:rsidRPr="00FB5697">
        <w:t>В отличие от участников простого торгового товарищества партнеры по данному договору несут ответственность по общим долгам и обязательствам перед третьими лицами в долевом порядке. Однако по общим обязательствам, возникшим не из договора (например, из причинения вреда третьим лицам), товарищи отвечают солидарно (п.1 ст.1047 ГК РФ).</w:t>
      </w:r>
    </w:p>
    <w:p w:rsidR="00FB5697" w:rsidRPr="00FB5697" w:rsidRDefault="00AD4A4A" w:rsidP="00FB5697">
      <w:pPr>
        <w:pStyle w:val="a9"/>
      </w:pPr>
      <w:r w:rsidRPr="00FB5697">
        <w:t>Договор о совместной деятельности (простое товарищество) по созданию или реорганизации (слиянию, присоединению) юридического лица. Особым видом договора простого товарищества является договор о совместной деятельности, заключаемый учредителями будущего акционерного общества, производственного или потребительского кооператива, общественной организации и ряда других юридических лиц, которые могут создаваться в таком порядке. Договор о совместной деятельности по созданию юридического лица выделяется особо, поскольку, строго говоря, его нельзя назвать ни договором простого торгового товарищества, ни договором простого гражданского товарищества.</w:t>
      </w:r>
      <w:r w:rsidR="00FB5697" w:rsidRPr="00FB5697">
        <w:t xml:space="preserve"> </w:t>
      </w:r>
      <w:r w:rsidRPr="00FB5697">
        <w:t>Во-первых, договор в равной степени может служить коммерческим и благотворительным целям, быть связанным или не связанным с предпринимательской деятельностью его участников. Во-вторых, в зависимости от формы создаваемого юридического лица его участниками в разном соотношении могут выступать коммерческие и некоммерческие организации, индивидуальные предприниматели и рядовые граждане. Рассматриваемый договор призван регламентировать порядок деятельности учредителей по созданию нового юридического лица. В договоре учредители указывают правовую форму будущей организации, предмет и цели ее деятельности, свои права и обязанности по формированию ее имущества, распределяют расходы, связанные с разработкой учредительных документов, проведением учредительного собрания, регистрацией юридического лица и др. Данный договор может с успехом использоваться для реорганизации юридического лица в виде слияния и присоединения (договор простого товарищества о слиянии или присоединении). Общая цель участников договора о слиянии юридических лиц состоит в образовании нового юридического лица - правопреемника сливающихся организаций и передаче их активов и пассивов вновь созданному юридическому лицу. Общей целью участников договора о присоединении является прекращение существования присоединяющегося лица и передача всех имущественных и неимущественных прав и обязанностей поглощающему его юридическому лицу. Форма договора о совместной деятельности по созданию (реорганизации) юридического лица подчиняется общим правилам о форме сделок. Требование обязательной письменной формы установлено законом для договора о создании акционерного общества; договора о слиянии обществ с ограниченной ответственностью.</w:t>
      </w:r>
    </w:p>
    <w:p w:rsidR="00FB5697" w:rsidRPr="00FB5697" w:rsidRDefault="00AD4A4A" w:rsidP="00FB5697">
      <w:pPr>
        <w:pStyle w:val="a9"/>
      </w:pPr>
      <w:r w:rsidRPr="00FB5697">
        <w:t>Негласное товарищество. Термин "негласное товарищество" заимствован из зарубежного права. Так, в германском праве негласным товариществом называется соглашение, согласно которому одно или несколько лиц (негласные товарищи) участвуют своим имущественным вкладом в деятельности коммерческого юридического лица либо индивидуального предпринимателя. По сделкам, заключенным при ведении торговли или промысла, единственным управомоченным и обязанным лицом является собственник предприятия (гласный товарищ), который несет весь риск убытков. По условиям договора негласный товарищ вносит имущественный вклад в общее дело и рискует только в пределах своего внесенного или оставшегося невнесенным вклада. При этом все участники продолжают оставаться собственниками своих вкладов. Во внутренних отношениях между участниками негласный товарищ имеет право не только получать долю прибыли от общего предприятия, но и участвовать в обсуждении общих дел и принятии решений, получать информацию о деятельности товарищества, в том числе знакомиться с годовым балансом, бухгалтерскими книгами и документами. После прекращения товарищества собственник торгового дела осуществляет раздел дохода с негласным участником и выплачивает его долю в денежной форме. Легальное определение негласного товарищества как простого товарищества, существование которого не раскрывается для третьих лиц, данное современным российским законодателем в ст.1054 ГК РФ, заимствовано из законодательства Франции.</w:t>
      </w:r>
    </w:p>
    <w:p w:rsidR="00AD4A4A" w:rsidRPr="00FB5697" w:rsidRDefault="00AD4A4A" w:rsidP="00FB5697">
      <w:pPr>
        <w:pStyle w:val="a9"/>
      </w:pPr>
      <w:r w:rsidRPr="00FB5697">
        <w:t>В отличие от обычного договора простого товарищества (гражданского или торгового), участники которого обязуются совместно действовать для достижения поставленной цели, главным признаком негласного товарищества следует считать возможность ограничения участия отдельных лиц в товариществе лишь взносом вклада. Поэтому негласное товарищество правильнее называть "простое товарищество на вере" или "простое коммандитное товарищество". Примером негласного торгового товарищества может служить договор, заключенный между фермером и меховым ателье, в соответствии с которым фермер поставляет в мастерскую выделанные кроличьи шкурки. При этом ателье несет все расходы и убытки, а также получает значительную часть прибыли, вырученной от реализации готовых меховых изделий. Участие фермера ограничивается предоставлением шкурок и получением определенной договором доли прибыли. В форме негласного товарищества могут существовать как торговые, так и гражданские товарищества.</w:t>
      </w:r>
    </w:p>
    <w:p w:rsidR="00AD4A4A" w:rsidRPr="00FB5697" w:rsidRDefault="001E4203" w:rsidP="00FB5697">
      <w:pPr>
        <w:pStyle w:val="a9"/>
      </w:pPr>
      <w:r>
        <w:br w:type="page"/>
      </w:r>
      <w:r w:rsidR="00AD4A4A" w:rsidRPr="00FB5697">
        <w:t>Глава 2.</w:t>
      </w:r>
      <w:r w:rsidR="00A423A5">
        <w:t xml:space="preserve"> Участники простого товарищества</w:t>
      </w:r>
    </w:p>
    <w:p w:rsidR="001E4203" w:rsidRDefault="001E4203" w:rsidP="00FB5697">
      <w:pPr>
        <w:pStyle w:val="a9"/>
      </w:pPr>
    </w:p>
    <w:p w:rsidR="00FB5697" w:rsidRPr="00FB5697" w:rsidRDefault="00AD4A4A" w:rsidP="00FB5697">
      <w:pPr>
        <w:pStyle w:val="a9"/>
      </w:pPr>
      <w:r w:rsidRPr="00FB5697">
        <w:t>2.1 Права и обязанности товарищей</w:t>
      </w:r>
    </w:p>
    <w:p w:rsidR="001E4203" w:rsidRDefault="001E4203" w:rsidP="00FB5697">
      <w:pPr>
        <w:pStyle w:val="a9"/>
      </w:pPr>
    </w:p>
    <w:p w:rsidR="00FB5697" w:rsidRPr="00FB5697" w:rsidRDefault="00AD4A4A" w:rsidP="00FB5697">
      <w:pPr>
        <w:pStyle w:val="a9"/>
      </w:pPr>
      <w:r w:rsidRPr="00FB5697">
        <w:t>Основными правами участника простого товарищества являются: 1)права на участие в управлении общими делами; 2) права по ведению общих дел товарищества; 3) право на информацию; 4) права, возникающие в отношении общего имущества, в том числе на получение доли прибыли.</w:t>
      </w:r>
    </w:p>
    <w:p w:rsidR="00FB5697" w:rsidRPr="00FB5697" w:rsidRDefault="00AD4A4A" w:rsidP="00FB5697">
      <w:pPr>
        <w:pStyle w:val="a9"/>
      </w:pPr>
      <w:r w:rsidRPr="00FB5697">
        <w:t>Совместная деятельность нескольких лиц, направленная к общей цели, невозможна без координации усилий участников, т.е. управления. Однако, приняв то или иное хозяйственное решение, его необходимо выполнить: выступить в гражданском обороте, заключив соответствующие сделки. Поэтому следует различать управление общими делами товарищей (т.е. руководство совместной деятельностью) и ведение общих дел товарищей, т.е. представительство их интересов вовне.</w:t>
      </w:r>
    </w:p>
    <w:p w:rsidR="00FB5697" w:rsidRPr="00FB5697" w:rsidRDefault="00AD4A4A" w:rsidP="00FB5697">
      <w:pPr>
        <w:pStyle w:val="a9"/>
      </w:pPr>
      <w:r w:rsidRPr="00FB5697">
        <w:t>Управление общими делами осуществляется всеми товарищами сообща, если иное не предусмотрено договором. Формулировка п.5 ст.1044 ГК позволяет сделать вывод о том, что решения, касающиеся общих дел товарищей, могут приниматься не только на основе консенсуса, но и большинством голосов. Причем количество голосов, принадлежащих каждому из товарищей, может быть обусловлено стоимостью его вклада или доли в общей собственности.</w:t>
      </w:r>
      <w:r w:rsidRPr="00FB5697">
        <w:footnoteReference w:id="10"/>
      </w:r>
      <w:r w:rsidRPr="00FB5697">
        <w:t xml:space="preserve"> С другой стороны, владение, пользование и распоряжение имуществом, находящимся в общей долевой собственности, может осуществляться лишь по соглашению всех собственников (п.1 ст.246 и п.1 ст.247 ГК), т.е. по их единогласному решению. Указанная коллизия должна, по-видимому, разрешаться в пользу п.5 ст.1044 ГК.</w:t>
      </w:r>
    </w:p>
    <w:p w:rsidR="00FB5697" w:rsidRPr="00FB5697" w:rsidRDefault="00AD4A4A" w:rsidP="00FB5697">
      <w:pPr>
        <w:pStyle w:val="a9"/>
      </w:pPr>
      <w:r w:rsidRPr="00FB5697">
        <w:t>Как правило, ведение общих дел товарищей может осуществляться каждым из них. Договором может быть также предусмотрено, что ведение общих дел возлагается на одного или нескольких товарищей. В этих случаях полномочия на ведение общих дел удостоверяются специальной доверенностью, подписанной всеми остальными товарищами, либо самим письменным договором простого товарищества.</w:t>
      </w:r>
    </w:p>
    <w:p w:rsidR="00FB5697" w:rsidRPr="00FB5697" w:rsidRDefault="00AD4A4A" w:rsidP="00FB5697">
      <w:pPr>
        <w:pStyle w:val="a9"/>
      </w:pPr>
      <w:r w:rsidRPr="00FB5697">
        <w:t>Гораздо менее распространен вариант, когда общие дела ведутся совместно всеми товарищами, ведь тогда для совершения каждой сделки необходимо согласие всех участников. В этом случае товарищи могут либо сообща подписать необходимую сделку, либо выдать одному из участников разовую доверенность на ее совершение.</w:t>
      </w:r>
    </w:p>
    <w:p w:rsidR="00FB5697" w:rsidRPr="00FB5697" w:rsidRDefault="00AD4A4A" w:rsidP="00FB5697">
      <w:pPr>
        <w:pStyle w:val="a9"/>
      </w:pPr>
      <w:r w:rsidRPr="00FB5697">
        <w:t>Полномочия участника на ведение общих дел товарищей могут быть ограничены договором простого товарищества или доверенностью (либо вовсе отсутствовать). Однако оспорить сделку, совершенную таким неуполномоченным товарищем, можно, лишь доказав, что контрагент по сделке знал или должен был знать об ограничении или отсутствии полномочий (п.3 ст.1044 ГК). В противном случае права и обязанности по такой сделке возникнут у самих товарищей, выступающих в качестве сокредиторов или (и) содолжников.</w:t>
      </w:r>
    </w:p>
    <w:p w:rsidR="00FB5697" w:rsidRPr="00FB5697" w:rsidRDefault="00AD4A4A" w:rsidP="00FB5697">
      <w:pPr>
        <w:pStyle w:val="a9"/>
      </w:pPr>
      <w:r w:rsidRPr="00FB5697">
        <w:t>Возможна и такая ситуация, когда товарищ, не имеющий соответствующих полномочий, все-таки совершает в интересах всех товарищей сделку либо от их имени, либо от своего собственного. Если у такого лица имелись достаточные основания полагать, что эти сделки действительно необходимы в интересах всех товарищей, оно вправе требовать компенсации понесенных при этом расходов. С другой стороны, если при этом возникли убытки на стороне других товарищей, они также вправе требовать их возмещения от совершившего сделки участника.</w:t>
      </w:r>
    </w:p>
    <w:p w:rsidR="00FB5697" w:rsidRPr="00FB5697" w:rsidRDefault="00AD4A4A" w:rsidP="00FB5697">
      <w:pPr>
        <w:pStyle w:val="a9"/>
      </w:pPr>
      <w:r w:rsidRPr="00FB5697">
        <w:t>Право товарища на информацию, закрепленное ст.1045 ГК, означает возможность знакомиться со</w:t>
      </w:r>
      <w:r w:rsidR="00FB5697" w:rsidRPr="00FB5697">
        <w:t xml:space="preserve"> </w:t>
      </w:r>
      <w:r w:rsidRPr="00FB5697">
        <w:t>всей документацией по ведению дел товарищества. В данном контексте документация – это любые письменные документы, исходящие от товарища (или товарищей), представляющего интересы участников вовне, либо полученные им в качестве такого представителя. Однако ограничение права на информацию возможностью доступа лишь к письменным источникам, вероятно, не входило в намерение законодателя. Толкование ст. 1045 ГК приводит к выводу о том, что форма представления сведений (письменные документы, устные объяснения и т.п.) не должна ограничивать содержание права на информацию.</w:t>
      </w:r>
    </w:p>
    <w:p w:rsidR="00FB5697" w:rsidRPr="00FB5697" w:rsidRDefault="00AD4A4A" w:rsidP="00FB5697">
      <w:pPr>
        <w:pStyle w:val="a9"/>
      </w:pPr>
      <w:r w:rsidRPr="00FB5697">
        <w:t>Право на информацию имеет не только самостоятельную ценность, но также служит важной гарантией осуществления всех других прав, вытекающих из договора простого товарищества. Поэтому любые ограничения или отказ от права на информацию, даже по соглашению самих товарищей, ничтожны.</w:t>
      </w:r>
    </w:p>
    <w:p w:rsidR="00FB5697" w:rsidRPr="00FB5697" w:rsidRDefault="00AD4A4A" w:rsidP="00FB5697">
      <w:pPr>
        <w:pStyle w:val="a9"/>
      </w:pPr>
      <w:r w:rsidRPr="00FB5697">
        <w:t>Что же касается обязанностей, то основными обязанностями участника договора простого товарищества являются: 1) внесение вклада в общее дело, 2) веление совместно с другими участниками предусмотренной договором деятельности.</w:t>
      </w:r>
    </w:p>
    <w:p w:rsidR="00FB5697" w:rsidRPr="00FB5697" w:rsidRDefault="00AD4A4A" w:rsidP="00FB5697">
      <w:pPr>
        <w:pStyle w:val="a9"/>
      </w:pPr>
      <w:r w:rsidRPr="00FB5697">
        <w:t>Вкладом товарища признается все то, что он вносит</w:t>
      </w:r>
      <w:r w:rsidR="00FB5697" w:rsidRPr="00FB5697">
        <w:t xml:space="preserve"> </w:t>
      </w:r>
      <w:r w:rsidRPr="00FB5697">
        <w:t>в общее дело: деньги, вещи, имущественные и неимущественные права и т.д. В отличие от ГК 1964 г. закон предусматривает возможность</w:t>
      </w:r>
      <w:r w:rsidR="00FB5697" w:rsidRPr="00FB5697">
        <w:t xml:space="preserve"> </w:t>
      </w:r>
      <w:r w:rsidRPr="00FB5697">
        <w:t>внесения вкладов также в виде профессиональных знаний, навыков, умений, деловых связей товарищей (ст.1042 ГК). Буквальное толкование этой нормы могло бы привести к парадоксальному выводу о том, что вкладом могут выступать и особенности личности товарища, даже в том случае, если они</w:t>
      </w:r>
      <w:r w:rsidR="00FB5697" w:rsidRPr="00FB5697">
        <w:t xml:space="preserve"> </w:t>
      </w:r>
      <w:r w:rsidRPr="00FB5697">
        <w:t>принципе не могут быть использованы в деятельности товарищества. Т.е. пользуясь логикой законодателя, вкладом в общее дело можно было бы считать и приятную внешность, и богатый духовный мир.</w:t>
      </w:r>
      <w:r w:rsidRPr="00FB5697">
        <w:footnoteReference w:id="11"/>
      </w:r>
      <w:r w:rsidRPr="00FB5697">
        <w:t xml:space="preserve"> Вероятно, по этой причине ГК говорит о вкладах в «общее дело», а не в «общее имущество» товарищества. Ведь такого рода вклады не имеют ни имущественного характера, ни потребительной стоимости, а их денежная оценка – просто фикция. С другой стороны, ГК обходит молчанием возможность внесения вклада в виде личного (трудового) участия товарища в делах товарищества, который на практике не менее распространен, чем денежные или иные имущественные вклады.</w:t>
      </w:r>
    </w:p>
    <w:p w:rsidR="00FB5697" w:rsidRPr="00FB5697" w:rsidRDefault="00AD4A4A" w:rsidP="00FB5697">
      <w:pPr>
        <w:pStyle w:val="a9"/>
      </w:pPr>
      <w:r w:rsidRPr="00FB5697">
        <w:t>Таким образом, историческое и логическое толкование п.1 ст.1042 ГК приводит к выводу о невозможности буквального применения этой нормы. На самом деле вкладом в товарищество являются не отдельные свойства личности товарища, а его деятельность на общее благо, в которой эти свойства используются. Итак, вкладом в простое товарищество может быть любое имущество, включая деньги и имущественные права, исключительные права на результаты интеллектуальной деятельности и средства индивидуализации юридических лиц, некоторые нематериальные блага (например, деловая репутация)</w:t>
      </w:r>
      <w:r w:rsidRPr="00FB5697">
        <w:footnoteReference w:id="12"/>
      </w:r>
      <w:r w:rsidRPr="00FB5697">
        <w:t>, а также личное участие (деятельность) товарища в делах товарищества.</w:t>
      </w:r>
    </w:p>
    <w:p w:rsidR="00FB5697" w:rsidRPr="00FB5697" w:rsidRDefault="00AD4A4A" w:rsidP="00FB5697">
      <w:pPr>
        <w:pStyle w:val="a9"/>
      </w:pPr>
      <w:r w:rsidRPr="00FB5697">
        <w:t>Вклады товарищей подлежат денежной оценке по взаимному соглашению сторон и предполагаются равными, если иное не предусмотрено договором простого товарищества или не следует из фактических обстоятельств.</w:t>
      </w:r>
    </w:p>
    <w:p w:rsidR="00FB5697" w:rsidRPr="00FB5697" w:rsidRDefault="00AD4A4A" w:rsidP="00FB5697">
      <w:pPr>
        <w:pStyle w:val="a9"/>
      </w:pPr>
      <w:r w:rsidRPr="00FB5697">
        <w:t>Обязанность по участию в ведении совместной деятельности не тождественна внесению вклада в общее дело, хотя бы этот вклад и вносился в виде личного участия (деятельности) товарища в делах товарищества. Такой вывод прямо следует из содержания п.1 ст.1041 ГК. Само по себе соединение вкладов товарищей еще не гарантирует достижения поставленных договором целей, создавая лишь необходимые для этого материальные предпосылки. Содержание обязанности товарища действовать совместно с другими для достижения общей цели обусловлено, разумеется, как характером этой цели, так и конкретным распределением ролей между товарищами. Эта обязанность существует в течение всего срока действия договора, тогда как обязанность по внесению вклада обычно исполняется вскоре после его заключения.</w:t>
      </w:r>
    </w:p>
    <w:p w:rsidR="00FB5697" w:rsidRPr="00FB5697" w:rsidRDefault="00AD4A4A" w:rsidP="00FB5697">
      <w:pPr>
        <w:pStyle w:val="a9"/>
      </w:pPr>
      <w:r w:rsidRPr="00FB5697">
        <w:t>Закон не предусматривает какой-либо денежной оценки собственно участия товарищей в ведении совместной деятельности. Причины этого очевидны. Во-первых, сами по себе финансовые затраты участника на ведение совместной деятельности не дают адекватного представления о ее успешности, о том, насколько данное лицо содействовало достижению общей цели. Во-вторых, если договор простого товарищества заключен на неопределенный срок, то общий объем затрат на ведение совместной деятельности каждым товарищем вообще невозможно определить при заключении договора.</w:t>
      </w:r>
    </w:p>
    <w:p w:rsidR="00FB5697" w:rsidRPr="00FB5697" w:rsidRDefault="00AD4A4A" w:rsidP="00FB5697">
      <w:pPr>
        <w:pStyle w:val="a9"/>
      </w:pPr>
      <w:r w:rsidRPr="00FB5697">
        <w:t>Поэтому для определения прав товарищей в отношении созданного (приобретенного) в ходе совместной деятельности имущества, распределения прибылей и убытков закон оперирует четкими, формально определенными количественными критериями – стоимостью отдельных вкладов в общее дело и их соотношением. Эти величины можно оценить уже при заключении договора, и именно с ними закон связывает ряд практически важных имущественных последствий.</w:t>
      </w:r>
    </w:p>
    <w:p w:rsidR="00FB5697" w:rsidRPr="00FB5697" w:rsidRDefault="00AD4A4A" w:rsidP="00FB5697">
      <w:pPr>
        <w:pStyle w:val="a9"/>
      </w:pPr>
      <w:r w:rsidRPr="00FB5697">
        <w:t>В том случае, когда лицо участвует в простом товариществе лишь своей деятельностью (трудовое участие), она выступает и в качестве вклада (в той мере, в какой она необходима для создания материальной базы</w:t>
      </w:r>
      <w:r w:rsidR="00FB5697" w:rsidRPr="00FB5697">
        <w:t xml:space="preserve"> </w:t>
      </w:r>
      <w:r w:rsidRPr="00FB5697">
        <w:t>совместной деятельности) и как собственно участие в совместной деятельности.</w:t>
      </w:r>
    </w:p>
    <w:p w:rsidR="00AD4A4A" w:rsidRPr="00FB5697" w:rsidRDefault="00AD4A4A" w:rsidP="00FB5697">
      <w:pPr>
        <w:pStyle w:val="a9"/>
      </w:pPr>
    </w:p>
    <w:p w:rsidR="00FB5697" w:rsidRPr="00FB5697" w:rsidRDefault="00AD4A4A" w:rsidP="00FB5697">
      <w:pPr>
        <w:pStyle w:val="a9"/>
      </w:pPr>
      <w:r w:rsidRPr="00FB5697">
        <w:t>2.2 Прекращение договора простого товарищества и ответственность</w:t>
      </w:r>
    </w:p>
    <w:p w:rsidR="00B76958" w:rsidRDefault="00B76958" w:rsidP="00FB5697">
      <w:pPr>
        <w:pStyle w:val="a9"/>
      </w:pPr>
    </w:p>
    <w:p w:rsidR="00FB5697" w:rsidRPr="00FB5697" w:rsidRDefault="00AD4A4A" w:rsidP="00FB5697">
      <w:pPr>
        <w:pStyle w:val="a9"/>
      </w:pPr>
      <w:r w:rsidRPr="00FB5697">
        <w:t>В соответствии со ст.1050 ГК РФ договор простого товарищества прекращается вследствие:</w:t>
      </w:r>
    </w:p>
    <w:p w:rsidR="00AD4A4A" w:rsidRPr="00FB5697" w:rsidRDefault="00AD4A4A" w:rsidP="00FB5697">
      <w:pPr>
        <w:pStyle w:val="a9"/>
      </w:pPr>
      <w:r w:rsidRPr="00FB5697">
        <w:t>- 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последующими соглашениями не предусмотрено сохранение договора в отношениях между остальными товарищами;</w:t>
      </w:r>
    </w:p>
    <w:p w:rsidR="00AD4A4A" w:rsidRPr="00FB5697" w:rsidRDefault="00AD4A4A" w:rsidP="00FB5697">
      <w:pPr>
        <w:pStyle w:val="a9"/>
      </w:pPr>
      <w:r w:rsidRPr="00FB5697">
        <w:t>- объявления кого-либо из товарищей несостоятельным (банкротом);</w:t>
      </w:r>
    </w:p>
    <w:p w:rsidR="00AD4A4A" w:rsidRPr="00FB5697" w:rsidRDefault="00AD4A4A" w:rsidP="00FB5697">
      <w:pPr>
        <w:pStyle w:val="a9"/>
      </w:pPr>
      <w:r w:rsidRPr="00FB5697">
        <w:t>- смерти товарища или ликвидации (реорганизации) товарища - юридического лица, если договором или последующими соглашениями не предусмотрено сохранение договора в отношениях между остальными товарищами либо замещение умершего товарища его наследниками;</w:t>
      </w:r>
    </w:p>
    <w:p w:rsidR="00AD4A4A" w:rsidRPr="00FB5697" w:rsidRDefault="00AD4A4A" w:rsidP="00FB5697">
      <w:pPr>
        <w:pStyle w:val="a9"/>
      </w:pPr>
      <w:r w:rsidRPr="00FB5697">
        <w:t>- отказа кого-либо из товарищей от дальнейшего участия в бессрочном договоре простого товарищества;</w:t>
      </w:r>
    </w:p>
    <w:p w:rsidR="00AD4A4A" w:rsidRPr="00FB5697" w:rsidRDefault="00AD4A4A" w:rsidP="00FB5697">
      <w:pPr>
        <w:pStyle w:val="a9"/>
      </w:pPr>
      <w:r w:rsidRPr="00FB5697">
        <w:t>- расторжения договора простого товарищества, заключенного с указанием срока, по требованию одного из товарищей;</w:t>
      </w:r>
    </w:p>
    <w:p w:rsidR="00AD4A4A" w:rsidRPr="00FB5697" w:rsidRDefault="00AD4A4A" w:rsidP="00FB5697">
      <w:pPr>
        <w:pStyle w:val="a9"/>
      </w:pPr>
      <w:r w:rsidRPr="00FB5697">
        <w:t>- истечения срока договора простого товарищества;</w:t>
      </w:r>
    </w:p>
    <w:p w:rsidR="00FB5697" w:rsidRPr="00FB5697" w:rsidRDefault="00AD4A4A" w:rsidP="00FB5697">
      <w:pPr>
        <w:pStyle w:val="a9"/>
      </w:pPr>
      <w:r w:rsidRPr="00FB5697">
        <w:t>- выдела доли товарища по требованию его кредитора.</w:t>
      </w:r>
    </w:p>
    <w:p w:rsidR="00FB5697" w:rsidRPr="00FB5697" w:rsidRDefault="00AD4A4A" w:rsidP="00FB5697">
      <w:pPr>
        <w:pStyle w:val="a9"/>
      </w:pPr>
      <w:r w:rsidRPr="00FB5697">
        <w:t>В случае если договор заключен без указания срока (бессрочный договор), любой из товарищей вправе не позднее, чем за три месяца до предполагаемого выхода из договора заявить об этом другим (ст. 1051 ГК РФ). Такой выход следует рассматривать как отказ от дальнейшего исполнения договора, и он считается расторгнутым в отношении выбывшего лица (п. 3 ст. 450 ГК РФ). Сторона договора простого товарищества, заключенного с указанием срока либо с указанием цели договора в качестве отменительного условия, при наличии уважительных причин, затрудняющих ее дальнейшее участие в договоре (сложное финансовое положение и т.п.), вправе поставить вопрос о его расторжении (ст. 1052 ГК РФ). Такая форма расторжения договора предусмотрена п. 2 ст. 450 ГК РФ, а порядок - ст. 452 ГК РФ. Несмотря на то, что основанием расторжения договора не является существенное нарушение его условий, выбывающий из договора обязан возместить остальным товарищам сумму причиненного им реального ущерба.</w:t>
      </w:r>
      <w:r w:rsidR="00FB5697" w:rsidRPr="00FB5697">
        <w:t xml:space="preserve"> </w:t>
      </w:r>
      <w:r w:rsidRPr="00FB5697">
        <w:t>При расторжении договора по основаниям, предусмотренным статьями 1051 и 1052 ГК РФ, остальные товарищи вправе своим соглашением сохранить действие договора. В этом случае выбывший продолжает отвечать по общим обязательствам, возникшим в период его участия в договоре. Вид и размер ответственности определяются по правилам ст. 1047 ГК РФ.</w:t>
      </w:r>
      <w:r w:rsidR="00FB5697" w:rsidRPr="00FB5697">
        <w:t xml:space="preserve"> </w:t>
      </w:r>
      <w:r w:rsidRPr="00FB5697">
        <w:t>После прекращения договора товарищи продолжают отвечать по общим обязательствам (п. 2 ст. 1050 ГК РФ), но может измениться вид их ответственности: те из товарищей, кто ранее нес долевую ответственность, начинают отвечать солидарно.</w:t>
      </w:r>
    </w:p>
    <w:p w:rsidR="00FB5697" w:rsidRPr="00FB5697" w:rsidRDefault="00AD4A4A" w:rsidP="00FB5697">
      <w:pPr>
        <w:pStyle w:val="a9"/>
      </w:pPr>
      <w:r w:rsidRPr="00FB5697">
        <w:t>ГК РФ предусматривает два вида ответственности (долевую и солидарную) в зависимости от того, для какой цели было создано товарищество и каков был характер обязательства. Для наступления ответственности также имеет значение тот факт, что обязательство было общим, т. е. связано с совместной деятельностью.</w:t>
      </w:r>
      <w:r w:rsidR="00FB5697" w:rsidRPr="00FB5697">
        <w:t xml:space="preserve"> </w:t>
      </w:r>
      <w:r w:rsidRPr="00FB5697">
        <w:t>Если договор простого товарищества не связан с предпринимательской деятельностью (например, товарищество создано для совместных научных исследований), ответственность по договору с третьими лицами наступает пропорционально вкладу каждого в общее имущество (долевая ответственность). При недостаточности общего имущества необходимые суммы в той же пропорции возмещаются из личного имущества товарищей.</w:t>
      </w:r>
      <w:r w:rsidR="00FB5697" w:rsidRPr="00FB5697">
        <w:t xml:space="preserve"> </w:t>
      </w:r>
      <w:r w:rsidRPr="00FB5697">
        <w:t>По общим обязательствам, не связанным с договором (например, из совместного причинения вреда), участники такого товарищества отвечают солидарно (статьи 322 - 325 ГК РФ). Если договор простого товарищества был направлен на осуществление предпринимательской деятельности, товарищи отвечают солидарно по всем обязательствам независимо от оснований их возникновения. Нормы об ответственности являются императивными и не могут быть изменены соглашением сторон. Основания и размер ответственности определяются по общим правилам гл. 25 ГК РФ.</w:t>
      </w:r>
    </w:p>
    <w:p w:rsidR="00AD4A4A" w:rsidRPr="00FB5697" w:rsidRDefault="00AD4A4A" w:rsidP="00FB5697">
      <w:pPr>
        <w:pStyle w:val="a9"/>
      </w:pPr>
    </w:p>
    <w:p w:rsidR="00AD4A4A" w:rsidRPr="00FB5697" w:rsidRDefault="00B76958" w:rsidP="00FB5697">
      <w:pPr>
        <w:pStyle w:val="a9"/>
      </w:pPr>
      <w:r>
        <w:br w:type="page"/>
        <w:t>Заключение</w:t>
      </w:r>
    </w:p>
    <w:p w:rsidR="00B76958" w:rsidRDefault="00B76958" w:rsidP="00FB5697">
      <w:pPr>
        <w:pStyle w:val="a9"/>
      </w:pPr>
    </w:p>
    <w:p w:rsidR="00AD4A4A" w:rsidRPr="00FB5697" w:rsidRDefault="00AD4A4A" w:rsidP="00FB5697">
      <w:pPr>
        <w:pStyle w:val="a9"/>
      </w:pPr>
      <w:r w:rsidRPr="00FB5697">
        <w:t>Итак, подведем итоги проделанному исследованию. Как мы выяснили, по договору о совместной деятельности двое или несколько лиц обязуются соединить свои вклады и совместно действовать для извлечения прибыли или достижения иной не противоречащей закону цели. В результате заключения договора его участники образуют объединение лиц, не становящееся новым самостоятельным субъектом гражданского права (юридическим лицом), но обязывающее их к совместным согласованным действиям в рамках достижения общей цели - простое товарищество. Объединение лиц без образования юридического лица позволяет им избежать некоторого регулирования со стороны государства: государственной регистрации самого объединения, изменений и дополнений в его составе, согласования пребывания по месту деятельности. В этом, безусловно, плюс данной формы работы.</w:t>
      </w:r>
    </w:p>
    <w:p w:rsidR="00AD4A4A" w:rsidRPr="00FB5697" w:rsidRDefault="00AD4A4A" w:rsidP="00FB5697">
      <w:pPr>
        <w:pStyle w:val="a9"/>
      </w:pPr>
      <w:r w:rsidRPr="00FB5697">
        <w:t>Согласно действующему законодательству, существенными для договора простого товарищества являются условия:</w:t>
      </w:r>
    </w:p>
    <w:p w:rsidR="00AD4A4A" w:rsidRPr="00FB5697" w:rsidRDefault="00AD4A4A" w:rsidP="00FB5697">
      <w:pPr>
        <w:pStyle w:val="a9"/>
      </w:pPr>
      <w:r w:rsidRPr="00FB5697">
        <w:t xml:space="preserve">а) </w:t>
      </w:r>
      <w:r w:rsidR="00322BFD" w:rsidRPr="00FB5697">
        <w:t xml:space="preserve">об общей цели, ради достижения которой осуществляются эти действия </w:t>
      </w:r>
      <w:r w:rsidRPr="00FB5697">
        <w:t>о;</w:t>
      </w:r>
    </w:p>
    <w:p w:rsidR="00AD4A4A" w:rsidRPr="00FB5697" w:rsidRDefault="00AD4A4A" w:rsidP="00FB5697">
      <w:pPr>
        <w:pStyle w:val="a9"/>
      </w:pPr>
      <w:r w:rsidRPr="00FB5697">
        <w:t xml:space="preserve">б) </w:t>
      </w:r>
      <w:r w:rsidR="00322BFD" w:rsidRPr="00FB5697">
        <w:t>соединении вкладов</w:t>
      </w:r>
      <w:r w:rsidRPr="00FB5697">
        <w:t>;</w:t>
      </w:r>
    </w:p>
    <w:p w:rsidR="00AD4A4A" w:rsidRPr="00FB5697" w:rsidRDefault="00AD4A4A" w:rsidP="00FB5697">
      <w:pPr>
        <w:pStyle w:val="a9"/>
      </w:pPr>
      <w:r w:rsidRPr="00FB5697">
        <w:t>в)</w:t>
      </w:r>
      <w:r w:rsidR="00322BFD" w:rsidRPr="00FB5697">
        <w:t xml:space="preserve"> о совместных действиях товарищей.</w:t>
      </w:r>
    </w:p>
    <w:p w:rsidR="00AD4A4A" w:rsidRPr="00FB5697" w:rsidRDefault="00AD4A4A" w:rsidP="00FB5697">
      <w:pPr>
        <w:pStyle w:val="a9"/>
      </w:pPr>
      <w:r w:rsidRPr="00FB5697">
        <w:t>В зависимости от субъектного состава участников, поставленных ими общих целей, характера деятельности и других условий товарищеского соглашения можно выделить следующие договоры простого товарищества:</w:t>
      </w:r>
    </w:p>
    <w:p w:rsidR="00AD4A4A" w:rsidRPr="00FB5697" w:rsidRDefault="00AD4A4A" w:rsidP="00FB5697">
      <w:pPr>
        <w:pStyle w:val="a9"/>
      </w:pPr>
      <w:r w:rsidRPr="00FB5697">
        <w:t>а) договор простого товарищества, связанный с предпринимательской деятельностью (простое торговое товарищество);</w:t>
      </w:r>
    </w:p>
    <w:p w:rsidR="00AD4A4A" w:rsidRPr="00FB5697" w:rsidRDefault="00AD4A4A" w:rsidP="00FB5697">
      <w:pPr>
        <w:pStyle w:val="a9"/>
      </w:pPr>
      <w:r w:rsidRPr="00FB5697">
        <w:t>б) договор простого товарищества, не имеющий предпринимательского характера (простое гражданское товарищество);</w:t>
      </w:r>
    </w:p>
    <w:p w:rsidR="00AD4A4A" w:rsidRPr="00FB5697" w:rsidRDefault="00AD4A4A" w:rsidP="00FB5697">
      <w:pPr>
        <w:pStyle w:val="a9"/>
      </w:pPr>
      <w:r w:rsidRPr="00FB5697">
        <w:t>в) договор о совместной деятельности (простое товарищество) по созданию или реорганизации (слиянию, присоединению) юридического лица;</w:t>
      </w:r>
    </w:p>
    <w:p w:rsidR="00AD4A4A" w:rsidRPr="00FB5697" w:rsidRDefault="00AD4A4A" w:rsidP="00FB5697">
      <w:pPr>
        <w:pStyle w:val="a9"/>
      </w:pPr>
      <w:r w:rsidRPr="00FB5697">
        <w:t>г) негласное товарищество.</w:t>
      </w:r>
    </w:p>
    <w:p w:rsidR="00AD4A4A" w:rsidRPr="00FB5697" w:rsidRDefault="00AD4A4A" w:rsidP="00FB5697">
      <w:pPr>
        <w:pStyle w:val="a9"/>
      </w:pPr>
      <w:r w:rsidRPr="00FB5697">
        <w:t>Действующее законодательство не предусматривает каких-либо ограничений по видам деятельности в рамках совместной деятельности, следовательно, участники договора могут осуществлять любую деятельность, не запрещенную законом. Прибыль, полученная участниками в результате совместной деятельности, распределяется пропорционально стоимости вкладов в общее дело, если иное не предусмотрено договором или иным соглашением участников.</w:t>
      </w:r>
      <w:r w:rsidR="00FB5697" w:rsidRPr="00FB5697">
        <w:t xml:space="preserve"> </w:t>
      </w:r>
      <w:r w:rsidRPr="00FB5697">
        <w:t>Соглашение, полностью освобождающее кого-либо из товарищей от участия в покрытии общих расходов или убытков, ничтожно.</w:t>
      </w:r>
    </w:p>
    <w:p w:rsidR="00AD4A4A" w:rsidRPr="00FB5697" w:rsidRDefault="00AD4A4A" w:rsidP="00FB5697">
      <w:pPr>
        <w:pStyle w:val="a9"/>
      </w:pPr>
    </w:p>
    <w:p w:rsidR="00AD4A4A" w:rsidRDefault="00B76958" w:rsidP="00FB5697">
      <w:pPr>
        <w:pStyle w:val="a9"/>
      </w:pPr>
      <w:r>
        <w:br w:type="page"/>
      </w:r>
      <w:r w:rsidR="00AD4A4A" w:rsidRPr="00FB5697">
        <w:t>Список используемых источников</w:t>
      </w:r>
    </w:p>
    <w:p w:rsidR="00B76958" w:rsidRPr="00FB5697" w:rsidRDefault="00B76958" w:rsidP="00FB5697">
      <w:pPr>
        <w:pStyle w:val="a9"/>
      </w:pPr>
    </w:p>
    <w:p w:rsidR="00AD4A4A" w:rsidRPr="00FB5697" w:rsidRDefault="00AD4A4A" w:rsidP="00B76958">
      <w:pPr>
        <w:pStyle w:val="a9"/>
        <w:numPr>
          <w:ilvl w:val="0"/>
          <w:numId w:val="3"/>
        </w:numPr>
        <w:ind w:left="0" w:firstLine="0"/>
        <w:jc w:val="left"/>
      </w:pPr>
      <w:r w:rsidRPr="00FB5697">
        <w:t>Гражданский кодекс РФ (по с</w:t>
      </w:r>
      <w:r w:rsidR="00322BFD" w:rsidRPr="00FB5697">
        <w:t>остоянию на 1 октября 2009 года)</w:t>
      </w:r>
    </w:p>
    <w:p w:rsidR="00322BFD" w:rsidRPr="00FB5697" w:rsidRDefault="00322BFD" w:rsidP="00B76958">
      <w:pPr>
        <w:pStyle w:val="a9"/>
        <w:numPr>
          <w:ilvl w:val="0"/>
          <w:numId w:val="3"/>
        </w:numPr>
        <w:ind w:left="0" w:firstLine="0"/>
        <w:jc w:val="left"/>
      </w:pPr>
      <w:r w:rsidRPr="00FB5697">
        <w:t>Земельный кодекс РФ</w:t>
      </w:r>
    </w:p>
    <w:p w:rsidR="00322BFD" w:rsidRPr="00FB5697" w:rsidRDefault="00322BFD" w:rsidP="00B76958">
      <w:pPr>
        <w:pStyle w:val="a9"/>
        <w:numPr>
          <w:ilvl w:val="0"/>
          <w:numId w:val="3"/>
        </w:numPr>
        <w:ind w:left="0" w:firstLine="0"/>
        <w:jc w:val="left"/>
      </w:pPr>
      <w:r w:rsidRPr="00FB5697">
        <w:t>Положение о порядке управления муниципальным имуществом города Барнаула (Приложение к решению городской Думы от 10.06.2005 №138)</w:t>
      </w:r>
    </w:p>
    <w:p w:rsidR="009D50CC" w:rsidRPr="00FB5697" w:rsidRDefault="009D50CC" w:rsidP="00B76958">
      <w:pPr>
        <w:pStyle w:val="a9"/>
        <w:numPr>
          <w:ilvl w:val="0"/>
          <w:numId w:val="3"/>
        </w:numPr>
        <w:ind w:left="0" w:firstLine="0"/>
        <w:jc w:val="left"/>
      </w:pPr>
      <w:r w:rsidRPr="00FB5697">
        <w:t>Постановление Президиума Верховного Суда РФ ОТ 27.02.2008</w:t>
      </w:r>
    </w:p>
    <w:p w:rsidR="00AD4A4A" w:rsidRPr="00FB5697" w:rsidRDefault="00AD4A4A" w:rsidP="00B76958">
      <w:pPr>
        <w:pStyle w:val="a9"/>
        <w:numPr>
          <w:ilvl w:val="0"/>
          <w:numId w:val="3"/>
        </w:numPr>
        <w:ind w:left="0" w:firstLine="0"/>
        <w:jc w:val="left"/>
      </w:pPr>
      <w:r w:rsidRPr="00FB5697">
        <w:t>Гражданское право: В 2 т. Т.2.:учебник/ отв.ред. Е.А. Суханов. – М.:БЕК, 2007</w:t>
      </w:r>
    </w:p>
    <w:p w:rsidR="00FB5697" w:rsidRPr="00FB5697" w:rsidRDefault="00AD4A4A" w:rsidP="00B76958">
      <w:pPr>
        <w:pStyle w:val="a9"/>
        <w:numPr>
          <w:ilvl w:val="0"/>
          <w:numId w:val="3"/>
        </w:numPr>
        <w:ind w:left="0" w:firstLine="0"/>
        <w:jc w:val="left"/>
      </w:pPr>
      <w:r w:rsidRPr="00FB5697">
        <w:t>Комментарий к части второй ГК РФ//М.И. Брагинский, В.В. Витрянский, Е.А. Суханов,</w:t>
      </w:r>
      <w:r w:rsidR="00FB5697" w:rsidRPr="00FB5697">
        <w:t xml:space="preserve"> </w:t>
      </w:r>
      <w:r w:rsidRPr="00FB5697">
        <w:t>К.Б. Ярошенко.</w:t>
      </w:r>
    </w:p>
    <w:p w:rsidR="00AD4A4A" w:rsidRPr="00FB5697" w:rsidRDefault="00AD4A4A" w:rsidP="00B76958">
      <w:pPr>
        <w:pStyle w:val="a9"/>
        <w:numPr>
          <w:ilvl w:val="0"/>
          <w:numId w:val="3"/>
        </w:numPr>
        <w:ind w:left="0" w:firstLine="0"/>
        <w:jc w:val="left"/>
      </w:pPr>
      <w:r w:rsidRPr="00FB5697">
        <w:t>Сергеев А.П., Толстой Ю.К. Гражданское право: учеб.: в 3 т. Т.2. – М.: Проспект, 2007.</w:t>
      </w:r>
    </w:p>
    <w:p w:rsidR="00AD4A4A" w:rsidRPr="00FB5697" w:rsidRDefault="00AD4A4A" w:rsidP="00B76958">
      <w:pPr>
        <w:pStyle w:val="a9"/>
        <w:numPr>
          <w:ilvl w:val="0"/>
          <w:numId w:val="3"/>
        </w:numPr>
        <w:ind w:left="0" w:firstLine="0"/>
        <w:jc w:val="left"/>
      </w:pPr>
      <w:r w:rsidRPr="00FB5697">
        <w:t>Щукина Е.М. Цель совместной деятельности участников как основной признак договора простого товарищества // Законодательство. - №2. - февраль 2002 г.</w:t>
      </w:r>
    </w:p>
    <w:p w:rsidR="00AD4A4A" w:rsidRPr="00FB5697" w:rsidRDefault="00AD4A4A" w:rsidP="00B76958">
      <w:pPr>
        <w:pStyle w:val="a9"/>
        <w:numPr>
          <w:ilvl w:val="0"/>
          <w:numId w:val="3"/>
        </w:numPr>
        <w:ind w:left="0" w:firstLine="0"/>
        <w:jc w:val="left"/>
      </w:pPr>
      <w:r w:rsidRPr="00FB5697">
        <w:t>Масляев А.И., Масляев И.А. Договор о совместной деятельности в советском гражданском праве. М.,1988.</w:t>
      </w:r>
    </w:p>
    <w:p w:rsidR="00AD4A4A" w:rsidRPr="00FB5697" w:rsidRDefault="00AD4A4A" w:rsidP="00B76958">
      <w:pPr>
        <w:pStyle w:val="a9"/>
        <w:numPr>
          <w:ilvl w:val="0"/>
          <w:numId w:val="3"/>
        </w:numPr>
        <w:ind w:left="0" w:firstLine="0"/>
        <w:jc w:val="left"/>
      </w:pPr>
      <w:r w:rsidRPr="00FB5697">
        <w:t>Шершеневич Г.Ф. Учебник торгового права М.,1994.</w:t>
      </w:r>
    </w:p>
    <w:p w:rsidR="00AD4A4A" w:rsidRPr="00FB5697" w:rsidRDefault="00AD4A4A" w:rsidP="00B76958">
      <w:pPr>
        <w:pStyle w:val="a9"/>
        <w:numPr>
          <w:ilvl w:val="0"/>
          <w:numId w:val="3"/>
        </w:numPr>
        <w:ind w:left="0" w:firstLine="0"/>
        <w:jc w:val="left"/>
      </w:pPr>
      <w:r w:rsidRPr="00FB5697">
        <w:t>Гражданское право: учеб.: В 3 т. Т.2. – 4-е изд., перераб.и доп./Е.Ю. Валявина, И.В. Елисеев,и др. – М.: ТК Велби, Изд-во Проспект,2003.</w:t>
      </w:r>
    </w:p>
    <w:p w:rsidR="00AD4A4A" w:rsidRPr="00FB5697" w:rsidRDefault="00AD4A4A" w:rsidP="00B76958">
      <w:pPr>
        <w:pStyle w:val="a9"/>
        <w:numPr>
          <w:ilvl w:val="0"/>
          <w:numId w:val="3"/>
        </w:numPr>
        <w:ind w:left="0" w:firstLine="0"/>
        <w:jc w:val="left"/>
      </w:pPr>
      <w:r w:rsidRPr="00FB5697">
        <w:t>Грибков А.Ю. Договор простого товарищества //Российский Налоговый Курьер. -№2. – 2002.</w:t>
      </w:r>
    </w:p>
    <w:p w:rsidR="00AD4A4A" w:rsidRPr="00FB5697" w:rsidRDefault="00AD4A4A" w:rsidP="00B76958">
      <w:pPr>
        <w:pStyle w:val="a9"/>
        <w:numPr>
          <w:ilvl w:val="0"/>
          <w:numId w:val="3"/>
        </w:numPr>
        <w:ind w:left="0" w:firstLine="0"/>
        <w:jc w:val="left"/>
      </w:pPr>
      <w:r w:rsidRPr="00FB5697">
        <w:t>Коробецкая И.П. Ответственность участников договора простого товарищества // Российский налоговый курьер. - №8. - апрель 2002 г.</w:t>
      </w:r>
    </w:p>
    <w:p w:rsidR="00AD4A4A" w:rsidRPr="00FB5697" w:rsidRDefault="00AD4A4A" w:rsidP="00B76958">
      <w:pPr>
        <w:pStyle w:val="a9"/>
        <w:numPr>
          <w:ilvl w:val="0"/>
          <w:numId w:val="3"/>
        </w:numPr>
        <w:ind w:left="0" w:firstLine="0"/>
        <w:jc w:val="left"/>
      </w:pPr>
      <w:r w:rsidRPr="00FB5697">
        <w:t>Кузьмин Г. Договор простого товарищества: не так все просто // Экономика и жизнь. - выпуск 27. - июль 2002 г.</w:t>
      </w:r>
    </w:p>
    <w:p w:rsidR="00AD4A4A" w:rsidRPr="00FB5697" w:rsidRDefault="00AD4A4A" w:rsidP="00B76958">
      <w:pPr>
        <w:pStyle w:val="a9"/>
        <w:numPr>
          <w:ilvl w:val="0"/>
          <w:numId w:val="3"/>
        </w:numPr>
        <w:ind w:left="0" w:firstLine="0"/>
        <w:jc w:val="left"/>
      </w:pPr>
      <w:r w:rsidRPr="00FB5697">
        <w:t>Козлова Н.В. Договор простого товарищества (комментарий главы 55 Гражданского кодекса Российской Федерации) // Законодательство. - №1. - январь 2000 г.</w:t>
      </w:r>
    </w:p>
    <w:p w:rsidR="004F21C4" w:rsidRPr="00FB5697" w:rsidRDefault="004F21C4" w:rsidP="00B76958">
      <w:pPr>
        <w:pStyle w:val="a9"/>
        <w:numPr>
          <w:ilvl w:val="0"/>
          <w:numId w:val="3"/>
        </w:numPr>
        <w:ind w:left="0" w:firstLine="0"/>
        <w:jc w:val="left"/>
      </w:pPr>
      <w:r w:rsidRPr="00FB5697">
        <w:t>Агафонова Н. Н. Гражданское право: учеб. пособие для вузов/ Н. Н. Агафонова, под общ. ред. А. Г. Калкина, Из-во общ. и проф. образования РФ, Моск. Гос. юрид. акад. - Изд. 2-е, перераб. и доп. - М.: Юристъ, 2002.</w:t>
      </w:r>
    </w:p>
    <w:p w:rsidR="004F21C4" w:rsidRPr="00FB5697" w:rsidRDefault="004F21C4" w:rsidP="00B76958">
      <w:pPr>
        <w:pStyle w:val="a9"/>
        <w:numPr>
          <w:ilvl w:val="0"/>
          <w:numId w:val="3"/>
        </w:numPr>
        <w:ind w:left="0" w:firstLine="0"/>
        <w:jc w:val="left"/>
      </w:pPr>
      <w:r w:rsidRPr="00FB5697">
        <w:t>Смоленский М. Б. Гражданское право: учебное пособие / М. Б. Смоленский. - Ростов н/Д.: Феникс, 2005.</w:t>
      </w:r>
      <w:bookmarkStart w:id="1" w:name="_GoBack"/>
      <w:bookmarkEnd w:id="1"/>
    </w:p>
    <w:sectPr w:rsidR="004F21C4" w:rsidRPr="00FB5697" w:rsidSect="00FB5697">
      <w:headerReference w:type="default" r:id="rId8"/>
      <w:footnotePr>
        <w:numRestart w:val="eachPage"/>
      </w:footnotePr>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9C" w:rsidRDefault="00CE3F9C" w:rsidP="00AD4A4A">
      <w:r>
        <w:separator/>
      </w:r>
    </w:p>
  </w:endnote>
  <w:endnote w:type="continuationSeparator" w:id="0">
    <w:p w:rsidR="00CE3F9C" w:rsidRDefault="00CE3F9C" w:rsidP="00AD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9C" w:rsidRDefault="00CE3F9C" w:rsidP="00AD4A4A">
      <w:r>
        <w:separator/>
      </w:r>
    </w:p>
  </w:footnote>
  <w:footnote w:type="continuationSeparator" w:id="0">
    <w:p w:rsidR="00CE3F9C" w:rsidRDefault="00CE3F9C" w:rsidP="00AD4A4A">
      <w:r>
        <w:continuationSeparator/>
      </w:r>
    </w:p>
  </w:footnote>
  <w:footnote w:id="1">
    <w:p w:rsidR="00CE3F9C" w:rsidRDefault="00AD4A4A" w:rsidP="00C345C9">
      <w:pPr>
        <w:pStyle w:val="a3"/>
        <w:spacing w:line="360" w:lineRule="auto"/>
        <w:jc w:val="both"/>
      </w:pPr>
      <w:r w:rsidRPr="00C345C9">
        <w:rPr>
          <w:rStyle w:val="a5"/>
        </w:rPr>
        <w:footnoteRef/>
      </w:r>
      <w:r w:rsidRPr="00C345C9">
        <w:t xml:space="preserve"> Щукина Е.М. Цель совместной деятельности участников как основной признак договора простого товарищества // Законодательство. - №2. - февраль 2002 г.</w:t>
      </w:r>
    </w:p>
  </w:footnote>
  <w:footnote w:id="2">
    <w:p w:rsidR="00CE3F9C" w:rsidRDefault="00AD4A4A" w:rsidP="00C345C9">
      <w:pPr>
        <w:pStyle w:val="a3"/>
        <w:spacing w:line="360" w:lineRule="auto"/>
        <w:jc w:val="both"/>
      </w:pPr>
      <w:r w:rsidRPr="00C345C9">
        <w:rPr>
          <w:rStyle w:val="a5"/>
        </w:rPr>
        <w:footnoteRef/>
      </w:r>
      <w:r w:rsidRPr="00C345C9">
        <w:t>Гражданское право: В 2 т. Т.2.:учебник/ отв.ред. Е.А. Суханов. – М.:БЕК, 2007</w:t>
      </w:r>
    </w:p>
  </w:footnote>
  <w:footnote w:id="3">
    <w:p w:rsidR="00CE3F9C" w:rsidRDefault="00AD4A4A" w:rsidP="00C345C9">
      <w:pPr>
        <w:pStyle w:val="a3"/>
        <w:spacing w:line="360" w:lineRule="auto"/>
        <w:jc w:val="both"/>
      </w:pPr>
      <w:r w:rsidRPr="00C345C9">
        <w:rPr>
          <w:rStyle w:val="a5"/>
        </w:rPr>
        <w:footnoteRef/>
      </w:r>
      <w:r w:rsidRPr="00C345C9">
        <w:t xml:space="preserve"> Шершеневич Г.Ф. Учебник торгового права М.,1994.с.111. </w:t>
      </w:r>
    </w:p>
  </w:footnote>
  <w:footnote w:id="4">
    <w:p w:rsidR="00CE3F9C" w:rsidRDefault="00AD4A4A" w:rsidP="00C345C9">
      <w:pPr>
        <w:pStyle w:val="a3"/>
        <w:spacing w:line="360" w:lineRule="auto"/>
        <w:jc w:val="both"/>
      </w:pPr>
      <w:r w:rsidRPr="00C345C9">
        <w:rPr>
          <w:rStyle w:val="a5"/>
        </w:rPr>
        <w:footnoteRef/>
      </w:r>
      <w:r w:rsidRPr="00C345C9">
        <w:t xml:space="preserve"> Сергеев А.П., Толстой Ю.К. Гражданское право: учеб.: в 3 т. Т.2. – М.: Проспект, 2007.с.762.</w:t>
      </w:r>
    </w:p>
  </w:footnote>
  <w:footnote w:id="5">
    <w:p w:rsidR="00CE3F9C" w:rsidRDefault="009D50CC" w:rsidP="00C345C9">
      <w:pPr>
        <w:pStyle w:val="a3"/>
        <w:spacing w:line="360" w:lineRule="auto"/>
        <w:jc w:val="both"/>
      </w:pPr>
      <w:r w:rsidRPr="00C345C9">
        <w:rPr>
          <w:rStyle w:val="a5"/>
        </w:rPr>
        <w:footnoteRef/>
      </w:r>
      <w:r w:rsidRPr="00C345C9">
        <w:t xml:space="preserve"> Постановление Президиума Верховного Суда от 27.02.2008</w:t>
      </w:r>
    </w:p>
  </w:footnote>
  <w:footnote w:id="6">
    <w:p w:rsidR="00CE3F9C" w:rsidRDefault="00AD4A4A" w:rsidP="00C345C9">
      <w:pPr>
        <w:pStyle w:val="a3"/>
        <w:spacing w:line="360" w:lineRule="auto"/>
        <w:jc w:val="both"/>
      </w:pPr>
      <w:r w:rsidRPr="00C345C9">
        <w:rPr>
          <w:rStyle w:val="a5"/>
        </w:rPr>
        <w:footnoteRef/>
      </w:r>
      <w:r w:rsidRPr="00C345C9">
        <w:t xml:space="preserve"> Суханов Е.А. Гражданское право. М.: БЕК,2007. С.370.</w:t>
      </w:r>
    </w:p>
  </w:footnote>
  <w:footnote w:id="7">
    <w:p w:rsidR="00CE3F9C" w:rsidRDefault="00AD4A4A" w:rsidP="00C345C9">
      <w:pPr>
        <w:pStyle w:val="a3"/>
        <w:spacing w:line="360" w:lineRule="auto"/>
        <w:jc w:val="both"/>
      </w:pPr>
      <w:r w:rsidRPr="00C345C9">
        <w:rPr>
          <w:rStyle w:val="a5"/>
        </w:rPr>
        <w:footnoteRef/>
      </w:r>
      <w:r w:rsidRPr="00C345C9">
        <w:t xml:space="preserve"> Масляев А.И., Масляев И.А. Договор о совместной деятельности в советском гражданском праве. М.,1988.С.18.</w:t>
      </w:r>
    </w:p>
  </w:footnote>
  <w:footnote w:id="8">
    <w:p w:rsidR="00CE3F9C" w:rsidRDefault="00B31C08" w:rsidP="00C345C9">
      <w:pPr>
        <w:pStyle w:val="a3"/>
        <w:spacing w:line="360" w:lineRule="auto"/>
        <w:jc w:val="both"/>
      </w:pPr>
      <w:r w:rsidRPr="00C345C9">
        <w:rPr>
          <w:rStyle w:val="a5"/>
        </w:rPr>
        <w:footnoteRef/>
      </w:r>
      <w:r w:rsidR="00D22913" w:rsidRPr="00C345C9">
        <w:t>Положение о порядке управления муниципальным имуществом города Барнаула (Приложение к решению городской Думы от 10.06.2005 №138).</w:t>
      </w:r>
    </w:p>
  </w:footnote>
  <w:footnote w:id="9">
    <w:p w:rsidR="00CE3F9C" w:rsidRDefault="00D22913" w:rsidP="00C345C9">
      <w:pPr>
        <w:pStyle w:val="a3"/>
        <w:spacing w:line="360" w:lineRule="auto"/>
        <w:jc w:val="both"/>
      </w:pPr>
      <w:r w:rsidRPr="00C345C9">
        <w:rPr>
          <w:rStyle w:val="a5"/>
        </w:rPr>
        <w:footnoteRef/>
      </w:r>
      <w:r w:rsidRPr="00C345C9">
        <w:t xml:space="preserve"> Гражданский кодекс РФ абз.3 п.1ст.2</w:t>
      </w:r>
    </w:p>
  </w:footnote>
  <w:footnote w:id="10">
    <w:p w:rsidR="00CE3F9C" w:rsidRDefault="00AD4A4A" w:rsidP="00C345C9">
      <w:pPr>
        <w:pStyle w:val="a3"/>
        <w:spacing w:line="360" w:lineRule="auto"/>
        <w:jc w:val="both"/>
      </w:pPr>
      <w:r w:rsidRPr="00C345C9">
        <w:rPr>
          <w:rStyle w:val="a5"/>
        </w:rPr>
        <w:footnoteRef/>
      </w:r>
      <w:r w:rsidRPr="00C345C9">
        <w:t xml:space="preserve"> Комментарий к части второй ГК РФ//М.И. Брагинский, В.В. Витрянский, Е.А. Суханов,  К.Б. Ярошенко. с.339.</w:t>
      </w:r>
    </w:p>
  </w:footnote>
  <w:footnote w:id="11">
    <w:p w:rsidR="00CE3F9C" w:rsidRDefault="00AD4A4A" w:rsidP="00C345C9">
      <w:pPr>
        <w:pStyle w:val="a3"/>
        <w:spacing w:line="360" w:lineRule="auto"/>
        <w:jc w:val="both"/>
      </w:pPr>
      <w:r w:rsidRPr="00C345C9">
        <w:rPr>
          <w:rStyle w:val="a5"/>
        </w:rPr>
        <w:footnoteRef/>
      </w:r>
      <w:r w:rsidRPr="00C345C9">
        <w:t xml:space="preserve"> Гражданское право: учеб.: В 3 т. Т.2. – 4-е изд., перераб.и доп./Е.Ю. Валявина, И.В. Елисеев,и др. – М.: ТК Велби, Изд-во Проспект,2003.-С.769.</w:t>
      </w:r>
    </w:p>
  </w:footnote>
  <w:footnote w:id="12">
    <w:p w:rsidR="00CE3F9C" w:rsidRDefault="00AD4A4A" w:rsidP="00C345C9">
      <w:pPr>
        <w:pStyle w:val="a3"/>
        <w:spacing w:line="360" w:lineRule="auto"/>
        <w:jc w:val="both"/>
      </w:pPr>
      <w:r w:rsidRPr="00C345C9">
        <w:rPr>
          <w:rStyle w:val="a5"/>
        </w:rPr>
        <w:footnoteRef/>
      </w:r>
      <w:r w:rsidRPr="00C345C9">
        <w:t xml:space="preserve"> Гражданское право. Под ред. Ю.К.Толстого, А.П. Сергеева, - М., Проспект,2007. Ч.1. с.270.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69" w:rsidRDefault="00A97B4C">
    <w:pPr>
      <w:pStyle w:val="a7"/>
      <w:jc w:val="right"/>
    </w:pPr>
    <w:r>
      <w:rPr>
        <w:noProof/>
      </w:rPr>
      <w:t>1</w:t>
    </w:r>
  </w:p>
  <w:p w:rsidR="00611E69" w:rsidRDefault="00611E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20A7A"/>
    <w:multiLevelType w:val="hybridMultilevel"/>
    <w:tmpl w:val="B61491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0203A6"/>
    <w:multiLevelType w:val="hybridMultilevel"/>
    <w:tmpl w:val="796226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10721B"/>
    <w:multiLevelType w:val="hybridMultilevel"/>
    <w:tmpl w:val="7B62BC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A4A"/>
    <w:rsid w:val="00123F59"/>
    <w:rsid w:val="001E4203"/>
    <w:rsid w:val="003202A1"/>
    <w:rsid w:val="00322BFD"/>
    <w:rsid w:val="00385983"/>
    <w:rsid w:val="004C5B43"/>
    <w:rsid w:val="004E5635"/>
    <w:rsid w:val="004F21C4"/>
    <w:rsid w:val="00611E69"/>
    <w:rsid w:val="009D50CC"/>
    <w:rsid w:val="009F107C"/>
    <w:rsid w:val="00A30C4E"/>
    <w:rsid w:val="00A423A5"/>
    <w:rsid w:val="00A97B4C"/>
    <w:rsid w:val="00AD4A4A"/>
    <w:rsid w:val="00AE6E01"/>
    <w:rsid w:val="00B31C08"/>
    <w:rsid w:val="00B76958"/>
    <w:rsid w:val="00C345C9"/>
    <w:rsid w:val="00CE3F9C"/>
    <w:rsid w:val="00D22913"/>
    <w:rsid w:val="00DA613A"/>
    <w:rsid w:val="00DE1124"/>
    <w:rsid w:val="00DE60DC"/>
    <w:rsid w:val="00FB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BD109C-6FD6-4BE2-9005-B41B3F30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A4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D4A4A"/>
  </w:style>
  <w:style w:type="character" w:customStyle="1" w:styleId="a4">
    <w:name w:val="Текст сноски Знак"/>
    <w:link w:val="a3"/>
    <w:uiPriority w:val="99"/>
    <w:semiHidden/>
    <w:locked/>
    <w:rsid w:val="00AD4A4A"/>
    <w:rPr>
      <w:rFonts w:ascii="Times New Roman" w:hAnsi="Times New Roman" w:cs="Times New Roman"/>
      <w:sz w:val="20"/>
      <w:szCs w:val="20"/>
      <w:lang w:val="x-none" w:eastAsia="ru-RU"/>
    </w:rPr>
  </w:style>
  <w:style w:type="character" w:styleId="a5">
    <w:name w:val="footnote reference"/>
    <w:uiPriority w:val="99"/>
    <w:semiHidden/>
    <w:unhideWhenUsed/>
    <w:rsid w:val="00AD4A4A"/>
    <w:rPr>
      <w:rFonts w:cs="Times New Roman"/>
      <w:vertAlign w:val="superscript"/>
    </w:rPr>
  </w:style>
  <w:style w:type="paragraph" w:styleId="a6">
    <w:name w:val="Normal (Web)"/>
    <w:basedOn w:val="a"/>
    <w:uiPriority w:val="99"/>
    <w:unhideWhenUsed/>
    <w:rsid w:val="00AD4A4A"/>
    <w:pPr>
      <w:spacing w:before="100" w:beforeAutospacing="1" w:after="100" w:afterAutospacing="1"/>
    </w:pPr>
    <w:rPr>
      <w:sz w:val="24"/>
      <w:szCs w:val="24"/>
    </w:rPr>
  </w:style>
  <w:style w:type="paragraph" w:styleId="a7">
    <w:name w:val="header"/>
    <w:basedOn w:val="a"/>
    <w:link w:val="a8"/>
    <w:uiPriority w:val="99"/>
    <w:unhideWhenUsed/>
    <w:rsid w:val="00AD4A4A"/>
    <w:pPr>
      <w:tabs>
        <w:tab w:val="center" w:pos="4677"/>
        <w:tab w:val="right" w:pos="9355"/>
      </w:tabs>
    </w:pPr>
  </w:style>
  <w:style w:type="character" w:customStyle="1" w:styleId="a8">
    <w:name w:val="Верхний колонтитул Знак"/>
    <w:link w:val="a7"/>
    <w:uiPriority w:val="99"/>
    <w:locked/>
    <w:rsid w:val="00AD4A4A"/>
    <w:rPr>
      <w:rFonts w:ascii="Times New Roman" w:hAnsi="Times New Roman" w:cs="Times New Roman"/>
      <w:sz w:val="20"/>
      <w:szCs w:val="20"/>
      <w:lang w:val="x-none" w:eastAsia="ru-RU"/>
    </w:rPr>
  </w:style>
  <w:style w:type="paragraph" w:customStyle="1" w:styleId="a9">
    <w:name w:val="А"/>
    <w:basedOn w:val="a"/>
    <w:qFormat/>
    <w:rsid w:val="00FB5697"/>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69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FDE7-D0C9-4C31-ADC1-BCFD436B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7600</Words>
  <Characters>43321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2014-03-06T02:56:00Z</dcterms:created>
  <dcterms:modified xsi:type="dcterms:W3CDTF">2014-03-06T02:56:00Z</dcterms:modified>
</cp:coreProperties>
</file>