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80" w:rsidRDefault="008B7980" w:rsidP="00591638">
      <w:pPr>
        <w:spacing w:line="360" w:lineRule="auto"/>
        <w:ind w:firstLine="709"/>
        <w:jc w:val="both"/>
        <w:rPr>
          <w:color w:val="000000"/>
          <w:sz w:val="28"/>
          <w:szCs w:val="28"/>
        </w:rPr>
      </w:pPr>
    </w:p>
    <w:p w:rsidR="001D42B0" w:rsidRDefault="001D42B0" w:rsidP="00591638">
      <w:pPr>
        <w:spacing w:line="360" w:lineRule="auto"/>
        <w:ind w:firstLine="709"/>
        <w:jc w:val="both"/>
        <w:rPr>
          <w:color w:val="000000"/>
          <w:sz w:val="28"/>
          <w:szCs w:val="28"/>
        </w:rPr>
      </w:pPr>
    </w:p>
    <w:p w:rsidR="001D42B0" w:rsidRDefault="001D42B0" w:rsidP="00591638">
      <w:pPr>
        <w:spacing w:line="360" w:lineRule="auto"/>
        <w:ind w:firstLine="709"/>
        <w:jc w:val="both"/>
        <w:rPr>
          <w:color w:val="000000"/>
          <w:sz w:val="28"/>
          <w:szCs w:val="28"/>
        </w:rPr>
      </w:pPr>
    </w:p>
    <w:p w:rsidR="001D42B0" w:rsidRDefault="001D42B0" w:rsidP="00591638">
      <w:pPr>
        <w:spacing w:line="360" w:lineRule="auto"/>
        <w:ind w:firstLine="709"/>
        <w:jc w:val="both"/>
        <w:rPr>
          <w:color w:val="000000"/>
          <w:sz w:val="28"/>
          <w:szCs w:val="28"/>
        </w:rPr>
      </w:pPr>
    </w:p>
    <w:p w:rsidR="001D42B0" w:rsidRDefault="001D42B0" w:rsidP="00591638">
      <w:pPr>
        <w:spacing w:line="360" w:lineRule="auto"/>
        <w:ind w:firstLine="709"/>
        <w:jc w:val="both"/>
        <w:rPr>
          <w:color w:val="000000"/>
          <w:sz w:val="28"/>
          <w:szCs w:val="28"/>
        </w:rPr>
      </w:pPr>
    </w:p>
    <w:p w:rsidR="001D42B0" w:rsidRDefault="001D42B0" w:rsidP="00591638">
      <w:pPr>
        <w:spacing w:line="360" w:lineRule="auto"/>
        <w:ind w:firstLine="709"/>
        <w:jc w:val="both"/>
        <w:rPr>
          <w:color w:val="000000"/>
          <w:sz w:val="28"/>
          <w:szCs w:val="28"/>
        </w:rPr>
      </w:pPr>
    </w:p>
    <w:p w:rsidR="001D42B0" w:rsidRDefault="001D42B0" w:rsidP="00591638">
      <w:pPr>
        <w:spacing w:line="360" w:lineRule="auto"/>
        <w:ind w:firstLine="709"/>
        <w:jc w:val="both"/>
        <w:rPr>
          <w:color w:val="000000"/>
          <w:sz w:val="28"/>
          <w:szCs w:val="28"/>
        </w:rPr>
      </w:pPr>
    </w:p>
    <w:p w:rsidR="001D42B0" w:rsidRDefault="001D42B0" w:rsidP="00591638">
      <w:pPr>
        <w:spacing w:line="360" w:lineRule="auto"/>
        <w:ind w:firstLine="709"/>
        <w:jc w:val="both"/>
        <w:rPr>
          <w:color w:val="000000"/>
          <w:sz w:val="28"/>
          <w:szCs w:val="28"/>
        </w:rPr>
      </w:pPr>
    </w:p>
    <w:p w:rsidR="001D42B0" w:rsidRDefault="001D42B0" w:rsidP="00591638">
      <w:pPr>
        <w:spacing w:line="360" w:lineRule="auto"/>
        <w:ind w:firstLine="709"/>
        <w:jc w:val="both"/>
        <w:rPr>
          <w:color w:val="000000"/>
          <w:sz w:val="28"/>
          <w:szCs w:val="28"/>
        </w:rPr>
      </w:pPr>
    </w:p>
    <w:p w:rsidR="001D42B0" w:rsidRDefault="001D42B0" w:rsidP="00591638">
      <w:pPr>
        <w:spacing w:line="360" w:lineRule="auto"/>
        <w:ind w:firstLine="709"/>
        <w:jc w:val="both"/>
        <w:rPr>
          <w:color w:val="000000"/>
          <w:sz w:val="28"/>
          <w:szCs w:val="28"/>
        </w:rPr>
      </w:pPr>
    </w:p>
    <w:p w:rsidR="001D42B0" w:rsidRDefault="001D42B0" w:rsidP="00591638">
      <w:pPr>
        <w:spacing w:line="360" w:lineRule="auto"/>
        <w:ind w:firstLine="709"/>
        <w:jc w:val="both"/>
        <w:rPr>
          <w:color w:val="000000"/>
          <w:sz w:val="28"/>
          <w:szCs w:val="28"/>
        </w:rPr>
      </w:pPr>
    </w:p>
    <w:p w:rsidR="001D42B0" w:rsidRDefault="001D42B0" w:rsidP="00591638">
      <w:pPr>
        <w:spacing w:line="360" w:lineRule="auto"/>
        <w:ind w:firstLine="709"/>
        <w:jc w:val="both"/>
        <w:rPr>
          <w:color w:val="000000"/>
          <w:sz w:val="28"/>
          <w:szCs w:val="28"/>
        </w:rPr>
      </w:pPr>
    </w:p>
    <w:p w:rsidR="001D42B0" w:rsidRPr="00591638" w:rsidRDefault="001D42B0" w:rsidP="00591638">
      <w:pPr>
        <w:spacing w:line="360" w:lineRule="auto"/>
        <w:ind w:firstLine="709"/>
        <w:jc w:val="both"/>
        <w:rPr>
          <w:color w:val="000000"/>
          <w:sz w:val="28"/>
          <w:szCs w:val="28"/>
        </w:rPr>
      </w:pPr>
    </w:p>
    <w:p w:rsidR="008B7980" w:rsidRPr="00591638" w:rsidRDefault="008B7980" w:rsidP="00591638">
      <w:pPr>
        <w:spacing w:line="360" w:lineRule="auto"/>
        <w:ind w:firstLine="709"/>
        <w:jc w:val="both"/>
        <w:rPr>
          <w:color w:val="000000"/>
          <w:sz w:val="28"/>
          <w:szCs w:val="28"/>
        </w:rPr>
      </w:pPr>
    </w:p>
    <w:p w:rsidR="008B7980" w:rsidRPr="00591638" w:rsidRDefault="008B7980" w:rsidP="00591638">
      <w:pPr>
        <w:spacing w:line="360" w:lineRule="auto"/>
        <w:ind w:firstLine="709"/>
        <w:jc w:val="both"/>
        <w:rPr>
          <w:color w:val="000000"/>
          <w:sz w:val="28"/>
          <w:szCs w:val="28"/>
        </w:rPr>
      </w:pPr>
    </w:p>
    <w:p w:rsidR="008B7980" w:rsidRPr="00591638" w:rsidRDefault="008B7980" w:rsidP="001D42B0">
      <w:pPr>
        <w:spacing w:line="360" w:lineRule="auto"/>
        <w:jc w:val="center"/>
        <w:rPr>
          <w:b/>
          <w:color w:val="000000"/>
          <w:sz w:val="28"/>
          <w:szCs w:val="32"/>
        </w:rPr>
      </w:pPr>
      <w:r w:rsidRPr="00591638">
        <w:rPr>
          <w:b/>
          <w:color w:val="000000"/>
          <w:sz w:val="28"/>
          <w:szCs w:val="32"/>
        </w:rPr>
        <w:t>КУРСОВАЯ РАБОТА</w:t>
      </w:r>
    </w:p>
    <w:p w:rsidR="008B7980" w:rsidRPr="00591638" w:rsidRDefault="008B7980" w:rsidP="001D42B0">
      <w:pPr>
        <w:spacing w:line="360" w:lineRule="auto"/>
        <w:jc w:val="center"/>
        <w:rPr>
          <w:color w:val="000000"/>
          <w:sz w:val="28"/>
          <w:szCs w:val="28"/>
          <w:u w:val="single"/>
        </w:rPr>
      </w:pPr>
      <w:r w:rsidRPr="00591638">
        <w:rPr>
          <w:color w:val="000000"/>
          <w:sz w:val="28"/>
          <w:szCs w:val="28"/>
        </w:rPr>
        <w:t xml:space="preserve">Тема: </w:t>
      </w:r>
      <w:r w:rsidR="00626437" w:rsidRPr="00591638">
        <w:rPr>
          <w:color w:val="000000"/>
          <w:sz w:val="28"/>
          <w:szCs w:val="28"/>
        </w:rPr>
        <w:t>«</w:t>
      </w:r>
      <w:r w:rsidRPr="00591638">
        <w:rPr>
          <w:color w:val="000000"/>
          <w:sz w:val="28"/>
          <w:szCs w:val="28"/>
          <w:u w:val="single"/>
        </w:rPr>
        <w:t>Договоры комиссии и поручения: сравнительная характеристика</w:t>
      </w:r>
      <w:r w:rsidR="00626437" w:rsidRPr="00591638">
        <w:rPr>
          <w:color w:val="000000"/>
          <w:sz w:val="28"/>
          <w:szCs w:val="28"/>
          <w:u w:val="single"/>
        </w:rPr>
        <w:t>»</w:t>
      </w:r>
    </w:p>
    <w:p w:rsidR="008B7980" w:rsidRPr="00591638" w:rsidRDefault="008B7980" w:rsidP="00591638">
      <w:pPr>
        <w:spacing w:line="360" w:lineRule="auto"/>
        <w:ind w:firstLine="709"/>
        <w:jc w:val="both"/>
        <w:rPr>
          <w:color w:val="000000"/>
          <w:sz w:val="28"/>
          <w:szCs w:val="28"/>
        </w:rPr>
      </w:pPr>
    </w:p>
    <w:p w:rsidR="0086725A" w:rsidRPr="00591638" w:rsidRDefault="001D42B0" w:rsidP="00591638">
      <w:pPr>
        <w:spacing w:line="360" w:lineRule="auto"/>
        <w:ind w:firstLine="709"/>
        <w:jc w:val="both"/>
        <w:rPr>
          <w:b/>
          <w:color w:val="000000"/>
          <w:sz w:val="28"/>
          <w:szCs w:val="28"/>
        </w:rPr>
      </w:pPr>
      <w:r>
        <w:rPr>
          <w:color w:val="000000"/>
          <w:sz w:val="28"/>
          <w:szCs w:val="28"/>
        </w:rPr>
        <w:br w:type="page"/>
      </w:r>
      <w:r w:rsidR="00AF3DA8" w:rsidRPr="00591638">
        <w:rPr>
          <w:b/>
          <w:color w:val="000000"/>
          <w:sz w:val="28"/>
          <w:szCs w:val="28"/>
        </w:rPr>
        <w:t>Введение</w:t>
      </w:r>
    </w:p>
    <w:p w:rsidR="0086725A" w:rsidRPr="00591638" w:rsidRDefault="0086725A" w:rsidP="00591638">
      <w:pPr>
        <w:spacing w:line="360" w:lineRule="auto"/>
        <w:ind w:firstLine="709"/>
        <w:jc w:val="both"/>
        <w:rPr>
          <w:b/>
          <w:color w:val="000000"/>
          <w:sz w:val="28"/>
          <w:szCs w:val="28"/>
        </w:rPr>
      </w:pPr>
    </w:p>
    <w:p w:rsidR="0086725A" w:rsidRPr="00591638" w:rsidRDefault="00E81DE0" w:rsidP="00591638">
      <w:pPr>
        <w:spacing w:line="360" w:lineRule="auto"/>
        <w:ind w:firstLine="709"/>
        <w:jc w:val="both"/>
        <w:rPr>
          <w:color w:val="000000"/>
          <w:sz w:val="28"/>
          <w:szCs w:val="28"/>
        </w:rPr>
      </w:pPr>
      <w:r w:rsidRPr="00591638">
        <w:rPr>
          <w:color w:val="000000"/>
          <w:sz w:val="28"/>
          <w:szCs w:val="28"/>
        </w:rPr>
        <w:t>Для осуществления гражданских прав и обязанностей граждане и юридические лица нередко вынуждены прибегать к услугам лиц, которые совершают для них различные действия, влекущие возникновение, изменение или прекращение гражданских правоотношений. Такого рода отношения принято именовать представительством. Отношения представительства могут возникат</w:t>
      </w:r>
      <w:r w:rsidR="001D42B0">
        <w:rPr>
          <w:color w:val="000000"/>
          <w:sz w:val="28"/>
          <w:szCs w:val="28"/>
        </w:rPr>
        <w:t xml:space="preserve">ь в силу различных оснований, в </w:t>
      </w:r>
      <w:r w:rsidRPr="00591638">
        <w:rPr>
          <w:color w:val="000000"/>
          <w:sz w:val="28"/>
          <w:szCs w:val="28"/>
        </w:rPr>
        <w:t>том числе договора.</w:t>
      </w:r>
    </w:p>
    <w:p w:rsidR="00E81DE0" w:rsidRPr="00591638" w:rsidRDefault="00E81DE0" w:rsidP="00591638">
      <w:pPr>
        <w:shd w:val="clear" w:color="auto" w:fill="FFFFFF"/>
        <w:spacing w:line="360" w:lineRule="auto"/>
        <w:ind w:firstLine="709"/>
        <w:jc w:val="both"/>
        <w:rPr>
          <w:color w:val="000000"/>
          <w:sz w:val="28"/>
          <w:szCs w:val="28"/>
        </w:rPr>
      </w:pPr>
      <w:r w:rsidRPr="00591638">
        <w:rPr>
          <w:color w:val="000000"/>
          <w:sz w:val="28"/>
          <w:szCs w:val="28"/>
        </w:rPr>
        <w:t xml:space="preserve">Договор </w:t>
      </w:r>
      <w:r w:rsidR="00591638">
        <w:rPr>
          <w:color w:val="000000"/>
          <w:sz w:val="28"/>
          <w:szCs w:val="28"/>
        </w:rPr>
        <w:t>–</w:t>
      </w:r>
      <w:r w:rsidR="00591638" w:rsidRPr="00591638">
        <w:rPr>
          <w:color w:val="000000"/>
          <w:sz w:val="28"/>
          <w:szCs w:val="28"/>
        </w:rPr>
        <w:t xml:space="preserve"> </w:t>
      </w:r>
      <w:r w:rsidRPr="00591638">
        <w:rPr>
          <w:color w:val="000000"/>
          <w:sz w:val="28"/>
          <w:szCs w:val="28"/>
        </w:rPr>
        <w:t>одна из наиболее древних правовых конструкций. Ранее его в истории складывавшегося обязательственного права возникли только деликты. Будучи по своей природе негативной реакцией со стороны государства на отклонение от установленных им же критериев должного поведения, деликты были в то время</w:t>
      </w:r>
      <w:r w:rsidR="001D42B0">
        <w:rPr>
          <w:color w:val="000000"/>
          <w:sz w:val="28"/>
          <w:szCs w:val="28"/>
        </w:rPr>
        <w:t xml:space="preserve"> прямым наследником </w:t>
      </w:r>
      <w:r w:rsidRPr="00591638">
        <w:rPr>
          <w:color w:val="000000"/>
          <w:sz w:val="28"/>
          <w:szCs w:val="28"/>
        </w:rPr>
        <w:t xml:space="preserve">одного из наиболее отвратительных пережитков родового строя </w:t>
      </w:r>
      <w:r w:rsidR="00591638">
        <w:rPr>
          <w:color w:val="000000"/>
          <w:sz w:val="28"/>
          <w:szCs w:val="28"/>
        </w:rPr>
        <w:t>–</w:t>
      </w:r>
      <w:r w:rsidR="00591638" w:rsidRPr="00591638">
        <w:rPr>
          <w:color w:val="000000"/>
          <w:sz w:val="28"/>
          <w:szCs w:val="28"/>
        </w:rPr>
        <w:t xml:space="preserve"> </w:t>
      </w:r>
      <w:r w:rsidRPr="00591638">
        <w:rPr>
          <w:color w:val="000000"/>
          <w:sz w:val="28"/>
          <w:szCs w:val="28"/>
        </w:rPr>
        <w:t>мести.</w:t>
      </w:r>
    </w:p>
    <w:p w:rsidR="00E729AA" w:rsidRPr="00591638" w:rsidRDefault="00E81DE0" w:rsidP="00591638">
      <w:pPr>
        <w:shd w:val="clear" w:color="auto" w:fill="FFFFFF"/>
        <w:spacing w:line="360" w:lineRule="auto"/>
        <w:ind w:firstLine="709"/>
        <w:jc w:val="both"/>
        <w:rPr>
          <w:color w:val="000000"/>
          <w:sz w:val="28"/>
          <w:szCs w:val="28"/>
        </w:rPr>
      </w:pPr>
      <w:r w:rsidRPr="00591638">
        <w:rPr>
          <w:color w:val="000000"/>
          <w:sz w:val="28"/>
          <w:szCs w:val="28"/>
        </w:rPr>
        <w:t>В нашей стране вплоть до недавнего в</w:t>
      </w:r>
      <w:r w:rsidR="00E729AA" w:rsidRPr="00591638">
        <w:rPr>
          <w:color w:val="000000"/>
          <w:sz w:val="28"/>
          <w:szCs w:val="28"/>
        </w:rPr>
        <w:t xml:space="preserve">ремени основная масса договоров </w:t>
      </w:r>
      <w:r w:rsidR="00591638">
        <w:rPr>
          <w:color w:val="000000"/>
          <w:sz w:val="28"/>
          <w:szCs w:val="28"/>
        </w:rPr>
        <w:t>–</w:t>
      </w:r>
      <w:r w:rsidR="00591638" w:rsidRPr="00591638">
        <w:rPr>
          <w:color w:val="000000"/>
          <w:sz w:val="28"/>
          <w:szCs w:val="28"/>
        </w:rPr>
        <w:t xml:space="preserve"> </w:t>
      </w:r>
      <w:r w:rsidR="00E729AA" w:rsidRPr="00591638">
        <w:rPr>
          <w:color w:val="000000"/>
          <w:sz w:val="28"/>
          <w:szCs w:val="28"/>
        </w:rPr>
        <w:t xml:space="preserve">те, </w:t>
      </w:r>
      <w:r w:rsidRPr="00591638">
        <w:rPr>
          <w:color w:val="000000"/>
          <w:sz w:val="28"/>
          <w:szCs w:val="28"/>
        </w:rPr>
        <w:t>которые связывали между собо</w:t>
      </w:r>
      <w:r w:rsidR="00E729AA" w:rsidRPr="00591638">
        <w:rPr>
          <w:color w:val="000000"/>
          <w:sz w:val="28"/>
          <w:szCs w:val="28"/>
        </w:rPr>
        <w:t>й главных участников тогдашнего</w:t>
      </w:r>
      <w:r w:rsidR="00591638">
        <w:rPr>
          <w:color w:val="000000"/>
          <w:sz w:val="28"/>
          <w:szCs w:val="28"/>
        </w:rPr>
        <w:t xml:space="preserve"> </w:t>
      </w:r>
      <w:r w:rsidR="00E729AA" w:rsidRPr="00591638">
        <w:rPr>
          <w:color w:val="000000"/>
          <w:sz w:val="28"/>
          <w:szCs w:val="28"/>
        </w:rPr>
        <w:t>экономического</w:t>
      </w:r>
      <w:r w:rsidR="00591638">
        <w:rPr>
          <w:color w:val="000000"/>
          <w:sz w:val="28"/>
          <w:szCs w:val="28"/>
        </w:rPr>
        <w:t xml:space="preserve"> </w:t>
      </w:r>
      <w:r w:rsidR="00E729AA" w:rsidRPr="00591638">
        <w:rPr>
          <w:color w:val="000000"/>
          <w:sz w:val="28"/>
          <w:szCs w:val="28"/>
        </w:rPr>
        <w:t>оборота,</w:t>
      </w:r>
      <w:r w:rsidR="00591638">
        <w:rPr>
          <w:color w:val="000000"/>
          <w:sz w:val="28"/>
          <w:szCs w:val="28"/>
        </w:rPr>
        <w:t xml:space="preserve"> – </w:t>
      </w:r>
      <w:r w:rsidR="00E729AA" w:rsidRPr="00591638">
        <w:rPr>
          <w:color w:val="000000"/>
          <w:sz w:val="28"/>
          <w:szCs w:val="28"/>
        </w:rPr>
        <w:t>государственные,</w:t>
      </w:r>
      <w:r w:rsidR="00591638">
        <w:rPr>
          <w:color w:val="000000"/>
          <w:sz w:val="28"/>
          <w:szCs w:val="28"/>
        </w:rPr>
        <w:t xml:space="preserve"> </w:t>
      </w:r>
      <w:r w:rsidR="00E729AA" w:rsidRPr="00591638">
        <w:rPr>
          <w:color w:val="000000"/>
          <w:sz w:val="28"/>
          <w:szCs w:val="28"/>
        </w:rPr>
        <w:t>а</w:t>
      </w:r>
      <w:r w:rsidR="00591638">
        <w:rPr>
          <w:color w:val="000000"/>
          <w:sz w:val="28"/>
          <w:szCs w:val="28"/>
        </w:rPr>
        <w:t xml:space="preserve"> </w:t>
      </w:r>
      <w:r w:rsidR="00E729AA" w:rsidRPr="00591638">
        <w:rPr>
          <w:color w:val="000000"/>
          <w:sz w:val="28"/>
          <w:szCs w:val="28"/>
        </w:rPr>
        <w:t>также</w:t>
      </w:r>
    </w:p>
    <w:p w:rsidR="00405A0E" w:rsidRPr="00591638" w:rsidRDefault="00E81DE0" w:rsidP="00591638">
      <w:pPr>
        <w:shd w:val="clear" w:color="auto" w:fill="FFFFFF"/>
        <w:spacing w:line="360" w:lineRule="auto"/>
        <w:ind w:firstLine="709"/>
        <w:jc w:val="both"/>
        <w:rPr>
          <w:color w:val="000000"/>
          <w:sz w:val="28"/>
          <w:szCs w:val="28"/>
        </w:rPr>
      </w:pPr>
      <w:r w:rsidRPr="00591638">
        <w:rPr>
          <w:color w:val="000000"/>
          <w:sz w:val="28"/>
          <w:szCs w:val="28"/>
        </w:rPr>
        <w:t>кооперативные и</w:t>
      </w:r>
      <w:r w:rsidR="001D42B0">
        <w:rPr>
          <w:color w:val="000000"/>
          <w:sz w:val="28"/>
          <w:szCs w:val="28"/>
        </w:rPr>
        <w:t xml:space="preserve"> иные общественные организации, </w:t>
      </w:r>
      <w:r w:rsidRPr="00591638">
        <w:rPr>
          <w:color w:val="000000"/>
          <w:sz w:val="28"/>
          <w:szCs w:val="28"/>
        </w:rPr>
        <w:t>заключалась во исполнение или исполнения пл</w:t>
      </w:r>
      <w:r w:rsidR="00E729AA" w:rsidRPr="00591638">
        <w:rPr>
          <w:color w:val="000000"/>
          <w:sz w:val="28"/>
          <w:szCs w:val="28"/>
        </w:rPr>
        <w:t xml:space="preserve">ановых актов. Воля контрагентов в </w:t>
      </w:r>
      <w:r w:rsidRPr="00591638">
        <w:rPr>
          <w:color w:val="000000"/>
          <w:sz w:val="28"/>
          <w:szCs w:val="28"/>
        </w:rPr>
        <w:t>таких договорах складывалась по</w:t>
      </w:r>
      <w:r w:rsidR="00E729AA" w:rsidRPr="00591638">
        <w:rPr>
          <w:color w:val="000000"/>
          <w:sz w:val="28"/>
          <w:szCs w:val="28"/>
        </w:rPr>
        <w:t>д прямым или косвенным влиянием исходящих от го</w:t>
      </w:r>
      <w:r w:rsidRPr="00591638">
        <w:rPr>
          <w:color w:val="000000"/>
          <w:sz w:val="28"/>
          <w:szCs w:val="28"/>
        </w:rPr>
        <w:t>сударственных органов заданий. Тем самым д</w:t>
      </w:r>
      <w:r w:rsidR="00E729AA" w:rsidRPr="00591638">
        <w:rPr>
          <w:color w:val="000000"/>
          <w:sz w:val="28"/>
          <w:szCs w:val="28"/>
        </w:rPr>
        <w:t xml:space="preserve">оговор утрачивал свой основной, </w:t>
      </w:r>
      <w:r w:rsidRPr="00591638">
        <w:rPr>
          <w:color w:val="000000"/>
          <w:sz w:val="28"/>
          <w:szCs w:val="28"/>
        </w:rPr>
        <w:t>конституирующий пр</w:t>
      </w:r>
      <w:r w:rsidR="00E729AA" w:rsidRPr="00591638">
        <w:rPr>
          <w:color w:val="000000"/>
          <w:sz w:val="28"/>
          <w:szCs w:val="28"/>
        </w:rPr>
        <w:t xml:space="preserve">изнак: он лишь с большой долей условности мог считаться </w:t>
      </w:r>
      <w:r w:rsidRPr="00591638">
        <w:rPr>
          <w:color w:val="000000"/>
          <w:sz w:val="28"/>
          <w:szCs w:val="28"/>
        </w:rPr>
        <w:t xml:space="preserve">результатом достигнутого контрагентами согласия. Иного и </w:t>
      </w:r>
      <w:r w:rsidR="001D42B0">
        <w:rPr>
          <w:color w:val="000000"/>
          <w:sz w:val="28"/>
          <w:szCs w:val="28"/>
        </w:rPr>
        <w:t xml:space="preserve">быть не могло, если учесть, что </w:t>
      </w:r>
      <w:r w:rsidRPr="00591638">
        <w:rPr>
          <w:color w:val="000000"/>
          <w:sz w:val="28"/>
          <w:szCs w:val="28"/>
        </w:rPr>
        <w:t>плановый акт предопределял в виде общего правила, какие именно организации, о</w:t>
      </w:r>
      <w:r w:rsidR="00E729AA" w:rsidRPr="00591638">
        <w:rPr>
          <w:color w:val="000000"/>
          <w:sz w:val="28"/>
          <w:szCs w:val="28"/>
        </w:rPr>
        <w:t xml:space="preserve"> </w:t>
      </w:r>
      <w:r w:rsidRPr="00591638">
        <w:rPr>
          <w:color w:val="000000"/>
          <w:sz w:val="28"/>
          <w:szCs w:val="28"/>
        </w:rPr>
        <w:t>чем, когда и каком объеме должн</w:t>
      </w:r>
      <w:r w:rsidR="00E729AA" w:rsidRPr="00591638">
        <w:rPr>
          <w:color w:val="000000"/>
          <w:sz w:val="28"/>
          <w:szCs w:val="28"/>
        </w:rPr>
        <w:t xml:space="preserve">ы были заключать договоры на передачу </w:t>
      </w:r>
      <w:r w:rsidR="00405A0E" w:rsidRPr="00591638">
        <w:rPr>
          <w:color w:val="000000"/>
          <w:sz w:val="28"/>
          <w:szCs w:val="28"/>
        </w:rPr>
        <w:t>товаров</w:t>
      </w:r>
      <w:r w:rsidRPr="00591638">
        <w:rPr>
          <w:color w:val="000000"/>
          <w:sz w:val="28"/>
          <w:szCs w:val="28"/>
        </w:rPr>
        <w:t>,</w:t>
      </w:r>
      <w:r w:rsidR="00E729AA" w:rsidRPr="00591638">
        <w:rPr>
          <w:color w:val="000000"/>
          <w:sz w:val="28"/>
          <w:szCs w:val="28"/>
        </w:rPr>
        <w:t xml:space="preserve"> </w:t>
      </w:r>
      <w:r w:rsidRPr="00591638">
        <w:rPr>
          <w:color w:val="000000"/>
          <w:sz w:val="28"/>
          <w:szCs w:val="28"/>
        </w:rPr>
        <w:t>выполнении работ или ока</w:t>
      </w:r>
      <w:r w:rsidR="00E729AA" w:rsidRPr="00591638">
        <w:rPr>
          <w:color w:val="000000"/>
          <w:sz w:val="28"/>
          <w:szCs w:val="28"/>
        </w:rPr>
        <w:t>зании услуг.</w:t>
      </w:r>
    </w:p>
    <w:p w:rsidR="00463B36" w:rsidRPr="00591638" w:rsidRDefault="00463B36" w:rsidP="00591638">
      <w:pPr>
        <w:shd w:val="clear" w:color="auto" w:fill="FFFFFF"/>
        <w:spacing w:line="360" w:lineRule="auto"/>
        <w:ind w:firstLine="709"/>
        <w:jc w:val="both"/>
        <w:rPr>
          <w:color w:val="000000"/>
          <w:sz w:val="28"/>
          <w:szCs w:val="28"/>
        </w:rPr>
      </w:pPr>
      <w:r w:rsidRPr="00591638">
        <w:rPr>
          <w:color w:val="000000"/>
          <w:sz w:val="28"/>
          <w:szCs w:val="28"/>
        </w:rPr>
        <w:t>Наиболее распространенным договором, порождающим отношения представительства, является договор поручения. Для получения заработной платы, заключения сделок, приема и передачи имущества и в иных ситуациях, в которых субъект гражданского оборота не может в силу различных обстоятельств непосредственно принимать участие, заключается договор поручения.</w:t>
      </w:r>
    </w:p>
    <w:p w:rsidR="00405A0E" w:rsidRPr="00591638" w:rsidRDefault="0043173F" w:rsidP="00591638">
      <w:pPr>
        <w:shd w:val="clear" w:color="auto" w:fill="FFFFFF"/>
        <w:spacing w:line="360" w:lineRule="auto"/>
        <w:ind w:firstLine="709"/>
        <w:jc w:val="both"/>
        <w:rPr>
          <w:color w:val="000000"/>
          <w:sz w:val="28"/>
          <w:szCs w:val="28"/>
        </w:rPr>
      </w:pPr>
      <w:r w:rsidRPr="00591638">
        <w:rPr>
          <w:color w:val="000000"/>
          <w:sz w:val="28"/>
          <w:szCs w:val="28"/>
        </w:rPr>
        <w:t>Договор поручения оформляет одну из основных разновидностей обязательств по оказанию юридических услуг. К их числу относятся также обязательства, возникающие из договоров комиссии и агентирования, а в известной мере также и из договора доверительного управления имуществом.</w:t>
      </w:r>
    </w:p>
    <w:p w:rsidR="00463B36" w:rsidRPr="00591638" w:rsidRDefault="00463B36" w:rsidP="00591638">
      <w:pPr>
        <w:spacing w:line="360" w:lineRule="auto"/>
        <w:ind w:firstLine="709"/>
        <w:jc w:val="both"/>
        <w:rPr>
          <w:b/>
          <w:color w:val="000000"/>
          <w:sz w:val="28"/>
          <w:szCs w:val="28"/>
        </w:rPr>
      </w:pPr>
      <w:r w:rsidRPr="00591638">
        <w:rPr>
          <w:color w:val="000000"/>
          <w:sz w:val="28"/>
          <w:szCs w:val="28"/>
        </w:rPr>
        <w:t xml:space="preserve">Договор комиссии </w:t>
      </w:r>
      <w:r w:rsidR="00591638">
        <w:rPr>
          <w:color w:val="000000"/>
          <w:sz w:val="28"/>
          <w:szCs w:val="28"/>
        </w:rPr>
        <w:t>–</w:t>
      </w:r>
      <w:r w:rsidR="00591638" w:rsidRPr="00591638">
        <w:rPr>
          <w:color w:val="000000"/>
          <w:sz w:val="28"/>
          <w:szCs w:val="28"/>
        </w:rPr>
        <w:t xml:space="preserve"> </w:t>
      </w:r>
      <w:r w:rsidRPr="00591638">
        <w:rPr>
          <w:color w:val="000000"/>
          <w:sz w:val="28"/>
          <w:szCs w:val="28"/>
        </w:rPr>
        <w:t xml:space="preserve">также один из часто заключаемых договоров. Этот договор существенно облегчает гражданину продажу того или иного имущества. Договоры комиссии широко используются при реализации гражданами товаров через комиссионные магазины (в этом случае договор имеет некоторые особенности), а также в хозяйственном обороте </w:t>
      </w:r>
      <w:r w:rsidR="00591638">
        <w:rPr>
          <w:color w:val="000000"/>
          <w:sz w:val="28"/>
          <w:szCs w:val="28"/>
        </w:rPr>
        <w:t>–</w:t>
      </w:r>
      <w:r w:rsidR="00591638" w:rsidRPr="00591638">
        <w:rPr>
          <w:color w:val="000000"/>
          <w:sz w:val="28"/>
          <w:szCs w:val="28"/>
        </w:rPr>
        <w:t xml:space="preserve"> </w:t>
      </w:r>
      <w:r w:rsidRPr="00591638">
        <w:rPr>
          <w:color w:val="000000"/>
          <w:sz w:val="28"/>
          <w:szCs w:val="28"/>
        </w:rPr>
        <w:t xml:space="preserve">при реализации через посреднические и сбытовые организации товаров и продукции по поручению предприятий, при реализации сельскохозяйственной продукции, при приобретении товаров за рубежом через внешне-торговые организации </w:t>
      </w:r>
      <w:r w:rsidR="00591638">
        <w:rPr>
          <w:color w:val="000000"/>
          <w:sz w:val="28"/>
          <w:szCs w:val="28"/>
        </w:rPr>
        <w:t>и т.д.</w:t>
      </w:r>
    </w:p>
    <w:p w:rsidR="0043173F" w:rsidRPr="00591638" w:rsidRDefault="0043173F" w:rsidP="00591638">
      <w:pPr>
        <w:shd w:val="clear" w:color="auto" w:fill="FFFFFF"/>
        <w:spacing w:line="360" w:lineRule="auto"/>
        <w:ind w:firstLine="709"/>
        <w:jc w:val="both"/>
        <w:rPr>
          <w:color w:val="000000"/>
          <w:sz w:val="28"/>
          <w:szCs w:val="28"/>
        </w:rPr>
      </w:pPr>
      <w:r w:rsidRPr="00591638">
        <w:rPr>
          <w:color w:val="000000"/>
          <w:sz w:val="28"/>
          <w:szCs w:val="28"/>
        </w:rPr>
        <w:t xml:space="preserve">Во всех перечисленных отношениях имеется посредник – представитель (поверенный), комиссионер, агент, доверительный управляющий, </w:t>
      </w:r>
      <w:r w:rsidR="00591638">
        <w:rPr>
          <w:color w:val="000000"/>
          <w:sz w:val="28"/>
          <w:szCs w:val="28"/>
        </w:rPr>
        <w:t>–</w:t>
      </w:r>
      <w:r w:rsidR="00591638" w:rsidRPr="00591638">
        <w:rPr>
          <w:color w:val="000000"/>
          <w:sz w:val="28"/>
          <w:szCs w:val="28"/>
        </w:rPr>
        <w:t xml:space="preserve"> </w:t>
      </w:r>
      <w:r w:rsidRPr="00591638">
        <w:rPr>
          <w:color w:val="000000"/>
          <w:sz w:val="28"/>
          <w:szCs w:val="28"/>
        </w:rPr>
        <w:t>который действует в гражданском обороте либо от чужого, либо даже от собственного имени, но так или иначе в чужих интересах, непосредственно или в конечном итоге создавая, изменяя или прекращая определенные права и обязанности для своего клиента (представляемого) в его правоотношениях с третьими лицами. К этому сводится существо юридических услуг, позволяющих управомоченным или обязанным лицам достигать необходимого правового результата с помощью других лиц – посредников.</w:t>
      </w:r>
      <w:r w:rsidRPr="00591638">
        <w:rPr>
          <w:rStyle w:val="a8"/>
          <w:color w:val="000000"/>
          <w:sz w:val="28"/>
          <w:szCs w:val="28"/>
        </w:rPr>
        <w:footnoteReference w:id="1"/>
      </w:r>
    </w:p>
    <w:p w:rsidR="00591638" w:rsidRDefault="008C3082" w:rsidP="00591638">
      <w:pPr>
        <w:shd w:val="clear" w:color="auto" w:fill="FFFFFF"/>
        <w:spacing w:line="360" w:lineRule="auto"/>
        <w:ind w:firstLine="709"/>
        <w:jc w:val="both"/>
        <w:rPr>
          <w:color w:val="000000"/>
          <w:sz w:val="28"/>
          <w:szCs w:val="28"/>
        </w:rPr>
      </w:pPr>
      <w:r w:rsidRPr="00591638">
        <w:rPr>
          <w:color w:val="000000"/>
          <w:sz w:val="28"/>
          <w:szCs w:val="28"/>
        </w:rPr>
        <w:t>Актуальность рассмотрения договора комиссии и договора поручения связана с тем, что р</w:t>
      </w:r>
      <w:r w:rsidR="00E649F0" w:rsidRPr="00591638">
        <w:rPr>
          <w:color w:val="000000"/>
          <w:sz w:val="28"/>
          <w:szCs w:val="28"/>
        </w:rPr>
        <w:t>азвитие различных форм общения между людьми выдвинуло потребность в предоставлении им возможности по согласованной сторонами воле использовать предложенные законодателем или самим создать правовые модели. Такими моделями и стали договоры (контракты).</w:t>
      </w:r>
    </w:p>
    <w:p w:rsidR="00E649F0" w:rsidRPr="00591638" w:rsidRDefault="00E649F0" w:rsidP="00591638">
      <w:pPr>
        <w:shd w:val="clear" w:color="auto" w:fill="FFFFFF"/>
        <w:spacing w:line="360" w:lineRule="auto"/>
        <w:ind w:firstLine="709"/>
        <w:jc w:val="both"/>
        <w:rPr>
          <w:color w:val="000000"/>
          <w:sz w:val="28"/>
          <w:szCs w:val="28"/>
        </w:rPr>
      </w:pPr>
      <w:r w:rsidRPr="00591638">
        <w:rPr>
          <w:color w:val="000000"/>
          <w:sz w:val="28"/>
          <w:szCs w:val="28"/>
        </w:rPr>
        <w:t>Новый Гражданский кодекс Российской Федерации не только провозгласил свободу договоров, но и создал необходимые гарантии для</w:t>
      </w:r>
      <w:r w:rsidR="00591638">
        <w:rPr>
          <w:color w:val="000000"/>
          <w:sz w:val="28"/>
          <w:szCs w:val="28"/>
        </w:rPr>
        <w:t xml:space="preserve"> </w:t>
      </w:r>
      <w:r w:rsidRPr="00591638">
        <w:rPr>
          <w:color w:val="000000"/>
          <w:sz w:val="28"/>
          <w:szCs w:val="28"/>
        </w:rPr>
        <w:t>осуществления. Признание со стороны Гражданского кодекса возросшей значимости договоров нашло свое формальное выражение в том, что в одной только второй части Гражданского кодекса Российской Федерации из общего числа 656 статей, регулирующих отдельные виды обязательств, около 600 посвящено отдельным видам договоров. Уже одно это примерно втрое превосходит набор специальных «договорных» статей в Гражданском кодексе 1964</w:t>
      </w:r>
      <w:r w:rsidR="00591638">
        <w:rPr>
          <w:color w:val="000000"/>
          <w:sz w:val="28"/>
          <w:szCs w:val="28"/>
        </w:rPr>
        <w:t> </w:t>
      </w:r>
      <w:r w:rsidR="00591638" w:rsidRPr="00591638">
        <w:rPr>
          <w:color w:val="000000"/>
          <w:sz w:val="28"/>
          <w:szCs w:val="28"/>
        </w:rPr>
        <w:t>г</w:t>
      </w:r>
      <w:r w:rsidRPr="00591638">
        <w:rPr>
          <w:color w:val="000000"/>
          <w:sz w:val="28"/>
          <w:szCs w:val="28"/>
        </w:rPr>
        <w:t>.</w:t>
      </w:r>
    </w:p>
    <w:p w:rsidR="003E01ED" w:rsidRPr="00591638" w:rsidRDefault="003E01ED" w:rsidP="00591638">
      <w:pPr>
        <w:shd w:val="clear" w:color="auto" w:fill="FFFFFF"/>
        <w:spacing w:line="360" w:lineRule="auto"/>
        <w:ind w:firstLine="709"/>
        <w:jc w:val="both"/>
        <w:rPr>
          <w:color w:val="000000"/>
          <w:sz w:val="28"/>
          <w:szCs w:val="28"/>
        </w:rPr>
      </w:pPr>
      <w:r w:rsidRPr="00591638">
        <w:rPr>
          <w:bCs/>
          <w:color w:val="000000"/>
          <w:sz w:val="28"/>
          <w:szCs w:val="28"/>
        </w:rPr>
        <w:t>Целью</w:t>
      </w:r>
      <w:r w:rsidRPr="00591638">
        <w:rPr>
          <w:b/>
          <w:bCs/>
          <w:color w:val="000000"/>
          <w:sz w:val="28"/>
          <w:szCs w:val="28"/>
        </w:rPr>
        <w:t xml:space="preserve"> </w:t>
      </w:r>
      <w:r w:rsidRPr="00591638">
        <w:rPr>
          <w:color w:val="000000"/>
          <w:sz w:val="28"/>
          <w:szCs w:val="28"/>
        </w:rPr>
        <w:t xml:space="preserve">данной </w:t>
      </w:r>
      <w:r w:rsidRPr="00591638">
        <w:rPr>
          <w:bCs/>
          <w:color w:val="000000"/>
          <w:sz w:val="28"/>
          <w:szCs w:val="28"/>
        </w:rPr>
        <w:t>курсовой</w:t>
      </w:r>
      <w:r w:rsidRPr="00591638">
        <w:rPr>
          <w:b/>
          <w:bCs/>
          <w:color w:val="000000"/>
          <w:sz w:val="28"/>
          <w:szCs w:val="28"/>
        </w:rPr>
        <w:t xml:space="preserve"> </w:t>
      </w:r>
      <w:r w:rsidRPr="00591638">
        <w:rPr>
          <w:color w:val="000000"/>
          <w:sz w:val="28"/>
          <w:szCs w:val="28"/>
        </w:rPr>
        <w:t>работы являе</w:t>
      </w:r>
      <w:r w:rsidR="00463B36" w:rsidRPr="00591638">
        <w:rPr>
          <w:color w:val="000000"/>
          <w:sz w:val="28"/>
          <w:szCs w:val="28"/>
        </w:rPr>
        <w:t xml:space="preserve">тся </w:t>
      </w:r>
      <w:r w:rsidR="00171CEE" w:rsidRPr="00591638">
        <w:rPr>
          <w:color w:val="000000"/>
          <w:sz w:val="28"/>
          <w:szCs w:val="28"/>
        </w:rPr>
        <w:t xml:space="preserve">всестороннее </w:t>
      </w:r>
      <w:r w:rsidR="00463B36" w:rsidRPr="00591638">
        <w:rPr>
          <w:color w:val="000000"/>
          <w:sz w:val="28"/>
          <w:szCs w:val="28"/>
        </w:rPr>
        <w:t xml:space="preserve">изучение </w:t>
      </w:r>
      <w:r w:rsidR="00171CEE" w:rsidRPr="00591638">
        <w:rPr>
          <w:color w:val="000000"/>
          <w:sz w:val="28"/>
          <w:szCs w:val="28"/>
        </w:rPr>
        <w:t xml:space="preserve">сравнительной характеристики </w:t>
      </w:r>
      <w:r w:rsidR="00463B36" w:rsidRPr="00591638">
        <w:rPr>
          <w:color w:val="000000"/>
          <w:sz w:val="28"/>
          <w:szCs w:val="28"/>
        </w:rPr>
        <w:t>договор</w:t>
      </w:r>
      <w:r w:rsidR="00171CEE" w:rsidRPr="00591638">
        <w:rPr>
          <w:color w:val="000000"/>
          <w:sz w:val="28"/>
          <w:szCs w:val="28"/>
        </w:rPr>
        <w:t>а комиссии и договора поручения.</w:t>
      </w:r>
      <w:r w:rsidR="00463B36" w:rsidRPr="00591638">
        <w:rPr>
          <w:color w:val="000000"/>
          <w:sz w:val="28"/>
          <w:szCs w:val="28"/>
        </w:rPr>
        <w:t xml:space="preserve"> </w:t>
      </w:r>
      <w:r w:rsidR="00171CEE" w:rsidRPr="00591638">
        <w:rPr>
          <w:color w:val="000000"/>
          <w:sz w:val="28"/>
          <w:szCs w:val="28"/>
        </w:rPr>
        <w:t xml:space="preserve">Достичь поставленной цели можно через реализацию основных задач: необходимо проанализировать понятие договора комиссии и поручения, их содержание, исполнение вышеуказанных договоров, а также условия их прекращения. </w:t>
      </w:r>
      <w:r w:rsidR="00463B36" w:rsidRPr="00591638">
        <w:rPr>
          <w:color w:val="000000"/>
          <w:sz w:val="28"/>
          <w:szCs w:val="28"/>
        </w:rPr>
        <w:t>В заключении</w:t>
      </w:r>
      <w:r w:rsidR="005D486F" w:rsidRPr="00591638">
        <w:rPr>
          <w:color w:val="000000"/>
          <w:sz w:val="28"/>
          <w:szCs w:val="28"/>
        </w:rPr>
        <w:t xml:space="preserve"> мы подведем итоги проведенного анализа</w:t>
      </w:r>
      <w:r w:rsidR="00463B36" w:rsidRPr="00591638">
        <w:rPr>
          <w:color w:val="000000"/>
          <w:sz w:val="28"/>
          <w:szCs w:val="28"/>
        </w:rPr>
        <w:t>, сделаем выводы о том, что же такое договор комиссии и договор поручения, какую роль они играют в жизни человека и общества в целом.</w:t>
      </w:r>
    </w:p>
    <w:p w:rsidR="00F130D1" w:rsidRPr="00591638" w:rsidRDefault="00F130D1" w:rsidP="00591638">
      <w:pPr>
        <w:shd w:val="clear" w:color="auto" w:fill="FFFFFF"/>
        <w:spacing w:line="360" w:lineRule="auto"/>
        <w:ind w:firstLine="709"/>
        <w:jc w:val="both"/>
        <w:rPr>
          <w:color w:val="000000"/>
          <w:sz w:val="28"/>
          <w:szCs w:val="28"/>
        </w:rPr>
      </w:pPr>
      <w:r w:rsidRPr="00591638">
        <w:rPr>
          <w:color w:val="000000"/>
          <w:sz w:val="28"/>
          <w:szCs w:val="28"/>
        </w:rPr>
        <w:t>Данная курсовая работа состоит из введения, трех глав, заключения, библиографического списка, а также трех приложений, содержащих сравнительную таблицу договора комиссии и д</w:t>
      </w:r>
      <w:r w:rsidR="001D42B0">
        <w:rPr>
          <w:color w:val="000000"/>
          <w:sz w:val="28"/>
          <w:szCs w:val="28"/>
        </w:rPr>
        <w:t>оговора поручения</w:t>
      </w:r>
      <w:r w:rsidRPr="00591638">
        <w:rPr>
          <w:color w:val="000000"/>
          <w:sz w:val="28"/>
          <w:szCs w:val="28"/>
        </w:rPr>
        <w:t xml:space="preserve">, образец </w:t>
      </w:r>
      <w:r w:rsidR="001D42B0">
        <w:rPr>
          <w:color w:val="000000"/>
          <w:sz w:val="28"/>
          <w:szCs w:val="28"/>
        </w:rPr>
        <w:t>договора комиссии</w:t>
      </w:r>
      <w:r w:rsidRPr="00591638">
        <w:rPr>
          <w:color w:val="000000"/>
          <w:sz w:val="28"/>
          <w:szCs w:val="28"/>
        </w:rPr>
        <w:t xml:space="preserve"> и д</w:t>
      </w:r>
      <w:r w:rsidR="001D42B0">
        <w:rPr>
          <w:color w:val="000000"/>
          <w:sz w:val="28"/>
          <w:szCs w:val="28"/>
        </w:rPr>
        <w:t>оговора поручения</w:t>
      </w:r>
      <w:r w:rsidRPr="00591638">
        <w:rPr>
          <w:color w:val="000000"/>
          <w:sz w:val="28"/>
          <w:szCs w:val="28"/>
        </w:rPr>
        <w:t>.</w:t>
      </w:r>
    </w:p>
    <w:p w:rsidR="005D486F" w:rsidRPr="00591638" w:rsidRDefault="005D486F" w:rsidP="00591638">
      <w:pPr>
        <w:shd w:val="clear" w:color="auto" w:fill="FFFFFF"/>
        <w:spacing w:line="360" w:lineRule="auto"/>
        <w:ind w:firstLine="709"/>
        <w:jc w:val="both"/>
        <w:rPr>
          <w:color w:val="000000"/>
          <w:sz w:val="28"/>
          <w:szCs w:val="28"/>
        </w:rPr>
      </w:pPr>
    </w:p>
    <w:p w:rsidR="00D77A41" w:rsidRPr="00591638" w:rsidRDefault="001D42B0" w:rsidP="001D42B0">
      <w:pPr>
        <w:shd w:val="clear" w:color="auto" w:fill="FFFFFF"/>
        <w:spacing w:line="360" w:lineRule="auto"/>
        <w:ind w:firstLine="709"/>
        <w:jc w:val="both"/>
        <w:rPr>
          <w:b/>
          <w:color w:val="000000"/>
          <w:sz w:val="28"/>
          <w:szCs w:val="28"/>
        </w:rPr>
      </w:pPr>
      <w:r>
        <w:rPr>
          <w:color w:val="000000"/>
          <w:sz w:val="28"/>
          <w:szCs w:val="28"/>
        </w:rPr>
        <w:br w:type="page"/>
      </w:r>
      <w:r w:rsidR="00C32410" w:rsidRPr="00591638">
        <w:rPr>
          <w:b/>
          <w:color w:val="000000"/>
          <w:sz w:val="28"/>
          <w:szCs w:val="28"/>
        </w:rPr>
        <w:t xml:space="preserve">1. </w:t>
      </w:r>
      <w:r w:rsidR="00807BE0" w:rsidRPr="00591638">
        <w:rPr>
          <w:b/>
          <w:color w:val="000000"/>
          <w:sz w:val="28"/>
          <w:szCs w:val="28"/>
        </w:rPr>
        <w:t>Договоры</w:t>
      </w:r>
      <w:r w:rsidR="00D77A41" w:rsidRPr="00591638">
        <w:rPr>
          <w:b/>
          <w:color w:val="000000"/>
          <w:sz w:val="28"/>
          <w:szCs w:val="28"/>
        </w:rPr>
        <w:t xml:space="preserve"> комиссии и поручения: сравнительная характеристика</w:t>
      </w:r>
    </w:p>
    <w:p w:rsidR="00C32410" w:rsidRPr="00591638" w:rsidRDefault="00C32410" w:rsidP="00591638">
      <w:pPr>
        <w:spacing w:line="360" w:lineRule="auto"/>
        <w:ind w:firstLine="709"/>
        <w:jc w:val="both"/>
        <w:rPr>
          <w:b/>
          <w:color w:val="000000"/>
          <w:sz w:val="28"/>
          <w:szCs w:val="28"/>
        </w:rPr>
      </w:pPr>
    </w:p>
    <w:p w:rsidR="00591638" w:rsidRDefault="00807BE0" w:rsidP="00591638">
      <w:pPr>
        <w:spacing w:line="360" w:lineRule="auto"/>
        <w:ind w:firstLine="709"/>
        <w:jc w:val="both"/>
        <w:rPr>
          <w:b/>
          <w:color w:val="000000"/>
          <w:sz w:val="28"/>
          <w:szCs w:val="28"/>
        </w:rPr>
      </w:pPr>
      <w:r w:rsidRPr="00591638">
        <w:rPr>
          <w:b/>
          <w:color w:val="000000"/>
          <w:sz w:val="28"/>
          <w:szCs w:val="28"/>
        </w:rPr>
        <w:t>1.</w:t>
      </w:r>
      <w:r w:rsidR="00832015" w:rsidRPr="00591638">
        <w:rPr>
          <w:b/>
          <w:color w:val="000000"/>
          <w:sz w:val="28"/>
          <w:szCs w:val="28"/>
        </w:rPr>
        <w:t>1</w:t>
      </w:r>
      <w:r w:rsidRPr="00591638">
        <w:rPr>
          <w:b/>
          <w:color w:val="000000"/>
          <w:sz w:val="28"/>
          <w:szCs w:val="28"/>
        </w:rPr>
        <w:t xml:space="preserve"> Понятие договора комиссии и договора поручения</w:t>
      </w:r>
    </w:p>
    <w:p w:rsidR="00591638" w:rsidRDefault="00591638" w:rsidP="00591638">
      <w:pPr>
        <w:spacing w:line="360" w:lineRule="auto"/>
        <w:ind w:firstLine="709"/>
        <w:jc w:val="both"/>
        <w:rPr>
          <w:b/>
          <w:color w:val="000000"/>
          <w:sz w:val="28"/>
          <w:szCs w:val="28"/>
        </w:rPr>
      </w:pPr>
    </w:p>
    <w:p w:rsidR="00591638" w:rsidRDefault="008F08A7" w:rsidP="00591638">
      <w:pPr>
        <w:shd w:val="clear" w:color="auto" w:fill="FFFFFF"/>
        <w:spacing w:line="360" w:lineRule="auto"/>
        <w:ind w:firstLine="709"/>
        <w:jc w:val="both"/>
        <w:rPr>
          <w:color w:val="000000"/>
          <w:sz w:val="28"/>
          <w:szCs w:val="28"/>
        </w:rPr>
      </w:pPr>
      <w:r w:rsidRPr="00591638">
        <w:rPr>
          <w:color w:val="000000"/>
          <w:sz w:val="28"/>
          <w:szCs w:val="28"/>
        </w:rPr>
        <w:t xml:space="preserve">Специфика юридического посредничества видна в отношениях, возникающих вследствие заключения договора комиссии. С его помощью осуществляются сделки по возмездной реализации имущества, не принадлежащего к отчуждателю. Иными словами, он оформляет отношения торгового посредничества. Участие профессионального торгового посредника (комиссионера) избавляет как продавца (изготовителя), так и покупателя (потребителя) товара от многих забот: по подысканию контрагентов, оформлению и исполнению заключенных с ними сделок </w:t>
      </w:r>
      <w:r w:rsidR="00591638">
        <w:rPr>
          <w:color w:val="000000"/>
          <w:sz w:val="28"/>
          <w:szCs w:val="28"/>
        </w:rPr>
        <w:t>и т.д.</w:t>
      </w:r>
      <w:r w:rsidRPr="00591638">
        <w:rPr>
          <w:color w:val="000000"/>
          <w:sz w:val="28"/>
          <w:szCs w:val="28"/>
        </w:rPr>
        <w:t xml:space="preserve"> необходимость такого договора с посредником очевидна, например. В области внешнеторговых отношений, где изготовитель (экспортер) товара либо его потребитель (импортер) чаще всего имеет дело с иностранными контрагентами на зарубежном рынке через посредничество комиссионеров.</w:t>
      </w:r>
    </w:p>
    <w:p w:rsidR="00591638" w:rsidRDefault="008F08A7" w:rsidP="00591638">
      <w:pPr>
        <w:shd w:val="clear" w:color="auto" w:fill="FFFFFF"/>
        <w:spacing w:line="360" w:lineRule="auto"/>
        <w:ind w:firstLine="709"/>
        <w:jc w:val="both"/>
        <w:rPr>
          <w:color w:val="000000"/>
          <w:sz w:val="28"/>
          <w:szCs w:val="28"/>
        </w:rPr>
      </w:pPr>
      <w:r w:rsidRPr="00591638">
        <w:rPr>
          <w:color w:val="000000"/>
          <w:sz w:val="28"/>
          <w:szCs w:val="28"/>
        </w:rPr>
        <w:t>Гражданский кодекс Российской Федерации (Ст.</w:t>
      </w:r>
      <w:r w:rsidR="00591638">
        <w:rPr>
          <w:color w:val="000000"/>
          <w:sz w:val="28"/>
          <w:szCs w:val="28"/>
        </w:rPr>
        <w:t> </w:t>
      </w:r>
      <w:r w:rsidR="00591638" w:rsidRPr="00591638">
        <w:rPr>
          <w:color w:val="000000"/>
          <w:sz w:val="28"/>
          <w:szCs w:val="28"/>
        </w:rPr>
        <w:t>9</w:t>
      </w:r>
      <w:r w:rsidRPr="00591638">
        <w:rPr>
          <w:color w:val="000000"/>
          <w:sz w:val="28"/>
          <w:szCs w:val="28"/>
        </w:rPr>
        <w:t>90 ГК РФ) характеризует общие положения договора комиссии:</w:t>
      </w:r>
    </w:p>
    <w:p w:rsidR="008F08A7" w:rsidRPr="00591638" w:rsidRDefault="008F08A7" w:rsidP="00591638">
      <w:pPr>
        <w:autoSpaceDE w:val="0"/>
        <w:autoSpaceDN w:val="0"/>
        <w:adjustRightInd w:val="0"/>
        <w:spacing w:line="360" w:lineRule="auto"/>
        <w:ind w:firstLine="709"/>
        <w:jc w:val="both"/>
        <w:rPr>
          <w:color w:val="000000"/>
          <w:sz w:val="28"/>
          <w:szCs w:val="28"/>
        </w:rPr>
      </w:pPr>
      <w:r w:rsidRPr="00591638">
        <w:rPr>
          <w:color w:val="000000"/>
          <w:sz w:val="28"/>
          <w:szCs w:val="28"/>
        </w:rP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8F08A7" w:rsidRPr="00591638" w:rsidRDefault="008F08A7" w:rsidP="00591638">
      <w:pPr>
        <w:autoSpaceDE w:val="0"/>
        <w:autoSpaceDN w:val="0"/>
        <w:adjustRightInd w:val="0"/>
        <w:spacing w:line="360" w:lineRule="auto"/>
        <w:ind w:firstLine="709"/>
        <w:jc w:val="both"/>
        <w:rPr>
          <w:color w:val="000000"/>
          <w:sz w:val="28"/>
          <w:szCs w:val="28"/>
        </w:rPr>
      </w:pPr>
      <w:r w:rsidRPr="00591638">
        <w:rPr>
          <w:color w:val="000000"/>
          <w:sz w:val="28"/>
          <w:szCs w:val="28"/>
        </w:rP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8F08A7" w:rsidRPr="00591638" w:rsidRDefault="008F08A7" w:rsidP="00591638">
      <w:pPr>
        <w:autoSpaceDE w:val="0"/>
        <w:autoSpaceDN w:val="0"/>
        <w:adjustRightInd w:val="0"/>
        <w:spacing w:line="360" w:lineRule="auto"/>
        <w:ind w:firstLine="709"/>
        <w:jc w:val="both"/>
        <w:rPr>
          <w:color w:val="000000"/>
          <w:sz w:val="28"/>
          <w:szCs w:val="28"/>
        </w:rPr>
      </w:pPr>
      <w:r w:rsidRPr="00591638">
        <w:rPr>
          <w:color w:val="000000"/>
          <w:sz w:val="28"/>
          <w:szCs w:val="28"/>
        </w:rP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8F08A7" w:rsidRPr="00591638" w:rsidRDefault="008F08A7" w:rsidP="00591638">
      <w:pPr>
        <w:autoSpaceDE w:val="0"/>
        <w:autoSpaceDN w:val="0"/>
        <w:adjustRightInd w:val="0"/>
        <w:spacing w:line="360" w:lineRule="auto"/>
        <w:ind w:firstLine="709"/>
        <w:jc w:val="both"/>
        <w:rPr>
          <w:color w:val="000000"/>
          <w:sz w:val="28"/>
          <w:szCs w:val="28"/>
        </w:rPr>
      </w:pPr>
      <w:r w:rsidRPr="00591638">
        <w:rPr>
          <w:color w:val="000000"/>
          <w:sz w:val="28"/>
          <w:szCs w:val="28"/>
        </w:rPr>
        <w:t>3. Законом и иными правовыми актами могут быть предусмотрены особенности отдельных видов договора комиссии.</w:t>
      </w:r>
    </w:p>
    <w:p w:rsidR="00DB3933" w:rsidRPr="00591638" w:rsidRDefault="00DB3933" w:rsidP="00591638">
      <w:pPr>
        <w:shd w:val="clear" w:color="auto" w:fill="FFFFFF"/>
        <w:spacing w:line="360" w:lineRule="auto"/>
        <w:ind w:firstLine="709"/>
        <w:jc w:val="both"/>
        <w:rPr>
          <w:color w:val="000000"/>
          <w:sz w:val="28"/>
          <w:szCs w:val="28"/>
        </w:rPr>
      </w:pPr>
      <w:r w:rsidRPr="00591638">
        <w:rPr>
          <w:color w:val="000000"/>
          <w:sz w:val="28"/>
          <w:szCs w:val="28"/>
        </w:rPr>
        <w:t>Исходя из определения мы видим, что предметом договора комиссии являются только сделки, обычно по купле-продаже имущества комитента.</w:t>
      </w:r>
    </w:p>
    <w:p w:rsidR="00591638" w:rsidRDefault="00567266" w:rsidP="00591638">
      <w:pPr>
        <w:shd w:val="clear" w:color="auto" w:fill="FFFFFF"/>
        <w:spacing w:line="360" w:lineRule="auto"/>
        <w:ind w:firstLine="709"/>
        <w:jc w:val="both"/>
        <w:rPr>
          <w:color w:val="000000"/>
          <w:sz w:val="28"/>
          <w:szCs w:val="28"/>
        </w:rPr>
      </w:pPr>
      <w:r w:rsidRPr="00591638">
        <w:rPr>
          <w:color w:val="000000"/>
          <w:sz w:val="28"/>
          <w:szCs w:val="28"/>
        </w:rPr>
        <w:t>Однако, наиболее ярко специфика юридического посредничества видна в отношениях поручения. Смысл данной юридической услуги состоит в получении участником гражданских правоотношений возможности выступать в качестве стороны сделки через посредство специально уполномоченного им для этой цели лица, представляющего в такой сделке не свои, а чужие имущественные интересы. При этом посредник действует не от своего имени, а от имени представляемого им лица и потому не становится стороной данной сделки. Этим отношения поручения отличаются от других форм юридического посредничества, в которых посредники действуют хотя и в чужих интересах, но от собственного имени. Поэтому договор поручения называют договором о представительстве, а правила о договоре поручения</w:t>
      </w:r>
      <w:r w:rsidR="00A40ED9" w:rsidRPr="00591638">
        <w:rPr>
          <w:color w:val="000000"/>
          <w:sz w:val="28"/>
          <w:szCs w:val="28"/>
        </w:rPr>
        <w:t xml:space="preserve"> тесно связаны с нормами о представительстве и доверенности.</w:t>
      </w:r>
      <w:r w:rsidR="00591638">
        <w:rPr>
          <w:color w:val="000000"/>
          <w:sz w:val="28"/>
          <w:szCs w:val="28"/>
        </w:rPr>
        <w:t xml:space="preserve"> </w:t>
      </w:r>
      <w:r w:rsidRPr="00591638">
        <w:rPr>
          <w:color w:val="000000"/>
          <w:sz w:val="28"/>
          <w:szCs w:val="28"/>
        </w:rPr>
        <w:tab/>
      </w:r>
    </w:p>
    <w:p w:rsidR="00591638" w:rsidRDefault="00A40ED9" w:rsidP="00591638">
      <w:pPr>
        <w:shd w:val="clear" w:color="auto" w:fill="FFFFFF"/>
        <w:spacing w:line="360" w:lineRule="auto"/>
        <w:ind w:firstLine="709"/>
        <w:jc w:val="both"/>
        <w:rPr>
          <w:color w:val="000000"/>
          <w:sz w:val="28"/>
          <w:szCs w:val="28"/>
        </w:rPr>
      </w:pPr>
      <w:r w:rsidRPr="00591638">
        <w:rPr>
          <w:color w:val="000000"/>
          <w:sz w:val="28"/>
          <w:szCs w:val="28"/>
        </w:rPr>
        <w:t>Гражданский кодекс Российской Федерации (Ст.</w:t>
      </w:r>
      <w:r w:rsidR="00591638">
        <w:rPr>
          <w:color w:val="000000"/>
          <w:sz w:val="28"/>
          <w:szCs w:val="28"/>
        </w:rPr>
        <w:t> </w:t>
      </w:r>
      <w:r w:rsidR="00591638" w:rsidRPr="00591638">
        <w:rPr>
          <w:color w:val="000000"/>
          <w:sz w:val="28"/>
          <w:szCs w:val="28"/>
        </w:rPr>
        <w:t>9</w:t>
      </w:r>
      <w:r w:rsidRPr="00591638">
        <w:rPr>
          <w:color w:val="000000"/>
          <w:sz w:val="28"/>
          <w:szCs w:val="28"/>
        </w:rPr>
        <w:t>71 ГК РФ) характеризует о</w:t>
      </w:r>
      <w:r w:rsidR="00450D6F" w:rsidRPr="00591638">
        <w:rPr>
          <w:color w:val="000000"/>
          <w:sz w:val="28"/>
          <w:szCs w:val="28"/>
        </w:rPr>
        <w:t>бщие положения договора поручения</w:t>
      </w:r>
      <w:r w:rsidRPr="00591638">
        <w:rPr>
          <w:color w:val="000000"/>
          <w:sz w:val="28"/>
          <w:szCs w:val="28"/>
        </w:rPr>
        <w:t>:</w:t>
      </w:r>
    </w:p>
    <w:p w:rsidR="00450D6F" w:rsidRPr="00591638" w:rsidRDefault="00450D6F" w:rsidP="00591638">
      <w:pPr>
        <w:autoSpaceDE w:val="0"/>
        <w:autoSpaceDN w:val="0"/>
        <w:adjustRightInd w:val="0"/>
        <w:spacing w:line="360" w:lineRule="auto"/>
        <w:ind w:firstLine="709"/>
        <w:jc w:val="both"/>
        <w:rPr>
          <w:color w:val="000000"/>
          <w:sz w:val="28"/>
          <w:szCs w:val="28"/>
        </w:rPr>
      </w:pPr>
      <w:r w:rsidRPr="00591638">
        <w:rPr>
          <w:color w:val="000000"/>
          <w:sz w:val="28"/>
          <w:szCs w:val="28"/>
        </w:rP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591638" w:rsidRDefault="00450D6F" w:rsidP="00591638">
      <w:pPr>
        <w:autoSpaceDE w:val="0"/>
        <w:autoSpaceDN w:val="0"/>
        <w:adjustRightInd w:val="0"/>
        <w:spacing w:line="360" w:lineRule="auto"/>
        <w:ind w:firstLine="709"/>
        <w:jc w:val="both"/>
        <w:rPr>
          <w:color w:val="000000"/>
          <w:sz w:val="28"/>
          <w:szCs w:val="28"/>
        </w:rPr>
      </w:pPr>
      <w:r w:rsidRPr="00591638">
        <w:rPr>
          <w:color w:val="000000"/>
          <w:sz w:val="28"/>
          <w:szCs w:val="28"/>
        </w:rP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591638" w:rsidRDefault="00DB3933" w:rsidP="00591638">
      <w:pPr>
        <w:autoSpaceDE w:val="0"/>
        <w:autoSpaceDN w:val="0"/>
        <w:adjustRightInd w:val="0"/>
        <w:spacing w:line="360" w:lineRule="auto"/>
        <w:ind w:firstLine="709"/>
        <w:jc w:val="both"/>
        <w:rPr>
          <w:color w:val="000000"/>
          <w:sz w:val="28"/>
          <w:szCs w:val="28"/>
        </w:rPr>
      </w:pPr>
      <w:r w:rsidRPr="00591638">
        <w:rPr>
          <w:color w:val="000000"/>
          <w:sz w:val="28"/>
          <w:szCs w:val="28"/>
        </w:rPr>
        <w:t>Следовательно, предметом договора поручения является совершение одним лицом от имени другого определенных юридических действий, чаще всего сделок, стороной которых становится не поверенный (представитель), а доверитель (представляемый).</w:t>
      </w:r>
      <w:r w:rsidRPr="00591638">
        <w:rPr>
          <w:rStyle w:val="a8"/>
          <w:color w:val="000000"/>
          <w:sz w:val="28"/>
          <w:szCs w:val="28"/>
        </w:rPr>
        <w:footnoteReference w:id="2"/>
      </w:r>
    </w:p>
    <w:p w:rsidR="00591638" w:rsidRDefault="00DB3933" w:rsidP="00591638">
      <w:pPr>
        <w:shd w:val="clear" w:color="auto" w:fill="FFFFFF"/>
        <w:spacing w:line="360" w:lineRule="auto"/>
        <w:ind w:firstLine="709"/>
        <w:jc w:val="both"/>
        <w:rPr>
          <w:color w:val="000000"/>
          <w:sz w:val="28"/>
          <w:szCs w:val="28"/>
        </w:rPr>
      </w:pPr>
      <w:r w:rsidRPr="00591638">
        <w:rPr>
          <w:color w:val="000000"/>
          <w:sz w:val="28"/>
          <w:szCs w:val="28"/>
        </w:rPr>
        <w:t>Предмет договора поручения не только предопределяет юридический характер</w:t>
      </w:r>
      <w:r w:rsidR="00932251" w:rsidRPr="00591638">
        <w:rPr>
          <w:color w:val="000000"/>
          <w:sz w:val="28"/>
          <w:szCs w:val="28"/>
        </w:rPr>
        <w:t xml:space="preserve"> деятельности поверенного, но и позволяет ограничить отношения поручения от близких гражданско-правовых отношений. </w:t>
      </w:r>
      <w:r w:rsidR="00F02BE7" w:rsidRPr="00591638">
        <w:rPr>
          <w:color w:val="000000"/>
          <w:sz w:val="28"/>
          <w:szCs w:val="28"/>
        </w:rPr>
        <w:t>При заключении сделки сторона может прибегать к оказываемым другими лицами услугами фактического порядка, например, машинистка, перепечатывающая текст договора. Более того, лицо может прибегнуть к консультации юриста, получив тот или иной совет относительно будущей сделки. Наконец, оно может уполномочить кого-либо даже и на вступление в переговоры относительно</w:t>
      </w:r>
      <w:r w:rsidR="0008114F" w:rsidRPr="00591638">
        <w:rPr>
          <w:color w:val="000000"/>
          <w:sz w:val="28"/>
          <w:szCs w:val="28"/>
        </w:rPr>
        <w:t xml:space="preserve"> возможных в будущем сделок. Однако во всех этих случаях оказанные услуги непосредственно не создают для их получателя юридического эффекта (в виде возникновения, изменения или прекращения прав и обязанностей) в его взаимоотношениях с третьим лицом, ибо сделку с ним заключает сама заинтересованная сторона, выражающая при этом свою собственную волю. Поэтому данные (фактические) услуги оформляются договорами подряда и подобных ему типов, а не договором поручения.</w:t>
      </w:r>
    </w:p>
    <w:p w:rsidR="00591638" w:rsidRDefault="00E02A51" w:rsidP="00591638">
      <w:pPr>
        <w:autoSpaceDE w:val="0"/>
        <w:autoSpaceDN w:val="0"/>
        <w:adjustRightInd w:val="0"/>
        <w:spacing w:line="360" w:lineRule="auto"/>
        <w:ind w:firstLine="709"/>
        <w:jc w:val="both"/>
        <w:rPr>
          <w:color w:val="000000"/>
          <w:sz w:val="28"/>
          <w:szCs w:val="28"/>
        </w:rPr>
      </w:pPr>
      <w:r w:rsidRPr="00591638">
        <w:rPr>
          <w:color w:val="000000"/>
          <w:sz w:val="28"/>
          <w:szCs w:val="28"/>
        </w:rPr>
        <w:t xml:space="preserve">Закон подчеркивает, что права и обязанности по сделке, совершенной поверенным (представителем), </w:t>
      </w:r>
      <w:r w:rsidR="0050161D" w:rsidRPr="00591638">
        <w:rPr>
          <w:color w:val="000000"/>
          <w:sz w:val="28"/>
          <w:szCs w:val="28"/>
        </w:rPr>
        <w:t>возникают непосредственно у доверителя, минуя поверенного: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r w:rsidR="0050161D" w:rsidRPr="00591638">
        <w:rPr>
          <w:rStyle w:val="a8"/>
          <w:color w:val="000000"/>
          <w:sz w:val="28"/>
          <w:szCs w:val="28"/>
        </w:rPr>
        <w:footnoteReference w:id="3"/>
      </w:r>
      <w:r w:rsidR="005F5AE2" w:rsidRPr="00591638">
        <w:rPr>
          <w:color w:val="000000"/>
          <w:sz w:val="28"/>
          <w:szCs w:val="28"/>
        </w:rPr>
        <w:t xml:space="preserve"> Следовательно, поверенный не становится участником заключенной им с третьим лицом сделки, поскольку она заключена от имени и в интересах доверителя, который и является в силу этого стороной такой сделки. С юридической точки зрения действия поверенного являются действиями самого доверителя, с которым (через посредство поверенного) и имеют дело все третьи лица, а, следовательно, все требования, предъявляемые по заключенной сделке, третье лицо вправе предъявлять лишь к доверителю, а не к поверенному, поскольку последний не состоит с третьим лицом ни в каких правоотношениях.</w:t>
      </w:r>
    </w:p>
    <w:p w:rsidR="00591638" w:rsidRDefault="00685123" w:rsidP="00591638">
      <w:pPr>
        <w:shd w:val="clear" w:color="auto" w:fill="FFFFFF"/>
        <w:spacing w:line="360" w:lineRule="auto"/>
        <w:ind w:firstLine="709"/>
        <w:jc w:val="both"/>
        <w:rPr>
          <w:color w:val="000000"/>
          <w:sz w:val="28"/>
          <w:szCs w:val="28"/>
        </w:rPr>
      </w:pPr>
      <w:r w:rsidRPr="00591638">
        <w:rPr>
          <w:color w:val="000000"/>
          <w:sz w:val="28"/>
          <w:szCs w:val="28"/>
        </w:rPr>
        <w:t>Если же мы взглянем на договор комиссии, то увидим, что стороной заключенных в интересах комитента сделок первоначально становится именно комиссионер (посредник), который действует от своего имени и потому сам приобретает по ним права и обязанности, которые затем передает комитенту. Комитент (отчуждатель или приобретатель товара) первоначально не становится участником сделок, заключенных комиссионером по его поручению и за его счет, даже если он будет прямо назван в сделке или вступит в непосредственные отношения с третьим лицом (контрагентом сделки) по ее исполнению.</w:t>
      </w:r>
    </w:p>
    <w:p w:rsidR="00591638" w:rsidRDefault="00685123" w:rsidP="00591638">
      <w:pPr>
        <w:shd w:val="clear" w:color="auto" w:fill="FFFFFF"/>
        <w:spacing w:line="360" w:lineRule="auto"/>
        <w:ind w:firstLine="709"/>
        <w:jc w:val="both"/>
        <w:rPr>
          <w:color w:val="000000"/>
          <w:sz w:val="28"/>
          <w:szCs w:val="28"/>
        </w:rPr>
      </w:pPr>
      <w:r w:rsidRPr="00591638">
        <w:rPr>
          <w:color w:val="000000"/>
          <w:sz w:val="28"/>
          <w:szCs w:val="28"/>
        </w:rPr>
        <w:t xml:space="preserve">Этим договор комиссии отличается от договора поручения. В обоих названных договорах посредник действует в интересах и по </w:t>
      </w:r>
      <w:r w:rsidR="004A5907" w:rsidRPr="00591638">
        <w:rPr>
          <w:color w:val="000000"/>
          <w:sz w:val="28"/>
          <w:szCs w:val="28"/>
        </w:rPr>
        <w:t>поручению своего принципала, однако для других участников оборота – третьих лиц, с которыми он заключает сделки, ситуация выглядит по-разному.</w:t>
      </w:r>
      <w:r w:rsidR="00D67014" w:rsidRPr="00591638">
        <w:rPr>
          <w:color w:val="000000"/>
          <w:sz w:val="28"/>
          <w:szCs w:val="28"/>
        </w:rPr>
        <w:t xml:space="preserve"> В договоре поручения поверенный выступает от чужого имени и потому всегда обозначает себя в этом качестве, представляя доверенность или иное полномочие на совершение сделок, стороной которых поэтому сразу же становится представляемый (доверитель). В отличие от поверенного комиссионер всегда выступает от собственного имени, не называя комитента, в интересах которого он действует, в связи с чем третье лицо, с которым он вступает в сделку, предполагает именно его отчуждателем или приобретателем товара. В силу этого права и обязанности по такой сделке возникают не у комитента (за чей счет и в чьих интересах она совершается), а у комиссионера (посредника). Поэтому, в частности, все спорные вопросы по сделке контрагент должен решать с ним, а не с комитентом.</w:t>
      </w:r>
    </w:p>
    <w:p w:rsidR="00591638" w:rsidRDefault="00D67014" w:rsidP="00591638">
      <w:pPr>
        <w:shd w:val="clear" w:color="auto" w:fill="FFFFFF"/>
        <w:spacing w:line="360" w:lineRule="auto"/>
        <w:ind w:firstLine="709"/>
        <w:jc w:val="both"/>
        <w:rPr>
          <w:color w:val="000000"/>
          <w:sz w:val="28"/>
          <w:szCs w:val="28"/>
        </w:rPr>
      </w:pPr>
      <w:r w:rsidRPr="00591638">
        <w:rPr>
          <w:color w:val="000000"/>
          <w:sz w:val="28"/>
          <w:szCs w:val="28"/>
        </w:rPr>
        <w:t>Договор комиссии отличается от договора поручения и по предмету. Его объект составляют только сделки</w:t>
      </w:r>
      <w:r w:rsidR="004C53CA" w:rsidRPr="00591638">
        <w:rPr>
          <w:color w:val="000000"/>
          <w:sz w:val="28"/>
          <w:szCs w:val="28"/>
        </w:rPr>
        <w:t>, обычно по купле-продаже имущества комитента, тогда как объектом поручения могут быть различные «юридические действия», не всегда сводимые к сделкам (например, представительство интересов клиента в органах публичной власти), и тем более к сделкам купли-продажи.</w:t>
      </w:r>
      <w:r w:rsidR="004C53CA" w:rsidRPr="00591638">
        <w:rPr>
          <w:rStyle w:val="a8"/>
          <w:color w:val="000000"/>
          <w:sz w:val="28"/>
          <w:szCs w:val="28"/>
        </w:rPr>
        <w:footnoteReference w:id="4"/>
      </w:r>
    </w:p>
    <w:p w:rsidR="00591638" w:rsidRDefault="004C53CA" w:rsidP="00591638">
      <w:pPr>
        <w:autoSpaceDE w:val="0"/>
        <w:autoSpaceDN w:val="0"/>
        <w:adjustRightInd w:val="0"/>
        <w:spacing w:line="360" w:lineRule="auto"/>
        <w:ind w:firstLine="709"/>
        <w:jc w:val="both"/>
        <w:rPr>
          <w:color w:val="000000"/>
          <w:sz w:val="28"/>
          <w:szCs w:val="28"/>
        </w:rPr>
      </w:pPr>
      <w:r w:rsidRPr="00591638">
        <w:rPr>
          <w:color w:val="000000"/>
          <w:sz w:val="28"/>
          <w:szCs w:val="28"/>
        </w:rPr>
        <w:t>Наконец, договор комиссии всегда возмездный, а поручение становится таковым только по специальному указанию закона, ин</w:t>
      </w:r>
      <w:r w:rsidR="00024BB1" w:rsidRPr="00591638">
        <w:rPr>
          <w:color w:val="000000"/>
          <w:sz w:val="28"/>
          <w:szCs w:val="28"/>
        </w:rPr>
        <w:t>ого правового акта или договора</w:t>
      </w:r>
      <w:r w:rsidR="000345B2" w:rsidRPr="00591638">
        <w:rPr>
          <w:color w:val="000000"/>
          <w:sz w:val="28"/>
          <w:szCs w:val="28"/>
        </w:rPr>
        <w:t xml:space="preserve"> так как</w:t>
      </w:r>
      <w:r w:rsidR="00024BB1" w:rsidRPr="00591638">
        <w:rPr>
          <w:color w:val="000000"/>
          <w:sz w:val="28"/>
          <w:szCs w:val="28"/>
        </w:rPr>
        <w:t xml:space="preserve"> «доверитель обязан уплатить поверенному вознаграждение, если это предусмотрено законом, иными правовыми актами или договором поручения».</w:t>
      </w:r>
      <w:r w:rsidR="00024BB1" w:rsidRPr="00591638">
        <w:rPr>
          <w:rStyle w:val="a8"/>
          <w:color w:val="000000"/>
          <w:sz w:val="28"/>
          <w:szCs w:val="28"/>
        </w:rPr>
        <w:footnoteReference w:id="5"/>
      </w:r>
    </w:p>
    <w:p w:rsidR="00591638" w:rsidRDefault="004C53CA" w:rsidP="00591638">
      <w:pPr>
        <w:shd w:val="clear" w:color="auto" w:fill="FFFFFF"/>
        <w:spacing w:line="360" w:lineRule="auto"/>
        <w:ind w:firstLine="709"/>
        <w:jc w:val="both"/>
        <w:rPr>
          <w:color w:val="000000"/>
          <w:sz w:val="28"/>
          <w:szCs w:val="28"/>
        </w:rPr>
      </w:pPr>
      <w:r w:rsidRPr="00591638">
        <w:rPr>
          <w:color w:val="000000"/>
          <w:sz w:val="28"/>
          <w:szCs w:val="28"/>
        </w:rPr>
        <w:t>Возмездный характер комиссии, обусловленный лежащими в ее основе отношениями торгового (коммерческого) посредничества, исключает лично-доверительный характер данного договора. Поэтому комиссионер, в отличие от поверенного, не может в одностороннем порядке, безмотивно и без возмещения убытков отказаться от исполнения договора, а смерть гражданина-комитента или ликвидация</w:t>
      </w:r>
      <w:r w:rsidR="00001C47" w:rsidRPr="00591638">
        <w:rPr>
          <w:color w:val="000000"/>
          <w:sz w:val="28"/>
          <w:szCs w:val="28"/>
        </w:rPr>
        <w:t xml:space="preserve"> выступавшего в этой роли юридического лица не влечет автоматического прекращения договора, ибо здесь вполне возможно правопреемство.</w:t>
      </w:r>
    </w:p>
    <w:p w:rsidR="00001C47" w:rsidRPr="00591638" w:rsidRDefault="00001C47" w:rsidP="00591638">
      <w:pPr>
        <w:shd w:val="clear" w:color="auto" w:fill="FFFFFF"/>
        <w:spacing w:line="360" w:lineRule="auto"/>
        <w:ind w:firstLine="709"/>
        <w:jc w:val="both"/>
        <w:rPr>
          <w:color w:val="000000"/>
          <w:sz w:val="28"/>
          <w:szCs w:val="28"/>
        </w:rPr>
      </w:pPr>
      <w:r w:rsidRPr="00591638">
        <w:rPr>
          <w:color w:val="000000"/>
          <w:sz w:val="28"/>
          <w:szCs w:val="28"/>
        </w:rPr>
        <w:t>И</w:t>
      </w:r>
      <w:r w:rsidR="00564CBF" w:rsidRPr="00591638">
        <w:rPr>
          <w:color w:val="000000"/>
          <w:sz w:val="28"/>
          <w:szCs w:val="28"/>
        </w:rPr>
        <w:t>так, проанализировав</w:t>
      </w:r>
      <w:r w:rsidRPr="00591638">
        <w:rPr>
          <w:color w:val="000000"/>
          <w:sz w:val="28"/>
          <w:szCs w:val="28"/>
        </w:rPr>
        <w:t xml:space="preserve"> понятия договора комиссии и договора поручения, их предметы, стороны, мы можем перейт</w:t>
      </w:r>
      <w:r w:rsidR="00A607E2" w:rsidRPr="00591638">
        <w:rPr>
          <w:color w:val="000000"/>
          <w:sz w:val="28"/>
          <w:szCs w:val="28"/>
        </w:rPr>
        <w:t>и непосредственно к анализу</w:t>
      </w:r>
      <w:r w:rsidRPr="00591638">
        <w:rPr>
          <w:color w:val="000000"/>
          <w:sz w:val="28"/>
          <w:szCs w:val="28"/>
        </w:rPr>
        <w:t xml:space="preserve"> содержания договора комиссии и поручения.</w:t>
      </w:r>
    </w:p>
    <w:p w:rsidR="00001C47" w:rsidRPr="00591638" w:rsidRDefault="00001C47" w:rsidP="00591638">
      <w:pPr>
        <w:shd w:val="clear" w:color="auto" w:fill="FFFFFF"/>
        <w:spacing w:line="360" w:lineRule="auto"/>
        <w:ind w:firstLine="709"/>
        <w:jc w:val="both"/>
        <w:rPr>
          <w:color w:val="000000"/>
          <w:sz w:val="28"/>
          <w:szCs w:val="28"/>
        </w:rPr>
      </w:pPr>
    </w:p>
    <w:p w:rsidR="00591638" w:rsidRDefault="00832015" w:rsidP="00591638">
      <w:pPr>
        <w:spacing w:line="360" w:lineRule="auto"/>
        <w:ind w:firstLine="709"/>
        <w:jc w:val="both"/>
        <w:rPr>
          <w:b/>
          <w:color w:val="000000"/>
          <w:sz w:val="28"/>
          <w:szCs w:val="28"/>
        </w:rPr>
      </w:pPr>
      <w:r w:rsidRPr="00591638">
        <w:rPr>
          <w:b/>
          <w:color w:val="000000"/>
          <w:sz w:val="28"/>
          <w:szCs w:val="28"/>
        </w:rPr>
        <w:t>1</w:t>
      </w:r>
      <w:r w:rsidR="001D42B0">
        <w:rPr>
          <w:b/>
          <w:color w:val="000000"/>
          <w:sz w:val="28"/>
          <w:szCs w:val="28"/>
        </w:rPr>
        <w:t>.2</w:t>
      </w:r>
      <w:r w:rsidRPr="00591638">
        <w:rPr>
          <w:b/>
          <w:color w:val="000000"/>
          <w:sz w:val="28"/>
          <w:szCs w:val="28"/>
        </w:rPr>
        <w:t xml:space="preserve"> </w:t>
      </w:r>
      <w:r w:rsidR="008058BA" w:rsidRPr="00591638">
        <w:rPr>
          <w:b/>
          <w:color w:val="000000"/>
          <w:sz w:val="28"/>
          <w:szCs w:val="28"/>
        </w:rPr>
        <w:t>Содержание договора комиссии и договора поручения</w:t>
      </w:r>
    </w:p>
    <w:p w:rsidR="00591638" w:rsidRDefault="00591638" w:rsidP="00591638">
      <w:pPr>
        <w:shd w:val="clear" w:color="auto" w:fill="FFFFFF"/>
        <w:spacing w:line="360" w:lineRule="auto"/>
        <w:ind w:firstLine="709"/>
        <w:jc w:val="both"/>
        <w:rPr>
          <w:color w:val="000000"/>
          <w:sz w:val="28"/>
          <w:szCs w:val="28"/>
        </w:rPr>
      </w:pPr>
    </w:p>
    <w:p w:rsidR="00591638" w:rsidRDefault="009711EA" w:rsidP="00591638">
      <w:pPr>
        <w:spacing w:line="360" w:lineRule="auto"/>
        <w:ind w:firstLine="709"/>
        <w:jc w:val="both"/>
        <w:rPr>
          <w:color w:val="000000"/>
          <w:sz w:val="28"/>
          <w:szCs w:val="28"/>
        </w:rPr>
      </w:pPr>
      <w:r w:rsidRPr="00591638">
        <w:rPr>
          <w:b/>
          <w:color w:val="000000"/>
          <w:sz w:val="28"/>
          <w:szCs w:val="28"/>
        </w:rPr>
        <w:t>Договор комиссии</w:t>
      </w:r>
      <w:r w:rsidRPr="00591638">
        <w:rPr>
          <w:color w:val="000000"/>
          <w:sz w:val="28"/>
          <w:szCs w:val="28"/>
        </w:rPr>
        <w:t xml:space="preserve"> по своей юридической природе является консенсуальным, двусторонним, возмездным. Закон не предусматривает специальных правил о форме данного договора, предполагая тем самым действие здесь общих положений о форме сделок.</w:t>
      </w:r>
    </w:p>
    <w:p w:rsidR="00591638" w:rsidRDefault="009711EA" w:rsidP="00591638">
      <w:pPr>
        <w:autoSpaceDE w:val="0"/>
        <w:autoSpaceDN w:val="0"/>
        <w:adjustRightInd w:val="0"/>
        <w:spacing w:line="360" w:lineRule="auto"/>
        <w:ind w:firstLine="709"/>
        <w:jc w:val="both"/>
        <w:rPr>
          <w:color w:val="000000"/>
          <w:sz w:val="28"/>
          <w:szCs w:val="28"/>
        </w:rPr>
      </w:pPr>
      <w:r w:rsidRPr="00591638">
        <w:rPr>
          <w:color w:val="000000"/>
          <w:sz w:val="28"/>
          <w:szCs w:val="28"/>
        </w:rPr>
        <w:t xml:space="preserve">Основную обязанность комиссионера составляет совершение для комитента сделки или сделок купли-продажи в соответствии с данным ему поручением. При этом </w:t>
      </w:r>
      <w:r w:rsidR="00C46CD0" w:rsidRPr="00591638">
        <w:rPr>
          <w:color w:val="000000"/>
          <w:sz w:val="28"/>
          <w:szCs w:val="28"/>
        </w:rPr>
        <w:t>«комиссионер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r w:rsidR="00E8314D" w:rsidRPr="00591638">
        <w:rPr>
          <w:color w:val="000000"/>
          <w:sz w:val="28"/>
          <w:szCs w:val="28"/>
        </w:rPr>
        <w:t>,</w:t>
      </w:r>
      <w:r w:rsidR="00C46CD0" w:rsidRPr="00591638">
        <w:rPr>
          <w:rStyle w:val="a8"/>
          <w:color w:val="000000"/>
          <w:sz w:val="28"/>
          <w:szCs w:val="28"/>
        </w:rPr>
        <w:footnoteReference w:id="6"/>
      </w:r>
      <w:r w:rsidR="00E8314D" w:rsidRPr="00591638">
        <w:rPr>
          <w:color w:val="000000"/>
          <w:sz w:val="28"/>
          <w:szCs w:val="28"/>
        </w:rPr>
        <w:t xml:space="preserve"> то есть комиссионер отвечает за действительность, но не за исполнимость сделок, заключенных им с третьими лицами в интересах комитента. Так, если по требованиям к третьим лицам об оплате полученных ими товаров или об отгрузке товаров комитенту истекла исковая давность, комиссионер будет отвечать перед комитентом за возникшие убытки. Однако он не будет нести ответственности при отказе контрагента исполнить заключенную сделку.</w:t>
      </w:r>
    </w:p>
    <w:p w:rsidR="00591638" w:rsidRDefault="00E8314D" w:rsidP="00591638">
      <w:pPr>
        <w:autoSpaceDE w:val="0"/>
        <w:autoSpaceDN w:val="0"/>
        <w:adjustRightInd w:val="0"/>
        <w:spacing w:line="360" w:lineRule="auto"/>
        <w:ind w:firstLine="709"/>
        <w:jc w:val="both"/>
        <w:rPr>
          <w:color w:val="000000"/>
          <w:sz w:val="28"/>
          <w:szCs w:val="28"/>
        </w:rPr>
      </w:pPr>
      <w:r w:rsidRPr="00591638">
        <w:rPr>
          <w:color w:val="000000"/>
          <w:sz w:val="28"/>
          <w:szCs w:val="28"/>
        </w:rPr>
        <w:t>Комиссионер отвечает перед комитентом за неисполнение третьим лицом заключенной им действительной сделки только в двух случаях:</w:t>
      </w:r>
    </w:p>
    <w:p w:rsid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E8314D" w:rsidRPr="00591638">
        <w:rPr>
          <w:color w:val="000000"/>
          <w:sz w:val="28"/>
          <w:szCs w:val="28"/>
        </w:rPr>
        <w:t>во-первых, при отсутствии необходимой осмотрительности в выборе контрагента по сделке, например при заключении им сделки с юридическим лицом, находящимся в ликвидации или признанным неплатежеспособным (банкротом);</w:t>
      </w:r>
    </w:p>
    <w:p w:rsid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E8314D" w:rsidRPr="00591638">
        <w:rPr>
          <w:color w:val="000000"/>
          <w:sz w:val="28"/>
          <w:szCs w:val="28"/>
        </w:rPr>
        <w:t>во-вторых, при наличии в договоре условия о том, что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r w:rsidR="009B5E64" w:rsidRPr="00591638">
        <w:rPr>
          <w:rStyle w:val="a8"/>
          <w:color w:val="000000"/>
          <w:sz w:val="28"/>
          <w:szCs w:val="28"/>
        </w:rPr>
        <w:footnoteReference w:id="7"/>
      </w:r>
      <w:r w:rsidR="009B5E64" w:rsidRPr="00591638">
        <w:rPr>
          <w:color w:val="000000"/>
          <w:sz w:val="28"/>
          <w:szCs w:val="28"/>
        </w:rPr>
        <w:t xml:space="preserve"> Тогда комиссионер становится одновременно поручителем, согласно ст.</w:t>
      </w:r>
      <w:r>
        <w:rPr>
          <w:color w:val="000000"/>
          <w:sz w:val="28"/>
          <w:szCs w:val="28"/>
        </w:rPr>
        <w:t> </w:t>
      </w:r>
      <w:r w:rsidRPr="00591638">
        <w:rPr>
          <w:color w:val="000000"/>
          <w:sz w:val="28"/>
          <w:szCs w:val="28"/>
        </w:rPr>
        <w:t>3</w:t>
      </w:r>
      <w:r w:rsidR="009B5E64" w:rsidRPr="00591638">
        <w:rPr>
          <w:color w:val="000000"/>
          <w:sz w:val="28"/>
          <w:szCs w:val="28"/>
        </w:rPr>
        <w:t>61 ГК РФ, и наряду с третьим лицом отвечает перед комиссионером за надлежащее исполнение заключенной сделки.</w:t>
      </w:r>
    </w:p>
    <w:p w:rsidR="00591638" w:rsidRDefault="00FF344A" w:rsidP="00591638">
      <w:pPr>
        <w:autoSpaceDE w:val="0"/>
        <w:autoSpaceDN w:val="0"/>
        <w:adjustRightInd w:val="0"/>
        <w:spacing w:line="360" w:lineRule="auto"/>
        <w:ind w:firstLine="709"/>
        <w:jc w:val="both"/>
        <w:rPr>
          <w:color w:val="000000"/>
          <w:sz w:val="28"/>
          <w:szCs w:val="28"/>
        </w:rPr>
      </w:pPr>
      <w:r w:rsidRPr="00591638">
        <w:rPr>
          <w:color w:val="000000"/>
          <w:sz w:val="28"/>
          <w:szCs w:val="28"/>
        </w:rPr>
        <w:t>Однако и при отсутствии оснований для своей ответственности комиссионер должен немедленно сообщить комитенту о неисполнении заключенной сделки третьим лицом, «собрать необходимые доказательства, а также по требованию комитента передать ему права по такой сделке с соблюдением правил об уступке требования».</w:t>
      </w:r>
      <w:r w:rsidRPr="00591638">
        <w:rPr>
          <w:rStyle w:val="a8"/>
          <w:color w:val="000000"/>
          <w:sz w:val="28"/>
          <w:szCs w:val="28"/>
        </w:rPr>
        <w:footnoteReference w:id="8"/>
      </w:r>
    </w:p>
    <w:p w:rsidR="00591638" w:rsidRDefault="00501131" w:rsidP="00591638">
      <w:pPr>
        <w:autoSpaceDE w:val="0"/>
        <w:autoSpaceDN w:val="0"/>
        <w:adjustRightInd w:val="0"/>
        <w:spacing w:line="360" w:lineRule="auto"/>
        <w:ind w:firstLine="709"/>
        <w:jc w:val="both"/>
        <w:rPr>
          <w:color w:val="000000"/>
          <w:sz w:val="28"/>
          <w:szCs w:val="28"/>
        </w:rPr>
      </w:pPr>
      <w:r w:rsidRPr="00591638">
        <w:rPr>
          <w:color w:val="000000"/>
          <w:sz w:val="28"/>
          <w:szCs w:val="28"/>
        </w:rPr>
        <w:t>Одну из основных обязанностей комитента составляет уплата комиссионеру определенного договором вознаграждения, что прямо вытекает из возмездного характера договора комиссии. Вознаграждение может быть определено в виде разницы или части разницы между назначенной комитентом ценой товара и той более выгодной ценой, по которой комиссионеру удастся продать товар. При отсутствии в договоре соответствующего условия вознаграждение комиссионеру должно быть уплачено в размере обычно взимаемого при сравнимых обстоятельствах вознаграждения за комиссионные (посреднические) услуги</w:t>
      </w:r>
      <w:r w:rsidR="001B1275" w:rsidRPr="00591638">
        <w:rPr>
          <w:color w:val="000000"/>
          <w:sz w:val="28"/>
          <w:szCs w:val="28"/>
        </w:rPr>
        <w:t>.</w:t>
      </w:r>
      <w:r w:rsidR="003A0309" w:rsidRPr="00591638">
        <w:rPr>
          <w:color w:val="000000"/>
          <w:sz w:val="28"/>
          <w:szCs w:val="28"/>
        </w:rPr>
        <w:t xml:space="preserve"> Следовательно, условие о вознаграждении не относится к числу существенных условий данного договора. При наличии в договоре условия о делькредере комитент, кроме того, обязан уплатить комиссионеру дополнительное вознаграждение.</w:t>
      </w:r>
    </w:p>
    <w:p w:rsidR="006C439B" w:rsidRPr="00591638" w:rsidRDefault="006C439B" w:rsidP="00591638">
      <w:pPr>
        <w:autoSpaceDE w:val="0"/>
        <w:autoSpaceDN w:val="0"/>
        <w:adjustRightInd w:val="0"/>
        <w:spacing w:line="360" w:lineRule="auto"/>
        <w:ind w:firstLine="709"/>
        <w:jc w:val="both"/>
        <w:rPr>
          <w:color w:val="000000"/>
          <w:sz w:val="28"/>
          <w:szCs w:val="28"/>
        </w:rPr>
      </w:pPr>
      <w:r w:rsidRPr="00591638">
        <w:rPr>
          <w:color w:val="000000"/>
          <w:sz w:val="28"/>
          <w:szCs w:val="28"/>
        </w:rPr>
        <w:t>Комитент обязан также возместить комиссионеру все расходы по исполнению поручения, поскольку оно осуществляется в его интересах и за его счет. Исключение составляют понесенные комиссионером расходы по хранению имущества комитента, ибо комиссионер обязан в минимально возможные сроки сбыть товар комитента либо передать ему приобретенное для него имущество. Однако законом или договором может быть установлена обязанность комитента компенсировать комиссионеру и эти расходы.</w:t>
      </w:r>
    </w:p>
    <w:p w:rsidR="00591638" w:rsidRDefault="006C439B" w:rsidP="00591638">
      <w:pPr>
        <w:autoSpaceDE w:val="0"/>
        <w:autoSpaceDN w:val="0"/>
        <w:adjustRightInd w:val="0"/>
        <w:spacing w:line="360" w:lineRule="auto"/>
        <w:ind w:firstLine="709"/>
        <w:jc w:val="both"/>
        <w:rPr>
          <w:color w:val="000000"/>
          <w:sz w:val="28"/>
          <w:szCs w:val="28"/>
        </w:rPr>
      </w:pPr>
      <w:r w:rsidRPr="00591638">
        <w:rPr>
          <w:color w:val="000000"/>
          <w:sz w:val="28"/>
          <w:szCs w:val="28"/>
        </w:rPr>
        <w:t>Комиссионер сохраняет право на возмещение понесенных им расходов и на получение вознаграждения от комитента и в тех случаях, «если договор комиссии не был исполнен по причинам, зависящим от комитента».</w:t>
      </w:r>
      <w:r w:rsidRPr="00591638">
        <w:rPr>
          <w:rStyle w:val="a8"/>
          <w:color w:val="000000"/>
          <w:sz w:val="28"/>
          <w:szCs w:val="28"/>
        </w:rPr>
        <w:footnoteReference w:id="9"/>
      </w:r>
    </w:p>
    <w:p w:rsidR="00591638" w:rsidRDefault="00F22D7C" w:rsidP="00591638">
      <w:pPr>
        <w:autoSpaceDE w:val="0"/>
        <w:autoSpaceDN w:val="0"/>
        <w:adjustRightInd w:val="0"/>
        <w:spacing w:line="360" w:lineRule="auto"/>
        <w:ind w:firstLine="709"/>
        <w:jc w:val="both"/>
        <w:rPr>
          <w:color w:val="000000"/>
          <w:sz w:val="28"/>
          <w:szCs w:val="28"/>
        </w:rPr>
      </w:pPr>
      <w:r w:rsidRPr="00591638">
        <w:rPr>
          <w:b/>
          <w:color w:val="000000"/>
          <w:sz w:val="28"/>
          <w:szCs w:val="28"/>
        </w:rPr>
        <w:t>Договор поручения</w:t>
      </w:r>
      <w:r w:rsidRPr="00591638">
        <w:rPr>
          <w:color w:val="000000"/>
          <w:sz w:val="28"/>
          <w:szCs w:val="28"/>
        </w:rPr>
        <w:t xml:space="preserve"> по своей юридической природе является консенсуальным и двусторонним. </w:t>
      </w:r>
      <w:r w:rsidR="00717095" w:rsidRPr="00591638">
        <w:rPr>
          <w:color w:val="000000"/>
          <w:sz w:val="28"/>
          <w:szCs w:val="28"/>
        </w:rPr>
        <w:t xml:space="preserve">Со времен римского права в классических континентальных правопорядках поручение по традиции признается безвозмездным договором, причем его безвозмездность предполагается, если только вознаграждение поверенному прямо не предусмотрено законом или договором. На этой позиции стоит и действующее российское законодательство, но с одним существенным изъятием: если данный договор связан с осуществлением предпринимательской деятельности хотя бы одним из его участников (например, заключается коммерческой организацией для достижения целей ее деятельности), он, напротив, предполагается возмездным, </w:t>
      </w:r>
      <w:r w:rsidR="00DA5C5B" w:rsidRPr="00591638">
        <w:rPr>
          <w:color w:val="000000"/>
          <w:sz w:val="28"/>
          <w:szCs w:val="28"/>
        </w:rPr>
        <w:t>так как «в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r w:rsidR="00DA5C5B" w:rsidRPr="00591638">
        <w:rPr>
          <w:rStyle w:val="a8"/>
          <w:color w:val="000000"/>
          <w:sz w:val="28"/>
          <w:szCs w:val="28"/>
        </w:rPr>
        <w:footnoteReference w:id="10"/>
      </w:r>
      <w:r w:rsidR="00DA5C5B" w:rsidRPr="00591638">
        <w:rPr>
          <w:color w:val="000000"/>
          <w:sz w:val="28"/>
          <w:szCs w:val="28"/>
        </w:rPr>
        <w:t xml:space="preserve"> то есть если только его безвозмездный характер прямо не предусмотрен в его содержании. Кроме того, договор поручения относится к числу лично-доверительных (фидуциарных) сделок, достаточно редко встречающихся в современном гражданском обороте.</w:t>
      </w:r>
    </w:p>
    <w:p w:rsidR="00591638" w:rsidRDefault="00D12AB5" w:rsidP="00591638">
      <w:pPr>
        <w:autoSpaceDE w:val="0"/>
        <w:autoSpaceDN w:val="0"/>
        <w:adjustRightInd w:val="0"/>
        <w:spacing w:line="360" w:lineRule="auto"/>
        <w:ind w:firstLine="709"/>
        <w:jc w:val="both"/>
        <w:rPr>
          <w:color w:val="000000"/>
          <w:sz w:val="28"/>
          <w:szCs w:val="28"/>
        </w:rPr>
      </w:pPr>
      <w:r w:rsidRPr="00591638">
        <w:rPr>
          <w:color w:val="000000"/>
          <w:sz w:val="28"/>
          <w:szCs w:val="28"/>
        </w:rPr>
        <w:t>Закон не содержит специальных правил о форме данного договора, исходя из того, что по общему правилу отношения его участников оформляются выдачей доверенности. Доверенность, содержащая полномочия поверенного, должна быть оформлена в соответствии с требованиями ст.</w:t>
      </w:r>
      <w:r w:rsidR="00591638">
        <w:rPr>
          <w:color w:val="000000"/>
          <w:sz w:val="28"/>
          <w:szCs w:val="28"/>
        </w:rPr>
        <w:t> </w:t>
      </w:r>
      <w:r w:rsidR="00591638" w:rsidRPr="00591638">
        <w:rPr>
          <w:color w:val="000000"/>
          <w:sz w:val="28"/>
          <w:szCs w:val="28"/>
        </w:rPr>
        <w:t>1</w:t>
      </w:r>
      <w:r w:rsidRPr="00591638">
        <w:rPr>
          <w:color w:val="000000"/>
          <w:sz w:val="28"/>
          <w:szCs w:val="28"/>
        </w:rPr>
        <w:t>85</w:t>
      </w:r>
      <w:r w:rsidR="00591638">
        <w:rPr>
          <w:color w:val="000000"/>
          <w:sz w:val="28"/>
          <w:szCs w:val="28"/>
        </w:rPr>
        <w:t>–</w:t>
      </w:r>
      <w:r w:rsidR="00591638" w:rsidRPr="00591638">
        <w:rPr>
          <w:color w:val="000000"/>
          <w:sz w:val="28"/>
          <w:szCs w:val="28"/>
        </w:rPr>
        <w:t>1</w:t>
      </w:r>
      <w:r w:rsidRPr="00591638">
        <w:rPr>
          <w:color w:val="000000"/>
          <w:sz w:val="28"/>
          <w:szCs w:val="28"/>
        </w:rPr>
        <w:t>87 ГК РФ. Будучи письменным документом, она в большинстве случаев не предполагает (хотя и не исключает) дополнительного оформления отношений поручения специальным документом (договором), подписанным обеими сторонами. В отдельных случаях полномочия поверенного могут явствовать из обстановки, в которой он действует (абз. 2 п.</w:t>
      </w:r>
      <w:r w:rsidR="00591638">
        <w:rPr>
          <w:color w:val="000000"/>
          <w:sz w:val="28"/>
          <w:szCs w:val="28"/>
        </w:rPr>
        <w:t> </w:t>
      </w:r>
      <w:r w:rsidR="00591638" w:rsidRPr="00591638">
        <w:rPr>
          <w:color w:val="000000"/>
          <w:sz w:val="28"/>
          <w:szCs w:val="28"/>
        </w:rPr>
        <w:t>1</w:t>
      </w:r>
      <w:r w:rsidRPr="00591638">
        <w:rPr>
          <w:color w:val="000000"/>
          <w:sz w:val="28"/>
          <w:szCs w:val="28"/>
        </w:rPr>
        <w:t xml:space="preserve"> ст.</w:t>
      </w:r>
      <w:r w:rsidR="00591638">
        <w:rPr>
          <w:color w:val="000000"/>
          <w:sz w:val="28"/>
          <w:szCs w:val="28"/>
        </w:rPr>
        <w:t> </w:t>
      </w:r>
      <w:r w:rsidR="00591638" w:rsidRPr="00591638">
        <w:rPr>
          <w:color w:val="000000"/>
          <w:sz w:val="28"/>
          <w:szCs w:val="28"/>
        </w:rPr>
        <w:t>1</w:t>
      </w:r>
      <w:r w:rsidRPr="00591638">
        <w:rPr>
          <w:color w:val="000000"/>
          <w:sz w:val="28"/>
          <w:szCs w:val="28"/>
        </w:rPr>
        <w:t>82 ГК РФ), а в коммерческом представительстве – вытекать из письменного договора (абз. 1 п.</w:t>
      </w:r>
      <w:r w:rsidR="00591638">
        <w:rPr>
          <w:color w:val="000000"/>
          <w:sz w:val="28"/>
          <w:szCs w:val="28"/>
        </w:rPr>
        <w:t> </w:t>
      </w:r>
      <w:r w:rsidR="00591638" w:rsidRPr="00591638">
        <w:rPr>
          <w:color w:val="000000"/>
          <w:sz w:val="28"/>
          <w:szCs w:val="28"/>
        </w:rPr>
        <w:t>3</w:t>
      </w:r>
      <w:r w:rsidRPr="00591638">
        <w:rPr>
          <w:color w:val="000000"/>
          <w:sz w:val="28"/>
          <w:szCs w:val="28"/>
        </w:rPr>
        <w:t xml:space="preserve"> ст.</w:t>
      </w:r>
      <w:r w:rsidR="00591638">
        <w:rPr>
          <w:color w:val="000000"/>
          <w:sz w:val="28"/>
          <w:szCs w:val="28"/>
        </w:rPr>
        <w:t> </w:t>
      </w:r>
      <w:r w:rsidR="00591638" w:rsidRPr="00591638">
        <w:rPr>
          <w:color w:val="000000"/>
          <w:sz w:val="28"/>
          <w:szCs w:val="28"/>
        </w:rPr>
        <w:t>1</w:t>
      </w:r>
      <w:r w:rsidRPr="00591638">
        <w:rPr>
          <w:color w:val="000000"/>
          <w:sz w:val="28"/>
          <w:szCs w:val="28"/>
        </w:rPr>
        <w:t>84 ГК РФ). В этих случаях доверенность на совершение юридических действий от имени доверителя не требуется.</w:t>
      </w:r>
    </w:p>
    <w:p w:rsidR="00591638" w:rsidRDefault="00F44DB8" w:rsidP="00591638">
      <w:pPr>
        <w:autoSpaceDE w:val="0"/>
        <w:autoSpaceDN w:val="0"/>
        <w:adjustRightInd w:val="0"/>
        <w:spacing w:line="360" w:lineRule="auto"/>
        <w:ind w:firstLine="709"/>
        <w:jc w:val="both"/>
        <w:rPr>
          <w:color w:val="000000"/>
          <w:sz w:val="28"/>
          <w:szCs w:val="28"/>
        </w:rPr>
      </w:pPr>
      <w:r w:rsidRPr="00591638">
        <w:rPr>
          <w:color w:val="000000"/>
          <w:sz w:val="28"/>
          <w:szCs w:val="28"/>
        </w:rPr>
        <w:t>«Договор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r w:rsidRPr="00591638">
        <w:rPr>
          <w:rStyle w:val="a8"/>
          <w:color w:val="000000"/>
          <w:sz w:val="28"/>
          <w:szCs w:val="28"/>
        </w:rPr>
        <w:footnoteReference w:id="11"/>
      </w:r>
      <w:r w:rsidRPr="00591638">
        <w:rPr>
          <w:color w:val="000000"/>
          <w:sz w:val="28"/>
          <w:szCs w:val="28"/>
        </w:rPr>
        <w:t xml:space="preserve"> Но полномочия поверенного обычно закрепляются в доверенности, срок действия которой ограничен законом, согласно которому «срок действия доверенности не может превышать трех лет. Если срок в доверенности не указан, она сохраняет силу в течение года со дня ее совершения».</w:t>
      </w:r>
      <w:r w:rsidRPr="00591638">
        <w:rPr>
          <w:rStyle w:val="a8"/>
          <w:color w:val="000000"/>
          <w:sz w:val="28"/>
          <w:szCs w:val="28"/>
        </w:rPr>
        <w:footnoteReference w:id="12"/>
      </w:r>
      <w:r w:rsidRPr="00591638">
        <w:rPr>
          <w:color w:val="000000"/>
          <w:sz w:val="28"/>
          <w:szCs w:val="28"/>
        </w:rPr>
        <w:t xml:space="preserve"> Поэтому договор поручения, заключенный без указания срока или на срок, превышающий срок действия выданной в его исполнение доверенности, должен быть оформлен в виде письменного документа.</w:t>
      </w:r>
      <w:r w:rsidRPr="00591638">
        <w:rPr>
          <w:rStyle w:val="a8"/>
          <w:color w:val="000000"/>
          <w:sz w:val="28"/>
          <w:szCs w:val="28"/>
        </w:rPr>
        <w:footnoteReference w:id="13"/>
      </w:r>
    </w:p>
    <w:p w:rsidR="00F44DB8" w:rsidRPr="00591638" w:rsidRDefault="001E1F9B" w:rsidP="00591638">
      <w:pPr>
        <w:autoSpaceDE w:val="0"/>
        <w:autoSpaceDN w:val="0"/>
        <w:adjustRightInd w:val="0"/>
        <w:spacing w:line="360" w:lineRule="auto"/>
        <w:ind w:firstLine="709"/>
        <w:jc w:val="both"/>
        <w:rPr>
          <w:color w:val="000000"/>
          <w:sz w:val="28"/>
          <w:szCs w:val="28"/>
        </w:rPr>
      </w:pPr>
      <w:r w:rsidRPr="00591638">
        <w:rPr>
          <w:color w:val="000000"/>
          <w:sz w:val="28"/>
          <w:szCs w:val="28"/>
        </w:rPr>
        <w:t>Подводя анализ вышерассмотренного содержания</w:t>
      </w:r>
      <w:r w:rsidR="00135318" w:rsidRPr="00591638">
        <w:rPr>
          <w:color w:val="000000"/>
          <w:sz w:val="28"/>
          <w:szCs w:val="28"/>
        </w:rPr>
        <w:t xml:space="preserve"> договора комиссии и договора поручения, выяснив юридическую природу данных договоров, мы можем перейти к рассмотрению вопроса о том, как же исполняются указанные договоры, права и обязанности сторон договора комиссии и поручения.</w:t>
      </w:r>
    </w:p>
    <w:p w:rsidR="003F5980" w:rsidRPr="00591638" w:rsidRDefault="003F5980" w:rsidP="00591638">
      <w:pPr>
        <w:autoSpaceDE w:val="0"/>
        <w:autoSpaceDN w:val="0"/>
        <w:adjustRightInd w:val="0"/>
        <w:spacing w:line="360" w:lineRule="auto"/>
        <w:ind w:firstLine="709"/>
        <w:jc w:val="both"/>
        <w:rPr>
          <w:color w:val="000000"/>
          <w:sz w:val="28"/>
          <w:szCs w:val="28"/>
        </w:rPr>
      </w:pPr>
    </w:p>
    <w:p w:rsidR="003F5980" w:rsidRPr="00591638" w:rsidRDefault="003F5980" w:rsidP="00591638">
      <w:pPr>
        <w:autoSpaceDE w:val="0"/>
        <w:autoSpaceDN w:val="0"/>
        <w:adjustRightInd w:val="0"/>
        <w:spacing w:line="360" w:lineRule="auto"/>
        <w:ind w:firstLine="709"/>
        <w:jc w:val="both"/>
        <w:rPr>
          <w:color w:val="000000"/>
          <w:sz w:val="28"/>
          <w:szCs w:val="28"/>
        </w:rPr>
      </w:pPr>
    </w:p>
    <w:p w:rsidR="00591638" w:rsidRDefault="001D42B0" w:rsidP="001D42B0">
      <w:pPr>
        <w:autoSpaceDE w:val="0"/>
        <w:autoSpaceDN w:val="0"/>
        <w:adjustRightInd w:val="0"/>
        <w:spacing w:line="360" w:lineRule="auto"/>
        <w:ind w:firstLine="709"/>
        <w:jc w:val="both"/>
        <w:rPr>
          <w:b/>
          <w:color w:val="000000"/>
          <w:sz w:val="28"/>
          <w:szCs w:val="28"/>
        </w:rPr>
      </w:pPr>
      <w:r>
        <w:rPr>
          <w:color w:val="000000"/>
          <w:sz w:val="28"/>
          <w:szCs w:val="28"/>
        </w:rPr>
        <w:br w:type="page"/>
      </w:r>
      <w:r w:rsidR="00832015" w:rsidRPr="00591638">
        <w:rPr>
          <w:b/>
          <w:color w:val="000000"/>
          <w:sz w:val="28"/>
          <w:szCs w:val="28"/>
        </w:rPr>
        <w:t>2</w:t>
      </w:r>
      <w:r w:rsidR="003F5980" w:rsidRPr="00591638">
        <w:rPr>
          <w:b/>
          <w:color w:val="000000"/>
          <w:sz w:val="28"/>
          <w:szCs w:val="28"/>
        </w:rPr>
        <w:t>. Исполнение договора комиссии и договора поручения</w:t>
      </w:r>
    </w:p>
    <w:p w:rsidR="00D12AB5" w:rsidRPr="00591638" w:rsidRDefault="00D12AB5" w:rsidP="00591638">
      <w:pPr>
        <w:autoSpaceDE w:val="0"/>
        <w:autoSpaceDN w:val="0"/>
        <w:adjustRightInd w:val="0"/>
        <w:spacing w:line="360" w:lineRule="auto"/>
        <w:ind w:firstLine="709"/>
        <w:jc w:val="both"/>
        <w:rPr>
          <w:color w:val="000000"/>
          <w:sz w:val="28"/>
          <w:szCs w:val="28"/>
        </w:rPr>
      </w:pPr>
    </w:p>
    <w:p w:rsidR="009D0E31" w:rsidRPr="00591638" w:rsidRDefault="001D42B0" w:rsidP="00591638">
      <w:pPr>
        <w:autoSpaceDE w:val="0"/>
        <w:autoSpaceDN w:val="0"/>
        <w:adjustRightInd w:val="0"/>
        <w:spacing w:line="360" w:lineRule="auto"/>
        <w:ind w:firstLine="709"/>
        <w:jc w:val="both"/>
        <w:rPr>
          <w:b/>
          <w:color w:val="000000"/>
          <w:sz w:val="28"/>
          <w:szCs w:val="28"/>
        </w:rPr>
      </w:pPr>
      <w:r>
        <w:rPr>
          <w:b/>
          <w:color w:val="000000"/>
          <w:sz w:val="28"/>
          <w:szCs w:val="28"/>
        </w:rPr>
        <w:t>2.1</w:t>
      </w:r>
      <w:r w:rsidR="00832015" w:rsidRPr="00591638">
        <w:rPr>
          <w:b/>
          <w:color w:val="000000"/>
          <w:sz w:val="28"/>
          <w:szCs w:val="28"/>
        </w:rPr>
        <w:t xml:space="preserve"> </w:t>
      </w:r>
      <w:r w:rsidR="009D0E31" w:rsidRPr="00591638">
        <w:rPr>
          <w:b/>
          <w:color w:val="000000"/>
          <w:sz w:val="28"/>
          <w:szCs w:val="28"/>
        </w:rPr>
        <w:t>Исполнение договора комиссии</w:t>
      </w:r>
    </w:p>
    <w:p w:rsidR="00832015" w:rsidRPr="00591638" w:rsidRDefault="00832015" w:rsidP="00591638">
      <w:pPr>
        <w:autoSpaceDE w:val="0"/>
        <w:autoSpaceDN w:val="0"/>
        <w:adjustRightInd w:val="0"/>
        <w:spacing w:line="360" w:lineRule="auto"/>
        <w:ind w:firstLine="709"/>
        <w:jc w:val="both"/>
        <w:rPr>
          <w:b/>
          <w:color w:val="000000"/>
          <w:sz w:val="28"/>
          <w:szCs w:val="28"/>
        </w:rPr>
      </w:pPr>
    </w:p>
    <w:p w:rsidR="00591638" w:rsidRDefault="00D070D8" w:rsidP="00591638">
      <w:pPr>
        <w:autoSpaceDE w:val="0"/>
        <w:autoSpaceDN w:val="0"/>
        <w:adjustRightInd w:val="0"/>
        <w:spacing w:line="360" w:lineRule="auto"/>
        <w:ind w:firstLine="709"/>
        <w:jc w:val="both"/>
        <w:rPr>
          <w:color w:val="000000"/>
          <w:sz w:val="28"/>
          <w:szCs w:val="28"/>
        </w:rPr>
      </w:pPr>
      <w:r w:rsidRPr="00591638">
        <w:rPr>
          <w:color w:val="000000"/>
          <w:sz w:val="28"/>
          <w:szCs w:val="28"/>
        </w:rPr>
        <w:t xml:space="preserve">Поскольку комиссионер совершает сделки в интересах и за счет комитента, он обязан исполнить данное ему комитентом поручение на условиях, наиболее выгодных для комитента, и в соответствии с его указаниями. Отступления от указаний комитента при исполнении договора, в том числе касающиеся цены заключаемых сделок, разрешаются комиссионеру только в случаях, когда это необходимо в интересах комитента и нет возможности запросить его мнение или получить от него в разумный срок ответ, содержащий необходимые указания. Но и в этом случае комиссионер при первой же возможности обязан уведомить комитента о допущенных отступлениях. Нарушение этих требований грозит комиссионеру ответственностью за возникшие у комитента убытки. Лишь по условиям предпринимательского договора профессиональному комиссионеру </w:t>
      </w:r>
      <w:r w:rsidR="00E02C10" w:rsidRPr="00591638">
        <w:rPr>
          <w:color w:val="000000"/>
          <w:sz w:val="28"/>
          <w:szCs w:val="28"/>
        </w:rPr>
        <w:t>«действующему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r w:rsidR="00E02C10" w:rsidRPr="00591638">
        <w:rPr>
          <w:rStyle w:val="a8"/>
          <w:color w:val="000000"/>
          <w:sz w:val="28"/>
          <w:szCs w:val="28"/>
        </w:rPr>
        <w:footnoteReference w:id="14"/>
      </w:r>
    </w:p>
    <w:p w:rsidR="00591638" w:rsidRDefault="00E02C10" w:rsidP="00591638">
      <w:pPr>
        <w:autoSpaceDE w:val="0"/>
        <w:autoSpaceDN w:val="0"/>
        <w:adjustRightInd w:val="0"/>
        <w:spacing w:line="360" w:lineRule="auto"/>
        <w:ind w:firstLine="709"/>
        <w:jc w:val="both"/>
        <w:rPr>
          <w:color w:val="000000"/>
          <w:sz w:val="28"/>
          <w:szCs w:val="28"/>
        </w:rPr>
      </w:pPr>
      <w:r w:rsidRPr="00591638">
        <w:rPr>
          <w:color w:val="000000"/>
          <w:sz w:val="28"/>
          <w:szCs w:val="28"/>
        </w:rPr>
        <w:t>Если комиссионер продаст имущество комитента по цене ниже согласованной, он становится обязанным возместить разницу, если только не докажет, что при сложившейся конъюнктуре иного выхода у него не было и такая продажа предотвратила для комитента еще большие убытки. При отсутствии таких доказательств комиссионер будет предполагаться виновно нарушившим условия договора, поскольку в обычной ситуации он обязан запросить мнение комитента о возможности отступления от первоначально данных указаний (в том числе о невозможности продать или купить товар по обусловленной в договоре цене).</w:t>
      </w:r>
      <w:r w:rsidR="00915F7E" w:rsidRPr="00591638">
        <w:rPr>
          <w:color w:val="000000"/>
          <w:sz w:val="28"/>
          <w:szCs w:val="28"/>
        </w:rPr>
        <w:t xml:space="preserve"> Поэтому</w:t>
      </w:r>
      <w:r w:rsidR="00B3172E" w:rsidRPr="00591638">
        <w:rPr>
          <w:color w:val="000000"/>
          <w:sz w:val="28"/>
          <w:szCs w:val="28"/>
        </w:rPr>
        <w:t xml:space="preserve"> в данном случае, комиссионер должен также доказать, что он не имел возможности получить предварительно согласие комитента на отступление от его указаний</w:t>
      </w:r>
      <w:r w:rsidR="003F392F" w:rsidRPr="00591638">
        <w:rPr>
          <w:color w:val="000000"/>
          <w:sz w:val="28"/>
          <w:szCs w:val="28"/>
        </w:rPr>
        <w:t>»</w:t>
      </w:r>
      <w:r w:rsidR="00B3172E" w:rsidRPr="00591638">
        <w:rPr>
          <w:color w:val="000000"/>
          <w:sz w:val="28"/>
          <w:szCs w:val="28"/>
        </w:rPr>
        <w:t>.</w:t>
      </w:r>
      <w:r w:rsidR="003F392F" w:rsidRPr="00591638">
        <w:rPr>
          <w:rStyle w:val="a8"/>
          <w:color w:val="000000"/>
          <w:sz w:val="28"/>
          <w:szCs w:val="28"/>
        </w:rPr>
        <w:footnoteReference w:id="15"/>
      </w:r>
    </w:p>
    <w:p w:rsidR="00591638" w:rsidRDefault="00EC7AEB" w:rsidP="00591638">
      <w:pPr>
        <w:autoSpaceDE w:val="0"/>
        <w:autoSpaceDN w:val="0"/>
        <w:adjustRightInd w:val="0"/>
        <w:spacing w:line="360" w:lineRule="auto"/>
        <w:ind w:firstLine="709"/>
        <w:jc w:val="both"/>
        <w:rPr>
          <w:color w:val="000000"/>
          <w:sz w:val="28"/>
          <w:szCs w:val="28"/>
        </w:rPr>
      </w:pPr>
      <w:r w:rsidRPr="00591638">
        <w:rPr>
          <w:color w:val="000000"/>
          <w:sz w:val="28"/>
          <w:szCs w:val="28"/>
        </w:rPr>
        <w:t xml:space="preserve">Если же дело касается приобретения для комитента имущества по цене выше согласованной в договоре, последний вправе не принимать это имущество от комиссионера, считая договор исполненным ненадлежащим образом. Комитент, однако, должен заявить об этом комиссионеру в разумный (возможно более краткий) срок по получении извещения о совершении сделки. В противном случае покупка будет считаться принятой комитентом. </w:t>
      </w:r>
      <w:r w:rsidR="0003590A" w:rsidRPr="00591638">
        <w:rPr>
          <w:color w:val="000000"/>
          <w:sz w:val="28"/>
          <w:szCs w:val="28"/>
        </w:rPr>
        <w:t>В ситуации когда «комиссионер сообщил, что принимает разницу в цене на свой счет, комитент не вправе отказаться от заключенной для него сделки»,</w:t>
      </w:r>
      <w:r w:rsidR="0003590A" w:rsidRPr="00591638">
        <w:rPr>
          <w:rStyle w:val="a8"/>
          <w:color w:val="000000"/>
          <w:sz w:val="28"/>
          <w:szCs w:val="28"/>
        </w:rPr>
        <w:footnoteReference w:id="16"/>
      </w:r>
      <w:r w:rsidR="0003590A" w:rsidRPr="00591638">
        <w:rPr>
          <w:color w:val="000000"/>
          <w:sz w:val="28"/>
          <w:szCs w:val="28"/>
        </w:rPr>
        <w:t xml:space="preserve"> ибо его указания следует считать соблюденными.</w:t>
      </w:r>
    </w:p>
    <w:p w:rsidR="00591638" w:rsidRDefault="0068280A" w:rsidP="00591638">
      <w:pPr>
        <w:autoSpaceDE w:val="0"/>
        <w:autoSpaceDN w:val="0"/>
        <w:adjustRightInd w:val="0"/>
        <w:spacing w:line="360" w:lineRule="auto"/>
        <w:ind w:firstLine="709"/>
        <w:jc w:val="both"/>
        <w:rPr>
          <w:color w:val="000000"/>
          <w:sz w:val="28"/>
          <w:szCs w:val="28"/>
        </w:rPr>
      </w:pPr>
      <w:r w:rsidRPr="00591638">
        <w:rPr>
          <w:color w:val="000000"/>
          <w:sz w:val="28"/>
          <w:szCs w:val="28"/>
        </w:rPr>
        <w:t xml:space="preserve">Дополнительная выгода, которую комиссионер получил по сравнению с </w:t>
      </w:r>
      <w:r w:rsidR="00FE0EDF" w:rsidRPr="00591638">
        <w:rPr>
          <w:color w:val="000000"/>
          <w:sz w:val="28"/>
          <w:szCs w:val="28"/>
        </w:rPr>
        <w:t>ожидавшейся и указанной комитентом, при отсутствии специального условия в договоре делится между комиссионером и комитентом поровну. Дело в том, что появление такой выгоды зачастую обусловлено не только удачными действиями комиссионера, но и объективно сложившейся конъюнктурой спроса и предложения на товары, отчуждаемые или приобретаемые комитентом.</w:t>
      </w:r>
    </w:p>
    <w:p w:rsidR="00591638" w:rsidRDefault="00391E6B" w:rsidP="00591638">
      <w:pPr>
        <w:autoSpaceDE w:val="0"/>
        <w:autoSpaceDN w:val="0"/>
        <w:adjustRightInd w:val="0"/>
        <w:spacing w:line="360" w:lineRule="auto"/>
        <w:ind w:firstLine="709"/>
        <w:jc w:val="both"/>
        <w:rPr>
          <w:color w:val="000000"/>
          <w:sz w:val="28"/>
          <w:szCs w:val="28"/>
        </w:rPr>
      </w:pPr>
      <w:r w:rsidRPr="00591638">
        <w:rPr>
          <w:color w:val="000000"/>
          <w:sz w:val="28"/>
          <w:szCs w:val="28"/>
        </w:rPr>
        <w:t>Поскольку комиссионер, в отличие от поверенного, первоначально сам становится стороной в сделках, заключенных им для комитента с третьими лицами, необходима последующая передача комитенту прав и обязанностей по таким сделкам. Эта передача подчиняется общим правилам гражданского права об уступке требования и переводе долга.</w:t>
      </w:r>
      <w:r w:rsidRPr="00591638">
        <w:rPr>
          <w:rStyle w:val="a8"/>
          <w:color w:val="000000"/>
          <w:sz w:val="28"/>
          <w:szCs w:val="28"/>
        </w:rPr>
        <w:footnoteReference w:id="17"/>
      </w:r>
    </w:p>
    <w:p w:rsidR="00591638" w:rsidRDefault="003A670E" w:rsidP="00591638">
      <w:pPr>
        <w:autoSpaceDE w:val="0"/>
        <w:autoSpaceDN w:val="0"/>
        <w:adjustRightInd w:val="0"/>
        <w:spacing w:line="360" w:lineRule="auto"/>
        <w:ind w:firstLine="709"/>
        <w:jc w:val="both"/>
        <w:rPr>
          <w:color w:val="000000"/>
          <w:sz w:val="28"/>
          <w:szCs w:val="28"/>
        </w:rPr>
      </w:pPr>
      <w:r w:rsidRPr="00591638">
        <w:rPr>
          <w:color w:val="000000"/>
          <w:sz w:val="28"/>
          <w:szCs w:val="28"/>
        </w:rPr>
        <w:t>Однако контрагент по сделке может и не знать, что его партнер является комиссионером (посредником), а не основным продавцом или покупателем товара. Более того, он вправе включить в договор условие о запрете передачи вытекающих из него прав любым третьим лицам или ее невозможности без его специального согласия. При наличии такого условия комиссионер не сможет передать комитенту права по этой сделке и останется ответственным за невыполнение принятого поручения.</w:t>
      </w:r>
    </w:p>
    <w:p w:rsidR="00591638" w:rsidRDefault="003A670E" w:rsidP="00591638">
      <w:pPr>
        <w:autoSpaceDE w:val="0"/>
        <w:autoSpaceDN w:val="0"/>
        <w:adjustRightInd w:val="0"/>
        <w:spacing w:line="360" w:lineRule="auto"/>
        <w:ind w:firstLine="709"/>
        <w:jc w:val="both"/>
        <w:rPr>
          <w:color w:val="000000"/>
          <w:sz w:val="28"/>
          <w:szCs w:val="28"/>
        </w:rPr>
      </w:pPr>
      <w:r w:rsidRPr="00591638">
        <w:rPr>
          <w:color w:val="000000"/>
          <w:sz w:val="28"/>
          <w:szCs w:val="28"/>
        </w:rPr>
        <w:t>Лишь в случае, когда третье лицо (контрагент комиссионера) само не исполнило или ненадлежащим образом исполнило заключенную сделку, передача (уступка) права комитенту от комиссионера допускается и при наличии запрета или ограничения такой уступки в договоре, заключенном комиссионером с третьим лицом, так как «уступка прав комитенту по сделке на основании пункта 2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r w:rsidRPr="00591638">
        <w:rPr>
          <w:rStyle w:val="a8"/>
          <w:color w:val="000000"/>
          <w:sz w:val="28"/>
          <w:szCs w:val="28"/>
        </w:rPr>
        <w:footnoteReference w:id="18"/>
      </w:r>
      <w:r w:rsidR="003A5790" w:rsidRPr="00591638">
        <w:rPr>
          <w:color w:val="000000"/>
          <w:sz w:val="28"/>
          <w:szCs w:val="28"/>
        </w:rPr>
        <w:t xml:space="preserve"> По сути, комиссионеру здесь разрешается пренебречь одним из согласованных условий договора, то есть отступить от требований общего принципа свободы договора. Однако и в такой ситуации комиссионер остается ответственным перед третьим лицом за нарушение данного условия.</w:t>
      </w:r>
      <w:r w:rsidR="003A5790" w:rsidRPr="00591638">
        <w:rPr>
          <w:rStyle w:val="a8"/>
          <w:color w:val="000000"/>
          <w:sz w:val="28"/>
          <w:szCs w:val="28"/>
        </w:rPr>
        <w:footnoteReference w:id="19"/>
      </w:r>
    </w:p>
    <w:p w:rsidR="00591638" w:rsidRDefault="00B97086" w:rsidP="00591638">
      <w:pPr>
        <w:autoSpaceDE w:val="0"/>
        <w:autoSpaceDN w:val="0"/>
        <w:adjustRightInd w:val="0"/>
        <w:spacing w:line="360" w:lineRule="auto"/>
        <w:ind w:firstLine="709"/>
        <w:jc w:val="both"/>
        <w:rPr>
          <w:color w:val="000000"/>
          <w:sz w:val="28"/>
          <w:szCs w:val="28"/>
        </w:rPr>
      </w:pPr>
      <w:r w:rsidRPr="00591638">
        <w:rPr>
          <w:color w:val="000000"/>
          <w:sz w:val="28"/>
          <w:szCs w:val="28"/>
        </w:rPr>
        <w:t>«Вещи, поступившие к комиссионеру от комитента либо приобретенные комиссионером за счет комитента, являются собственностью последнего».</w:t>
      </w:r>
      <w:r w:rsidRPr="00591638">
        <w:rPr>
          <w:rStyle w:val="a8"/>
          <w:color w:val="000000"/>
          <w:sz w:val="28"/>
          <w:szCs w:val="28"/>
        </w:rPr>
        <w:footnoteReference w:id="20"/>
      </w:r>
      <w:r w:rsidRPr="00591638">
        <w:rPr>
          <w:color w:val="000000"/>
          <w:sz w:val="28"/>
          <w:szCs w:val="28"/>
        </w:rPr>
        <w:t xml:space="preserve"> Следовательно, последний несет и риск их случайной гибели или порчи, если только по условиям договора он не возложит этот риск на комиссионера или иное лицо (разумеется, за дополнительное вознаграждение). Однако, «</w:t>
      </w:r>
      <w:r w:rsidR="005B7460" w:rsidRPr="00591638">
        <w:rPr>
          <w:color w:val="000000"/>
          <w:sz w:val="28"/>
          <w:szCs w:val="28"/>
        </w:rPr>
        <w:t>к</w:t>
      </w:r>
      <w:r w:rsidR="00F81299" w:rsidRPr="00591638">
        <w:rPr>
          <w:color w:val="000000"/>
          <w:sz w:val="28"/>
          <w:szCs w:val="28"/>
        </w:rPr>
        <w:t>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r w:rsidR="005B7460" w:rsidRPr="00591638">
        <w:rPr>
          <w:color w:val="000000"/>
          <w:sz w:val="28"/>
          <w:szCs w:val="28"/>
        </w:rPr>
        <w:t>»</w:t>
      </w:r>
      <w:r w:rsidR="00F81299" w:rsidRPr="00591638">
        <w:rPr>
          <w:color w:val="000000"/>
          <w:sz w:val="28"/>
          <w:szCs w:val="28"/>
        </w:rPr>
        <w:t>.</w:t>
      </w:r>
      <w:r w:rsidR="005B7460" w:rsidRPr="00591638">
        <w:rPr>
          <w:rStyle w:val="a8"/>
          <w:color w:val="000000"/>
          <w:sz w:val="28"/>
          <w:szCs w:val="28"/>
        </w:rPr>
        <w:footnoteReference w:id="21"/>
      </w:r>
    </w:p>
    <w:p w:rsidR="00591638" w:rsidRDefault="005B7460" w:rsidP="00591638">
      <w:pPr>
        <w:autoSpaceDE w:val="0"/>
        <w:autoSpaceDN w:val="0"/>
        <w:adjustRightInd w:val="0"/>
        <w:spacing w:line="360" w:lineRule="auto"/>
        <w:ind w:firstLine="709"/>
        <w:jc w:val="both"/>
        <w:rPr>
          <w:color w:val="000000"/>
          <w:sz w:val="28"/>
          <w:szCs w:val="28"/>
        </w:rPr>
      </w:pPr>
      <w:r w:rsidRPr="00591638">
        <w:rPr>
          <w:color w:val="000000"/>
          <w:sz w:val="28"/>
          <w:szCs w:val="28"/>
        </w:rPr>
        <w:t>Вместе с тем, комиссионер обязан хранить данное имущество комитента, и «комиссионер отвечает перед комитентом за утрату, недостачу или повреждение находящегося у него имущества комитента.</w:t>
      </w:r>
    </w:p>
    <w:p w:rsidR="00591638" w:rsidRDefault="005B7460" w:rsidP="00591638">
      <w:pPr>
        <w:autoSpaceDE w:val="0"/>
        <w:autoSpaceDN w:val="0"/>
        <w:adjustRightInd w:val="0"/>
        <w:spacing w:line="360" w:lineRule="auto"/>
        <w:ind w:firstLine="709"/>
        <w:jc w:val="both"/>
        <w:rPr>
          <w:color w:val="000000"/>
          <w:sz w:val="28"/>
          <w:szCs w:val="28"/>
        </w:rPr>
      </w:pPr>
      <w:r w:rsidRPr="00591638">
        <w:rPr>
          <w:color w:val="000000"/>
          <w:sz w:val="28"/>
          <w:szCs w:val="28"/>
        </w:rPr>
        <w:t>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r w:rsidRPr="00591638">
        <w:rPr>
          <w:rStyle w:val="a8"/>
          <w:color w:val="000000"/>
          <w:sz w:val="28"/>
          <w:szCs w:val="28"/>
        </w:rPr>
        <w:footnoteReference w:id="22"/>
      </w:r>
      <w:r w:rsidRPr="00591638">
        <w:rPr>
          <w:color w:val="000000"/>
          <w:sz w:val="28"/>
          <w:szCs w:val="28"/>
        </w:rPr>
        <w:t xml:space="preserve"> Неисполнение этих обязанностей дает основание считать комиссионера виновным в соответствующих убытках комитента полностью или в части.</w:t>
      </w:r>
    </w:p>
    <w:p w:rsidR="00591638" w:rsidRDefault="00870FC9" w:rsidP="00591638">
      <w:pPr>
        <w:autoSpaceDE w:val="0"/>
        <w:autoSpaceDN w:val="0"/>
        <w:adjustRightInd w:val="0"/>
        <w:spacing w:line="360" w:lineRule="auto"/>
        <w:ind w:firstLine="709"/>
        <w:jc w:val="both"/>
        <w:rPr>
          <w:color w:val="000000"/>
          <w:sz w:val="28"/>
          <w:szCs w:val="28"/>
        </w:rPr>
      </w:pPr>
      <w:r w:rsidRPr="00591638">
        <w:rPr>
          <w:color w:val="000000"/>
          <w:sz w:val="28"/>
          <w:szCs w:val="28"/>
        </w:rP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r w:rsidRPr="00591638">
        <w:rPr>
          <w:rStyle w:val="a8"/>
          <w:color w:val="000000"/>
          <w:sz w:val="28"/>
          <w:szCs w:val="28"/>
        </w:rPr>
        <w:footnoteReference w:id="23"/>
      </w:r>
    </w:p>
    <w:p w:rsidR="00591638" w:rsidRDefault="00870FC9" w:rsidP="00591638">
      <w:pPr>
        <w:autoSpaceDE w:val="0"/>
        <w:autoSpaceDN w:val="0"/>
        <w:adjustRightInd w:val="0"/>
        <w:spacing w:line="360" w:lineRule="auto"/>
        <w:ind w:firstLine="709"/>
        <w:jc w:val="both"/>
        <w:rPr>
          <w:color w:val="000000"/>
          <w:sz w:val="28"/>
          <w:szCs w:val="28"/>
        </w:rPr>
      </w:pPr>
      <w:r w:rsidRPr="00591638">
        <w:rPr>
          <w:color w:val="000000"/>
          <w:sz w:val="28"/>
          <w:szCs w:val="28"/>
        </w:rPr>
        <w:t>Со своей стороны, комитент обязан «принять от комиссионера все исполненное по договору комиссии;</w:t>
      </w:r>
      <w:r w:rsidR="00196587" w:rsidRPr="00591638">
        <w:rPr>
          <w:color w:val="000000"/>
          <w:sz w:val="28"/>
          <w:szCs w:val="28"/>
        </w:rPr>
        <w:t xml:space="preserve"> </w:t>
      </w:r>
      <w:r w:rsidRPr="00591638">
        <w:rPr>
          <w:color w:val="000000"/>
          <w:sz w:val="28"/>
          <w:szCs w:val="28"/>
        </w:rPr>
        <w:t>осмотреть имущество, приобретенное для него комиссионером, и известить последнего без промедления об обнаруженн</w:t>
      </w:r>
      <w:r w:rsidR="00196587" w:rsidRPr="00591638">
        <w:rPr>
          <w:color w:val="000000"/>
          <w:sz w:val="28"/>
          <w:szCs w:val="28"/>
        </w:rPr>
        <w:t>ых в этом имуществе недостатках».</w:t>
      </w:r>
      <w:r w:rsidR="00196587" w:rsidRPr="00591638">
        <w:rPr>
          <w:rStyle w:val="a8"/>
          <w:color w:val="000000"/>
          <w:sz w:val="28"/>
          <w:szCs w:val="28"/>
        </w:rPr>
        <w:footnoteReference w:id="24"/>
      </w:r>
      <w:r w:rsidR="00196587" w:rsidRPr="00591638">
        <w:rPr>
          <w:color w:val="000000"/>
          <w:sz w:val="28"/>
          <w:szCs w:val="28"/>
        </w:rPr>
        <w:t xml:space="preserve"> В противном случае имущество будет считаться принятым без возражений.</w:t>
      </w:r>
    </w:p>
    <w:p w:rsidR="00196587" w:rsidRPr="00591638" w:rsidRDefault="00D66E82" w:rsidP="00591638">
      <w:pPr>
        <w:autoSpaceDE w:val="0"/>
        <w:autoSpaceDN w:val="0"/>
        <w:adjustRightInd w:val="0"/>
        <w:spacing w:line="360" w:lineRule="auto"/>
        <w:ind w:firstLine="709"/>
        <w:jc w:val="both"/>
        <w:rPr>
          <w:color w:val="000000"/>
          <w:sz w:val="28"/>
          <w:szCs w:val="28"/>
        </w:rPr>
      </w:pPr>
      <w:r w:rsidRPr="00591638">
        <w:rPr>
          <w:color w:val="000000"/>
          <w:sz w:val="28"/>
          <w:szCs w:val="28"/>
        </w:rPr>
        <w:t>Комиссионер наделен специальными гарантиями по получению вознаграждения и других причитающихся ему от комитента сумм, что особенно важно для профессиональных коммерческих посредников. Во-первых, он пользуется правом на удержание находящихся у него вещей комитента до удовлетворения всех своих денежных требований по договору (в</w:t>
      </w:r>
      <w:r w:rsidR="009B2584" w:rsidRPr="00591638">
        <w:rPr>
          <w:color w:val="000000"/>
          <w:sz w:val="28"/>
          <w:szCs w:val="28"/>
        </w:rPr>
        <w:t>ознаграждение,</w:t>
      </w:r>
      <w:r w:rsidRPr="00591638">
        <w:rPr>
          <w:color w:val="000000"/>
          <w:sz w:val="28"/>
          <w:szCs w:val="28"/>
        </w:rPr>
        <w:t xml:space="preserve"> </w:t>
      </w:r>
      <w:r w:rsidR="009B2584" w:rsidRPr="00591638">
        <w:rPr>
          <w:color w:val="000000"/>
          <w:sz w:val="28"/>
          <w:szCs w:val="28"/>
        </w:rPr>
        <w:t>п</w:t>
      </w:r>
      <w:r w:rsidRPr="00591638">
        <w:rPr>
          <w:color w:val="000000"/>
          <w:sz w:val="28"/>
          <w:szCs w:val="28"/>
        </w:rPr>
        <w:t>онесенные расходы)</w:t>
      </w:r>
      <w:r w:rsidR="009B2584" w:rsidRPr="00591638">
        <w:rPr>
          <w:color w:val="000000"/>
          <w:sz w:val="28"/>
          <w:szCs w:val="28"/>
        </w:rPr>
        <w:t>. Во-вторых, он вправе удержать причитающиеся ему по договору суммы из сумм, поступивших к нему для комитента, путем зачета своих требований к комитенту.</w:t>
      </w:r>
      <w:r w:rsidR="000109A4" w:rsidRPr="00591638">
        <w:rPr>
          <w:rStyle w:val="a8"/>
          <w:color w:val="000000"/>
          <w:sz w:val="28"/>
          <w:szCs w:val="28"/>
        </w:rPr>
        <w:footnoteReference w:id="25"/>
      </w:r>
    </w:p>
    <w:p w:rsidR="00282910" w:rsidRPr="00591638" w:rsidRDefault="00282910" w:rsidP="00591638">
      <w:pPr>
        <w:autoSpaceDE w:val="0"/>
        <w:autoSpaceDN w:val="0"/>
        <w:adjustRightInd w:val="0"/>
        <w:spacing w:line="360" w:lineRule="auto"/>
        <w:ind w:firstLine="709"/>
        <w:jc w:val="both"/>
        <w:rPr>
          <w:color w:val="000000"/>
          <w:sz w:val="28"/>
          <w:szCs w:val="28"/>
        </w:rPr>
      </w:pPr>
      <w:r w:rsidRPr="00591638">
        <w:rPr>
          <w:color w:val="000000"/>
          <w:sz w:val="28"/>
          <w:szCs w:val="28"/>
        </w:rPr>
        <w:t>Итак, подводя итоги исследования, мы видим, ч</w:t>
      </w:r>
      <w:r w:rsidR="0080366E" w:rsidRPr="00591638">
        <w:rPr>
          <w:color w:val="000000"/>
          <w:sz w:val="28"/>
          <w:szCs w:val="28"/>
        </w:rPr>
        <w:t>то исполнение договора комиссии</w:t>
      </w:r>
      <w:r w:rsidRPr="00591638">
        <w:rPr>
          <w:color w:val="000000"/>
          <w:sz w:val="28"/>
          <w:szCs w:val="28"/>
        </w:rPr>
        <w:t xml:space="preserve"> состоит из таких характерных черт:</w:t>
      </w:r>
    </w:p>
    <w:p w:rsidR="00282910" w:rsidRPr="00591638" w:rsidRDefault="0080366E" w:rsidP="00591638">
      <w:pPr>
        <w:autoSpaceDE w:val="0"/>
        <w:autoSpaceDN w:val="0"/>
        <w:adjustRightInd w:val="0"/>
        <w:spacing w:line="360" w:lineRule="auto"/>
        <w:ind w:firstLine="709"/>
        <w:jc w:val="both"/>
        <w:rPr>
          <w:b/>
          <w:color w:val="000000"/>
          <w:sz w:val="28"/>
          <w:szCs w:val="28"/>
        </w:rPr>
      </w:pPr>
      <w:r w:rsidRPr="00591638">
        <w:rPr>
          <w:b/>
          <w:color w:val="000000"/>
          <w:sz w:val="28"/>
          <w:szCs w:val="28"/>
        </w:rPr>
        <w:t>Комиссионер</w:t>
      </w:r>
      <w:r w:rsidR="00282910" w:rsidRPr="00591638">
        <w:rPr>
          <w:b/>
          <w:color w:val="000000"/>
          <w:sz w:val="28"/>
          <w:szCs w:val="28"/>
        </w:rPr>
        <w:t>:</w:t>
      </w:r>
    </w:p>
    <w:p w:rsidR="00FD0EC0"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FD0EC0" w:rsidRPr="00591638">
        <w:rPr>
          <w:color w:val="000000"/>
          <w:sz w:val="28"/>
          <w:szCs w:val="28"/>
        </w:rPr>
        <w:t>совершает сделки на наиболее выгодных для комитента условиях;</w:t>
      </w:r>
    </w:p>
    <w:p w:rsidR="00FD0EC0"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FD0EC0" w:rsidRPr="00591638">
        <w:rPr>
          <w:color w:val="000000"/>
          <w:sz w:val="28"/>
          <w:szCs w:val="28"/>
        </w:rPr>
        <w:t>передает комитенту доход, полученный от сделок;</w:t>
      </w:r>
    </w:p>
    <w:p w:rsidR="00FD0EC0"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FD0EC0" w:rsidRPr="00591638">
        <w:rPr>
          <w:color w:val="000000"/>
          <w:sz w:val="28"/>
          <w:szCs w:val="28"/>
        </w:rPr>
        <w:t>если выгода от сделок больше установленной в договоре, то она делится поровну, если иное не установлено договором;</w:t>
      </w:r>
    </w:p>
    <w:p w:rsidR="00FD0EC0"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B57D4B" w:rsidRPr="00591638">
        <w:rPr>
          <w:color w:val="000000"/>
          <w:sz w:val="28"/>
          <w:szCs w:val="28"/>
        </w:rPr>
        <w:t>когда цена за товар оказалась ниже установленной договором, то он обязан возместить разницу комитенту, если не докажет, что тем самым он предотвратил еще большие убытки;</w:t>
      </w:r>
    </w:p>
    <w:p w:rsidR="00B57D4B"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B57D4B" w:rsidRPr="00591638">
        <w:rPr>
          <w:color w:val="000000"/>
          <w:sz w:val="28"/>
          <w:szCs w:val="28"/>
        </w:rPr>
        <w:t>отвечает за утрату или повреждение имущества комитента, переданного ему для совершения сделок. Товар или имущество, переданное комиссионеру комитентом, является собственностью комитента, ответственность лежит на нем;</w:t>
      </w:r>
    </w:p>
    <w:p w:rsidR="00B57D4B"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B57D4B" w:rsidRPr="00591638">
        <w:rPr>
          <w:color w:val="000000"/>
          <w:sz w:val="28"/>
          <w:szCs w:val="28"/>
        </w:rPr>
        <w:t>обязан предоставить отчет комитенту.</w:t>
      </w:r>
    </w:p>
    <w:p w:rsidR="00282910" w:rsidRPr="00591638" w:rsidRDefault="0080366E" w:rsidP="00591638">
      <w:pPr>
        <w:autoSpaceDE w:val="0"/>
        <w:autoSpaceDN w:val="0"/>
        <w:adjustRightInd w:val="0"/>
        <w:spacing w:line="360" w:lineRule="auto"/>
        <w:ind w:firstLine="709"/>
        <w:jc w:val="both"/>
        <w:rPr>
          <w:b/>
          <w:color w:val="000000"/>
          <w:sz w:val="28"/>
          <w:szCs w:val="28"/>
        </w:rPr>
      </w:pPr>
      <w:r w:rsidRPr="00591638">
        <w:rPr>
          <w:b/>
          <w:color w:val="000000"/>
          <w:sz w:val="28"/>
          <w:szCs w:val="28"/>
        </w:rPr>
        <w:t>Комитент</w:t>
      </w:r>
      <w:r w:rsidR="00282910" w:rsidRPr="00591638">
        <w:rPr>
          <w:b/>
          <w:color w:val="000000"/>
          <w:sz w:val="28"/>
          <w:szCs w:val="28"/>
        </w:rPr>
        <w:t>:</w:t>
      </w:r>
    </w:p>
    <w:p w:rsidR="00B57D4B"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B57D4B" w:rsidRPr="00591638">
        <w:rPr>
          <w:color w:val="000000"/>
          <w:sz w:val="28"/>
          <w:szCs w:val="28"/>
        </w:rPr>
        <w:t>принимает исполнение, осматривает исполнение;</w:t>
      </w:r>
    </w:p>
    <w:p w:rsidR="00B57D4B"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B57D4B" w:rsidRPr="00591638">
        <w:rPr>
          <w:color w:val="000000"/>
          <w:sz w:val="28"/>
          <w:szCs w:val="28"/>
        </w:rPr>
        <w:t>уплачивает комиссионное вознаграждение</w:t>
      </w:r>
    </w:p>
    <w:p w:rsidR="001D42B0" w:rsidRDefault="001D42B0" w:rsidP="00591638">
      <w:pPr>
        <w:autoSpaceDE w:val="0"/>
        <w:autoSpaceDN w:val="0"/>
        <w:adjustRightInd w:val="0"/>
        <w:spacing w:line="360" w:lineRule="auto"/>
        <w:ind w:firstLine="709"/>
        <w:jc w:val="both"/>
        <w:rPr>
          <w:b/>
          <w:color w:val="000000"/>
          <w:sz w:val="28"/>
          <w:szCs w:val="28"/>
        </w:rPr>
      </w:pPr>
    </w:p>
    <w:p w:rsidR="009D0E31" w:rsidRPr="00591638" w:rsidRDefault="001D42B0" w:rsidP="00591638">
      <w:pPr>
        <w:autoSpaceDE w:val="0"/>
        <w:autoSpaceDN w:val="0"/>
        <w:adjustRightInd w:val="0"/>
        <w:spacing w:line="360" w:lineRule="auto"/>
        <w:ind w:firstLine="709"/>
        <w:jc w:val="both"/>
        <w:rPr>
          <w:b/>
          <w:color w:val="000000"/>
          <w:sz w:val="28"/>
          <w:szCs w:val="28"/>
        </w:rPr>
      </w:pPr>
      <w:r>
        <w:rPr>
          <w:b/>
          <w:color w:val="000000"/>
          <w:sz w:val="28"/>
          <w:szCs w:val="28"/>
        </w:rPr>
        <w:t>2.2</w:t>
      </w:r>
      <w:r w:rsidR="00CE0F92" w:rsidRPr="00591638">
        <w:rPr>
          <w:b/>
          <w:color w:val="000000"/>
          <w:sz w:val="28"/>
          <w:szCs w:val="28"/>
        </w:rPr>
        <w:t xml:space="preserve"> </w:t>
      </w:r>
      <w:r w:rsidR="009D0E31" w:rsidRPr="00591638">
        <w:rPr>
          <w:b/>
          <w:color w:val="000000"/>
          <w:sz w:val="28"/>
          <w:szCs w:val="28"/>
        </w:rPr>
        <w:t>Исполнение договора поручения</w:t>
      </w:r>
    </w:p>
    <w:p w:rsidR="00CE0F92" w:rsidRPr="00591638" w:rsidRDefault="00CE0F92" w:rsidP="00591638">
      <w:pPr>
        <w:autoSpaceDE w:val="0"/>
        <w:autoSpaceDN w:val="0"/>
        <w:adjustRightInd w:val="0"/>
        <w:spacing w:line="360" w:lineRule="auto"/>
        <w:ind w:firstLine="709"/>
        <w:jc w:val="both"/>
        <w:rPr>
          <w:b/>
          <w:color w:val="000000"/>
          <w:sz w:val="28"/>
          <w:szCs w:val="28"/>
        </w:rPr>
      </w:pPr>
    </w:p>
    <w:p w:rsidR="00591638" w:rsidRDefault="008F2565" w:rsidP="00591638">
      <w:pPr>
        <w:autoSpaceDE w:val="0"/>
        <w:autoSpaceDN w:val="0"/>
        <w:adjustRightInd w:val="0"/>
        <w:spacing w:line="360" w:lineRule="auto"/>
        <w:ind w:firstLine="709"/>
        <w:jc w:val="both"/>
        <w:rPr>
          <w:color w:val="000000"/>
          <w:sz w:val="28"/>
          <w:szCs w:val="28"/>
        </w:rPr>
      </w:pPr>
      <w:r w:rsidRPr="00591638">
        <w:rPr>
          <w:color w:val="000000"/>
          <w:sz w:val="28"/>
          <w:szCs w:val="28"/>
        </w:rPr>
        <w:t>Основным отличием договора поручения от договора комиссии, это относится также и в части исполнения, является то, что поверенный действует от имени доверителя, а комиссионер действует от собственного имени, и поэтому сам комиссионер становится стороной по сделке (другая сторона является доверителем).</w:t>
      </w:r>
    </w:p>
    <w:p w:rsidR="00C30F95" w:rsidRPr="00591638" w:rsidRDefault="00C30F95" w:rsidP="00591638">
      <w:pPr>
        <w:autoSpaceDE w:val="0"/>
        <w:autoSpaceDN w:val="0"/>
        <w:adjustRightInd w:val="0"/>
        <w:spacing w:line="360" w:lineRule="auto"/>
        <w:ind w:firstLine="709"/>
        <w:jc w:val="both"/>
        <w:rPr>
          <w:color w:val="000000"/>
          <w:sz w:val="28"/>
          <w:szCs w:val="28"/>
        </w:rPr>
      </w:pPr>
      <w:r w:rsidRPr="00591638">
        <w:rPr>
          <w:color w:val="000000"/>
          <w:sz w:val="28"/>
          <w:szCs w:val="28"/>
        </w:rPr>
        <w:t>«Поверенный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C30F95" w:rsidRPr="00591638" w:rsidRDefault="00C30F95" w:rsidP="00591638">
      <w:pPr>
        <w:autoSpaceDE w:val="0"/>
        <w:autoSpaceDN w:val="0"/>
        <w:adjustRightInd w:val="0"/>
        <w:spacing w:line="360" w:lineRule="auto"/>
        <w:ind w:firstLine="709"/>
        <w:jc w:val="both"/>
        <w:rPr>
          <w:color w:val="000000"/>
          <w:sz w:val="28"/>
          <w:szCs w:val="28"/>
        </w:rPr>
      </w:pPr>
      <w:r w:rsidRPr="00591638">
        <w:rPr>
          <w:color w:val="000000"/>
          <w:sz w:val="28"/>
          <w:szCs w:val="28"/>
        </w:rPr>
        <w:t>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C30F95" w:rsidRPr="00591638" w:rsidRDefault="00C30F95" w:rsidP="00591638">
      <w:pPr>
        <w:autoSpaceDE w:val="0"/>
        <w:autoSpaceDN w:val="0"/>
        <w:adjustRightInd w:val="0"/>
        <w:spacing w:line="360" w:lineRule="auto"/>
        <w:ind w:firstLine="709"/>
        <w:jc w:val="both"/>
        <w:rPr>
          <w:color w:val="000000"/>
          <w:sz w:val="28"/>
          <w:szCs w:val="28"/>
        </w:rPr>
      </w:pPr>
      <w:r w:rsidRPr="00591638">
        <w:rPr>
          <w:color w:val="000000"/>
          <w:sz w:val="28"/>
          <w:szCs w:val="28"/>
        </w:rPr>
        <w:t>Поверенному, действующему в качестве коммерческого представителя (пункт 1 статьи 184),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r w:rsidRPr="00591638">
        <w:rPr>
          <w:rStyle w:val="a8"/>
          <w:color w:val="000000"/>
          <w:sz w:val="28"/>
          <w:szCs w:val="28"/>
        </w:rPr>
        <w:footnoteReference w:id="26"/>
      </w:r>
    </w:p>
    <w:p w:rsidR="00C30F95" w:rsidRPr="00591638" w:rsidRDefault="00C30F95" w:rsidP="00591638">
      <w:pPr>
        <w:autoSpaceDE w:val="0"/>
        <w:autoSpaceDN w:val="0"/>
        <w:adjustRightInd w:val="0"/>
        <w:spacing w:line="360" w:lineRule="auto"/>
        <w:ind w:firstLine="709"/>
        <w:jc w:val="both"/>
        <w:rPr>
          <w:color w:val="000000"/>
          <w:sz w:val="28"/>
          <w:szCs w:val="28"/>
        </w:rPr>
      </w:pPr>
      <w:r w:rsidRPr="00591638">
        <w:rPr>
          <w:color w:val="000000"/>
          <w:sz w:val="28"/>
          <w:szCs w:val="28"/>
        </w:rPr>
        <w:t>Передоверие допустимо лишь в случаях и на условиях, прямо предусмотренных ст.</w:t>
      </w:r>
      <w:r w:rsidR="00591638">
        <w:rPr>
          <w:color w:val="000000"/>
          <w:sz w:val="28"/>
          <w:szCs w:val="28"/>
        </w:rPr>
        <w:t> </w:t>
      </w:r>
      <w:r w:rsidR="00591638" w:rsidRPr="00591638">
        <w:rPr>
          <w:color w:val="000000"/>
          <w:sz w:val="28"/>
          <w:szCs w:val="28"/>
        </w:rPr>
        <w:t>1</w:t>
      </w:r>
      <w:r w:rsidRPr="00591638">
        <w:rPr>
          <w:color w:val="000000"/>
          <w:sz w:val="28"/>
          <w:szCs w:val="28"/>
        </w:rPr>
        <w:t>87 ГК РФ, то есть либо при наличии специального на то полномочия, прямо зафиксированного в доверенности, либо если оно вызвано силою обстоятельств для охраны интересов доверителя (например, необходимостью совершения в его интересах неотложных действий в случае внезапной болезни представителя). При этом поверенный отвечает за сделанный им выбор заместителя (включая возмещение убытков, причиненных обнаружившейся неудачностью такого выбора), а доверитель вправе отвести последнего (если только он сам не указал в договоре или в доверенности потенциального заместителя, лишив поверенного возможности выбора).</w:t>
      </w:r>
      <w:r w:rsidR="001035DA" w:rsidRPr="00591638">
        <w:rPr>
          <w:rStyle w:val="a8"/>
          <w:color w:val="000000"/>
          <w:sz w:val="28"/>
          <w:szCs w:val="28"/>
        </w:rPr>
        <w:footnoteReference w:id="27"/>
      </w:r>
    </w:p>
    <w:p w:rsidR="00E74B31" w:rsidRPr="00591638" w:rsidRDefault="00E74B31" w:rsidP="00591638">
      <w:pPr>
        <w:autoSpaceDE w:val="0"/>
        <w:autoSpaceDN w:val="0"/>
        <w:adjustRightInd w:val="0"/>
        <w:spacing w:line="360" w:lineRule="auto"/>
        <w:ind w:firstLine="709"/>
        <w:jc w:val="both"/>
        <w:rPr>
          <w:color w:val="000000"/>
          <w:sz w:val="28"/>
          <w:szCs w:val="28"/>
        </w:rPr>
      </w:pPr>
      <w:r w:rsidRPr="00591638">
        <w:rPr>
          <w:color w:val="000000"/>
          <w:sz w:val="28"/>
          <w:szCs w:val="28"/>
        </w:rPr>
        <w:t>По требованию доверителя поверенный обязан:</w:t>
      </w:r>
    </w:p>
    <w:p w:rsidR="00E74B31" w:rsidRPr="00591638" w:rsidRDefault="00E74B31" w:rsidP="00591638">
      <w:pPr>
        <w:autoSpaceDE w:val="0"/>
        <w:autoSpaceDN w:val="0"/>
        <w:adjustRightInd w:val="0"/>
        <w:spacing w:line="360" w:lineRule="auto"/>
        <w:ind w:firstLine="709"/>
        <w:jc w:val="both"/>
        <w:rPr>
          <w:color w:val="000000"/>
          <w:sz w:val="28"/>
          <w:szCs w:val="28"/>
        </w:rPr>
      </w:pPr>
      <w:r w:rsidRPr="00591638">
        <w:rPr>
          <w:color w:val="000000"/>
          <w:sz w:val="28"/>
          <w:szCs w:val="28"/>
        </w:rPr>
        <w:t>«лично исполнять данное ему поручение, за исключением случаев, указанных в статье 976 настоящего Кодекса;</w:t>
      </w:r>
    </w:p>
    <w:p w:rsidR="00E74B31" w:rsidRPr="00591638" w:rsidRDefault="00E74B31" w:rsidP="00591638">
      <w:pPr>
        <w:autoSpaceDE w:val="0"/>
        <w:autoSpaceDN w:val="0"/>
        <w:adjustRightInd w:val="0"/>
        <w:spacing w:line="360" w:lineRule="auto"/>
        <w:ind w:firstLine="709"/>
        <w:jc w:val="both"/>
        <w:rPr>
          <w:color w:val="000000"/>
          <w:sz w:val="28"/>
          <w:szCs w:val="28"/>
        </w:rPr>
      </w:pPr>
      <w:r w:rsidRPr="00591638">
        <w:rPr>
          <w:color w:val="000000"/>
          <w:sz w:val="28"/>
          <w:szCs w:val="28"/>
        </w:rPr>
        <w:t>сообщать доверителю по его требованию все сведения о ходе исполнения поручения;</w:t>
      </w:r>
    </w:p>
    <w:p w:rsidR="00E74B31" w:rsidRPr="00591638" w:rsidRDefault="00E74B31" w:rsidP="00591638">
      <w:pPr>
        <w:autoSpaceDE w:val="0"/>
        <w:autoSpaceDN w:val="0"/>
        <w:adjustRightInd w:val="0"/>
        <w:spacing w:line="360" w:lineRule="auto"/>
        <w:ind w:firstLine="709"/>
        <w:jc w:val="both"/>
        <w:rPr>
          <w:color w:val="000000"/>
          <w:sz w:val="28"/>
          <w:szCs w:val="28"/>
        </w:rPr>
      </w:pPr>
      <w:r w:rsidRPr="00591638">
        <w:rPr>
          <w:color w:val="000000"/>
          <w:sz w:val="28"/>
          <w:szCs w:val="28"/>
        </w:rPr>
        <w:t>передавать доверителю без промедления все полученное по сделкам, совершенным во исполнение поручения;</w:t>
      </w:r>
    </w:p>
    <w:p w:rsidR="00591638" w:rsidRDefault="00E74B31" w:rsidP="00591638">
      <w:pPr>
        <w:autoSpaceDE w:val="0"/>
        <w:autoSpaceDN w:val="0"/>
        <w:adjustRightInd w:val="0"/>
        <w:spacing w:line="360" w:lineRule="auto"/>
        <w:ind w:firstLine="709"/>
        <w:jc w:val="both"/>
        <w:rPr>
          <w:color w:val="000000"/>
          <w:sz w:val="28"/>
          <w:szCs w:val="28"/>
        </w:rPr>
      </w:pPr>
      <w:r w:rsidRPr="00591638">
        <w:rPr>
          <w:color w:val="000000"/>
          <w:sz w:val="28"/>
          <w:szCs w:val="28"/>
        </w:rP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r w:rsidRPr="00591638">
        <w:rPr>
          <w:rStyle w:val="a8"/>
          <w:color w:val="000000"/>
          <w:sz w:val="28"/>
          <w:szCs w:val="28"/>
        </w:rPr>
        <w:footnoteReference w:id="28"/>
      </w:r>
    </w:p>
    <w:p w:rsidR="00591638" w:rsidRDefault="00E74B31" w:rsidP="00591638">
      <w:pPr>
        <w:autoSpaceDE w:val="0"/>
        <w:autoSpaceDN w:val="0"/>
        <w:adjustRightInd w:val="0"/>
        <w:spacing w:line="360" w:lineRule="auto"/>
        <w:ind w:firstLine="709"/>
        <w:jc w:val="both"/>
        <w:rPr>
          <w:color w:val="000000"/>
          <w:sz w:val="28"/>
          <w:szCs w:val="28"/>
        </w:rPr>
      </w:pPr>
      <w:r w:rsidRPr="00591638">
        <w:rPr>
          <w:color w:val="000000"/>
          <w:sz w:val="28"/>
          <w:szCs w:val="28"/>
        </w:rPr>
        <w:t xml:space="preserve">Со своей стороны, доверитель обязан прежде всего уполномочить поверенного на совершение определенных юридических действий от своего имени, выдав ему для этих целей доверенность. При этом доверитель может конкретизировать поручение с помощью дополнительных указаний, касающихся, например, способов или порядка совершения юридических действий, определения круга возможных контрагентов по сделкам, предельных цен </w:t>
      </w:r>
      <w:r w:rsidR="00591638">
        <w:rPr>
          <w:color w:val="000000"/>
          <w:sz w:val="28"/>
          <w:szCs w:val="28"/>
        </w:rPr>
        <w:t>и т.д.</w:t>
      </w:r>
      <w:r w:rsidRPr="00591638">
        <w:rPr>
          <w:color w:val="000000"/>
          <w:sz w:val="28"/>
          <w:szCs w:val="28"/>
        </w:rPr>
        <w:t xml:space="preserve"> </w:t>
      </w:r>
      <w:r w:rsidR="00F82F99" w:rsidRPr="00591638">
        <w:rPr>
          <w:color w:val="000000"/>
          <w:sz w:val="28"/>
          <w:szCs w:val="28"/>
        </w:rPr>
        <w:t>необходимо лишь, чтобы такие указания были правомерными, осуществимыми и конкретными, иначе они не будут связывать поверенного. Так, можно возложить на поверенного обязанность приобрести в собственность доверителя какую-либо вещь по цене. Не превышающей известной суммы, но нельзя требовать от него приобретения такой вещи у лица, неправомерно завладевшего ею и потому иногда готового продать ее за незначительную цену.</w:t>
      </w:r>
    </w:p>
    <w:p w:rsidR="001D42B0" w:rsidRDefault="00D727FD" w:rsidP="00591638">
      <w:pPr>
        <w:autoSpaceDE w:val="0"/>
        <w:autoSpaceDN w:val="0"/>
        <w:adjustRightInd w:val="0"/>
        <w:spacing w:line="360" w:lineRule="auto"/>
        <w:ind w:firstLine="709"/>
        <w:jc w:val="both"/>
        <w:rPr>
          <w:color w:val="000000"/>
          <w:sz w:val="28"/>
          <w:szCs w:val="28"/>
        </w:rPr>
      </w:pPr>
      <w:r w:rsidRPr="00591638">
        <w:rPr>
          <w:color w:val="000000"/>
          <w:sz w:val="28"/>
          <w:szCs w:val="28"/>
        </w:rPr>
        <w:t>«Доверитель обязан, если иное не предусмотрено договором:</w:t>
      </w:r>
    </w:p>
    <w:p w:rsidR="00D727FD" w:rsidRPr="00591638" w:rsidRDefault="00D727FD" w:rsidP="00591638">
      <w:pPr>
        <w:autoSpaceDE w:val="0"/>
        <w:autoSpaceDN w:val="0"/>
        <w:adjustRightInd w:val="0"/>
        <w:spacing w:line="360" w:lineRule="auto"/>
        <w:ind w:firstLine="709"/>
        <w:jc w:val="both"/>
        <w:rPr>
          <w:color w:val="000000"/>
          <w:sz w:val="28"/>
          <w:szCs w:val="28"/>
        </w:rPr>
      </w:pPr>
      <w:r w:rsidRPr="00591638">
        <w:rPr>
          <w:color w:val="000000"/>
          <w:sz w:val="28"/>
          <w:szCs w:val="28"/>
        </w:rPr>
        <w:t>возмещать поверенному понесенные издержки;</w:t>
      </w:r>
    </w:p>
    <w:p w:rsidR="00D727FD" w:rsidRPr="00591638" w:rsidRDefault="00D727FD" w:rsidP="00591638">
      <w:pPr>
        <w:autoSpaceDE w:val="0"/>
        <w:autoSpaceDN w:val="0"/>
        <w:adjustRightInd w:val="0"/>
        <w:spacing w:line="360" w:lineRule="auto"/>
        <w:ind w:firstLine="709"/>
        <w:jc w:val="both"/>
        <w:rPr>
          <w:color w:val="000000"/>
          <w:sz w:val="28"/>
          <w:szCs w:val="28"/>
        </w:rPr>
      </w:pPr>
      <w:r w:rsidRPr="00591638">
        <w:rPr>
          <w:color w:val="000000"/>
          <w:sz w:val="28"/>
          <w:szCs w:val="28"/>
        </w:rPr>
        <w:t>обеспечивать поверенного средствами, необходимыми для исполнения поручения.</w:t>
      </w:r>
    </w:p>
    <w:p w:rsidR="00D727FD" w:rsidRPr="00591638" w:rsidRDefault="00D727FD" w:rsidP="00591638">
      <w:pPr>
        <w:autoSpaceDE w:val="0"/>
        <w:autoSpaceDN w:val="0"/>
        <w:adjustRightInd w:val="0"/>
        <w:spacing w:line="360" w:lineRule="auto"/>
        <w:ind w:firstLine="709"/>
        <w:jc w:val="both"/>
        <w:rPr>
          <w:color w:val="000000"/>
          <w:sz w:val="28"/>
          <w:szCs w:val="28"/>
        </w:rPr>
      </w:pPr>
      <w:r w:rsidRPr="00591638">
        <w:rPr>
          <w:color w:val="000000"/>
          <w:sz w:val="28"/>
          <w:szCs w:val="28"/>
        </w:rPr>
        <w:t>Доверитель обязан без промедления принять от поверенного все исполненное им в соответствии с договором поручения.</w:t>
      </w:r>
    </w:p>
    <w:p w:rsidR="00591638" w:rsidRDefault="00D727FD" w:rsidP="00591638">
      <w:pPr>
        <w:autoSpaceDE w:val="0"/>
        <w:autoSpaceDN w:val="0"/>
        <w:adjustRightInd w:val="0"/>
        <w:spacing w:line="360" w:lineRule="auto"/>
        <w:ind w:firstLine="709"/>
        <w:jc w:val="both"/>
        <w:rPr>
          <w:color w:val="000000"/>
          <w:sz w:val="28"/>
          <w:szCs w:val="28"/>
        </w:rPr>
      </w:pPr>
      <w:r w:rsidRPr="00591638">
        <w:rPr>
          <w:color w:val="000000"/>
          <w:sz w:val="28"/>
          <w:szCs w:val="28"/>
        </w:rPr>
        <w:t>Доверитель обязан уплатить поверенному вознаграждение, если в соответствии со статьей 972 настоящего Кодекса договор поручения является возмездным».</w:t>
      </w:r>
      <w:r w:rsidRPr="00591638">
        <w:rPr>
          <w:rStyle w:val="a8"/>
          <w:color w:val="000000"/>
          <w:sz w:val="28"/>
          <w:szCs w:val="28"/>
        </w:rPr>
        <w:footnoteReference w:id="29"/>
      </w:r>
    </w:p>
    <w:p w:rsidR="00F82F99" w:rsidRPr="00591638" w:rsidRDefault="00D727FD" w:rsidP="00591638">
      <w:pPr>
        <w:autoSpaceDE w:val="0"/>
        <w:autoSpaceDN w:val="0"/>
        <w:adjustRightInd w:val="0"/>
        <w:spacing w:line="360" w:lineRule="auto"/>
        <w:ind w:firstLine="709"/>
        <w:jc w:val="both"/>
        <w:rPr>
          <w:color w:val="000000"/>
          <w:sz w:val="28"/>
          <w:szCs w:val="28"/>
        </w:rPr>
      </w:pPr>
      <w:r w:rsidRPr="00591638">
        <w:rPr>
          <w:color w:val="000000"/>
          <w:sz w:val="28"/>
          <w:szCs w:val="28"/>
        </w:rPr>
        <w:t>При этом коммерческому представителю предоставляется право удерживать у себя вещи, подлежащие передаче доверителю, до выполнения последним обязанностей по компенсации понесенных таким поверенным издержек и выплате ему обусловленного вознаграждения.</w:t>
      </w:r>
    </w:p>
    <w:p w:rsidR="00FD0EC0" w:rsidRPr="00591638" w:rsidRDefault="00FD0EC0" w:rsidP="00591638">
      <w:pPr>
        <w:autoSpaceDE w:val="0"/>
        <w:autoSpaceDN w:val="0"/>
        <w:adjustRightInd w:val="0"/>
        <w:spacing w:line="360" w:lineRule="auto"/>
        <w:ind w:firstLine="709"/>
        <w:jc w:val="both"/>
        <w:rPr>
          <w:color w:val="000000"/>
          <w:sz w:val="28"/>
          <w:szCs w:val="28"/>
        </w:rPr>
      </w:pPr>
      <w:r w:rsidRPr="00591638">
        <w:rPr>
          <w:color w:val="000000"/>
          <w:sz w:val="28"/>
          <w:szCs w:val="28"/>
        </w:rPr>
        <w:t>Итак, исполнение договора поручения, рисует нам несколько иную картину:</w:t>
      </w:r>
    </w:p>
    <w:p w:rsidR="00FD0EC0" w:rsidRPr="00591638" w:rsidRDefault="00FD0EC0" w:rsidP="00591638">
      <w:pPr>
        <w:autoSpaceDE w:val="0"/>
        <w:autoSpaceDN w:val="0"/>
        <w:adjustRightInd w:val="0"/>
        <w:spacing w:line="360" w:lineRule="auto"/>
        <w:ind w:firstLine="709"/>
        <w:jc w:val="both"/>
        <w:rPr>
          <w:b/>
          <w:color w:val="000000"/>
          <w:sz w:val="28"/>
          <w:szCs w:val="28"/>
        </w:rPr>
      </w:pPr>
      <w:r w:rsidRPr="00591638">
        <w:rPr>
          <w:b/>
          <w:color w:val="000000"/>
          <w:sz w:val="28"/>
          <w:szCs w:val="28"/>
        </w:rPr>
        <w:t>Поверенный:</w:t>
      </w:r>
    </w:p>
    <w:p w:rsidR="0080366E"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80366E" w:rsidRPr="00591638">
        <w:rPr>
          <w:color w:val="000000"/>
          <w:sz w:val="28"/>
          <w:szCs w:val="28"/>
        </w:rPr>
        <w:t>действует всегда от имени и за счет другой стороны – доверителя и создает, изменяет, прекращает права и обязанности доверителя;</w:t>
      </w:r>
    </w:p>
    <w:p w:rsidR="0080366E"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80366E" w:rsidRPr="00591638">
        <w:rPr>
          <w:color w:val="000000"/>
          <w:sz w:val="28"/>
          <w:szCs w:val="28"/>
        </w:rPr>
        <w:t>исполняет поручение лично;</w:t>
      </w:r>
    </w:p>
    <w:p w:rsidR="0080366E"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80366E" w:rsidRPr="00591638">
        <w:rPr>
          <w:color w:val="000000"/>
          <w:sz w:val="28"/>
          <w:szCs w:val="28"/>
        </w:rPr>
        <w:t>выполняет поручение в соответствии с указаниями доверителя. Указания должны быть правомерными, осуществимыми, конкретными;</w:t>
      </w:r>
    </w:p>
    <w:p w:rsidR="0080366E"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80366E" w:rsidRPr="00591638">
        <w:rPr>
          <w:color w:val="000000"/>
          <w:sz w:val="28"/>
          <w:szCs w:val="28"/>
        </w:rPr>
        <w:t>должен сообщать доверителю о ходе выполнения поручения и в конце исполнения представить отчет с приложением оправдательных документов;</w:t>
      </w:r>
    </w:p>
    <w:p w:rsid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80366E" w:rsidRPr="00591638">
        <w:rPr>
          <w:color w:val="000000"/>
          <w:sz w:val="28"/>
          <w:szCs w:val="28"/>
        </w:rPr>
        <w:t>передать доверителю все полученное в результате исполнения поручения. Вернуть доверенность, если срок ее не истек.</w:t>
      </w:r>
    </w:p>
    <w:p w:rsidR="0080366E" w:rsidRPr="00591638" w:rsidRDefault="00FD0EC0" w:rsidP="00591638">
      <w:pPr>
        <w:autoSpaceDE w:val="0"/>
        <w:autoSpaceDN w:val="0"/>
        <w:adjustRightInd w:val="0"/>
        <w:spacing w:line="360" w:lineRule="auto"/>
        <w:ind w:firstLine="709"/>
        <w:jc w:val="both"/>
        <w:rPr>
          <w:b/>
          <w:color w:val="000000"/>
          <w:sz w:val="28"/>
          <w:szCs w:val="28"/>
        </w:rPr>
      </w:pPr>
      <w:r w:rsidRPr="00591638">
        <w:rPr>
          <w:b/>
          <w:color w:val="000000"/>
          <w:sz w:val="28"/>
          <w:szCs w:val="28"/>
        </w:rPr>
        <w:t>Доверитель:</w:t>
      </w:r>
    </w:p>
    <w:p w:rsidR="00FD0EC0"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FD0EC0" w:rsidRPr="00591638">
        <w:rPr>
          <w:color w:val="000000"/>
          <w:sz w:val="28"/>
          <w:szCs w:val="28"/>
        </w:rPr>
        <w:t>принимает исполненное по договору;</w:t>
      </w:r>
    </w:p>
    <w:p w:rsidR="00FD0EC0"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FD0EC0" w:rsidRPr="00591638">
        <w:rPr>
          <w:color w:val="000000"/>
          <w:sz w:val="28"/>
          <w:szCs w:val="28"/>
        </w:rPr>
        <w:t>выплачивает вознаграждение;</w:t>
      </w:r>
    </w:p>
    <w:p w:rsidR="0080366E"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FD0EC0" w:rsidRPr="00591638">
        <w:rPr>
          <w:color w:val="000000"/>
          <w:sz w:val="28"/>
          <w:szCs w:val="28"/>
        </w:rPr>
        <w:t>возмещает необходимые издержки поверенному (может быть выдан аванс, либо расплачивается потом).</w:t>
      </w:r>
    </w:p>
    <w:p w:rsidR="00D727FD" w:rsidRPr="00591638" w:rsidRDefault="006D7774" w:rsidP="00591638">
      <w:pPr>
        <w:autoSpaceDE w:val="0"/>
        <w:autoSpaceDN w:val="0"/>
        <w:adjustRightInd w:val="0"/>
        <w:spacing w:line="360" w:lineRule="auto"/>
        <w:ind w:firstLine="709"/>
        <w:jc w:val="both"/>
        <w:rPr>
          <w:color w:val="000000"/>
          <w:sz w:val="28"/>
          <w:szCs w:val="28"/>
        </w:rPr>
      </w:pPr>
      <w:r w:rsidRPr="00591638">
        <w:rPr>
          <w:color w:val="000000"/>
          <w:sz w:val="28"/>
          <w:szCs w:val="28"/>
        </w:rPr>
        <w:t>Проанализировав</w:t>
      </w:r>
      <w:r w:rsidR="00D727FD" w:rsidRPr="00591638">
        <w:rPr>
          <w:color w:val="000000"/>
          <w:sz w:val="28"/>
          <w:szCs w:val="28"/>
        </w:rPr>
        <w:t xml:space="preserve"> исполнение договор</w:t>
      </w:r>
      <w:r w:rsidRPr="00591638">
        <w:rPr>
          <w:color w:val="000000"/>
          <w:sz w:val="28"/>
          <w:szCs w:val="28"/>
        </w:rPr>
        <w:t>а комиссии и поручения, выяснив</w:t>
      </w:r>
      <w:r w:rsidR="00D727FD" w:rsidRPr="00591638">
        <w:rPr>
          <w:color w:val="000000"/>
          <w:sz w:val="28"/>
          <w:szCs w:val="28"/>
        </w:rPr>
        <w:t xml:space="preserve"> самое главное отличие договора п</w:t>
      </w:r>
      <w:r w:rsidRPr="00591638">
        <w:rPr>
          <w:color w:val="000000"/>
          <w:sz w:val="28"/>
          <w:szCs w:val="28"/>
        </w:rPr>
        <w:t xml:space="preserve">оручения от договора комиссии, мы теперь </w:t>
      </w:r>
      <w:r w:rsidR="00FD0EC0" w:rsidRPr="00591638">
        <w:rPr>
          <w:color w:val="000000"/>
          <w:sz w:val="28"/>
          <w:szCs w:val="28"/>
        </w:rPr>
        <w:t>можем</w:t>
      </w:r>
      <w:r w:rsidR="00D727FD" w:rsidRPr="00591638">
        <w:rPr>
          <w:color w:val="000000"/>
          <w:sz w:val="28"/>
          <w:szCs w:val="28"/>
        </w:rPr>
        <w:t xml:space="preserve"> перейти к вопросу о прекращении договоров комиссии и поручения.</w:t>
      </w:r>
    </w:p>
    <w:p w:rsidR="00F42A4C" w:rsidRPr="00591638" w:rsidRDefault="00F42A4C" w:rsidP="00591638">
      <w:pPr>
        <w:spacing w:line="360" w:lineRule="auto"/>
        <w:ind w:firstLine="709"/>
        <w:jc w:val="both"/>
        <w:rPr>
          <w:b/>
          <w:color w:val="000000"/>
          <w:sz w:val="28"/>
          <w:szCs w:val="28"/>
        </w:rPr>
      </w:pPr>
    </w:p>
    <w:p w:rsidR="00F42A4C" w:rsidRPr="00591638" w:rsidRDefault="00F42A4C" w:rsidP="00591638">
      <w:pPr>
        <w:spacing w:line="360" w:lineRule="auto"/>
        <w:ind w:firstLine="709"/>
        <w:jc w:val="both"/>
        <w:rPr>
          <w:b/>
          <w:color w:val="000000"/>
          <w:sz w:val="28"/>
          <w:szCs w:val="28"/>
        </w:rPr>
      </w:pPr>
    </w:p>
    <w:p w:rsidR="00433F60" w:rsidRPr="00591638" w:rsidRDefault="001D42B0" w:rsidP="00591638">
      <w:pPr>
        <w:spacing w:line="360" w:lineRule="auto"/>
        <w:ind w:firstLine="709"/>
        <w:jc w:val="both"/>
        <w:rPr>
          <w:b/>
          <w:color w:val="000000"/>
          <w:sz w:val="28"/>
          <w:szCs w:val="28"/>
        </w:rPr>
      </w:pPr>
      <w:r>
        <w:rPr>
          <w:b/>
          <w:color w:val="000000"/>
          <w:sz w:val="28"/>
          <w:szCs w:val="28"/>
        </w:rPr>
        <w:br w:type="page"/>
      </w:r>
      <w:r w:rsidR="00F229C9" w:rsidRPr="00591638">
        <w:rPr>
          <w:b/>
          <w:color w:val="000000"/>
          <w:sz w:val="28"/>
          <w:szCs w:val="28"/>
        </w:rPr>
        <w:t xml:space="preserve">3. </w:t>
      </w:r>
      <w:r w:rsidR="00433F60" w:rsidRPr="00591638">
        <w:rPr>
          <w:b/>
          <w:color w:val="000000"/>
          <w:sz w:val="28"/>
          <w:szCs w:val="28"/>
        </w:rPr>
        <w:t>Прекращение договора комиссии и договора поручения</w:t>
      </w:r>
    </w:p>
    <w:p w:rsidR="00433F60" w:rsidRPr="00591638" w:rsidRDefault="00433F60" w:rsidP="00591638">
      <w:pPr>
        <w:spacing w:line="360" w:lineRule="auto"/>
        <w:ind w:firstLine="709"/>
        <w:jc w:val="both"/>
        <w:rPr>
          <w:b/>
          <w:color w:val="000000"/>
          <w:sz w:val="28"/>
          <w:szCs w:val="28"/>
        </w:rPr>
      </w:pPr>
    </w:p>
    <w:p w:rsidR="00433F60" w:rsidRPr="00591638" w:rsidRDefault="001D42B0" w:rsidP="00591638">
      <w:pPr>
        <w:spacing w:line="360" w:lineRule="auto"/>
        <w:ind w:firstLine="709"/>
        <w:jc w:val="both"/>
        <w:rPr>
          <w:b/>
          <w:color w:val="000000"/>
          <w:sz w:val="28"/>
          <w:szCs w:val="28"/>
        </w:rPr>
      </w:pPr>
      <w:r>
        <w:rPr>
          <w:b/>
          <w:color w:val="000000"/>
          <w:sz w:val="28"/>
          <w:szCs w:val="28"/>
        </w:rPr>
        <w:t>3.1</w:t>
      </w:r>
      <w:r w:rsidR="00F229C9" w:rsidRPr="00591638">
        <w:rPr>
          <w:b/>
          <w:color w:val="000000"/>
          <w:sz w:val="28"/>
          <w:szCs w:val="28"/>
        </w:rPr>
        <w:t xml:space="preserve"> </w:t>
      </w:r>
      <w:r w:rsidR="00433F60" w:rsidRPr="00591638">
        <w:rPr>
          <w:b/>
          <w:color w:val="000000"/>
          <w:sz w:val="28"/>
          <w:szCs w:val="28"/>
        </w:rPr>
        <w:t>Прекращение договора комиссии</w:t>
      </w:r>
    </w:p>
    <w:p w:rsidR="00F229C9" w:rsidRPr="00591638" w:rsidRDefault="00F229C9" w:rsidP="00591638">
      <w:pPr>
        <w:spacing w:line="360" w:lineRule="auto"/>
        <w:ind w:firstLine="709"/>
        <w:jc w:val="both"/>
        <w:rPr>
          <w:b/>
          <w:color w:val="000000"/>
          <w:sz w:val="28"/>
          <w:szCs w:val="28"/>
        </w:rPr>
      </w:pPr>
    </w:p>
    <w:p w:rsidR="00591638" w:rsidRDefault="00FB581C" w:rsidP="00591638">
      <w:pPr>
        <w:autoSpaceDE w:val="0"/>
        <w:autoSpaceDN w:val="0"/>
        <w:adjustRightInd w:val="0"/>
        <w:spacing w:line="360" w:lineRule="auto"/>
        <w:ind w:firstLine="709"/>
        <w:jc w:val="both"/>
        <w:rPr>
          <w:color w:val="000000"/>
          <w:sz w:val="28"/>
          <w:szCs w:val="28"/>
        </w:rPr>
      </w:pPr>
      <w:r w:rsidRPr="00591638">
        <w:rPr>
          <w:color w:val="000000"/>
          <w:sz w:val="28"/>
          <w:szCs w:val="28"/>
        </w:rPr>
        <w:t>Комитент, который в отличие от своего контрагента не всегда является профессиональным предпринимателем, вправе в любое время в одностороннем порядке и безмотивно отказаться от исполнения договора, отменив данное комиссионеру поручение. В этом случае договор комиссии прекращается, однако в интересах комиссионера предусмотрена обязанность комитента возместить комиссионеру все причиненные этим убытки, включая неполученные доходы в форме причитающегося вознаграждения за услуги, а также обязанность немедленно распорядиться своим имуществом, находящимся у комиссионера. При непоступлении указаний от комитента комиссионер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r w:rsidRPr="00591638">
        <w:rPr>
          <w:rStyle w:val="a8"/>
          <w:color w:val="000000"/>
          <w:sz w:val="28"/>
          <w:szCs w:val="28"/>
        </w:rPr>
        <w:footnoteReference w:id="30"/>
      </w:r>
      <w:r w:rsidR="00AE68CA" w:rsidRPr="00591638">
        <w:rPr>
          <w:color w:val="000000"/>
          <w:sz w:val="28"/>
          <w:szCs w:val="28"/>
        </w:rPr>
        <w:t xml:space="preserve"> Комиссионер же не вправе отказываться от исполнения поручения комитента в одностороннем порядке, если только такое право прямо не предусмотрено для него в договоре.</w:t>
      </w:r>
    </w:p>
    <w:p w:rsidR="00AE68CA" w:rsidRPr="00591638" w:rsidRDefault="00AE68CA" w:rsidP="00591638">
      <w:pPr>
        <w:autoSpaceDE w:val="0"/>
        <w:autoSpaceDN w:val="0"/>
        <w:adjustRightInd w:val="0"/>
        <w:spacing w:line="360" w:lineRule="auto"/>
        <w:ind w:firstLine="709"/>
        <w:jc w:val="both"/>
        <w:rPr>
          <w:color w:val="000000"/>
          <w:sz w:val="28"/>
          <w:szCs w:val="28"/>
        </w:rPr>
      </w:pPr>
      <w:r w:rsidRPr="00591638">
        <w:rPr>
          <w:color w:val="000000"/>
          <w:sz w:val="28"/>
          <w:szCs w:val="28"/>
        </w:rPr>
        <w:t>Иное дело договор комиссии, не содержащий указания на срок его действия. Здесь в силу данного обстоятельства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591638" w:rsidRDefault="00AE68CA" w:rsidP="00591638">
      <w:pPr>
        <w:autoSpaceDE w:val="0"/>
        <w:autoSpaceDN w:val="0"/>
        <w:adjustRightInd w:val="0"/>
        <w:spacing w:line="360" w:lineRule="auto"/>
        <w:ind w:firstLine="709"/>
        <w:jc w:val="both"/>
        <w:rPr>
          <w:color w:val="000000"/>
          <w:sz w:val="28"/>
          <w:szCs w:val="28"/>
        </w:rPr>
      </w:pPr>
      <w:r w:rsidRPr="00591638">
        <w:rPr>
          <w:color w:val="000000"/>
          <w:sz w:val="28"/>
          <w:szCs w:val="28"/>
        </w:rP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r w:rsidRPr="00591638">
        <w:rPr>
          <w:rStyle w:val="a8"/>
          <w:color w:val="000000"/>
          <w:sz w:val="28"/>
          <w:szCs w:val="28"/>
        </w:rPr>
        <w:footnoteReference w:id="31"/>
      </w:r>
      <w:r w:rsidRPr="00591638">
        <w:rPr>
          <w:color w:val="000000"/>
          <w:sz w:val="28"/>
          <w:szCs w:val="28"/>
        </w:rPr>
        <w:t xml:space="preserve"> Как мы видим во всех случаях комиссионеру причитается вознаграждение за уже совершенные им для комитента сделки и компенсация расходов, фактически понесенных до момента прекращения договора.</w:t>
      </w:r>
    </w:p>
    <w:p w:rsidR="00591638" w:rsidRDefault="002E1863" w:rsidP="00591638">
      <w:pPr>
        <w:autoSpaceDE w:val="0"/>
        <w:autoSpaceDN w:val="0"/>
        <w:adjustRightInd w:val="0"/>
        <w:spacing w:line="360" w:lineRule="auto"/>
        <w:ind w:firstLine="709"/>
        <w:jc w:val="both"/>
        <w:rPr>
          <w:color w:val="000000"/>
          <w:sz w:val="28"/>
          <w:szCs w:val="28"/>
        </w:rPr>
      </w:pPr>
      <w:r w:rsidRPr="00591638">
        <w:rPr>
          <w:color w:val="000000"/>
          <w:sz w:val="28"/>
          <w:szCs w:val="28"/>
        </w:rPr>
        <w:t>Договор комиссии прекращается также в случаях прекращения деятельности комиссионера, в частности при его банкротстве либо смерти гражданина-комиссионера или признания его недееспособным, частично дееспособным или безвестно отсутствующим (поскольку при этом он не в состоянии исполнять поручение по совершению сделок).</w:t>
      </w:r>
      <w:r w:rsidRPr="00591638">
        <w:rPr>
          <w:rStyle w:val="a8"/>
          <w:color w:val="000000"/>
          <w:sz w:val="28"/>
          <w:szCs w:val="28"/>
        </w:rPr>
        <w:footnoteReference w:id="32"/>
      </w:r>
      <w:r w:rsidRPr="00591638">
        <w:rPr>
          <w:color w:val="000000"/>
          <w:sz w:val="28"/>
          <w:szCs w:val="28"/>
        </w:rPr>
        <w:t xml:space="preserve"> Рассматриваемый договор прекращается также в случаях ликвидации юридического лица – любой стороны данного договора. Реорганизация юридического лица – комиссионера или комитента, а также смерть гражданина-комитента, признание его недееспособным или частично дееспособным либо безвестно отсутствующим сами по себе не прекращают действие договора комиссии, ибо отсутствие лично-доверительных отношений между его участниками не исключает здесь правопреемства.</w:t>
      </w:r>
    </w:p>
    <w:p w:rsidR="00F229C9" w:rsidRPr="00591638" w:rsidRDefault="00E4197E" w:rsidP="00591638">
      <w:pPr>
        <w:autoSpaceDE w:val="0"/>
        <w:autoSpaceDN w:val="0"/>
        <w:adjustRightInd w:val="0"/>
        <w:spacing w:line="360" w:lineRule="auto"/>
        <w:ind w:firstLine="709"/>
        <w:jc w:val="both"/>
        <w:rPr>
          <w:color w:val="000000"/>
          <w:sz w:val="28"/>
          <w:szCs w:val="28"/>
        </w:rPr>
      </w:pPr>
      <w:r w:rsidRPr="00591638">
        <w:rPr>
          <w:color w:val="000000"/>
          <w:sz w:val="28"/>
          <w:szCs w:val="28"/>
        </w:rPr>
        <w:t>Итак, мы видим, что прекращение договора комиссии имеет следующие характерные черты:</w:t>
      </w:r>
    </w:p>
    <w:p w:rsidR="00591638" w:rsidRDefault="00591638" w:rsidP="00591638">
      <w:pPr>
        <w:spacing w:line="360" w:lineRule="auto"/>
        <w:ind w:firstLine="709"/>
        <w:jc w:val="both"/>
        <w:rPr>
          <w:color w:val="000000"/>
          <w:sz w:val="28"/>
          <w:szCs w:val="28"/>
        </w:rPr>
      </w:pPr>
      <w:r>
        <w:rPr>
          <w:color w:val="000000"/>
          <w:sz w:val="28"/>
          <w:szCs w:val="28"/>
        </w:rPr>
        <w:t>– </w:t>
      </w:r>
      <w:r w:rsidR="00E4197E" w:rsidRPr="00591638">
        <w:rPr>
          <w:color w:val="000000"/>
          <w:sz w:val="28"/>
          <w:szCs w:val="28"/>
        </w:rPr>
        <w:t>комиссионер может отказаться от договора, если:</w:t>
      </w:r>
    </w:p>
    <w:p w:rsidR="00591638" w:rsidRDefault="00E4197E" w:rsidP="00591638">
      <w:pPr>
        <w:spacing w:line="360" w:lineRule="auto"/>
        <w:ind w:firstLine="709"/>
        <w:jc w:val="both"/>
        <w:rPr>
          <w:color w:val="000000"/>
          <w:sz w:val="28"/>
          <w:szCs w:val="28"/>
        </w:rPr>
      </w:pPr>
      <w:r w:rsidRPr="00591638">
        <w:rPr>
          <w:color w:val="000000"/>
          <w:sz w:val="28"/>
          <w:szCs w:val="28"/>
        </w:rPr>
        <w:t>а) предусмотрено договором;</w:t>
      </w:r>
    </w:p>
    <w:p w:rsidR="00E4197E" w:rsidRPr="00591638" w:rsidRDefault="00E4197E" w:rsidP="00591638">
      <w:pPr>
        <w:autoSpaceDE w:val="0"/>
        <w:autoSpaceDN w:val="0"/>
        <w:adjustRightInd w:val="0"/>
        <w:spacing w:line="360" w:lineRule="auto"/>
        <w:ind w:firstLine="709"/>
        <w:jc w:val="both"/>
        <w:rPr>
          <w:color w:val="000000"/>
          <w:sz w:val="28"/>
          <w:szCs w:val="28"/>
        </w:rPr>
      </w:pPr>
      <w:r w:rsidRPr="00591638">
        <w:rPr>
          <w:color w:val="000000"/>
          <w:sz w:val="28"/>
          <w:szCs w:val="28"/>
        </w:rPr>
        <w:t>б) договор без указания срока (с уведомлением за 30 дней до прекращения договора)</w:t>
      </w:r>
      <w:r w:rsidR="00C36FDA" w:rsidRPr="00591638">
        <w:rPr>
          <w:color w:val="000000"/>
          <w:sz w:val="28"/>
          <w:szCs w:val="28"/>
        </w:rPr>
        <w:t>;</w:t>
      </w:r>
    </w:p>
    <w:p w:rsidR="00C36FDA" w:rsidRPr="00591638" w:rsidRDefault="00591638" w:rsidP="00591638">
      <w:pPr>
        <w:autoSpaceDE w:val="0"/>
        <w:autoSpaceDN w:val="0"/>
        <w:adjustRightInd w:val="0"/>
        <w:spacing w:line="360" w:lineRule="auto"/>
        <w:ind w:firstLine="709"/>
        <w:jc w:val="both"/>
        <w:rPr>
          <w:color w:val="000000"/>
          <w:sz w:val="28"/>
          <w:szCs w:val="28"/>
        </w:rPr>
      </w:pPr>
      <w:r>
        <w:rPr>
          <w:color w:val="000000"/>
          <w:sz w:val="28"/>
          <w:szCs w:val="28"/>
        </w:rPr>
        <w:t>– </w:t>
      </w:r>
      <w:r w:rsidR="00C36FDA" w:rsidRPr="00591638">
        <w:rPr>
          <w:color w:val="000000"/>
          <w:sz w:val="28"/>
          <w:szCs w:val="28"/>
        </w:rPr>
        <w:t>комитент может в любое время отказаться от договора (за 30 дней). При этом он обязан выплатить вознаграждение (пропорционально исполненному) и возместить расходы комиссионера.</w:t>
      </w:r>
    </w:p>
    <w:p w:rsidR="00F229C9" w:rsidRPr="00591638" w:rsidRDefault="00F229C9" w:rsidP="00591638">
      <w:pPr>
        <w:autoSpaceDE w:val="0"/>
        <w:autoSpaceDN w:val="0"/>
        <w:adjustRightInd w:val="0"/>
        <w:spacing w:line="360" w:lineRule="auto"/>
        <w:ind w:firstLine="709"/>
        <w:jc w:val="both"/>
        <w:rPr>
          <w:color w:val="000000"/>
          <w:sz w:val="28"/>
          <w:szCs w:val="28"/>
        </w:rPr>
      </w:pPr>
    </w:p>
    <w:p w:rsidR="00911A93" w:rsidRPr="00591638" w:rsidRDefault="001D42B0" w:rsidP="00591638">
      <w:pPr>
        <w:autoSpaceDE w:val="0"/>
        <w:autoSpaceDN w:val="0"/>
        <w:adjustRightInd w:val="0"/>
        <w:spacing w:line="360" w:lineRule="auto"/>
        <w:ind w:firstLine="709"/>
        <w:jc w:val="both"/>
        <w:rPr>
          <w:b/>
          <w:color w:val="000000"/>
          <w:sz w:val="28"/>
          <w:szCs w:val="28"/>
        </w:rPr>
      </w:pPr>
      <w:r>
        <w:rPr>
          <w:color w:val="000000"/>
          <w:sz w:val="28"/>
          <w:szCs w:val="28"/>
        </w:rPr>
        <w:br w:type="page"/>
      </w:r>
      <w:r w:rsidR="00F229C9" w:rsidRPr="00591638">
        <w:rPr>
          <w:b/>
          <w:color w:val="000000"/>
          <w:sz w:val="28"/>
          <w:szCs w:val="28"/>
        </w:rPr>
        <w:t>3.2</w:t>
      </w:r>
      <w:r w:rsidR="00F229C9" w:rsidRPr="00591638">
        <w:rPr>
          <w:color w:val="000000"/>
          <w:sz w:val="28"/>
          <w:szCs w:val="28"/>
        </w:rPr>
        <w:t xml:space="preserve"> </w:t>
      </w:r>
      <w:r w:rsidR="00911A93" w:rsidRPr="00591638">
        <w:rPr>
          <w:b/>
          <w:color w:val="000000"/>
          <w:sz w:val="28"/>
          <w:szCs w:val="28"/>
        </w:rPr>
        <w:t>Прекращение договора поручения</w:t>
      </w:r>
    </w:p>
    <w:p w:rsidR="00591638" w:rsidRDefault="00591638" w:rsidP="00591638">
      <w:pPr>
        <w:autoSpaceDE w:val="0"/>
        <w:autoSpaceDN w:val="0"/>
        <w:adjustRightInd w:val="0"/>
        <w:spacing w:line="360" w:lineRule="auto"/>
        <w:ind w:firstLine="709"/>
        <w:jc w:val="both"/>
        <w:rPr>
          <w:b/>
          <w:color w:val="000000"/>
          <w:sz w:val="28"/>
          <w:szCs w:val="28"/>
        </w:rPr>
      </w:pPr>
    </w:p>
    <w:p w:rsidR="00591638" w:rsidRDefault="00911A93" w:rsidP="00591638">
      <w:pPr>
        <w:autoSpaceDE w:val="0"/>
        <w:autoSpaceDN w:val="0"/>
        <w:adjustRightInd w:val="0"/>
        <w:spacing w:line="360" w:lineRule="auto"/>
        <w:ind w:firstLine="709"/>
        <w:jc w:val="both"/>
        <w:rPr>
          <w:color w:val="000000"/>
          <w:sz w:val="28"/>
          <w:szCs w:val="28"/>
        </w:rPr>
      </w:pPr>
      <w:r w:rsidRPr="00591638">
        <w:rPr>
          <w:color w:val="000000"/>
          <w:sz w:val="28"/>
          <w:szCs w:val="28"/>
        </w:rPr>
        <w:t>Поскольку доверитель лишен возможности постоянно контролировать действия своего поверенного</w:t>
      </w:r>
      <w:r w:rsidR="00D71F9D" w:rsidRPr="00591638">
        <w:rPr>
          <w:color w:val="000000"/>
          <w:sz w:val="28"/>
          <w:szCs w:val="28"/>
        </w:rPr>
        <w:t>, но автоматически становится стороной заключенных им сделок, принимая на себя не только вытекающие из них права, но и обязанности, во взаимоотношениях участников договора поручения необходима высокая степень доверия. Утрата доверия к своему контрагенту любым из участников договора должна влечь его прекращение. Поэтому отношения сторон договора поручения носят лично-доверительный (фидуциарный) характер, наиболее отчетливо проявляющийся в возможности одностороннего безмотивного отказа от его исполнения.</w:t>
      </w:r>
    </w:p>
    <w:p w:rsidR="00D71F9D" w:rsidRPr="00591638" w:rsidRDefault="007A310B" w:rsidP="00591638">
      <w:pPr>
        <w:autoSpaceDE w:val="0"/>
        <w:autoSpaceDN w:val="0"/>
        <w:adjustRightInd w:val="0"/>
        <w:spacing w:line="360" w:lineRule="auto"/>
        <w:ind w:firstLine="709"/>
        <w:jc w:val="both"/>
        <w:rPr>
          <w:color w:val="000000"/>
          <w:sz w:val="28"/>
          <w:szCs w:val="28"/>
        </w:rPr>
      </w:pPr>
      <w:r w:rsidRPr="00591638">
        <w:rPr>
          <w:color w:val="000000"/>
          <w:sz w:val="28"/>
          <w:szCs w:val="28"/>
        </w:rPr>
        <w:t>В изъятие из общих правил гражданского права договор поручения может быть прекращен в любой момент как отменой поручения доверителем, так и отказом поверенного от его исполнения, причем не только без сообщения мотивов, но и без возмещения причиненных этим убытков:</w:t>
      </w:r>
    </w:p>
    <w:p w:rsidR="007A310B" w:rsidRPr="00591638" w:rsidRDefault="007A310B" w:rsidP="00591638">
      <w:pPr>
        <w:autoSpaceDE w:val="0"/>
        <w:autoSpaceDN w:val="0"/>
        <w:adjustRightInd w:val="0"/>
        <w:spacing w:line="360" w:lineRule="auto"/>
        <w:ind w:firstLine="709"/>
        <w:jc w:val="both"/>
        <w:rPr>
          <w:color w:val="000000"/>
          <w:sz w:val="28"/>
          <w:szCs w:val="28"/>
        </w:rPr>
      </w:pPr>
      <w:r w:rsidRPr="00591638">
        <w:rPr>
          <w:color w:val="000000"/>
          <w:sz w:val="28"/>
          <w:szCs w:val="28"/>
        </w:rPr>
        <w:t>«Отмена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591638" w:rsidRDefault="007A310B" w:rsidP="00591638">
      <w:pPr>
        <w:autoSpaceDE w:val="0"/>
        <w:autoSpaceDN w:val="0"/>
        <w:adjustRightInd w:val="0"/>
        <w:spacing w:line="360" w:lineRule="auto"/>
        <w:ind w:firstLine="709"/>
        <w:jc w:val="both"/>
        <w:rPr>
          <w:color w:val="000000"/>
          <w:sz w:val="28"/>
          <w:szCs w:val="28"/>
        </w:rPr>
      </w:pPr>
      <w:r w:rsidRPr="00591638">
        <w:rPr>
          <w:color w:val="000000"/>
          <w:sz w:val="28"/>
          <w:szCs w:val="28"/>
        </w:rPr>
        <w:t>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r w:rsidRPr="00591638">
        <w:rPr>
          <w:rStyle w:val="a8"/>
          <w:color w:val="000000"/>
          <w:sz w:val="28"/>
          <w:szCs w:val="28"/>
        </w:rPr>
        <w:footnoteReference w:id="33"/>
      </w:r>
    </w:p>
    <w:p w:rsidR="00672D09" w:rsidRPr="00591638" w:rsidRDefault="00672D09" w:rsidP="00591638">
      <w:pPr>
        <w:autoSpaceDE w:val="0"/>
        <w:autoSpaceDN w:val="0"/>
        <w:adjustRightInd w:val="0"/>
        <w:spacing w:line="360" w:lineRule="auto"/>
        <w:ind w:firstLine="709"/>
        <w:jc w:val="both"/>
        <w:rPr>
          <w:color w:val="000000"/>
          <w:sz w:val="28"/>
          <w:szCs w:val="28"/>
        </w:rPr>
      </w:pPr>
      <w:r w:rsidRPr="00591638">
        <w:rPr>
          <w:color w:val="000000"/>
          <w:sz w:val="28"/>
          <w:szCs w:val="28"/>
        </w:rPr>
        <w:t>Например, поверенный отказывается от исполнения договора поручения в тот момент, когда доверитель находится в длительной заграничной командировке и не имеет возможности оперативно</w:t>
      </w:r>
      <w:r w:rsidRPr="00591638">
        <w:rPr>
          <w:color w:val="000000"/>
          <w:sz w:val="28"/>
          <w:szCs w:val="28"/>
        </w:rPr>
        <w:br/>
        <w:t xml:space="preserve">согласовать замену или подобрать другого представителя. В результате отказа поверенного доверитель несет убытки, вызванные несвоевременной передачей имущества, задержкой с оплатой необходимых расходов по содержанию имущества </w:t>
      </w:r>
      <w:r w:rsidR="00591638">
        <w:rPr>
          <w:color w:val="000000"/>
          <w:sz w:val="28"/>
          <w:szCs w:val="28"/>
        </w:rPr>
        <w:t>и т.п.</w:t>
      </w:r>
      <w:r w:rsidRPr="00591638">
        <w:rPr>
          <w:color w:val="000000"/>
          <w:sz w:val="28"/>
          <w:szCs w:val="28"/>
        </w:rPr>
        <w:t xml:space="preserve"> Поскольку положение доверителя не п</w:t>
      </w:r>
      <w:r w:rsidR="001D42B0">
        <w:rPr>
          <w:color w:val="000000"/>
          <w:sz w:val="28"/>
          <w:szCs w:val="28"/>
        </w:rPr>
        <w:t xml:space="preserve">озволяло ему в этот момент иным </w:t>
      </w:r>
      <w:r w:rsidRPr="00591638">
        <w:rPr>
          <w:color w:val="000000"/>
          <w:sz w:val="28"/>
          <w:szCs w:val="28"/>
        </w:rPr>
        <w:t>образом защитить свои интересы, поверенный обязан будет возместить доверителю убытки.</w:t>
      </w:r>
    </w:p>
    <w:p w:rsidR="00591638" w:rsidRDefault="007A310B" w:rsidP="00591638">
      <w:pPr>
        <w:autoSpaceDE w:val="0"/>
        <w:autoSpaceDN w:val="0"/>
        <w:adjustRightInd w:val="0"/>
        <w:spacing w:line="360" w:lineRule="auto"/>
        <w:ind w:firstLine="709"/>
        <w:jc w:val="both"/>
        <w:rPr>
          <w:color w:val="000000"/>
          <w:sz w:val="28"/>
          <w:szCs w:val="28"/>
        </w:rPr>
      </w:pPr>
      <w:r w:rsidRPr="00591638">
        <w:rPr>
          <w:color w:val="000000"/>
          <w:sz w:val="28"/>
          <w:szCs w:val="28"/>
        </w:rPr>
        <w:t>Право на возмещение убытков, вызванных односторонним прекращением договора, получает только доверитель, лишенный таким отказом возможности иным образом обеспечить свои интересы, то есть поставленный тем самым в особо затруднительное положение. При этом «доверитель вправе отменить поручение, а поверенный отказаться от него во всякое время. Соглашение об отказе от этого права ничтожно</w:t>
      </w:r>
      <w:r w:rsidR="00560742" w:rsidRPr="00591638">
        <w:rPr>
          <w:color w:val="000000"/>
          <w:sz w:val="28"/>
          <w:szCs w:val="28"/>
        </w:rPr>
        <w:t>»</w:t>
      </w:r>
      <w:r w:rsidRPr="00591638">
        <w:rPr>
          <w:color w:val="000000"/>
          <w:sz w:val="28"/>
          <w:szCs w:val="28"/>
        </w:rPr>
        <w:t>.</w:t>
      </w:r>
      <w:r w:rsidR="00560742" w:rsidRPr="00591638">
        <w:rPr>
          <w:rStyle w:val="a8"/>
          <w:color w:val="000000"/>
          <w:sz w:val="28"/>
          <w:szCs w:val="28"/>
        </w:rPr>
        <w:footnoteReference w:id="34"/>
      </w:r>
    </w:p>
    <w:p w:rsidR="00591638" w:rsidRDefault="00560742" w:rsidP="00591638">
      <w:pPr>
        <w:autoSpaceDE w:val="0"/>
        <w:autoSpaceDN w:val="0"/>
        <w:adjustRightInd w:val="0"/>
        <w:spacing w:line="360" w:lineRule="auto"/>
        <w:ind w:firstLine="709"/>
        <w:jc w:val="both"/>
        <w:rPr>
          <w:color w:val="000000"/>
          <w:sz w:val="28"/>
          <w:szCs w:val="28"/>
        </w:rPr>
      </w:pPr>
      <w:r w:rsidRPr="00591638">
        <w:rPr>
          <w:color w:val="000000"/>
          <w:sz w:val="28"/>
          <w:szCs w:val="28"/>
        </w:rPr>
        <w:t>В отношениях коммерческого представительства, для которых (как для разновидности предпринимательства) фидуциарность не является определяющей чертой, правила об одностороннем отказе от договора ужесточены. Во-первых, такой отказ допускается при условии предварительного уведомления об этом контрагента не менее чем за 30 дней. Только при реорганизации юридического лица, являющегося коммерческим представителем, его контрагент-доверитель вправе отменить свое поручение без предварительного уведомления (поскольку закон в этом случае особо охраняет интересы кредиторов реорганизуемой организации). Во-вторых, односторонний отказ от исполнения договора любого участника коммерческого представительства становится основанием для требования о полном возмещении убытков, причиненных контрагенту.</w:t>
      </w:r>
    </w:p>
    <w:p w:rsidR="00560742" w:rsidRPr="00591638" w:rsidRDefault="00062FF7" w:rsidP="00591638">
      <w:pPr>
        <w:autoSpaceDE w:val="0"/>
        <w:autoSpaceDN w:val="0"/>
        <w:adjustRightInd w:val="0"/>
        <w:spacing w:line="360" w:lineRule="auto"/>
        <w:ind w:firstLine="709"/>
        <w:jc w:val="both"/>
        <w:rPr>
          <w:color w:val="000000"/>
          <w:sz w:val="28"/>
          <w:szCs w:val="28"/>
        </w:rPr>
      </w:pPr>
      <w:r w:rsidRPr="00591638">
        <w:rPr>
          <w:color w:val="000000"/>
          <w:sz w:val="28"/>
          <w:szCs w:val="28"/>
        </w:rPr>
        <w:t>Однако независимо от того, какая из сторон стала инициатором расторжения договора (и независимо от причины ее действий), доверитель в любом случае обязан возместить поверенному фактически понесенные издержки, а при возмездном характере взаимоотношений – уплатить соответствующую часть вознаграждения. Со своей стороны, поверенный при расторжении договора обязан передать доверителю фактически полученные результаты своей деятельности.</w:t>
      </w:r>
    </w:p>
    <w:p w:rsidR="00591638" w:rsidRDefault="00874DDA" w:rsidP="00591638">
      <w:pPr>
        <w:autoSpaceDE w:val="0"/>
        <w:autoSpaceDN w:val="0"/>
        <w:adjustRightInd w:val="0"/>
        <w:spacing w:line="360" w:lineRule="auto"/>
        <w:ind w:firstLine="709"/>
        <w:jc w:val="both"/>
        <w:rPr>
          <w:color w:val="000000"/>
          <w:sz w:val="28"/>
          <w:szCs w:val="28"/>
        </w:rPr>
      </w:pPr>
      <w:r w:rsidRPr="00591638">
        <w:rPr>
          <w:color w:val="000000"/>
          <w:sz w:val="28"/>
          <w:szCs w:val="28"/>
        </w:rPr>
        <w:t>Лично-доверительный характер взаимоотношений сторон данного договора исключает возможность правопреемства по их обязательствам, даже если наследник или опекун (попечитель) гражданина, участвующего в договоре, либо правопреемник юридического лица – контрагента выразят желание продолжить отношения поручения. В этом случае необходимо будет заключить новый договор между участниками. Поэтому договор поручения прекращается не только отказом одной из сторон от его исполнения, но и ее смертью, признанием ее недееспособной, ограниченно дееспособной</w:t>
      </w:r>
      <w:r w:rsidR="00087DA6" w:rsidRPr="00591638">
        <w:rPr>
          <w:color w:val="000000"/>
          <w:sz w:val="28"/>
          <w:szCs w:val="28"/>
        </w:rPr>
        <w:t xml:space="preserve"> или безвестно отсутствующей (если речь идет о гражданине) либо реорганизацией или ликвидацией юридического лица – контрагента. Кроме того, он прекращается в случае объявления одной из сторон банкротом, что очевидно не только для случаев возмездного (как коммерческого, так и общегражданского) представительства, но и в безвозмездных отношениях поручения. Ведь гражданин или юридическое лицо, объявленные банкротами, по сути, ограничиваются в своей дееспособности.</w:t>
      </w:r>
      <w:r w:rsidR="00087DA6" w:rsidRPr="00591638">
        <w:rPr>
          <w:rStyle w:val="a8"/>
          <w:color w:val="000000"/>
          <w:sz w:val="28"/>
          <w:szCs w:val="28"/>
        </w:rPr>
        <w:footnoteReference w:id="35"/>
      </w:r>
    </w:p>
    <w:p w:rsidR="00087DA6" w:rsidRPr="00591638" w:rsidRDefault="00087DA6" w:rsidP="00591638">
      <w:pPr>
        <w:autoSpaceDE w:val="0"/>
        <w:autoSpaceDN w:val="0"/>
        <w:adjustRightInd w:val="0"/>
        <w:spacing w:line="360" w:lineRule="auto"/>
        <w:ind w:firstLine="709"/>
        <w:jc w:val="both"/>
        <w:rPr>
          <w:color w:val="000000"/>
          <w:sz w:val="28"/>
          <w:szCs w:val="28"/>
        </w:rPr>
      </w:pPr>
      <w:r w:rsidRPr="00591638">
        <w:rPr>
          <w:color w:val="000000"/>
          <w:sz w:val="28"/>
          <w:szCs w:val="28"/>
        </w:rP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591638" w:rsidRDefault="00087DA6" w:rsidP="00591638">
      <w:pPr>
        <w:autoSpaceDE w:val="0"/>
        <w:autoSpaceDN w:val="0"/>
        <w:adjustRightInd w:val="0"/>
        <w:spacing w:line="360" w:lineRule="auto"/>
        <w:ind w:firstLine="709"/>
        <w:jc w:val="both"/>
        <w:rPr>
          <w:color w:val="000000"/>
          <w:sz w:val="28"/>
          <w:szCs w:val="28"/>
        </w:rPr>
      </w:pPr>
      <w:r w:rsidRPr="00591638">
        <w:rPr>
          <w:color w:val="000000"/>
          <w:sz w:val="28"/>
          <w:szCs w:val="28"/>
        </w:rPr>
        <w:t>Такая же обязанность лежит на ликвидаторе юридического лица, являющегося поверенным»,</w:t>
      </w:r>
      <w:r w:rsidRPr="00591638">
        <w:rPr>
          <w:rStyle w:val="a8"/>
          <w:color w:val="000000"/>
          <w:sz w:val="28"/>
          <w:szCs w:val="28"/>
        </w:rPr>
        <w:footnoteReference w:id="36"/>
      </w:r>
      <w:r w:rsidRPr="00591638">
        <w:rPr>
          <w:color w:val="000000"/>
          <w:sz w:val="28"/>
          <w:szCs w:val="28"/>
        </w:rPr>
        <w:t xml:space="preserve"> то есть на наследниках гражданина-поверенного или ликвидаторе юридического лица, бывшего поверенным, лежит такая обязанность.</w:t>
      </w:r>
    </w:p>
    <w:p w:rsidR="00591638" w:rsidRDefault="00C36FDA" w:rsidP="00591638">
      <w:pPr>
        <w:spacing w:line="360" w:lineRule="auto"/>
        <w:ind w:firstLine="709"/>
        <w:jc w:val="both"/>
        <w:rPr>
          <w:color w:val="000000"/>
          <w:sz w:val="28"/>
          <w:szCs w:val="28"/>
        </w:rPr>
      </w:pPr>
      <w:r w:rsidRPr="00591638">
        <w:rPr>
          <w:color w:val="000000"/>
          <w:sz w:val="28"/>
          <w:szCs w:val="28"/>
        </w:rPr>
        <w:t>Анализ вышеизложенного позволяет нам выявить характерные черты прекращения договора поручения:</w:t>
      </w:r>
    </w:p>
    <w:p w:rsidR="00591638" w:rsidRDefault="00591638" w:rsidP="00591638">
      <w:pPr>
        <w:spacing w:line="360" w:lineRule="auto"/>
        <w:ind w:firstLine="709"/>
        <w:jc w:val="both"/>
        <w:rPr>
          <w:color w:val="000000"/>
          <w:sz w:val="28"/>
          <w:szCs w:val="28"/>
        </w:rPr>
      </w:pPr>
      <w:r>
        <w:rPr>
          <w:color w:val="000000"/>
          <w:sz w:val="28"/>
          <w:szCs w:val="28"/>
        </w:rPr>
        <w:t>– </w:t>
      </w:r>
      <w:r w:rsidR="00C36FDA" w:rsidRPr="00591638">
        <w:rPr>
          <w:color w:val="000000"/>
          <w:sz w:val="28"/>
          <w:szCs w:val="28"/>
        </w:rPr>
        <w:t>исполнение договора поручения;</w:t>
      </w:r>
    </w:p>
    <w:p w:rsidR="00591638" w:rsidRDefault="00591638" w:rsidP="00591638">
      <w:pPr>
        <w:spacing w:line="360" w:lineRule="auto"/>
        <w:ind w:firstLine="709"/>
        <w:jc w:val="both"/>
        <w:rPr>
          <w:color w:val="000000"/>
          <w:sz w:val="28"/>
          <w:szCs w:val="28"/>
        </w:rPr>
      </w:pPr>
      <w:r>
        <w:rPr>
          <w:color w:val="000000"/>
          <w:sz w:val="28"/>
          <w:szCs w:val="28"/>
        </w:rPr>
        <w:t>– </w:t>
      </w:r>
      <w:r w:rsidR="00C36FDA" w:rsidRPr="00591638">
        <w:rPr>
          <w:color w:val="000000"/>
          <w:sz w:val="28"/>
          <w:szCs w:val="28"/>
        </w:rPr>
        <w:t>смерть лица (ликвидация субъекта), при этом отсутствует</w:t>
      </w:r>
      <w:r>
        <w:rPr>
          <w:color w:val="000000"/>
          <w:sz w:val="28"/>
          <w:szCs w:val="28"/>
        </w:rPr>
        <w:t xml:space="preserve"> </w:t>
      </w:r>
      <w:r w:rsidR="00C36FDA" w:rsidRPr="00591638">
        <w:rPr>
          <w:color w:val="000000"/>
          <w:sz w:val="28"/>
          <w:szCs w:val="28"/>
        </w:rPr>
        <w:t>правопреемство;</w:t>
      </w:r>
    </w:p>
    <w:p w:rsidR="00C36FDA" w:rsidRPr="00591638" w:rsidRDefault="00591638" w:rsidP="00591638">
      <w:pPr>
        <w:spacing w:line="360" w:lineRule="auto"/>
        <w:ind w:firstLine="709"/>
        <w:jc w:val="both"/>
        <w:rPr>
          <w:color w:val="000000"/>
          <w:sz w:val="28"/>
          <w:szCs w:val="28"/>
        </w:rPr>
      </w:pPr>
      <w:r>
        <w:rPr>
          <w:color w:val="000000"/>
          <w:sz w:val="28"/>
          <w:szCs w:val="28"/>
        </w:rPr>
        <w:t>– </w:t>
      </w:r>
      <w:r w:rsidR="00C36FDA" w:rsidRPr="00591638">
        <w:rPr>
          <w:color w:val="000000"/>
          <w:sz w:val="28"/>
          <w:szCs w:val="28"/>
        </w:rPr>
        <w:t xml:space="preserve">отмена поручения доверителем, отказ поверенного – в любое время. Не предусмотрено возмещение убытков, кроме коммерческого представительства. 30 дней </w:t>
      </w:r>
      <w:r>
        <w:rPr>
          <w:color w:val="000000"/>
          <w:sz w:val="28"/>
          <w:szCs w:val="28"/>
        </w:rPr>
        <w:t>–</w:t>
      </w:r>
      <w:r w:rsidRPr="00591638">
        <w:rPr>
          <w:color w:val="000000"/>
          <w:sz w:val="28"/>
          <w:szCs w:val="28"/>
        </w:rPr>
        <w:t xml:space="preserve"> </w:t>
      </w:r>
      <w:r w:rsidR="00C36FDA" w:rsidRPr="00591638">
        <w:rPr>
          <w:color w:val="000000"/>
          <w:sz w:val="28"/>
          <w:szCs w:val="28"/>
        </w:rPr>
        <w:t>предупреждение одной стороны другой.</w:t>
      </w:r>
    </w:p>
    <w:p w:rsidR="00C36FDA" w:rsidRPr="00591638" w:rsidRDefault="00C36FDA" w:rsidP="00591638">
      <w:pPr>
        <w:spacing w:line="360" w:lineRule="auto"/>
        <w:ind w:firstLine="709"/>
        <w:jc w:val="both"/>
        <w:rPr>
          <w:b/>
          <w:color w:val="000000"/>
          <w:sz w:val="28"/>
          <w:szCs w:val="28"/>
        </w:rPr>
      </w:pPr>
    </w:p>
    <w:p w:rsidR="00C36FDA" w:rsidRPr="00591638" w:rsidRDefault="00C36FDA" w:rsidP="00591638">
      <w:pPr>
        <w:spacing w:line="360" w:lineRule="auto"/>
        <w:ind w:firstLine="709"/>
        <w:jc w:val="both"/>
        <w:rPr>
          <w:b/>
          <w:color w:val="000000"/>
          <w:sz w:val="28"/>
          <w:szCs w:val="28"/>
        </w:rPr>
      </w:pPr>
    </w:p>
    <w:p w:rsidR="00591638" w:rsidRDefault="001D42B0" w:rsidP="00591638">
      <w:pPr>
        <w:spacing w:line="360" w:lineRule="auto"/>
        <w:ind w:firstLine="709"/>
        <w:jc w:val="both"/>
        <w:rPr>
          <w:b/>
          <w:color w:val="000000"/>
          <w:sz w:val="28"/>
          <w:szCs w:val="28"/>
        </w:rPr>
      </w:pPr>
      <w:r>
        <w:rPr>
          <w:b/>
          <w:color w:val="000000"/>
          <w:sz w:val="28"/>
          <w:szCs w:val="28"/>
        </w:rPr>
        <w:br w:type="page"/>
      </w:r>
      <w:r w:rsidR="00C000C7" w:rsidRPr="00591638">
        <w:rPr>
          <w:b/>
          <w:color w:val="000000"/>
          <w:sz w:val="28"/>
          <w:szCs w:val="28"/>
        </w:rPr>
        <w:t>Заключение</w:t>
      </w:r>
    </w:p>
    <w:p w:rsidR="00591638" w:rsidRDefault="00591638" w:rsidP="00591638">
      <w:pPr>
        <w:autoSpaceDE w:val="0"/>
        <w:autoSpaceDN w:val="0"/>
        <w:adjustRightInd w:val="0"/>
        <w:spacing w:line="360" w:lineRule="auto"/>
        <w:ind w:firstLine="709"/>
        <w:jc w:val="both"/>
        <w:rPr>
          <w:color w:val="000000"/>
          <w:sz w:val="28"/>
          <w:szCs w:val="28"/>
        </w:rPr>
      </w:pPr>
    </w:p>
    <w:p w:rsidR="00361F06" w:rsidRPr="00591638" w:rsidRDefault="00361F06" w:rsidP="00591638">
      <w:pPr>
        <w:shd w:val="clear" w:color="auto" w:fill="FFFFFF"/>
        <w:spacing w:line="360" w:lineRule="auto"/>
        <w:ind w:firstLine="709"/>
        <w:jc w:val="both"/>
        <w:rPr>
          <w:color w:val="000000"/>
          <w:sz w:val="28"/>
          <w:szCs w:val="28"/>
        </w:rPr>
      </w:pPr>
      <w:r w:rsidRPr="00591638">
        <w:rPr>
          <w:color w:val="000000"/>
          <w:sz w:val="28"/>
          <w:szCs w:val="28"/>
        </w:rPr>
        <w:t>Целью исследования курсовой работы являлось изучение договора</w:t>
      </w:r>
      <w:r w:rsidR="009C5C1E" w:rsidRPr="00591638">
        <w:rPr>
          <w:color w:val="000000"/>
          <w:sz w:val="28"/>
          <w:szCs w:val="28"/>
        </w:rPr>
        <w:t xml:space="preserve"> комиссии и договор</w:t>
      </w:r>
      <w:r w:rsidRPr="00591638">
        <w:rPr>
          <w:color w:val="000000"/>
          <w:sz w:val="28"/>
          <w:szCs w:val="28"/>
        </w:rPr>
        <w:t>а поручения</w:t>
      </w:r>
      <w:r w:rsidR="009C5C1E" w:rsidRPr="00591638">
        <w:rPr>
          <w:color w:val="000000"/>
          <w:sz w:val="28"/>
          <w:szCs w:val="28"/>
        </w:rPr>
        <w:t>, их сравнительной характеристики.</w:t>
      </w:r>
    </w:p>
    <w:p w:rsidR="009C5C1E" w:rsidRPr="00591638" w:rsidRDefault="009C5C1E" w:rsidP="00591638">
      <w:pPr>
        <w:spacing w:line="360" w:lineRule="auto"/>
        <w:ind w:firstLine="709"/>
        <w:jc w:val="both"/>
        <w:rPr>
          <w:color w:val="000000"/>
          <w:sz w:val="28"/>
          <w:szCs w:val="28"/>
        </w:rPr>
      </w:pPr>
      <w:r w:rsidRPr="00591638">
        <w:rPr>
          <w:color w:val="000000"/>
          <w:sz w:val="28"/>
          <w:szCs w:val="28"/>
        </w:rPr>
        <w:t xml:space="preserve">Для достижения вышеуказанной цели были поставлены следующие задачи: </w:t>
      </w:r>
      <w:r w:rsidR="00150774" w:rsidRPr="00591638">
        <w:rPr>
          <w:color w:val="000000"/>
          <w:sz w:val="28"/>
          <w:szCs w:val="28"/>
        </w:rPr>
        <w:t>проанализировать понятие договора комиссии и поручения, их содержание, исполнение вышеуказанных договоров, а также условия их прекращения.</w:t>
      </w:r>
    </w:p>
    <w:p w:rsidR="009C5C1E" w:rsidRPr="00591638" w:rsidRDefault="00A46EF5" w:rsidP="00591638">
      <w:pPr>
        <w:shd w:val="clear" w:color="auto" w:fill="FFFFFF"/>
        <w:spacing w:line="360" w:lineRule="auto"/>
        <w:ind w:firstLine="709"/>
        <w:jc w:val="both"/>
        <w:rPr>
          <w:color w:val="000000"/>
          <w:sz w:val="28"/>
          <w:szCs w:val="28"/>
        </w:rPr>
      </w:pPr>
      <w:r w:rsidRPr="00591638">
        <w:rPr>
          <w:color w:val="000000"/>
          <w:sz w:val="28"/>
          <w:szCs w:val="28"/>
        </w:rPr>
        <w:t>Анализ вышеизложенного позволяет сказать, что цель курсовой работы достигнута. Мы выяснили, что:</w:t>
      </w:r>
    </w:p>
    <w:p w:rsidR="004E0F6F" w:rsidRPr="00591638" w:rsidRDefault="009843B6" w:rsidP="00591638">
      <w:pPr>
        <w:shd w:val="clear" w:color="auto" w:fill="FFFFFF"/>
        <w:spacing w:line="360" w:lineRule="auto"/>
        <w:ind w:firstLine="709"/>
        <w:jc w:val="both"/>
        <w:rPr>
          <w:color w:val="000000"/>
          <w:sz w:val="28"/>
          <w:szCs w:val="28"/>
        </w:rPr>
      </w:pPr>
      <w:r w:rsidRPr="00591638">
        <w:rPr>
          <w:color w:val="000000"/>
          <w:sz w:val="28"/>
          <w:szCs w:val="28"/>
        </w:rPr>
        <w:t>а) д</w:t>
      </w:r>
      <w:r w:rsidR="00DB0C2A" w:rsidRPr="00591638">
        <w:rPr>
          <w:color w:val="000000"/>
          <w:sz w:val="28"/>
          <w:szCs w:val="28"/>
        </w:rPr>
        <w:t xml:space="preserve">оговор комиссии </w:t>
      </w:r>
      <w:r w:rsidR="00591638">
        <w:rPr>
          <w:color w:val="000000"/>
          <w:sz w:val="28"/>
          <w:szCs w:val="28"/>
        </w:rPr>
        <w:t>–</w:t>
      </w:r>
      <w:r w:rsidR="00591638" w:rsidRPr="00591638">
        <w:rPr>
          <w:color w:val="000000"/>
          <w:sz w:val="28"/>
          <w:szCs w:val="28"/>
        </w:rPr>
        <w:t xml:space="preserve"> </w:t>
      </w:r>
      <w:r w:rsidR="00DB0C2A" w:rsidRPr="00591638">
        <w:rPr>
          <w:color w:val="000000"/>
          <w:sz w:val="28"/>
          <w:szCs w:val="28"/>
        </w:rPr>
        <w:t>один из самых часто встречающихся способов оформления посреднических отношений как в сфере предпринимательской деятельности, так и быту.</w:t>
      </w:r>
    </w:p>
    <w:p w:rsidR="00DB0C2A" w:rsidRPr="00591638" w:rsidRDefault="00A46EF5" w:rsidP="00591638">
      <w:pPr>
        <w:shd w:val="clear" w:color="auto" w:fill="FFFFFF"/>
        <w:spacing w:line="360" w:lineRule="auto"/>
        <w:ind w:firstLine="709"/>
        <w:jc w:val="both"/>
        <w:rPr>
          <w:color w:val="000000"/>
          <w:sz w:val="28"/>
          <w:szCs w:val="28"/>
        </w:rPr>
      </w:pPr>
      <w:r w:rsidRPr="00591638">
        <w:rPr>
          <w:color w:val="000000"/>
          <w:sz w:val="28"/>
          <w:szCs w:val="28"/>
        </w:rPr>
        <w:t>Его характерные черты:</w:t>
      </w:r>
    </w:p>
    <w:p w:rsidR="00A46EF5"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A46EF5" w:rsidRPr="00591638">
        <w:rPr>
          <w:color w:val="000000"/>
          <w:sz w:val="28"/>
          <w:szCs w:val="28"/>
        </w:rPr>
        <w:t>по договору комиссии одна сторона (комиссионер) обязуется по поручению другой стороны (комитента) за вознаграждение совершить за комитента одну или несколько сделок от своего имени и за счет комитента;</w:t>
      </w:r>
    </w:p>
    <w:p w:rsidR="00A46EF5"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A46EF5" w:rsidRPr="00591638">
        <w:rPr>
          <w:color w:val="000000"/>
          <w:sz w:val="28"/>
          <w:szCs w:val="28"/>
        </w:rPr>
        <w:t>классическая форма посредничества;</w:t>
      </w:r>
    </w:p>
    <w:p w:rsidR="00A46EF5"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A46EF5" w:rsidRPr="00591638">
        <w:rPr>
          <w:color w:val="000000"/>
          <w:sz w:val="28"/>
          <w:szCs w:val="28"/>
        </w:rPr>
        <w:t>договор консенсуальный, двусторонний, возмездный;</w:t>
      </w:r>
    </w:p>
    <w:p w:rsidR="00A46EF5"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A46EF5" w:rsidRPr="00591638">
        <w:rPr>
          <w:color w:val="000000"/>
          <w:sz w:val="28"/>
          <w:szCs w:val="28"/>
        </w:rPr>
        <w:t>предмет договора – действия по совершению сделок (оказание нематериальных посреднических услуг;</w:t>
      </w:r>
    </w:p>
    <w:p w:rsidR="00A46EF5"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A46EF5" w:rsidRPr="00591638">
        <w:rPr>
          <w:color w:val="000000"/>
          <w:sz w:val="28"/>
          <w:szCs w:val="28"/>
        </w:rPr>
        <w:t>форма договора – простая письменная;</w:t>
      </w:r>
    </w:p>
    <w:p w:rsidR="00A46EF5"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A46EF5" w:rsidRPr="00591638">
        <w:rPr>
          <w:color w:val="000000"/>
          <w:sz w:val="28"/>
          <w:szCs w:val="28"/>
        </w:rPr>
        <w:t>комитент обязан уплатить комиссионеру вознаграждение; дополнительное вознаграждение, если комиссионер принял на себя ручательство за исполнение сделки третьим лицом;</w:t>
      </w:r>
    </w:p>
    <w:p w:rsidR="00A46EF5"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1170E4" w:rsidRPr="00591638">
        <w:rPr>
          <w:color w:val="000000"/>
          <w:sz w:val="28"/>
          <w:szCs w:val="28"/>
        </w:rPr>
        <w:t>срок договора определяется сторонами;</w:t>
      </w:r>
    </w:p>
    <w:p w:rsidR="001170E4"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1170E4" w:rsidRPr="00591638">
        <w:rPr>
          <w:color w:val="000000"/>
          <w:sz w:val="28"/>
          <w:szCs w:val="28"/>
        </w:rPr>
        <w:t>стороны – любые граждане и юридические лица;</w:t>
      </w:r>
    </w:p>
    <w:p w:rsidR="001170E4"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1170E4" w:rsidRPr="00591638">
        <w:rPr>
          <w:color w:val="000000"/>
          <w:sz w:val="28"/>
          <w:szCs w:val="28"/>
        </w:rPr>
        <w:t>цена договора – вознаграждение комиссионера – не существенное условие (в процентах от цены сделки).</w:t>
      </w:r>
    </w:p>
    <w:p w:rsidR="007076CC" w:rsidRPr="00591638" w:rsidRDefault="009843B6" w:rsidP="00591638">
      <w:pPr>
        <w:shd w:val="clear" w:color="auto" w:fill="FFFFFF"/>
        <w:spacing w:line="360" w:lineRule="auto"/>
        <w:ind w:firstLine="709"/>
        <w:jc w:val="both"/>
        <w:rPr>
          <w:color w:val="000000"/>
          <w:sz w:val="28"/>
          <w:szCs w:val="28"/>
        </w:rPr>
      </w:pPr>
      <w:r w:rsidRPr="00591638">
        <w:rPr>
          <w:color w:val="000000"/>
          <w:sz w:val="28"/>
          <w:szCs w:val="28"/>
        </w:rPr>
        <w:t>б) д</w:t>
      </w:r>
      <w:r w:rsidR="007076CC" w:rsidRPr="00591638">
        <w:rPr>
          <w:color w:val="000000"/>
          <w:sz w:val="28"/>
          <w:szCs w:val="28"/>
        </w:rPr>
        <w:t>оговор поручения относится к числу ранее известных договоров</w:t>
      </w:r>
      <w:r w:rsidR="001170E4" w:rsidRPr="00591638">
        <w:rPr>
          <w:color w:val="000000"/>
          <w:sz w:val="28"/>
          <w:szCs w:val="28"/>
        </w:rPr>
        <w:t xml:space="preserve">, однако </w:t>
      </w:r>
      <w:r w:rsidR="007076CC" w:rsidRPr="00591638">
        <w:rPr>
          <w:color w:val="000000"/>
          <w:sz w:val="28"/>
          <w:szCs w:val="28"/>
        </w:rPr>
        <w:t>в новом Гражданском кодексе данный институт получил дальнейшее развитие и пополнился целым рядом новых правил. Например, коммерческое представительство, что обусловило необходимость установления правил, связанных с этим представительством. Договор поручения является одним из немногих вопросов права, которые урегулированы законодательством достаточно полно и ясно.</w:t>
      </w:r>
    </w:p>
    <w:p w:rsidR="001170E4" w:rsidRPr="00591638" w:rsidRDefault="001170E4" w:rsidP="00591638">
      <w:pPr>
        <w:shd w:val="clear" w:color="auto" w:fill="FFFFFF"/>
        <w:spacing w:line="360" w:lineRule="auto"/>
        <w:ind w:firstLine="709"/>
        <w:jc w:val="both"/>
        <w:rPr>
          <w:color w:val="000000"/>
          <w:sz w:val="28"/>
          <w:szCs w:val="28"/>
        </w:rPr>
      </w:pPr>
      <w:r w:rsidRPr="00591638">
        <w:rPr>
          <w:color w:val="000000"/>
          <w:sz w:val="28"/>
          <w:szCs w:val="28"/>
        </w:rPr>
        <w:t xml:space="preserve">Характерные черты </w:t>
      </w:r>
      <w:r w:rsidR="00DB0C2A" w:rsidRPr="00591638">
        <w:rPr>
          <w:color w:val="000000"/>
          <w:sz w:val="28"/>
          <w:szCs w:val="28"/>
        </w:rPr>
        <w:t xml:space="preserve">договора </w:t>
      </w:r>
      <w:r w:rsidRPr="00591638">
        <w:rPr>
          <w:color w:val="000000"/>
          <w:sz w:val="28"/>
          <w:szCs w:val="28"/>
        </w:rPr>
        <w:t>поручения:</w:t>
      </w:r>
    </w:p>
    <w:p w:rsidR="001170E4"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1170E4" w:rsidRPr="00591638">
        <w:rPr>
          <w:color w:val="000000"/>
          <w:sz w:val="28"/>
          <w:szCs w:val="28"/>
        </w:rPr>
        <w:t>по договору поручения поверенный обязуется совершить от имени и за счет доверителя определенные юридические действия, права и обязанности, которые возникают непосредственно у доверителя;</w:t>
      </w:r>
    </w:p>
    <w:p w:rsidR="001170E4"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1170E4" w:rsidRPr="00591638">
        <w:rPr>
          <w:color w:val="000000"/>
          <w:sz w:val="28"/>
          <w:szCs w:val="28"/>
        </w:rPr>
        <w:t>классическая форма представительства;</w:t>
      </w:r>
    </w:p>
    <w:p w:rsidR="001170E4"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1170E4" w:rsidRPr="00591638">
        <w:rPr>
          <w:color w:val="000000"/>
          <w:sz w:val="28"/>
          <w:szCs w:val="28"/>
        </w:rPr>
        <w:t>договор консенсуальный, может быть возмездным и безвозмездным;</w:t>
      </w:r>
    </w:p>
    <w:p w:rsidR="0076534C"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76534C" w:rsidRPr="00591638">
        <w:rPr>
          <w:color w:val="000000"/>
          <w:sz w:val="28"/>
          <w:szCs w:val="28"/>
        </w:rPr>
        <w:t>предмет: юридические действия (подписание документов, совершение сделок, погрузка-приемка грузов);</w:t>
      </w:r>
    </w:p>
    <w:p w:rsidR="001170E4"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76534C" w:rsidRPr="00591638">
        <w:rPr>
          <w:color w:val="000000"/>
          <w:sz w:val="28"/>
          <w:szCs w:val="28"/>
        </w:rPr>
        <w:t>форма договора – общие правила о совершении сделок;</w:t>
      </w:r>
    </w:p>
    <w:p w:rsidR="0076534C"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76534C" w:rsidRPr="00591638">
        <w:rPr>
          <w:color w:val="000000"/>
          <w:sz w:val="28"/>
          <w:szCs w:val="28"/>
        </w:rPr>
        <w:t>доверитель обязан уплатить поверенному вознаграждение, если это предусмотрено законом, иными правовыми актами или договором;</w:t>
      </w:r>
    </w:p>
    <w:p w:rsidR="0076534C"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76534C" w:rsidRPr="00591638">
        <w:rPr>
          <w:color w:val="000000"/>
          <w:sz w:val="28"/>
          <w:szCs w:val="28"/>
        </w:rPr>
        <w:t>срок договора – срочный; бессрочный</w:t>
      </w:r>
      <w:r w:rsidR="00F35598" w:rsidRPr="00591638">
        <w:rPr>
          <w:color w:val="000000"/>
          <w:sz w:val="28"/>
          <w:szCs w:val="28"/>
        </w:rPr>
        <w:t>;</w:t>
      </w:r>
    </w:p>
    <w:p w:rsidR="00F35598"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4E0F6F" w:rsidRPr="00591638">
        <w:rPr>
          <w:color w:val="000000"/>
          <w:sz w:val="28"/>
          <w:szCs w:val="28"/>
        </w:rPr>
        <w:t>стороны – любые граждане и юридические лица;</w:t>
      </w:r>
    </w:p>
    <w:p w:rsidR="004E0F6F" w:rsidRPr="00591638" w:rsidRDefault="00591638" w:rsidP="00591638">
      <w:pPr>
        <w:shd w:val="clear" w:color="auto" w:fill="FFFFFF"/>
        <w:spacing w:line="360" w:lineRule="auto"/>
        <w:ind w:firstLine="709"/>
        <w:jc w:val="both"/>
        <w:rPr>
          <w:color w:val="000000"/>
          <w:sz w:val="28"/>
          <w:szCs w:val="28"/>
        </w:rPr>
      </w:pPr>
      <w:r>
        <w:rPr>
          <w:color w:val="000000"/>
          <w:sz w:val="28"/>
          <w:szCs w:val="28"/>
        </w:rPr>
        <w:t>– </w:t>
      </w:r>
      <w:r w:rsidR="004E0F6F" w:rsidRPr="00591638">
        <w:rPr>
          <w:color w:val="000000"/>
          <w:sz w:val="28"/>
          <w:szCs w:val="28"/>
        </w:rPr>
        <w:t>цена договора – несущественное условие. Определяется по согласию сторон.</w:t>
      </w:r>
    </w:p>
    <w:p w:rsidR="00DB0C2A" w:rsidRPr="00591638" w:rsidRDefault="00DB0C2A" w:rsidP="00591638">
      <w:pPr>
        <w:shd w:val="clear" w:color="auto" w:fill="FFFFFF"/>
        <w:spacing w:line="360" w:lineRule="auto"/>
        <w:ind w:firstLine="709"/>
        <w:jc w:val="both"/>
        <w:rPr>
          <w:color w:val="000000"/>
          <w:sz w:val="28"/>
          <w:szCs w:val="28"/>
        </w:rPr>
      </w:pPr>
      <w:r w:rsidRPr="00591638">
        <w:rPr>
          <w:color w:val="000000"/>
          <w:sz w:val="28"/>
          <w:szCs w:val="28"/>
        </w:rPr>
        <w:t>Договоры комиссии широко использ</w:t>
      </w:r>
      <w:r w:rsidR="005A1FEF" w:rsidRPr="00591638">
        <w:rPr>
          <w:color w:val="000000"/>
          <w:sz w:val="28"/>
          <w:szCs w:val="28"/>
        </w:rPr>
        <w:t xml:space="preserve">уются при реализации гражданами </w:t>
      </w:r>
      <w:r w:rsidRPr="00591638">
        <w:rPr>
          <w:color w:val="000000"/>
          <w:sz w:val="28"/>
          <w:szCs w:val="28"/>
        </w:rPr>
        <w:t>товаров</w:t>
      </w:r>
      <w:r w:rsidR="005A1FEF" w:rsidRPr="00591638">
        <w:rPr>
          <w:color w:val="000000"/>
          <w:sz w:val="28"/>
          <w:szCs w:val="28"/>
        </w:rPr>
        <w:t xml:space="preserve"> </w:t>
      </w:r>
      <w:r w:rsidRPr="00591638">
        <w:rPr>
          <w:color w:val="000000"/>
          <w:sz w:val="28"/>
          <w:szCs w:val="28"/>
        </w:rPr>
        <w:t>через комиссионные магази</w:t>
      </w:r>
      <w:r w:rsidR="005A1FEF" w:rsidRPr="00591638">
        <w:rPr>
          <w:color w:val="000000"/>
          <w:sz w:val="28"/>
          <w:szCs w:val="28"/>
        </w:rPr>
        <w:t xml:space="preserve">ны (в этом случае договор имеет некоторые </w:t>
      </w:r>
      <w:r w:rsidRPr="00591638">
        <w:rPr>
          <w:color w:val="000000"/>
          <w:sz w:val="28"/>
          <w:szCs w:val="28"/>
        </w:rPr>
        <w:t>особенности)</w:t>
      </w:r>
      <w:r w:rsidR="00591638" w:rsidRPr="00591638">
        <w:rPr>
          <w:color w:val="000000"/>
          <w:sz w:val="28"/>
          <w:szCs w:val="28"/>
        </w:rPr>
        <w:t>,</w:t>
      </w:r>
      <w:r w:rsidR="00591638">
        <w:rPr>
          <w:color w:val="000000"/>
          <w:sz w:val="28"/>
          <w:szCs w:val="28"/>
        </w:rPr>
        <w:t xml:space="preserve"> </w:t>
      </w:r>
      <w:r w:rsidR="00591638" w:rsidRPr="00591638">
        <w:rPr>
          <w:color w:val="000000"/>
          <w:sz w:val="28"/>
          <w:szCs w:val="28"/>
        </w:rPr>
        <w:t>а</w:t>
      </w:r>
      <w:r w:rsidRPr="00591638">
        <w:rPr>
          <w:color w:val="000000"/>
          <w:sz w:val="28"/>
          <w:szCs w:val="28"/>
        </w:rPr>
        <w:t xml:space="preserve"> также в хозяйст</w:t>
      </w:r>
      <w:r w:rsidR="005A1FEF" w:rsidRPr="00591638">
        <w:rPr>
          <w:color w:val="000000"/>
          <w:sz w:val="28"/>
          <w:szCs w:val="28"/>
        </w:rPr>
        <w:t xml:space="preserve">венном обороте </w:t>
      </w:r>
      <w:r w:rsidR="00591638">
        <w:rPr>
          <w:color w:val="000000"/>
          <w:sz w:val="28"/>
          <w:szCs w:val="28"/>
        </w:rPr>
        <w:t>–</w:t>
      </w:r>
      <w:r w:rsidR="00591638" w:rsidRPr="00591638">
        <w:rPr>
          <w:color w:val="000000"/>
          <w:sz w:val="28"/>
          <w:szCs w:val="28"/>
        </w:rPr>
        <w:t xml:space="preserve"> </w:t>
      </w:r>
      <w:r w:rsidR="005A1FEF" w:rsidRPr="00591638">
        <w:rPr>
          <w:color w:val="000000"/>
          <w:sz w:val="28"/>
          <w:szCs w:val="28"/>
        </w:rPr>
        <w:t xml:space="preserve">при реализации через посреднические и </w:t>
      </w:r>
      <w:r w:rsidRPr="00591638">
        <w:rPr>
          <w:color w:val="000000"/>
          <w:sz w:val="28"/>
          <w:szCs w:val="28"/>
        </w:rPr>
        <w:t>сбытовые организации товаров и продукции по поручению предприятий,</w:t>
      </w:r>
      <w:r w:rsidR="001D42B0">
        <w:rPr>
          <w:color w:val="000000"/>
          <w:sz w:val="28"/>
          <w:szCs w:val="28"/>
        </w:rPr>
        <w:t xml:space="preserve"> при реализации </w:t>
      </w:r>
      <w:r w:rsidRPr="00591638">
        <w:rPr>
          <w:color w:val="000000"/>
          <w:sz w:val="28"/>
          <w:szCs w:val="28"/>
        </w:rPr>
        <w:t>сельскохозяйственной продукции, при приобр</w:t>
      </w:r>
      <w:r w:rsidR="005A1FEF" w:rsidRPr="00591638">
        <w:rPr>
          <w:color w:val="000000"/>
          <w:sz w:val="28"/>
          <w:szCs w:val="28"/>
        </w:rPr>
        <w:t xml:space="preserve">етении товаров за рубежом через </w:t>
      </w:r>
      <w:r w:rsidRPr="00591638">
        <w:rPr>
          <w:color w:val="000000"/>
          <w:sz w:val="28"/>
          <w:szCs w:val="28"/>
        </w:rPr>
        <w:t xml:space="preserve">внешнеторговые организации </w:t>
      </w:r>
      <w:r w:rsidR="00591638">
        <w:rPr>
          <w:color w:val="000000"/>
          <w:sz w:val="28"/>
          <w:szCs w:val="28"/>
        </w:rPr>
        <w:t>и т.д.</w:t>
      </w:r>
    </w:p>
    <w:p w:rsidR="007076CC" w:rsidRPr="00591638" w:rsidRDefault="007076CC" w:rsidP="00591638">
      <w:pPr>
        <w:shd w:val="clear" w:color="auto" w:fill="FFFFFF"/>
        <w:spacing w:line="360" w:lineRule="auto"/>
        <w:ind w:firstLine="709"/>
        <w:jc w:val="both"/>
        <w:rPr>
          <w:color w:val="000000"/>
          <w:sz w:val="28"/>
          <w:szCs w:val="28"/>
        </w:rPr>
      </w:pPr>
      <w:r w:rsidRPr="00591638">
        <w:rPr>
          <w:color w:val="000000"/>
          <w:sz w:val="28"/>
          <w:szCs w:val="28"/>
        </w:rPr>
        <w:t>Ручательство комиссионера за исполнение третьим лицом сделки, совершенной с ним для комитента (делькредере), предусматривает получение комиссионером от комитента особого вознаграждения, помимо комиссионного, размер которого определяется соглашением сторон.</w:t>
      </w:r>
    </w:p>
    <w:p w:rsidR="007076CC" w:rsidRPr="00591638" w:rsidRDefault="007076CC" w:rsidP="00591638">
      <w:pPr>
        <w:shd w:val="clear" w:color="auto" w:fill="FFFFFF"/>
        <w:spacing w:line="360" w:lineRule="auto"/>
        <w:ind w:firstLine="709"/>
        <w:jc w:val="both"/>
        <w:rPr>
          <w:color w:val="000000"/>
          <w:sz w:val="28"/>
          <w:szCs w:val="28"/>
        </w:rPr>
      </w:pPr>
      <w:r w:rsidRPr="00591638">
        <w:rPr>
          <w:color w:val="000000"/>
          <w:sz w:val="28"/>
          <w:szCs w:val="28"/>
        </w:rPr>
        <w:t>Комиссионное вознаграждение может составлять твердую сумму либо определенный процент от суммы заключенной сделки.</w:t>
      </w:r>
    </w:p>
    <w:p w:rsidR="007076CC" w:rsidRPr="00591638" w:rsidRDefault="007076CC" w:rsidP="00591638">
      <w:pPr>
        <w:shd w:val="clear" w:color="auto" w:fill="FFFFFF"/>
        <w:spacing w:line="360" w:lineRule="auto"/>
        <w:ind w:firstLine="709"/>
        <w:jc w:val="both"/>
        <w:rPr>
          <w:color w:val="000000"/>
          <w:sz w:val="28"/>
          <w:szCs w:val="28"/>
        </w:rPr>
      </w:pPr>
      <w:r w:rsidRPr="00591638">
        <w:rPr>
          <w:color w:val="000000"/>
          <w:sz w:val="28"/>
          <w:szCs w:val="28"/>
        </w:rPr>
        <w:t>Перечень расходов, понесенных комиссионером и подлежащих возмещению со стороны комитента, следует определить в соглашении сторон либо установить их максимальную сумму, превышение которой относится за счет комиссионера.</w:t>
      </w:r>
    </w:p>
    <w:p w:rsidR="007076CC" w:rsidRPr="00591638" w:rsidRDefault="007076CC" w:rsidP="00591638">
      <w:pPr>
        <w:shd w:val="clear" w:color="auto" w:fill="FFFFFF"/>
        <w:spacing w:line="360" w:lineRule="auto"/>
        <w:ind w:firstLine="709"/>
        <w:jc w:val="both"/>
        <w:rPr>
          <w:color w:val="000000"/>
          <w:sz w:val="28"/>
          <w:szCs w:val="28"/>
        </w:rPr>
      </w:pPr>
      <w:r w:rsidRPr="00591638">
        <w:rPr>
          <w:color w:val="000000"/>
          <w:sz w:val="28"/>
          <w:szCs w:val="28"/>
        </w:rPr>
        <w:t>Сроки и порядок расчетов по договору комиссии, связанные с реализацией имущества комитента, определяются соглашением сторон.</w:t>
      </w:r>
    </w:p>
    <w:p w:rsidR="007076CC" w:rsidRPr="00591638" w:rsidRDefault="007076CC" w:rsidP="00591638">
      <w:pPr>
        <w:shd w:val="clear" w:color="auto" w:fill="FFFFFF"/>
        <w:spacing w:line="360" w:lineRule="auto"/>
        <w:ind w:firstLine="709"/>
        <w:jc w:val="both"/>
        <w:rPr>
          <w:color w:val="000000"/>
          <w:sz w:val="28"/>
          <w:szCs w:val="28"/>
        </w:rPr>
      </w:pPr>
      <w:r w:rsidRPr="00591638">
        <w:rPr>
          <w:color w:val="000000"/>
          <w:sz w:val="28"/>
          <w:szCs w:val="28"/>
        </w:rPr>
        <w:t>Стороны договора комиссии вправе предусмотреть иные условия, при которых комиссионер вправе отказаться от исполнения поручения комитента.</w:t>
      </w:r>
    </w:p>
    <w:p w:rsidR="007076CC" w:rsidRPr="00591638" w:rsidRDefault="007076CC" w:rsidP="00591638">
      <w:pPr>
        <w:shd w:val="clear" w:color="auto" w:fill="FFFFFF"/>
        <w:spacing w:line="360" w:lineRule="auto"/>
        <w:ind w:firstLine="709"/>
        <w:jc w:val="both"/>
        <w:rPr>
          <w:color w:val="000000"/>
          <w:sz w:val="28"/>
          <w:szCs w:val="28"/>
        </w:rPr>
      </w:pPr>
      <w:r w:rsidRPr="00591638">
        <w:rPr>
          <w:color w:val="000000"/>
          <w:sz w:val="28"/>
          <w:szCs w:val="28"/>
        </w:rPr>
        <w:t xml:space="preserve">Особенность договора поручения заключается также в том, что наряду с отношениями представительства он может порождать и обязательственные отношения </w:t>
      </w:r>
      <w:r w:rsidR="00591638">
        <w:rPr>
          <w:color w:val="000000"/>
          <w:sz w:val="28"/>
          <w:szCs w:val="28"/>
        </w:rPr>
        <w:t>–</w:t>
      </w:r>
      <w:r w:rsidR="00591638" w:rsidRPr="00591638">
        <w:rPr>
          <w:color w:val="000000"/>
          <w:sz w:val="28"/>
          <w:szCs w:val="28"/>
        </w:rPr>
        <w:t xml:space="preserve"> </w:t>
      </w:r>
      <w:r w:rsidRPr="00591638">
        <w:rPr>
          <w:color w:val="000000"/>
          <w:sz w:val="28"/>
          <w:szCs w:val="28"/>
        </w:rPr>
        <w:t>обязательство по оказанию посреднических услуг. Следует различать возмездный договор поручения, который порождает и отношения представительства, и обязательство по оказанию посреднических услуг, и безвозмездный договор поручения, который порождает исключительно отношения представите</w:t>
      </w:r>
      <w:r w:rsidR="001D42B0">
        <w:rPr>
          <w:color w:val="000000"/>
          <w:sz w:val="28"/>
          <w:szCs w:val="28"/>
        </w:rPr>
        <w:t xml:space="preserve">льства. Безвозмездные отношения </w:t>
      </w:r>
      <w:r w:rsidRPr="00591638">
        <w:rPr>
          <w:color w:val="000000"/>
          <w:sz w:val="28"/>
          <w:szCs w:val="28"/>
        </w:rPr>
        <w:t>по оказанию услуг не могут облекаться в форму обязательственных отношений.</w:t>
      </w:r>
    </w:p>
    <w:p w:rsidR="007076CC" w:rsidRPr="00591638" w:rsidRDefault="00D7522B" w:rsidP="00591638">
      <w:pPr>
        <w:shd w:val="clear" w:color="auto" w:fill="FFFFFF"/>
        <w:spacing w:line="360" w:lineRule="auto"/>
        <w:ind w:firstLine="709"/>
        <w:jc w:val="both"/>
        <w:rPr>
          <w:color w:val="000000"/>
          <w:sz w:val="28"/>
          <w:szCs w:val="28"/>
        </w:rPr>
      </w:pPr>
      <w:r w:rsidRPr="00591638">
        <w:rPr>
          <w:color w:val="000000"/>
          <w:sz w:val="28"/>
          <w:szCs w:val="28"/>
        </w:rPr>
        <w:t>Если данный договор связан с осуществлением предпринимательской деятельности хотя бы одним из его участников (например, заключается коммерческой организацией для достижения целей ее деятельности), он, напротив, предполагается возмездным</w:t>
      </w:r>
    </w:p>
    <w:p w:rsidR="00D7522B" w:rsidRPr="00591638" w:rsidRDefault="00D7522B" w:rsidP="00591638">
      <w:pPr>
        <w:shd w:val="clear" w:color="auto" w:fill="FFFFFF"/>
        <w:spacing w:line="360" w:lineRule="auto"/>
        <w:ind w:firstLine="709"/>
        <w:jc w:val="both"/>
        <w:rPr>
          <w:color w:val="000000"/>
          <w:sz w:val="28"/>
          <w:szCs w:val="28"/>
        </w:rPr>
      </w:pPr>
      <w:r w:rsidRPr="00591638">
        <w:rPr>
          <w:color w:val="000000"/>
          <w:sz w:val="28"/>
          <w:szCs w:val="28"/>
        </w:rPr>
        <w:t>По общему правилу отношения его участников оформляются выдачей доверенности. Доверенность, содержащая полномочия поверенного, должна быть оформлена в соответствии с требованиями законодательства. Будучи письменным документом, она в большинстве случаев не предполагает (хотя и не исключает) дополнительного оформления отношений поручения специальным документом (договором), подписанным обеими сторонами.</w:t>
      </w:r>
    </w:p>
    <w:p w:rsidR="00D7522B" w:rsidRPr="00591638" w:rsidRDefault="00D7522B" w:rsidP="00591638">
      <w:pPr>
        <w:shd w:val="clear" w:color="auto" w:fill="FFFFFF"/>
        <w:spacing w:line="360" w:lineRule="auto"/>
        <w:ind w:firstLine="709"/>
        <w:jc w:val="both"/>
        <w:rPr>
          <w:color w:val="000000"/>
          <w:sz w:val="28"/>
          <w:szCs w:val="28"/>
        </w:rPr>
      </w:pPr>
      <w:r w:rsidRPr="00591638">
        <w:rPr>
          <w:color w:val="000000"/>
          <w:sz w:val="28"/>
          <w:szCs w:val="28"/>
        </w:rPr>
        <w:t>Договор поручения относится к числу лично-доверительных (фидуциарных) сделок.</w:t>
      </w:r>
    </w:p>
    <w:p w:rsidR="00D7522B" w:rsidRPr="00591638" w:rsidRDefault="00D7522B" w:rsidP="00591638">
      <w:pPr>
        <w:shd w:val="clear" w:color="auto" w:fill="FFFFFF"/>
        <w:spacing w:line="360" w:lineRule="auto"/>
        <w:ind w:firstLine="709"/>
        <w:jc w:val="both"/>
        <w:rPr>
          <w:color w:val="000000"/>
          <w:sz w:val="28"/>
          <w:szCs w:val="28"/>
        </w:rPr>
      </w:pPr>
    </w:p>
    <w:p w:rsidR="00D7522B" w:rsidRPr="00591638" w:rsidRDefault="00D7522B" w:rsidP="00591638">
      <w:pPr>
        <w:shd w:val="clear" w:color="auto" w:fill="FFFFFF"/>
        <w:spacing w:line="360" w:lineRule="auto"/>
        <w:ind w:firstLine="709"/>
        <w:jc w:val="both"/>
        <w:rPr>
          <w:color w:val="000000"/>
          <w:sz w:val="28"/>
          <w:szCs w:val="28"/>
        </w:rPr>
      </w:pPr>
    </w:p>
    <w:p w:rsidR="008B7980" w:rsidRPr="00591638" w:rsidRDefault="001D42B0" w:rsidP="001D42B0">
      <w:pPr>
        <w:shd w:val="clear" w:color="auto" w:fill="FFFFFF"/>
        <w:spacing w:line="360" w:lineRule="auto"/>
        <w:ind w:firstLine="709"/>
        <w:jc w:val="both"/>
        <w:rPr>
          <w:b/>
          <w:color w:val="000000"/>
          <w:sz w:val="28"/>
          <w:szCs w:val="28"/>
        </w:rPr>
      </w:pPr>
      <w:r>
        <w:rPr>
          <w:color w:val="000000"/>
          <w:sz w:val="28"/>
          <w:szCs w:val="28"/>
        </w:rPr>
        <w:br w:type="page"/>
      </w:r>
      <w:r w:rsidR="00775273" w:rsidRPr="00591638">
        <w:rPr>
          <w:b/>
          <w:color w:val="000000"/>
          <w:sz w:val="28"/>
          <w:szCs w:val="28"/>
        </w:rPr>
        <w:t>Список используемой литературы</w:t>
      </w:r>
    </w:p>
    <w:p w:rsidR="001D42B0" w:rsidRDefault="001D42B0" w:rsidP="00591638">
      <w:pPr>
        <w:spacing w:line="360" w:lineRule="auto"/>
        <w:ind w:firstLine="709"/>
        <w:jc w:val="both"/>
        <w:rPr>
          <w:b/>
          <w:color w:val="000000"/>
          <w:sz w:val="28"/>
          <w:szCs w:val="28"/>
        </w:rPr>
      </w:pPr>
    </w:p>
    <w:p w:rsidR="00437846" w:rsidRPr="001D42B0" w:rsidRDefault="00437846" w:rsidP="001D42B0">
      <w:pPr>
        <w:spacing w:line="360" w:lineRule="auto"/>
        <w:jc w:val="both"/>
        <w:rPr>
          <w:color w:val="000000"/>
          <w:sz w:val="28"/>
          <w:szCs w:val="28"/>
        </w:rPr>
      </w:pPr>
      <w:r w:rsidRPr="001D42B0">
        <w:rPr>
          <w:color w:val="000000"/>
          <w:sz w:val="28"/>
          <w:szCs w:val="28"/>
        </w:rPr>
        <w:t>Нормативно-правовые акты:</w:t>
      </w:r>
    </w:p>
    <w:p w:rsidR="00FA3523" w:rsidRPr="001D42B0" w:rsidRDefault="00186886" w:rsidP="001D42B0">
      <w:pPr>
        <w:spacing w:line="360" w:lineRule="auto"/>
        <w:jc w:val="both"/>
        <w:rPr>
          <w:color w:val="000000"/>
          <w:sz w:val="28"/>
          <w:szCs w:val="28"/>
        </w:rPr>
      </w:pPr>
      <w:r w:rsidRPr="001D42B0">
        <w:rPr>
          <w:color w:val="000000"/>
          <w:sz w:val="28"/>
          <w:szCs w:val="28"/>
        </w:rPr>
        <w:t xml:space="preserve">1. </w:t>
      </w:r>
      <w:r w:rsidR="00FA3523" w:rsidRPr="001D42B0">
        <w:rPr>
          <w:color w:val="000000"/>
          <w:sz w:val="28"/>
          <w:szCs w:val="28"/>
        </w:rPr>
        <w:t xml:space="preserve">Конституция РФ принята 12 декабря </w:t>
      </w:r>
      <w:r w:rsidR="00591638" w:rsidRPr="001D42B0">
        <w:rPr>
          <w:color w:val="000000"/>
          <w:sz w:val="28"/>
          <w:szCs w:val="28"/>
        </w:rPr>
        <w:t>1993 г</w:t>
      </w:r>
      <w:r w:rsidR="00FA3523" w:rsidRPr="001D42B0">
        <w:rPr>
          <w:color w:val="000000"/>
          <w:sz w:val="28"/>
          <w:szCs w:val="28"/>
        </w:rPr>
        <w:t>. Официальный текст, комментарий. М</w:t>
      </w:r>
      <w:r w:rsidR="00591638" w:rsidRPr="001D42B0">
        <w:rPr>
          <w:color w:val="000000"/>
          <w:sz w:val="28"/>
          <w:szCs w:val="28"/>
        </w:rPr>
        <w:t>., 2</w:t>
      </w:r>
      <w:r w:rsidR="00FA3523" w:rsidRPr="001D42B0">
        <w:rPr>
          <w:color w:val="000000"/>
          <w:sz w:val="28"/>
          <w:szCs w:val="28"/>
        </w:rPr>
        <w:t>00</w:t>
      </w:r>
      <w:r w:rsidR="00591638" w:rsidRPr="001D42B0">
        <w:rPr>
          <w:color w:val="000000"/>
          <w:sz w:val="28"/>
          <w:szCs w:val="28"/>
        </w:rPr>
        <w:t>2 // Р</w:t>
      </w:r>
      <w:r w:rsidR="00FA3523" w:rsidRPr="001D42B0">
        <w:rPr>
          <w:color w:val="000000"/>
          <w:sz w:val="28"/>
          <w:szCs w:val="28"/>
        </w:rPr>
        <w:t>оссийская газета</w:t>
      </w:r>
      <w:r w:rsidR="00591638" w:rsidRPr="001D42B0">
        <w:rPr>
          <w:color w:val="000000"/>
          <w:sz w:val="28"/>
          <w:szCs w:val="28"/>
        </w:rPr>
        <w:t>. №2</w:t>
      </w:r>
      <w:r w:rsidR="00FA3523" w:rsidRPr="001D42B0">
        <w:rPr>
          <w:color w:val="000000"/>
          <w:sz w:val="28"/>
          <w:szCs w:val="28"/>
        </w:rPr>
        <w:t>37 25.12.</w:t>
      </w:r>
      <w:r w:rsidR="00591638" w:rsidRPr="001D42B0">
        <w:rPr>
          <w:color w:val="000000"/>
          <w:sz w:val="28"/>
          <w:szCs w:val="28"/>
        </w:rPr>
        <w:t>1993 г</w:t>
      </w:r>
      <w:r w:rsidR="00FA3523" w:rsidRPr="001D42B0">
        <w:rPr>
          <w:color w:val="000000"/>
          <w:sz w:val="28"/>
          <w:szCs w:val="28"/>
        </w:rPr>
        <w:t>.</w:t>
      </w:r>
    </w:p>
    <w:p w:rsidR="00437846" w:rsidRPr="001D42B0" w:rsidRDefault="00186886" w:rsidP="001D42B0">
      <w:pPr>
        <w:spacing w:line="360" w:lineRule="auto"/>
        <w:jc w:val="both"/>
        <w:rPr>
          <w:color w:val="000000"/>
          <w:sz w:val="28"/>
          <w:szCs w:val="28"/>
        </w:rPr>
      </w:pPr>
      <w:r w:rsidRPr="001D42B0">
        <w:rPr>
          <w:color w:val="000000"/>
          <w:sz w:val="28"/>
          <w:szCs w:val="28"/>
        </w:rPr>
        <w:t xml:space="preserve">2. </w:t>
      </w:r>
      <w:r w:rsidR="00FA3523" w:rsidRPr="001D42B0">
        <w:rPr>
          <w:color w:val="000000"/>
          <w:sz w:val="28"/>
          <w:szCs w:val="28"/>
        </w:rPr>
        <w:t>Гражданский кодекс РФ. Ч</w:t>
      </w:r>
      <w:r w:rsidR="00591638" w:rsidRPr="001D42B0">
        <w:rPr>
          <w:color w:val="000000"/>
          <w:sz w:val="28"/>
          <w:szCs w:val="28"/>
        </w:rPr>
        <w:t>. 1,2</w:t>
      </w:r>
      <w:r w:rsidR="00FA3523" w:rsidRPr="001D42B0">
        <w:rPr>
          <w:color w:val="000000"/>
          <w:sz w:val="28"/>
          <w:szCs w:val="28"/>
        </w:rPr>
        <w:t xml:space="preserve"> с постатейными материалами.</w:t>
      </w:r>
      <w:r w:rsidR="00591638" w:rsidRPr="001D42B0">
        <w:rPr>
          <w:color w:val="000000"/>
          <w:sz w:val="28"/>
          <w:szCs w:val="28"/>
        </w:rPr>
        <w:t xml:space="preserve"> </w:t>
      </w:r>
      <w:r w:rsidR="00FA3523" w:rsidRPr="001D42B0">
        <w:rPr>
          <w:color w:val="000000"/>
          <w:sz w:val="28"/>
          <w:szCs w:val="28"/>
        </w:rPr>
        <w:t>М</w:t>
      </w:r>
      <w:r w:rsidR="00591638" w:rsidRPr="001D42B0">
        <w:rPr>
          <w:color w:val="000000"/>
          <w:sz w:val="28"/>
          <w:szCs w:val="28"/>
        </w:rPr>
        <w:t>., 2</w:t>
      </w:r>
      <w:r w:rsidR="00FA3523" w:rsidRPr="001D42B0">
        <w:rPr>
          <w:color w:val="000000"/>
          <w:sz w:val="28"/>
          <w:szCs w:val="28"/>
        </w:rPr>
        <w:t>00</w:t>
      </w:r>
      <w:r w:rsidR="00591638" w:rsidRPr="001D42B0">
        <w:rPr>
          <w:color w:val="000000"/>
          <w:sz w:val="28"/>
          <w:szCs w:val="28"/>
        </w:rPr>
        <w:t>1 // С</w:t>
      </w:r>
      <w:r w:rsidR="00FA3523" w:rsidRPr="001D42B0">
        <w:rPr>
          <w:color w:val="000000"/>
          <w:sz w:val="28"/>
          <w:szCs w:val="28"/>
        </w:rPr>
        <w:t>обрание законодательства РФ от 05.12.</w:t>
      </w:r>
      <w:r w:rsidR="00591638" w:rsidRPr="001D42B0">
        <w:rPr>
          <w:color w:val="000000"/>
          <w:sz w:val="28"/>
          <w:szCs w:val="28"/>
        </w:rPr>
        <w:t>1994 г</w:t>
      </w:r>
      <w:r w:rsidR="00FA3523" w:rsidRPr="001D42B0">
        <w:rPr>
          <w:color w:val="000000"/>
          <w:sz w:val="28"/>
          <w:szCs w:val="28"/>
        </w:rPr>
        <w:t xml:space="preserve">. </w:t>
      </w:r>
      <w:r w:rsidR="00591638" w:rsidRPr="001D42B0">
        <w:rPr>
          <w:color w:val="000000"/>
          <w:sz w:val="28"/>
          <w:szCs w:val="28"/>
        </w:rPr>
        <w:t>№3</w:t>
      </w:r>
      <w:r w:rsidR="00FA3523" w:rsidRPr="001D42B0">
        <w:rPr>
          <w:color w:val="000000"/>
          <w:sz w:val="28"/>
          <w:szCs w:val="28"/>
        </w:rPr>
        <w:t xml:space="preserve">2 </w:t>
      </w:r>
      <w:r w:rsidR="00591638" w:rsidRPr="001D42B0">
        <w:rPr>
          <w:color w:val="000000"/>
          <w:sz w:val="28"/>
          <w:szCs w:val="28"/>
        </w:rPr>
        <w:t>ст. 3</w:t>
      </w:r>
      <w:r w:rsidR="00FA3523" w:rsidRPr="001D42B0">
        <w:rPr>
          <w:color w:val="000000"/>
          <w:sz w:val="28"/>
          <w:szCs w:val="28"/>
        </w:rPr>
        <w:t>301.</w:t>
      </w:r>
    </w:p>
    <w:p w:rsidR="00926112" w:rsidRPr="001D42B0" w:rsidRDefault="00926112" w:rsidP="001D42B0">
      <w:pPr>
        <w:shd w:val="clear" w:color="auto" w:fill="FFFFFF"/>
        <w:spacing w:line="360" w:lineRule="auto"/>
        <w:jc w:val="both"/>
        <w:rPr>
          <w:color w:val="000000"/>
          <w:sz w:val="28"/>
          <w:szCs w:val="28"/>
        </w:rPr>
      </w:pPr>
    </w:p>
    <w:p w:rsidR="00437846" w:rsidRPr="001D42B0" w:rsidRDefault="00437846" w:rsidP="001D42B0">
      <w:pPr>
        <w:shd w:val="clear" w:color="auto" w:fill="FFFFFF"/>
        <w:spacing w:line="360" w:lineRule="auto"/>
        <w:jc w:val="both"/>
        <w:rPr>
          <w:color w:val="000000"/>
          <w:sz w:val="28"/>
          <w:szCs w:val="28"/>
        </w:rPr>
      </w:pPr>
      <w:r w:rsidRPr="001D42B0">
        <w:rPr>
          <w:color w:val="000000"/>
          <w:sz w:val="28"/>
          <w:szCs w:val="28"/>
        </w:rPr>
        <w:t>Научная литература:</w:t>
      </w:r>
    </w:p>
    <w:p w:rsidR="00821F48" w:rsidRPr="001D42B0" w:rsidRDefault="00437846" w:rsidP="001D42B0">
      <w:pPr>
        <w:shd w:val="clear" w:color="auto" w:fill="FFFFFF"/>
        <w:spacing w:line="360" w:lineRule="auto"/>
        <w:jc w:val="both"/>
        <w:rPr>
          <w:color w:val="000000"/>
          <w:sz w:val="28"/>
          <w:szCs w:val="28"/>
        </w:rPr>
      </w:pPr>
      <w:r w:rsidRPr="001D42B0">
        <w:rPr>
          <w:color w:val="000000"/>
          <w:sz w:val="28"/>
          <w:szCs w:val="28"/>
        </w:rPr>
        <w:t>1</w:t>
      </w:r>
      <w:r w:rsidR="00CE2CA1" w:rsidRPr="001D42B0">
        <w:rPr>
          <w:color w:val="000000"/>
          <w:sz w:val="28"/>
          <w:szCs w:val="28"/>
        </w:rPr>
        <w:t xml:space="preserve">. </w:t>
      </w:r>
      <w:r w:rsidR="00821F48" w:rsidRPr="001D42B0">
        <w:rPr>
          <w:color w:val="000000"/>
          <w:sz w:val="28"/>
          <w:szCs w:val="28"/>
        </w:rPr>
        <w:t>Арановская Н. Гражданский кодекс РФ. Ч.</w:t>
      </w:r>
      <w:r w:rsidR="00591638" w:rsidRPr="001D42B0">
        <w:rPr>
          <w:color w:val="000000"/>
          <w:sz w:val="28"/>
          <w:szCs w:val="28"/>
        </w:rPr>
        <w:t> 1</w:t>
      </w:r>
      <w:r w:rsidR="00821F48" w:rsidRPr="001D42B0">
        <w:rPr>
          <w:color w:val="000000"/>
          <w:sz w:val="28"/>
          <w:szCs w:val="28"/>
        </w:rPr>
        <w:t xml:space="preserve">, 2, 3: официальный текст. </w:t>
      </w:r>
      <w:r w:rsidR="00591638" w:rsidRPr="001D42B0">
        <w:rPr>
          <w:color w:val="000000"/>
          <w:sz w:val="28"/>
          <w:szCs w:val="28"/>
        </w:rPr>
        <w:t xml:space="preserve">– </w:t>
      </w:r>
      <w:r w:rsidR="00821F48" w:rsidRPr="001D42B0">
        <w:rPr>
          <w:color w:val="000000"/>
          <w:sz w:val="28"/>
          <w:szCs w:val="28"/>
        </w:rPr>
        <w:t>М., 2005</w:t>
      </w:r>
    </w:p>
    <w:p w:rsidR="00821F48" w:rsidRPr="001D42B0" w:rsidRDefault="00821F48" w:rsidP="001D42B0">
      <w:pPr>
        <w:shd w:val="clear" w:color="auto" w:fill="FFFFFF"/>
        <w:spacing w:line="360" w:lineRule="auto"/>
        <w:jc w:val="both"/>
        <w:rPr>
          <w:color w:val="000000"/>
          <w:sz w:val="28"/>
          <w:szCs w:val="28"/>
        </w:rPr>
      </w:pPr>
      <w:r w:rsidRPr="001D42B0">
        <w:rPr>
          <w:color w:val="000000"/>
          <w:sz w:val="28"/>
          <w:szCs w:val="28"/>
        </w:rPr>
        <w:t xml:space="preserve">2. </w:t>
      </w:r>
      <w:r w:rsidR="00591638" w:rsidRPr="001D42B0">
        <w:rPr>
          <w:color w:val="000000"/>
          <w:sz w:val="28"/>
          <w:szCs w:val="28"/>
        </w:rPr>
        <w:t>Беленков Р.И. Гражданское</w:t>
      </w:r>
      <w:r w:rsidR="00CE2CA1" w:rsidRPr="001D42B0">
        <w:rPr>
          <w:color w:val="000000"/>
          <w:sz w:val="28"/>
          <w:szCs w:val="28"/>
        </w:rPr>
        <w:t xml:space="preserve"> право.</w:t>
      </w:r>
      <w:r w:rsidR="00591638" w:rsidRPr="001D42B0">
        <w:rPr>
          <w:color w:val="000000"/>
          <w:sz w:val="28"/>
          <w:szCs w:val="28"/>
        </w:rPr>
        <w:t xml:space="preserve"> </w:t>
      </w:r>
      <w:r w:rsidR="00CE2CA1" w:rsidRPr="001D42B0">
        <w:rPr>
          <w:color w:val="000000"/>
          <w:sz w:val="28"/>
          <w:szCs w:val="28"/>
        </w:rPr>
        <w:t xml:space="preserve">Часть вторая (конспект лекций). </w:t>
      </w:r>
      <w:r w:rsidR="00591638" w:rsidRPr="001D42B0">
        <w:rPr>
          <w:color w:val="000000"/>
          <w:sz w:val="28"/>
          <w:szCs w:val="28"/>
        </w:rPr>
        <w:t xml:space="preserve">– </w:t>
      </w:r>
      <w:r w:rsidR="00CE2CA1" w:rsidRPr="001D42B0">
        <w:rPr>
          <w:color w:val="000000"/>
          <w:sz w:val="28"/>
          <w:szCs w:val="28"/>
        </w:rPr>
        <w:t>М.:</w:t>
      </w:r>
      <w:r w:rsidR="001D42B0">
        <w:rPr>
          <w:color w:val="000000"/>
          <w:sz w:val="28"/>
          <w:szCs w:val="28"/>
        </w:rPr>
        <w:t xml:space="preserve"> </w:t>
      </w:r>
      <w:r w:rsidR="00591638" w:rsidRPr="001D42B0">
        <w:rPr>
          <w:color w:val="000000"/>
          <w:sz w:val="28"/>
          <w:szCs w:val="28"/>
        </w:rPr>
        <w:t>«Приор-издат»,</w:t>
      </w:r>
      <w:r w:rsidR="009E5D88" w:rsidRPr="001D42B0">
        <w:rPr>
          <w:color w:val="000000"/>
          <w:sz w:val="28"/>
          <w:szCs w:val="28"/>
        </w:rPr>
        <w:t xml:space="preserve"> 2004</w:t>
      </w:r>
    </w:p>
    <w:p w:rsidR="00821F48" w:rsidRPr="001D42B0" w:rsidRDefault="00821F48" w:rsidP="001D42B0">
      <w:pPr>
        <w:shd w:val="clear" w:color="auto" w:fill="FFFFFF"/>
        <w:spacing w:line="360" w:lineRule="auto"/>
        <w:jc w:val="both"/>
        <w:rPr>
          <w:color w:val="000000"/>
          <w:sz w:val="28"/>
          <w:szCs w:val="28"/>
        </w:rPr>
      </w:pPr>
      <w:r w:rsidRPr="001D42B0">
        <w:rPr>
          <w:sz w:val="28"/>
          <w:szCs w:val="28"/>
        </w:rPr>
        <w:t xml:space="preserve">3. </w:t>
      </w:r>
      <w:r w:rsidR="00591638" w:rsidRPr="001D42B0">
        <w:rPr>
          <w:sz w:val="28"/>
          <w:szCs w:val="28"/>
        </w:rPr>
        <w:t>Гончаров А.А.</w:t>
      </w:r>
      <w:r w:rsidRPr="001D42B0">
        <w:rPr>
          <w:sz w:val="28"/>
          <w:szCs w:val="28"/>
        </w:rPr>
        <w:t>,</w:t>
      </w:r>
      <w:r w:rsidR="00591638" w:rsidRPr="001D42B0">
        <w:rPr>
          <w:sz w:val="28"/>
          <w:szCs w:val="28"/>
        </w:rPr>
        <w:t xml:space="preserve"> Попонов Ю.Г. Гражданское</w:t>
      </w:r>
      <w:r w:rsidRPr="001D42B0">
        <w:rPr>
          <w:sz w:val="28"/>
          <w:szCs w:val="28"/>
        </w:rPr>
        <w:t xml:space="preserve"> право:</w:t>
      </w:r>
      <w:r w:rsidR="00591638" w:rsidRPr="001D42B0">
        <w:rPr>
          <w:sz w:val="28"/>
          <w:szCs w:val="28"/>
        </w:rPr>
        <w:t xml:space="preserve"> </w:t>
      </w:r>
      <w:r w:rsidRPr="001D42B0">
        <w:rPr>
          <w:sz w:val="28"/>
          <w:szCs w:val="28"/>
        </w:rPr>
        <w:t>Общая</w:t>
      </w:r>
      <w:r w:rsidR="00591638" w:rsidRPr="001D42B0">
        <w:rPr>
          <w:sz w:val="28"/>
          <w:szCs w:val="28"/>
        </w:rPr>
        <w:t xml:space="preserve"> </w:t>
      </w:r>
      <w:r w:rsidRPr="001D42B0">
        <w:rPr>
          <w:sz w:val="28"/>
          <w:szCs w:val="28"/>
        </w:rPr>
        <w:t>и</w:t>
      </w:r>
      <w:r w:rsidR="00591638" w:rsidRPr="001D42B0">
        <w:rPr>
          <w:sz w:val="28"/>
          <w:szCs w:val="28"/>
        </w:rPr>
        <w:t xml:space="preserve"> </w:t>
      </w:r>
      <w:r w:rsidRPr="001D42B0">
        <w:rPr>
          <w:sz w:val="28"/>
          <w:szCs w:val="28"/>
        </w:rPr>
        <w:t>Особенная</w:t>
      </w:r>
      <w:r w:rsidR="001D42B0" w:rsidRPr="001D42B0">
        <w:rPr>
          <w:sz w:val="28"/>
          <w:szCs w:val="28"/>
        </w:rPr>
        <w:t xml:space="preserve"> </w:t>
      </w:r>
      <w:r w:rsidRPr="001D42B0">
        <w:rPr>
          <w:sz w:val="28"/>
          <w:szCs w:val="28"/>
        </w:rPr>
        <w:t>части. Учебник. – М. КНОРУС, 2005.</w:t>
      </w:r>
    </w:p>
    <w:p w:rsidR="009E5D88" w:rsidRPr="001D42B0" w:rsidRDefault="00D841FD" w:rsidP="001D42B0">
      <w:pPr>
        <w:pStyle w:val="a6"/>
        <w:spacing w:line="360" w:lineRule="auto"/>
        <w:jc w:val="both"/>
        <w:rPr>
          <w:color w:val="000000"/>
          <w:sz w:val="28"/>
          <w:szCs w:val="28"/>
        </w:rPr>
      </w:pPr>
      <w:r w:rsidRPr="001D42B0">
        <w:rPr>
          <w:color w:val="000000"/>
          <w:sz w:val="28"/>
          <w:szCs w:val="28"/>
        </w:rPr>
        <w:t>4.</w:t>
      </w:r>
      <w:r w:rsidR="00591638" w:rsidRPr="001D42B0">
        <w:rPr>
          <w:color w:val="000000"/>
          <w:sz w:val="28"/>
          <w:szCs w:val="28"/>
        </w:rPr>
        <w:t xml:space="preserve"> </w:t>
      </w:r>
      <w:r w:rsidR="009E5D88" w:rsidRPr="001D42B0">
        <w:rPr>
          <w:color w:val="000000"/>
          <w:sz w:val="28"/>
          <w:szCs w:val="28"/>
        </w:rPr>
        <w:t xml:space="preserve">Гражданский кодекс РФ. </w:t>
      </w:r>
      <w:r w:rsidR="00591638" w:rsidRPr="001D42B0">
        <w:rPr>
          <w:color w:val="000000"/>
          <w:sz w:val="28"/>
          <w:szCs w:val="28"/>
        </w:rPr>
        <w:t>Ч. 1</w:t>
      </w:r>
      <w:r w:rsidR="009E5D88" w:rsidRPr="001D42B0">
        <w:rPr>
          <w:color w:val="000000"/>
          <w:sz w:val="28"/>
          <w:szCs w:val="28"/>
        </w:rPr>
        <w:t xml:space="preserve"> и 2 с постатейным материалом. – М., 2001</w:t>
      </w:r>
    </w:p>
    <w:p w:rsidR="00D841FD" w:rsidRPr="001D42B0" w:rsidRDefault="00D841FD" w:rsidP="001D42B0">
      <w:pPr>
        <w:pStyle w:val="a6"/>
        <w:spacing w:line="360" w:lineRule="auto"/>
        <w:jc w:val="both"/>
        <w:rPr>
          <w:color w:val="000000"/>
          <w:sz w:val="28"/>
          <w:szCs w:val="28"/>
        </w:rPr>
      </w:pPr>
      <w:r w:rsidRPr="001D42B0">
        <w:rPr>
          <w:color w:val="000000"/>
          <w:sz w:val="28"/>
          <w:szCs w:val="28"/>
        </w:rPr>
        <w:t>5</w:t>
      </w:r>
      <w:r w:rsidR="009E5D88" w:rsidRPr="001D42B0">
        <w:rPr>
          <w:color w:val="000000"/>
          <w:sz w:val="28"/>
          <w:szCs w:val="28"/>
        </w:rPr>
        <w:t xml:space="preserve">. </w:t>
      </w:r>
      <w:r w:rsidRPr="001D42B0">
        <w:rPr>
          <w:color w:val="000000"/>
          <w:sz w:val="28"/>
          <w:szCs w:val="28"/>
        </w:rPr>
        <w:t>Гражданское</w:t>
      </w:r>
      <w:r w:rsidR="00591638" w:rsidRPr="001D42B0">
        <w:rPr>
          <w:color w:val="000000"/>
          <w:sz w:val="28"/>
          <w:szCs w:val="28"/>
        </w:rPr>
        <w:t xml:space="preserve"> </w:t>
      </w:r>
      <w:r w:rsidRPr="001D42B0">
        <w:rPr>
          <w:color w:val="000000"/>
          <w:sz w:val="28"/>
          <w:szCs w:val="28"/>
        </w:rPr>
        <w:t>право:</w:t>
      </w:r>
      <w:r w:rsidR="00591638" w:rsidRPr="001D42B0">
        <w:rPr>
          <w:color w:val="000000"/>
          <w:sz w:val="28"/>
          <w:szCs w:val="28"/>
        </w:rPr>
        <w:t xml:space="preserve"> </w:t>
      </w:r>
      <w:r w:rsidRPr="001D42B0">
        <w:rPr>
          <w:color w:val="000000"/>
          <w:sz w:val="28"/>
          <w:szCs w:val="28"/>
        </w:rPr>
        <w:t>конспект</w:t>
      </w:r>
      <w:r w:rsidR="00591638" w:rsidRPr="001D42B0">
        <w:rPr>
          <w:color w:val="000000"/>
          <w:sz w:val="28"/>
          <w:szCs w:val="28"/>
        </w:rPr>
        <w:t xml:space="preserve"> </w:t>
      </w:r>
      <w:r w:rsidRPr="001D42B0">
        <w:rPr>
          <w:color w:val="000000"/>
          <w:sz w:val="28"/>
          <w:szCs w:val="28"/>
        </w:rPr>
        <w:t xml:space="preserve">лекций / Составит. </w:t>
      </w:r>
      <w:r w:rsidR="00591638" w:rsidRPr="001D42B0">
        <w:rPr>
          <w:color w:val="000000"/>
          <w:sz w:val="28"/>
          <w:szCs w:val="28"/>
        </w:rPr>
        <w:t>Л.Ю. Грудцына</w:t>
      </w:r>
      <w:r w:rsidRPr="001D42B0">
        <w:rPr>
          <w:color w:val="000000"/>
          <w:sz w:val="28"/>
          <w:szCs w:val="28"/>
        </w:rPr>
        <w:t>. –</w:t>
      </w:r>
      <w:r w:rsidR="00591638" w:rsidRPr="001D42B0">
        <w:rPr>
          <w:color w:val="000000"/>
          <w:sz w:val="28"/>
          <w:szCs w:val="28"/>
        </w:rPr>
        <w:t xml:space="preserve"> </w:t>
      </w:r>
      <w:r w:rsidRPr="001D42B0">
        <w:rPr>
          <w:color w:val="000000"/>
          <w:sz w:val="28"/>
          <w:szCs w:val="28"/>
        </w:rPr>
        <w:t>М.:</w:t>
      </w:r>
      <w:r w:rsidR="001D42B0">
        <w:rPr>
          <w:color w:val="000000"/>
          <w:sz w:val="28"/>
          <w:szCs w:val="28"/>
        </w:rPr>
        <w:t xml:space="preserve"> </w:t>
      </w:r>
      <w:r w:rsidRPr="001D42B0">
        <w:rPr>
          <w:color w:val="000000"/>
          <w:sz w:val="28"/>
          <w:szCs w:val="28"/>
        </w:rPr>
        <w:t>ЭКСМО, 2006</w:t>
      </w:r>
    </w:p>
    <w:p w:rsidR="006F328D" w:rsidRPr="001D42B0" w:rsidRDefault="00D841FD" w:rsidP="001D42B0">
      <w:pPr>
        <w:pStyle w:val="a6"/>
        <w:spacing w:line="360" w:lineRule="auto"/>
        <w:jc w:val="both"/>
        <w:rPr>
          <w:color w:val="000000"/>
          <w:sz w:val="28"/>
          <w:szCs w:val="28"/>
        </w:rPr>
      </w:pPr>
      <w:r w:rsidRPr="001D42B0">
        <w:rPr>
          <w:color w:val="000000"/>
          <w:sz w:val="28"/>
          <w:szCs w:val="28"/>
        </w:rPr>
        <w:t xml:space="preserve">6. </w:t>
      </w:r>
      <w:r w:rsidR="00550FB1" w:rsidRPr="001D42B0">
        <w:rPr>
          <w:color w:val="000000"/>
          <w:sz w:val="28"/>
          <w:szCs w:val="28"/>
        </w:rPr>
        <w:t>Гражданское право:</w:t>
      </w:r>
      <w:r w:rsidR="00591638" w:rsidRPr="001D42B0">
        <w:rPr>
          <w:color w:val="000000"/>
          <w:sz w:val="28"/>
          <w:szCs w:val="28"/>
        </w:rPr>
        <w:t xml:space="preserve"> </w:t>
      </w:r>
      <w:r w:rsidR="00550FB1" w:rsidRPr="001D42B0">
        <w:rPr>
          <w:color w:val="000000"/>
          <w:sz w:val="28"/>
          <w:szCs w:val="28"/>
        </w:rPr>
        <w:t>В</w:t>
      </w:r>
      <w:r w:rsidR="00591638" w:rsidRPr="001D42B0">
        <w:rPr>
          <w:color w:val="000000"/>
          <w:sz w:val="28"/>
          <w:szCs w:val="28"/>
        </w:rPr>
        <w:t xml:space="preserve"> </w:t>
      </w:r>
      <w:r w:rsidR="00550FB1" w:rsidRPr="001D42B0">
        <w:rPr>
          <w:color w:val="000000"/>
          <w:sz w:val="28"/>
          <w:szCs w:val="28"/>
        </w:rPr>
        <w:t>2</w:t>
      </w:r>
      <w:r w:rsidR="00591638" w:rsidRPr="001D42B0">
        <w:rPr>
          <w:color w:val="000000"/>
          <w:sz w:val="28"/>
          <w:szCs w:val="28"/>
        </w:rPr>
        <w:t xml:space="preserve"> </w:t>
      </w:r>
      <w:r w:rsidR="00550FB1" w:rsidRPr="001D42B0">
        <w:rPr>
          <w:color w:val="000000"/>
          <w:sz w:val="28"/>
          <w:szCs w:val="28"/>
        </w:rPr>
        <w:t>т.</w:t>
      </w:r>
      <w:r w:rsidR="00591638" w:rsidRPr="001D42B0">
        <w:rPr>
          <w:color w:val="000000"/>
          <w:sz w:val="28"/>
          <w:szCs w:val="28"/>
        </w:rPr>
        <w:t xml:space="preserve"> </w:t>
      </w:r>
      <w:r w:rsidR="00550FB1" w:rsidRPr="001D42B0">
        <w:rPr>
          <w:color w:val="000000"/>
          <w:sz w:val="28"/>
          <w:szCs w:val="28"/>
        </w:rPr>
        <w:t>Том</w:t>
      </w:r>
      <w:r w:rsidR="00591638" w:rsidRPr="001D42B0">
        <w:rPr>
          <w:color w:val="000000"/>
          <w:sz w:val="28"/>
          <w:szCs w:val="28"/>
        </w:rPr>
        <w:t xml:space="preserve"> </w:t>
      </w:r>
      <w:r w:rsidR="00550FB1" w:rsidRPr="001D42B0">
        <w:rPr>
          <w:color w:val="000000"/>
          <w:sz w:val="28"/>
          <w:szCs w:val="28"/>
          <w:lang w:val="en-US"/>
        </w:rPr>
        <w:t>II</w:t>
      </w:r>
      <w:r w:rsidR="00550FB1" w:rsidRPr="001D42B0">
        <w:rPr>
          <w:color w:val="000000"/>
          <w:sz w:val="28"/>
          <w:szCs w:val="28"/>
        </w:rPr>
        <w:t>.</w:t>
      </w:r>
      <w:r w:rsidR="00591638" w:rsidRPr="001D42B0">
        <w:rPr>
          <w:color w:val="000000"/>
          <w:sz w:val="28"/>
          <w:szCs w:val="28"/>
        </w:rPr>
        <w:t xml:space="preserve"> </w:t>
      </w:r>
      <w:r w:rsidR="00550FB1" w:rsidRPr="001D42B0">
        <w:rPr>
          <w:color w:val="000000"/>
          <w:sz w:val="28"/>
          <w:szCs w:val="28"/>
        </w:rPr>
        <w:t>Полутом</w:t>
      </w:r>
      <w:r w:rsidR="00591638" w:rsidRPr="001D42B0">
        <w:rPr>
          <w:color w:val="000000"/>
          <w:sz w:val="28"/>
          <w:szCs w:val="28"/>
        </w:rPr>
        <w:t xml:space="preserve"> </w:t>
      </w:r>
      <w:r w:rsidR="00550FB1" w:rsidRPr="001D42B0">
        <w:rPr>
          <w:color w:val="000000"/>
          <w:sz w:val="28"/>
          <w:szCs w:val="28"/>
        </w:rPr>
        <w:t xml:space="preserve">2: Учебник / отв. ред. </w:t>
      </w:r>
      <w:r w:rsidR="00B93B94" w:rsidRPr="001D42B0">
        <w:rPr>
          <w:color w:val="000000"/>
          <w:sz w:val="28"/>
          <w:szCs w:val="28"/>
        </w:rPr>
        <w:t>проф.</w:t>
      </w:r>
      <w:r w:rsidR="001D42B0">
        <w:rPr>
          <w:color w:val="000000"/>
          <w:sz w:val="28"/>
          <w:szCs w:val="28"/>
        </w:rPr>
        <w:t xml:space="preserve"> </w:t>
      </w:r>
      <w:r w:rsidR="00591638" w:rsidRPr="001D42B0">
        <w:rPr>
          <w:color w:val="000000"/>
          <w:sz w:val="28"/>
          <w:szCs w:val="28"/>
        </w:rPr>
        <w:t>Е.А. Суханов</w:t>
      </w:r>
      <w:r w:rsidR="00550FB1" w:rsidRPr="001D42B0">
        <w:rPr>
          <w:color w:val="000000"/>
          <w:sz w:val="28"/>
          <w:szCs w:val="28"/>
        </w:rPr>
        <w:t>.</w:t>
      </w:r>
      <w:r w:rsidR="00591638" w:rsidRPr="001D42B0">
        <w:rPr>
          <w:color w:val="000000"/>
          <w:sz w:val="28"/>
          <w:szCs w:val="28"/>
        </w:rPr>
        <w:t xml:space="preserve"> </w:t>
      </w:r>
      <w:r w:rsidR="00550FB1" w:rsidRPr="001D42B0">
        <w:rPr>
          <w:color w:val="000000"/>
          <w:sz w:val="28"/>
          <w:szCs w:val="28"/>
        </w:rPr>
        <w:t>–</w:t>
      </w:r>
      <w:r w:rsidR="00591638" w:rsidRPr="001D42B0">
        <w:rPr>
          <w:color w:val="000000"/>
          <w:sz w:val="28"/>
          <w:szCs w:val="28"/>
        </w:rPr>
        <w:t xml:space="preserve"> </w:t>
      </w:r>
      <w:r w:rsidR="00550FB1" w:rsidRPr="001D42B0">
        <w:rPr>
          <w:color w:val="000000"/>
          <w:sz w:val="28"/>
          <w:szCs w:val="28"/>
        </w:rPr>
        <w:t>2</w:t>
      </w:r>
      <w:r w:rsidR="00420976" w:rsidRPr="001D42B0">
        <w:rPr>
          <w:color w:val="000000"/>
          <w:sz w:val="28"/>
          <w:szCs w:val="28"/>
        </w:rPr>
        <w:t xml:space="preserve"> </w:t>
      </w:r>
      <w:r w:rsidR="00591638" w:rsidRPr="001D42B0">
        <w:rPr>
          <w:color w:val="000000"/>
          <w:sz w:val="28"/>
          <w:szCs w:val="28"/>
        </w:rPr>
        <w:t xml:space="preserve">– </w:t>
      </w:r>
      <w:r w:rsidR="00550FB1" w:rsidRPr="001D42B0">
        <w:rPr>
          <w:color w:val="000000"/>
          <w:sz w:val="28"/>
          <w:szCs w:val="28"/>
        </w:rPr>
        <w:t>е</w:t>
      </w:r>
      <w:r w:rsidR="00591638" w:rsidRPr="001D42B0">
        <w:rPr>
          <w:color w:val="000000"/>
          <w:sz w:val="28"/>
          <w:szCs w:val="28"/>
        </w:rPr>
        <w:t xml:space="preserve"> </w:t>
      </w:r>
      <w:r w:rsidR="00550FB1" w:rsidRPr="001D42B0">
        <w:rPr>
          <w:color w:val="000000"/>
          <w:sz w:val="28"/>
          <w:szCs w:val="28"/>
        </w:rPr>
        <w:t>изд.,</w:t>
      </w:r>
      <w:r w:rsidR="00591638" w:rsidRPr="001D42B0">
        <w:rPr>
          <w:color w:val="000000"/>
          <w:sz w:val="28"/>
          <w:szCs w:val="28"/>
        </w:rPr>
        <w:t xml:space="preserve"> </w:t>
      </w:r>
      <w:r w:rsidR="00550FB1" w:rsidRPr="001D42B0">
        <w:rPr>
          <w:color w:val="000000"/>
          <w:sz w:val="28"/>
          <w:szCs w:val="28"/>
        </w:rPr>
        <w:t>перераб.</w:t>
      </w:r>
      <w:r w:rsidR="00591638" w:rsidRPr="001D42B0">
        <w:rPr>
          <w:color w:val="000000"/>
          <w:sz w:val="28"/>
          <w:szCs w:val="28"/>
        </w:rPr>
        <w:t xml:space="preserve"> </w:t>
      </w:r>
      <w:r w:rsidR="00550FB1" w:rsidRPr="001D42B0">
        <w:rPr>
          <w:color w:val="000000"/>
          <w:sz w:val="28"/>
          <w:szCs w:val="28"/>
        </w:rPr>
        <w:t>и</w:t>
      </w:r>
      <w:r w:rsidR="00591638" w:rsidRPr="001D42B0">
        <w:rPr>
          <w:color w:val="000000"/>
          <w:sz w:val="28"/>
          <w:szCs w:val="28"/>
        </w:rPr>
        <w:t xml:space="preserve"> </w:t>
      </w:r>
      <w:r w:rsidR="00550FB1" w:rsidRPr="001D42B0">
        <w:rPr>
          <w:color w:val="000000"/>
          <w:sz w:val="28"/>
          <w:szCs w:val="28"/>
        </w:rPr>
        <w:t>доп.</w:t>
      </w:r>
      <w:r w:rsidR="00591638" w:rsidRPr="001D42B0">
        <w:rPr>
          <w:color w:val="000000"/>
          <w:sz w:val="28"/>
          <w:szCs w:val="28"/>
        </w:rPr>
        <w:t xml:space="preserve"> </w:t>
      </w:r>
      <w:r w:rsidR="00550FB1" w:rsidRPr="001D42B0">
        <w:rPr>
          <w:color w:val="000000"/>
          <w:sz w:val="28"/>
          <w:szCs w:val="28"/>
        </w:rPr>
        <w:t>М.:</w:t>
      </w:r>
      <w:r w:rsidR="00591638" w:rsidRPr="001D42B0">
        <w:rPr>
          <w:color w:val="000000"/>
          <w:sz w:val="28"/>
          <w:szCs w:val="28"/>
        </w:rPr>
        <w:t xml:space="preserve"> </w:t>
      </w:r>
      <w:r w:rsidR="009E5D88" w:rsidRPr="001D42B0">
        <w:rPr>
          <w:color w:val="000000"/>
          <w:sz w:val="28"/>
          <w:szCs w:val="28"/>
        </w:rPr>
        <w:t>Издательство БЕК, 2000</w:t>
      </w:r>
    </w:p>
    <w:p w:rsidR="00420976" w:rsidRPr="001D42B0" w:rsidRDefault="00D841FD" w:rsidP="001D42B0">
      <w:pPr>
        <w:pStyle w:val="a6"/>
        <w:spacing w:line="360" w:lineRule="auto"/>
        <w:jc w:val="both"/>
        <w:rPr>
          <w:color w:val="000000"/>
          <w:sz w:val="28"/>
          <w:szCs w:val="28"/>
        </w:rPr>
      </w:pPr>
      <w:r w:rsidRPr="001D42B0">
        <w:rPr>
          <w:color w:val="000000"/>
          <w:sz w:val="28"/>
          <w:szCs w:val="28"/>
        </w:rPr>
        <w:t>7</w:t>
      </w:r>
      <w:r w:rsidR="006F328D" w:rsidRPr="001D42B0">
        <w:rPr>
          <w:color w:val="000000"/>
          <w:sz w:val="28"/>
          <w:szCs w:val="28"/>
        </w:rPr>
        <w:t xml:space="preserve">. </w:t>
      </w:r>
      <w:r w:rsidR="00420976" w:rsidRPr="001D42B0">
        <w:rPr>
          <w:color w:val="000000"/>
          <w:sz w:val="28"/>
          <w:szCs w:val="28"/>
        </w:rPr>
        <w:t>Гражданское</w:t>
      </w:r>
      <w:r w:rsidR="00591638" w:rsidRPr="001D42B0">
        <w:rPr>
          <w:color w:val="000000"/>
          <w:sz w:val="28"/>
          <w:szCs w:val="28"/>
        </w:rPr>
        <w:t xml:space="preserve"> </w:t>
      </w:r>
      <w:r w:rsidR="00420976" w:rsidRPr="001D42B0">
        <w:rPr>
          <w:color w:val="000000"/>
          <w:sz w:val="28"/>
          <w:szCs w:val="28"/>
        </w:rPr>
        <w:t>право.</w:t>
      </w:r>
      <w:r w:rsidR="00591638" w:rsidRPr="001D42B0">
        <w:rPr>
          <w:color w:val="000000"/>
          <w:sz w:val="28"/>
          <w:szCs w:val="28"/>
        </w:rPr>
        <w:t xml:space="preserve"> </w:t>
      </w:r>
      <w:r w:rsidR="00420976" w:rsidRPr="001D42B0">
        <w:rPr>
          <w:color w:val="000000"/>
          <w:sz w:val="28"/>
          <w:szCs w:val="28"/>
        </w:rPr>
        <w:t>Часть</w:t>
      </w:r>
      <w:r w:rsidR="00591638" w:rsidRPr="001D42B0">
        <w:rPr>
          <w:color w:val="000000"/>
          <w:sz w:val="28"/>
          <w:szCs w:val="28"/>
        </w:rPr>
        <w:t xml:space="preserve"> </w:t>
      </w:r>
      <w:r w:rsidR="00420976" w:rsidRPr="001D42B0">
        <w:rPr>
          <w:color w:val="000000"/>
          <w:sz w:val="28"/>
          <w:szCs w:val="28"/>
        </w:rPr>
        <w:t>первая:</w:t>
      </w:r>
      <w:r w:rsidR="00591638" w:rsidRPr="001D42B0">
        <w:rPr>
          <w:color w:val="000000"/>
          <w:sz w:val="28"/>
          <w:szCs w:val="28"/>
        </w:rPr>
        <w:t xml:space="preserve"> </w:t>
      </w:r>
      <w:r w:rsidR="00420976" w:rsidRPr="001D42B0">
        <w:rPr>
          <w:color w:val="000000"/>
          <w:sz w:val="28"/>
          <w:szCs w:val="28"/>
        </w:rPr>
        <w:t>Учебн</w:t>
      </w:r>
      <w:r w:rsidR="00BE7343" w:rsidRPr="001D42B0">
        <w:rPr>
          <w:color w:val="000000"/>
          <w:sz w:val="28"/>
          <w:szCs w:val="28"/>
        </w:rPr>
        <w:t>ик</w:t>
      </w:r>
      <w:r w:rsidR="00591638" w:rsidRPr="001D42B0">
        <w:rPr>
          <w:color w:val="000000"/>
          <w:sz w:val="28"/>
          <w:szCs w:val="28"/>
        </w:rPr>
        <w:t xml:space="preserve"> </w:t>
      </w:r>
      <w:r w:rsidR="00BE7343" w:rsidRPr="001D42B0">
        <w:rPr>
          <w:color w:val="000000"/>
          <w:sz w:val="28"/>
          <w:szCs w:val="28"/>
        </w:rPr>
        <w:t>/</w:t>
      </w:r>
      <w:r w:rsidR="00591638" w:rsidRPr="001D42B0">
        <w:rPr>
          <w:color w:val="000000"/>
          <w:sz w:val="28"/>
          <w:szCs w:val="28"/>
        </w:rPr>
        <w:t xml:space="preserve"> </w:t>
      </w:r>
      <w:r w:rsidR="00BE7343" w:rsidRPr="001D42B0">
        <w:rPr>
          <w:color w:val="000000"/>
          <w:sz w:val="28"/>
          <w:szCs w:val="28"/>
        </w:rPr>
        <w:t>Под ред.</w:t>
      </w:r>
      <w:r w:rsidR="00591638" w:rsidRPr="001D42B0">
        <w:rPr>
          <w:color w:val="000000"/>
          <w:sz w:val="28"/>
          <w:szCs w:val="28"/>
        </w:rPr>
        <w:t xml:space="preserve"> А.Г. Калинина</w:t>
      </w:r>
      <w:r w:rsidR="00BE7343" w:rsidRPr="001D42B0">
        <w:rPr>
          <w:color w:val="000000"/>
          <w:sz w:val="28"/>
          <w:szCs w:val="28"/>
        </w:rPr>
        <w:t>,</w:t>
      </w:r>
      <w:r w:rsidR="001D42B0">
        <w:rPr>
          <w:color w:val="000000"/>
          <w:sz w:val="28"/>
          <w:szCs w:val="28"/>
        </w:rPr>
        <w:t xml:space="preserve"> </w:t>
      </w:r>
      <w:r w:rsidR="00591638" w:rsidRPr="001D42B0">
        <w:rPr>
          <w:color w:val="000000"/>
          <w:sz w:val="28"/>
          <w:szCs w:val="28"/>
        </w:rPr>
        <w:t>А.И. Масляева</w:t>
      </w:r>
      <w:r w:rsidR="00420976" w:rsidRPr="001D42B0">
        <w:rPr>
          <w:color w:val="000000"/>
          <w:sz w:val="28"/>
          <w:szCs w:val="28"/>
        </w:rPr>
        <w:t>.</w:t>
      </w:r>
      <w:r w:rsidR="00591638" w:rsidRPr="001D42B0">
        <w:rPr>
          <w:color w:val="000000"/>
          <w:sz w:val="28"/>
          <w:szCs w:val="28"/>
        </w:rPr>
        <w:t xml:space="preserve"> </w:t>
      </w:r>
      <w:r w:rsidR="00420976" w:rsidRPr="001D42B0">
        <w:rPr>
          <w:color w:val="000000"/>
          <w:sz w:val="28"/>
          <w:szCs w:val="28"/>
        </w:rPr>
        <w:t>–</w:t>
      </w:r>
      <w:r w:rsidR="00591638" w:rsidRPr="001D42B0">
        <w:rPr>
          <w:color w:val="000000"/>
          <w:sz w:val="28"/>
          <w:szCs w:val="28"/>
        </w:rPr>
        <w:t xml:space="preserve"> </w:t>
      </w:r>
      <w:r w:rsidR="00420976" w:rsidRPr="001D42B0">
        <w:rPr>
          <w:color w:val="000000"/>
          <w:sz w:val="28"/>
          <w:szCs w:val="28"/>
        </w:rPr>
        <w:t xml:space="preserve">2 </w:t>
      </w:r>
      <w:r w:rsidR="00591638" w:rsidRPr="001D42B0">
        <w:rPr>
          <w:color w:val="000000"/>
          <w:sz w:val="28"/>
          <w:szCs w:val="28"/>
        </w:rPr>
        <w:t xml:space="preserve">– </w:t>
      </w:r>
      <w:r w:rsidR="00420976" w:rsidRPr="001D42B0">
        <w:rPr>
          <w:color w:val="000000"/>
          <w:sz w:val="28"/>
          <w:szCs w:val="28"/>
        </w:rPr>
        <w:t>е изд.,</w:t>
      </w:r>
      <w:r w:rsidR="00591638" w:rsidRPr="001D42B0">
        <w:rPr>
          <w:color w:val="000000"/>
          <w:sz w:val="28"/>
          <w:szCs w:val="28"/>
        </w:rPr>
        <w:t xml:space="preserve"> </w:t>
      </w:r>
      <w:r w:rsidR="00420976" w:rsidRPr="001D42B0">
        <w:rPr>
          <w:color w:val="000000"/>
          <w:sz w:val="28"/>
          <w:szCs w:val="28"/>
        </w:rPr>
        <w:t>перераб.</w:t>
      </w:r>
      <w:r w:rsidR="00591638" w:rsidRPr="001D42B0">
        <w:rPr>
          <w:color w:val="000000"/>
          <w:sz w:val="28"/>
          <w:szCs w:val="28"/>
        </w:rPr>
        <w:t xml:space="preserve"> </w:t>
      </w:r>
      <w:r w:rsidR="00420976" w:rsidRPr="001D42B0">
        <w:rPr>
          <w:color w:val="000000"/>
          <w:sz w:val="28"/>
          <w:szCs w:val="28"/>
        </w:rPr>
        <w:t>и</w:t>
      </w:r>
      <w:r w:rsidR="00591638" w:rsidRPr="001D42B0">
        <w:rPr>
          <w:color w:val="000000"/>
          <w:sz w:val="28"/>
          <w:szCs w:val="28"/>
        </w:rPr>
        <w:t xml:space="preserve"> </w:t>
      </w:r>
      <w:r w:rsidR="00420976" w:rsidRPr="001D42B0">
        <w:rPr>
          <w:color w:val="000000"/>
          <w:sz w:val="28"/>
          <w:szCs w:val="28"/>
        </w:rPr>
        <w:t>доп.</w:t>
      </w:r>
      <w:r w:rsidR="00591638" w:rsidRPr="001D42B0">
        <w:rPr>
          <w:color w:val="000000"/>
          <w:sz w:val="28"/>
          <w:szCs w:val="28"/>
        </w:rPr>
        <w:t xml:space="preserve"> </w:t>
      </w:r>
      <w:r w:rsidR="00420976" w:rsidRPr="001D42B0">
        <w:rPr>
          <w:color w:val="000000"/>
          <w:sz w:val="28"/>
          <w:szCs w:val="28"/>
        </w:rPr>
        <w:t>М.</w:t>
      </w:r>
      <w:r w:rsidR="009E5D88" w:rsidRPr="001D42B0">
        <w:rPr>
          <w:color w:val="000000"/>
          <w:sz w:val="28"/>
          <w:szCs w:val="28"/>
        </w:rPr>
        <w:t>:</w:t>
      </w:r>
      <w:r w:rsidR="00591638" w:rsidRPr="001D42B0">
        <w:rPr>
          <w:color w:val="000000"/>
          <w:sz w:val="28"/>
          <w:szCs w:val="28"/>
        </w:rPr>
        <w:t xml:space="preserve"> </w:t>
      </w:r>
      <w:r w:rsidR="009E5D88" w:rsidRPr="001D42B0">
        <w:rPr>
          <w:color w:val="000000"/>
          <w:sz w:val="28"/>
          <w:szCs w:val="28"/>
        </w:rPr>
        <w:t>Юристъ,</w:t>
      </w:r>
      <w:r w:rsidR="00591638" w:rsidRPr="001D42B0">
        <w:rPr>
          <w:color w:val="000000"/>
          <w:sz w:val="28"/>
          <w:szCs w:val="28"/>
        </w:rPr>
        <w:t xml:space="preserve"> </w:t>
      </w:r>
      <w:r w:rsidR="009E5D88" w:rsidRPr="001D42B0">
        <w:rPr>
          <w:color w:val="000000"/>
          <w:sz w:val="28"/>
          <w:szCs w:val="28"/>
        </w:rPr>
        <w:t>2000</w:t>
      </w:r>
    </w:p>
    <w:p w:rsidR="006F328D" w:rsidRPr="001D42B0" w:rsidRDefault="00D841FD" w:rsidP="001D42B0">
      <w:pPr>
        <w:pStyle w:val="a6"/>
        <w:spacing w:line="360" w:lineRule="auto"/>
        <w:jc w:val="both"/>
        <w:rPr>
          <w:color w:val="000000"/>
          <w:sz w:val="28"/>
          <w:szCs w:val="28"/>
        </w:rPr>
      </w:pPr>
      <w:r w:rsidRPr="001D42B0">
        <w:rPr>
          <w:color w:val="000000"/>
          <w:sz w:val="28"/>
          <w:szCs w:val="28"/>
        </w:rPr>
        <w:t>8</w:t>
      </w:r>
      <w:r w:rsidR="00BE7343" w:rsidRPr="001D42B0">
        <w:rPr>
          <w:color w:val="000000"/>
          <w:sz w:val="28"/>
          <w:szCs w:val="28"/>
        </w:rPr>
        <w:t xml:space="preserve">. </w:t>
      </w:r>
      <w:r w:rsidR="00ED71ED" w:rsidRPr="001D42B0">
        <w:rPr>
          <w:color w:val="000000"/>
          <w:sz w:val="28"/>
          <w:szCs w:val="28"/>
        </w:rPr>
        <w:t>Гражданское право:</w:t>
      </w:r>
      <w:r w:rsidR="00591638" w:rsidRPr="001D42B0">
        <w:rPr>
          <w:color w:val="000000"/>
          <w:sz w:val="28"/>
          <w:szCs w:val="28"/>
        </w:rPr>
        <w:t xml:space="preserve"> </w:t>
      </w:r>
      <w:r w:rsidR="00ED71ED" w:rsidRPr="001D42B0">
        <w:rPr>
          <w:color w:val="000000"/>
          <w:sz w:val="28"/>
          <w:szCs w:val="28"/>
        </w:rPr>
        <w:t>В</w:t>
      </w:r>
      <w:r w:rsidR="00591638" w:rsidRPr="001D42B0">
        <w:rPr>
          <w:color w:val="000000"/>
          <w:sz w:val="28"/>
          <w:szCs w:val="28"/>
        </w:rPr>
        <w:t xml:space="preserve"> </w:t>
      </w:r>
      <w:r w:rsidR="00ED71ED" w:rsidRPr="001D42B0">
        <w:rPr>
          <w:color w:val="000000"/>
          <w:sz w:val="28"/>
          <w:szCs w:val="28"/>
        </w:rPr>
        <w:t>2</w:t>
      </w:r>
      <w:r w:rsidR="00591638" w:rsidRPr="001D42B0">
        <w:rPr>
          <w:color w:val="000000"/>
          <w:sz w:val="28"/>
          <w:szCs w:val="28"/>
        </w:rPr>
        <w:t xml:space="preserve"> </w:t>
      </w:r>
      <w:r w:rsidR="00ED71ED" w:rsidRPr="001D42B0">
        <w:rPr>
          <w:color w:val="000000"/>
          <w:sz w:val="28"/>
          <w:szCs w:val="28"/>
        </w:rPr>
        <w:t>т.</w:t>
      </w:r>
      <w:r w:rsidR="00591638" w:rsidRPr="001D42B0">
        <w:rPr>
          <w:color w:val="000000"/>
          <w:sz w:val="28"/>
          <w:szCs w:val="28"/>
        </w:rPr>
        <w:t xml:space="preserve"> </w:t>
      </w:r>
      <w:r w:rsidR="00ED71ED" w:rsidRPr="001D42B0">
        <w:rPr>
          <w:color w:val="000000"/>
          <w:sz w:val="28"/>
          <w:szCs w:val="28"/>
        </w:rPr>
        <w:t>Том</w:t>
      </w:r>
      <w:r w:rsidR="00591638" w:rsidRPr="001D42B0">
        <w:rPr>
          <w:color w:val="000000"/>
          <w:sz w:val="28"/>
          <w:szCs w:val="28"/>
        </w:rPr>
        <w:t xml:space="preserve"> </w:t>
      </w:r>
      <w:r w:rsidR="00ED71ED" w:rsidRPr="001D42B0">
        <w:rPr>
          <w:color w:val="000000"/>
          <w:sz w:val="28"/>
          <w:szCs w:val="28"/>
          <w:lang w:val="en-US"/>
        </w:rPr>
        <w:t>II</w:t>
      </w:r>
      <w:r w:rsidR="00ED71ED" w:rsidRPr="001D42B0">
        <w:rPr>
          <w:color w:val="000000"/>
          <w:sz w:val="28"/>
          <w:szCs w:val="28"/>
        </w:rPr>
        <w:t>:</w:t>
      </w:r>
      <w:r w:rsidR="00591638" w:rsidRPr="001D42B0">
        <w:rPr>
          <w:color w:val="000000"/>
          <w:sz w:val="28"/>
          <w:szCs w:val="28"/>
        </w:rPr>
        <w:t xml:space="preserve"> </w:t>
      </w:r>
      <w:r w:rsidR="00ED71ED" w:rsidRPr="001D42B0">
        <w:rPr>
          <w:color w:val="000000"/>
          <w:sz w:val="28"/>
          <w:szCs w:val="28"/>
        </w:rPr>
        <w:t>Учебник</w:t>
      </w:r>
      <w:r w:rsidR="00591638" w:rsidRPr="001D42B0">
        <w:rPr>
          <w:color w:val="000000"/>
          <w:sz w:val="28"/>
          <w:szCs w:val="28"/>
        </w:rPr>
        <w:t xml:space="preserve"> </w:t>
      </w:r>
      <w:r w:rsidR="00ED71ED" w:rsidRPr="001D42B0">
        <w:rPr>
          <w:color w:val="000000"/>
          <w:sz w:val="28"/>
          <w:szCs w:val="28"/>
        </w:rPr>
        <w:t>/</w:t>
      </w:r>
      <w:r w:rsidR="00591638" w:rsidRPr="001D42B0">
        <w:rPr>
          <w:color w:val="000000"/>
          <w:sz w:val="28"/>
          <w:szCs w:val="28"/>
        </w:rPr>
        <w:t xml:space="preserve"> </w:t>
      </w:r>
      <w:r w:rsidR="00ED71ED" w:rsidRPr="001D42B0">
        <w:rPr>
          <w:color w:val="000000"/>
          <w:sz w:val="28"/>
          <w:szCs w:val="28"/>
        </w:rPr>
        <w:t>отв.</w:t>
      </w:r>
      <w:r w:rsidR="00591638" w:rsidRPr="001D42B0">
        <w:rPr>
          <w:color w:val="000000"/>
          <w:sz w:val="28"/>
          <w:szCs w:val="28"/>
        </w:rPr>
        <w:t xml:space="preserve"> </w:t>
      </w:r>
      <w:r w:rsidR="00ED71ED" w:rsidRPr="001D42B0">
        <w:rPr>
          <w:color w:val="000000"/>
          <w:sz w:val="28"/>
          <w:szCs w:val="28"/>
        </w:rPr>
        <w:t>ред.</w:t>
      </w:r>
      <w:r w:rsidR="00591638" w:rsidRPr="001D42B0">
        <w:rPr>
          <w:color w:val="000000"/>
          <w:sz w:val="28"/>
          <w:szCs w:val="28"/>
        </w:rPr>
        <w:t xml:space="preserve"> </w:t>
      </w:r>
      <w:r w:rsidR="00ED71ED" w:rsidRPr="001D42B0">
        <w:rPr>
          <w:color w:val="000000"/>
          <w:sz w:val="28"/>
          <w:szCs w:val="28"/>
        </w:rPr>
        <w:t>проф.</w:t>
      </w:r>
      <w:r w:rsidR="00591638" w:rsidRPr="001D42B0">
        <w:rPr>
          <w:color w:val="000000"/>
          <w:sz w:val="28"/>
          <w:szCs w:val="28"/>
        </w:rPr>
        <w:t xml:space="preserve"> Е.А.</w:t>
      </w:r>
      <w:r w:rsidR="001D42B0">
        <w:rPr>
          <w:color w:val="000000"/>
          <w:sz w:val="28"/>
          <w:szCs w:val="28"/>
        </w:rPr>
        <w:t xml:space="preserve"> </w:t>
      </w:r>
      <w:r w:rsidR="00ED71ED" w:rsidRPr="001D42B0">
        <w:rPr>
          <w:color w:val="000000"/>
          <w:sz w:val="28"/>
          <w:szCs w:val="28"/>
        </w:rPr>
        <w:t>Суханов.</w:t>
      </w:r>
      <w:r w:rsidR="00591638" w:rsidRPr="001D42B0">
        <w:rPr>
          <w:color w:val="000000"/>
          <w:sz w:val="28"/>
          <w:szCs w:val="28"/>
        </w:rPr>
        <w:t xml:space="preserve"> </w:t>
      </w:r>
      <w:r w:rsidR="00ED71ED" w:rsidRPr="001D42B0">
        <w:rPr>
          <w:color w:val="000000"/>
          <w:sz w:val="28"/>
          <w:szCs w:val="28"/>
        </w:rPr>
        <w:t>–</w:t>
      </w:r>
      <w:r w:rsidR="00591638" w:rsidRPr="001D42B0">
        <w:rPr>
          <w:color w:val="000000"/>
          <w:sz w:val="28"/>
          <w:szCs w:val="28"/>
        </w:rPr>
        <w:t xml:space="preserve"> </w:t>
      </w:r>
      <w:r w:rsidR="00ED71ED" w:rsidRPr="001D42B0">
        <w:rPr>
          <w:color w:val="000000"/>
          <w:sz w:val="28"/>
          <w:szCs w:val="28"/>
        </w:rPr>
        <w:t xml:space="preserve">3 </w:t>
      </w:r>
      <w:r w:rsidR="00591638" w:rsidRPr="001D42B0">
        <w:rPr>
          <w:color w:val="000000"/>
          <w:sz w:val="28"/>
          <w:szCs w:val="28"/>
        </w:rPr>
        <w:t xml:space="preserve">– </w:t>
      </w:r>
      <w:r w:rsidR="00ED71ED" w:rsidRPr="001D42B0">
        <w:rPr>
          <w:color w:val="000000"/>
          <w:sz w:val="28"/>
          <w:szCs w:val="28"/>
        </w:rPr>
        <w:t>е</w:t>
      </w:r>
      <w:r w:rsidR="00591638" w:rsidRPr="001D42B0">
        <w:rPr>
          <w:color w:val="000000"/>
          <w:sz w:val="28"/>
          <w:szCs w:val="28"/>
        </w:rPr>
        <w:t xml:space="preserve"> </w:t>
      </w:r>
      <w:r w:rsidR="00ED71ED" w:rsidRPr="001D42B0">
        <w:rPr>
          <w:color w:val="000000"/>
          <w:sz w:val="28"/>
          <w:szCs w:val="28"/>
        </w:rPr>
        <w:t>изд.,</w:t>
      </w:r>
      <w:r w:rsidR="00591638" w:rsidRPr="001D42B0">
        <w:rPr>
          <w:color w:val="000000"/>
          <w:sz w:val="28"/>
          <w:szCs w:val="28"/>
        </w:rPr>
        <w:t xml:space="preserve"> </w:t>
      </w:r>
      <w:r w:rsidR="00ED71ED" w:rsidRPr="001D42B0">
        <w:rPr>
          <w:color w:val="000000"/>
          <w:sz w:val="28"/>
          <w:szCs w:val="28"/>
        </w:rPr>
        <w:t>перераб.</w:t>
      </w:r>
      <w:r w:rsidR="00591638" w:rsidRPr="001D42B0">
        <w:rPr>
          <w:color w:val="000000"/>
          <w:sz w:val="28"/>
          <w:szCs w:val="28"/>
        </w:rPr>
        <w:t xml:space="preserve"> </w:t>
      </w:r>
      <w:r w:rsidR="00ED71ED" w:rsidRPr="001D42B0">
        <w:rPr>
          <w:color w:val="000000"/>
          <w:sz w:val="28"/>
          <w:szCs w:val="28"/>
        </w:rPr>
        <w:t>и</w:t>
      </w:r>
      <w:r w:rsidR="00591638" w:rsidRPr="001D42B0">
        <w:rPr>
          <w:color w:val="000000"/>
          <w:sz w:val="28"/>
          <w:szCs w:val="28"/>
        </w:rPr>
        <w:t xml:space="preserve"> </w:t>
      </w:r>
      <w:r w:rsidR="00ED71ED" w:rsidRPr="001D42B0">
        <w:rPr>
          <w:color w:val="000000"/>
          <w:sz w:val="28"/>
          <w:szCs w:val="28"/>
        </w:rPr>
        <w:t>доп.</w:t>
      </w:r>
      <w:r w:rsidR="00591638" w:rsidRPr="001D42B0">
        <w:rPr>
          <w:color w:val="000000"/>
          <w:sz w:val="28"/>
          <w:szCs w:val="28"/>
        </w:rPr>
        <w:t xml:space="preserve"> </w:t>
      </w:r>
      <w:r w:rsidR="00ED71ED" w:rsidRPr="001D42B0">
        <w:rPr>
          <w:color w:val="000000"/>
          <w:sz w:val="28"/>
          <w:szCs w:val="28"/>
        </w:rPr>
        <w:t>М.:</w:t>
      </w:r>
      <w:r w:rsidR="00591638" w:rsidRPr="001D42B0">
        <w:rPr>
          <w:color w:val="000000"/>
          <w:sz w:val="28"/>
          <w:szCs w:val="28"/>
        </w:rPr>
        <w:t xml:space="preserve"> </w:t>
      </w:r>
      <w:r w:rsidR="00ED71ED" w:rsidRPr="001D42B0">
        <w:rPr>
          <w:color w:val="000000"/>
          <w:sz w:val="28"/>
          <w:szCs w:val="28"/>
        </w:rPr>
        <w:t>Издательство БЕК, 2002</w:t>
      </w:r>
    </w:p>
    <w:p w:rsidR="00ED71ED" w:rsidRPr="001D42B0" w:rsidRDefault="00D841FD" w:rsidP="001D42B0">
      <w:pPr>
        <w:shd w:val="clear" w:color="auto" w:fill="FFFFFF"/>
        <w:spacing w:line="360" w:lineRule="auto"/>
        <w:jc w:val="both"/>
        <w:rPr>
          <w:color w:val="000000"/>
          <w:sz w:val="28"/>
          <w:szCs w:val="28"/>
        </w:rPr>
      </w:pPr>
      <w:r w:rsidRPr="001D42B0">
        <w:rPr>
          <w:color w:val="000000"/>
          <w:sz w:val="28"/>
          <w:szCs w:val="28"/>
        </w:rPr>
        <w:t>9</w:t>
      </w:r>
      <w:r w:rsidR="00ED71ED" w:rsidRPr="001D42B0">
        <w:rPr>
          <w:color w:val="000000"/>
          <w:sz w:val="28"/>
          <w:szCs w:val="28"/>
        </w:rPr>
        <w:t>.</w:t>
      </w:r>
      <w:r w:rsidR="00591638" w:rsidRPr="001D42B0">
        <w:rPr>
          <w:color w:val="000000"/>
          <w:sz w:val="28"/>
          <w:szCs w:val="28"/>
        </w:rPr>
        <w:t xml:space="preserve"> </w:t>
      </w:r>
      <w:r w:rsidR="00ED71ED" w:rsidRPr="001D42B0">
        <w:rPr>
          <w:color w:val="000000"/>
          <w:sz w:val="28"/>
          <w:szCs w:val="28"/>
        </w:rPr>
        <w:t>Гражданское</w:t>
      </w:r>
      <w:r w:rsidR="00591638" w:rsidRPr="001D42B0">
        <w:rPr>
          <w:color w:val="000000"/>
          <w:sz w:val="28"/>
          <w:szCs w:val="28"/>
        </w:rPr>
        <w:t xml:space="preserve"> </w:t>
      </w:r>
      <w:r w:rsidR="00ED71ED" w:rsidRPr="001D42B0">
        <w:rPr>
          <w:color w:val="000000"/>
          <w:sz w:val="28"/>
          <w:szCs w:val="28"/>
        </w:rPr>
        <w:t>право:</w:t>
      </w:r>
      <w:r w:rsidR="00591638" w:rsidRPr="001D42B0">
        <w:rPr>
          <w:color w:val="000000"/>
          <w:sz w:val="28"/>
          <w:szCs w:val="28"/>
        </w:rPr>
        <w:t xml:space="preserve"> </w:t>
      </w:r>
      <w:r w:rsidR="00ED71ED" w:rsidRPr="001D42B0">
        <w:rPr>
          <w:color w:val="000000"/>
          <w:sz w:val="28"/>
          <w:szCs w:val="28"/>
        </w:rPr>
        <w:t>Учебное</w:t>
      </w:r>
      <w:r w:rsidR="00591638" w:rsidRPr="001D42B0">
        <w:rPr>
          <w:color w:val="000000"/>
          <w:sz w:val="28"/>
          <w:szCs w:val="28"/>
        </w:rPr>
        <w:t xml:space="preserve"> </w:t>
      </w:r>
      <w:r w:rsidR="00ED71ED" w:rsidRPr="001D42B0">
        <w:rPr>
          <w:color w:val="000000"/>
          <w:sz w:val="28"/>
          <w:szCs w:val="28"/>
        </w:rPr>
        <w:t>пособие</w:t>
      </w:r>
      <w:r w:rsidR="00591638" w:rsidRPr="001D42B0">
        <w:rPr>
          <w:color w:val="000000"/>
          <w:sz w:val="28"/>
          <w:szCs w:val="28"/>
        </w:rPr>
        <w:t xml:space="preserve"> </w:t>
      </w:r>
      <w:r w:rsidR="00ED71ED" w:rsidRPr="001D42B0">
        <w:rPr>
          <w:color w:val="000000"/>
          <w:sz w:val="28"/>
          <w:szCs w:val="28"/>
        </w:rPr>
        <w:t>/ Под</w:t>
      </w:r>
      <w:r w:rsidR="00591638" w:rsidRPr="001D42B0">
        <w:rPr>
          <w:color w:val="000000"/>
          <w:sz w:val="28"/>
          <w:szCs w:val="28"/>
        </w:rPr>
        <w:t xml:space="preserve"> </w:t>
      </w:r>
      <w:r w:rsidR="00ED71ED" w:rsidRPr="001D42B0">
        <w:rPr>
          <w:color w:val="000000"/>
          <w:sz w:val="28"/>
          <w:szCs w:val="28"/>
        </w:rPr>
        <w:t>ред.</w:t>
      </w:r>
      <w:r w:rsidR="00591638" w:rsidRPr="001D42B0">
        <w:rPr>
          <w:color w:val="000000"/>
          <w:sz w:val="28"/>
          <w:szCs w:val="28"/>
        </w:rPr>
        <w:t xml:space="preserve"> А.П. Сергеева</w:t>
      </w:r>
      <w:r w:rsidR="00ED71ED" w:rsidRPr="001D42B0">
        <w:rPr>
          <w:color w:val="000000"/>
          <w:sz w:val="28"/>
          <w:szCs w:val="28"/>
        </w:rPr>
        <w:t>,</w:t>
      </w:r>
      <w:r w:rsidR="001D42B0">
        <w:rPr>
          <w:color w:val="000000"/>
          <w:sz w:val="28"/>
          <w:szCs w:val="28"/>
        </w:rPr>
        <w:t xml:space="preserve"> </w:t>
      </w:r>
      <w:r w:rsidR="00591638" w:rsidRPr="001D42B0">
        <w:rPr>
          <w:color w:val="000000"/>
          <w:sz w:val="28"/>
          <w:szCs w:val="28"/>
        </w:rPr>
        <w:t>Ю.К. Толстого</w:t>
      </w:r>
      <w:r w:rsidR="00ED71ED" w:rsidRPr="001D42B0">
        <w:rPr>
          <w:color w:val="000000"/>
          <w:sz w:val="28"/>
          <w:szCs w:val="28"/>
        </w:rPr>
        <w:t>. М.: Издательство Юристъ, 2000</w:t>
      </w:r>
    </w:p>
    <w:p w:rsidR="009E5D88" w:rsidRPr="001D42B0" w:rsidRDefault="00D841FD" w:rsidP="001D42B0">
      <w:pPr>
        <w:shd w:val="clear" w:color="auto" w:fill="FFFFFF"/>
        <w:spacing w:line="360" w:lineRule="auto"/>
        <w:jc w:val="both"/>
        <w:rPr>
          <w:color w:val="000000"/>
          <w:sz w:val="28"/>
          <w:szCs w:val="28"/>
        </w:rPr>
      </w:pPr>
      <w:r w:rsidRPr="001D42B0">
        <w:rPr>
          <w:color w:val="000000"/>
          <w:sz w:val="28"/>
          <w:szCs w:val="28"/>
        </w:rPr>
        <w:t>10</w:t>
      </w:r>
      <w:r w:rsidR="009E5D88" w:rsidRPr="001D42B0">
        <w:rPr>
          <w:color w:val="000000"/>
          <w:sz w:val="28"/>
          <w:szCs w:val="28"/>
        </w:rPr>
        <w:t>. Гражданское право: Учебник в 3</w:t>
      </w:r>
      <w:r w:rsidR="00591638" w:rsidRPr="001D42B0">
        <w:rPr>
          <w:color w:val="000000"/>
          <w:sz w:val="28"/>
          <w:szCs w:val="28"/>
        </w:rPr>
        <w:t> ч</w:t>
      </w:r>
      <w:r w:rsidR="009E5D88" w:rsidRPr="001D42B0">
        <w:rPr>
          <w:color w:val="000000"/>
          <w:sz w:val="28"/>
          <w:szCs w:val="28"/>
        </w:rPr>
        <w:t xml:space="preserve">. </w:t>
      </w:r>
      <w:r w:rsidR="00591638" w:rsidRPr="001D42B0">
        <w:rPr>
          <w:color w:val="000000"/>
          <w:sz w:val="28"/>
          <w:szCs w:val="28"/>
        </w:rPr>
        <w:t>Ч. 2</w:t>
      </w:r>
      <w:r w:rsidR="009E5D88" w:rsidRPr="001D42B0">
        <w:rPr>
          <w:color w:val="000000"/>
          <w:sz w:val="28"/>
          <w:szCs w:val="28"/>
        </w:rPr>
        <w:t xml:space="preserve">./ Под ред. </w:t>
      </w:r>
      <w:r w:rsidR="00591638" w:rsidRPr="001D42B0">
        <w:rPr>
          <w:color w:val="000000"/>
          <w:sz w:val="28"/>
          <w:szCs w:val="28"/>
        </w:rPr>
        <w:t>Калпина А.И.М.</w:t>
      </w:r>
      <w:r w:rsidR="009E5D88" w:rsidRPr="001D42B0">
        <w:rPr>
          <w:color w:val="000000"/>
          <w:sz w:val="28"/>
          <w:szCs w:val="28"/>
        </w:rPr>
        <w:t>, 2003</w:t>
      </w:r>
    </w:p>
    <w:p w:rsidR="009E5D88" w:rsidRPr="001D42B0" w:rsidRDefault="00D841FD" w:rsidP="001D42B0">
      <w:pPr>
        <w:shd w:val="clear" w:color="auto" w:fill="FFFFFF"/>
        <w:spacing w:line="360" w:lineRule="auto"/>
        <w:jc w:val="both"/>
        <w:rPr>
          <w:color w:val="000000"/>
          <w:sz w:val="28"/>
          <w:szCs w:val="28"/>
        </w:rPr>
      </w:pPr>
      <w:r w:rsidRPr="001D42B0">
        <w:rPr>
          <w:color w:val="000000"/>
          <w:sz w:val="28"/>
          <w:szCs w:val="28"/>
        </w:rPr>
        <w:t>11</w:t>
      </w:r>
      <w:r w:rsidR="009E5D88" w:rsidRPr="001D42B0">
        <w:rPr>
          <w:color w:val="000000"/>
          <w:sz w:val="28"/>
          <w:szCs w:val="28"/>
        </w:rPr>
        <w:t xml:space="preserve">. </w:t>
      </w:r>
      <w:r w:rsidRPr="001D42B0">
        <w:rPr>
          <w:color w:val="000000"/>
          <w:sz w:val="28"/>
          <w:szCs w:val="28"/>
        </w:rPr>
        <w:t>Гражданское</w:t>
      </w:r>
      <w:r w:rsidR="00591638" w:rsidRPr="001D42B0">
        <w:rPr>
          <w:color w:val="000000"/>
          <w:sz w:val="28"/>
          <w:szCs w:val="28"/>
        </w:rPr>
        <w:t xml:space="preserve"> </w:t>
      </w:r>
      <w:r w:rsidRPr="001D42B0">
        <w:rPr>
          <w:color w:val="000000"/>
          <w:sz w:val="28"/>
          <w:szCs w:val="28"/>
        </w:rPr>
        <w:t>право</w:t>
      </w:r>
      <w:r w:rsidR="00591638" w:rsidRPr="001D42B0">
        <w:rPr>
          <w:color w:val="000000"/>
          <w:sz w:val="28"/>
          <w:szCs w:val="28"/>
        </w:rPr>
        <w:t xml:space="preserve"> </w:t>
      </w:r>
      <w:r w:rsidRPr="001D42B0">
        <w:rPr>
          <w:color w:val="000000"/>
          <w:sz w:val="28"/>
          <w:szCs w:val="28"/>
        </w:rPr>
        <w:t>(особенная</w:t>
      </w:r>
      <w:r w:rsidR="00591638" w:rsidRPr="001D42B0">
        <w:rPr>
          <w:color w:val="000000"/>
          <w:sz w:val="28"/>
          <w:szCs w:val="28"/>
        </w:rPr>
        <w:t xml:space="preserve"> </w:t>
      </w:r>
      <w:r w:rsidRPr="001D42B0">
        <w:rPr>
          <w:color w:val="000000"/>
          <w:sz w:val="28"/>
          <w:szCs w:val="28"/>
        </w:rPr>
        <w:t>часть):</w:t>
      </w:r>
      <w:r w:rsidR="00591638" w:rsidRPr="001D42B0">
        <w:rPr>
          <w:color w:val="000000"/>
          <w:sz w:val="28"/>
          <w:szCs w:val="28"/>
        </w:rPr>
        <w:t xml:space="preserve"> </w:t>
      </w:r>
      <w:r w:rsidRPr="001D42B0">
        <w:rPr>
          <w:color w:val="000000"/>
          <w:sz w:val="28"/>
          <w:szCs w:val="28"/>
        </w:rPr>
        <w:t>курс</w:t>
      </w:r>
      <w:r w:rsidR="00591638" w:rsidRPr="001D42B0">
        <w:rPr>
          <w:color w:val="000000"/>
          <w:sz w:val="28"/>
          <w:szCs w:val="28"/>
        </w:rPr>
        <w:t xml:space="preserve"> </w:t>
      </w:r>
      <w:r w:rsidRPr="001D42B0">
        <w:rPr>
          <w:color w:val="000000"/>
          <w:sz w:val="28"/>
          <w:szCs w:val="28"/>
        </w:rPr>
        <w:t>лекций</w:t>
      </w:r>
      <w:r w:rsidR="00591638" w:rsidRPr="001D42B0">
        <w:rPr>
          <w:color w:val="000000"/>
          <w:sz w:val="28"/>
          <w:szCs w:val="28"/>
        </w:rPr>
        <w:t xml:space="preserve"> </w:t>
      </w:r>
      <w:r w:rsidRPr="001D42B0">
        <w:rPr>
          <w:color w:val="000000"/>
          <w:sz w:val="28"/>
          <w:szCs w:val="28"/>
        </w:rPr>
        <w:t>/</w:t>
      </w:r>
      <w:r w:rsidR="00591638" w:rsidRPr="001D42B0">
        <w:rPr>
          <w:color w:val="000000"/>
          <w:sz w:val="28"/>
          <w:szCs w:val="28"/>
        </w:rPr>
        <w:t xml:space="preserve"> </w:t>
      </w:r>
      <w:r w:rsidRPr="001D42B0">
        <w:rPr>
          <w:color w:val="000000"/>
          <w:sz w:val="28"/>
          <w:szCs w:val="28"/>
        </w:rPr>
        <w:t>под</w:t>
      </w:r>
      <w:r w:rsidR="00591638" w:rsidRPr="001D42B0">
        <w:rPr>
          <w:color w:val="000000"/>
          <w:sz w:val="28"/>
          <w:szCs w:val="28"/>
        </w:rPr>
        <w:t xml:space="preserve"> </w:t>
      </w:r>
      <w:r w:rsidRPr="001D42B0">
        <w:rPr>
          <w:color w:val="000000"/>
          <w:sz w:val="28"/>
          <w:szCs w:val="28"/>
        </w:rPr>
        <w:t>ред.</w:t>
      </w:r>
      <w:r w:rsidR="001D42B0">
        <w:rPr>
          <w:color w:val="000000"/>
          <w:sz w:val="28"/>
          <w:szCs w:val="28"/>
        </w:rPr>
        <w:t xml:space="preserve"> </w:t>
      </w:r>
      <w:r w:rsidR="00591638" w:rsidRPr="001D42B0">
        <w:rPr>
          <w:color w:val="000000"/>
          <w:sz w:val="28"/>
          <w:szCs w:val="28"/>
        </w:rPr>
        <w:t>Е.Г. Бельковой</w:t>
      </w:r>
      <w:r w:rsidRPr="001D42B0">
        <w:rPr>
          <w:color w:val="000000"/>
          <w:sz w:val="28"/>
          <w:szCs w:val="28"/>
        </w:rPr>
        <w:t>. – Иркутск: Изд-во БГУЭП, 2005</w:t>
      </w:r>
    </w:p>
    <w:p w:rsidR="009E5D88" w:rsidRPr="001D42B0" w:rsidRDefault="00D841FD" w:rsidP="001D42B0">
      <w:pPr>
        <w:shd w:val="clear" w:color="auto" w:fill="FFFFFF"/>
        <w:spacing w:line="360" w:lineRule="auto"/>
        <w:jc w:val="both"/>
        <w:rPr>
          <w:color w:val="000000"/>
          <w:sz w:val="28"/>
          <w:szCs w:val="28"/>
        </w:rPr>
      </w:pPr>
      <w:r w:rsidRPr="001D42B0">
        <w:rPr>
          <w:color w:val="000000"/>
          <w:sz w:val="28"/>
          <w:szCs w:val="28"/>
        </w:rPr>
        <w:t>12</w:t>
      </w:r>
      <w:r w:rsidR="009E5D88" w:rsidRPr="001D42B0">
        <w:rPr>
          <w:color w:val="000000"/>
          <w:sz w:val="28"/>
          <w:szCs w:val="28"/>
        </w:rPr>
        <w:t xml:space="preserve">. </w:t>
      </w:r>
      <w:r w:rsidRPr="001D42B0">
        <w:rPr>
          <w:color w:val="000000"/>
          <w:sz w:val="28"/>
          <w:szCs w:val="28"/>
        </w:rPr>
        <w:t>Гражданское</w:t>
      </w:r>
      <w:r w:rsidR="00591638" w:rsidRPr="001D42B0">
        <w:rPr>
          <w:color w:val="000000"/>
          <w:sz w:val="28"/>
          <w:szCs w:val="28"/>
        </w:rPr>
        <w:t xml:space="preserve"> </w:t>
      </w:r>
      <w:r w:rsidRPr="001D42B0">
        <w:rPr>
          <w:color w:val="000000"/>
          <w:sz w:val="28"/>
          <w:szCs w:val="28"/>
        </w:rPr>
        <w:t>право:</w:t>
      </w:r>
      <w:r w:rsidR="00591638" w:rsidRPr="001D42B0">
        <w:rPr>
          <w:color w:val="000000"/>
          <w:sz w:val="28"/>
          <w:szCs w:val="28"/>
        </w:rPr>
        <w:t xml:space="preserve"> </w:t>
      </w:r>
      <w:r w:rsidRPr="001D42B0">
        <w:rPr>
          <w:color w:val="000000"/>
          <w:sz w:val="28"/>
          <w:szCs w:val="28"/>
        </w:rPr>
        <w:t>Учебник.</w:t>
      </w:r>
      <w:r w:rsidR="00591638" w:rsidRPr="001D42B0">
        <w:rPr>
          <w:color w:val="000000"/>
          <w:sz w:val="28"/>
          <w:szCs w:val="28"/>
        </w:rPr>
        <w:t xml:space="preserve"> </w:t>
      </w:r>
      <w:r w:rsidRPr="001D42B0">
        <w:rPr>
          <w:color w:val="000000"/>
          <w:sz w:val="28"/>
          <w:szCs w:val="28"/>
        </w:rPr>
        <w:t>В 3</w:t>
      </w:r>
      <w:r w:rsidR="00591638" w:rsidRPr="001D42B0">
        <w:rPr>
          <w:color w:val="000000"/>
          <w:sz w:val="28"/>
          <w:szCs w:val="28"/>
        </w:rPr>
        <w:t xml:space="preserve"> </w:t>
      </w:r>
      <w:r w:rsidRPr="001D42B0">
        <w:rPr>
          <w:color w:val="000000"/>
          <w:sz w:val="28"/>
          <w:szCs w:val="28"/>
        </w:rPr>
        <w:t>частях</w:t>
      </w:r>
      <w:r w:rsidR="00591638" w:rsidRPr="001D42B0">
        <w:rPr>
          <w:color w:val="000000"/>
          <w:sz w:val="28"/>
          <w:szCs w:val="28"/>
        </w:rPr>
        <w:t xml:space="preserve"> </w:t>
      </w:r>
      <w:r w:rsidRPr="001D42B0">
        <w:rPr>
          <w:color w:val="000000"/>
          <w:sz w:val="28"/>
          <w:szCs w:val="28"/>
        </w:rPr>
        <w:t>/</w:t>
      </w:r>
      <w:r w:rsidR="00591638" w:rsidRPr="001D42B0">
        <w:rPr>
          <w:color w:val="000000"/>
          <w:sz w:val="28"/>
          <w:szCs w:val="28"/>
        </w:rPr>
        <w:t xml:space="preserve"> </w:t>
      </w:r>
      <w:r w:rsidRPr="001D42B0">
        <w:rPr>
          <w:color w:val="000000"/>
          <w:sz w:val="28"/>
          <w:szCs w:val="28"/>
        </w:rPr>
        <w:t>Под</w:t>
      </w:r>
      <w:r w:rsidR="00591638" w:rsidRPr="001D42B0">
        <w:rPr>
          <w:color w:val="000000"/>
          <w:sz w:val="28"/>
          <w:szCs w:val="28"/>
        </w:rPr>
        <w:t xml:space="preserve"> </w:t>
      </w:r>
      <w:r w:rsidRPr="001D42B0">
        <w:rPr>
          <w:color w:val="000000"/>
          <w:sz w:val="28"/>
          <w:szCs w:val="28"/>
        </w:rPr>
        <w:t xml:space="preserve">ред. </w:t>
      </w:r>
      <w:r w:rsidR="00591638" w:rsidRPr="001D42B0">
        <w:rPr>
          <w:color w:val="000000"/>
          <w:sz w:val="28"/>
          <w:szCs w:val="28"/>
        </w:rPr>
        <w:t>А.П. Сергеева</w:t>
      </w:r>
      <w:r w:rsidRPr="001D42B0">
        <w:rPr>
          <w:color w:val="000000"/>
          <w:sz w:val="28"/>
          <w:szCs w:val="28"/>
        </w:rPr>
        <w:t>,</w:t>
      </w:r>
      <w:r w:rsidR="001D42B0">
        <w:rPr>
          <w:color w:val="000000"/>
          <w:sz w:val="28"/>
          <w:szCs w:val="28"/>
        </w:rPr>
        <w:t xml:space="preserve"> </w:t>
      </w:r>
      <w:r w:rsidR="00591638" w:rsidRPr="001D42B0">
        <w:rPr>
          <w:color w:val="000000"/>
          <w:sz w:val="28"/>
          <w:szCs w:val="28"/>
        </w:rPr>
        <w:t>Ю.К. Толстого</w:t>
      </w:r>
      <w:r w:rsidRPr="001D42B0">
        <w:rPr>
          <w:color w:val="000000"/>
          <w:sz w:val="28"/>
          <w:szCs w:val="28"/>
        </w:rPr>
        <w:t>. М., 2006</w:t>
      </w:r>
    </w:p>
    <w:p w:rsidR="009E5D88" w:rsidRPr="001D42B0" w:rsidRDefault="00D841FD" w:rsidP="001D42B0">
      <w:pPr>
        <w:shd w:val="clear" w:color="auto" w:fill="FFFFFF"/>
        <w:spacing w:line="360" w:lineRule="auto"/>
        <w:jc w:val="both"/>
        <w:rPr>
          <w:color w:val="000000"/>
          <w:sz w:val="28"/>
          <w:szCs w:val="28"/>
        </w:rPr>
      </w:pPr>
      <w:r w:rsidRPr="001D42B0">
        <w:rPr>
          <w:color w:val="000000"/>
          <w:sz w:val="28"/>
          <w:szCs w:val="28"/>
        </w:rPr>
        <w:t>13</w:t>
      </w:r>
      <w:r w:rsidR="009E5D88" w:rsidRPr="001D42B0">
        <w:rPr>
          <w:color w:val="000000"/>
          <w:sz w:val="28"/>
          <w:szCs w:val="28"/>
        </w:rPr>
        <w:t xml:space="preserve">. </w:t>
      </w:r>
      <w:r w:rsidR="00926112" w:rsidRPr="001D42B0">
        <w:rPr>
          <w:color w:val="000000"/>
          <w:sz w:val="28"/>
          <w:szCs w:val="28"/>
        </w:rPr>
        <w:t xml:space="preserve">Гражданское право: Учебник для вузов / Под ред. проф. </w:t>
      </w:r>
      <w:r w:rsidR="00591638" w:rsidRPr="001D42B0">
        <w:rPr>
          <w:color w:val="000000"/>
          <w:sz w:val="28"/>
          <w:szCs w:val="28"/>
        </w:rPr>
        <w:t>В.В. Залесского</w:t>
      </w:r>
      <w:r w:rsidR="00926112" w:rsidRPr="001D42B0">
        <w:rPr>
          <w:color w:val="000000"/>
          <w:sz w:val="28"/>
          <w:szCs w:val="28"/>
        </w:rPr>
        <w:t>,</w:t>
      </w:r>
      <w:r w:rsidR="001D42B0">
        <w:rPr>
          <w:color w:val="000000"/>
          <w:sz w:val="28"/>
          <w:szCs w:val="28"/>
        </w:rPr>
        <w:t xml:space="preserve"> </w:t>
      </w:r>
      <w:r w:rsidR="00926112" w:rsidRPr="001D42B0">
        <w:rPr>
          <w:color w:val="000000"/>
          <w:sz w:val="28"/>
          <w:szCs w:val="28"/>
        </w:rPr>
        <w:t xml:space="preserve">проф. </w:t>
      </w:r>
      <w:r w:rsidR="00591638" w:rsidRPr="001D42B0">
        <w:rPr>
          <w:color w:val="000000"/>
          <w:sz w:val="28"/>
          <w:szCs w:val="28"/>
        </w:rPr>
        <w:t>М.М. Рассолова</w:t>
      </w:r>
      <w:r w:rsidR="00926112" w:rsidRPr="001D42B0">
        <w:rPr>
          <w:color w:val="000000"/>
          <w:sz w:val="28"/>
          <w:szCs w:val="28"/>
        </w:rPr>
        <w:t>. – М.: ЮНИТИ-ДАНА, Закон и право, 2002</w:t>
      </w:r>
    </w:p>
    <w:p w:rsidR="009E5D88" w:rsidRPr="001D42B0" w:rsidRDefault="00926112" w:rsidP="001D42B0">
      <w:pPr>
        <w:shd w:val="clear" w:color="auto" w:fill="FFFFFF"/>
        <w:spacing w:line="360" w:lineRule="auto"/>
        <w:jc w:val="both"/>
        <w:rPr>
          <w:color w:val="000000"/>
          <w:sz w:val="28"/>
          <w:szCs w:val="28"/>
        </w:rPr>
      </w:pPr>
      <w:r w:rsidRPr="001D42B0">
        <w:rPr>
          <w:color w:val="000000"/>
          <w:sz w:val="28"/>
          <w:szCs w:val="28"/>
        </w:rPr>
        <w:t>14</w:t>
      </w:r>
      <w:r w:rsidR="009E5D88" w:rsidRPr="001D42B0">
        <w:rPr>
          <w:color w:val="000000"/>
          <w:sz w:val="28"/>
          <w:szCs w:val="28"/>
        </w:rPr>
        <w:t xml:space="preserve">. </w:t>
      </w:r>
      <w:r w:rsidR="00591638" w:rsidRPr="001D42B0">
        <w:rPr>
          <w:color w:val="000000"/>
          <w:sz w:val="28"/>
          <w:szCs w:val="28"/>
        </w:rPr>
        <w:t>Демидова Г.С.</w:t>
      </w:r>
      <w:r w:rsidRPr="001D42B0">
        <w:rPr>
          <w:color w:val="000000"/>
          <w:sz w:val="28"/>
          <w:szCs w:val="28"/>
        </w:rPr>
        <w:t>,</w:t>
      </w:r>
      <w:r w:rsidR="00591638" w:rsidRPr="001D42B0">
        <w:rPr>
          <w:color w:val="000000"/>
          <w:sz w:val="28"/>
          <w:szCs w:val="28"/>
        </w:rPr>
        <w:t xml:space="preserve"> Богдановская Г.Н.</w:t>
      </w:r>
      <w:r w:rsidRPr="001D42B0">
        <w:rPr>
          <w:color w:val="000000"/>
          <w:sz w:val="28"/>
          <w:szCs w:val="28"/>
        </w:rPr>
        <w:t>,</w:t>
      </w:r>
      <w:r w:rsidR="00591638" w:rsidRPr="001D42B0">
        <w:rPr>
          <w:color w:val="000000"/>
          <w:sz w:val="28"/>
          <w:szCs w:val="28"/>
        </w:rPr>
        <w:t xml:space="preserve"> Борзенкова Т.А.</w:t>
      </w:r>
      <w:r w:rsidRPr="001D42B0">
        <w:rPr>
          <w:color w:val="000000"/>
          <w:sz w:val="28"/>
          <w:szCs w:val="28"/>
        </w:rPr>
        <w:t>,</w:t>
      </w:r>
      <w:r w:rsidR="00591638" w:rsidRPr="001D42B0">
        <w:rPr>
          <w:color w:val="000000"/>
          <w:sz w:val="28"/>
          <w:szCs w:val="28"/>
        </w:rPr>
        <w:t xml:space="preserve"> Лисицын Д.А.</w:t>
      </w:r>
      <w:r w:rsidRPr="001D42B0">
        <w:rPr>
          <w:color w:val="000000"/>
          <w:sz w:val="28"/>
          <w:szCs w:val="28"/>
        </w:rPr>
        <w:t>,</w:t>
      </w:r>
      <w:r w:rsidR="001D42B0">
        <w:rPr>
          <w:color w:val="000000"/>
          <w:sz w:val="28"/>
          <w:szCs w:val="28"/>
        </w:rPr>
        <w:t xml:space="preserve"> </w:t>
      </w:r>
      <w:r w:rsidR="00591638" w:rsidRPr="001D42B0">
        <w:rPr>
          <w:color w:val="000000"/>
          <w:sz w:val="28"/>
          <w:szCs w:val="28"/>
        </w:rPr>
        <w:t>Новоселова А.А. Гражданское</w:t>
      </w:r>
      <w:r w:rsidRPr="001D42B0">
        <w:rPr>
          <w:color w:val="000000"/>
          <w:sz w:val="28"/>
          <w:szCs w:val="28"/>
        </w:rPr>
        <w:t xml:space="preserve"> право. Общая часть. Учебник. Челябинск,</w:t>
      </w:r>
      <w:r w:rsidR="001D42B0">
        <w:rPr>
          <w:color w:val="000000"/>
          <w:sz w:val="28"/>
          <w:szCs w:val="28"/>
        </w:rPr>
        <w:t xml:space="preserve"> </w:t>
      </w:r>
      <w:r w:rsidRPr="001D42B0">
        <w:rPr>
          <w:color w:val="000000"/>
          <w:sz w:val="28"/>
          <w:szCs w:val="28"/>
        </w:rPr>
        <w:t>Изд-во ООО</w:t>
      </w:r>
      <w:r w:rsidR="00591638" w:rsidRPr="001D42B0">
        <w:rPr>
          <w:color w:val="000000"/>
          <w:sz w:val="28"/>
          <w:szCs w:val="28"/>
        </w:rPr>
        <w:t> «</w:t>
      </w:r>
      <w:r w:rsidRPr="001D42B0">
        <w:rPr>
          <w:color w:val="000000"/>
          <w:sz w:val="28"/>
          <w:szCs w:val="28"/>
        </w:rPr>
        <w:t>Полиграф – Мастер», 2007</w:t>
      </w:r>
    </w:p>
    <w:p w:rsidR="009E5D88" w:rsidRPr="001D42B0" w:rsidRDefault="00A106C0" w:rsidP="001D42B0">
      <w:pPr>
        <w:shd w:val="clear" w:color="auto" w:fill="FFFFFF"/>
        <w:spacing w:line="360" w:lineRule="auto"/>
        <w:jc w:val="both"/>
        <w:rPr>
          <w:color w:val="000000"/>
          <w:sz w:val="28"/>
          <w:szCs w:val="28"/>
        </w:rPr>
      </w:pPr>
      <w:r w:rsidRPr="001D42B0">
        <w:rPr>
          <w:color w:val="000000"/>
          <w:sz w:val="28"/>
          <w:szCs w:val="28"/>
        </w:rPr>
        <w:t>15</w:t>
      </w:r>
      <w:r w:rsidR="009E5D88" w:rsidRPr="001D42B0">
        <w:rPr>
          <w:color w:val="000000"/>
          <w:sz w:val="28"/>
          <w:szCs w:val="28"/>
        </w:rPr>
        <w:t xml:space="preserve">. </w:t>
      </w:r>
      <w:r w:rsidR="00591638" w:rsidRPr="001D42B0">
        <w:rPr>
          <w:iCs/>
          <w:color w:val="000000"/>
          <w:sz w:val="28"/>
          <w:szCs w:val="28"/>
        </w:rPr>
        <w:t>Кабалкин А.Ю. </w:t>
      </w:r>
      <w:r w:rsidR="00591638" w:rsidRPr="001D42B0">
        <w:rPr>
          <w:color w:val="000000"/>
          <w:sz w:val="28"/>
          <w:szCs w:val="28"/>
        </w:rPr>
        <w:t>Заключение</w:t>
      </w:r>
      <w:r w:rsidRPr="001D42B0">
        <w:rPr>
          <w:color w:val="000000"/>
          <w:sz w:val="28"/>
          <w:szCs w:val="28"/>
        </w:rPr>
        <w:t xml:space="preserve"> договора</w:t>
      </w:r>
      <w:r w:rsidR="00591638" w:rsidRPr="001D42B0">
        <w:rPr>
          <w:color w:val="000000"/>
          <w:sz w:val="28"/>
          <w:szCs w:val="28"/>
        </w:rPr>
        <w:t> //</w:t>
      </w:r>
      <w:r w:rsidRPr="001D42B0">
        <w:rPr>
          <w:color w:val="000000"/>
          <w:sz w:val="28"/>
          <w:szCs w:val="28"/>
        </w:rPr>
        <w:t xml:space="preserve"> Российская</w:t>
      </w:r>
      <w:r w:rsidR="00591638" w:rsidRPr="001D42B0">
        <w:rPr>
          <w:color w:val="000000"/>
          <w:sz w:val="28"/>
          <w:szCs w:val="28"/>
        </w:rPr>
        <w:t xml:space="preserve"> </w:t>
      </w:r>
      <w:r w:rsidRPr="001D42B0">
        <w:rPr>
          <w:color w:val="000000"/>
          <w:sz w:val="28"/>
          <w:szCs w:val="28"/>
        </w:rPr>
        <w:t>юстиция. 1999</w:t>
      </w:r>
      <w:r w:rsidR="00591638" w:rsidRPr="001D42B0">
        <w:rPr>
          <w:color w:val="000000"/>
          <w:sz w:val="28"/>
          <w:szCs w:val="28"/>
        </w:rPr>
        <w:t>. №9</w:t>
      </w:r>
    </w:p>
    <w:p w:rsidR="009E5D88" w:rsidRPr="001D42B0" w:rsidRDefault="00A106C0" w:rsidP="001D42B0">
      <w:pPr>
        <w:shd w:val="clear" w:color="auto" w:fill="FFFFFF"/>
        <w:spacing w:line="360" w:lineRule="auto"/>
        <w:jc w:val="both"/>
        <w:rPr>
          <w:color w:val="000000"/>
          <w:sz w:val="28"/>
          <w:szCs w:val="28"/>
        </w:rPr>
      </w:pPr>
      <w:r w:rsidRPr="001D42B0">
        <w:rPr>
          <w:color w:val="000000"/>
          <w:sz w:val="28"/>
          <w:szCs w:val="28"/>
        </w:rPr>
        <w:t>16</w:t>
      </w:r>
      <w:r w:rsidR="009E5D88" w:rsidRPr="001D42B0">
        <w:rPr>
          <w:color w:val="000000"/>
          <w:sz w:val="28"/>
          <w:szCs w:val="28"/>
        </w:rPr>
        <w:t xml:space="preserve">. </w:t>
      </w:r>
      <w:r w:rsidRPr="001D42B0">
        <w:rPr>
          <w:color w:val="000000"/>
          <w:sz w:val="28"/>
          <w:szCs w:val="28"/>
        </w:rPr>
        <w:t>Комментарий</w:t>
      </w:r>
      <w:r w:rsidR="00591638" w:rsidRPr="001D42B0">
        <w:rPr>
          <w:color w:val="000000"/>
          <w:sz w:val="28"/>
          <w:szCs w:val="28"/>
        </w:rPr>
        <w:t xml:space="preserve"> </w:t>
      </w:r>
      <w:r w:rsidRPr="001D42B0">
        <w:rPr>
          <w:color w:val="000000"/>
          <w:sz w:val="28"/>
          <w:szCs w:val="28"/>
        </w:rPr>
        <w:t>к</w:t>
      </w:r>
      <w:r w:rsidR="00591638" w:rsidRPr="001D42B0">
        <w:rPr>
          <w:color w:val="000000"/>
          <w:sz w:val="28"/>
          <w:szCs w:val="28"/>
        </w:rPr>
        <w:t xml:space="preserve"> </w:t>
      </w:r>
      <w:r w:rsidRPr="001D42B0">
        <w:rPr>
          <w:color w:val="000000"/>
          <w:sz w:val="28"/>
          <w:szCs w:val="28"/>
        </w:rPr>
        <w:t>Гражданскому</w:t>
      </w:r>
      <w:r w:rsidR="00591638" w:rsidRPr="001D42B0">
        <w:rPr>
          <w:color w:val="000000"/>
          <w:sz w:val="28"/>
          <w:szCs w:val="28"/>
        </w:rPr>
        <w:t xml:space="preserve"> </w:t>
      </w:r>
      <w:r w:rsidRPr="001D42B0">
        <w:rPr>
          <w:color w:val="000000"/>
          <w:sz w:val="28"/>
          <w:szCs w:val="28"/>
        </w:rPr>
        <w:t>кодексу</w:t>
      </w:r>
      <w:r w:rsidR="00591638" w:rsidRPr="001D42B0">
        <w:rPr>
          <w:color w:val="000000"/>
          <w:sz w:val="28"/>
          <w:szCs w:val="28"/>
        </w:rPr>
        <w:t xml:space="preserve"> </w:t>
      </w:r>
      <w:r w:rsidRPr="001D42B0">
        <w:rPr>
          <w:color w:val="000000"/>
          <w:sz w:val="28"/>
          <w:szCs w:val="28"/>
        </w:rPr>
        <w:t>РФ.</w:t>
      </w:r>
      <w:r w:rsidR="00591638" w:rsidRPr="001D42B0">
        <w:rPr>
          <w:color w:val="000000"/>
          <w:sz w:val="28"/>
          <w:szCs w:val="28"/>
        </w:rPr>
        <w:t xml:space="preserve"> </w:t>
      </w:r>
      <w:r w:rsidRPr="001D42B0">
        <w:rPr>
          <w:color w:val="000000"/>
          <w:sz w:val="28"/>
          <w:szCs w:val="28"/>
        </w:rPr>
        <w:t>Часть</w:t>
      </w:r>
      <w:r w:rsidR="00591638" w:rsidRPr="001D42B0">
        <w:rPr>
          <w:color w:val="000000"/>
          <w:sz w:val="28"/>
          <w:szCs w:val="28"/>
        </w:rPr>
        <w:t xml:space="preserve"> </w:t>
      </w:r>
      <w:r w:rsidRPr="001D42B0">
        <w:rPr>
          <w:color w:val="000000"/>
          <w:sz w:val="28"/>
          <w:szCs w:val="28"/>
        </w:rPr>
        <w:t>вторая</w:t>
      </w:r>
      <w:r w:rsidR="00591638" w:rsidRPr="001D42B0">
        <w:rPr>
          <w:color w:val="000000"/>
          <w:sz w:val="28"/>
          <w:szCs w:val="28"/>
        </w:rPr>
        <w:t xml:space="preserve"> </w:t>
      </w:r>
      <w:r w:rsidRPr="001D42B0">
        <w:rPr>
          <w:color w:val="000000"/>
          <w:sz w:val="28"/>
          <w:szCs w:val="28"/>
        </w:rPr>
        <w:t>/</w:t>
      </w:r>
      <w:r w:rsidR="00591638" w:rsidRPr="001D42B0">
        <w:rPr>
          <w:color w:val="000000"/>
          <w:sz w:val="28"/>
          <w:szCs w:val="28"/>
        </w:rPr>
        <w:t xml:space="preserve"> </w:t>
      </w:r>
      <w:r w:rsidRPr="001D42B0">
        <w:rPr>
          <w:color w:val="000000"/>
          <w:sz w:val="28"/>
          <w:szCs w:val="28"/>
        </w:rPr>
        <w:t>Под ред.</w:t>
      </w:r>
      <w:r w:rsidR="001D42B0">
        <w:rPr>
          <w:color w:val="000000"/>
          <w:sz w:val="28"/>
          <w:szCs w:val="28"/>
        </w:rPr>
        <w:t xml:space="preserve"> </w:t>
      </w:r>
      <w:r w:rsidR="00591638" w:rsidRPr="001D42B0">
        <w:rPr>
          <w:color w:val="000000"/>
          <w:sz w:val="28"/>
          <w:szCs w:val="28"/>
        </w:rPr>
        <w:t>Т.Е. Абовой</w:t>
      </w:r>
      <w:r w:rsidRPr="001D42B0">
        <w:rPr>
          <w:color w:val="000000"/>
          <w:sz w:val="28"/>
          <w:szCs w:val="28"/>
        </w:rPr>
        <w:t xml:space="preserve"> и </w:t>
      </w:r>
      <w:r w:rsidR="00591638" w:rsidRPr="001D42B0">
        <w:rPr>
          <w:color w:val="000000"/>
          <w:sz w:val="28"/>
          <w:szCs w:val="28"/>
        </w:rPr>
        <w:t>А.Ю. Кабалкина</w:t>
      </w:r>
      <w:r w:rsidRPr="001D42B0">
        <w:rPr>
          <w:color w:val="000000"/>
          <w:sz w:val="28"/>
          <w:szCs w:val="28"/>
        </w:rPr>
        <w:t>. М., 2003</w:t>
      </w:r>
    </w:p>
    <w:p w:rsidR="009E5D88" w:rsidRPr="001D42B0" w:rsidRDefault="00A106C0" w:rsidP="001D42B0">
      <w:pPr>
        <w:spacing w:line="360" w:lineRule="auto"/>
        <w:jc w:val="both"/>
        <w:rPr>
          <w:color w:val="000000"/>
          <w:sz w:val="28"/>
          <w:szCs w:val="28"/>
        </w:rPr>
      </w:pPr>
      <w:r w:rsidRPr="001D42B0">
        <w:rPr>
          <w:color w:val="000000"/>
          <w:sz w:val="28"/>
          <w:szCs w:val="28"/>
        </w:rPr>
        <w:t>17</w:t>
      </w:r>
      <w:r w:rsidR="009E5D88" w:rsidRPr="001D42B0">
        <w:rPr>
          <w:color w:val="000000"/>
          <w:sz w:val="28"/>
          <w:szCs w:val="28"/>
        </w:rPr>
        <w:t xml:space="preserve">. </w:t>
      </w:r>
      <w:r w:rsidR="00591638" w:rsidRPr="001D42B0">
        <w:rPr>
          <w:color w:val="000000"/>
          <w:sz w:val="28"/>
          <w:szCs w:val="28"/>
        </w:rPr>
        <w:t>Пиляева В.В. Гражданское</w:t>
      </w:r>
      <w:r w:rsidRPr="001D42B0">
        <w:rPr>
          <w:color w:val="000000"/>
          <w:sz w:val="28"/>
          <w:szCs w:val="28"/>
        </w:rPr>
        <w:t xml:space="preserve"> право в вопросах и ответах: Учебное</w:t>
      </w:r>
      <w:r w:rsidR="00591638" w:rsidRPr="001D42B0">
        <w:rPr>
          <w:color w:val="000000"/>
          <w:sz w:val="28"/>
          <w:szCs w:val="28"/>
        </w:rPr>
        <w:t xml:space="preserve"> </w:t>
      </w:r>
      <w:r w:rsidRPr="001D42B0">
        <w:rPr>
          <w:color w:val="000000"/>
          <w:sz w:val="28"/>
          <w:szCs w:val="28"/>
        </w:rPr>
        <w:t>пособие.</w:t>
      </w:r>
      <w:r w:rsidR="001D42B0">
        <w:rPr>
          <w:color w:val="000000"/>
          <w:sz w:val="28"/>
          <w:szCs w:val="28"/>
        </w:rPr>
        <w:t xml:space="preserve"> </w:t>
      </w:r>
      <w:r w:rsidRPr="001D42B0">
        <w:rPr>
          <w:color w:val="000000"/>
          <w:sz w:val="28"/>
          <w:szCs w:val="28"/>
        </w:rPr>
        <w:t>4</w:t>
      </w:r>
      <w:r w:rsidR="00591638" w:rsidRPr="001D42B0">
        <w:rPr>
          <w:color w:val="000000"/>
          <w:sz w:val="28"/>
          <w:szCs w:val="28"/>
        </w:rPr>
        <w:t>-е</w:t>
      </w:r>
      <w:r w:rsidRPr="001D42B0">
        <w:rPr>
          <w:color w:val="000000"/>
          <w:sz w:val="28"/>
          <w:szCs w:val="28"/>
        </w:rPr>
        <w:t xml:space="preserve"> изд., перераб. и доп. М.: КНОРУС, 2008</w:t>
      </w:r>
    </w:p>
    <w:p w:rsidR="009E5D88" w:rsidRPr="001D42B0" w:rsidRDefault="00A106C0" w:rsidP="001D42B0">
      <w:pPr>
        <w:spacing w:line="360" w:lineRule="auto"/>
        <w:jc w:val="both"/>
        <w:rPr>
          <w:color w:val="000000"/>
          <w:sz w:val="28"/>
          <w:szCs w:val="28"/>
        </w:rPr>
      </w:pPr>
      <w:r w:rsidRPr="001D42B0">
        <w:rPr>
          <w:color w:val="000000"/>
          <w:sz w:val="28"/>
          <w:szCs w:val="28"/>
        </w:rPr>
        <w:t>18</w:t>
      </w:r>
      <w:r w:rsidR="009E5D88" w:rsidRPr="001D42B0">
        <w:rPr>
          <w:color w:val="000000"/>
          <w:sz w:val="28"/>
          <w:szCs w:val="28"/>
        </w:rPr>
        <w:t xml:space="preserve">. </w:t>
      </w:r>
      <w:r w:rsidR="00591638" w:rsidRPr="001D42B0">
        <w:rPr>
          <w:color w:val="000000"/>
          <w:sz w:val="28"/>
          <w:szCs w:val="28"/>
        </w:rPr>
        <w:t xml:space="preserve">Стяжкина Т.А. Сборник </w:t>
      </w:r>
      <w:r w:rsidRPr="001D42B0">
        <w:rPr>
          <w:color w:val="000000"/>
          <w:sz w:val="28"/>
          <w:szCs w:val="28"/>
        </w:rPr>
        <w:t>типовых</w:t>
      </w:r>
      <w:r w:rsidR="00591638" w:rsidRPr="001D42B0">
        <w:rPr>
          <w:color w:val="000000"/>
          <w:sz w:val="28"/>
          <w:szCs w:val="28"/>
        </w:rPr>
        <w:t xml:space="preserve"> </w:t>
      </w:r>
      <w:r w:rsidRPr="001D42B0">
        <w:rPr>
          <w:color w:val="000000"/>
          <w:sz w:val="28"/>
          <w:szCs w:val="28"/>
        </w:rPr>
        <w:t>договоров.</w:t>
      </w:r>
      <w:r w:rsidR="00591638" w:rsidRPr="001D42B0">
        <w:rPr>
          <w:color w:val="000000"/>
          <w:sz w:val="28"/>
          <w:szCs w:val="28"/>
        </w:rPr>
        <w:t xml:space="preserve"> </w:t>
      </w:r>
      <w:r w:rsidRPr="001D42B0">
        <w:rPr>
          <w:color w:val="000000"/>
          <w:sz w:val="28"/>
          <w:szCs w:val="28"/>
        </w:rPr>
        <w:t>Более</w:t>
      </w:r>
      <w:r w:rsidR="00591638" w:rsidRPr="001D42B0">
        <w:rPr>
          <w:color w:val="000000"/>
          <w:sz w:val="28"/>
          <w:szCs w:val="28"/>
        </w:rPr>
        <w:t xml:space="preserve"> </w:t>
      </w:r>
      <w:r w:rsidRPr="001D42B0">
        <w:rPr>
          <w:color w:val="000000"/>
          <w:sz w:val="28"/>
          <w:szCs w:val="28"/>
        </w:rPr>
        <w:t>450</w:t>
      </w:r>
      <w:r w:rsidR="00591638" w:rsidRPr="001D42B0">
        <w:rPr>
          <w:color w:val="000000"/>
          <w:sz w:val="28"/>
          <w:szCs w:val="28"/>
        </w:rPr>
        <w:t xml:space="preserve"> </w:t>
      </w:r>
      <w:r w:rsidRPr="001D42B0">
        <w:rPr>
          <w:color w:val="000000"/>
          <w:sz w:val="28"/>
          <w:szCs w:val="28"/>
        </w:rPr>
        <w:t>образцов. – 5</w:t>
      </w:r>
      <w:r w:rsidR="00591638" w:rsidRPr="001D42B0">
        <w:rPr>
          <w:color w:val="000000"/>
          <w:sz w:val="28"/>
          <w:szCs w:val="28"/>
        </w:rPr>
        <w:t>-е</w:t>
      </w:r>
      <w:r w:rsidR="001D42B0">
        <w:rPr>
          <w:color w:val="000000"/>
          <w:sz w:val="28"/>
          <w:szCs w:val="28"/>
        </w:rPr>
        <w:t xml:space="preserve"> </w:t>
      </w:r>
      <w:r w:rsidRPr="001D42B0">
        <w:rPr>
          <w:color w:val="000000"/>
          <w:sz w:val="28"/>
          <w:szCs w:val="28"/>
        </w:rPr>
        <w:t>изд., перераб. и доп. – М.: Издательство «Экзамен», 2003</w:t>
      </w:r>
    </w:p>
    <w:p w:rsidR="009E5D88" w:rsidRPr="001D42B0" w:rsidRDefault="00A106C0" w:rsidP="001D42B0">
      <w:pPr>
        <w:shd w:val="clear" w:color="auto" w:fill="FFFFFF"/>
        <w:spacing w:line="360" w:lineRule="auto"/>
        <w:jc w:val="both"/>
        <w:rPr>
          <w:color w:val="000000"/>
          <w:sz w:val="28"/>
          <w:szCs w:val="28"/>
        </w:rPr>
      </w:pPr>
      <w:r w:rsidRPr="001D42B0">
        <w:rPr>
          <w:color w:val="000000"/>
          <w:sz w:val="28"/>
          <w:szCs w:val="28"/>
        </w:rPr>
        <w:t>19</w:t>
      </w:r>
      <w:r w:rsidR="009E5D88" w:rsidRPr="001D42B0">
        <w:rPr>
          <w:color w:val="000000"/>
          <w:sz w:val="28"/>
          <w:szCs w:val="28"/>
        </w:rPr>
        <w:t xml:space="preserve">. </w:t>
      </w:r>
      <w:r w:rsidR="00591638" w:rsidRPr="001D42B0">
        <w:rPr>
          <w:color w:val="000000"/>
          <w:sz w:val="28"/>
          <w:szCs w:val="28"/>
        </w:rPr>
        <w:t>Тихомирова Л.В.</w:t>
      </w:r>
      <w:r w:rsidRPr="001D42B0">
        <w:rPr>
          <w:color w:val="000000"/>
          <w:sz w:val="28"/>
          <w:szCs w:val="28"/>
        </w:rPr>
        <w:t xml:space="preserve">, </w:t>
      </w:r>
      <w:r w:rsidR="00591638" w:rsidRPr="001D42B0">
        <w:rPr>
          <w:color w:val="000000"/>
          <w:sz w:val="28"/>
          <w:szCs w:val="28"/>
        </w:rPr>
        <w:t>Тихомиров М.Ю. Юридическая</w:t>
      </w:r>
      <w:r w:rsidRPr="001D42B0">
        <w:rPr>
          <w:color w:val="000000"/>
          <w:sz w:val="28"/>
          <w:szCs w:val="28"/>
        </w:rPr>
        <w:t xml:space="preserve"> энциклопедия</w:t>
      </w:r>
      <w:r w:rsidR="001D42B0">
        <w:rPr>
          <w:color w:val="000000"/>
          <w:sz w:val="28"/>
          <w:szCs w:val="28"/>
        </w:rPr>
        <w:t xml:space="preserve"> </w:t>
      </w:r>
      <w:r w:rsidR="00591638" w:rsidRPr="001D42B0">
        <w:rPr>
          <w:color w:val="000000"/>
          <w:sz w:val="28"/>
          <w:szCs w:val="28"/>
        </w:rPr>
        <w:t>-</w:t>
      </w:r>
      <w:r w:rsidR="001D42B0">
        <w:rPr>
          <w:color w:val="000000"/>
          <w:sz w:val="28"/>
          <w:szCs w:val="28"/>
        </w:rPr>
        <w:t xml:space="preserve"> </w:t>
      </w:r>
      <w:r w:rsidR="00591638" w:rsidRPr="001D42B0">
        <w:rPr>
          <w:color w:val="000000"/>
          <w:sz w:val="28"/>
          <w:szCs w:val="28"/>
        </w:rPr>
        <w:t>М.</w:t>
      </w:r>
      <w:r w:rsidRPr="001D42B0">
        <w:rPr>
          <w:color w:val="000000"/>
          <w:sz w:val="28"/>
          <w:szCs w:val="28"/>
        </w:rPr>
        <w:t>, 2002</w:t>
      </w:r>
      <w:bookmarkStart w:id="0" w:name="_GoBack"/>
      <w:bookmarkEnd w:id="0"/>
    </w:p>
    <w:sectPr w:rsidR="009E5D88" w:rsidRPr="001D42B0" w:rsidSect="00591638">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3CA" w:rsidRDefault="00A843CA">
      <w:r>
        <w:separator/>
      </w:r>
    </w:p>
  </w:endnote>
  <w:endnote w:type="continuationSeparator" w:id="0">
    <w:p w:rsidR="00A843CA" w:rsidRDefault="00A8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3CA" w:rsidRDefault="00A843CA">
      <w:r>
        <w:separator/>
      </w:r>
    </w:p>
  </w:footnote>
  <w:footnote w:type="continuationSeparator" w:id="0">
    <w:p w:rsidR="00A843CA" w:rsidRDefault="00A843CA">
      <w:r>
        <w:continuationSeparator/>
      </w:r>
    </w:p>
  </w:footnote>
  <w:footnote w:id="1">
    <w:p w:rsidR="00A843CA" w:rsidRDefault="00097103" w:rsidP="00031B63">
      <w:pPr>
        <w:pStyle w:val="a6"/>
        <w:jc w:val="both"/>
      </w:pPr>
      <w:r>
        <w:rPr>
          <w:rStyle w:val="a8"/>
        </w:rPr>
        <w:footnoteRef/>
      </w:r>
      <w:r>
        <w:t xml:space="preserve"> Гражданское право: В 2 т. Том </w:t>
      </w:r>
      <w:r>
        <w:rPr>
          <w:lang w:val="en-US"/>
        </w:rPr>
        <w:t>II</w:t>
      </w:r>
      <w:r>
        <w:t>. Полутом 2: Учебник / отв. ред. проф. Е.А. Суханов. – 2-е изд., перераб. и доп. М. 2000, С. 90</w:t>
      </w:r>
    </w:p>
  </w:footnote>
  <w:footnote w:id="2">
    <w:p w:rsidR="00A843CA" w:rsidRDefault="00097103">
      <w:pPr>
        <w:pStyle w:val="a6"/>
      </w:pPr>
      <w:r>
        <w:rPr>
          <w:rStyle w:val="a8"/>
        </w:rPr>
        <w:footnoteRef/>
      </w:r>
      <w:r>
        <w:t xml:space="preserve">  Гражданское право: В 2 т. Том </w:t>
      </w:r>
      <w:r>
        <w:rPr>
          <w:lang w:val="en-US"/>
        </w:rPr>
        <w:t>II</w:t>
      </w:r>
      <w:r>
        <w:t>. Полутом 2: Учебник / отв. ред. проф. Е.А. Суханов. – 2-е изд., перераб. и доп. М. 2000, С. 93</w:t>
      </w:r>
    </w:p>
  </w:footnote>
  <w:footnote w:id="3">
    <w:p w:rsidR="00A843CA" w:rsidRDefault="00097103">
      <w:pPr>
        <w:pStyle w:val="a6"/>
      </w:pPr>
      <w:r>
        <w:rPr>
          <w:rStyle w:val="a8"/>
        </w:rPr>
        <w:footnoteRef/>
      </w:r>
      <w:r>
        <w:t xml:space="preserve">  Ч. 1 Ст. 971 Гражданский кодекс Российской Федерации.  </w:t>
      </w:r>
    </w:p>
  </w:footnote>
  <w:footnote w:id="4">
    <w:p w:rsidR="00097103" w:rsidRDefault="00097103" w:rsidP="00564CBF">
      <w:pPr>
        <w:pStyle w:val="a6"/>
        <w:jc w:val="both"/>
      </w:pPr>
      <w:r>
        <w:rPr>
          <w:rStyle w:val="a8"/>
        </w:rPr>
        <w:footnoteRef/>
      </w:r>
      <w:r>
        <w:t xml:space="preserve"> Гражданское   право.  Часть  первая:  Учебник  /  Под ред. А.Г. Калинина,  А.И. Масляева.  –  2 - е изд., </w:t>
      </w:r>
    </w:p>
    <w:p w:rsidR="00A843CA" w:rsidRDefault="00097103">
      <w:pPr>
        <w:pStyle w:val="a6"/>
      </w:pPr>
      <w:r>
        <w:t>перераб. и доп. М. 2000, С. 148</w:t>
      </w:r>
    </w:p>
  </w:footnote>
  <w:footnote w:id="5">
    <w:p w:rsidR="00A843CA" w:rsidRDefault="00097103">
      <w:pPr>
        <w:pStyle w:val="a6"/>
      </w:pPr>
      <w:r>
        <w:rPr>
          <w:rStyle w:val="a8"/>
        </w:rPr>
        <w:footnoteRef/>
      </w:r>
      <w:r>
        <w:t xml:space="preserve"> Ч. 1 Ст. 972 Гражданский кодекс Российской Федерации. </w:t>
      </w:r>
    </w:p>
  </w:footnote>
  <w:footnote w:id="6">
    <w:p w:rsidR="00A843CA" w:rsidRDefault="00097103">
      <w:pPr>
        <w:pStyle w:val="a6"/>
      </w:pPr>
      <w:r>
        <w:rPr>
          <w:rStyle w:val="a8"/>
        </w:rPr>
        <w:footnoteRef/>
      </w:r>
      <w:r>
        <w:t xml:space="preserve"> Ч. 1 Ст. 993 Гражданский кодекс Российской Федерации. </w:t>
      </w:r>
    </w:p>
  </w:footnote>
  <w:footnote w:id="7">
    <w:p w:rsidR="00A843CA" w:rsidRDefault="00097103">
      <w:pPr>
        <w:pStyle w:val="a6"/>
      </w:pPr>
      <w:r>
        <w:rPr>
          <w:rStyle w:val="a8"/>
        </w:rPr>
        <w:footnoteRef/>
      </w:r>
      <w:r>
        <w:t xml:space="preserve"> Ч. 1 Ст. 991 Гражданский кодекс Российской Федерации. </w:t>
      </w:r>
    </w:p>
  </w:footnote>
  <w:footnote w:id="8">
    <w:p w:rsidR="00A843CA" w:rsidRDefault="00097103">
      <w:pPr>
        <w:pStyle w:val="a6"/>
      </w:pPr>
      <w:r>
        <w:rPr>
          <w:rStyle w:val="a8"/>
        </w:rPr>
        <w:footnoteRef/>
      </w:r>
      <w:r>
        <w:t xml:space="preserve"> Ч. 2 Ст. 993 Гражданский кодекс Российской Федерации. </w:t>
      </w:r>
    </w:p>
  </w:footnote>
  <w:footnote w:id="9">
    <w:p w:rsidR="00A843CA" w:rsidRDefault="00097103">
      <w:pPr>
        <w:pStyle w:val="a6"/>
      </w:pPr>
      <w:r>
        <w:rPr>
          <w:rStyle w:val="a8"/>
        </w:rPr>
        <w:footnoteRef/>
      </w:r>
      <w:r>
        <w:t xml:space="preserve"> Ч. 2 Ст. 991 Гражданский кодекс Российской Федерации.</w:t>
      </w:r>
    </w:p>
  </w:footnote>
  <w:footnote w:id="10">
    <w:p w:rsidR="00A843CA" w:rsidRDefault="00097103">
      <w:pPr>
        <w:pStyle w:val="a6"/>
      </w:pPr>
      <w:r>
        <w:rPr>
          <w:rStyle w:val="a8"/>
        </w:rPr>
        <w:footnoteRef/>
      </w:r>
      <w:r>
        <w:t xml:space="preserve"> Ч. 1 Ст. 972 Гражданский кодекс Российской Федерации. </w:t>
      </w:r>
    </w:p>
  </w:footnote>
  <w:footnote w:id="11">
    <w:p w:rsidR="00A843CA" w:rsidRDefault="00097103">
      <w:pPr>
        <w:pStyle w:val="a6"/>
      </w:pPr>
      <w:r>
        <w:rPr>
          <w:rStyle w:val="a8"/>
        </w:rPr>
        <w:footnoteRef/>
      </w:r>
      <w:r>
        <w:t xml:space="preserve"> Ч. 2 Ст. 971 Гражданский кодекс Российской Федерации. </w:t>
      </w:r>
    </w:p>
  </w:footnote>
  <w:footnote w:id="12">
    <w:p w:rsidR="00A843CA" w:rsidRDefault="00097103">
      <w:pPr>
        <w:pStyle w:val="a6"/>
      </w:pPr>
      <w:r>
        <w:rPr>
          <w:rStyle w:val="a8"/>
        </w:rPr>
        <w:footnoteRef/>
      </w:r>
      <w:r>
        <w:t xml:space="preserve"> Ч. 1 Ст. 186 Гражданский кодекс Российской Федерации. </w:t>
      </w:r>
    </w:p>
  </w:footnote>
  <w:footnote w:id="13">
    <w:p w:rsidR="00A843CA" w:rsidRDefault="00097103">
      <w:pPr>
        <w:pStyle w:val="a6"/>
      </w:pPr>
      <w:r>
        <w:rPr>
          <w:rStyle w:val="a8"/>
        </w:rPr>
        <w:footnoteRef/>
      </w:r>
      <w:r>
        <w:t xml:space="preserve"> Гражданское право: В 2 т. Том </w:t>
      </w:r>
      <w:r>
        <w:rPr>
          <w:lang w:val="en-US"/>
        </w:rPr>
        <w:t>II</w:t>
      </w:r>
      <w:r>
        <w:t>. Полутом 2: Учебник / отв. ред. проф. Е.А. Суханов. – 2-е изд., перераб. и доп. М. 2000, С. 95</w:t>
      </w:r>
    </w:p>
  </w:footnote>
  <w:footnote w:id="14">
    <w:p w:rsidR="00A843CA" w:rsidRDefault="00097103">
      <w:pPr>
        <w:pStyle w:val="a6"/>
      </w:pPr>
      <w:r>
        <w:rPr>
          <w:rStyle w:val="a8"/>
        </w:rPr>
        <w:footnoteRef/>
      </w:r>
      <w:r>
        <w:t xml:space="preserve"> Ч. 1 Ст. 995 Гражданский кодекс Российской Федерации. </w:t>
      </w:r>
    </w:p>
  </w:footnote>
  <w:footnote w:id="15">
    <w:p w:rsidR="00A843CA" w:rsidRDefault="00097103">
      <w:pPr>
        <w:pStyle w:val="a6"/>
      </w:pPr>
      <w:r>
        <w:rPr>
          <w:rStyle w:val="a8"/>
        </w:rPr>
        <w:footnoteRef/>
      </w:r>
      <w:r>
        <w:t xml:space="preserve"> Ч. 2 Ст. 995 Гражданский кодекс Российской Федерации. </w:t>
      </w:r>
    </w:p>
  </w:footnote>
  <w:footnote w:id="16">
    <w:p w:rsidR="00A843CA" w:rsidRDefault="00097103">
      <w:pPr>
        <w:pStyle w:val="a6"/>
      </w:pPr>
      <w:r>
        <w:rPr>
          <w:rStyle w:val="a8"/>
        </w:rPr>
        <w:footnoteRef/>
      </w:r>
      <w:r>
        <w:t xml:space="preserve"> Ч. 3 Ст. 995 Гражданский кодекс Российской Федерации. </w:t>
      </w:r>
    </w:p>
  </w:footnote>
  <w:footnote w:id="17">
    <w:p w:rsidR="00A843CA" w:rsidRDefault="00097103">
      <w:pPr>
        <w:pStyle w:val="a6"/>
      </w:pPr>
      <w:r>
        <w:rPr>
          <w:rStyle w:val="a8"/>
        </w:rPr>
        <w:footnoteRef/>
      </w:r>
      <w:r>
        <w:t xml:space="preserve"> Гражданское право: В 2 т. Том </w:t>
      </w:r>
      <w:r>
        <w:rPr>
          <w:lang w:val="en-US"/>
        </w:rPr>
        <w:t>II</w:t>
      </w:r>
      <w:r>
        <w:t>. Полутом 2: Учебник / отв. ред. проф. Е.А. Суханов. – 2-е изд., перераб. и доп. М. 2000, С. 103</w:t>
      </w:r>
    </w:p>
  </w:footnote>
  <w:footnote w:id="18">
    <w:p w:rsidR="00A843CA" w:rsidRDefault="00097103">
      <w:pPr>
        <w:pStyle w:val="a6"/>
      </w:pPr>
      <w:r>
        <w:rPr>
          <w:rStyle w:val="a8"/>
        </w:rPr>
        <w:footnoteRef/>
      </w:r>
      <w:r>
        <w:t xml:space="preserve"> Ч. 3 Ст. 993 Гражданский кодекс Российской Федерации. </w:t>
      </w:r>
    </w:p>
  </w:footnote>
  <w:footnote w:id="19">
    <w:p w:rsidR="00097103" w:rsidRDefault="00097103" w:rsidP="008744A4">
      <w:pPr>
        <w:pStyle w:val="a6"/>
      </w:pPr>
      <w:r>
        <w:rPr>
          <w:rStyle w:val="a8"/>
        </w:rPr>
        <w:footnoteRef/>
      </w:r>
      <w:r>
        <w:t xml:space="preserve"> Гражданское   право.  Часть  первая:  Учебник  /  Под ред. А.Г. Калинина,  А.И. Масляева.  –  2 - еизд., </w:t>
      </w:r>
    </w:p>
    <w:p w:rsidR="00A843CA" w:rsidRDefault="00097103" w:rsidP="003A5790">
      <w:pPr>
        <w:pStyle w:val="a6"/>
      </w:pPr>
      <w:r>
        <w:t>перераб. и доп. М. 2000, С. 152</w:t>
      </w:r>
    </w:p>
  </w:footnote>
  <w:footnote w:id="20">
    <w:p w:rsidR="00A843CA" w:rsidRDefault="00097103">
      <w:pPr>
        <w:pStyle w:val="a6"/>
      </w:pPr>
      <w:r>
        <w:rPr>
          <w:rStyle w:val="a8"/>
        </w:rPr>
        <w:footnoteRef/>
      </w:r>
      <w:r>
        <w:t xml:space="preserve"> Ч. 1 Ст. 996 Гражданский кодекс Российской Федерации. </w:t>
      </w:r>
    </w:p>
  </w:footnote>
  <w:footnote w:id="21">
    <w:p w:rsidR="00A843CA" w:rsidRDefault="00097103">
      <w:pPr>
        <w:pStyle w:val="a6"/>
      </w:pPr>
      <w:r>
        <w:rPr>
          <w:rStyle w:val="a8"/>
        </w:rPr>
        <w:footnoteRef/>
      </w:r>
      <w:r>
        <w:t xml:space="preserve"> Ч. 3 Ст. 998 Гражданский кодекс Российской Федерации. </w:t>
      </w:r>
    </w:p>
  </w:footnote>
  <w:footnote w:id="22">
    <w:p w:rsidR="00A843CA" w:rsidRDefault="00097103">
      <w:pPr>
        <w:pStyle w:val="a6"/>
      </w:pPr>
      <w:r>
        <w:rPr>
          <w:rStyle w:val="a8"/>
        </w:rPr>
        <w:footnoteRef/>
      </w:r>
      <w:r>
        <w:t xml:space="preserve"> Ч. 1,2 Ст. 998 Гражданский кодекс Российской Федерации. </w:t>
      </w:r>
    </w:p>
  </w:footnote>
  <w:footnote w:id="23">
    <w:p w:rsidR="00A843CA" w:rsidRDefault="00097103">
      <w:pPr>
        <w:pStyle w:val="a6"/>
      </w:pPr>
      <w:r>
        <w:rPr>
          <w:rStyle w:val="a8"/>
        </w:rPr>
        <w:footnoteRef/>
      </w:r>
      <w:r>
        <w:t xml:space="preserve"> Ст. 999 Гражданский кодекс Российской Федерации.  </w:t>
      </w:r>
    </w:p>
  </w:footnote>
  <w:footnote w:id="24">
    <w:p w:rsidR="00A843CA" w:rsidRDefault="00097103">
      <w:pPr>
        <w:pStyle w:val="a6"/>
      </w:pPr>
      <w:r>
        <w:rPr>
          <w:rStyle w:val="a8"/>
        </w:rPr>
        <w:footnoteRef/>
      </w:r>
      <w:r>
        <w:t xml:space="preserve"> Ст. 1000 Гражданский кодекс Российской Федерации.  </w:t>
      </w:r>
    </w:p>
  </w:footnote>
  <w:footnote w:id="25">
    <w:p w:rsidR="00A843CA" w:rsidRDefault="00097103">
      <w:pPr>
        <w:pStyle w:val="a6"/>
      </w:pPr>
      <w:r>
        <w:rPr>
          <w:rStyle w:val="a8"/>
        </w:rPr>
        <w:footnoteRef/>
      </w:r>
      <w:r>
        <w:t xml:space="preserve"> Гражданское право: В 2 т. Том </w:t>
      </w:r>
      <w:r>
        <w:rPr>
          <w:lang w:val="en-US"/>
        </w:rPr>
        <w:t>II</w:t>
      </w:r>
      <w:r>
        <w:t>. Полутом 2: Учебник / отв. ред. проф. Е.А. Суханов. – 2-е изд., перераб. и доп. М. 2000, С. 105</w:t>
      </w:r>
    </w:p>
  </w:footnote>
  <w:footnote w:id="26">
    <w:p w:rsidR="00A843CA" w:rsidRDefault="00097103">
      <w:pPr>
        <w:pStyle w:val="a6"/>
      </w:pPr>
      <w:r>
        <w:rPr>
          <w:rStyle w:val="a8"/>
        </w:rPr>
        <w:footnoteRef/>
      </w:r>
      <w:r>
        <w:t xml:space="preserve"> Ст. 973 Гражданский кодекс Российской Федерации. </w:t>
      </w:r>
    </w:p>
  </w:footnote>
  <w:footnote w:id="27">
    <w:p w:rsidR="00A843CA" w:rsidRDefault="00097103">
      <w:pPr>
        <w:pStyle w:val="a6"/>
      </w:pPr>
      <w:r>
        <w:rPr>
          <w:rStyle w:val="a8"/>
        </w:rPr>
        <w:footnoteRef/>
      </w:r>
      <w:r>
        <w:t xml:space="preserve"> Гражданское право: В 2 т. Том </w:t>
      </w:r>
      <w:r>
        <w:rPr>
          <w:lang w:val="en-US"/>
        </w:rPr>
        <w:t>II</w:t>
      </w:r>
      <w:r>
        <w:t>. Полутом 2: Учебник / отв. ред. проф. Е.А. Суханов. – 2-е изд., перераб. и доп. М. 2000, С. 96</w:t>
      </w:r>
    </w:p>
  </w:footnote>
  <w:footnote w:id="28">
    <w:p w:rsidR="00A843CA" w:rsidRDefault="00097103">
      <w:pPr>
        <w:pStyle w:val="a6"/>
      </w:pPr>
      <w:r>
        <w:rPr>
          <w:rStyle w:val="a8"/>
        </w:rPr>
        <w:footnoteRef/>
      </w:r>
      <w:r>
        <w:t xml:space="preserve"> Ст. 974 Гражданский кодекс Российской Федерации. </w:t>
      </w:r>
    </w:p>
  </w:footnote>
  <w:footnote w:id="29">
    <w:p w:rsidR="00A843CA" w:rsidRDefault="00097103">
      <w:pPr>
        <w:pStyle w:val="a6"/>
      </w:pPr>
      <w:r>
        <w:rPr>
          <w:rStyle w:val="a8"/>
        </w:rPr>
        <w:footnoteRef/>
      </w:r>
      <w:r>
        <w:t xml:space="preserve"> Ч. 2,3,4 Ст. 975 Гражданский кодекс Российской Федерации. </w:t>
      </w:r>
    </w:p>
  </w:footnote>
  <w:footnote w:id="30">
    <w:p w:rsidR="00A843CA" w:rsidRDefault="00097103">
      <w:pPr>
        <w:pStyle w:val="a6"/>
      </w:pPr>
      <w:r>
        <w:rPr>
          <w:rStyle w:val="a8"/>
        </w:rPr>
        <w:footnoteRef/>
      </w:r>
      <w:r>
        <w:t xml:space="preserve"> Ч. 3 Ст. 1003 Гражданский кодекс Российской Федерации. </w:t>
      </w:r>
    </w:p>
  </w:footnote>
  <w:footnote w:id="31">
    <w:p w:rsidR="00A843CA" w:rsidRDefault="00097103">
      <w:pPr>
        <w:pStyle w:val="a6"/>
      </w:pPr>
      <w:r>
        <w:rPr>
          <w:rStyle w:val="a8"/>
        </w:rPr>
        <w:footnoteRef/>
      </w:r>
      <w:r>
        <w:t xml:space="preserve"> Ч. 2 Ст. 1003 Гражданский кодекс Российской Федерации. </w:t>
      </w:r>
    </w:p>
  </w:footnote>
  <w:footnote w:id="32">
    <w:p w:rsidR="00A843CA" w:rsidRDefault="00097103">
      <w:pPr>
        <w:pStyle w:val="a6"/>
      </w:pPr>
      <w:r>
        <w:rPr>
          <w:rStyle w:val="a8"/>
        </w:rPr>
        <w:footnoteRef/>
      </w:r>
      <w:r>
        <w:t xml:space="preserve"> Гражданское право: В 2 т. Том </w:t>
      </w:r>
      <w:r>
        <w:rPr>
          <w:lang w:val="en-US"/>
        </w:rPr>
        <w:t>II</w:t>
      </w:r>
      <w:r>
        <w:t>. Полутом 2: Учебник / отв. ред. проф. Е.А. Суханов. – 2-е изд., перераб. и доп. М. 2000, С. 106</w:t>
      </w:r>
    </w:p>
  </w:footnote>
  <w:footnote w:id="33">
    <w:p w:rsidR="00A843CA" w:rsidRDefault="00097103">
      <w:pPr>
        <w:pStyle w:val="a6"/>
      </w:pPr>
      <w:r>
        <w:rPr>
          <w:rStyle w:val="a8"/>
        </w:rPr>
        <w:footnoteRef/>
      </w:r>
      <w:r>
        <w:t xml:space="preserve"> Ч. 2,3 Ст. 978 Гражданский кодекс Российской Федерации. </w:t>
      </w:r>
    </w:p>
  </w:footnote>
  <w:footnote w:id="34">
    <w:p w:rsidR="00A843CA" w:rsidRDefault="00097103">
      <w:pPr>
        <w:pStyle w:val="a6"/>
      </w:pPr>
      <w:r>
        <w:rPr>
          <w:rStyle w:val="a8"/>
        </w:rPr>
        <w:footnoteRef/>
      </w:r>
      <w:r>
        <w:t xml:space="preserve"> Ч. 2 Ст. 977 Гражданский кодекс Российской Федерации. </w:t>
      </w:r>
    </w:p>
  </w:footnote>
  <w:footnote w:id="35">
    <w:p w:rsidR="00097103" w:rsidRDefault="00097103" w:rsidP="00F229C9">
      <w:pPr>
        <w:pStyle w:val="a6"/>
      </w:pPr>
      <w:r>
        <w:rPr>
          <w:rStyle w:val="a8"/>
        </w:rPr>
        <w:footnoteRef/>
      </w:r>
      <w:r>
        <w:t xml:space="preserve"> Гражданское   право.  Часть  первая:  Учебник  /  Под ред. А.Г. Калинина,  А.И. Масляева.  –  2 - еизд., </w:t>
      </w:r>
    </w:p>
    <w:p w:rsidR="00A843CA" w:rsidRDefault="00097103">
      <w:pPr>
        <w:pStyle w:val="a6"/>
      </w:pPr>
      <w:r>
        <w:t>перераб. и доп. М. 2000, С. 144</w:t>
      </w:r>
    </w:p>
  </w:footnote>
  <w:footnote w:id="36">
    <w:p w:rsidR="00A843CA" w:rsidRDefault="00097103">
      <w:pPr>
        <w:pStyle w:val="a6"/>
      </w:pPr>
      <w:r>
        <w:rPr>
          <w:rStyle w:val="a8"/>
        </w:rPr>
        <w:footnoteRef/>
      </w:r>
      <w:r>
        <w:t xml:space="preserve"> Ст. 979 Гражданский кодекс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03" w:rsidRDefault="00097103" w:rsidP="00924CBD">
    <w:pPr>
      <w:pStyle w:val="a3"/>
      <w:framePr w:wrap="around" w:vAnchor="text" w:hAnchor="margin" w:xAlign="center" w:y="1"/>
      <w:rPr>
        <w:rStyle w:val="a5"/>
      </w:rPr>
    </w:pPr>
  </w:p>
  <w:p w:rsidR="00097103" w:rsidRDefault="000971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03" w:rsidRDefault="005A595B" w:rsidP="00924CBD">
    <w:pPr>
      <w:pStyle w:val="a3"/>
      <w:framePr w:wrap="around" w:vAnchor="text" w:hAnchor="margin" w:xAlign="center" w:y="1"/>
      <w:rPr>
        <w:rStyle w:val="a5"/>
      </w:rPr>
    </w:pPr>
    <w:r>
      <w:rPr>
        <w:rStyle w:val="a5"/>
        <w:noProof/>
      </w:rPr>
      <w:t>2</w:t>
    </w:r>
  </w:p>
  <w:p w:rsidR="00097103" w:rsidRDefault="000971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62F7FC"/>
    <w:lvl w:ilvl="0">
      <w:numFmt w:val="bullet"/>
      <w:lvlText w:val="*"/>
      <w:lvlJc w:val="left"/>
    </w:lvl>
  </w:abstractNum>
  <w:abstractNum w:abstractNumId="1">
    <w:nsid w:val="2516717B"/>
    <w:multiLevelType w:val="hybridMultilevel"/>
    <w:tmpl w:val="F0E8BE3A"/>
    <w:lvl w:ilvl="0" w:tplc="5F9A129A">
      <w:start w:val="3"/>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nsid w:val="3773058C"/>
    <w:multiLevelType w:val="singleLevel"/>
    <w:tmpl w:val="0A303F6A"/>
    <w:lvl w:ilvl="0">
      <w:start w:val="6"/>
      <w:numFmt w:val="decimal"/>
      <w:lvlText w:val="%1."/>
      <w:legacy w:legacy="1" w:legacySpace="0" w:legacyIndent="269"/>
      <w:lvlJc w:val="left"/>
      <w:rPr>
        <w:rFonts w:ascii="Times New Roman" w:hAnsi="Times New Roman" w:cs="Times New Roman" w:hint="default"/>
      </w:rPr>
    </w:lvl>
  </w:abstractNum>
  <w:abstractNum w:abstractNumId="3">
    <w:nsid w:val="3C147F86"/>
    <w:multiLevelType w:val="singleLevel"/>
    <w:tmpl w:val="1FE28800"/>
    <w:lvl w:ilvl="0">
      <w:start w:val="2"/>
      <w:numFmt w:val="decimal"/>
      <w:lvlText w:val="2.%1."/>
      <w:legacy w:legacy="1" w:legacySpace="0" w:legacyIndent="389"/>
      <w:lvlJc w:val="left"/>
      <w:rPr>
        <w:rFonts w:ascii="Times New Roman" w:hAnsi="Times New Roman" w:cs="Times New Roman" w:hint="default"/>
      </w:rPr>
    </w:lvl>
  </w:abstractNum>
  <w:abstractNum w:abstractNumId="4">
    <w:nsid w:val="3E6F730F"/>
    <w:multiLevelType w:val="multilevel"/>
    <w:tmpl w:val="6452078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16A4C6A"/>
    <w:multiLevelType w:val="hybridMultilevel"/>
    <w:tmpl w:val="53323A1A"/>
    <w:lvl w:ilvl="0" w:tplc="7A4C4440">
      <w:start w:val="1"/>
      <w:numFmt w:val="upperRoman"/>
      <w:lvlText w:val="%1."/>
      <w:lvlJc w:val="left"/>
      <w:pPr>
        <w:tabs>
          <w:tab w:val="num" w:pos="1080"/>
        </w:tabs>
        <w:ind w:left="1080" w:hanging="720"/>
      </w:pPr>
      <w:rPr>
        <w:rFonts w:cs="Times New Roman" w:hint="default"/>
      </w:rPr>
    </w:lvl>
    <w:lvl w:ilvl="1" w:tplc="B68495CA">
      <w:numFmt w:val="none"/>
      <w:lvlText w:val=""/>
      <w:lvlJc w:val="left"/>
      <w:pPr>
        <w:tabs>
          <w:tab w:val="num" w:pos="360"/>
        </w:tabs>
      </w:pPr>
      <w:rPr>
        <w:rFonts w:cs="Times New Roman"/>
      </w:rPr>
    </w:lvl>
    <w:lvl w:ilvl="2" w:tplc="0DBC2D22">
      <w:numFmt w:val="none"/>
      <w:lvlText w:val=""/>
      <w:lvlJc w:val="left"/>
      <w:pPr>
        <w:tabs>
          <w:tab w:val="num" w:pos="360"/>
        </w:tabs>
      </w:pPr>
      <w:rPr>
        <w:rFonts w:cs="Times New Roman"/>
      </w:rPr>
    </w:lvl>
    <w:lvl w:ilvl="3" w:tplc="EF3C6F82">
      <w:numFmt w:val="none"/>
      <w:lvlText w:val=""/>
      <w:lvlJc w:val="left"/>
      <w:pPr>
        <w:tabs>
          <w:tab w:val="num" w:pos="360"/>
        </w:tabs>
      </w:pPr>
      <w:rPr>
        <w:rFonts w:cs="Times New Roman"/>
      </w:rPr>
    </w:lvl>
    <w:lvl w:ilvl="4" w:tplc="692C5DEA">
      <w:numFmt w:val="none"/>
      <w:lvlText w:val=""/>
      <w:lvlJc w:val="left"/>
      <w:pPr>
        <w:tabs>
          <w:tab w:val="num" w:pos="360"/>
        </w:tabs>
      </w:pPr>
      <w:rPr>
        <w:rFonts w:cs="Times New Roman"/>
      </w:rPr>
    </w:lvl>
    <w:lvl w:ilvl="5" w:tplc="6196456E">
      <w:numFmt w:val="none"/>
      <w:lvlText w:val=""/>
      <w:lvlJc w:val="left"/>
      <w:pPr>
        <w:tabs>
          <w:tab w:val="num" w:pos="360"/>
        </w:tabs>
      </w:pPr>
      <w:rPr>
        <w:rFonts w:cs="Times New Roman"/>
      </w:rPr>
    </w:lvl>
    <w:lvl w:ilvl="6" w:tplc="0E60F62E">
      <w:numFmt w:val="none"/>
      <w:lvlText w:val=""/>
      <w:lvlJc w:val="left"/>
      <w:pPr>
        <w:tabs>
          <w:tab w:val="num" w:pos="360"/>
        </w:tabs>
      </w:pPr>
      <w:rPr>
        <w:rFonts w:cs="Times New Roman"/>
      </w:rPr>
    </w:lvl>
    <w:lvl w:ilvl="7" w:tplc="0BD0971A">
      <w:numFmt w:val="none"/>
      <w:lvlText w:val=""/>
      <w:lvlJc w:val="left"/>
      <w:pPr>
        <w:tabs>
          <w:tab w:val="num" w:pos="360"/>
        </w:tabs>
      </w:pPr>
      <w:rPr>
        <w:rFonts w:cs="Times New Roman"/>
      </w:rPr>
    </w:lvl>
    <w:lvl w:ilvl="8" w:tplc="5B18F9DC">
      <w:numFmt w:val="none"/>
      <w:lvlText w:val=""/>
      <w:lvlJc w:val="left"/>
      <w:pPr>
        <w:tabs>
          <w:tab w:val="num" w:pos="360"/>
        </w:tabs>
      </w:pPr>
      <w:rPr>
        <w:rFonts w:cs="Times New Roman"/>
      </w:rPr>
    </w:lvl>
  </w:abstractNum>
  <w:abstractNum w:abstractNumId="6">
    <w:nsid w:val="44FF1F46"/>
    <w:multiLevelType w:val="singleLevel"/>
    <w:tmpl w:val="0900AAE4"/>
    <w:lvl w:ilvl="0">
      <w:start w:val="1"/>
      <w:numFmt w:val="decimal"/>
      <w:lvlText w:val="1.%1."/>
      <w:legacy w:legacy="1" w:legacySpace="0" w:legacyIndent="394"/>
      <w:lvlJc w:val="left"/>
      <w:rPr>
        <w:rFonts w:ascii="Times New Roman" w:hAnsi="Times New Roman" w:cs="Times New Roman" w:hint="default"/>
      </w:rPr>
    </w:lvl>
  </w:abstractNum>
  <w:abstractNum w:abstractNumId="7">
    <w:nsid w:val="515574F4"/>
    <w:multiLevelType w:val="singleLevel"/>
    <w:tmpl w:val="03506EDE"/>
    <w:lvl w:ilvl="0">
      <w:start w:val="1"/>
      <w:numFmt w:val="decimal"/>
      <w:lvlText w:val="8.%1."/>
      <w:legacy w:legacy="1" w:legacySpace="0" w:legacyIndent="369"/>
      <w:lvlJc w:val="left"/>
      <w:rPr>
        <w:rFonts w:ascii="Times New Roman" w:hAnsi="Times New Roman" w:cs="Times New Roman" w:hint="default"/>
      </w:rPr>
    </w:lvl>
  </w:abstractNum>
  <w:abstractNum w:abstractNumId="8">
    <w:nsid w:val="52AF4074"/>
    <w:multiLevelType w:val="singleLevel"/>
    <w:tmpl w:val="D312EF66"/>
    <w:lvl w:ilvl="0">
      <w:start w:val="1"/>
      <w:numFmt w:val="decimal"/>
      <w:lvlText w:val="5.%1."/>
      <w:legacy w:legacy="1" w:legacySpace="0" w:legacyIndent="370"/>
      <w:lvlJc w:val="left"/>
      <w:rPr>
        <w:rFonts w:ascii="Times New Roman" w:hAnsi="Times New Roman" w:cs="Times New Roman" w:hint="default"/>
      </w:rPr>
    </w:lvl>
  </w:abstractNum>
  <w:abstractNum w:abstractNumId="9">
    <w:nsid w:val="5C475C1F"/>
    <w:multiLevelType w:val="singleLevel"/>
    <w:tmpl w:val="9DBA4ECE"/>
    <w:lvl w:ilvl="0">
      <w:start w:val="1"/>
      <w:numFmt w:val="decimal"/>
      <w:lvlText w:val="6.%1."/>
      <w:legacy w:legacy="1" w:legacySpace="0" w:legacyIndent="369"/>
      <w:lvlJc w:val="left"/>
      <w:rPr>
        <w:rFonts w:ascii="Times New Roman" w:hAnsi="Times New Roman" w:cs="Times New Roman" w:hint="default"/>
      </w:rPr>
    </w:lvl>
  </w:abstractNum>
  <w:abstractNum w:abstractNumId="10">
    <w:nsid w:val="6A3F30D5"/>
    <w:multiLevelType w:val="singleLevel"/>
    <w:tmpl w:val="13AE4734"/>
    <w:lvl w:ilvl="0">
      <w:start w:val="1"/>
      <w:numFmt w:val="decimal"/>
      <w:lvlText w:val="3.%1."/>
      <w:legacy w:legacy="1" w:legacySpace="0" w:legacyIndent="370"/>
      <w:lvlJc w:val="left"/>
      <w:rPr>
        <w:rFonts w:ascii="Times New Roman" w:hAnsi="Times New Roman" w:cs="Times New Roman" w:hint="default"/>
      </w:rPr>
    </w:lvl>
  </w:abstractNum>
  <w:abstractNum w:abstractNumId="11">
    <w:nsid w:val="724A5D8C"/>
    <w:multiLevelType w:val="singleLevel"/>
    <w:tmpl w:val="2402D1F8"/>
    <w:lvl w:ilvl="0">
      <w:start w:val="5"/>
      <w:numFmt w:val="decimal"/>
      <w:lvlText w:val="2.%1."/>
      <w:legacy w:legacy="1" w:legacySpace="0" w:legacyIndent="389"/>
      <w:lvlJc w:val="left"/>
      <w:rPr>
        <w:rFonts w:ascii="Times New Roman" w:hAnsi="Times New Roman" w:cs="Times New Roman" w:hint="default"/>
      </w:rPr>
    </w:lvl>
  </w:abstractNum>
  <w:abstractNum w:abstractNumId="12">
    <w:nsid w:val="75BB4769"/>
    <w:multiLevelType w:val="hybridMultilevel"/>
    <w:tmpl w:val="7612125C"/>
    <w:lvl w:ilvl="0" w:tplc="93FC9C8C">
      <w:start w:val="1"/>
      <w:numFmt w:val="decimal"/>
      <w:lvlText w:val="%1."/>
      <w:lvlJc w:val="left"/>
      <w:pPr>
        <w:tabs>
          <w:tab w:val="num" w:pos="720"/>
        </w:tabs>
        <w:ind w:left="720" w:hanging="360"/>
      </w:pPr>
      <w:rPr>
        <w:rFonts w:ascii="Times New Roman" w:eastAsia="Times New Roman" w:hAnsi="Times New Roman" w:cs="Times New Roman"/>
      </w:rPr>
    </w:lvl>
    <w:lvl w:ilvl="1" w:tplc="5288C250">
      <w:numFmt w:val="none"/>
      <w:lvlText w:val=""/>
      <w:lvlJc w:val="left"/>
      <w:pPr>
        <w:tabs>
          <w:tab w:val="num" w:pos="360"/>
        </w:tabs>
      </w:pPr>
      <w:rPr>
        <w:rFonts w:cs="Times New Roman"/>
      </w:rPr>
    </w:lvl>
    <w:lvl w:ilvl="2" w:tplc="FE383EEA">
      <w:start w:val="1"/>
      <w:numFmt w:val="decimal"/>
      <w:lvlText w:val="%3."/>
      <w:lvlJc w:val="left"/>
      <w:pPr>
        <w:tabs>
          <w:tab w:val="num" w:pos="2340"/>
        </w:tabs>
        <w:ind w:left="2340" w:hanging="360"/>
      </w:pPr>
      <w:rPr>
        <w:rFonts w:cs="Times New Roman" w:hint="default"/>
      </w:rPr>
    </w:lvl>
    <w:lvl w:ilvl="3" w:tplc="2632C54A" w:tentative="1">
      <w:start w:val="1"/>
      <w:numFmt w:val="decimal"/>
      <w:lvlText w:val="%4."/>
      <w:lvlJc w:val="left"/>
      <w:pPr>
        <w:tabs>
          <w:tab w:val="num" w:pos="2880"/>
        </w:tabs>
        <w:ind w:left="2880" w:hanging="360"/>
      </w:pPr>
      <w:rPr>
        <w:rFonts w:cs="Times New Roman"/>
      </w:rPr>
    </w:lvl>
    <w:lvl w:ilvl="4" w:tplc="30E06262" w:tentative="1">
      <w:start w:val="1"/>
      <w:numFmt w:val="lowerLetter"/>
      <w:lvlText w:val="%5."/>
      <w:lvlJc w:val="left"/>
      <w:pPr>
        <w:tabs>
          <w:tab w:val="num" w:pos="3600"/>
        </w:tabs>
        <w:ind w:left="3600" w:hanging="360"/>
      </w:pPr>
      <w:rPr>
        <w:rFonts w:cs="Times New Roman"/>
      </w:rPr>
    </w:lvl>
    <w:lvl w:ilvl="5" w:tplc="D31C7E24" w:tentative="1">
      <w:start w:val="1"/>
      <w:numFmt w:val="lowerRoman"/>
      <w:lvlText w:val="%6."/>
      <w:lvlJc w:val="right"/>
      <w:pPr>
        <w:tabs>
          <w:tab w:val="num" w:pos="4320"/>
        </w:tabs>
        <w:ind w:left="4320" w:hanging="180"/>
      </w:pPr>
      <w:rPr>
        <w:rFonts w:cs="Times New Roman"/>
      </w:rPr>
    </w:lvl>
    <w:lvl w:ilvl="6" w:tplc="CC069700" w:tentative="1">
      <w:start w:val="1"/>
      <w:numFmt w:val="decimal"/>
      <w:lvlText w:val="%7."/>
      <w:lvlJc w:val="left"/>
      <w:pPr>
        <w:tabs>
          <w:tab w:val="num" w:pos="5040"/>
        </w:tabs>
        <w:ind w:left="5040" w:hanging="360"/>
      </w:pPr>
      <w:rPr>
        <w:rFonts w:cs="Times New Roman"/>
      </w:rPr>
    </w:lvl>
    <w:lvl w:ilvl="7" w:tplc="85B6386C" w:tentative="1">
      <w:start w:val="1"/>
      <w:numFmt w:val="lowerLetter"/>
      <w:lvlText w:val="%8."/>
      <w:lvlJc w:val="left"/>
      <w:pPr>
        <w:tabs>
          <w:tab w:val="num" w:pos="5760"/>
        </w:tabs>
        <w:ind w:left="5760" w:hanging="360"/>
      </w:pPr>
      <w:rPr>
        <w:rFonts w:cs="Times New Roman"/>
      </w:rPr>
    </w:lvl>
    <w:lvl w:ilvl="8" w:tplc="E3503264" w:tentative="1">
      <w:start w:val="1"/>
      <w:numFmt w:val="lowerRoman"/>
      <w:lvlText w:val="%9."/>
      <w:lvlJc w:val="right"/>
      <w:pPr>
        <w:tabs>
          <w:tab w:val="num" w:pos="6480"/>
        </w:tabs>
        <w:ind w:left="6480" w:hanging="180"/>
      </w:pPr>
      <w:rPr>
        <w:rFonts w:cs="Times New Roman"/>
      </w:rPr>
    </w:lvl>
  </w:abstractNum>
  <w:abstractNum w:abstractNumId="13">
    <w:nsid w:val="7CDB3D41"/>
    <w:multiLevelType w:val="hybridMultilevel"/>
    <w:tmpl w:val="A1F6E10E"/>
    <w:lvl w:ilvl="0" w:tplc="2B00026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0D79B8"/>
    <w:multiLevelType w:val="singleLevel"/>
    <w:tmpl w:val="EA707002"/>
    <w:lvl w:ilvl="0">
      <w:start w:val="1"/>
      <w:numFmt w:val="decimal"/>
      <w:lvlText w:val="4.%1."/>
      <w:legacy w:legacy="1" w:legacySpace="0" w:legacyIndent="389"/>
      <w:lvlJc w:val="left"/>
      <w:rPr>
        <w:rFonts w:ascii="Times New Roman" w:hAnsi="Times New Roman" w:cs="Times New Roman" w:hint="default"/>
      </w:rPr>
    </w:lvl>
  </w:abstractNum>
  <w:num w:numId="1">
    <w:abstractNumId w:val="12"/>
  </w:num>
  <w:num w:numId="2">
    <w:abstractNumId w:val="13"/>
  </w:num>
  <w:num w:numId="3">
    <w:abstractNumId w:val="5"/>
  </w:num>
  <w:num w:numId="4">
    <w:abstractNumId w:val="2"/>
  </w:num>
  <w:num w:numId="5">
    <w:abstractNumId w:val="0"/>
    <w:lvlOverride w:ilvl="0">
      <w:lvl w:ilvl="0">
        <w:numFmt w:val="bullet"/>
        <w:lvlText w:val="—"/>
        <w:legacy w:legacy="1" w:legacySpace="0" w:legacyIndent="312"/>
        <w:lvlJc w:val="left"/>
        <w:rPr>
          <w:rFonts w:ascii="Times New Roman" w:hAnsi="Times New Roman" w:hint="default"/>
        </w:rPr>
      </w:lvl>
    </w:lvlOverride>
  </w:num>
  <w:num w:numId="6">
    <w:abstractNumId w:val="0"/>
    <w:lvlOverride w:ilvl="0">
      <w:lvl w:ilvl="0">
        <w:numFmt w:val="bullet"/>
        <w:lvlText w:val="—"/>
        <w:legacy w:legacy="1" w:legacySpace="0" w:legacyIndent="307"/>
        <w:lvlJc w:val="left"/>
        <w:rPr>
          <w:rFonts w:ascii="Times New Roman" w:hAnsi="Times New Roman" w:hint="default"/>
        </w:rPr>
      </w:lvl>
    </w:lvlOverride>
  </w:num>
  <w:num w:numId="7">
    <w:abstractNumId w:val="0"/>
    <w:lvlOverride w:ilvl="0">
      <w:lvl w:ilvl="0">
        <w:numFmt w:val="bullet"/>
        <w:lvlText w:val="—"/>
        <w:legacy w:legacy="1" w:legacySpace="0" w:legacyIndent="317"/>
        <w:lvlJc w:val="left"/>
        <w:rPr>
          <w:rFonts w:ascii="Times New Roman" w:hAnsi="Times New Roman" w:hint="default"/>
        </w:rPr>
      </w:lvl>
    </w:lvlOverride>
  </w:num>
  <w:num w:numId="8">
    <w:abstractNumId w:val="6"/>
  </w:num>
  <w:num w:numId="9">
    <w:abstractNumId w:val="3"/>
  </w:num>
  <w:num w:numId="10">
    <w:abstractNumId w:val="11"/>
  </w:num>
  <w:num w:numId="11">
    <w:abstractNumId w:val="10"/>
  </w:num>
  <w:num w:numId="12">
    <w:abstractNumId w:val="14"/>
  </w:num>
  <w:num w:numId="13">
    <w:abstractNumId w:val="8"/>
  </w:num>
  <w:num w:numId="14">
    <w:abstractNumId w:val="9"/>
  </w:num>
  <w:num w:numId="15">
    <w:abstractNumId w:val="7"/>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980"/>
    <w:rsid w:val="00001C47"/>
    <w:rsid w:val="000109A4"/>
    <w:rsid w:val="0002144A"/>
    <w:rsid w:val="00024BB1"/>
    <w:rsid w:val="00031B63"/>
    <w:rsid w:val="000345B2"/>
    <w:rsid w:val="0003590A"/>
    <w:rsid w:val="00062FF7"/>
    <w:rsid w:val="0008114F"/>
    <w:rsid w:val="00087DA6"/>
    <w:rsid w:val="00097103"/>
    <w:rsid w:val="000A3FFA"/>
    <w:rsid w:val="000B0E19"/>
    <w:rsid w:val="000B351E"/>
    <w:rsid w:val="000B3E56"/>
    <w:rsid w:val="000D7D42"/>
    <w:rsid w:val="001035DA"/>
    <w:rsid w:val="001170E4"/>
    <w:rsid w:val="00135318"/>
    <w:rsid w:val="0014748E"/>
    <w:rsid w:val="00150774"/>
    <w:rsid w:val="00171CEE"/>
    <w:rsid w:val="00186886"/>
    <w:rsid w:val="001925F6"/>
    <w:rsid w:val="00196587"/>
    <w:rsid w:val="001A06DF"/>
    <w:rsid w:val="001B1275"/>
    <w:rsid w:val="001D42B0"/>
    <w:rsid w:val="001E1F9B"/>
    <w:rsid w:val="0023493C"/>
    <w:rsid w:val="00282910"/>
    <w:rsid w:val="002C4954"/>
    <w:rsid w:val="002D3854"/>
    <w:rsid w:val="002E1863"/>
    <w:rsid w:val="00325A43"/>
    <w:rsid w:val="003374EA"/>
    <w:rsid w:val="00360723"/>
    <w:rsid w:val="00361F06"/>
    <w:rsid w:val="00372673"/>
    <w:rsid w:val="00385549"/>
    <w:rsid w:val="00391E6B"/>
    <w:rsid w:val="003A0309"/>
    <w:rsid w:val="003A5790"/>
    <w:rsid w:val="003A670E"/>
    <w:rsid w:val="003B1C7D"/>
    <w:rsid w:val="003C30B5"/>
    <w:rsid w:val="003E01ED"/>
    <w:rsid w:val="003E4F5B"/>
    <w:rsid w:val="003E56EA"/>
    <w:rsid w:val="003F392F"/>
    <w:rsid w:val="003F58D1"/>
    <w:rsid w:val="003F5980"/>
    <w:rsid w:val="00405A0E"/>
    <w:rsid w:val="004161A3"/>
    <w:rsid w:val="00420976"/>
    <w:rsid w:val="0043173F"/>
    <w:rsid w:val="00433F60"/>
    <w:rsid w:val="00437846"/>
    <w:rsid w:val="00450D6F"/>
    <w:rsid w:val="00451C3E"/>
    <w:rsid w:val="0045290B"/>
    <w:rsid w:val="00463B36"/>
    <w:rsid w:val="00474476"/>
    <w:rsid w:val="004825F3"/>
    <w:rsid w:val="004A5907"/>
    <w:rsid w:val="004B6BC1"/>
    <w:rsid w:val="004C53CA"/>
    <w:rsid w:val="004D3BC6"/>
    <w:rsid w:val="004E0F6F"/>
    <w:rsid w:val="00501131"/>
    <w:rsid w:val="0050161D"/>
    <w:rsid w:val="005306CB"/>
    <w:rsid w:val="00544EA4"/>
    <w:rsid w:val="005504C1"/>
    <w:rsid w:val="00550FB1"/>
    <w:rsid w:val="00560742"/>
    <w:rsid w:val="00564CBF"/>
    <w:rsid w:val="00567266"/>
    <w:rsid w:val="00591638"/>
    <w:rsid w:val="005A1FEF"/>
    <w:rsid w:val="005A595B"/>
    <w:rsid w:val="005B1602"/>
    <w:rsid w:val="005B7460"/>
    <w:rsid w:val="005D486F"/>
    <w:rsid w:val="005F5AE2"/>
    <w:rsid w:val="00626437"/>
    <w:rsid w:val="0063215D"/>
    <w:rsid w:val="006453C6"/>
    <w:rsid w:val="00647B46"/>
    <w:rsid w:val="006659D7"/>
    <w:rsid w:val="00672D09"/>
    <w:rsid w:val="0068280A"/>
    <w:rsid w:val="00685123"/>
    <w:rsid w:val="00685A72"/>
    <w:rsid w:val="0069610B"/>
    <w:rsid w:val="006B36E9"/>
    <w:rsid w:val="006C0047"/>
    <w:rsid w:val="006C439B"/>
    <w:rsid w:val="006D7774"/>
    <w:rsid w:val="006E0B5A"/>
    <w:rsid w:val="006E1FE0"/>
    <w:rsid w:val="006F328D"/>
    <w:rsid w:val="007076CC"/>
    <w:rsid w:val="007168C3"/>
    <w:rsid w:val="00717095"/>
    <w:rsid w:val="00740B11"/>
    <w:rsid w:val="0074280D"/>
    <w:rsid w:val="00762C68"/>
    <w:rsid w:val="0076534C"/>
    <w:rsid w:val="00767CC2"/>
    <w:rsid w:val="00775273"/>
    <w:rsid w:val="007A310B"/>
    <w:rsid w:val="007B7C82"/>
    <w:rsid w:val="007D4FE3"/>
    <w:rsid w:val="007F0F88"/>
    <w:rsid w:val="0080366E"/>
    <w:rsid w:val="008058BA"/>
    <w:rsid w:val="00807BE0"/>
    <w:rsid w:val="00821F48"/>
    <w:rsid w:val="00832015"/>
    <w:rsid w:val="00837265"/>
    <w:rsid w:val="00851FB0"/>
    <w:rsid w:val="0086725A"/>
    <w:rsid w:val="00870FC9"/>
    <w:rsid w:val="008744A4"/>
    <w:rsid w:val="00874DDA"/>
    <w:rsid w:val="00883BEC"/>
    <w:rsid w:val="008B7980"/>
    <w:rsid w:val="008C3082"/>
    <w:rsid w:val="008F08A7"/>
    <w:rsid w:val="008F2565"/>
    <w:rsid w:val="00911619"/>
    <w:rsid w:val="00911A93"/>
    <w:rsid w:val="00915F7E"/>
    <w:rsid w:val="00924CBD"/>
    <w:rsid w:val="00926112"/>
    <w:rsid w:val="00932251"/>
    <w:rsid w:val="009560D2"/>
    <w:rsid w:val="009711EA"/>
    <w:rsid w:val="009843B6"/>
    <w:rsid w:val="009B047E"/>
    <w:rsid w:val="009B2584"/>
    <w:rsid w:val="009B5E64"/>
    <w:rsid w:val="009C5C1E"/>
    <w:rsid w:val="009D0E31"/>
    <w:rsid w:val="009D29DC"/>
    <w:rsid w:val="009D4EF4"/>
    <w:rsid w:val="009E5D88"/>
    <w:rsid w:val="00A104DE"/>
    <w:rsid w:val="00A106C0"/>
    <w:rsid w:val="00A279AF"/>
    <w:rsid w:val="00A40ED9"/>
    <w:rsid w:val="00A46EF5"/>
    <w:rsid w:val="00A50BC7"/>
    <w:rsid w:val="00A50E27"/>
    <w:rsid w:val="00A607E2"/>
    <w:rsid w:val="00A66655"/>
    <w:rsid w:val="00A73715"/>
    <w:rsid w:val="00A81F9D"/>
    <w:rsid w:val="00A843CA"/>
    <w:rsid w:val="00A87922"/>
    <w:rsid w:val="00AE68CA"/>
    <w:rsid w:val="00AF3DA8"/>
    <w:rsid w:val="00B02C59"/>
    <w:rsid w:val="00B3172E"/>
    <w:rsid w:val="00B557A4"/>
    <w:rsid w:val="00B57D4B"/>
    <w:rsid w:val="00B93B94"/>
    <w:rsid w:val="00B97086"/>
    <w:rsid w:val="00BB6C0B"/>
    <w:rsid w:val="00BD7AA3"/>
    <w:rsid w:val="00BE7343"/>
    <w:rsid w:val="00C000C7"/>
    <w:rsid w:val="00C07489"/>
    <w:rsid w:val="00C30F95"/>
    <w:rsid w:val="00C32410"/>
    <w:rsid w:val="00C33846"/>
    <w:rsid w:val="00C36FD8"/>
    <w:rsid w:val="00C36FDA"/>
    <w:rsid w:val="00C377DF"/>
    <w:rsid w:val="00C42EFB"/>
    <w:rsid w:val="00C46CD0"/>
    <w:rsid w:val="00C5285F"/>
    <w:rsid w:val="00C72AE4"/>
    <w:rsid w:val="00C8556E"/>
    <w:rsid w:val="00C8767E"/>
    <w:rsid w:val="00C92C1B"/>
    <w:rsid w:val="00CA4D8C"/>
    <w:rsid w:val="00CC1305"/>
    <w:rsid w:val="00CD0CD1"/>
    <w:rsid w:val="00CE0F92"/>
    <w:rsid w:val="00CE2CA1"/>
    <w:rsid w:val="00CF1A70"/>
    <w:rsid w:val="00CF7DE1"/>
    <w:rsid w:val="00D06E43"/>
    <w:rsid w:val="00D070D8"/>
    <w:rsid w:val="00D10A6C"/>
    <w:rsid w:val="00D12AB5"/>
    <w:rsid w:val="00D14DF4"/>
    <w:rsid w:val="00D22254"/>
    <w:rsid w:val="00D57F79"/>
    <w:rsid w:val="00D62602"/>
    <w:rsid w:val="00D66E82"/>
    <w:rsid w:val="00D67014"/>
    <w:rsid w:val="00D71F9D"/>
    <w:rsid w:val="00D727FD"/>
    <w:rsid w:val="00D7522B"/>
    <w:rsid w:val="00D7629F"/>
    <w:rsid w:val="00D77A41"/>
    <w:rsid w:val="00D841FD"/>
    <w:rsid w:val="00D93167"/>
    <w:rsid w:val="00DA5C5B"/>
    <w:rsid w:val="00DB0C2A"/>
    <w:rsid w:val="00DB2217"/>
    <w:rsid w:val="00DB3933"/>
    <w:rsid w:val="00DD0191"/>
    <w:rsid w:val="00DD234F"/>
    <w:rsid w:val="00DD6419"/>
    <w:rsid w:val="00DE4532"/>
    <w:rsid w:val="00E02A51"/>
    <w:rsid w:val="00E02C10"/>
    <w:rsid w:val="00E05651"/>
    <w:rsid w:val="00E1633D"/>
    <w:rsid w:val="00E23B04"/>
    <w:rsid w:val="00E26C1C"/>
    <w:rsid w:val="00E4197E"/>
    <w:rsid w:val="00E457E7"/>
    <w:rsid w:val="00E649F0"/>
    <w:rsid w:val="00E729AA"/>
    <w:rsid w:val="00E74B31"/>
    <w:rsid w:val="00E81DE0"/>
    <w:rsid w:val="00E8314D"/>
    <w:rsid w:val="00EA4CB9"/>
    <w:rsid w:val="00EB5C4B"/>
    <w:rsid w:val="00EC7AEB"/>
    <w:rsid w:val="00ED71ED"/>
    <w:rsid w:val="00EF4F53"/>
    <w:rsid w:val="00F00591"/>
    <w:rsid w:val="00F02BE7"/>
    <w:rsid w:val="00F130D1"/>
    <w:rsid w:val="00F13294"/>
    <w:rsid w:val="00F229C9"/>
    <w:rsid w:val="00F22D7C"/>
    <w:rsid w:val="00F2506A"/>
    <w:rsid w:val="00F35598"/>
    <w:rsid w:val="00F42A4C"/>
    <w:rsid w:val="00F432E9"/>
    <w:rsid w:val="00F43F0F"/>
    <w:rsid w:val="00F44DB8"/>
    <w:rsid w:val="00F53771"/>
    <w:rsid w:val="00F64B4A"/>
    <w:rsid w:val="00F65F8D"/>
    <w:rsid w:val="00F8061F"/>
    <w:rsid w:val="00F81299"/>
    <w:rsid w:val="00F82F99"/>
    <w:rsid w:val="00FA3523"/>
    <w:rsid w:val="00FB581C"/>
    <w:rsid w:val="00FD0EC0"/>
    <w:rsid w:val="00FD7A10"/>
    <w:rsid w:val="00FE0EDF"/>
    <w:rsid w:val="00FF3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DD6FF0-2806-41D5-AB69-797C58C8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9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7980"/>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8B7980"/>
    <w:rPr>
      <w:rFonts w:cs="Times New Roman"/>
    </w:rPr>
  </w:style>
  <w:style w:type="paragraph" w:styleId="a6">
    <w:name w:val="footnote text"/>
    <w:basedOn w:val="a"/>
    <w:link w:val="a7"/>
    <w:uiPriority w:val="99"/>
    <w:semiHidden/>
    <w:rsid w:val="0043173F"/>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43173F"/>
    <w:rPr>
      <w:rFonts w:cs="Times New Roman"/>
      <w:vertAlign w:val="superscript"/>
    </w:rPr>
  </w:style>
  <w:style w:type="table" w:styleId="a9">
    <w:name w:val="Table Grid"/>
    <w:basedOn w:val="a1"/>
    <w:uiPriority w:val="99"/>
    <w:rsid w:val="001A0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59163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7441</Words>
  <Characters>42414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ФЕДЕРАЛЬНАЯ СЛУЖБА ИСПОЛНЕНИЯ НАКАЗАНИЙ</vt:lpstr>
    </vt:vector>
  </TitlesOfParts>
  <Company>Home</Company>
  <LinksUpToDate>false</LinksUpToDate>
  <CharactersWithSpaces>49756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ИСПОЛНЕНИЯ НАКАЗАНИЙ</dc:title>
  <dc:subject/>
  <dc:creator>андрей</dc:creator>
  <cp:keywords/>
  <dc:description/>
  <cp:lastModifiedBy>Irina</cp:lastModifiedBy>
  <cp:revision>2</cp:revision>
  <dcterms:created xsi:type="dcterms:W3CDTF">2014-08-11T17:00:00Z</dcterms:created>
  <dcterms:modified xsi:type="dcterms:W3CDTF">2014-08-11T17:00:00Z</dcterms:modified>
</cp:coreProperties>
</file>