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44" w:rsidRPr="00F21F0E" w:rsidRDefault="00E645CA" w:rsidP="00F21F0E">
      <w:pPr>
        <w:pStyle w:val="a3"/>
        <w:spacing w:before="0" w:beforeAutospacing="0" w:after="0" w:afterAutospacing="0" w:line="360" w:lineRule="auto"/>
        <w:ind w:firstLine="709"/>
        <w:jc w:val="center"/>
        <w:rPr>
          <w:b/>
          <w:sz w:val="28"/>
          <w:szCs w:val="28"/>
        </w:rPr>
      </w:pPr>
      <w:r w:rsidRPr="00F21F0E">
        <w:rPr>
          <w:b/>
          <w:sz w:val="28"/>
          <w:szCs w:val="28"/>
        </w:rPr>
        <w:t>ОГЛАВЛЕНИЕ</w:t>
      </w:r>
    </w:p>
    <w:p w:rsidR="00F21F0E" w:rsidRDefault="00F21F0E" w:rsidP="00F21F0E">
      <w:pPr>
        <w:pStyle w:val="a3"/>
        <w:spacing w:before="0" w:beforeAutospacing="0" w:after="0" w:afterAutospacing="0" w:line="360" w:lineRule="auto"/>
        <w:ind w:firstLine="709"/>
        <w:jc w:val="both"/>
        <w:rPr>
          <w:sz w:val="28"/>
          <w:szCs w:val="28"/>
        </w:rPr>
      </w:pP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Введение</w:t>
      </w:r>
      <w:r>
        <w:rPr>
          <w:sz w:val="28"/>
          <w:szCs w:val="28"/>
        </w:rPr>
        <w:t>……………………………………………………………</w:t>
      </w:r>
      <w:r w:rsidRPr="00F21F0E">
        <w:rPr>
          <w:sz w:val="28"/>
          <w:szCs w:val="28"/>
        </w:rPr>
        <w:t>…3</w:t>
      </w:r>
    </w:p>
    <w:p w:rsidR="00F21F0E" w:rsidRPr="00F21F0E" w:rsidRDefault="00F21F0E" w:rsidP="00F21F0E">
      <w:pPr>
        <w:pStyle w:val="a3"/>
        <w:numPr>
          <w:ilvl w:val="0"/>
          <w:numId w:val="14"/>
        </w:numPr>
        <w:tabs>
          <w:tab w:val="clear" w:pos="720"/>
          <w:tab w:val="num" w:pos="0"/>
        </w:tabs>
        <w:spacing w:before="0" w:beforeAutospacing="0" w:after="0" w:afterAutospacing="0" w:line="360" w:lineRule="auto"/>
        <w:ind w:left="0" w:firstLine="709"/>
        <w:jc w:val="both"/>
        <w:rPr>
          <w:sz w:val="28"/>
          <w:szCs w:val="28"/>
        </w:rPr>
      </w:pPr>
      <w:r w:rsidRPr="00F21F0E">
        <w:rPr>
          <w:sz w:val="28"/>
          <w:szCs w:val="28"/>
        </w:rPr>
        <w:t>Понятие документооборота…</w:t>
      </w:r>
      <w:r>
        <w:rPr>
          <w:sz w:val="28"/>
          <w:szCs w:val="28"/>
        </w:rPr>
        <w:t>………………………………..</w:t>
      </w:r>
      <w:r w:rsidRPr="00F21F0E">
        <w:rPr>
          <w:sz w:val="28"/>
          <w:szCs w:val="28"/>
        </w:rPr>
        <w:t>4</w:t>
      </w:r>
    </w:p>
    <w:p w:rsidR="00F21F0E" w:rsidRPr="00F21F0E" w:rsidRDefault="00F21F0E" w:rsidP="00F21F0E">
      <w:pPr>
        <w:pStyle w:val="a3"/>
        <w:numPr>
          <w:ilvl w:val="0"/>
          <w:numId w:val="14"/>
        </w:numPr>
        <w:spacing w:before="0" w:beforeAutospacing="0" w:after="0" w:afterAutospacing="0" w:line="360" w:lineRule="auto"/>
        <w:ind w:left="0" w:firstLine="709"/>
        <w:jc w:val="both"/>
        <w:rPr>
          <w:sz w:val="28"/>
          <w:szCs w:val="28"/>
        </w:rPr>
      </w:pPr>
      <w:r w:rsidRPr="00F21F0E">
        <w:rPr>
          <w:sz w:val="28"/>
          <w:szCs w:val="28"/>
        </w:rPr>
        <w:t>Основные этапы документооборота</w:t>
      </w:r>
      <w:r>
        <w:rPr>
          <w:sz w:val="28"/>
          <w:szCs w:val="28"/>
        </w:rPr>
        <w:t>…………………………8</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2.1 Составление и оформление документов</w:t>
      </w:r>
      <w:r>
        <w:rPr>
          <w:sz w:val="28"/>
          <w:szCs w:val="28"/>
        </w:rPr>
        <w:t>……………………….8</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2.2 Прием и регистрация документов</w:t>
      </w:r>
      <w:r>
        <w:rPr>
          <w:sz w:val="28"/>
          <w:szCs w:val="28"/>
        </w:rPr>
        <w:t>…………………………….14</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2.3 Контроль за исполнением документов</w:t>
      </w:r>
      <w:r>
        <w:rPr>
          <w:sz w:val="28"/>
          <w:szCs w:val="28"/>
        </w:rPr>
        <w:t>………………….……21</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2.4 Передача документов в архив</w:t>
      </w:r>
      <w:r>
        <w:rPr>
          <w:sz w:val="28"/>
          <w:szCs w:val="28"/>
        </w:rPr>
        <w:t>…………………………………24</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Заключение</w:t>
      </w:r>
      <w:r>
        <w:rPr>
          <w:sz w:val="28"/>
          <w:szCs w:val="28"/>
        </w:rPr>
        <w:t>……………………………………………………….</w:t>
      </w:r>
      <w:r w:rsidRPr="00F21F0E">
        <w:rPr>
          <w:sz w:val="28"/>
          <w:szCs w:val="28"/>
        </w:rPr>
        <w:t>…27</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Список литературы</w:t>
      </w:r>
      <w:r>
        <w:rPr>
          <w:sz w:val="28"/>
          <w:szCs w:val="28"/>
        </w:rPr>
        <w:t>………………………………………………</w:t>
      </w:r>
      <w:r w:rsidRPr="00F21F0E">
        <w:rPr>
          <w:sz w:val="28"/>
          <w:szCs w:val="28"/>
        </w:rPr>
        <w:t>…28</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Приложение №1</w:t>
      </w:r>
      <w:r>
        <w:rPr>
          <w:sz w:val="28"/>
          <w:szCs w:val="28"/>
        </w:rPr>
        <w:t>………………………………………………….</w:t>
      </w:r>
      <w:r w:rsidRPr="00F21F0E">
        <w:rPr>
          <w:sz w:val="28"/>
          <w:szCs w:val="28"/>
        </w:rPr>
        <w:t>…29</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Приложение №2</w:t>
      </w:r>
      <w:r>
        <w:rPr>
          <w:sz w:val="28"/>
          <w:szCs w:val="28"/>
        </w:rPr>
        <w:t>………………………………………………….</w:t>
      </w:r>
      <w:r w:rsidRPr="00F21F0E">
        <w:rPr>
          <w:sz w:val="28"/>
          <w:szCs w:val="28"/>
        </w:rPr>
        <w:t>…30</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Приложение №3</w:t>
      </w:r>
      <w:r>
        <w:rPr>
          <w:sz w:val="28"/>
          <w:szCs w:val="28"/>
        </w:rPr>
        <w:t>………………………………………………….</w:t>
      </w:r>
      <w:r w:rsidRPr="00F21F0E">
        <w:rPr>
          <w:sz w:val="28"/>
          <w:szCs w:val="28"/>
        </w:rPr>
        <w:t>…37</w:t>
      </w:r>
    </w:p>
    <w:p w:rsidR="00F21F0E" w:rsidRPr="00F21F0E" w:rsidRDefault="00F21F0E" w:rsidP="00F21F0E">
      <w:pPr>
        <w:pStyle w:val="a3"/>
        <w:spacing w:before="0" w:beforeAutospacing="0" w:after="0" w:afterAutospacing="0" w:line="360" w:lineRule="auto"/>
        <w:ind w:firstLine="709"/>
        <w:jc w:val="both"/>
        <w:rPr>
          <w:sz w:val="28"/>
          <w:szCs w:val="28"/>
        </w:rPr>
      </w:pPr>
      <w:r w:rsidRPr="00F21F0E">
        <w:rPr>
          <w:sz w:val="28"/>
          <w:szCs w:val="28"/>
        </w:rPr>
        <w:t>Приложение №4</w:t>
      </w:r>
      <w:r>
        <w:rPr>
          <w:sz w:val="28"/>
          <w:szCs w:val="28"/>
        </w:rPr>
        <w:t>…………………………………………………</w:t>
      </w:r>
      <w:r w:rsidRPr="00F21F0E">
        <w:rPr>
          <w:sz w:val="28"/>
          <w:szCs w:val="28"/>
        </w:rPr>
        <w:t>…39</w:t>
      </w:r>
    </w:p>
    <w:p w:rsidR="00EA03C1" w:rsidRPr="00F21F0E" w:rsidRDefault="00F21F0E" w:rsidP="00F21F0E">
      <w:pPr>
        <w:pStyle w:val="a3"/>
        <w:spacing w:before="0" w:beforeAutospacing="0" w:after="0" w:afterAutospacing="0" w:line="360" w:lineRule="auto"/>
        <w:ind w:firstLine="709"/>
        <w:jc w:val="center"/>
        <w:rPr>
          <w:b/>
          <w:sz w:val="28"/>
          <w:szCs w:val="28"/>
        </w:rPr>
      </w:pPr>
      <w:r>
        <w:rPr>
          <w:bCs/>
          <w:sz w:val="28"/>
          <w:szCs w:val="27"/>
        </w:rPr>
        <w:br w:type="page"/>
      </w:r>
      <w:r w:rsidR="00EA03C1" w:rsidRPr="00F21F0E">
        <w:rPr>
          <w:b/>
          <w:sz w:val="28"/>
          <w:szCs w:val="28"/>
        </w:rPr>
        <w:lastRenderedPageBreak/>
        <w:t>ВВЕДЕНИЕ</w:t>
      </w:r>
    </w:p>
    <w:p w:rsidR="00F21F0E" w:rsidRPr="00F21F0E" w:rsidRDefault="00F21F0E" w:rsidP="00F21F0E">
      <w:pPr>
        <w:spacing w:line="360" w:lineRule="auto"/>
        <w:ind w:firstLine="709"/>
        <w:jc w:val="center"/>
        <w:rPr>
          <w:rFonts w:ascii="Times New Roman" w:hAnsi="Times New Roman"/>
          <w:b/>
          <w:sz w:val="28"/>
          <w:szCs w:val="28"/>
        </w:rPr>
      </w:pPr>
    </w:p>
    <w:p w:rsidR="00EA03C1" w:rsidRPr="00F21F0E" w:rsidRDefault="00966B22" w:rsidP="00F21F0E">
      <w:pPr>
        <w:spacing w:line="360" w:lineRule="auto"/>
        <w:ind w:firstLine="709"/>
        <w:rPr>
          <w:rFonts w:ascii="Times New Roman" w:hAnsi="Times New Roman"/>
          <w:sz w:val="28"/>
          <w:szCs w:val="28"/>
        </w:rPr>
      </w:pPr>
      <w:r w:rsidRPr="00F21F0E">
        <w:rPr>
          <w:rFonts w:ascii="Times New Roman" w:hAnsi="Times New Roman"/>
          <w:sz w:val="28"/>
          <w:szCs w:val="28"/>
        </w:rPr>
        <w:t>Тема</w:t>
      </w:r>
      <w:r w:rsidR="00EA4ED5" w:rsidRPr="00F21F0E">
        <w:rPr>
          <w:rFonts w:ascii="Times New Roman" w:hAnsi="Times New Roman"/>
          <w:sz w:val="28"/>
          <w:szCs w:val="28"/>
        </w:rPr>
        <w:t xml:space="preserve"> документооборота</w:t>
      </w:r>
      <w:r w:rsidR="00EA03C1" w:rsidRPr="00F21F0E">
        <w:rPr>
          <w:rFonts w:ascii="Times New Roman" w:hAnsi="Times New Roman"/>
          <w:sz w:val="28"/>
          <w:szCs w:val="28"/>
        </w:rPr>
        <w:t xml:space="preserve"> имеет большую актуальность, так как от правильного выбора технологии работы зависит успех</w:t>
      </w:r>
      <w:r w:rsidR="00F21F0E">
        <w:rPr>
          <w:rFonts w:ascii="Times New Roman" w:hAnsi="Times New Roman"/>
          <w:sz w:val="28"/>
          <w:szCs w:val="28"/>
        </w:rPr>
        <w:t xml:space="preserve"> </w:t>
      </w:r>
      <w:r w:rsidR="00EA03C1" w:rsidRPr="00F21F0E">
        <w:rPr>
          <w:rFonts w:ascii="Times New Roman" w:hAnsi="Times New Roman"/>
          <w:sz w:val="28"/>
          <w:szCs w:val="28"/>
        </w:rPr>
        <w:t xml:space="preserve">любой организации. </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В современных условиях для повышения эффективности управления необходимо совершенствование работы с документами, так как всякое управленческое решение всегда базируется на информации, на служебном документе.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w:t>
      </w:r>
      <w:r w:rsidR="00966B22" w:rsidRPr="00F21F0E">
        <w:rPr>
          <w:rFonts w:ascii="Times New Roman" w:hAnsi="Times New Roman"/>
          <w:sz w:val="28"/>
          <w:szCs w:val="28"/>
        </w:rPr>
        <w:t>организации</w:t>
      </w:r>
      <w:r w:rsidRPr="00F21F0E">
        <w:rPr>
          <w:rFonts w:ascii="Times New Roman" w:hAnsi="Times New Roman"/>
          <w:sz w:val="28"/>
          <w:szCs w:val="28"/>
        </w:rPr>
        <w:t xml:space="preserve"> в целом.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Цель данной работы состоит в том, чтобы исследовать документооборот</w:t>
      </w:r>
      <w:r w:rsidR="00966B22" w:rsidRPr="00F21F0E">
        <w:rPr>
          <w:rFonts w:ascii="Times New Roman" w:hAnsi="Times New Roman"/>
          <w:sz w:val="28"/>
          <w:szCs w:val="28"/>
        </w:rPr>
        <w:t xml:space="preserve"> и ознакомиться с его основными этапами</w:t>
      </w:r>
      <w:r w:rsidRPr="00F21F0E">
        <w:rPr>
          <w:rFonts w:ascii="Times New Roman" w:hAnsi="Times New Roman"/>
          <w:sz w:val="28"/>
          <w:szCs w:val="28"/>
        </w:rPr>
        <w:t xml:space="preserve">. </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Задачи: </w:t>
      </w:r>
      <w:r w:rsidR="00F21F0E" w:rsidRPr="00F21F0E">
        <w:rPr>
          <w:rFonts w:ascii="Times New Roman" w:hAnsi="Times New Roman"/>
          <w:sz w:val="28"/>
          <w:szCs w:val="28"/>
        </w:rPr>
        <w:t>рассмотреть,</w:t>
      </w:r>
      <w:r w:rsidRPr="00F21F0E">
        <w:rPr>
          <w:rFonts w:ascii="Times New Roman" w:hAnsi="Times New Roman"/>
          <w:sz w:val="28"/>
          <w:szCs w:val="28"/>
        </w:rPr>
        <w:t xml:space="preserve"> как правильно составляются и оформляются документы; проанализировать прием и регистрацию документов; исследовать контроль за исполнением документов; рассмотреть этапы передачи документов в архив. </w:t>
      </w:r>
    </w:p>
    <w:p w:rsidR="00C95360" w:rsidRPr="00F21F0E" w:rsidRDefault="00F21F0E" w:rsidP="00F21F0E">
      <w:pPr>
        <w:numPr>
          <w:ilvl w:val="0"/>
          <w:numId w:val="8"/>
        </w:numPr>
        <w:spacing w:line="360" w:lineRule="auto"/>
        <w:ind w:left="0" w:firstLine="709"/>
        <w:jc w:val="center"/>
        <w:rPr>
          <w:rFonts w:ascii="Times New Roman" w:hAnsi="Times New Roman"/>
          <w:b/>
          <w:sz w:val="28"/>
          <w:szCs w:val="28"/>
        </w:rPr>
      </w:pPr>
      <w:r>
        <w:rPr>
          <w:rFonts w:ascii="Times New Roman" w:hAnsi="Times New Roman"/>
          <w:sz w:val="28"/>
          <w:szCs w:val="28"/>
        </w:rPr>
        <w:br w:type="page"/>
      </w:r>
      <w:r w:rsidR="00C95360" w:rsidRPr="00F21F0E">
        <w:rPr>
          <w:rFonts w:ascii="Times New Roman" w:hAnsi="Times New Roman"/>
          <w:b/>
          <w:sz w:val="28"/>
          <w:szCs w:val="28"/>
        </w:rPr>
        <w:t>Понятие документооборота</w:t>
      </w:r>
    </w:p>
    <w:p w:rsidR="002358E4" w:rsidRPr="00F21F0E" w:rsidRDefault="002358E4" w:rsidP="00F21F0E">
      <w:pPr>
        <w:spacing w:line="360" w:lineRule="auto"/>
        <w:ind w:firstLine="709"/>
        <w:rPr>
          <w:rFonts w:ascii="Times New Roman" w:hAnsi="Times New Roman"/>
          <w:sz w:val="28"/>
          <w:szCs w:val="28"/>
        </w:rPr>
      </w:pPr>
    </w:p>
    <w:p w:rsidR="00C95360" w:rsidRPr="00F21F0E" w:rsidRDefault="00C95360" w:rsidP="00F21F0E">
      <w:pPr>
        <w:spacing w:line="360" w:lineRule="auto"/>
        <w:ind w:firstLine="709"/>
        <w:rPr>
          <w:rFonts w:ascii="Times New Roman" w:hAnsi="Times New Roman"/>
          <w:sz w:val="28"/>
          <w:szCs w:val="28"/>
        </w:rPr>
      </w:pPr>
      <w:r w:rsidRPr="00F21F0E">
        <w:rPr>
          <w:rFonts w:ascii="Times New Roman" w:hAnsi="Times New Roman"/>
          <w:sz w:val="28"/>
          <w:szCs w:val="28"/>
        </w:rPr>
        <w:t>Документ есть закодированное определенным образом и зафиксированное на специальном носителе информационное сообщение (свидетельство), удостоверяющее, что факт хозяйственной жизни или существует, или совершен, или должен быть совершен.</w:t>
      </w:r>
    </w:p>
    <w:p w:rsidR="00594DA3" w:rsidRPr="00F21F0E" w:rsidRDefault="00594DA3" w:rsidP="00F21F0E">
      <w:pPr>
        <w:spacing w:line="360" w:lineRule="auto"/>
        <w:ind w:firstLine="709"/>
        <w:rPr>
          <w:rFonts w:ascii="Times New Roman" w:hAnsi="Times New Roman"/>
          <w:sz w:val="28"/>
          <w:szCs w:val="28"/>
        </w:rPr>
      </w:pPr>
      <w:r w:rsidRPr="00F21F0E">
        <w:rPr>
          <w:rFonts w:ascii="Times New Roman" w:hAnsi="Times New Roman"/>
          <w:sz w:val="28"/>
          <w:szCs w:val="28"/>
        </w:rPr>
        <w:t>Документооборот – движение документов на предприятии от их создания или получения от других организаций до принятия к учет</w:t>
      </w:r>
      <w:r w:rsidR="006A64A5" w:rsidRPr="00F21F0E">
        <w:rPr>
          <w:rFonts w:ascii="Times New Roman" w:hAnsi="Times New Roman"/>
          <w:sz w:val="28"/>
          <w:szCs w:val="28"/>
        </w:rPr>
        <w:t>у, обработке и передачи в архив (См. приложение №1).</w:t>
      </w:r>
    </w:p>
    <w:p w:rsidR="00594DA3" w:rsidRPr="00F21F0E" w:rsidRDefault="00594DA3" w:rsidP="00F21F0E">
      <w:pPr>
        <w:spacing w:line="360" w:lineRule="auto"/>
        <w:ind w:firstLine="709"/>
        <w:rPr>
          <w:rFonts w:ascii="Times New Roman" w:hAnsi="Times New Roman"/>
          <w:sz w:val="28"/>
          <w:szCs w:val="28"/>
        </w:rPr>
      </w:pPr>
      <w:r w:rsidRPr="00F21F0E">
        <w:rPr>
          <w:rFonts w:ascii="Times New Roman" w:hAnsi="Times New Roman"/>
          <w:sz w:val="28"/>
          <w:szCs w:val="28"/>
        </w:rPr>
        <w:t>Бухгалтерским документом называется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ответственность работников за доверенные им ценности.</w:t>
      </w:r>
      <w:r w:rsidR="00F21F0E">
        <w:rPr>
          <w:rFonts w:ascii="Times New Roman" w:hAnsi="Times New Roman"/>
          <w:sz w:val="28"/>
          <w:szCs w:val="28"/>
        </w:rPr>
        <w:t>[</w:t>
      </w:r>
      <w:r w:rsidRPr="00F21F0E">
        <w:rPr>
          <w:rStyle w:val="aa"/>
          <w:rFonts w:ascii="Times New Roman" w:hAnsi="Times New Roman"/>
          <w:sz w:val="28"/>
          <w:szCs w:val="28"/>
          <w:vertAlign w:val="baseline"/>
        </w:rPr>
        <w:footnoteReference w:id="1"/>
      </w:r>
      <w:r w:rsidR="00F21F0E">
        <w:rPr>
          <w:rFonts w:ascii="Times New Roman" w:hAnsi="Times New Roman"/>
          <w:sz w:val="28"/>
          <w:szCs w:val="28"/>
        </w:rPr>
        <w:t>]</w:t>
      </w:r>
      <w:r w:rsidRPr="00F21F0E">
        <w:rPr>
          <w:rFonts w:ascii="Times New Roman" w:hAnsi="Times New Roman"/>
          <w:sz w:val="28"/>
          <w:szCs w:val="28"/>
        </w:rPr>
        <w:t xml:space="preserve"> </w:t>
      </w:r>
    </w:p>
    <w:p w:rsidR="00011A15" w:rsidRPr="00F21F0E" w:rsidRDefault="002358E4" w:rsidP="00F21F0E">
      <w:pPr>
        <w:spacing w:line="360" w:lineRule="auto"/>
        <w:ind w:firstLine="709"/>
        <w:rPr>
          <w:rFonts w:ascii="Times New Roman" w:hAnsi="Times New Roman"/>
          <w:sz w:val="28"/>
          <w:szCs w:val="28"/>
        </w:rPr>
      </w:pPr>
      <w:r w:rsidRPr="00F21F0E">
        <w:rPr>
          <w:rFonts w:ascii="Times New Roman" w:hAnsi="Times New Roman"/>
          <w:sz w:val="28"/>
          <w:szCs w:val="28"/>
        </w:rPr>
        <w:t>Б</w:t>
      </w:r>
      <w:r w:rsidR="00011A15" w:rsidRPr="00F21F0E">
        <w:rPr>
          <w:rFonts w:ascii="Times New Roman" w:hAnsi="Times New Roman"/>
          <w:sz w:val="28"/>
          <w:szCs w:val="28"/>
        </w:rPr>
        <w:t>ухгалтерскими документами оформляются любые хозяйственные операции в той последовательности, в какой они совершались. Это обеспечивает сплошной, непрерывный учет всех объектов учета; юридическое обоснование бухгалтерских записей, которые делают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организаций; контроль за сохранностью собственности, так как документами подтверждается ответственность работников за доверенные им ценности; укрепление законности, поскольку документы служат источником сведений для последующего контроля правильности, целесообразности и законности каждой хозяйственной опера</w:t>
      </w:r>
      <w:r w:rsidR="00EA4ED5" w:rsidRPr="00F21F0E">
        <w:rPr>
          <w:rFonts w:ascii="Times New Roman" w:hAnsi="Times New Roman"/>
          <w:sz w:val="28"/>
          <w:szCs w:val="28"/>
        </w:rPr>
        <w:t>ции при документальных ревизиях (См. приложение №3).</w:t>
      </w:r>
    </w:p>
    <w:p w:rsidR="00562C55" w:rsidRPr="00F21F0E" w:rsidRDefault="00562C55" w:rsidP="00F21F0E">
      <w:pPr>
        <w:spacing w:line="360" w:lineRule="auto"/>
        <w:ind w:firstLine="709"/>
        <w:rPr>
          <w:rFonts w:ascii="Times New Roman" w:hAnsi="Times New Roman"/>
          <w:sz w:val="28"/>
          <w:szCs w:val="28"/>
        </w:rPr>
      </w:pPr>
      <w:r w:rsidRPr="00F21F0E">
        <w:rPr>
          <w:rFonts w:ascii="Times New Roman" w:hAnsi="Times New Roman"/>
          <w:sz w:val="28"/>
          <w:szCs w:val="28"/>
        </w:rPr>
        <w:t>Все документы применяемые в настоящее время в хозяйственной деятельности, могут быть подразделены по следующим основным признакам:</w:t>
      </w:r>
    </w:p>
    <w:p w:rsidR="00562C55" w:rsidRPr="00F21F0E" w:rsidRDefault="00562C55"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отношению к предприятию документы подразделяются на внешние и внутренние. Внешние документы составляются корреспондентами предприятия, поступают от сторонних организаций и отражают взаимоотношения предприятия со своими контрагентами (платежные требования). Внутренние документы составляются на самом предприятии его сотрудниками и администраторами для оформления внутренних хозяйственных операций (приходный кассовый ордер).</w:t>
      </w:r>
    </w:p>
    <w:p w:rsidR="00562C55" w:rsidRPr="00F21F0E" w:rsidRDefault="00562C55"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объему отраженных хозяйственных операций – первичные и сводные документы. Первичные документы содержат информацию об одной хозяйственной операции (приходные и расходные кассовые ордера, накладные). Сводные документы предназначены для обобщения информации о всей совокупности однотипных хозяйственных операций за определенный промежуток времени (отчет кассира, товарный отчет, журнал регистрации фактов хозяйственной жизни).</w:t>
      </w:r>
    </w:p>
    <w:p w:rsidR="00562C55" w:rsidRPr="00F21F0E" w:rsidRDefault="00562C55"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числу учитываемых позиций документы могут однострочными и многострочными. Однострочные документы содержат одну учетную позицию. Многострочные документы содержат две и более учетные позиции (платежная ведомость)</w:t>
      </w:r>
      <w:r w:rsidR="0044444F" w:rsidRPr="00F21F0E">
        <w:rPr>
          <w:rFonts w:ascii="Times New Roman" w:hAnsi="Times New Roman"/>
          <w:sz w:val="28"/>
          <w:szCs w:val="28"/>
        </w:rPr>
        <w:t>.</w:t>
      </w:r>
    </w:p>
    <w:p w:rsidR="0044444F" w:rsidRPr="00F21F0E" w:rsidRDefault="0044444F"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назначению документы подразделяются на распорядительные, оправдательные, документы бухгалтерского оформления и комбинированные. Распорядительные документы содержат разрешение на совершение определенной хозяйственной операции (распоряжение руководителя о выдаче денежных средств под отчет, приказы). Эти документы разрежают проведение операции, но содержащаяся в них информация не отражается в учетных регистрах. Оправдательные документы содержат информацию об исполнении распоряжения (отчет кассира, накладные, требования, приходный ордер). Эти документы отражают фактическое совершение операции, и содержащаяся в них информация заносится в учетные регистры. Документы бухгалтерского оформления предназначены для оформления бухгалтерских записей с целью дальнейшего использования в учетном процессе (расчет износа основных средств). Комбинированные документы сочетают в себе признаки распорядительных (разрешительных), оправдательных и документов бухгалтерского оформления (расходный кассовый ордер, расчетно-платежная ведомость на оплату труда).</w:t>
      </w:r>
    </w:p>
    <w:p w:rsidR="0044444F" w:rsidRPr="00F21F0E" w:rsidRDefault="0044444F"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содержанию хозяйственных операций документы делятся на материальные, денежные и расчетные. Материальные документы служат для оформления операций по движению товарно-материальных ценностей (акт приемки-передачи основных</w:t>
      </w:r>
      <w:r w:rsidR="002358E4" w:rsidRPr="00F21F0E">
        <w:rPr>
          <w:rFonts w:ascii="Times New Roman" w:hAnsi="Times New Roman"/>
          <w:sz w:val="28"/>
          <w:szCs w:val="28"/>
        </w:rPr>
        <w:t xml:space="preserve"> средств). Денежные документы предназначены для оформления операций с наличными и безналичными денежными средствами предприятия (платежное требование-поручение). Расчетные документы используются для оформления расчетных взаимоотношений со своими контрагентами по внешним обязательствам (счет-фактура).</w:t>
      </w:r>
    </w:p>
    <w:p w:rsidR="002358E4" w:rsidRPr="00F21F0E" w:rsidRDefault="002358E4" w:rsidP="00F21F0E">
      <w:pPr>
        <w:numPr>
          <w:ilvl w:val="0"/>
          <w:numId w:val="11"/>
        </w:numPr>
        <w:spacing w:line="360" w:lineRule="auto"/>
        <w:ind w:left="0" w:firstLine="709"/>
        <w:rPr>
          <w:rFonts w:ascii="Times New Roman" w:hAnsi="Times New Roman"/>
          <w:sz w:val="28"/>
          <w:szCs w:val="28"/>
        </w:rPr>
      </w:pPr>
      <w:r w:rsidRPr="00F21F0E">
        <w:rPr>
          <w:rFonts w:ascii="Times New Roman" w:hAnsi="Times New Roman"/>
          <w:sz w:val="28"/>
          <w:szCs w:val="28"/>
        </w:rPr>
        <w:t>По способу заполнения – документы могут быть заполняемыми в ручную или с помощью электронных средств вычислительной техники.</w:t>
      </w:r>
    </w:p>
    <w:p w:rsidR="002358E4" w:rsidRPr="00F21F0E" w:rsidRDefault="002358E4" w:rsidP="00F21F0E">
      <w:pPr>
        <w:spacing w:line="360" w:lineRule="auto"/>
        <w:ind w:firstLine="709"/>
        <w:rPr>
          <w:rFonts w:ascii="Times New Roman" w:hAnsi="Times New Roman"/>
          <w:sz w:val="28"/>
          <w:szCs w:val="28"/>
        </w:rPr>
      </w:pPr>
      <w:r w:rsidRPr="00F21F0E">
        <w:rPr>
          <w:rFonts w:ascii="Times New Roman" w:hAnsi="Times New Roman"/>
          <w:sz w:val="28"/>
          <w:szCs w:val="28"/>
        </w:rPr>
        <w:t>Первичные документы бухгалтерского характера заполняются бухгалтером. К ним относятся: различные справки, расчеты, разработочные ведомости и др. Информация, отраженная в этих документах, также заносится в учетные регистры. Документы, отражающие вопросы общего руководства предприятием и его производственно-эксплуатационной деятельностью, составляются органами управления организации.</w:t>
      </w:r>
    </w:p>
    <w:p w:rsidR="00EA03C1" w:rsidRPr="00F21F0E" w:rsidRDefault="00F21F0E" w:rsidP="00F21F0E">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2358E4" w:rsidRPr="00F21F0E">
        <w:rPr>
          <w:rFonts w:ascii="Times New Roman" w:hAnsi="Times New Roman"/>
          <w:b/>
          <w:sz w:val="28"/>
          <w:szCs w:val="28"/>
        </w:rPr>
        <w:t>2</w:t>
      </w:r>
      <w:r w:rsidR="00EA03C1" w:rsidRPr="00F21F0E">
        <w:rPr>
          <w:rFonts w:ascii="Times New Roman" w:hAnsi="Times New Roman"/>
          <w:b/>
          <w:sz w:val="28"/>
          <w:szCs w:val="28"/>
        </w:rPr>
        <w:t>. Основные этапы документооборота:</w:t>
      </w:r>
    </w:p>
    <w:p w:rsidR="00F21F0E" w:rsidRPr="00F21F0E" w:rsidRDefault="00F21F0E" w:rsidP="00F21F0E">
      <w:pPr>
        <w:spacing w:line="360" w:lineRule="auto"/>
        <w:ind w:firstLine="709"/>
        <w:jc w:val="center"/>
        <w:rPr>
          <w:rFonts w:ascii="Times New Roman" w:hAnsi="Times New Roman"/>
          <w:b/>
          <w:sz w:val="28"/>
          <w:szCs w:val="28"/>
        </w:rPr>
      </w:pPr>
    </w:p>
    <w:p w:rsidR="00EA03C1" w:rsidRPr="00F21F0E" w:rsidRDefault="002358E4" w:rsidP="00F21F0E">
      <w:pPr>
        <w:spacing w:line="360" w:lineRule="auto"/>
        <w:ind w:firstLine="709"/>
        <w:jc w:val="center"/>
        <w:rPr>
          <w:rFonts w:ascii="Times New Roman" w:hAnsi="Times New Roman"/>
          <w:sz w:val="28"/>
          <w:szCs w:val="28"/>
        </w:rPr>
      </w:pPr>
      <w:r w:rsidRPr="00F21F0E">
        <w:rPr>
          <w:rFonts w:ascii="Times New Roman" w:hAnsi="Times New Roman"/>
          <w:b/>
          <w:sz w:val="28"/>
          <w:szCs w:val="28"/>
        </w:rPr>
        <w:t>2</w:t>
      </w:r>
      <w:r w:rsidR="00EA03C1" w:rsidRPr="00F21F0E">
        <w:rPr>
          <w:rFonts w:ascii="Times New Roman" w:hAnsi="Times New Roman"/>
          <w:b/>
          <w:sz w:val="28"/>
          <w:szCs w:val="28"/>
        </w:rPr>
        <w:t>.1. Составление и оформление документов</w:t>
      </w:r>
      <w:r w:rsidR="00EA03C1" w:rsidRPr="00F21F0E">
        <w:rPr>
          <w:rFonts w:ascii="Times New Roman" w:hAnsi="Times New Roman"/>
          <w:sz w:val="28"/>
          <w:szCs w:val="28"/>
        </w:rPr>
        <w:t>;</w:t>
      </w:r>
    </w:p>
    <w:p w:rsidR="00EA03C1" w:rsidRPr="00F21F0E" w:rsidRDefault="00EA03C1" w:rsidP="00F21F0E">
      <w:pPr>
        <w:spacing w:line="360" w:lineRule="auto"/>
        <w:ind w:firstLine="709"/>
        <w:rPr>
          <w:rFonts w:ascii="Times New Roman" w:hAnsi="Times New Roman"/>
          <w:sz w:val="28"/>
          <w:szCs w:val="28"/>
        </w:rPr>
      </w:pP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Чтобы документы могли служить достоверным основанием для бухгалтерских записей и иметь юридическую силу, к их составлению предъявляются определенные требования. Прежде всего, необходимо, чтобы документ был составлен на бланке. Лишь при отсутствии бланков допускается составление документа на чистом листе бумаги.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Бланки документов изготавливают на белой бумаге или на бумаге светлых тонов формата А4 (210х297мм) и А5 (148х210мм). Допускается использование бланков формата А3 (420х297мм) и А6 (105х148мм).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Размер полей бланка не менее мм: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20 – левое;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10 – правое;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20 – верхнее;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10 – нижнее.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Написание документа производится чернилами, химическим карандашом, на пишущей машинке или средствами механизации. Некоторые документы, например чеки, кассовые ордера и т.п., должны заполняться только чернилами. Не разрешается заполнять документы простым карандашом, так как в таких документах легко стереть написанное и заменить его другим. Документ составляется по определенной форме, установленной для документов данного вида операций, с обязательным заполнением всех необходимых реквизитов. Содержание документа следует излагать точно и ясно, чтобы давать правильное отражение операций в полном соответствии с действительностью. Текст и цифры документа требуется писать четко и разборчиво, так, чтобы не допускать возможности различного их понимания и толкования. В документе не следует допускать подчисток, помарок и других дефектов, вызывающих сомнения в его подлинности и правильности. Свободные строки и графы на бланке документа необходимо прочеркивать с тем, чтобы в этих пробелах не могло быть что-либо вписано или дописано впоследствии. В денежных документах (чеках, кассовых ордерах и др.) сумму требуется указывать не только цифрами, но и прописью, т.е. словами. Документ должен быть снабжен всеми подписями, необходимыми для оформления регистрируемой операции и придания документу юридической силы. Подписывать документ следует разборчиво, чтобы можно было прочесть фамилию подписавшего. Перед каждой подписью указывается должность дающего подпись.</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Отсюда вытекает общее правило составления документов.</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Для правильного составления документа необходимо:</w:t>
      </w:r>
    </w:p>
    <w:p w:rsidR="00EA03C1"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Заполнять документ на бланке (а при отсутствии бланка на чистом листе бумаги) чернилами или химическим карандашом, либо на пишущей машинке;</w:t>
      </w:r>
    </w:p>
    <w:p w:rsidR="002D2C7E"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Строго соблюдать установленную форму и реквизиты документа;</w:t>
      </w:r>
    </w:p>
    <w:p w:rsidR="002D2C7E"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Точно и ясно излагать содержание документа;</w:t>
      </w:r>
    </w:p>
    <w:p w:rsidR="002D2C7E"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Четко и разборчиво писать текст и цифры;</w:t>
      </w:r>
    </w:p>
    <w:p w:rsidR="002D2C7E"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Незаполненные пробелы в бланке документа прочеркивать;</w:t>
      </w:r>
    </w:p>
    <w:p w:rsidR="002D2C7E"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Сумму в денежных документах указывать цифрами и про</w:t>
      </w:r>
      <w:r w:rsidRPr="00F21F0E">
        <w:rPr>
          <w:rFonts w:ascii="Times New Roman" w:hAnsi="Times New Roman"/>
          <w:sz w:val="28"/>
          <w:szCs w:val="28"/>
        </w:rPr>
        <w:softHyphen/>
        <w:t>писью;</w:t>
      </w:r>
    </w:p>
    <w:p w:rsidR="00EA03C1" w:rsidRPr="00F21F0E" w:rsidRDefault="00EA03C1" w:rsidP="00F21F0E">
      <w:pPr>
        <w:numPr>
          <w:ilvl w:val="0"/>
          <w:numId w:val="7"/>
        </w:numPr>
        <w:spacing w:line="360" w:lineRule="auto"/>
        <w:ind w:left="0" w:firstLine="709"/>
        <w:rPr>
          <w:rFonts w:ascii="Times New Roman" w:hAnsi="Times New Roman"/>
          <w:sz w:val="28"/>
          <w:szCs w:val="28"/>
        </w:rPr>
      </w:pPr>
      <w:r w:rsidRPr="00F21F0E">
        <w:rPr>
          <w:rFonts w:ascii="Times New Roman" w:hAnsi="Times New Roman"/>
          <w:sz w:val="28"/>
          <w:szCs w:val="28"/>
        </w:rPr>
        <w:t>Снабжать документ необходимыми, разборчиво сделанными подписями с указанием должности подписавшего.</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Документы необходимо составлять своевременно, т.е. одновременно с совершением операции либо непосредственно вслед за ее совершением. Своевременность составления документов является важнейшим условием правильности отражения операций в документах и своевременности записей их в учетных регистрах.</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Некоторые документы составляются в нескольких экземплярах (с копиями). Это выполняется обычно автоматически одновременно с составлением документа путем оттиска через подложенную под него копировальную бумагу.</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Копии документов используются для различных целей. Так, при акцептной форме расчетов за отгруженную продукцию поставщик выписывает несколько экземпляров счетов — платежных требований для направления их в различные адреса (банку, покупателю).</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При составлении документов могут быть допущены ошибки.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Ошибки в документах исправляются следующим образом. Подлежащие исправлению ошибочные слова и числа (суммы) зачеркиваются аккуратно тонкой чертой так, чтобы можно было зачеркнутое прочесть. Над зачеркнутым делается правильная запись. При этом если в числе (сумме) неправильна только одна цифра, то нельзя ограничиться исправлением одной этой цифры, а надо исправить все число. Например, вместо </w:t>
      </w:r>
      <w:r w:rsidR="002D2C7E" w:rsidRPr="00F21F0E">
        <w:rPr>
          <w:rFonts w:ascii="Times New Roman" w:hAnsi="Times New Roman"/>
          <w:sz w:val="28"/>
          <w:szCs w:val="28"/>
        </w:rPr>
        <w:t>725</w:t>
      </w:r>
      <w:r w:rsidRPr="00F21F0E">
        <w:rPr>
          <w:rFonts w:ascii="Times New Roman" w:hAnsi="Times New Roman"/>
          <w:sz w:val="28"/>
          <w:szCs w:val="28"/>
        </w:rPr>
        <w:t xml:space="preserve"> написано ошибочно </w:t>
      </w:r>
      <w:r w:rsidR="002D2C7E" w:rsidRPr="00F21F0E">
        <w:rPr>
          <w:rFonts w:ascii="Times New Roman" w:hAnsi="Times New Roman"/>
          <w:sz w:val="28"/>
          <w:szCs w:val="28"/>
        </w:rPr>
        <w:t>727</w:t>
      </w:r>
      <w:r w:rsidRPr="00F21F0E">
        <w:rPr>
          <w:rFonts w:ascii="Times New Roman" w:hAnsi="Times New Roman"/>
          <w:sz w:val="28"/>
          <w:szCs w:val="28"/>
        </w:rPr>
        <w:t xml:space="preserve">. В этом случае нельзя зачеркнуть только цифру </w:t>
      </w:r>
      <w:r w:rsidR="002D2C7E" w:rsidRPr="00F21F0E">
        <w:rPr>
          <w:rFonts w:ascii="Times New Roman" w:hAnsi="Times New Roman"/>
          <w:sz w:val="28"/>
          <w:szCs w:val="28"/>
        </w:rPr>
        <w:t>7</w:t>
      </w:r>
      <w:r w:rsidRPr="00F21F0E">
        <w:rPr>
          <w:rFonts w:ascii="Times New Roman" w:hAnsi="Times New Roman"/>
          <w:sz w:val="28"/>
          <w:szCs w:val="28"/>
        </w:rPr>
        <w:t xml:space="preserve"> и надписать над ней цифру </w:t>
      </w:r>
      <w:r w:rsidR="002D2C7E" w:rsidRPr="00F21F0E">
        <w:rPr>
          <w:rFonts w:ascii="Times New Roman" w:hAnsi="Times New Roman"/>
          <w:sz w:val="28"/>
          <w:szCs w:val="28"/>
        </w:rPr>
        <w:t>5</w:t>
      </w:r>
      <w:r w:rsidRPr="00F21F0E">
        <w:rPr>
          <w:rFonts w:ascii="Times New Roman" w:hAnsi="Times New Roman"/>
          <w:sz w:val="28"/>
          <w:szCs w:val="28"/>
        </w:rPr>
        <w:t xml:space="preserve">, а необходимо зачеркнуть все число </w:t>
      </w:r>
      <w:r w:rsidR="002D2C7E" w:rsidRPr="00F21F0E">
        <w:rPr>
          <w:rFonts w:ascii="Times New Roman" w:hAnsi="Times New Roman"/>
          <w:sz w:val="28"/>
          <w:szCs w:val="28"/>
        </w:rPr>
        <w:t>727</w:t>
      </w:r>
      <w:r w:rsidRPr="00F21F0E">
        <w:rPr>
          <w:rFonts w:ascii="Times New Roman" w:hAnsi="Times New Roman"/>
          <w:sz w:val="28"/>
          <w:szCs w:val="28"/>
        </w:rPr>
        <w:t xml:space="preserve"> и надписать над ним </w:t>
      </w:r>
      <w:r w:rsidR="002D2C7E" w:rsidRPr="00F21F0E">
        <w:rPr>
          <w:rFonts w:ascii="Times New Roman" w:hAnsi="Times New Roman"/>
          <w:sz w:val="28"/>
          <w:szCs w:val="28"/>
        </w:rPr>
        <w:t>725</w:t>
      </w:r>
      <w:r w:rsidRPr="00F21F0E">
        <w:rPr>
          <w:rFonts w:ascii="Times New Roman" w:hAnsi="Times New Roman"/>
          <w:sz w:val="28"/>
          <w:szCs w:val="28"/>
        </w:rPr>
        <w:t xml:space="preserve">. </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О произведенном исправлении на свободном месте документа (внизу или на полях) делается оговорка, например "исправлено </w:t>
      </w:r>
      <w:r w:rsidR="002D2C7E" w:rsidRPr="00F21F0E">
        <w:rPr>
          <w:rFonts w:ascii="Times New Roman" w:hAnsi="Times New Roman"/>
          <w:sz w:val="28"/>
          <w:szCs w:val="28"/>
        </w:rPr>
        <w:t>725</w:t>
      </w:r>
      <w:r w:rsidRPr="00F21F0E">
        <w:rPr>
          <w:rFonts w:ascii="Times New Roman" w:hAnsi="Times New Roman"/>
          <w:sz w:val="28"/>
          <w:szCs w:val="28"/>
        </w:rPr>
        <w:t>", которая заверяется лицами, подписавшими документ.</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В ряде документов (в кассовых ордерах, чеках и др.) исправление ошибок не допускается вовсе. Если в таком документе допущена ошибка, он выписывается заново на другом бланке.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Так как документы имеют большое значение не только в учете, но и во всей хозяйственной деятельности, то в отношении качества документов, особенно своевременности и правильности их составления и оформления, существует строгий порядок.</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За нарушение порядка составления документов отвечают, прежде всего, те лица, которые их составляют и оформляют своими подписями. Еще большая ответственность ложится на аппарат бухгалтерии, получающий эти документы, всесторонне проверяющий их и делающий на их основании учетные записи. Особая ответственность возлагается на главного или старшего бухгалтера как руководителя учета. Старший бухгалтер несет материальную, дисциплинарную или уголовную ответственность за неправильное либо небрежное составление и оформление документов, утерю или порчу их, за оформление документов на отпуск материальных ценностей с нарушением установленного порядка и т.п.</w:t>
      </w:r>
      <w:r w:rsidR="00EA4ED5" w:rsidRPr="00F21F0E">
        <w:rPr>
          <w:rFonts w:ascii="Times New Roman" w:hAnsi="Times New Roman"/>
          <w:sz w:val="28"/>
          <w:szCs w:val="28"/>
        </w:rPr>
        <w:t xml:space="preserve"> (См. приложение №2).</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В целях сокращения количества </w:t>
      </w:r>
      <w:bookmarkStart w:id="0" w:name="OCRUncertain823"/>
      <w:r w:rsidRPr="00F21F0E">
        <w:rPr>
          <w:rFonts w:ascii="Times New Roman" w:hAnsi="Times New Roman"/>
          <w:sz w:val="28"/>
          <w:szCs w:val="28"/>
        </w:rPr>
        <w:t>п</w:t>
      </w:r>
      <w:bookmarkEnd w:id="0"/>
      <w:r w:rsidRPr="00F21F0E">
        <w:rPr>
          <w:rFonts w:ascii="Times New Roman" w:hAnsi="Times New Roman"/>
          <w:sz w:val="28"/>
          <w:szCs w:val="28"/>
        </w:rPr>
        <w:t>рименяемых в деятельности учр</w:t>
      </w:r>
      <w:bookmarkStart w:id="1" w:name="OCRUncertain824"/>
      <w:r w:rsidRPr="00F21F0E">
        <w:rPr>
          <w:rFonts w:ascii="Times New Roman" w:hAnsi="Times New Roman"/>
          <w:sz w:val="28"/>
          <w:szCs w:val="28"/>
        </w:rPr>
        <w:t>е</w:t>
      </w:r>
      <w:bookmarkEnd w:id="1"/>
      <w:r w:rsidRPr="00F21F0E">
        <w:rPr>
          <w:rFonts w:ascii="Times New Roman" w:hAnsi="Times New Roman"/>
          <w:sz w:val="28"/>
          <w:szCs w:val="28"/>
        </w:rPr>
        <w:t>ждений, организаций и предприятий документов, типизации и</w:t>
      </w:r>
      <w:bookmarkStart w:id="2" w:name="OCRUncertain825"/>
      <w:r w:rsidRPr="00F21F0E">
        <w:rPr>
          <w:rFonts w:ascii="Times New Roman" w:hAnsi="Times New Roman"/>
          <w:sz w:val="28"/>
          <w:szCs w:val="28"/>
        </w:rPr>
        <w:t xml:space="preserve">х </w:t>
      </w:r>
      <w:bookmarkEnd w:id="2"/>
      <w:r w:rsidRPr="00F21F0E">
        <w:rPr>
          <w:rFonts w:ascii="Times New Roman" w:hAnsi="Times New Roman"/>
          <w:sz w:val="28"/>
          <w:szCs w:val="28"/>
        </w:rPr>
        <w:t>формы</w:t>
      </w:r>
      <w:bookmarkStart w:id="3" w:name="OCRUncertain826"/>
      <w:r w:rsidRPr="00F21F0E">
        <w:rPr>
          <w:rFonts w:ascii="Times New Roman" w:hAnsi="Times New Roman"/>
          <w:sz w:val="28"/>
          <w:szCs w:val="28"/>
        </w:rPr>
        <w:t>,</w:t>
      </w:r>
      <w:bookmarkEnd w:id="3"/>
      <w:r w:rsidRPr="00F21F0E">
        <w:rPr>
          <w:rFonts w:ascii="Times New Roman" w:hAnsi="Times New Roman"/>
          <w:sz w:val="28"/>
          <w:szCs w:val="28"/>
        </w:rPr>
        <w:t xml:space="preserve"> сн</w:t>
      </w:r>
      <w:bookmarkStart w:id="4" w:name="OCRUncertain827"/>
      <w:r w:rsidRPr="00F21F0E">
        <w:rPr>
          <w:rFonts w:ascii="Times New Roman" w:hAnsi="Times New Roman"/>
          <w:sz w:val="28"/>
          <w:szCs w:val="28"/>
        </w:rPr>
        <w:t>иж</w:t>
      </w:r>
      <w:bookmarkEnd w:id="4"/>
      <w:r w:rsidRPr="00F21F0E">
        <w:rPr>
          <w:rFonts w:ascii="Times New Roman" w:hAnsi="Times New Roman"/>
          <w:sz w:val="28"/>
          <w:szCs w:val="28"/>
        </w:rPr>
        <w:t>ения трудовых, вре</w:t>
      </w:r>
      <w:bookmarkStart w:id="5" w:name="OCRUncertain828"/>
      <w:r w:rsidRPr="00F21F0E">
        <w:rPr>
          <w:rFonts w:ascii="Times New Roman" w:hAnsi="Times New Roman"/>
          <w:sz w:val="28"/>
          <w:szCs w:val="28"/>
        </w:rPr>
        <w:t>м</w:t>
      </w:r>
      <w:bookmarkEnd w:id="5"/>
      <w:r w:rsidRPr="00F21F0E">
        <w:rPr>
          <w:rFonts w:ascii="Times New Roman" w:hAnsi="Times New Roman"/>
          <w:sz w:val="28"/>
          <w:szCs w:val="28"/>
        </w:rPr>
        <w:t>е</w:t>
      </w:r>
      <w:bookmarkStart w:id="6" w:name="OCRUncertain829"/>
      <w:r w:rsidRPr="00F21F0E">
        <w:rPr>
          <w:rFonts w:ascii="Times New Roman" w:hAnsi="Times New Roman"/>
          <w:sz w:val="28"/>
          <w:szCs w:val="28"/>
        </w:rPr>
        <w:t>н</w:t>
      </w:r>
      <w:bookmarkEnd w:id="6"/>
      <w:r w:rsidRPr="00F21F0E">
        <w:rPr>
          <w:rFonts w:ascii="Times New Roman" w:hAnsi="Times New Roman"/>
          <w:sz w:val="28"/>
          <w:szCs w:val="28"/>
        </w:rPr>
        <w:t xml:space="preserve">ных и </w:t>
      </w:r>
      <w:bookmarkStart w:id="7" w:name="OCRUncertain830"/>
      <w:r w:rsidRPr="00F21F0E">
        <w:rPr>
          <w:rFonts w:ascii="Times New Roman" w:hAnsi="Times New Roman"/>
          <w:sz w:val="28"/>
          <w:szCs w:val="28"/>
        </w:rPr>
        <w:t>м</w:t>
      </w:r>
      <w:bookmarkEnd w:id="7"/>
      <w:r w:rsidRPr="00F21F0E">
        <w:rPr>
          <w:rFonts w:ascii="Times New Roman" w:hAnsi="Times New Roman"/>
          <w:sz w:val="28"/>
          <w:szCs w:val="28"/>
        </w:rPr>
        <w:t>атериальных затрат на их по</w:t>
      </w:r>
      <w:bookmarkStart w:id="8" w:name="OCRUncertain831"/>
      <w:r w:rsidRPr="00F21F0E">
        <w:rPr>
          <w:rFonts w:ascii="Times New Roman" w:hAnsi="Times New Roman"/>
          <w:sz w:val="28"/>
          <w:szCs w:val="28"/>
        </w:rPr>
        <w:t>д</w:t>
      </w:r>
      <w:bookmarkEnd w:id="8"/>
      <w:r w:rsidRPr="00F21F0E">
        <w:rPr>
          <w:rFonts w:ascii="Times New Roman" w:hAnsi="Times New Roman"/>
          <w:sz w:val="28"/>
          <w:szCs w:val="28"/>
        </w:rPr>
        <w:t>г</w:t>
      </w:r>
      <w:bookmarkStart w:id="9" w:name="OCRUncertain832"/>
      <w:r w:rsidRPr="00F21F0E">
        <w:rPr>
          <w:rFonts w:ascii="Times New Roman" w:hAnsi="Times New Roman"/>
          <w:sz w:val="28"/>
          <w:szCs w:val="28"/>
        </w:rPr>
        <w:t>от</w:t>
      </w:r>
      <w:bookmarkEnd w:id="9"/>
      <w:r w:rsidRPr="00F21F0E">
        <w:rPr>
          <w:rFonts w:ascii="Times New Roman" w:hAnsi="Times New Roman"/>
          <w:sz w:val="28"/>
          <w:szCs w:val="28"/>
        </w:rPr>
        <w:t>о</w:t>
      </w:r>
      <w:bookmarkStart w:id="10" w:name="OCRUncertain833"/>
      <w:r w:rsidRPr="00F21F0E">
        <w:rPr>
          <w:rFonts w:ascii="Times New Roman" w:hAnsi="Times New Roman"/>
          <w:sz w:val="28"/>
          <w:szCs w:val="28"/>
        </w:rPr>
        <w:t>в</w:t>
      </w:r>
      <w:bookmarkEnd w:id="10"/>
      <w:r w:rsidRPr="00F21F0E">
        <w:rPr>
          <w:rFonts w:ascii="Times New Roman" w:hAnsi="Times New Roman"/>
          <w:sz w:val="28"/>
          <w:szCs w:val="28"/>
        </w:rPr>
        <w:t>ку и обработку, достижения инфор</w:t>
      </w:r>
      <w:bookmarkStart w:id="11" w:name="OCRUncertain834"/>
      <w:r w:rsidRPr="00F21F0E">
        <w:rPr>
          <w:rFonts w:ascii="Times New Roman" w:hAnsi="Times New Roman"/>
          <w:sz w:val="28"/>
          <w:szCs w:val="28"/>
        </w:rPr>
        <w:t>м</w:t>
      </w:r>
      <w:bookmarkEnd w:id="11"/>
      <w:r w:rsidRPr="00F21F0E">
        <w:rPr>
          <w:rFonts w:ascii="Times New Roman" w:hAnsi="Times New Roman"/>
          <w:sz w:val="28"/>
          <w:szCs w:val="28"/>
        </w:rPr>
        <w:t>ационной совместимости автомати</w:t>
      </w:r>
      <w:bookmarkStart w:id="12" w:name="OCRUncertain835"/>
      <w:r w:rsidRPr="00F21F0E">
        <w:rPr>
          <w:rFonts w:ascii="Times New Roman" w:hAnsi="Times New Roman"/>
          <w:sz w:val="28"/>
          <w:szCs w:val="28"/>
        </w:rPr>
        <w:t>з</w:t>
      </w:r>
      <w:bookmarkEnd w:id="12"/>
      <w:r w:rsidRPr="00F21F0E">
        <w:rPr>
          <w:rFonts w:ascii="Times New Roman" w:hAnsi="Times New Roman"/>
          <w:sz w:val="28"/>
          <w:szCs w:val="28"/>
        </w:rPr>
        <w:t>ированн</w:t>
      </w:r>
      <w:bookmarkStart w:id="13" w:name="OCRUncertain836"/>
      <w:r w:rsidRPr="00F21F0E">
        <w:rPr>
          <w:rFonts w:ascii="Times New Roman" w:hAnsi="Times New Roman"/>
          <w:sz w:val="28"/>
          <w:szCs w:val="28"/>
        </w:rPr>
        <w:t>ы</w:t>
      </w:r>
      <w:bookmarkEnd w:id="13"/>
      <w:r w:rsidRPr="00F21F0E">
        <w:rPr>
          <w:rFonts w:ascii="Times New Roman" w:hAnsi="Times New Roman"/>
          <w:sz w:val="28"/>
          <w:szCs w:val="28"/>
        </w:rPr>
        <w:t>х Баз данных в народном хо</w:t>
      </w:r>
      <w:bookmarkStart w:id="14" w:name="OCRUncertain837"/>
      <w:r w:rsidRPr="00F21F0E">
        <w:rPr>
          <w:rFonts w:ascii="Times New Roman" w:hAnsi="Times New Roman"/>
          <w:sz w:val="28"/>
          <w:szCs w:val="28"/>
        </w:rPr>
        <w:t>з</w:t>
      </w:r>
      <w:bookmarkEnd w:id="14"/>
      <w:r w:rsidRPr="00F21F0E">
        <w:rPr>
          <w:rFonts w:ascii="Times New Roman" w:hAnsi="Times New Roman"/>
          <w:sz w:val="28"/>
          <w:szCs w:val="28"/>
        </w:rPr>
        <w:t>яйстве проводятся работы по унифика</w:t>
      </w:r>
      <w:bookmarkStart w:id="15" w:name="OCRUncertain838"/>
      <w:r w:rsidRPr="00F21F0E">
        <w:rPr>
          <w:rFonts w:ascii="Times New Roman" w:hAnsi="Times New Roman"/>
          <w:sz w:val="28"/>
          <w:szCs w:val="28"/>
        </w:rPr>
        <w:t>ц</w:t>
      </w:r>
      <w:bookmarkEnd w:id="15"/>
      <w:r w:rsidRPr="00F21F0E">
        <w:rPr>
          <w:rFonts w:ascii="Times New Roman" w:hAnsi="Times New Roman"/>
          <w:sz w:val="28"/>
          <w:szCs w:val="28"/>
        </w:rPr>
        <w:t>ии документов и создан</w:t>
      </w:r>
      <w:bookmarkStart w:id="16" w:name="OCRUncertain839"/>
      <w:r w:rsidRPr="00F21F0E">
        <w:rPr>
          <w:rFonts w:ascii="Times New Roman" w:hAnsi="Times New Roman"/>
          <w:sz w:val="28"/>
          <w:szCs w:val="28"/>
        </w:rPr>
        <w:t>и</w:t>
      </w:r>
      <w:bookmarkEnd w:id="16"/>
      <w:r w:rsidRPr="00F21F0E">
        <w:rPr>
          <w:rFonts w:ascii="Times New Roman" w:hAnsi="Times New Roman"/>
          <w:sz w:val="28"/>
          <w:szCs w:val="28"/>
        </w:rPr>
        <w:t>ю унифицированны</w:t>
      </w:r>
      <w:bookmarkStart w:id="17" w:name="OCRUncertain840"/>
      <w:r w:rsidRPr="00F21F0E">
        <w:rPr>
          <w:rFonts w:ascii="Times New Roman" w:hAnsi="Times New Roman"/>
          <w:sz w:val="28"/>
          <w:szCs w:val="28"/>
        </w:rPr>
        <w:t>х</w:t>
      </w:r>
      <w:bookmarkEnd w:id="17"/>
      <w:r w:rsidRPr="00F21F0E">
        <w:rPr>
          <w:rFonts w:ascii="Times New Roman" w:hAnsi="Times New Roman"/>
          <w:sz w:val="28"/>
          <w:szCs w:val="28"/>
        </w:rPr>
        <w:t xml:space="preserve"> систем документаци</w:t>
      </w:r>
      <w:bookmarkStart w:id="18" w:name="OCRUncertain841"/>
      <w:r w:rsidRPr="00F21F0E">
        <w:rPr>
          <w:rFonts w:ascii="Times New Roman" w:hAnsi="Times New Roman"/>
          <w:sz w:val="28"/>
          <w:szCs w:val="28"/>
        </w:rPr>
        <w:t>и</w:t>
      </w:r>
      <w:bookmarkEnd w:id="18"/>
      <w:r w:rsidRPr="00F21F0E">
        <w:rPr>
          <w:rFonts w:ascii="Times New Roman" w:hAnsi="Times New Roman"/>
          <w:sz w:val="28"/>
          <w:szCs w:val="28"/>
        </w:rPr>
        <w:t xml:space="preserve"> </w:t>
      </w:r>
      <w:bookmarkStart w:id="19" w:name="OCRUncertain842"/>
      <w:r w:rsidRPr="00F21F0E">
        <w:rPr>
          <w:rFonts w:ascii="Times New Roman" w:hAnsi="Times New Roman"/>
          <w:sz w:val="28"/>
          <w:szCs w:val="28"/>
        </w:rPr>
        <w:t>(УСД)</w:t>
      </w:r>
      <w:bookmarkEnd w:id="19"/>
      <w:r w:rsidRPr="00F21F0E">
        <w:rPr>
          <w:rFonts w:ascii="Times New Roman" w:hAnsi="Times New Roman"/>
          <w:sz w:val="28"/>
          <w:szCs w:val="28"/>
        </w:rPr>
        <w:t xml:space="preserve"> </w:t>
      </w:r>
      <w:bookmarkStart w:id="20" w:name="OCRUncertain843"/>
      <w:r w:rsidRPr="00F21F0E">
        <w:rPr>
          <w:rFonts w:ascii="Times New Roman" w:hAnsi="Times New Roman"/>
          <w:sz w:val="28"/>
          <w:szCs w:val="28"/>
        </w:rPr>
        <w:t>-</w:t>
      </w:r>
      <w:bookmarkEnd w:id="20"/>
      <w:r w:rsidRPr="00F21F0E">
        <w:rPr>
          <w:rFonts w:ascii="Times New Roman" w:hAnsi="Times New Roman"/>
          <w:sz w:val="28"/>
          <w:szCs w:val="28"/>
        </w:rPr>
        <w:t xml:space="preserve"> совокупности в</w:t>
      </w:r>
      <w:bookmarkStart w:id="21" w:name="OCRUncertain844"/>
      <w:r w:rsidRPr="00F21F0E">
        <w:rPr>
          <w:rFonts w:ascii="Times New Roman" w:hAnsi="Times New Roman"/>
          <w:sz w:val="28"/>
          <w:szCs w:val="28"/>
        </w:rPr>
        <w:t>з</w:t>
      </w:r>
      <w:bookmarkEnd w:id="21"/>
      <w:r w:rsidRPr="00F21F0E">
        <w:rPr>
          <w:rFonts w:ascii="Times New Roman" w:hAnsi="Times New Roman"/>
          <w:sz w:val="28"/>
          <w:szCs w:val="28"/>
        </w:rPr>
        <w:t>аимоувязанных унифиц</w:t>
      </w:r>
      <w:bookmarkStart w:id="22" w:name="OCRUncertain845"/>
      <w:r w:rsidRPr="00F21F0E">
        <w:rPr>
          <w:rFonts w:ascii="Times New Roman" w:hAnsi="Times New Roman"/>
          <w:sz w:val="28"/>
          <w:szCs w:val="28"/>
        </w:rPr>
        <w:t>и</w:t>
      </w:r>
      <w:bookmarkEnd w:id="22"/>
      <w:r w:rsidRPr="00F21F0E">
        <w:rPr>
          <w:rFonts w:ascii="Times New Roman" w:hAnsi="Times New Roman"/>
          <w:sz w:val="28"/>
          <w:szCs w:val="28"/>
        </w:rPr>
        <w:t>рованных форм документов, обеспечивающих документированное представление данных в определенных вида</w:t>
      </w:r>
      <w:bookmarkStart w:id="23" w:name="OCRUncertain846"/>
      <w:r w:rsidRPr="00F21F0E">
        <w:rPr>
          <w:rFonts w:ascii="Times New Roman" w:hAnsi="Times New Roman"/>
          <w:sz w:val="28"/>
          <w:szCs w:val="28"/>
        </w:rPr>
        <w:t>х</w:t>
      </w:r>
      <w:bookmarkEnd w:id="23"/>
      <w:r w:rsidRPr="00F21F0E">
        <w:rPr>
          <w:rFonts w:ascii="Times New Roman" w:hAnsi="Times New Roman"/>
          <w:sz w:val="28"/>
          <w:szCs w:val="28"/>
        </w:rPr>
        <w:t xml:space="preserve"> </w:t>
      </w:r>
      <w:bookmarkStart w:id="24" w:name="OCRUncertain847"/>
      <w:r w:rsidRPr="00F21F0E">
        <w:rPr>
          <w:rFonts w:ascii="Times New Roman" w:hAnsi="Times New Roman"/>
          <w:sz w:val="28"/>
          <w:szCs w:val="28"/>
        </w:rPr>
        <w:t>хозяйственной</w:t>
      </w:r>
      <w:bookmarkEnd w:id="24"/>
      <w:r w:rsidRPr="00F21F0E">
        <w:rPr>
          <w:rFonts w:ascii="Times New Roman" w:hAnsi="Times New Roman"/>
          <w:sz w:val="28"/>
          <w:szCs w:val="28"/>
        </w:rPr>
        <w:t xml:space="preserve"> деятельност</w:t>
      </w:r>
      <w:bookmarkStart w:id="25" w:name="OCRUncertain848"/>
      <w:r w:rsidRPr="00F21F0E">
        <w:rPr>
          <w:rFonts w:ascii="Times New Roman" w:hAnsi="Times New Roman"/>
          <w:sz w:val="28"/>
          <w:szCs w:val="28"/>
        </w:rPr>
        <w:t>и</w:t>
      </w:r>
      <w:bookmarkEnd w:id="25"/>
      <w:r w:rsidRPr="00F21F0E">
        <w:rPr>
          <w:rFonts w:ascii="Times New Roman" w:hAnsi="Times New Roman"/>
          <w:sz w:val="28"/>
          <w:szCs w:val="28"/>
        </w:rPr>
        <w:t xml:space="preserve">, средств </w:t>
      </w:r>
      <w:bookmarkStart w:id="26" w:name="OCRUncertain849"/>
      <w:r w:rsidRPr="00F21F0E">
        <w:rPr>
          <w:rFonts w:ascii="Times New Roman" w:hAnsi="Times New Roman"/>
          <w:sz w:val="28"/>
          <w:szCs w:val="28"/>
        </w:rPr>
        <w:t>и</w:t>
      </w:r>
      <w:bookmarkEnd w:id="26"/>
      <w:r w:rsidRPr="00F21F0E">
        <w:rPr>
          <w:rFonts w:ascii="Times New Roman" w:hAnsi="Times New Roman"/>
          <w:sz w:val="28"/>
          <w:szCs w:val="28"/>
        </w:rPr>
        <w:t>х ведения, нормативных и методических матери</w:t>
      </w:r>
      <w:bookmarkStart w:id="27" w:name="OCRUncertain850"/>
      <w:r w:rsidRPr="00F21F0E">
        <w:rPr>
          <w:rFonts w:ascii="Times New Roman" w:hAnsi="Times New Roman"/>
          <w:sz w:val="28"/>
          <w:szCs w:val="28"/>
        </w:rPr>
        <w:t>а</w:t>
      </w:r>
      <w:bookmarkEnd w:id="27"/>
      <w:r w:rsidRPr="00F21F0E">
        <w:rPr>
          <w:rFonts w:ascii="Times New Roman" w:hAnsi="Times New Roman"/>
          <w:sz w:val="28"/>
          <w:szCs w:val="28"/>
        </w:rPr>
        <w:t>лов по их ра</w:t>
      </w:r>
      <w:bookmarkStart w:id="28" w:name="OCRUncertain851"/>
      <w:r w:rsidRPr="00F21F0E">
        <w:rPr>
          <w:rFonts w:ascii="Times New Roman" w:hAnsi="Times New Roman"/>
          <w:sz w:val="28"/>
          <w:szCs w:val="28"/>
        </w:rPr>
        <w:t>з</w:t>
      </w:r>
      <w:bookmarkEnd w:id="28"/>
      <w:r w:rsidRPr="00F21F0E">
        <w:rPr>
          <w:rFonts w:ascii="Times New Roman" w:hAnsi="Times New Roman"/>
          <w:sz w:val="28"/>
          <w:szCs w:val="28"/>
        </w:rPr>
        <w:t>работке и применению. В ос</w:t>
      </w:r>
      <w:bookmarkStart w:id="29" w:name="OCRUncertain852"/>
      <w:r w:rsidRPr="00F21F0E">
        <w:rPr>
          <w:rFonts w:ascii="Times New Roman" w:hAnsi="Times New Roman"/>
          <w:sz w:val="28"/>
          <w:szCs w:val="28"/>
        </w:rPr>
        <w:t>н</w:t>
      </w:r>
      <w:bookmarkEnd w:id="29"/>
      <w:r w:rsidRPr="00F21F0E">
        <w:rPr>
          <w:rFonts w:ascii="Times New Roman" w:hAnsi="Times New Roman"/>
          <w:sz w:val="28"/>
          <w:szCs w:val="28"/>
        </w:rPr>
        <w:t>ове создан</w:t>
      </w:r>
      <w:bookmarkStart w:id="30" w:name="OCRUncertain853"/>
      <w:r w:rsidRPr="00F21F0E">
        <w:rPr>
          <w:rFonts w:ascii="Times New Roman" w:hAnsi="Times New Roman"/>
          <w:sz w:val="28"/>
          <w:szCs w:val="28"/>
        </w:rPr>
        <w:t>и</w:t>
      </w:r>
      <w:bookmarkEnd w:id="30"/>
      <w:r w:rsidRPr="00F21F0E">
        <w:rPr>
          <w:rFonts w:ascii="Times New Roman" w:hAnsi="Times New Roman"/>
          <w:sz w:val="28"/>
          <w:szCs w:val="28"/>
        </w:rPr>
        <w:t>я УСД лежит метод ун</w:t>
      </w:r>
      <w:bookmarkStart w:id="31" w:name="OCRUncertain854"/>
      <w:r w:rsidRPr="00F21F0E">
        <w:rPr>
          <w:rFonts w:ascii="Times New Roman" w:hAnsi="Times New Roman"/>
          <w:sz w:val="28"/>
          <w:szCs w:val="28"/>
        </w:rPr>
        <w:t>и</w:t>
      </w:r>
      <w:bookmarkEnd w:id="31"/>
      <w:r w:rsidRPr="00F21F0E">
        <w:rPr>
          <w:rFonts w:ascii="Times New Roman" w:hAnsi="Times New Roman"/>
          <w:sz w:val="28"/>
          <w:szCs w:val="28"/>
        </w:rPr>
        <w:t>фикации - установление единообразия состава и форм управленческих доку</w:t>
      </w:r>
      <w:bookmarkStart w:id="32" w:name="OCRUncertain855"/>
      <w:r w:rsidRPr="00F21F0E">
        <w:rPr>
          <w:rFonts w:ascii="Times New Roman" w:hAnsi="Times New Roman"/>
          <w:sz w:val="28"/>
          <w:szCs w:val="28"/>
        </w:rPr>
        <w:t>м</w:t>
      </w:r>
      <w:bookmarkEnd w:id="32"/>
      <w:r w:rsidRPr="00F21F0E">
        <w:rPr>
          <w:rFonts w:ascii="Times New Roman" w:hAnsi="Times New Roman"/>
          <w:sz w:val="28"/>
          <w:szCs w:val="28"/>
        </w:rPr>
        <w:t>ентов</w:t>
      </w:r>
      <w:bookmarkStart w:id="33" w:name="OCRUncertain856"/>
      <w:r w:rsidRPr="00F21F0E">
        <w:rPr>
          <w:rFonts w:ascii="Times New Roman" w:hAnsi="Times New Roman"/>
          <w:sz w:val="28"/>
          <w:szCs w:val="28"/>
        </w:rPr>
        <w:t>,</w:t>
      </w:r>
      <w:bookmarkEnd w:id="33"/>
      <w:r w:rsidRPr="00F21F0E">
        <w:rPr>
          <w:rFonts w:ascii="Times New Roman" w:hAnsi="Times New Roman"/>
          <w:sz w:val="28"/>
          <w:szCs w:val="28"/>
        </w:rPr>
        <w:t xml:space="preserve"> создава</w:t>
      </w:r>
      <w:bookmarkStart w:id="34" w:name="OCRUncertain857"/>
      <w:r w:rsidRPr="00F21F0E">
        <w:rPr>
          <w:rFonts w:ascii="Times New Roman" w:hAnsi="Times New Roman"/>
          <w:sz w:val="28"/>
          <w:szCs w:val="28"/>
        </w:rPr>
        <w:t>ем</w:t>
      </w:r>
      <w:bookmarkEnd w:id="34"/>
      <w:r w:rsidRPr="00F21F0E">
        <w:rPr>
          <w:rFonts w:ascii="Times New Roman" w:hAnsi="Times New Roman"/>
          <w:sz w:val="28"/>
          <w:szCs w:val="28"/>
        </w:rPr>
        <w:t>ых при решении однотипных управленческих функ</w:t>
      </w:r>
      <w:bookmarkStart w:id="35" w:name="OCRUncertain858"/>
      <w:r w:rsidRPr="00F21F0E">
        <w:rPr>
          <w:rFonts w:ascii="Times New Roman" w:hAnsi="Times New Roman"/>
          <w:sz w:val="28"/>
          <w:szCs w:val="28"/>
        </w:rPr>
        <w:t>ц</w:t>
      </w:r>
      <w:bookmarkEnd w:id="35"/>
      <w:r w:rsidRPr="00F21F0E">
        <w:rPr>
          <w:rFonts w:ascii="Times New Roman" w:hAnsi="Times New Roman"/>
          <w:sz w:val="28"/>
          <w:szCs w:val="28"/>
        </w:rPr>
        <w:t xml:space="preserve">ий и </w:t>
      </w:r>
      <w:bookmarkStart w:id="36" w:name="OCRUncertain859"/>
      <w:r w:rsidRPr="00F21F0E">
        <w:rPr>
          <w:rFonts w:ascii="Times New Roman" w:hAnsi="Times New Roman"/>
          <w:sz w:val="28"/>
          <w:szCs w:val="28"/>
        </w:rPr>
        <w:t>з</w:t>
      </w:r>
      <w:bookmarkEnd w:id="36"/>
      <w:r w:rsidRPr="00F21F0E">
        <w:rPr>
          <w:rFonts w:ascii="Times New Roman" w:hAnsi="Times New Roman"/>
          <w:sz w:val="28"/>
          <w:szCs w:val="28"/>
        </w:rPr>
        <w:t>адач. Одновре</w:t>
      </w:r>
      <w:bookmarkStart w:id="37" w:name="OCRUncertain860"/>
      <w:r w:rsidRPr="00F21F0E">
        <w:rPr>
          <w:rFonts w:ascii="Times New Roman" w:hAnsi="Times New Roman"/>
          <w:sz w:val="28"/>
          <w:szCs w:val="28"/>
        </w:rPr>
        <w:t>м</w:t>
      </w:r>
      <w:bookmarkEnd w:id="37"/>
      <w:r w:rsidRPr="00F21F0E">
        <w:rPr>
          <w:rFonts w:ascii="Times New Roman" w:hAnsi="Times New Roman"/>
          <w:sz w:val="28"/>
          <w:szCs w:val="28"/>
        </w:rPr>
        <w:t>енно ра</w:t>
      </w:r>
      <w:bookmarkStart w:id="38" w:name="OCRUncertain861"/>
      <w:r w:rsidRPr="00F21F0E">
        <w:rPr>
          <w:rFonts w:ascii="Times New Roman" w:hAnsi="Times New Roman"/>
          <w:sz w:val="28"/>
          <w:szCs w:val="28"/>
        </w:rPr>
        <w:t>з</w:t>
      </w:r>
      <w:bookmarkEnd w:id="38"/>
      <w:r w:rsidRPr="00F21F0E">
        <w:rPr>
          <w:rFonts w:ascii="Times New Roman" w:hAnsi="Times New Roman"/>
          <w:sz w:val="28"/>
          <w:szCs w:val="28"/>
        </w:rPr>
        <w:t>рабатываются классификаторы технико-экономической и социальной информации, обеспе</w:t>
      </w:r>
      <w:bookmarkStart w:id="39" w:name="OCRUncertain862"/>
      <w:r w:rsidRPr="00F21F0E">
        <w:rPr>
          <w:rFonts w:ascii="Times New Roman" w:hAnsi="Times New Roman"/>
          <w:sz w:val="28"/>
          <w:szCs w:val="28"/>
        </w:rPr>
        <w:t>ч</w:t>
      </w:r>
      <w:bookmarkEnd w:id="39"/>
      <w:r w:rsidRPr="00F21F0E">
        <w:rPr>
          <w:rFonts w:ascii="Times New Roman" w:hAnsi="Times New Roman"/>
          <w:sz w:val="28"/>
          <w:szCs w:val="28"/>
        </w:rPr>
        <w:t>ивающие интегрированную автоматизированную обработку данных</w:t>
      </w:r>
      <w:bookmarkStart w:id="40" w:name="OCRUncertain863"/>
      <w:r w:rsidRPr="00F21F0E">
        <w:rPr>
          <w:rFonts w:ascii="Times New Roman" w:hAnsi="Times New Roman"/>
          <w:sz w:val="28"/>
          <w:szCs w:val="28"/>
        </w:rPr>
        <w:t>,</w:t>
      </w:r>
      <w:bookmarkEnd w:id="40"/>
      <w:r w:rsidRPr="00F21F0E">
        <w:rPr>
          <w:rFonts w:ascii="Times New Roman" w:hAnsi="Times New Roman"/>
          <w:sz w:val="28"/>
          <w:szCs w:val="28"/>
        </w:rPr>
        <w:t xml:space="preserve"> содержащихся в УСД.</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Ка</w:t>
      </w:r>
      <w:bookmarkStart w:id="41" w:name="OCRUncertain1962"/>
      <w:r w:rsidRPr="00F21F0E">
        <w:rPr>
          <w:rFonts w:ascii="Times New Roman" w:hAnsi="Times New Roman"/>
          <w:sz w:val="28"/>
          <w:szCs w:val="28"/>
        </w:rPr>
        <w:t>ж</w:t>
      </w:r>
      <w:bookmarkEnd w:id="41"/>
      <w:r w:rsidRPr="00F21F0E">
        <w:rPr>
          <w:rFonts w:ascii="Times New Roman" w:hAnsi="Times New Roman"/>
          <w:sz w:val="28"/>
          <w:szCs w:val="28"/>
        </w:rPr>
        <w:t xml:space="preserve">дый </w:t>
      </w:r>
      <w:bookmarkStart w:id="42" w:name="OCRUncertain1963"/>
      <w:r w:rsidRPr="00F21F0E">
        <w:rPr>
          <w:rFonts w:ascii="Times New Roman" w:hAnsi="Times New Roman"/>
          <w:sz w:val="28"/>
          <w:szCs w:val="28"/>
        </w:rPr>
        <w:t>документ состоит</w:t>
      </w:r>
      <w:bookmarkEnd w:id="42"/>
      <w:r w:rsidRPr="00F21F0E">
        <w:rPr>
          <w:rFonts w:ascii="Times New Roman" w:hAnsi="Times New Roman"/>
          <w:sz w:val="28"/>
          <w:szCs w:val="28"/>
        </w:rPr>
        <w:t xml:space="preserve"> из отдельных составля</w:t>
      </w:r>
      <w:bookmarkStart w:id="43" w:name="OCRUncertain1964"/>
      <w:r w:rsidRPr="00F21F0E">
        <w:rPr>
          <w:rFonts w:ascii="Times New Roman" w:hAnsi="Times New Roman"/>
          <w:sz w:val="28"/>
          <w:szCs w:val="28"/>
        </w:rPr>
        <w:t>ю</w:t>
      </w:r>
      <w:bookmarkEnd w:id="43"/>
      <w:r w:rsidRPr="00F21F0E">
        <w:rPr>
          <w:rFonts w:ascii="Times New Roman" w:hAnsi="Times New Roman"/>
          <w:sz w:val="28"/>
          <w:szCs w:val="28"/>
        </w:rPr>
        <w:t>щих его эле</w:t>
      </w:r>
      <w:bookmarkStart w:id="44" w:name="OCRUncertain1965"/>
      <w:r w:rsidRPr="00F21F0E">
        <w:rPr>
          <w:rFonts w:ascii="Times New Roman" w:hAnsi="Times New Roman"/>
          <w:sz w:val="28"/>
          <w:szCs w:val="28"/>
        </w:rPr>
        <w:t>м</w:t>
      </w:r>
      <w:bookmarkEnd w:id="44"/>
      <w:r w:rsidRPr="00F21F0E">
        <w:rPr>
          <w:rFonts w:ascii="Times New Roman" w:hAnsi="Times New Roman"/>
          <w:sz w:val="28"/>
          <w:szCs w:val="28"/>
        </w:rPr>
        <w:t>ентов, которые на</w:t>
      </w:r>
      <w:bookmarkStart w:id="45" w:name="OCRUncertain1966"/>
      <w:r w:rsidRPr="00F21F0E">
        <w:rPr>
          <w:rFonts w:ascii="Times New Roman" w:hAnsi="Times New Roman"/>
          <w:sz w:val="28"/>
          <w:szCs w:val="28"/>
        </w:rPr>
        <w:t>з</w:t>
      </w:r>
      <w:bookmarkEnd w:id="45"/>
      <w:r w:rsidRPr="00F21F0E">
        <w:rPr>
          <w:rFonts w:ascii="Times New Roman" w:hAnsi="Times New Roman"/>
          <w:sz w:val="28"/>
          <w:szCs w:val="28"/>
        </w:rPr>
        <w:t>ываются рекви</w:t>
      </w:r>
      <w:bookmarkStart w:id="46" w:name="OCRUncertain1967"/>
      <w:r w:rsidRPr="00F21F0E">
        <w:rPr>
          <w:rFonts w:ascii="Times New Roman" w:hAnsi="Times New Roman"/>
          <w:sz w:val="28"/>
          <w:szCs w:val="28"/>
        </w:rPr>
        <w:t>з</w:t>
      </w:r>
      <w:bookmarkEnd w:id="46"/>
      <w:r w:rsidRPr="00F21F0E">
        <w:rPr>
          <w:rFonts w:ascii="Times New Roman" w:hAnsi="Times New Roman"/>
          <w:sz w:val="28"/>
          <w:szCs w:val="28"/>
        </w:rPr>
        <w:t>итами (подпись, печать, текст, назва</w:t>
      </w:r>
      <w:bookmarkStart w:id="47" w:name="OCRUncertain1968"/>
      <w:r w:rsidRPr="00F21F0E">
        <w:rPr>
          <w:rFonts w:ascii="Times New Roman" w:hAnsi="Times New Roman"/>
          <w:sz w:val="28"/>
          <w:szCs w:val="28"/>
        </w:rPr>
        <w:t>н</w:t>
      </w:r>
      <w:bookmarkEnd w:id="47"/>
      <w:r w:rsidRPr="00F21F0E">
        <w:rPr>
          <w:rFonts w:ascii="Times New Roman" w:hAnsi="Times New Roman"/>
          <w:sz w:val="28"/>
          <w:szCs w:val="28"/>
        </w:rPr>
        <w:t>ие в</w:t>
      </w:r>
      <w:bookmarkStart w:id="48" w:name="OCRUncertain1969"/>
      <w:r w:rsidRPr="00F21F0E">
        <w:rPr>
          <w:rFonts w:ascii="Times New Roman" w:hAnsi="Times New Roman"/>
          <w:sz w:val="28"/>
          <w:szCs w:val="28"/>
        </w:rPr>
        <w:t>и</w:t>
      </w:r>
      <w:bookmarkEnd w:id="48"/>
      <w:r w:rsidRPr="00F21F0E">
        <w:rPr>
          <w:rFonts w:ascii="Times New Roman" w:hAnsi="Times New Roman"/>
          <w:sz w:val="28"/>
          <w:szCs w:val="28"/>
        </w:rPr>
        <w:t xml:space="preserve">да </w:t>
      </w:r>
      <w:bookmarkStart w:id="49" w:name="OCRUncertain1970"/>
      <w:r w:rsidRPr="00F21F0E">
        <w:rPr>
          <w:rFonts w:ascii="Times New Roman" w:hAnsi="Times New Roman"/>
          <w:sz w:val="28"/>
          <w:szCs w:val="28"/>
        </w:rPr>
        <w:t>д</w:t>
      </w:r>
      <w:bookmarkEnd w:id="49"/>
      <w:r w:rsidRPr="00F21F0E">
        <w:rPr>
          <w:rFonts w:ascii="Times New Roman" w:hAnsi="Times New Roman"/>
          <w:sz w:val="28"/>
          <w:szCs w:val="28"/>
        </w:rPr>
        <w:t xml:space="preserve">окумента и </w:t>
      </w:r>
      <w:bookmarkStart w:id="50" w:name="OCRUncertain1971"/>
      <w:r w:rsidRPr="00F21F0E">
        <w:rPr>
          <w:rFonts w:ascii="Times New Roman" w:hAnsi="Times New Roman"/>
          <w:sz w:val="28"/>
          <w:szCs w:val="28"/>
        </w:rPr>
        <w:t>т.д.)</w:t>
      </w:r>
      <w:bookmarkEnd w:id="50"/>
      <w:r w:rsidRPr="00F21F0E">
        <w:rPr>
          <w:rFonts w:ascii="Times New Roman" w:hAnsi="Times New Roman"/>
          <w:sz w:val="28"/>
          <w:szCs w:val="28"/>
        </w:rPr>
        <w:t>. Совокупность реквизитов, расположенных в документе определенным обра</w:t>
      </w:r>
      <w:bookmarkStart w:id="51" w:name="OCRUncertain1972"/>
      <w:r w:rsidRPr="00F21F0E">
        <w:rPr>
          <w:rFonts w:ascii="Times New Roman" w:hAnsi="Times New Roman"/>
          <w:sz w:val="28"/>
          <w:szCs w:val="28"/>
        </w:rPr>
        <w:t>з</w:t>
      </w:r>
      <w:bookmarkEnd w:id="51"/>
      <w:r w:rsidRPr="00F21F0E">
        <w:rPr>
          <w:rFonts w:ascii="Times New Roman" w:hAnsi="Times New Roman"/>
          <w:sz w:val="28"/>
          <w:szCs w:val="28"/>
        </w:rPr>
        <w:t>ом, составляет его формуляр.</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Формуляр-обра</w:t>
      </w:r>
      <w:bookmarkStart w:id="52" w:name="OCRUncertain1978"/>
      <w:r w:rsidRPr="00F21F0E">
        <w:rPr>
          <w:rFonts w:ascii="Times New Roman" w:hAnsi="Times New Roman"/>
          <w:sz w:val="28"/>
          <w:szCs w:val="28"/>
        </w:rPr>
        <w:t>з</w:t>
      </w:r>
      <w:bookmarkEnd w:id="52"/>
      <w:r w:rsidRPr="00F21F0E">
        <w:rPr>
          <w:rFonts w:ascii="Times New Roman" w:hAnsi="Times New Roman"/>
          <w:sz w:val="28"/>
          <w:szCs w:val="28"/>
        </w:rPr>
        <w:t>ец разрабатывается при создании сист</w:t>
      </w:r>
      <w:bookmarkStart w:id="53" w:name="OCRUncertain1979"/>
      <w:r w:rsidRPr="00F21F0E">
        <w:rPr>
          <w:rFonts w:ascii="Times New Roman" w:hAnsi="Times New Roman"/>
          <w:sz w:val="28"/>
          <w:szCs w:val="28"/>
        </w:rPr>
        <w:t>ем</w:t>
      </w:r>
      <w:bookmarkEnd w:id="53"/>
      <w:r w:rsidRPr="00F21F0E">
        <w:rPr>
          <w:rFonts w:ascii="Times New Roman" w:hAnsi="Times New Roman"/>
          <w:sz w:val="28"/>
          <w:szCs w:val="28"/>
        </w:rPr>
        <w:t>ы документирования и представляет собой графич</w:t>
      </w:r>
      <w:bookmarkStart w:id="54" w:name="OCRUncertain1980"/>
      <w:r w:rsidRPr="00F21F0E">
        <w:rPr>
          <w:rFonts w:ascii="Times New Roman" w:hAnsi="Times New Roman"/>
          <w:sz w:val="28"/>
          <w:szCs w:val="28"/>
        </w:rPr>
        <w:t>е</w:t>
      </w:r>
      <w:bookmarkEnd w:id="54"/>
      <w:r w:rsidRPr="00F21F0E">
        <w:rPr>
          <w:rFonts w:ascii="Times New Roman" w:hAnsi="Times New Roman"/>
          <w:sz w:val="28"/>
          <w:szCs w:val="28"/>
        </w:rPr>
        <w:t xml:space="preserve">скую </w:t>
      </w:r>
      <w:bookmarkStart w:id="55" w:name="OCRUncertain1981"/>
      <w:r w:rsidRPr="00F21F0E">
        <w:rPr>
          <w:rFonts w:ascii="Times New Roman" w:hAnsi="Times New Roman"/>
          <w:sz w:val="28"/>
          <w:szCs w:val="28"/>
        </w:rPr>
        <w:t>м</w:t>
      </w:r>
      <w:bookmarkEnd w:id="55"/>
      <w:r w:rsidRPr="00F21F0E">
        <w:rPr>
          <w:rFonts w:ascii="Times New Roman" w:hAnsi="Times New Roman"/>
          <w:sz w:val="28"/>
          <w:szCs w:val="28"/>
        </w:rPr>
        <w:t>одель ил</w:t>
      </w:r>
      <w:bookmarkStart w:id="56" w:name="OCRUncertain1982"/>
      <w:r w:rsidRPr="00F21F0E">
        <w:rPr>
          <w:rFonts w:ascii="Times New Roman" w:hAnsi="Times New Roman"/>
          <w:sz w:val="28"/>
          <w:szCs w:val="28"/>
        </w:rPr>
        <w:t>и</w:t>
      </w:r>
      <w:bookmarkEnd w:id="56"/>
      <w:r w:rsidRPr="00F21F0E">
        <w:rPr>
          <w:rFonts w:ascii="Times New Roman" w:hAnsi="Times New Roman"/>
          <w:sz w:val="28"/>
          <w:szCs w:val="28"/>
        </w:rPr>
        <w:t xml:space="preserve"> схе</w:t>
      </w:r>
      <w:bookmarkStart w:id="57" w:name="OCRUncertain1983"/>
      <w:r w:rsidRPr="00F21F0E">
        <w:rPr>
          <w:rFonts w:ascii="Times New Roman" w:hAnsi="Times New Roman"/>
          <w:sz w:val="28"/>
          <w:szCs w:val="28"/>
        </w:rPr>
        <w:t>м</w:t>
      </w:r>
      <w:bookmarkEnd w:id="57"/>
      <w:r w:rsidRPr="00F21F0E">
        <w:rPr>
          <w:rFonts w:ascii="Times New Roman" w:hAnsi="Times New Roman"/>
          <w:sz w:val="28"/>
          <w:szCs w:val="28"/>
        </w:rPr>
        <w:t>у по</w:t>
      </w:r>
      <w:bookmarkStart w:id="58" w:name="OCRUncertain1984"/>
      <w:r w:rsidRPr="00F21F0E">
        <w:rPr>
          <w:rFonts w:ascii="Times New Roman" w:hAnsi="Times New Roman"/>
          <w:sz w:val="28"/>
          <w:szCs w:val="28"/>
        </w:rPr>
        <w:t>с</w:t>
      </w:r>
      <w:bookmarkEnd w:id="58"/>
      <w:r w:rsidRPr="00F21F0E">
        <w:rPr>
          <w:rFonts w:ascii="Times New Roman" w:hAnsi="Times New Roman"/>
          <w:sz w:val="28"/>
          <w:szCs w:val="28"/>
        </w:rPr>
        <w:t>троения документа</w:t>
      </w:r>
      <w:bookmarkStart w:id="59" w:name="OCRUncertain1985"/>
      <w:r w:rsidRPr="00F21F0E">
        <w:rPr>
          <w:rFonts w:ascii="Times New Roman" w:hAnsi="Times New Roman"/>
          <w:sz w:val="28"/>
          <w:szCs w:val="28"/>
        </w:rPr>
        <w:t>.</w:t>
      </w:r>
      <w:bookmarkEnd w:id="59"/>
      <w:r w:rsidRPr="00F21F0E">
        <w:rPr>
          <w:rFonts w:ascii="Times New Roman" w:hAnsi="Times New Roman"/>
          <w:sz w:val="28"/>
          <w:szCs w:val="28"/>
        </w:rPr>
        <w:t xml:space="preserve"> Он устанавливает форматы, ра</w:t>
      </w:r>
      <w:bookmarkStart w:id="60" w:name="OCRUncertain1986"/>
      <w:r w:rsidRPr="00F21F0E">
        <w:rPr>
          <w:rFonts w:ascii="Times New Roman" w:hAnsi="Times New Roman"/>
          <w:sz w:val="28"/>
          <w:szCs w:val="28"/>
        </w:rPr>
        <w:t>з</w:t>
      </w:r>
      <w:bookmarkEnd w:id="60"/>
      <w:r w:rsidRPr="00F21F0E">
        <w:rPr>
          <w:rFonts w:ascii="Times New Roman" w:hAnsi="Times New Roman"/>
          <w:sz w:val="28"/>
          <w:szCs w:val="28"/>
        </w:rPr>
        <w:t>меры полей, располо</w:t>
      </w:r>
      <w:bookmarkStart w:id="61" w:name="OCRUncertain1987"/>
      <w:r w:rsidRPr="00F21F0E">
        <w:rPr>
          <w:rFonts w:ascii="Times New Roman" w:hAnsi="Times New Roman"/>
          <w:sz w:val="28"/>
          <w:szCs w:val="28"/>
        </w:rPr>
        <w:t>ж</w:t>
      </w:r>
      <w:bookmarkEnd w:id="61"/>
      <w:r w:rsidRPr="00F21F0E">
        <w:rPr>
          <w:rFonts w:ascii="Times New Roman" w:hAnsi="Times New Roman"/>
          <w:sz w:val="28"/>
          <w:szCs w:val="28"/>
        </w:rPr>
        <w:t>ение постоянны</w:t>
      </w:r>
      <w:bookmarkStart w:id="62" w:name="OCRUncertain1988"/>
      <w:r w:rsidRPr="00F21F0E">
        <w:rPr>
          <w:rFonts w:ascii="Times New Roman" w:hAnsi="Times New Roman"/>
          <w:sz w:val="28"/>
          <w:szCs w:val="28"/>
        </w:rPr>
        <w:t>х</w:t>
      </w:r>
      <w:bookmarkEnd w:id="62"/>
      <w:r w:rsidRPr="00F21F0E">
        <w:rPr>
          <w:rFonts w:ascii="Times New Roman" w:hAnsi="Times New Roman"/>
          <w:sz w:val="28"/>
          <w:szCs w:val="28"/>
        </w:rPr>
        <w:t xml:space="preserve"> и пер</w:t>
      </w:r>
      <w:bookmarkStart w:id="63" w:name="OCRUncertain1989"/>
      <w:r w:rsidRPr="00F21F0E">
        <w:rPr>
          <w:rFonts w:ascii="Times New Roman" w:hAnsi="Times New Roman"/>
          <w:sz w:val="28"/>
          <w:szCs w:val="28"/>
        </w:rPr>
        <w:t>е</w:t>
      </w:r>
      <w:bookmarkEnd w:id="63"/>
      <w:r w:rsidRPr="00F21F0E">
        <w:rPr>
          <w:rFonts w:ascii="Times New Roman" w:hAnsi="Times New Roman"/>
          <w:sz w:val="28"/>
          <w:szCs w:val="28"/>
        </w:rPr>
        <w:t>менны</w:t>
      </w:r>
      <w:bookmarkStart w:id="64" w:name="OCRUncertain1990"/>
      <w:r w:rsidRPr="00F21F0E">
        <w:rPr>
          <w:rFonts w:ascii="Times New Roman" w:hAnsi="Times New Roman"/>
          <w:sz w:val="28"/>
          <w:szCs w:val="28"/>
        </w:rPr>
        <w:t>х</w:t>
      </w:r>
      <w:bookmarkEnd w:id="64"/>
      <w:r w:rsidRPr="00F21F0E">
        <w:rPr>
          <w:rFonts w:ascii="Times New Roman" w:hAnsi="Times New Roman"/>
          <w:sz w:val="28"/>
          <w:szCs w:val="28"/>
        </w:rPr>
        <w:t xml:space="preserve"> р</w:t>
      </w:r>
      <w:bookmarkStart w:id="65" w:name="OCRUncertain1991"/>
      <w:r w:rsidRPr="00F21F0E">
        <w:rPr>
          <w:rFonts w:ascii="Times New Roman" w:hAnsi="Times New Roman"/>
          <w:sz w:val="28"/>
          <w:szCs w:val="28"/>
        </w:rPr>
        <w:t>е</w:t>
      </w:r>
      <w:bookmarkEnd w:id="65"/>
      <w:r w:rsidRPr="00F21F0E">
        <w:rPr>
          <w:rFonts w:ascii="Times New Roman" w:hAnsi="Times New Roman"/>
          <w:sz w:val="28"/>
          <w:szCs w:val="28"/>
        </w:rPr>
        <w:t>кв</w:t>
      </w:r>
      <w:bookmarkStart w:id="66" w:name="OCRUncertain1992"/>
      <w:r w:rsidRPr="00F21F0E">
        <w:rPr>
          <w:rFonts w:ascii="Times New Roman" w:hAnsi="Times New Roman"/>
          <w:sz w:val="28"/>
          <w:szCs w:val="28"/>
        </w:rPr>
        <w:t>и</w:t>
      </w:r>
      <w:bookmarkEnd w:id="66"/>
      <w:r w:rsidRPr="00F21F0E">
        <w:rPr>
          <w:rFonts w:ascii="Times New Roman" w:hAnsi="Times New Roman"/>
          <w:sz w:val="28"/>
          <w:szCs w:val="28"/>
        </w:rPr>
        <w:t>з</w:t>
      </w:r>
      <w:bookmarkStart w:id="67" w:name="OCRUncertain1993"/>
      <w:r w:rsidRPr="00F21F0E">
        <w:rPr>
          <w:rFonts w:ascii="Times New Roman" w:hAnsi="Times New Roman"/>
          <w:sz w:val="28"/>
          <w:szCs w:val="28"/>
        </w:rPr>
        <w:t>и</w:t>
      </w:r>
      <w:bookmarkEnd w:id="67"/>
      <w:r w:rsidRPr="00F21F0E">
        <w:rPr>
          <w:rFonts w:ascii="Times New Roman" w:hAnsi="Times New Roman"/>
          <w:sz w:val="28"/>
          <w:szCs w:val="28"/>
        </w:rPr>
        <w:t>тов.</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Государственн</w:t>
      </w:r>
      <w:bookmarkStart w:id="68" w:name="OCRUncertain1994"/>
      <w:r w:rsidRPr="00F21F0E">
        <w:rPr>
          <w:rFonts w:ascii="Times New Roman" w:hAnsi="Times New Roman"/>
          <w:sz w:val="28"/>
          <w:szCs w:val="28"/>
        </w:rPr>
        <w:t>ы</w:t>
      </w:r>
      <w:bookmarkEnd w:id="68"/>
      <w:r w:rsidRPr="00F21F0E">
        <w:rPr>
          <w:rFonts w:ascii="Times New Roman" w:hAnsi="Times New Roman"/>
          <w:sz w:val="28"/>
          <w:szCs w:val="28"/>
        </w:rPr>
        <w:t xml:space="preserve">й стандарт Российской Федерации </w:t>
      </w:r>
      <w:bookmarkStart w:id="69" w:name="OCRUncertain1995"/>
      <w:r w:rsidRPr="00F21F0E">
        <w:rPr>
          <w:rFonts w:ascii="Times New Roman" w:hAnsi="Times New Roman"/>
          <w:sz w:val="28"/>
          <w:szCs w:val="28"/>
        </w:rPr>
        <w:t>Р</w:t>
      </w:r>
      <w:bookmarkEnd w:id="69"/>
      <w:r w:rsidRPr="00F21F0E">
        <w:rPr>
          <w:rFonts w:ascii="Times New Roman" w:hAnsi="Times New Roman"/>
          <w:sz w:val="28"/>
          <w:szCs w:val="28"/>
        </w:rPr>
        <w:t xml:space="preserve"> 6.30-97 «Унифицированные системы документации, Систем</w:t>
      </w:r>
      <w:bookmarkStart w:id="70" w:name="OCRUncertain1996"/>
      <w:r w:rsidRPr="00F21F0E">
        <w:rPr>
          <w:rFonts w:ascii="Times New Roman" w:hAnsi="Times New Roman"/>
          <w:sz w:val="28"/>
          <w:szCs w:val="28"/>
        </w:rPr>
        <w:t>а</w:t>
      </w:r>
      <w:bookmarkEnd w:id="70"/>
      <w:r w:rsidRPr="00F21F0E">
        <w:rPr>
          <w:rFonts w:ascii="Times New Roman" w:hAnsi="Times New Roman"/>
          <w:sz w:val="28"/>
          <w:szCs w:val="28"/>
        </w:rPr>
        <w:t xml:space="preserve"> </w:t>
      </w:r>
      <w:bookmarkStart w:id="71" w:name="OCRUncertain1997"/>
      <w:r w:rsidRPr="00F21F0E">
        <w:rPr>
          <w:rFonts w:ascii="Times New Roman" w:hAnsi="Times New Roman"/>
          <w:sz w:val="28"/>
          <w:szCs w:val="28"/>
        </w:rPr>
        <w:t>организационно-распорядительной</w:t>
      </w:r>
      <w:bookmarkEnd w:id="71"/>
      <w:r w:rsidRPr="00F21F0E">
        <w:rPr>
          <w:rFonts w:ascii="Times New Roman" w:hAnsi="Times New Roman"/>
          <w:sz w:val="28"/>
          <w:szCs w:val="28"/>
        </w:rPr>
        <w:t xml:space="preserve"> доку</w:t>
      </w:r>
      <w:bookmarkStart w:id="72" w:name="OCRUncertain1998"/>
      <w:r w:rsidRPr="00F21F0E">
        <w:rPr>
          <w:rFonts w:ascii="Times New Roman" w:hAnsi="Times New Roman"/>
          <w:sz w:val="28"/>
          <w:szCs w:val="28"/>
        </w:rPr>
        <w:t>м</w:t>
      </w:r>
      <w:bookmarkEnd w:id="72"/>
      <w:r w:rsidRPr="00F21F0E">
        <w:rPr>
          <w:rFonts w:ascii="Times New Roman" w:hAnsi="Times New Roman"/>
          <w:sz w:val="28"/>
          <w:szCs w:val="28"/>
        </w:rPr>
        <w:t>ентац</w:t>
      </w:r>
      <w:bookmarkStart w:id="73" w:name="OCRUncertain1999"/>
      <w:r w:rsidRPr="00F21F0E">
        <w:rPr>
          <w:rFonts w:ascii="Times New Roman" w:hAnsi="Times New Roman"/>
          <w:sz w:val="28"/>
          <w:szCs w:val="28"/>
        </w:rPr>
        <w:t>и</w:t>
      </w:r>
      <w:bookmarkEnd w:id="73"/>
      <w:r w:rsidRPr="00F21F0E">
        <w:rPr>
          <w:rFonts w:ascii="Times New Roman" w:hAnsi="Times New Roman"/>
          <w:sz w:val="28"/>
          <w:szCs w:val="28"/>
        </w:rPr>
        <w:t>и</w:t>
      </w:r>
      <w:bookmarkStart w:id="74" w:name="OCRUncertain2000"/>
      <w:r w:rsidRPr="00F21F0E">
        <w:rPr>
          <w:rFonts w:ascii="Times New Roman" w:hAnsi="Times New Roman"/>
          <w:sz w:val="28"/>
          <w:szCs w:val="28"/>
        </w:rPr>
        <w:t>»</w:t>
      </w:r>
      <w:bookmarkEnd w:id="74"/>
      <w:r w:rsidRPr="00F21F0E">
        <w:rPr>
          <w:rFonts w:ascii="Times New Roman" w:hAnsi="Times New Roman"/>
          <w:sz w:val="28"/>
          <w:szCs w:val="28"/>
        </w:rPr>
        <w:t>, Система ОРД «Требования к оформлению документов</w:t>
      </w:r>
      <w:bookmarkStart w:id="75" w:name="OCRUncertain2001"/>
      <w:r w:rsidRPr="00F21F0E">
        <w:rPr>
          <w:rFonts w:ascii="Times New Roman" w:hAnsi="Times New Roman"/>
          <w:sz w:val="28"/>
          <w:szCs w:val="28"/>
        </w:rPr>
        <w:t>»</w:t>
      </w:r>
      <w:bookmarkEnd w:id="75"/>
      <w:r w:rsidRPr="00F21F0E">
        <w:rPr>
          <w:rFonts w:ascii="Times New Roman" w:hAnsi="Times New Roman"/>
          <w:sz w:val="28"/>
          <w:szCs w:val="28"/>
        </w:rPr>
        <w:t xml:space="preserve"> устана</w:t>
      </w:r>
      <w:bookmarkStart w:id="76" w:name="OCRUncertain2002"/>
      <w:r w:rsidRPr="00F21F0E">
        <w:rPr>
          <w:rFonts w:ascii="Times New Roman" w:hAnsi="Times New Roman"/>
          <w:sz w:val="28"/>
          <w:szCs w:val="28"/>
        </w:rPr>
        <w:t>в</w:t>
      </w:r>
      <w:bookmarkEnd w:id="76"/>
      <w:r w:rsidRPr="00F21F0E">
        <w:rPr>
          <w:rFonts w:ascii="Times New Roman" w:hAnsi="Times New Roman"/>
          <w:sz w:val="28"/>
          <w:szCs w:val="28"/>
        </w:rPr>
        <w:t>ливает почти максимальный набор рекв</w:t>
      </w:r>
      <w:bookmarkStart w:id="77" w:name="OCRUncertain2003"/>
      <w:r w:rsidRPr="00F21F0E">
        <w:rPr>
          <w:rFonts w:ascii="Times New Roman" w:hAnsi="Times New Roman"/>
          <w:sz w:val="28"/>
          <w:szCs w:val="28"/>
        </w:rPr>
        <w:t>и</w:t>
      </w:r>
      <w:bookmarkEnd w:id="77"/>
      <w:r w:rsidRPr="00F21F0E">
        <w:rPr>
          <w:rFonts w:ascii="Times New Roman" w:hAnsi="Times New Roman"/>
          <w:sz w:val="28"/>
          <w:szCs w:val="28"/>
        </w:rPr>
        <w:t>зитов для л</w:t>
      </w:r>
      <w:bookmarkStart w:id="78" w:name="OCRUncertain2004"/>
      <w:r w:rsidRPr="00F21F0E">
        <w:rPr>
          <w:rFonts w:ascii="Times New Roman" w:hAnsi="Times New Roman"/>
          <w:sz w:val="28"/>
          <w:szCs w:val="28"/>
        </w:rPr>
        <w:t>ю</w:t>
      </w:r>
      <w:bookmarkEnd w:id="78"/>
      <w:r w:rsidRPr="00F21F0E">
        <w:rPr>
          <w:rFonts w:ascii="Times New Roman" w:hAnsi="Times New Roman"/>
          <w:sz w:val="28"/>
          <w:szCs w:val="28"/>
        </w:rPr>
        <w:t xml:space="preserve">бого </w:t>
      </w:r>
      <w:bookmarkStart w:id="79" w:name="OCRUncertain2005"/>
      <w:r w:rsidRPr="00F21F0E">
        <w:rPr>
          <w:rFonts w:ascii="Times New Roman" w:hAnsi="Times New Roman"/>
          <w:sz w:val="28"/>
          <w:szCs w:val="28"/>
        </w:rPr>
        <w:t>из</w:t>
      </w:r>
      <w:bookmarkEnd w:id="79"/>
      <w:r w:rsidRPr="00F21F0E">
        <w:rPr>
          <w:rFonts w:ascii="Times New Roman" w:hAnsi="Times New Roman"/>
          <w:sz w:val="28"/>
          <w:szCs w:val="28"/>
        </w:rPr>
        <w:t xml:space="preserve"> </w:t>
      </w:r>
      <w:bookmarkStart w:id="80" w:name="OCRUncertain2006"/>
      <w:r w:rsidRPr="00F21F0E">
        <w:rPr>
          <w:rFonts w:ascii="Times New Roman" w:hAnsi="Times New Roman"/>
          <w:sz w:val="28"/>
          <w:szCs w:val="28"/>
        </w:rPr>
        <w:t>управленческих документов</w:t>
      </w:r>
      <w:bookmarkEnd w:id="80"/>
      <w:r w:rsidRPr="00F21F0E">
        <w:rPr>
          <w:rFonts w:ascii="Times New Roman" w:hAnsi="Times New Roman"/>
          <w:sz w:val="28"/>
          <w:szCs w:val="28"/>
        </w:rPr>
        <w:t xml:space="preserve"> и и</w:t>
      </w:r>
      <w:bookmarkStart w:id="81" w:name="OCRUncertain2007"/>
      <w:r w:rsidRPr="00F21F0E">
        <w:rPr>
          <w:rFonts w:ascii="Times New Roman" w:hAnsi="Times New Roman"/>
          <w:sz w:val="28"/>
          <w:szCs w:val="28"/>
        </w:rPr>
        <w:t>х</w:t>
      </w:r>
      <w:bookmarkEnd w:id="81"/>
      <w:r w:rsidRPr="00F21F0E">
        <w:rPr>
          <w:rFonts w:ascii="Times New Roman" w:hAnsi="Times New Roman"/>
          <w:sz w:val="28"/>
          <w:szCs w:val="28"/>
        </w:rPr>
        <w:t xml:space="preserve"> месторасположение на бумажном носителе информации</w:t>
      </w:r>
      <w:r w:rsidR="005B5FD5" w:rsidRPr="00F21F0E">
        <w:rPr>
          <w:rFonts w:ascii="Times New Roman" w:hAnsi="Times New Roman"/>
          <w:sz w:val="28"/>
          <w:szCs w:val="28"/>
        </w:rPr>
        <w:t xml:space="preserve"> (См</w:t>
      </w:r>
      <w:r w:rsidRPr="00F21F0E">
        <w:rPr>
          <w:rFonts w:ascii="Times New Roman" w:hAnsi="Times New Roman"/>
          <w:sz w:val="28"/>
          <w:szCs w:val="28"/>
        </w:rPr>
        <w:t>.</w:t>
      </w:r>
      <w:r w:rsidR="005B5FD5" w:rsidRPr="00F21F0E">
        <w:rPr>
          <w:rFonts w:ascii="Times New Roman" w:hAnsi="Times New Roman"/>
          <w:sz w:val="28"/>
          <w:szCs w:val="28"/>
        </w:rPr>
        <w:t xml:space="preserve"> приложение №4).</w:t>
      </w:r>
      <w:r w:rsidRPr="00F21F0E">
        <w:rPr>
          <w:rFonts w:ascii="Times New Roman" w:hAnsi="Times New Roman"/>
          <w:sz w:val="28"/>
          <w:szCs w:val="28"/>
        </w:rPr>
        <w:t xml:space="preserve"> </w:t>
      </w:r>
    </w:p>
    <w:p w:rsidR="00F21F0E" w:rsidRDefault="00F21F0E" w:rsidP="00F21F0E">
      <w:pPr>
        <w:spacing w:line="360" w:lineRule="auto"/>
        <w:ind w:left="709" w:firstLine="0"/>
        <w:rPr>
          <w:rFonts w:ascii="Times New Roman" w:hAnsi="Times New Roman"/>
          <w:sz w:val="28"/>
          <w:szCs w:val="28"/>
        </w:rPr>
      </w:pPr>
    </w:p>
    <w:p w:rsidR="00EA03C1" w:rsidRPr="00F21F0E" w:rsidRDefault="00EA03C1" w:rsidP="00F21F0E">
      <w:pPr>
        <w:tabs>
          <w:tab w:val="left" w:pos="5300"/>
        </w:tabs>
        <w:spacing w:line="360" w:lineRule="auto"/>
        <w:ind w:left="709" w:firstLine="0"/>
        <w:jc w:val="center"/>
        <w:rPr>
          <w:rFonts w:ascii="Times New Roman" w:hAnsi="Times New Roman"/>
          <w:b/>
          <w:sz w:val="28"/>
          <w:szCs w:val="28"/>
        </w:rPr>
      </w:pPr>
      <w:r w:rsidRPr="00F21F0E">
        <w:rPr>
          <w:rFonts w:ascii="Times New Roman" w:hAnsi="Times New Roman"/>
          <w:b/>
          <w:sz w:val="28"/>
          <w:szCs w:val="28"/>
        </w:rPr>
        <w:t>Прием и регистрация документов;</w:t>
      </w:r>
    </w:p>
    <w:p w:rsidR="00D5176A" w:rsidRPr="00F21F0E" w:rsidRDefault="00D5176A" w:rsidP="00F21F0E">
      <w:pPr>
        <w:spacing w:line="360" w:lineRule="auto"/>
        <w:ind w:firstLine="709"/>
        <w:rPr>
          <w:rFonts w:ascii="Times New Roman" w:hAnsi="Times New Roman"/>
          <w:sz w:val="28"/>
          <w:szCs w:val="28"/>
        </w:rPr>
      </w:pP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На предприятии различают три основных потока документации:</w:t>
      </w:r>
    </w:p>
    <w:p w:rsidR="00EA03C1" w:rsidRPr="00F21F0E" w:rsidRDefault="00EA03C1" w:rsidP="00F21F0E">
      <w:pPr>
        <w:numPr>
          <w:ilvl w:val="0"/>
          <w:numId w:val="4"/>
        </w:numPr>
        <w:spacing w:line="360" w:lineRule="auto"/>
        <w:ind w:left="0" w:firstLine="709"/>
        <w:rPr>
          <w:rFonts w:ascii="Times New Roman" w:hAnsi="Times New Roman"/>
          <w:sz w:val="28"/>
          <w:szCs w:val="28"/>
        </w:rPr>
      </w:pPr>
      <w:r w:rsidRPr="00F21F0E">
        <w:rPr>
          <w:rFonts w:ascii="Times New Roman" w:hAnsi="Times New Roman"/>
          <w:sz w:val="28"/>
          <w:szCs w:val="28"/>
        </w:rPr>
        <w:t>входящие документы, поступающие из других организаций;</w:t>
      </w:r>
    </w:p>
    <w:p w:rsidR="00EA03C1" w:rsidRPr="00F21F0E" w:rsidRDefault="00EA03C1" w:rsidP="00F21F0E">
      <w:pPr>
        <w:numPr>
          <w:ilvl w:val="0"/>
          <w:numId w:val="4"/>
        </w:numPr>
        <w:spacing w:line="360" w:lineRule="auto"/>
        <w:ind w:left="0" w:firstLine="709"/>
        <w:rPr>
          <w:rFonts w:ascii="Times New Roman" w:hAnsi="Times New Roman"/>
          <w:sz w:val="28"/>
          <w:szCs w:val="28"/>
        </w:rPr>
      </w:pPr>
      <w:r w:rsidRPr="00F21F0E">
        <w:rPr>
          <w:rFonts w:ascii="Times New Roman" w:hAnsi="Times New Roman"/>
          <w:sz w:val="28"/>
          <w:szCs w:val="28"/>
        </w:rPr>
        <w:t>исходящие документы, отправляемые в другие организации;</w:t>
      </w:r>
    </w:p>
    <w:p w:rsidR="00EA03C1" w:rsidRPr="00F21F0E" w:rsidRDefault="00EA03C1" w:rsidP="00F21F0E">
      <w:pPr>
        <w:numPr>
          <w:ilvl w:val="0"/>
          <w:numId w:val="4"/>
        </w:numPr>
        <w:spacing w:line="360" w:lineRule="auto"/>
        <w:ind w:left="0" w:firstLine="709"/>
        <w:rPr>
          <w:rFonts w:ascii="Times New Roman" w:hAnsi="Times New Roman"/>
          <w:sz w:val="28"/>
          <w:szCs w:val="28"/>
        </w:rPr>
      </w:pPr>
      <w:r w:rsidRPr="00F21F0E">
        <w:rPr>
          <w:rFonts w:ascii="Times New Roman" w:hAnsi="Times New Roman"/>
          <w:sz w:val="28"/>
          <w:szCs w:val="28"/>
        </w:rPr>
        <w:t>внутренние документы, создаваемые на предприятии и используемые работниками предприятия в управленческом процессе.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Все документы, поступающие на предприятие проходят: первичную обработку, предварительное рассмотрение, регистрацию, рассмотрение руководством, передачу на исполнение.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Служба документационного</w:t>
      </w:r>
      <w:r w:rsidR="00F21F0E">
        <w:rPr>
          <w:rFonts w:ascii="Times New Roman" w:hAnsi="Times New Roman"/>
          <w:sz w:val="28"/>
          <w:szCs w:val="28"/>
        </w:rPr>
        <w:t xml:space="preserve"> </w:t>
      </w:r>
      <w:r w:rsidRPr="00F21F0E">
        <w:rPr>
          <w:rFonts w:ascii="Times New Roman" w:hAnsi="Times New Roman"/>
          <w:sz w:val="28"/>
          <w:szCs w:val="28"/>
        </w:rPr>
        <w:t>обеспечения управления, которая может быть представлена на предприятии, как самостоятельным структурным подразделением, так и отдельным сотрудником, должна принимать к обработке только правильно оформленные документы, имеющие юридическую силу и присланные в полном комплекте (при наличии приложения). В противном случае присланные документы возвращаются автору с соответствующей сопроводительной запиской, где объясняется</w:t>
      </w:r>
      <w:r w:rsidR="00F21F0E">
        <w:rPr>
          <w:rFonts w:ascii="Times New Roman" w:hAnsi="Times New Roman"/>
          <w:sz w:val="28"/>
          <w:szCs w:val="28"/>
        </w:rPr>
        <w:t xml:space="preserve"> причина возврата.</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Конверты от поступающих документов оставляют в том случае, кода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Предварительное рассмотрение документов проводится с целью распределения поступивших документов на:</w:t>
      </w:r>
    </w:p>
    <w:p w:rsidR="00EA03C1" w:rsidRPr="00F21F0E" w:rsidRDefault="00EA03C1" w:rsidP="00F21F0E">
      <w:pPr>
        <w:numPr>
          <w:ilvl w:val="0"/>
          <w:numId w:val="5"/>
        </w:numPr>
        <w:spacing w:line="360" w:lineRule="auto"/>
        <w:ind w:left="0" w:firstLine="709"/>
        <w:rPr>
          <w:rFonts w:ascii="Times New Roman" w:hAnsi="Times New Roman"/>
          <w:sz w:val="28"/>
          <w:szCs w:val="28"/>
        </w:rPr>
      </w:pPr>
      <w:r w:rsidRPr="00F21F0E">
        <w:rPr>
          <w:rFonts w:ascii="Times New Roman" w:hAnsi="Times New Roman"/>
          <w:sz w:val="28"/>
          <w:szCs w:val="28"/>
        </w:rPr>
        <w:t>направляемые на рассмотрение руководителю предприятия;</w:t>
      </w:r>
    </w:p>
    <w:p w:rsidR="00EA03C1" w:rsidRPr="00F21F0E" w:rsidRDefault="00EA03C1" w:rsidP="00F21F0E">
      <w:pPr>
        <w:numPr>
          <w:ilvl w:val="0"/>
          <w:numId w:val="5"/>
        </w:numPr>
        <w:spacing w:line="360" w:lineRule="auto"/>
        <w:ind w:left="0" w:firstLine="709"/>
        <w:rPr>
          <w:rFonts w:ascii="Times New Roman" w:hAnsi="Times New Roman"/>
          <w:sz w:val="28"/>
          <w:szCs w:val="28"/>
        </w:rPr>
      </w:pPr>
      <w:r w:rsidRPr="00F21F0E">
        <w:rPr>
          <w:rFonts w:ascii="Times New Roman" w:hAnsi="Times New Roman"/>
          <w:sz w:val="28"/>
          <w:szCs w:val="28"/>
        </w:rPr>
        <w:t>направляемые непосредственно в структурные подразделения или конкретным исполнителям.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 Это позволяет освободить руководителя предприятия от рассмотрения мелких текущих вопросов, решение по которым могут принимать ответственные исполнители.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Обработка и передача документов исполнителям осуществляется в день их поступления. Если документ должен исполняться несколькими подразделениями или должностными лицами, его размножают в нужном количестве экземпляров.</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Документы, подлежащие отправке в другую организацию сортируют, упаковывают, оформляют как почтовое отправление и сдают в отделение связи. Перед упаковкой </w:t>
      </w:r>
      <w:r w:rsidR="00AA3724" w:rsidRPr="00F21F0E">
        <w:rPr>
          <w:rFonts w:ascii="Times New Roman" w:hAnsi="Times New Roman"/>
          <w:sz w:val="28"/>
          <w:szCs w:val="28"/>
        </w:rPr>
        <w:t>обязательно проверяется</w:t>
      </w:r>
      <w:r w:rsidRPr="00F21F0E">
        <w:rPr>
          <w:rFonts w:ascii="Times New Roman" w:hAnsi="Times New Roman"/>
          <w:sz w:val="28"/>
          <w:szCs w:val="28"/>
        </w:rPr>
        <w:t xml:space="preserve"> правильность оформления документов, наличие приложений, соответствие количества экземпляров количеству адресатов. Неправильно оформленные документы подлежат возврату исполнителю на доработку. На заказную корреспонденцию составляют опись рассылки, которая подписывается работником</w:t>
      </w:r>
      <w:r w:rsidR="00F21F0E">
        <w:rPr>
          <w:rFonts w:ascii="Times New Roman" w:hAnsi="Times New Roman"/>
          <w:sz w:val="28"/>
          <w:szCs w:val="28"/>
        </w:rPr>
        <w:t xml:space="preserve"> </w:t>
      </w:r>
      <w:r w:rsidRPr="00F21F0E">
        <w:rPr>
          <w:rFonts w:ascii="Times New Roman" w:hAnsi="Times New Roman"/>
          <w:sz w:val="28"/>
          <w:szCs w:val="28"/>
        </w:rPr>
        <w:t>и датируется.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Исходящие документы должны обрабатываться и отправляться в день регистрации.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Внутренние документы предприятия передаются исполнителям под расписку в регистрационной форме.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Регистрация документов</w:t>
      </w:r>
      <w:r w:rsidRPr="00F21F0E">
        <w:rPr>
          <w:rFonts w:ascii="Times New Roman" w:hAnsi="Times New Roman"/>
          <w:noProof/>
          <w:sz w:val="28"/>
          <w:szCs w:val="28"/>
        </w:rPr>
        <w:t xml:space="preserve"> -</w:t>
      </w:r>
      <w:r w:rsidRPr="00F21F0E">
        <w:rPr>
          <w:rFonts w:ascii="Times New Roman" w:hAnsi="Times New Roman"/>
          <w:sz w:val="28"/>
          <w:szCs w:val="28"/>
        </w:rPr>
        <w:t xml:space="preserve"> важнейший этап работы с документами и определяется как "Запись учетных данных о документе по установленной форме, фиксирующая факт его создания, отправления или получе</w:t>
      </w:r>
      <w:r w:rsidRPr="00F21F0E">
        <w:rPr>
          <w:rFonts w:ascii="Times New Roman" w:hAnsi="Times New Roman"/>
          <w:sz w:val="28"/>
          <w:szCs w:val="28"/>
        </w:rPr>
        <w:softHyphen/>
        <w:t>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Как вытекает из определения, регистрация, прежде всего, придаёт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ещё не существует. Например, приказ, постановление и т.п. Если полученный документ не зарегистрирован, учреждение за него не отвечает, так как факт получения не подтверждён.</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Регистрация преследует три цели: учет документов, контроль за их исполнением и справочная работа по документам.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Регистрации подлежат все документы, требующие специального учета, исполнения и использования в справочных целях независимо от способа получения. Сам процесс регистрации - это снятие с документа показателей (реквизитов) и занесение их в определённую регистрационную форму (журнал, картотеку, ПЭВМ) для создания базы данных о документах учреждения. Таким образом, в процессе регистрации создаётся информационно-поисковая система по всем документам организации (фирмы).</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Каждый документ, отнесённый к числу регистрируемых, получает свой регистрационный номер. Он не совпадает и существенно меньше учётного порядкового номера, проставленного в отметке о поступлении документа в организацию.</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Документы регистрируются один раз. В учреждении, имеющем отделы, регистрация внутренних документов проводится, децентрализовано по группам: в бухгалтерии, отделе кадров, канцелярии. При этом внутренние документы должны регистрироваться в день подписания или утверждения, входящие</w:t>
      </w:r>
      <w:r w:rsidRPr="00F21F0E">
        <w:rPr>
          <w:rFonts w:ascii="Times New Roman" w:hAnsi="Times New Roman"/>
          <w:noProof/>
          <w:sz w:val="28"/>
          <w:szCs w:val="28"/>
        </w:rPr>
        <w:t xml:space="preserve"> -</w:t>
      </w:r>
      <w:r w:rsidRPr="00F21F0E">
        <w:rPr>
          <w:rFonts w:ascii="Times New Roman" w:hAnsi="Times New Roman"/>
          <w:sz w:val="28"/>
          <w:szCs w:val="28"/>
        </w:rPr>
        <w:t xml:space="preserve"> в день поступления, исходящие</w:t>
      </w:r>
      <w:r w:rsidRPr="00F21F0E">
        <w:rPr>
          <w:rFonts w:ascii="Times New Roman" w:hAnsi="Times New Roman"/>
          <w:noProof/>
          <w:sz w:val="28"/>
          <w:szCs w:val="28"/>
        </w:rPr>
        <w:t xml:space="preserve"> -</w:t>
      </w:r>
      <w:r w:rsidRPr="00F21F0E">
        <w:rPr>
          <w:rFonts w:ascii="Times New Roman" w:hAnsi="Times New Roman"/>
          <w:sz w:val="28"/>
          <w:szCs w:val="28"/>
        </w:rPr>
        <w:t xml:space="preserve"> в день отправки.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Для входящих, исходящих и внутренних документов ведутся раз</w:t>
      </w:r>
      <w:r w:rsidRPr="00F21F0E">
        <w:rPr>
          <w:rFonts w:ascii="Times New Roman" w:hAnsi="Times New Roman"/>
          <w:sz w:val="28"/>
          <w:szCs w:val="28"/>
        </w:rPr>
        <w:softHyphen/>
        <w:t>дельные регистрационные формы с самостоятельными регистрационными номерами.</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Из документа в процессе регистрации в регистрационную форму выписываются, как правило, следующие сведения: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дата получения;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входящий</w:t>
      </w:r>
      <w:r w:rsidRPr="00F21F0E">
        <w:rPr>
          <w:rFonts w:ascii="Times New Roman" w:hAnsi="Times New Roman"/>
          <w:noProof/>
          <w:sz w:val="28"/>
          <w:szCs w:val="28"/>
        </w:rPr>
        <w:t xml:space="preserve"> №</w:t>
      </w:r>
      <w:r w:rsidRPr="00F21F0E">
        <w:rPr>
          <w:rFonts w:ascii="Times New Roman" w:hAnsi="Times New Roman"/>
          <w:sz w:val="28"/>
          <w:szCs w:val="28"/>
        </w:rPr>
        <w:t xml:space="preserve"> (индекс);</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дата документа;</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индекс документа;</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регистрационный номер документа</w:t>
      </w:r>
      <w:r w:rsidRPr="00F21F0E">
        <w:rPr>
          <w:rFonts w:ascii="Times New Roman" w:hAnsi="Times New Roman"/>
          <w:noProof/>
          <w:sz w:val="28"/>
          <w:szCs w:val="28"/>
        </w:rPr>
        <w:t>;</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автор (корреспондент) - т.е. чей это документ;</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заголовок (о чем документ);</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резолюция;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срок исполнения;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w:t>
      </w:r>
      <w:r w:rsidRPr="00F21F0E">
        <w:rPr>
          <w:rFonts w:ascii="Times New Roman" w:hAnsi="Times New Roman"/>
          <w:sz w:val="28"/>
          <w:szCs w:val="28"/>
        </w:rPr>
        <w:t xml:space="preserve"> исполнитель (кто с ним работает);</w:t>
      </w:r>
    </w:p>
    <w:p w:rsidR="00EA03C1" w:rsidRPr="00F21F0E" w:rsidRDefault="00EA03C1" w:rsidP="00F21F0E">
      <w:pPr>
        <w:numPr>
          <w:ilvl w:val="0"/>
          <w:numId w:val="6"/>
        </w:numPr>
        <w:spacing w:line="360" w:lineRule="auto"/>
        <w:ind w:left="0" w:firstLine="709"/>
        <w:rPr>
          <w:rFonts w:ascii="Times New Roman" w:hAnsi="Times New Roman"/>
          <w:sz w:val="28"/>
          <w:szCs w:val="28"/>
        </w:rPr>
      </w:pPr>
      <w:r w:rsidRPr="00F21F0E">
        <w:rPr>
          <w:rFonts w:ascii="Times New Roman" w:hAnsi="Times New Roman"/>
          <w:sz w:val="28"/>
          <w:szCs w:val="28"/>
        </w:rPr>
        <w:t xml:space="preserve">ход исполнения; </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noProof/>
          <w:sz w:val="28"/>
          <w:szCs w:val="28"/>
        </w:rPr>
        <w:t>- №</w:t>
      </w:r>
      <w:r w:rsidRPr="00F21F0E">
        <w:rPr>
          <w:rFonts w:ascii="Times New Roman" w:hAnsi="Times New Roman"/>
          <w:sz w:val="28"/>
          <w:szCs w:val="28"/>
        </w:rPr>
        <w:t xml:space="preserve"> дела (куда документ помещен после исполнения)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При регистрации отдельных видов документов, например обращений граждан, внутренних и исходящих документов сведения, вписываемые в регистрационные формы, частично изменяются и дополняются. Например, при регистрации обращений граждан записывается их адрес.</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Учреждение имеет право, учитывая свою специфику, дополнять све</w:t>
      </w:r>
      <w:r w:rsidRPr="00F21F0E">
        <w:rPr>
          <w:rFonts w:ascii="Times New Roman" w:hAnsi="Times New Roman"/>
          <w:sz w:val="28"/>
          <w:szCs w:val="28"/>
        </w:rPr>
        <w:softHyphen/>
        <w:t>дения о регистрируемом входящем документе. Например, часто учитывается количество листов, наличие приложений и т.д.</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Формы регистрации могут быть трех видов: журнальная, карточная и автоматизированная электронная.</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Журнальная система регистрации нужна только тогда, когда учет до</w:t>
      </w:r>
      <w:r w:rsidRPr="00F21F0E">
        <w:rPr>
          <w:rFonts w:ascii="Times New Roman" w:hAnsi="Times New Roman"/>
          <w:sz w:val="28"/>
          <w:szCs w:val="28"/>
        </w:rPr>
        <w:softHyphen/>
        <w:t>кументов выступает на первое место, предотвращает претензии со стороны граждан, конфликтные ситуации. Например, при выдаче документов об образовании, трудовых книжек, пропусков. Это, как правило, Документы, регистрационный индекс которых состоит из порядкового номера.</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Можно оставить журнальную систему и в том случае, когда поступает очень незначительное количество документов.</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Во всех остальных случаях эта форма регистрации устарела, так как затрудняет ведение контроля за исполнением документов и справочную работу по ним.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Более удобной является карточная система регистр</w:t>
      </w:r>
      <w:r w:rsidR="00AA3724" w:rsidRPr="00F21F0E">
        <w:rPr>
          <w:rFonts w:ascii="Times New Roman" w:hAnsi="Times New Roman"/>
          <w:sz w:val="28"/>
          <w:szCs w:val="28"/>
        </w:rPr>
        <w:t>ации документов. Форма карточки</w:t>
      </w:r>
      <w:r w:rsidRPr="00F21F0E">
        <w:rPr>
          <w:rFonts w:ascii="Times New Roman" w:hAnsi="Times New Roman"/>
          <w:sz w:val="28"/>
          <w:szCs w:val="28"/>
        </w:rPr>
        <w:t xml:space="preserve"> и расположение в ней реквизитов могут быть определены в самом учреждении и записаны в инструкцию по делопроизводству.</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Для ведения карточной системы регистрации в ручном режиме необ</w:t>
      </w:r>
      <w:r w:rsidRPr="00F21F0E">
        <w:rPr>
          <w:rFonts w:ascii="Times New Roman" w:hAnsi="Times New Roman"/>
          <w:sz w:val="28"/>
          <w:szCs w:val="28"/>
        </w:rPr>
        <w:softHyphen/>
        <w:t>ходимо иметь тираж карточек на год и как минимум два картотечных ящика для хранения карточек: в сроковой контрольной картотеке и справочной картотеке.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Количество экземпляров заполняемых регистрационных карточек (их обычно называют регистрационно-контрольными карточками</w:t>
      </w:r>
      <w:r w:rsidRPr="00F21F0E">
        <w:rPr>
          <w:rFonts w:ascii="Times New Roman" w:hAnsi="Times New Roman"/>
          <w:noProof/>
          <w:sz w:val="28"/>
          <w:szCs w:val="28"/>
        </w:rPr>
        <w:t xml:space="preserve"> -</w:t>
      </w:r>
      <w:r w:rsidRPr="00F21F0E">
        <w:rPr>
          <w:rFonts w:ascii="Times New Roman" w:hAnsi="Times New Roman"/>
          <w:sz w:val="28"/>
          <w:szCs w:val="28"/>
        </w:rPr>
        <w:t xml:space="preserve"> РКК) определяется учреждением. Как правило, таких карточек заполняется как минимум две.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Наиболее рациональной является сегодня регистрация документов на компьютере. Но и в этом случае на экран выводится форма карточки (экранная форма РКК) с аналогичными полями и в нее заносятся сведения о документе.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Карточку на документ можно заполнить сначала не полностью, до передачи документа руководителю, т.е. без резолюции, срока исполнения и исполнителя. После рассмотрения документа руководителем карточка дозаполняется, т.е. эти сведения вносятся в нее.</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При четком взаимодействии с руководителем, если руководитель утром просматривает полученную корреспонденцию, можно сначала дать документы на просмотр руководителю, а затем, уже, имея его резолюцию, заполнить полностью регистрационную форму.</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Заполнив карточку, одну из них помещают в сроковую картотеку, другую в информационно-справочную, а документ передают исполнителю для работы с ним.</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При регистрации на ПЭВМ, данные о документе, заложенные при его регистрации, будут использованы в программах по автоматизированному контролю и справочной работе. При этом поиск можно вести по любому из введённых показателей.</w:t>
      </w:r>
    </w:p>
    <w:p w:rsidR="00EA03C1" w:rsidRPr="00F21F0E" w:rsidRDefault="00EA03C1" w:rsidP="00F21F0E">
      <w:pPr>
        <w:spacing w:line="360" w:lineRule="auto"/>
        <w:ind w:left="709" w:firstLine="0"/>
        <w:jc w:val="center"/>
        <w:rPr>
          <w:rFonts w:ascii="Times New Roman" w:hAnsi="Times New Roman"/>
          <w:b/>
          <w:sz w:val="28"/>
          <w:szCs w:val="28"/>
        </w:rPr>
      </w:pPr>
      <w:r w:rsidRPr="00F21F0E">
        <w:rPr>
          <w:rFonts w:ascii="Times New Roman" w:hAnsi="Times New Roman"/>
          <w:b/>
          <w:sz w:val="28"/>
          <w:szCs w:val="28"/>
        </w:rPr>
        <w:t>Контроль за исполнением документов;</w:t>
      </w:r>
    </w:p>
    <w:p w:rsidR="00D5176A" w:rsidRPr="00F21F0E" w:rsidRDefault="00D5176A" w:rsidP="00F21F0E">
      <w:pPr>
        <w:spacing w:line="360" w:lineRule="auto"/>
        <w:ind w:firstLine="709"/>
        <w:jc w:val="center"/>
        <w:rPr>
          <w:rFonts w:ascii="Times New Roman" w:hAnsi="Times New Roman"/>
          <w:b/>
          <w:sz w:val="28"/>
          <w:szCs w:val="28"/>
        </w:rPr>
      </w:pPr>
    </w:p>
    <w:p w:rsidR="00EA03C1" w:rsidRPr="00F21F0E" w:rsidRDefault="00EA03C1" w:rsidP="00F21F0E">
      <w:pPr>
        <w:widowControl/>
        <w:spacing w:line="360" w:lineRule="auto"/>
        <w:ind w:firstLine="709"/>
        <w:rPr>
          <w:rFonts w:ascii="Times New Roman" w:hAnsi="Times New Roman"/>
          <w:sz w:val="28"/>
          <w:szCs w:val="28"/>
        </w:rPr>
      </w:pPr>
      <w:r w:rsidRPr="00F21F0E">
        <w:rPr>
          <w:rFonts w:ascii="Times New Roman" w:hAnsi="Times New Roman"/>
          <w:sz w:val="28"/>
          <w:szCs w:val="28"/>
        </w:rPr>
        <w:t>Контроль играет важную роль в системе документооборота. Контроль</w:t>
      </w:r>
      <w:r w:rsidR="00F21F0E">
        <w:rPr>
          <w:rFonts w:ascii="Times New Roman" w:hAnsi="Times New Roman"/>
          <w:sz w:val="28"/>
          <w:szCs w:val="28"/>
        </w:rPr>
        <w:t xml:space="preserve"> </w:t>
      </w:r>
      <w:r w:rsidRPr="00F21F0E">
        <w:rPr>
          <w:rFonts w:ascii="Times New Roman" w:hAnsi="Times New Roman"/>
          <w:sz w:val="28"/>
          <w:szCs w:val="28"/>
        </w:rPr>
        <w:t>исполнения</w:t>
      </w:r>
      <w:r w:rsidR="00F21F0E">
        <w:rPr>
          <w:rFonts w:ascii="Times New Roman" w:hAnsi="Times New Roman"/>
          <w:sz w:val="28"/>
          <w:szCs w:val="28"/>
        </w:rPr>
        <w:t xml:space="preserve"> </w:t>
      </w:r>
      <w:r w:rsidRPr="00F21F0E">
        <w:rPr>
          <w:rFonts w:ascii="Times New Roman" w:hAnsi="Times New Roman"/>
          <w:sz w:val="28"/>
          <w:szCs w:val="28"/>
        </w:rPr>
        <w:t>документов</w:t>
      </w:r>
      <w:r w:rsidR="00F21F0E">
        <w:rPr>
          <w:rFonts w:ascii="Times New Roman" w:hAnsi="Times New Roman"/>
          <w:sz w:val="28"/>
          <w:szCs w:val="28"/>
        </w:rPr>
        <w:t xml:space="preserve"> </w:t>
      </w:r>
      <w:r w:rsidRPr="00F21F0E">
        <w:rPr>
          <w:rFonts w:ascii="Times New Roman" w:hAnsi="Times New Roman"/>
          <w:sz w:val="28"/>
          <w:szCs w:val="28"/>
        </w:rPr>
        <w:t>обеспечивает</w:t>
      </w:r>
      <w:r w:rsidR="00F21F0E">
        <w:rPr>
          <w:rFonts w:ascii="Times New Roman" w:hAnsi="Times New Roman"/>
          <w:sz w:val="28"/>
          <w:szCs w:val="28"/>
        </w:rPr>
        <w:t xml:space="preserve"> </w:t>
      </w:r>
      <w:r w:rsidRPr="00F21F0E">
        <w:rPr>
          <w:rFonts w:ascii="Times New Roman" w:hAnsi="Times New Roman"/>
          <w:sz w:val="28"/>
          <w:szCs w:val="28"/>
        </w:rPr>
        <w:t>своевременное</w:t>
      </w:r>
      <w:r w:rsidR="00F21F0E">
        <w:rPr>
          <w:rFonts w:ascii="Times New Roman" w:hAnsi="Times New Roman"/>
          <w:sz w:val="28"/>
          <w:szCs w:val="28"/>
        </w:rPr>
        <w:t xml:space="preserve"> </w:t>
      </w:r>
      <w:r w:rsidRPr="00F21F0E">
        <w:rPr>
          <w:rFonts w:ascii="Times New Roman" w:hAnsi="Times New Roman"/>
          <w:sz w:val="28"/>
          <w:szCs w:val="28"/>
        </w:rPr>
        <w:t xml:space="preserve">и качественное решение содержащихся в документе вопросов, охват всех контролируемых документов. Контроль исполнения - это непосредственная проверка и регулирование хода исполнения приказа или распоряжения, учет и анализ результатов исполнения контролируемых документов в установленные сроки. </w:t>
      </w:r>
    </w:p>
    <w:p w:rsidR="00EA03C1" w:rsidRPr="00F21F0E" w:rsidRDefault="00EA03C1" w:rsidP="00F21F0E">
      <w:pPr>
        <w:widowControl/>
        <w:spacing w:line="360" w:lineRule="auto"/>
        <w:ind w:firstLine="709"/>
        <w:rPr>
          <w:rFonts w:ascii="Times New Roman" w:hAnsi="Times New Roman"/>
          <w:sz w:val="28"/>
          <w:szCs w:val="28"/>
        </w:rPr>
      </w:pPr>
      <w:r w:rsidRPr="00F21F0E">
        <w:rPr>
          <w:rFonts w:ascii="Times New Roman" w:hAnsi="Times New Roman"/>
          <w:sz w:val="28"/>
          <w:szCs w:val="28"/>
        </w:rPr>
        <w:t>Контроль исполнения документов охватывает три группы вопросов:</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контроль исполнения документов по существу содержащихся в них заданий или поручений.</w:t>
      </w:r>
      <w:r w:rsidR="00F21F0E">
        <w:rPr>
          <w:rFonts w:ascii="Times New Roman" w:hAnsi="Times New Roman"/>
          <w:sz w:val="28"/>
          <w:szCs w:val="28"/>
        </w:rPr>
        <w:t xml:space="preserve"> </w:t>
      </w:r>
      <w:r w:rsidRPr="00F21F0E">
        <w:rPr>
          <w:rFonts w:ascii="Times New Roman" w:hAnsi="Times New Roman"/>
          <w:sz w:val="28"/>
          <w:szCs w:val="28"/>
        </w:rPr>
        <w:t>Такой контроль предполагает оценку документа в целом, то есть насколько правильно и полно решен вопрос. Такую оценку делает руководитель, либо по его поручению - помощник. Если руководитель удовлетворен решением проблемы - документ подписывается, если же не удовлетворен, то дополнительно прорабатываются неясные моменты и документ проходит повторное согласование. Контроль по существу содержания входит в обязательные должностные обязанности не только</w:t>
      </w:r>
      <w:r w:rsidR="00F21F0E">
        <w:rPr>
          <w:rFonts w:ascii="Times New Roman" w:hAnsi="Times New Roman"/>
          <w:sz w:val="28"/>
          <w:szCs w:val="28"/>
        </w:rPr>
        <w:t xml:space="preserve"> </w:t>
      </w:r>
      <w:r w:rsidRPr="00F21F0E">
        <w:rPr>
          <w:rFonts w:ascii="Times New Roman" w:hAnsi="Times New Roman"/>
          <w:sz w:val="28"/>
          <w:szCs w:val="28"/>
        </w:rPr>
        <w:t>руководителей</w:t>
      </w:r>
      <w:r w:rsidR="00F21F0E">
        <w:rPr>
          <w:rFonts w:ascii="Times New Roman" w:hAnsi="Times New Roman"/>
          <w:sz w:val="28"/>
          <w:szCs w:val="28"/>
        </w:rPr>
        <w:t xml:space="preserve"> </w:t>
      </w:r>
      <w:r w:rsidRPr="00F21F0E">
        <w:rPr>
          <w:rFonts w:ascii="Times New Roman" w:hAnsi="Times New Roman"/>
          <w:sz w:val="28"/>
          <w:szCs w:val="28"/>
        </w:rPr>
        <w:t>всех</w:t>
      </w:r>
      <w:r w:rsidR="00F21F0E">
        <w:rPr>
          <w:rFonts w:ascii="Times New Roman" w:hAnsi="Times New Roman"/>
          <w:sz w:val="28"/>
          <w:szCs w:val="28"/>
        </w:rPr>
        <w:t xml:space="preserve"> </w:t>
      </w:r>
      <w:r w:rsidRPr="00F21F0E">
        <w:rPr>
          <w:rFonts w:ascii="Times New Roman" w:hAnsi="Times New Roman"/>
          <w:sz w:val="28"/>
          <w:szCs w:val="28"/>
        </w:rPr>
        <w:t>рангов,</w:t>
      </w:r>
      <w:r w:rsidR="00F21F0E">
        <w:rPr>
          <w:rFonts w:ascii="Times New Roman" w:hAnsi="Times New Roman"/>
          <w:sz w:val="28"/>
          <w:szCs w:val="28"/>
        </w:rPr>
        <w:t xml:space="preserve"> </w:t>
      </w:r>
      <w:r w:rsidRPr="00F21F0E">
        <w:rPr>
          <w:rFonts w:ascii="Times New Roman" w:hAnsi="Times New Roman"/>
          <w:sz w:val="28"/>
          <w:szCs w:val="28"/>
        </w:rPr>
        <w:t>но</w:t>
      </w:r>
      <w:r w:rsidR="00F21F0E">
        <w:rPr>
          <w:rFonts w:ascii="Times New Roman" w:hAnsi="Times New Roman"/>
          <w:sz w:val="28"/>
          <w:szCs w:val="28"/>
        </w:rPr>
        <w:t xml:space="preserve"> </w:t>
      </w:r>
      <w:r w:rsidRPr="00F21F0E">
        <w:rPr>
          <w:rFonts w:ascii="Times New Roman" w:hAnsi="Times New Roman"/>
          <w:sz w:val="28"/>
          <w:szCs w:val="28"/>
        </w:rPr>
        <w:t>и,</w:t>
      </w:r>
      <w:r w:rsidR="00F21F0E">
        <w:rPr>
          <w:rFonts w:ascii="Times New Roman" w:hAnsi="Times New Roman"/>
          <w:sz w:val="28"/>
          <w:szCs w:val="28"/>
        </w:rPr>
        <w:t xml:space="preserve"> </w:t>
      </w:r>
      <w:r w:rsidRPr="00F21F0E">
        <w:rPr>
          <w:rFonts w:ascii="Times New Roman" w:hAnsi="Times New Roman"/>
          <w:sz w:val="28"/>
          <w:szCs w:val="28"/>
        </w:rPr>
        <w:t>при</w:t>
      </w:r>
      <w:r w:rsidR="00F21F0E">
        <w:rPr>
          <w:rFonts w:ascii="Times New Roman" w:hAnsi="Times New Roman"/>
          <w:sz w:val="28"/>
          <w:szCs w:val="28"/>
        </w:rPr>
        <w:t xml:space="preserve"> </w:t>
      </w:r>
      <w:r w:rsidRPr="00F21F0E">
        <w:rPr>
          <w:rFonts w:ascii="Times New Roman" w:hAnsi="Times New Roman"/>
          <w:sz w:val="28"/>
          <w:szCs w:val="28"/>
        </w:rPr>
        <w:t>большом</w:t>
      </w:r>
      <w:r w:rsidR="00F21F0E">
        <w:rPr>
          <w:rFonts w:ascii="Times New Roman" w:hAnsi="Times New Roman"/>
          <w:sz w:val="28"/>
          <w:szCs w:val="28"/>
        </w:rPr>
        <w:t xml:space="preserve"> </w:t>
      </w:r>
      <w:r w:rsidRPr="00F21F0E">
        <w:rPr>
          <w:rFonts w:ascii="Times New Roman" w:hAnsi="Times New Roman"/>
          <w:sz w:val="28"/>
          <w:szCs w:val="28"/>
        </w:rPr>
        <w:t>объеме контрольных документов, специального контрольного подразделения;</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контроль за соответствием документов формам составления и требованиям ГОСТов.</w:t>
      </w:r>
      <w:r w:rsidR="00F21F0E">
        <w:rPr>
          <w:rFonts w:ascii="Times New Roman" w:hAnsi="Times New Roman"/>
          <w:sz w:val="28"/>
          <w:szCs w:val="28"/>
        </w:rPr>
        <w:t xml:space="preserve"> </w:t>
      </w:r>
      <w:r w:rsidRPr="00F21F0E">
        <w:rPr>
          <w:rFonts w:ascii="Times New Roman" w:hAnsi="Times New Roman"/>
          <w:sz w:val="28"/>
          <w:szCs w:val="28"/>
        </w:rPr>
        <w:t>Такой контроль может осуществлять помощник, специальная</w:t>
      </w:r>
      <w:r w:rsidR="00F21F0E">
        <w:rPr>
          <w:rFonts w:ascii="Times New Roman" w:hAnsi="Times New Roman"/>
          <w:sz w:val="28"/>
          <w:szCs w:val="28"/>
        </w:rPr>
        <w:t xml:space="preserve"> </w:t>
      </w:r>
      <w:r w:rsidRPr="00F21F0E">
        <w:rPr>
          <w:rFonts w:ascii="Times New Roman" w:hAnsi="Times New Roman"/>
          <w:sz w:val="28"/>
          <w:szCs w:val="28"/>
        </w:rPr>
        <w:t>контрольная</w:t>
      </w:r>
      <w:r w:rsidR="00F21F0E">
        <w:rPr>
          <w:rFonts w:ascii="Times New Roman" w:hAnsi="Times New Roman"/>
          <w:sz w:val="28"/>
          <w:szCs w:val="28"/>
        </w:rPr>
        <w:t xml:space="preserve"> </w:t>
      </w:r>
      <w:r w:rsidRPr="00F21F0E">
        <w:rPr>
          <w:rFonts w:ascii="Times New Roman" w:hAnsi="Times New Roman"/>
          <w:sz w:val="28"/>
          <w:szCs w:val="28"/>
        </w:rPr>
        <w:t>служба</w:t>
      </w:r>
      <w:r w:rsidR="00F21F0E">
        <w:rPr>
          <w:rFonts w:ascii="Times New Roman" w:hAnsi="Times New Roman"/>
          <w:sz w:val="28"/>
          <w:szCs w:val="28"/>
        </w:rPr>
        <w:t xml:space="preserve"> </w:t>
      </w:r>
      <w:r w:rsidRPr="00F21F0E">
        <w:rPr>
          <w:rFonts w:ascii="Times New Roman" w:hAnsi="Times New Roman"/>
          <w:sz w:val="28"/>
          <w:szCs w:val="28"/>
        </w:rPr>
        <w:t>или</w:t>
      </w:r>
      <w:r w:rsidR="00F21F0E">
        <w:rPr>
          <w:rFonts w:ascii="Times New Roman" w:hAnsi="Times New Roman"/>
          <w:sz w:val="28"/>
          <w:szCs w:val="28"/>
        </w:rPr>
        <w:t xml:space="preserve"> </w:t>
      </w:r>
      <w:r w:rsidRPr="00F21F0E">
        <w:rPr>
          <w:rFonts w:ascii="Times New Roman" w:hAnsi="Times New Roman"/>
          <w:sz w:val="28"/>
          <w:szCs w:val="28"/>
        </w:rPr>
        <w:t>технический</w:t>
      </w:r>
      <w:r w:rsidR="00F21F0E">
        <w:rPr>
          <w:rFonts w:ascii="Times New Roman" w:hAnsi="Times New Roman"/>
          <w:sz w:val="28"/>
          <w:szCs w:val="28"/>
        </w:rPr>
        <w:t xml:space="preserve"> </w:t>
      </w:r>
      <w:r w:rsidRPr="00F21F0E">
        <w:rPr>
          <w:rFonts w:ascii="Times New Roman" w:hAnsi="Times New Roman"/>
          <w:sz w:val="28"/>
          <w:szCs w:val="28"/>
        </w:rPr>
        <w:t xml:space="preserve">работник бухгалтерии. Суть этого контроля сводится к проверке правильности оформления документа, наличия определенного бланка, полноты реквизитов, наличия всевозможных сопутствующих материалов. </w:t>
      </w:r>
    </w:p>
    <w:p w:rsidR="00EA03C1" w:rsidRPr="00F21F0E" w:rsidRDefault="00EA03C1" w:rsidP="00F21F0E">
      <w:pPr>
        <w:widowControl/>
        <w:spacing w:line="360" w:lineRule="auto"/>
        <w:ind w:firstLine="709"/>
        <w:rPr>
          <w:rFonts w:ascii="Times New Roman" w:hAnsi="Times New Roman"/>
          <w:sz w:val="28"/>
          <w:szCs w:val="28"/>
        </w:rPr>
      </w:pPr>
      <w:r w:rsidRPr="00F21F0E">
        <w:rPr>
          <w:rFonts w:ascii="Times New Roman" w:hAnsi="Times New Roman"/>
          <w:sz w:val="28"/>
          <w:szCs w:val="28"/>
        </w:rPr>
        <w:t>Целью контроля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организации и ее структурных подразделений, а также конкретных сотрудников. Для достижения указанной цели система контроля исполнения документов включает в себя несколько последовательных этапов:</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постановку документов на контроль;</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проверку своевременности доведения документов до конкретных исполнителей;</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предварительную проверку и регулирование хода исполнения;</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учет и обобщение результатов контроля исполнения документов;</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регулярное информирование руководителей органа управления о ходе исполнения документов;</w:t>
      </w:r>
    </w:p>
    <w:p w:rsidR="00EA03C1" w:rsidRPr="00F21F0E" w:rsidRDefault="00EA03C1" w:rsidP="00F21F0E">
      <w:pPr>
        <w:widowControl/>
        <w:numPr>
          <w:ilvl w:val="0"/>
          <w:numId w:val="1"/>
        </w:numPr>
        <w:spacing w:line="360" w:lineRule="auto"/>
        <w:ind w:left="0" w:firstLine="709"/>
        <w:rPr>
          <w:rFonts w:ascii="Times New Roman" w:hAnsi="Times New Roman"/>
          <w:sz w:val="28"/>
          <w:szCs w:val="28"/>
        </w:rPr>
      </w:pPr>
      <w:r w:rsidRPr="00F21F0E">
        <w:rPr>
          <w:rFonts w:ascii="Times New Roman" w:hAnsi="Times New Roman"/>
          <w:sz w:val="28"/>
          <w:szCs w:val="28"/>
        </w:rPr>
        <w:t>снятие исполненных документов с контроля.</w:t>
      </w:r>
    </w:p>
    <w:p w:rsidR="00EA03C1" w:rsidRPr="00F21F0E" w:rsidRDefault="00EA03C1" w:rsidP="00F21F0E">
      <w:pPr>
        <w:widowControl/>
        <w:spacing w:line="360" w:lineRule="auto"/>
        <w:ind w:firstLine="709"/>
        <w:rPr>
          <w:rFonts w:ascii="Times New Roman" w:hAnsi="Times New Roman"/>
          <w:sz w:val="28"/>
          <w:szCs w:val="28"/>
        </w:rPr>
      </w:pPr>
      <w:r w:rsidRPr="00F21F0E">
        <w:rPr>
          <w:rFonts w:ascii="Times New Roman" w:hAnsi="Times New Roman"/>
          <w:sz w:val="28"/>
          <w:szCs w:val="28"/>
        </w:rPr>
        <w:t>Контроль исполнения носит многофункциональный характер, поэтому формы и методы его реализации многообразны. Как правило, наиболее эффективным является простейший контроль. Простейшие формы и методы требуют меньших усилий и более экономичны. К простейшим организационным формам контроля исполнения можно отнести:</w:t>
      </w:r>
    </w:p>
    <w:p w:rsidR="00EA03C1" w:rsidRPr="00F21F0E" w:rsidRDefault="00EA03C1" w:rsidP="00F21F0E">
      <w:pPr>
        <w:widowControl/>
        <w:numPr>
          <w:ilvl w:val="0"/>
          <w:numId w:val="2"/>
        </w:numPr>
        <w:spacing w:line="360" w:lineRule="auto"/>
        <w:ind w:left="0" w:firstLine="709"/>
        <w:rPr>
          <w:rFonts w:ascii="Times New Roman" w:hAnsi="Times New Roman"/>
          <w:sz w:val="28"/>
          <w:szCs w:val="28"/>
        </w:rPr>
      </w:pPr>
      <w:r w:rsidRPr="00F21F0E">
        <w:rPr>
          <w:rFonts w:ascii="Times New Roman" w:hAnsi="Times New Roman"/>
          <w:sz w:val="28"/>
          <w:szCs w:val="28"/>
        </w:rPr>
        <w:t>контрольные журналы;</w:t>
      </w:r>
    </w:p>
    <w:p w:rsidR="00EA03C1" w:rsidRPr="00F21F0E" w:rsidRDefault="00EA03C1" w:rsidP="00F21F0E">
      <w:pPr>
        <w:widowControl/>
        <w:numPr>
          <w:ilvl w:val="0"/>
          <w:numId w:val="2"/>
        </w:numPr>
        <w:spacing w:line="360" w:lineRule="auto"/>
        <w:ind w:left="0" w:firstLine="709"/>
        <w:rPr>
          <w:rFonts w:ascii="Times New Roman" w:hAnsi="Times New Roman"/>
          <w:sz w:val="28"/>
          <w:szCs w:val="28"/>
        </w:rPr>
      </w:pPr>
      <w:r w:rsidRPr="00F21F0E">
        <w:rPr>
          <w:rFonts w:ascii="Times New Roman" w:hAnsi="Times New Roman"/>
          <w:sz w:val="28"/>
          <w:szCs w:val="28"/>
        </w:rPr>
        <w:t>регистрационно-контрольные карточки (картотека);</w:t>
      </w:r>
    </w:p>
    <w:p w:rsidR="00EA03C1" w:rsidRPr="00F21F0E" w:rsidRDefault="00EA03C1" w:rsidP="00F21F0E">
      <w:pPr>
        <w:widowControl/>
        <w:numPr>
          <w:ilvl w:val="0"/>
          <w:numId w:val="2"/>
        </w:numPr>
        <w:spacing w:line="360" w:lineRule="auto"/>
        <w:ind w:left="0" w:firstLine="709"/>
        <w:rPr>
          <w:rFonts w:ascii="Times New Roman" w:hAnsi="Times New Roman"/>
          <w:sz w:val="28"/>
          <w:szCs w:val="28"/>
        </w:rPr>
      </w:pPr>
      <w:r w:rsidRPr="00F21F0E">
        <w:rPr>
          <w:rFonts w:ascii="Times New Roman" w:hAnsi="Times New Roman"/>
          <w:sz w:val="28"/>
          <w:szCs w:val="28"/>
        </w:rPr>
        <w:t>письменные отчеты;</w:t>
      </w:r>
    </w:p>
    <w:p w:rsidR="00EA03C1" w:rsidRPr="00F21F0E" w:rsidRDefault="00EA03C1" w:rsidP="00F21F0E">
      <w:pPr>
        <w:widowControl/>
        <w:numPr>
          <w:ilvl w:val="0"/>
          <w:numId w:val="2"/>
        </w:numPr>
        <w:spacing w:line="360" w:lineRule="auto"/>
        <w:ind w:left="0" w:firstLine="709"/>
        <w:rPr>
          <w:rFonts w:ascii="Times New Roman" w:hAnsi="Times New Roman"/>
          <w:sz w:val="28"/>
          <w:szCs w:val="28"/>
        </w:rPr>
      </w:pPr>
      <w:r w:rsidRPr="00F21F0E">
        <w:rPr>
          <w:rFonts w:ascii="Times New Roman" w:hAnsi="Times New Roman"/>
          <w:sz w:val="28"/>
          <w:szCs w:val="28"/>
        </w:rPr>
        <w:t>проверки;</w:t>
      </w:r>
    </w:p>
    <w:p w:rsidR="00EA03C1" w:rsidRPr="00F21F0E" w:rsidRDefault="00EA03C1" w:rsidP="00F21F0E">
      <w:pPr>
        <w:widowControl/>
        <w:spacing w:line="360" w:lineRule="auto"/>
        <w:ind w:firstLine="709"/>
        <w:rPr>
          <w:rFonts w:ascii="Times New Roman" w:hAnsi="Times New Roman"/>
          <w:sz w:val="28"/>
          <w:szCs w:val="28"/>
        </w:rPr>
      </w:pPr>
      <w:r w:rsidRPr="00F21F0E">
        <w:rPr>
          <w:rFonts w:ascii="Times New Roman" w:hAnsi="Times New Roman"/>
          <w:sz w:val="28"/>
          <w:szCs w:val="28"/>
        </w:rPr>
        <w:t>Каждая из перечисленных форм имеет свою специфику, но при использовании любой из них необходимо соблюдать одно требование - не ограничиваться разговорами об исполнении, а давать объективную оценку положения дел, намечать и добиваться осуществления конкретных мероприятий.</w:t>
      </w:r>
    </w:p>
    <w:p w:rsidR="00EA03C1" w:rsidRPr="00F21F0E" w:rsidRDefault="00EA03C1" w:rsidP="00F21F0E">
      <w:pPr>
        <w:widowControl/>
        <w:spacing w:line="360" w:lineRule="auto"/>
        <w:ind w:firstLine="709"/>
        <w:rPr>
          <w:rFonts w:ascii="Times New Roman" w:hAnsi="Times New Roman"/>
          <w:iCs/>
          <w:sz w:val="28"/>
          <w:szCs w:val="28"/>
        </w:rPr>
      </w:pPr>
      <w:r w:rsidRPr="00F21F0E">
        <w:rPr>
          <w:rFonts w:ascii="Times New Roman" w:hAnsi="Times New Roman"/>
          <w:iCs/>
          <w:sz w:val="28"/>
          <w:szCs w:val="28"/>
        </w:rPr>
        <w:t>Документ считается исполненным и снимается с контроля после исполнения заданий, сообщения результатов заинтересованным организациям и лицам или другого документированного подтверждения исполнения. Результаты исполнения отмечаются в контрольной карточке и на самом исполненном документе.</w:t>
      </w:r>
    </w:p>
    <w:p w:rsidR="00EA03C1" w:rsidRPr="00F21F0E" w:rsidRDefault="00F21F0E" w:rsidP="00F21F0E">
      <w:pPr>
        <w:numPr>
          <w:ilvl w:val="1"/>
          <w:numId w:val="12"/>
        </w:numPr>
        <w:spacing w:line="360" w:lineRule="auto"/>
        <w:ind w:left="0" w:firstLine="709"/>
        <w:jc w:val="center"/>
        <w:rPr>
          <w:rFonts w:ascii="Times New Roman" w:hAnsi="Times New Roman"/>
          <w:b/>
          <w:sz w:val="28"/>
          <w:szCs w:val="28"/>
        </w:rPr>
      </w:pPr>
      <w:r>
        <w:rPr>
          <w:rFonts w:ascii="Times New Roman" w:hAnsi="Times New Roman"/>
          <w:sz w:val="28"/>
          <w:szCs w:val="28"/>
        </w:rPr>
        <w:br w:type="page"/>
      </w:r>
      <w:r w:rsidR="00EA03C1" w:rsidRPr="00F21F0E">
        <w:rPr>
          <w:rFonts w:ascii="Times New Roman" w:hAnsi="Times New Roman"/>
          <w:b/>
          <w:sz w:val="28"/>
          <w:szCs w:val="28"/>
        </w:rPr>
        <w:t>Передача документов в архив.</w:t>
      </w:r>
    </w:p>
    <w:p w:rsidR="00D5176A" w:rsidRPr="00F21F0E" w:rsidRDefault="00D5176A" w:rsidP="00F21F0E">
      <w:pPr>
        <w:spacing w:line="360" w:lineRule="auto"/>
        <w:ind w:firstLine="709"/>
        <w:rPr>
          <w:rFonts w:ascii="Times New Roman" w:hAnsi="Times New Roman"/>
          <w:sz w:val="28"/>
          <w:szCs w:val="28"/>
        </w:rPr>
      </w:pP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Исполненные учетные документы хранятся в архиве. Хранение документов играет значительную роль в деле правильной постановки бухгалтерского учета. Рациональная система хранения обеспечивает не только целостность и сохранность документов в течение установленных законом сроков, но и возможность пользования ими в любой момент для всякого рода справок.</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 xml:space="preserve">Подлежащие сдаче в архив документы предварительно располагаются в удобном для отыскивания порядке и подшиваются или переплетаются в особых папках, именуемых делами. </w:t>
      </w:r>
    </w:p>
    <w:p w:rsidR="00EA03C1" w:rsidRPr="00F21F0E" w:rsidRDefault="00EA03C1" w:rsidP="00F21F0E">
      <w:pPr>
        <w:spacing w:line="360" w:lineRule="auto"/>
        <w:ind w:firstLine="709"/>
        <w:rPr>
          <w:rFonts w:ascii="Times New Roman" w:hAnsi="Times New Roman"/>
          <w:sz w:val="28"/>
          <w:szCs w:val="28"/>
        </w:rPr>
      </w:pPr>
      <w:r w:rsidRPr="00F21F0E">
        <w:rPr>
          <w:rFonts w:ascii="Times New Roman" w:hAnsi="Times New Roman"/>
          <w:sz w:val="28"/>
          <w:szCs w:val="28"/>
        </w:rPr>
        <w:t>Расположение в делах документов в зависимости от их характера и назначения производится по тем или иным из следующих признаков:</w:t>
      </w:r>
    </w:p>
    <w:p w:rsidR="00EA03C1" w:rsidRPr="00F21F0E" w:rsidRDefault="00EA03C1" w:rsidP="00F21F0E">
      <w:pPr>
        <w:numPr>
          <w:ilvl w:val="0"/>
          <w:numId w:val="3"/>
        </w:numPr>
        <w:spacing w:line="360" w:lineRule="auto"/>
        <w:ind w:left="0" w:firstLine="709"/>
        <w:rPr>
          <w:rFonts w:ascii="Times New Roman" w:hAnsi="Times New Roman"/>
          <w:sz w:val="28"/>
          <w:szCs w:val="28"/>
        </w:rPr>
      </w:pPr>
      <w:r w:rsidRPr="00F21F0E">
        <w:rPr>
          <w:rFonts w:ascii="Times New Roman" w:hAnsi="Times New Roman"/>
          <w:sz w:val="28"/>
          <w:szCs w:val="28"/>
        </w:rPr>
        <w:t>По предметному признаку (по вопросам, по операциям, например,</w:t>
      </w:r>
      <w:r w:rsidR="00F21F0E">
        <w:rPr>
          <w:rFonts w:ascii="Times New Roman" w:hAnsi="Times New Roman"/>
          <w:sz w:val="28"/>
          <w:szCs w:val="28"/>
        </w:rPr>
        <w:t xml:space="preserve"> </w:t>
      </w:r>
      <w:r w:rsidRPr="00F21F0E">
        <w:rPr>
          <w:rFonts w:ascii="Times New Roman" w:hAnsi="Times New Roman"/>
          <w:sz w:val="28"/>
          <w:szCs w:val="28"/>
        </w:rPr>
        <w:t>кассовые документы, материальные документы, договоры, заказы, сметы);</w:t>
      </w:r>
    </w:p>
    <w:p w:rsidR="00EA03C1" w:rsidRPr="00F21F0E" w:rsidRDefault="00EA03C1" w:rsidP="00F21F0E">
      <w:pPr>
        <w:numPr>
          <w:ilvl w:val="0"/>
          <w:numId w:val="3"/>
        </w:numPr>
        <w:spacing w:line="360" w:lineRule="auto"/>
        <w:ind w:left="0" w:firstLine="709"/>
        <w:rPr>
          <w:rFonts w:ascii="Times New Roman" w:hAnsi="Times New Roman"/>
          <w:sz w:val="28"/>
          <w:szCs w:val="28"/>
        </w:rPr>
      </w:pPr>
      <w:r w:rsidRPr="00F21F0E">
        <w:rPr>
          <w:rFonts w:ascii="Times New Roman" w:hAnsi="Times New Roman"/>
          <w:sz w:val="28"/>
          <w:szCs w:val="28"/>
        </w:rPr>
        <w:t>По корреспондентскому признаку (т.е. по наименованиям организаций, к которым относятся данные документы);</w:t>
      </w:r>
    </w:p>
    <w:p w:rsidR="00EA03C1" w:rsidRPr="00F21F0E" w:rsidRDefault="00EA03C1" w:rsidP="00F21F0E">
      <w:pPr>
        <w:numPr>
          <w:ilvl w:val="0"/>
          <w:numId w:val="3"/>
        </w:numPr>
        <w:spacing w:line="360" w:lineRule="auto"/>
        <w:ind w:left="0" w:firstLine="709"/>
        <w:rPr>
          <w:rFonts w:ascii="Times New Roman" w:hAnsi="Times New Roman"/>
          <w:sz w:val="28"/>
          <w:szCs w:val="28"/>
        </w:rPr>
      </w:pPr>
      <w:r w:rsidRPr="00F21F0E">
        <w:rPr>
          <w:rFonts w:ascii="Times New Roman" w:hAnsi="Times New Roman"/>
          <w:sz w:val="28"/>
          <w:szCs w:val="28"/>
        </w:rPr>
        <w:t xml:space="preserve"> По хронологическому признаку (по месяцам, а в пределах месяцев – по дням);</w:t>
      </w:r>
    </w:p>
    <w:p w:rsidR="00EA03C1" w:rsidRPr="00F21F0E" w:rsidRDefault="00EA03C1" w:rsidP="00F21F0E">
      <w:pPr>
        <w:numPr>
          <w:ilvl w:val="0"/>
          <w:numId w:val="3"/>
        </w:numPr>
        <w:spacing w:line="360" w:lineRule="auto"/>
        <w:ind w:left="0" w:firstLine="709"/>
        <w:rPr>
          <w:rFonts w:ascii="Times New Roman" w:hAnsi="Times New Roman"/>
          <w:sz w:val="28"/>
          <w:szCs w:val="28"/>
        </w:rPr>
      </w:pPr>
      <w:r w:rsidRPr="00F21F0E">
        <w:rPr>
          <w:rFonts w:ascii="Times New Roman" w:hAnsi="Times New Roman"/>
          <w:sz w:val="28"/>
          <w:szCs w:val="28"/>
        </w:rPr>
        <w:t>По номерам документов.</w:t>
      </w:r>
    </w:p>
    <w:p w:rsidR="00EA03C1" w:rsidRPr="00F21F0E" w:rsidRDefault="00EA03C1" w:rsidP="00F21F0E">
      <w:pPr>
        <w:pStyle w:val="ab"/>
        <w:spacing w:line="360" w:lineRule="auto"/>
        <w:ind w:firstLine="709"/>
      </w:pPr>
      <w:r w:rsidRPr="00F21F0E">
        <w:t>Сдача дел в архив из структурного подразделения производится по графику, который составляется работником архива и согласовывается с руководителями структурных подразделений. Эта работа проводится ежегодно. Дела с постоянным сроком хранения и сроком хранения свыше 10 лет, а также по личному составу, сдаются в архив по описи.</w:t>
      </w:r>
    </w:p>
    <w:p w:rsidR="00EA03C1" w:rsidRPr="00F21F0E" w:rsidRDefault="00EA03C1" w:rsidP="00F21F0E">
      <w:pPr>
        <w:pStyle w:val="ab"/>
        <w:spacing w:line="360" w:lineRule="auto"/>
        <w:ind w:firstLine="709"/>
      </w:pPr>
      <w:r w:rsidRPr="00F21F0E">
        <w:t>Дела принимаются работником ведомственного архива в присутствии работника структурного подразделения. При этом на обоих экземплярах описей напротив каждого дела делается отметка о наличии каждого дела. В конце описи делается заверительная надпись с указанием цифрами и прописью количества дел, которые переданы, с указанием отсутствующих номеров. Под заверительной надписью ставится печать, дата приема-передачи</w:t>
      </w:r>
      <w:r w:rsidR="00F21F0E">
        <w:t xml:space="preserve"> </w:t>
      </w:r>
      <w:r w:rsidRPr="00F21F0E">
        <w:t xml:space="preserve">и подписи лиц, составляющих ее. Сверенные описью дела подбираются и увязываются в архивные связки толщиной до </w:t>
      </w:r>
      <w:smartTag w:uri="urn:schemas-microsoft-com:office:smarttags" w:element="metricconverter">
        <w:smartTagPr>
          <w:attr w:name="ProductID" w:val="20 см"/>
        </w:smartTagPr>
        <w:r w:rsidRPr="00F21F0E">
          <w:t>20 см</w:t>
        </w:r>
      </w:smartTag>
      <w:r w:rsidRPr="00F21F0E">
        <w:t>. Дела укладываются по возрастанию номеров, корешками на обе стороны.</w:t>
      </w:r>
    </w:p>
    <w:p w:rsidR="00EA03C1" w:rsidRPr="00F21F0E" w:rsidRDefault="00EA03C1" w:rsidP="00F21F0E">
      <w:pPr>
        <w:pStyle w:val="ab"/>
        <w:spacing w:line="360" w:lineRule="auto"/>
        <w:ind w:firstLine="709"/>
      </w:pPr>
      <w:r w:rsidRPr="00F21F0E">
        <w:t>Дела временного хранения до 10 лет передаются в ведомственный архив по номенклатуре дел. Так как во многих учреждениях архивы не имеют достаточных площадей, разрешают хранение этих дел центральной службой делопроизводства или структурным подразделением до истечения срока хранения, после чего дела подлежат уничтожению в устано</w:t>
      </w:r>
      <w:r w:rsidR="00EA4ED5" w:rsidRPr="00F21F0E">
        <w:t>вленном порядке (См. приложение №3</w:t>
      </w:r>
      <w:r w:rsidRPr="00F21F0E">
        <w:t>).</w:t>
      </w:r>
    </w:p>
    <w:p w:rsidR="00EA03C1" w:rsidRPr="00F21F0E" w:rsidRDefault="00EA03C1" w:rsidP="00F21F0E">
      <w:pPr>
        <w:pStyle w:val="ab"/>
        <w:spacing w:line="360" w:lineRule="auto"/>
        <w:ind w:firstLine="709"/>
      </w:pPr>
      <w:r w:rsidRPr="00F21F0E">
        <w:t>Секретарем организации через 2 года проводится обработка дел и перекладывание их в другой шкаф, который образует начало будущего архива.</w:t>
      </w:r>
    </w:p>
    <w:p w:rsidR="00EA03C1" w:rsidRPr="00F21F0E" w:rsidRDefault="00EA03C1" w:rsidP="00F21F0E">
      <w:pPr>
        <w:pStyle w:val="ab"/>
        <w:spacing w:line="360" w:lineRule="auto"/>
        <w:ind w:firstLine="709"/>
      </w:pPr>
      <w:r w:rsidRPr="00F21F0E">
        <w:t>Архивы в зависимости от объема и характера хранимого в них материала подразделяются на центральный или общий и местные (текущий).</w:t>
      </w:r>
    </w:p>
    <w:p w:rsidR="00EA03C1" w:rsidRPr="00F21F0E" w:rsidRDefault="00EA03C1" w:rsidP="00F21F0E">
      <w:pPr>
        <w:pStyle w:val="ab"/>
        <w:spacing w:line="360" w:lineRule="auto"/>
        <w:ind w:firstLine="709"/>
      </w:pPr>
      <w:r w:rsidRPr="00F21F0E">
        <w:t>В центральном архиве хранятся дела законченных отчетных периодов (прошлых лет). В местных архивах хранятся дела по законченным операциям текущего отчетного периода (текущего года).</w:t>
      </w:r>
    </w:p>
    <w:p w:rsidR="00EA03C1" w:rsidRPr="00F21F0E" w:rsidRDefault="00EA03C1" w:rsidP="00F21F0E">
      <w:pPr>
        <w:pStyle w:val="ab"/>
        <w:spacing w:line="360" w:lineRule="auto"/>
        <w:ind w:firstLine="709"/>
      </w:pPr>
      <w:r w:rsidRPr="00F21F0E">
        <w:t>Порядок пользования документами из архива:</w:t>
      </w:r>
    </w:p>
    <w:p w:rsidR="00EA03C1" w:rsidRPr="00F21F0E" w:rsidRDefault="00EA03C1" w:rsidP="00F21F0E">
      <w:pPr>
        <w:pStyle w:val="ab"/>
        <w:spacing w:line="360" w:lineRule="auto"/>
        <w:ind w:firstLine="709"/>
      </w:pPr>
      <w:r w:rsidRPr="00F21F0E">
        <w:t xml:space="preserve">1. Для получения документов для дальнейшей работы из архива, обязательно разрешение руководителя предприятия. </w:t>
      </w:r>
    </w:p>
    <w:p w:rsidR="00EA03C1" w:rsidRPr="00F21F0E" w:rsidRDefault="00EA03C1" w:rsidP="00F21F0E">
      <w:pPr>
        <w:pStyle w:val="ab"/>
        <w:spacing w:line="360" w:lineRule="auto"/>
        <w:ind w:firstLine="709"/>
      </w:pPr>
      <w:r w:rsidRPr="00F21F0E">
        <w:t>2. Категорически запрещается делать на документах пометки, загибать листы, снимать копии без разрешения руководителя, переводить чертежи через кальку.</w:t>
      </w:r>
    </w:p>
    <w:p w:rsidR="00EA03C1" w:rsidRPr="00F21F0E" w:rsidRDefault="00EA03C1" w:rsidP="00F21F0E">
      <w:pPr>
        <w:pStyle w:val="ab"/>
        <w:spacing w:line="360" w:lineRule="auto"/>
        <w:ind w:firstLine="709"/>
      </w:pPr>
      <w:r w:rsidRPr="00F21F0E">
        <w:t>3.</w:t>
      </w:r>
      <w:r w:rsidR="00F21F0E">
        <w:t xml:space="preserve"> </w:t>
      </w:r>
      <w:r w:rsidRPr="00F21F0E">
        <w:t>Сотрудникам, работающим в данной организации, документы выдаются под</w:t>
      </w:r>
      <w:r w:rsidR="00F21F0E">
        <w:t xml:space="preserve"> </w:t>
      </w:r>
      <w:r w:rsidRPr="00F21F0E">
        <w:t>расписку</w:t>
      </w:r>
      <w:r w:rsidR="00F21F0E">
        <w:t xml:space="preserve"> </w:t>
      </w:r>
      <w:r w:rsidRPr="00F21F0E">
        <w:t>без права</w:t>
      </w:r>
      <w:r w:rsidR="00F21F0E">
        <w:t xml:space="preserve"> </w:t>
      </w:r>
      <w:r w:rsidRPr="00F21F0E">
        <w:t>выноса</w:t>
      </w:r>
      <w:r w:rsidR="00F21F0E">
        <w:t xml:space="preserve"> </w:t>
      </w:r>
      <w:r w:rsidRPr="00F21F0E">
        <w:t>за пределы учреждения.</w:t>
      </w:r>
    </w:p>
    <w:p w:rsidR="00EA03C1" w:rsidRPr="00F21F0E" w:rsidRDefault="00EA03C1" w:rsidP="00F21F0E">
      <w:pPr>
        <w:pStyle w:val="ab"/>
        <w:spacing w:line="360" w:lineRule="auto"/>
        <w:ind w:firstLine="709"/>
      </w:pPr>
      <w:r w:rsidRPr="00F21F0E">
        <w:t>4. Документы по письменным запросам выдаются доверительным лицам по доверенности.</w:t>
      </w:r>
    </w:p>
    <w:p w:rsidR="00EA03C1" w:rsidRPr="00F21F0E" w:rsidRDefault="00EA03C1" w:rsidP="00F21F0E">
      <w:pPr>
        <w:pStyle w:val="ab"/>
        <w:spacing w:line="360" w:lineRule="auto"/>
        <w:ind w:firstLine="709"/>
      </w:pPr>
      <w:r w:rsidRPr="00F21F0E">
        <w:t>5. При снятии копии с документа, который находится в архиве, на</w:t>
      </w:r>
      <w:r w:rsidR="00F21F0E">
        <w:t xml:space="preserve"> </w:t>
      </w:r>
      <w:r w:rsidRPr="00F21F0E">
        <w:t>подлиннике проставляется, когда и кому была выдана копия.</w:t>
      </w:r>
    </w:p>
    <w:p w:rsidR="00EA03C1" w:rsidRPr="00F21F0E" w:rsidRDefault="00EA03C1" w:rsidP="00F21F0E">
      <w:pPr>
        <w:pStyle w:val="ac"/>
        <w:ind w:left="0" w:firstLine="709"/>
        <w:rPr>
          <w:sz w:val="28"/>
          <w:szCs w:val="28"/>
        </w:rPr>
      </w:pPr>
      <w:r w:rsidRPr="00F21F0E">
        <w:rPr>
          <w:sz w:val="28"/>
          <w:szCs w:val="28"/>
        </w:rPr>
        <w:t>6. Лица, работающие с документами архива, несут полную ответственность за сохранение документов. В случае нарушения - привлекаются к ответственности в установленном законом порядке.</w:t>
      </w:r>
    </w:p>
    <w:p w:rsidR="00EA03C1" w:rsidRPr="00F21F0E" w:rsidRDefault="00F21F0E" w:rsidP="00F21F0E">
      <w:pPr>
        <w:pStyle w:val="ac"/>
        <w:ind w:left="0" w:firstLine="709"/>
        <w:jc w:val="center"/>
        <w:rPr>
          <w:b/>
          <w:sz w:val="28"/>
          <w:szCs w:val="28"/>
        </w:rPr>
      </w:pPr>
      <w:r>
        <w:rPr>
          <w:sz w:val="28"/>
          <w:szCs w:val="28"/>
        </w:rPr>
        <w:br w:type="page"/>
      </w:r>
      <w:r w:rsidR="00EA03C1" w:rsidRPr="00F21F0E">
        <w:rPr>
          <w:b/>
          <w:sz w:val="28"/>
          <w:szCs w:val="28"/>
        </w:rPr>
        <w:t>ЗАКЛЮЧЕНИЕ</w:t>
      </w:r>
    </w:p>
    <w:p w:rsidR="00EA03C1" w:rsidRPr="00F21F0E" w:rsidRDefault="00EA03C1" w:rsidP="00F21F0E">
      <w:pPr>
        <w:pStyle w:val="ac"/>
        <w:ind w:left="0" w:firstLine="709"/>
        <w:rPr>
          <w:sz w:val="28"/>
          <w:szCs w:val="28"/>
        </w:rPr>
      </w:pPr>
    </w:p>
    <w:p w:rsidR="00EA03C1" w:rsidRPr="00F21F0E" w:rsidRDefault="00EA03C1" w:rsidP="00F21F0E">
      <w:pPr>
        <w:pStyle w:val="ab"/>
        <w:spacing w:line="360" w:lineRule="auto"/>
        <w:ind w:firstLine="709"/>
      </w:pPr>
      <w:r w:rsidRPr="00F21F0E">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rsidR="00EA03C1" w:rsidRPr="00F21F0E" w:rsidRDefault="00EA03C1" w:rsidP="00F21F0E">
      <w:pPr>
        <w:pStyle w:val="ab"/>
        <w:spacing w:line="360" w:lineRule="auto"/>
        <w:ind w:firstLine="709"/>
      </w:pPr>
      <w:r w:rsidRPr="00F21F0E">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w:t>
      </w:r>
    </w:p>
    <w:p w:rsidR="00EA03C1" w:rsidRPr="00F21F0E" w:rsidRDefault="00EA03C1" w:rsidP="00F21F0E">
      <w:pPr>
        <w:pStyle w:val="ab"/>
        <w:spacing w:line="360" w:lineRule="auto"/>
        <w:ind w:firstLine="709"/>
      </w:pPr>
      <w:r w:rsidRPr="00F21F0E">
        <w:t>От четкости и оперативности обработки и движения документов в конечном итоге зависит быстрота принятия решений.</w:t>
      </w:r>
      <w:r w:rsidR="00966B22" w:rsidRPr="00F21F0E">
        <w:t xml:space="preserve"> Документ есть первоисточник информации для бухгалтера.</w:t>
      </w:r>
      <w:r w:rsidRPr="00F21F0E">
        <w:t xml:space="preserve">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p>
    <w:p w:rsidR="00966B22" w:rsidRPr="00F21F0E" w:rsidRDefault="00966B22" w:rsidP="00F21F0E">
      <w:pPr>
        <w:pStyle w:val="ab"/>
        <w:spacing w:line="360" w:lineRule="auto"/>
        <w:ind w:firstLine="709"/>
      </w:pPr>
      <w:r w:rsidRPr="00F21F0E">
        <w:t xml:space="preserve">Документооборот является одним из методов бухгалтерского учета. Бухгалтер – будь </w:t>
      </w:r>
      <w:r w:rsidR="00B81860" w:rsidRPr="00F21F0E">
        <w:t xml:space="preserve">бдителен! </w:t>
      </w:r>
    </w:p>
    <w:p w:rsidR="00EA03C1" w:rsidRPr="00F21F0E" w:rsidRDefault="00F21F0E" w:rsidP="00F21F0E">
      <w:pPr>
        <w:pStyle w:val="ac"/>
        <w:ind w:left="0" w:firstLine="709"/>
        <w:jc w:val="center"/>
        <w:rPr>
          <w:b/>
          <w:sz w:val="28"/>
          <w:szCs w:val="28"/>
        </w:rPr>
      </w:pPr>
      <w:r>
        <w:rPr>
          <w:sz w:val="28"/>
          <w:szCs w:val="28"/>
        </w:rPr>
        <w:br w:type="page"/>
      </w:r>
      <w:r w:rsidR="00640C0C" w:rsidRPr="00F21F0E">
        <w:rPr>
          <w:b/>
          <w:sz w:val="28"/>
          <w:szCs w:val="28"/>
        </w:rPr>
        <w:t>Список используемой литературы</w:t>
      </w:r>
    </w:p>
    <w:p w:rsidR="00AD6EB3" w:rsidRPr="00F21F0E" w:rsidRDefault="00AD6EB3" w:rsidP="00F21F0E">
      <w:pPr>
        <w:pStyle w:val="ac"/>
        <w:ind w:left="0" w:firstLine="709"/>
        <w:jc w:val="center"/>
        <w:rPr>
          <w:b/>
          <w:sz w:val="28"/>
          <w:szCs w:val="28"/>
        </w:rPr>
      </w:pPr>
    </w:p>
    <w:p w:rsidR="00EA03C1" w:rsidRPr="00F21F0E" w:rsidRDefault="00B81860" w:rsidP="00F21F0E">
      <w:pPr>
        <w:pStyle w:val="ac"/>
        <w:numPr>
          <w:ilvl w:val="0"/>
          <w:numId w:val="15"/>
        </w:numPr>
        <w:jc w:val="center"/>
        <w:rPr>
          <w:b/>
          <w:sz w:val="28"/>
          <w:szCs w:val="28"/>
        </w:rPr>
      </w:pPr>
      <w:r w:rsidRPr="00F21F0E">
        <w:rPr>
          <w:b/>
          <w:sz w:val="28"/>
          <w:szCs w:val="28"/>
        </w:rPr>
        <w:t>Основная литература</w:t>
      </w:r>
    </w:p>
    <w:p w:rsidR="00F21F0E" w:rsidRPr="00F21F0E" w:rsidRDefault="00F21F0E" w:rsidP="00F21F0E">
      <w:pPr>
        <w:pStyle w:val="ac"/>
        <w:ind w:left="709"/>
        <w:rPr>
          <w:sz w:val="28"/>
          <w:szCs w:val="28"/>
        </w:rPr>
      </w:pPr>
    </w:p>
    <w:p w:rsidR="00B81860" w:rsidRPr="00F21F0E" w:rsidRDefault="00B81860" w:rsidP="00F21F0E">
      <w:pPr>
        <w:pStyle w:val="ac"/>
        <w:numPr>
          <w:ilvl w:val="0"/>
          <w:numId w:val="9"/>
        </w:numPr>
        <w:ind w:left="0" w:firstLine="709"/>
        <w:rPr>
          <w:bCs/>
          <w:sz w:val="28"/>
          <w:szCs w:val="28"/>
        </w:rPr>
      </w:pPr>
      <w:r w:rsidRPr="00F21F0E">
        <w:rPr>
          <w:bCs/>
          <w:sz w:val="28"/>
          <w:szCs w:val="28"/>
        </w:rPr>
        <w:t>Глушков И.Е. Бухгалтерский учет на современном предприятии. Издание 7 –М. 2001.</w:t>
      </w:r>
    </w:p>
    <w:p w:rsidR="00B81860" w:rsidRPr="00F21F0E" w:rsidRDefault="00B81860" w:rsidP="00F21F0E">
      <w:pPr>
        <w:pStyle w:val="ac"/>
        <w:numPr>
          <w:ilvl w:val="0"/>
          <w:numId w:val="9"/>
        </w:numPr>
        <w:ind w:left="0" w:firstLine="709"/>
        <w:rPr>
          <w:bCs/>
          <w:sz w:val="28"/>
          <w:szCs w:val="28"/>
        </w:rPr>
      </w:pPr>
      <w:r w:rsidRPr="00F21F0E">
        <w:rPr>
          <w:bCs/>
          <w:sz w:val="28"/>
          <w:szCs w:val="28"/>
        </w:rPr>
        <w:t>Каморджанова Н.А., Карташова И.В. Бухгалтерский учет. 4 издание. –М. 2003.</w:t>
      </w:r>
    </w:p>
    <w:p w:rsidR="00B81860" w:rsidRDefault="00B81860" w:rsidP="00F21F0E">
      <w:pPr>
        <w:pStyle w:val="ac"/>
        <w:numPr>
          <w:ilvl w:val="0"/>
          <w:numId w:val="9"/>
        </w:numPr>
        <w:ind w:left="0" w:firstLine="709"/>
        <w:rPr>
          <w:bCs/>
          <w:sz w:val="28"/>
          <w:szCs w:val="28"/>
        </w:rPr>
      </w:pPr>
      <w:r w:rsidRPr="00F21F0E">
        <w:rPr>
          <w:bCs/>
          <w:sz w:val="28"/>
          <w:szCs w:val="28"/>
        </w:rPr>
        <w:t>Кондраков Н.П. Бухгалтерский (финансовый, управленческий ) учет. –М. 2006.</w:t>
      </w:r>
    </w:p>
    <w:p w:rsidR="00F21F0E" w:rsidRPr="00F21F0E" w:rsidRDefault="00F21F0E" w:rsidP="00F21F0E">
      <w:pPr>
        <w:pStyle w:val="ac"/>
        <w:ind w:left="349"/>
        <w:rPr>
          <w:bCs/>
          <w:sz w:val="28"/>
          <w:szCs w:val="28"/>
        </w:rPr>
      </w:pPr>
    </w:p>
    <w:p w:rsidR="00AD6EB3" w:rsidRPr="00F21F0E" w:rsidRDefault="00B81860" w:rsidP="00F21F0E">
      <w:pPr>
        <w:widowControl/>
        <w:numPr>
          <w:ilvl w:val="0"/>
          <w:numId w:val="15"/>
        </w:numPr>
        <w:autoSpaceDE w:val="0"/>
        <w:autoSpaceDN w:val="0"/>
        <w:adjustRightInd w:val="0"/>
        <w:spacing w:line="360" w:lineRule="auto"/>
        <w:jc w:val="center"/>
        <w:rPr>
          <w:rFonts w:ascii="Times New Roman" w:hAnsi="Times New Roman"/>
          <w:b/>
          <w:sz w:val="28"/>
          <w:szCs w:val="28"/>
        </w:rPr>
      </w:pPr>
      <w:r w:rsidRPr="00F21F0E">
        <w:rPr>
          <w:rFonts w:ascii="Times New Roman" w:hAnsi="Times New Roman"/>
          <w:b/>
          <w:sz w:val="28"/>
          <w:szCs w:val="28"/>
        </w:rPr>
        <w:t>Дополнительная литература</w:t>
      </w:r>
    </w:p>
    <w:p w:rsidR="00F21F0E" w:rsidRPr="00F21F0E" w:rsidRDefault="00F21F0E" w:rsidP="00F21F0E">
      <w:pPr>
        <w:widowControl/>
        <w:autoSpaceDE w:val="0"/>
        <w:autoSpaceDN w:val="0"/>
        <w:adjustRightInd w:val="0"/>
        <w:spacing w:line="360" w:lineRule="auto"/>
        <w:ind w:left="709" w:firstLine="0"/>
        <w:jc w:val="center"/>
        <w:rPr>
          <w:rFonts w:ascii="Times New Roman" w:hAnsi="Times New Roman"/>
          <w:b/>
          <w:sz w:val="28"/>
          <w:szCs w:val="28"/>
        </w:rPr>
      </w:pPr>
    </w:p>
    <w:p w:rsidR="00B81860" w:rsidRPr="00F21F0E" w:rsidRDefault="00B81860" w:rsidP="00F21F0E">
      <w:pPr>
        <w:pStyle w:val="ac"/>
        <w:numPr>
          <w:ilvl w:val="0"/>
          <w:numId w:val="9"/>
        </w:numPr>
        <w:ind w:left="0" w:firstLine="709"/>
        <w:rPr>
          <w:bCs/>
          <w:sz w:val="28"/>
          <w:szCs w:val="28"/>
        </w:rPr>
      </w:pPr>
      <w:r w:rsidRPr="00F21F0E">
        <w:rPr>
          <w:bCs/>
          <w:sz w:val="28"/>
          <w:szCs w:val="28"/>
        </w:rPr>
        <w:t>Сергеева Т.С., Николаева Г.А. Бухгалтерский учет в оптовой торговле. –М. 2002.</w:t>
      </w:r>
    </w:p>
    <w:p w:rsidR="00B81860" w:rsidRPr="00F21F0E" w:rsidRDefault="00B81860" w:rsidP="00F21F0E">
      <w:pPr>
        <w:pStyle w:val="ac"/>
        <w:numPr>
          <w:ilvl w:val="0"/>
          <w:numId w:val="9"/>
        </w:numPr>
        <w:ind w:left="0" w:firstLine="709"/>
        <w:rPr>
          <w:bCs/>
          <w:sz w:val="28"/>
          <w:szCs w:val="28"/>
        </w:rPr>
      </w:pPr>
      <w:r w:rsidRPr="00F21F0E">
        <w:rPr>
          <w:bCs/>
          <w:sz w:val="28"/>
          <w:szCs w:val="28"/>
        </w:rPr>
        <w:t>Бакаев А.С., Безруких П.С., Врублевский Н.Д. и др./ под ред.Безруких П.С. Бухгалтерский учет: учебник. Издание 4. –М. 2002.</w:t>
      </w:r>
    </w:p>
    <w:p w:rsidR="00B81860" w:rsidRPr="00F21F0E" w:rsidRDefault="00B81860" w:rsidP="00F21F0E">
      <w:pPr>
        <w:widowControl/>
        <w:numPr>
          <w:ilvl w:val="0"/>
          <w:numId w:val="9"/>
        </w:numPr>
        <w:autoSpaceDE w:val="0"/>
        <w:autoSpaceDN w:val="0"/>
        <w:adjustRightInd w:val="0"/>
        <w:spacing w:line="360" w:lineRule="auto"/>
        <w:ind w:left="0" w:firstLine="709"/>
        <w:rPr>
          <w:rFonts w:ascii="Times New Roman" w:hAnsi="Times New Roman"/>
          <w:sz w:val="28"/>
          <w:szCs w:val="28"/>
        </w:rPr>
      </w:pPr>
      <w:r w:rsidRPr="00F21F0E">
        <w:rPr>
          <w:rFonts w:ascii="Times New Roman" w:hAnsi="Times New Roman"/>
          <w:sz w:val="28"/>
          <w:szCs w:val="28"/>
        </w:rPr>
        <w:t>ФЗ «О Бухгалтерском учете» от 21 ноября 1996 №129-Ф3</w:t>
      </w:r>
    </w:p>
    <w:p w:rsidR="00B81860" w:rsidRPr="00F21F0E" w:rsidRDefault="00B81860" w:rsidP="00F21F0E">
      <w:pPr>
        <w:widowControl/>
        <w:numPr>
          <w:ilvl w:val="0"/>
          <w:numId w:val="9"/>
        </w:numPr>
        <w:autoSpaceDE w:val="0"/>
        <w:autoSpaceDN w:val="0"/>
        <w:adjustRightInd w:val="0"/>
        <w:spacing w:line="360" w:lineRule="auto"/>
        <w:ind w:left="0" w:firstLine="709"/>
        <w:rPr>
          <w:rFonts w:ascii="Times New Roman" w:hAnsi="Times New Roman"/>
          <w:sz w:val="28"/>
          <w:szCs w:val="28"/>
        </w:rPr>
      </w:pPr>
      <w:r w:rsidRPr="00F21F0E">
        <w:rPr>
          <w:rFonts w:ascii="Times New Roman" w:hAnsi="Times New Roman"/>
          <w:sz w:val="28"/>
          <w:szCs w:val="28"/>
        </w:rPr>
        <w:t xml:space="preserve">Положение о документах и документообороте в бухгалтерском учете Утверждено Минфином СССР 29 июля </w:t>
      </w:r>
      <w:smartTag w:uri="urn:schemas-microsoft-com:office:smarttags" w:element="metricconverter">
        <w:smartTagPr>
          <w:attr w:name="ProductID" w:val="1972 г"/>
        </w:smartTagPr>
        <w:r w:rsidRPr="00F21F0E">
          <w:rPr>
            <w:rFonts w:ascii="Times New Roman" w:hAnsi="Times New Roman"/>
            <w:sz w:val="28"/>
            <w:szCs w:val="28"/>
          </w:rPr>
          <w:t>1983 г</w:t>
        </w:r>
      </w:smartTag>
      <w:r w:rsidRPr="00F21F0E">
        <w:rPr>
          <w:rFonts w:ascii="Times New Roman" w:hAnsi="Times New Roman"/>
          <w:sz w:val="28"/>
          <w:szCs w:val="28"/>
        </w:rPr>
        <w:t>. N 105 по согласованию с ЦСУ СССР.</w:t>
      </w:r>
    </w:p>
    <w:p w:rsidR="00F21F0E" w:rsidRDefault="00F21F0E" w:rsidP="00F21F0E">
      <w:pPr>
        <w:pStyle w:val="ac"/>
        <w:ind w:left="0" w:firstLine="709"/>
        <w:rPr>
          <w:bCs/>
          <w:sz w:val="28"/>
          <w:szCs w:val="28"/>
          <w:lang w:val="en-US"/>
        </w:rPr>
      </w:pPr>
    </w:p>
    <w:p w:rsidR="0009430E" w:rsidRPr="00F21F0E" w:rsidRDefault="0009430E" w:rsidP="00F21F0E">
      <w:pPr>
        <w:pStyle w:val="ac"/>
        <w:ind w:left="0" w:firstLine="709"/>
        <w:jc w:val="center"/>
        <w:rPr>
          <w:b/>
          <w:bCs/>
          <w:sz w:val="28"/>
          <w:szCs w:val="28"/>
        </w:rPr>
      </w:pPr>
      <w:r w:rsidRPr="00F21F0E">
        <w:rPr>
          <w:b/>
          <w:bCs/>
          <w:sz w:val="28"/>
          <w:szCs w:val="28"/>
          <w:lang w:val="en-US"/>
        </w:rPr>
        <w:t>III.</w:t>
      </w:r>
      <w:r w:rsidRPr="00F21F0E">
        <w:rPr>
          <w:b/>
          <w:bCs/>
          <w:sz w:val="28"/>
          <w:szCs w:val="28"/>
        </w:rPr>
        <w:t xml:space="preserve"> Практический материал</w:t>
      </w:r>
    </w:p>
    <w:p w:rsidR="00F21F0E" w:rsidRPr="00F21F0E" w:rsidRDefault="00F21F0E" w:rsidP="00F21F0E">
      <w:pPr>
        <w:pStyle w:val="ac"/>
        <w:ind w:left="0" w:firstLine="709"/>
        <w:rPr>
          <w:bCs/>
          <w:sz w:val="28"/>
          <w:szCs w:val="28"/>
        </w:rPr>
      </w:pPr>
    </w:p>
    <w:p w:rsidR="0009430E" w:rsidRPr="00F21F0E" w:rsidRDefault="0009430E" w:rsidP="00F21F0E">
      <w:pPr>
        <w:pStyle w:val="ac"/>
        <w:numPr>
          <w:ilvl w:val="0"/>
          <w:numId w:val="13"/>
        </w:numPr>
        <w:ind w:left="0" w:firstLine="709"/>
        <w:rPr>
          <w:bCs/>
          <w:sz w:val="28"/>
          <w:szCs w:val="28"/>
        </w:rPr>
      </w:pPr>
      <w:r w:rsidRPr="00F21F0E">
        <w:rPr>
          <w:bCs/>
          <w:sz w:val="28"/>
          <w:szCs w:val="28"/>
        </w:rPr>
        <w:t>Курс лекций института дистанционного обучения.</w:t>
      </w:r>
    </w:p>
    <w:p w:rsidR="00EA03C1" w:rsidRPr="00F21F0E" w:rsidRDefault="00F21F0E" w:rsidP="00F21F0E">
      <w:pPr>
        <w:spacing w:line="360" w:lineRule="auto"/>
        <w:ind w:firstLine="709"/>
        <w:jc w:val="center"/>
        <w:rPr>
          <w:rFonts w:ascii="Times New Roman" w:hAnsi="Times New Roman"/>
          <w:b/>
          <w:bCs/>
          <w:sz w:val="28"/>
          <w:szCs w:val="28"/>
        </w:rPr>
      </w:pPr>
      <w:r>
        <w:rPr>
          <w:rFonts w:ascii="Times New Roman" w:hAnsi="Times New Roman"/>
          <w:sz w:val="28"/>
          <w:szCs w:val="28"/>
        </w:rPr>
        <w:br w:type="page"/>
      </w:r>
      <w:r w:rsidR="00EA03C1" w:rsidRPr="00F21F0E">
        <w:rPr>
          <w:rFonts w:ascii="Times New Roman" w:hAnsi="Times New Roman"/>
          <w:b/>
          <w:bCs/>
          <w:sz w:val="28"/>
          <w:szCs w:val="28"/>
        </w:rPr>
        <w:t>ПРИЛОЖЕНИЕ №1</w:t>
      </w:r>
    </w:p>
    <w:p w:rsidR="006A64A5" w:rsidRPr="00F21F0E" w:rsidRDefault="006A64A5" w:rsidP="00F21F0E">
      <w:pPr>
        <w:pStyle w:val="ac"/>
        <w:ind w:left="0" w:firstLine="709"/>
        <w:rPr>
          <w:bCs/>
          <w:sz w:val="28"/>
          <w:szCs w:val="28"/>
        </w:rPr>
      </w:pPr>
    </w:p>
    <w:p w:rsidR="006A64A5" w:rsidRPr="00F21F0E" w:rsidRDefault="00471EC7" w:rsidP="00F21F0E">
      <w:pPr>
        <w:pStyle w:val="ac"/>
        <w:ind w:left="0"/>
        <w:rPr>
          <w:bCs/>
          <w:sz w:val="28"/>
          <w:szCs w:val="28"/>
        </w:rPr>
      </w:pPr>
      <w:r>
        <w:rPr>
          <w:bCs/>
          <w:sz w:val="28"/>
          <w:szCs w:val="28"/>
        </w:rPr>
      </w:r>
      <w:r>
        <w:rPr>
          <w:bCs/>
          <w:sz w:val="28"/>
          <w:szCs w:val="28"/>
        </w:rPr>
        <w:pict>
          <v:group id="_x0000_s1026" editas="canvas" style="width:477pt;height:414pt;mso-position-horizontal-relative:char;mso-position-vertical-relative:line" coordorigin="2281,-2566" coordsize="7200,62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566;width:7200;height:6210" o:preferrelative="f">
              <v:fill o:detectmouseclick="t"/>
              <v:path o:extrusionok="t" o:connecttype="none"/>
              <o:lock v:ext="edit" text="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3504;top:-2161;width:2173;height:720" adj="12143,57645">
              <v:textbox>
                <w:txbxContent>
                  <w:p w:rsidR="006A64A5" w:rsidRPr="006A64A5" w:rsidRDefault="006A64A5" w:rsidP="006A64A5">
                    <w:pPr>
                      <w:widowControl/>
                      <w:spacing w:line="240" w:lineRule="auto"/>
                      <w:ind w:firstLine="0"/>
                      <w:jc w:val="center"/>
                      <w:rPr>
                        <w:rFonts w:ascii="Times New Roman" w:hAnsi="Times New Roman"/>
                        <w:b/>
                        <w:sz w:val="24"/>
                        <w:szCs w:val="24"/>
                      </w:rPr>
                    </w:pPr>
                    <w:r w:rsidRPr="006A64A5">
                      <w:rPr>
                        <w:b/>
                        <w:sz w:val="24"/>
                      </w:rPr>
                      <w:t>Поступление документа в бухгалтерию</w:t>
                    </w:r>
                  </w:p>
                </w:txbxContent>
              </v:textbox>
            </v:shape>
            <v:shape id="_x0000_s1029" type="#_x0000_t61" style="position:absolute;left:6628;top:-2026;width:2038;height:720" adj="9360,52920">
              <v:textbox>
                <w:txbxContent>
                  <w:p w:rsidR="006A64A5" w:rsidRPr="006A64A5" w:rsidRDefault="006A64A5" w:rsidP="006A64A5">
                    <w:pPr>
                      <w:widowControl/>
                      <w:spacing w:line="240" w:lineRule="auto"/>
                      <w:ind w:firstLine="0"/>
                      <w:jc w:val="center"/>
                      <w:rPr>
                        <w:rFonts w:ascii="Times New Roman" w:hAnsi="Times New Roman"/>
                        <w:b/>
                        <w:sz w:val="24"/>
                        <w:szCs w:val="24"/>
                      </w:rPr>
                    </w:pPr>
                    <w:r w:rsidRPr="006A64A5">
                      <w:rPr>
                        <w:b/>
                        <w:sz w:val="24"/>
                      </w:rPr>
                      <w:t>Передача документа в архив</w:t>
                    </w:r>
                  </w:p>
                </w:txbxContent>
              </v:textbox>
            </v:shape>
            <v:line id="_x0000_s1030" style="position:absolute" from="4455,-1" to="4998,0">
              <v:stroke endarrow="block"/>
            </v:line>
            <v:line id="_x0000_s1031" style="position:absolute" from="7172,-1" to="7987,0">
              <v:stroke endarrow="block"/>
            </v:line>
            <v:line id="_x0000_s1032" style="position:absolute;flip:x" from="3775,134" to="5541,2159">
              <v:stroke endarrow="block"/>
            </v:line>
            <v:line id="_x0000_s1033" style="position:absolute;flip:x y" from="6356,134" to="7715,2159">
              <v:stroke endarrow="block"/>
            </v:line>
            <v:line id="_x0000_s1034" style="position:absolute" from="4998,2564" to="6492,2565">
              <v:stroke endarrow="block"/>
            </v:line>
            <v:shapetype id="_x0000_t202" coordsize="21600,21600" o:spt="202" path="m,l,21600r21600,l21600,xe">
              <v:stroke joinstyle="miter"/>
              <v:path gradientshapeok="t" o:connecttype="rect"/>
            </v:shapetype>
            <v:shape id="_x0000_s1035" type="#_x0000_t202" style="position:absolute;left:2281;top:-541;width:2174;height:945">
              <v:textbox>
                <w:txbxContent>
                  <w:p w:rsidR="006A64A5" w:rsidRPr="006A64A5" w:rsidRDefault="006A64A5" w:rsidP="00574683">
                    <w:pPr>
                      <w:widowControl/>
                      <w:spacing w:line="240" w:lineRule="auto"/>
                      <w:ind w:firstLine="0"/>
                      <w:jc w:val="center"/>
                      <w:rPr>
                        <w:rFonts w:ascii="Times New Roman" w:hAnsi="Times New Roman"/>
                        <w:b/>
                        <w:sz w:val="24"/>
                        <w:szCs w:val="24"/>
                      </w:rPr>
                    </w:pPr>
                    <w:r w:rsidRPr="006A64A5">
                      <w:rPr>
                        <w:b/>
                        <w:sz w:val="24"/>
                      </w:rPr>
                      <w:t>Составление документа на предприятии или получение со стороны</w:t>
                    </w:r>
                  </w:p>
                </w:txbxContent>
              </v:textbox>
            </v:shape>
            <v:shape id="_x0000_s1036" type="#_x0000_t202" style="position:absolute;left:4998;top:-271;width:2174;height:405">
              <v:textbox>
                <w:txbxContent>
                  <w:p w:rsidR="00574683" w:rsidRPr="00574683" w:rsidRDefault="00574683" w:rsidP="00574683">
                    <w:pPr>
                      <w:widowControl/>
                      <w:spacing w:line="240" w:lineRule="auto"/>
                      <w:ind w:firstLine="0"/>
                      <w:jc w:val="center"/>
                      <w:rPr>
                        <w:rFonts w:ascii="Times New Roman" w:hAnsi="Times New Roman"/>
                        <w:b/>
                        <w:sz w:val="28"/>
                        <w:szCs w:val="28"/>
                      </w:rPr>
                    </w:pPr>
                    <w:r w:rsidRPr="00574683">
                      <w:rPr>
                        <w:b/>
                        <w:sz w:val="28"/>
                        <w:szCs w:val="28"/>
                      </w:rPr>
                      <w:t>Бухгалтерия</w:t>
                    </w:r>
                  </w:p>
                </w:txbxContent>
              </v:textbox>
            </v:shape>
            <v:shape id="_x0000_s1037" type="#_x0000_t202" style="position:absolute;left:7987;top:-271;width:1086;height:405">
              <v:textbox>
                <w:txbxContent>
                  <w:p w:rsidR="00574683" w:rsidRPr="00574683" w:rsidRDefault="00574683" w:rsidP="00574683">
                    <w:pPr>
                      <w:widowControl/>
                      <w:spacing w:line="240" w:lineRule="auto"/>
                      <w:ind w:firstLine="0"/>
                      <w:jc w:val="center"/>
                      <w:rPr>
                        <w:rFonts w:ascii="Times New Roman" w:hAnsi="Times New Roman"/>
                        <w:b/>
                        <w:sz w:val="28"/>
                        <w:szCs w:val="28"/>
                      </w:rPr>
                    </w:pPr>
                    <w:r w:rsidRPr="00574683">
                      <w:rPr>
                        <w:b/>
                        <w:sz w:val="28"/>
                        <w:szCs w:val="28"/>
                      </w:rPr>
                      <w:t>Архив</w:t>
                    </w:r>
                  </w:p>
                </w:txbxContent>
              </v:textbox>
            </v:shape>
            <v:shape id="_x0000_s1038" type="#_x0000_t202" style="position:absolute;left:2417;top:2159;width:2581;height:810">
              <v:textbox>
                <w:txbxContent>
                  <w:p w:rsidR="00574683" w:rsidRPr="00574683" w:rsidRDefault="00574683" w:rsidP="00574683">
                    <w:pPr>
                      <w:widowControl/>
                      <w:spacing w:line="240" w:lineRule="auto"/>
                      <w:ind w:firstLine="0"/>
                      <w:jc w:val="center"/>
                      <w:rPr>
                        <w:rFonts w:ascii="Times New Roman" w:hAnsi="Times New Roman"/>
                        <w:b/>
                        <w:sz w:val="24"/>
                        <w:szCs w:val="24"/>
                      </w:rPr>
                    </w:pPr>
                    <w:r w:rsidRPr="00574683">
                      <w:rPr>
                        <w:b/>
                        <w:sz w:val="24"/>
                      </w:rPr>
                      <w:t>Проверка документа: по форме, арифметически, по существу</w:t>
                    </w:r>
                  </w:p>
                </w:txbxContent>
              </v:textbox>
            </v:shape>
            <v:shape id="_x0000_s1039" type="#_x0000_t202" style="position:absolute;left:6492;top:2159;width:2853;height:810">
              <v:textbox>
                <w:txbxContent>
                  <w:p w:rsidR="00574683" w:rsidRPr="00574683" w:rsidRDefault="00574683" w:rsidP="00574683">
                    <w:pPr>
                      <w:widowControl/>
                      <w:spacing w:line="240" w:lineRule="auto"/>
                      <w:ind w:firstLine="0"/>
                      <w:jc w:val="center"/>
                      <w:rPr>
                        <w:rFonts w:ascii="Times New Roman" w:hAnsi="Times New Roman"/>
                        <w:b/>
                        <w:sz w:val="24"/>
                        <w:szCs w:val="24"/>
                      </w:rPr>
                    </w:pPr>
                    <w:r w:rsidRPr="00574683">
                      <w:rPr>
                        <w:b/>
                        <w:sz w:val="24"/>
                      </w:rPr>
                      <w:t>Обработка документа:</w:t>
                    </w:r>
                  </w:p>
                  <w:p w:rsidR="00574683" w:rsidRPr="00574683" w:rsidRDefault="00574683" w:rsidP="00574683">
                    <w:pPr>
                      <w:widowControl/>
                      <w:spacing w:line="240" w:lineRule="auto"/>
                      <w:ind w:firstLine="0"/>
                      <w:jc w:val="center"/>
                      <w:rPr>
                        <w:rFonts w:ascii="Times New Roman" w:hAnsi="Times New Roman"/>
                        <w:b/>
                        <w:sz w:val="24"/>
                        <w:szCs w:val="24"/>
                      </w:rPr>
                    </w:pPr>
                    <w:r w:rsidRPr="00574683">
                      <w:rPr>
                        <w:b/>
                        <w:sz w:val="24"/>
                      </w:rPr>
                      <w:t>Запись проводок, включение документов в регистры</w:t>
                    </w:r>
                  </w:p>
                </w:txbxContent>
              </v:textbox>
            </v:shape>
            <w10:wrap type="none"/>
            <w10:anchorlock/>
          </v:group>
        </w:pic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p>
    <w:p w:rsidR="00574683" w:rsidRPr="00F21F0E" w:rsidRDefault="00574683" w:rsidP="00F21F0E">
      <w:pPr>
        <w:widowControl/>
        <w:autoSpaceDE w:val="0"/>
        <w:autoSpaceDN w:val="0"/>
        <w:adjustRightInd w:val="0"/>
        <w:spacing w:line="360" w:lineRule="auto"/>
        <w:ind w:firstLine="709"/>
        <w:rPr>
          <w:rFonts w:ascii="Times New Roman" w:hAnsi="Times New Roman"/>
          <w:bCs/>
          <w:sz w:val="28"/>
          <w:szCs w:val="28"/>
        </w:rPr>
      </w:pPr>
      <w:r w:rsidRPr="00F21F0E">
        <w:rPr>
          <w:rFonts w:ascii="Times New Roman" w:hAnsi="Times New Roman"/>
          <w:bCs/>
          <w:sz w:val="28"/>
          <w:szCs w:val="28"/>
        </w:rPr>
        <w:t>Рисунок №1 Схематическое изображение документооборота.</w:t>
      </w:r>
    </w:p>
    <w:p w:rsidR="00574683" w:rsidRPr="00F21F0E" w:rsidRDefault="00F21F0E" w:rsidP="00F21F0E">
      <w:pPr>
        <w:widowControl/>
        <w:autoSpaceDE w:val="0"/>
        <w:autoSpaceDN w:val="0"/>
        <w:adjustRightInd w:val="0"/>
        <w:spacing w:line="360" w:lineRule="auto"/>
        <w:ind w:firstLine="709"/>
        <w:jc w:val="center"/>
        <w:rPr>
          <w:rFonts w:ascii="Times New Roman" w:hAnsi="Times New Roman"/>
          <w:b/>
          <w:bCs/>
          <w:sz w:val="28"/>
          <w:szCs w:val="28"/>
        </w:rPr>
      </w:pPr>
      <w:r>
        <w:rPr>
          <w:rFonts w:ascii="Times New Roman" w:hAnsi="Times New Roman"/>
          <w:bCs/>
          <w:sz w:val="28"/>
          <w:szCs w:val="28"/>
        </w:rPr>
        <w:br w:type="page"/>
      </w:r>
      <w:r w:rsidR="00574683" w:rsidRPr="00F21F0E">
        <w:rPr>
          <w:rFonts w:ascii="Times New Roman" w:hAnsi="Times New Roman"/>
          <w:b/>
          <w:bCs/>
          <w:sz w:val="28"/>
          <w:szCs w:val="28"/>
        </w:rPr>
        <w:t>ПРИЛОЖЕНИЕ №2</w:t>
      </w:r>
    </w:p>
    <w:p w:rsidR="00574683" w:rsidRPr="00F21F0E" w:rsidRDefault="00574683" w:rsidP="00F21F0E">
      <w:pPr>
        <w:widowControl/>
        <w:autoSpaceDE w:val="0"/>
        <w:autoSpaceDN w:val="0"/>
        <w:adjustRightInd w:val="0"/>
        <w:spacing w:line="360" w:lineRule="auto"/>
        <w:ind w:firstLine="709"/>
        <w:rPr>
          <w:rFonts w:ascii="Times New Roman" w:hAnsi="Times New Roman"/>
          <w:bCs/>
          <w:sz w:val="28"/>
          <w:szCs w:val="28"/>
        </w:rPr>
      </w:pP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Положение о документах и документообороте в бухгалтерском учете</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 xml:space="preserve">Утверждено Минфином СССР 29 июля </w:t>
      </w:r>
      <w:smartTag w:uri="urn:schemas-microsoft-com:office:smarttags" w:element="metricconverter">
        <w:smartTagPr>
          <w:attr w:name="ProductID" w:val="1972 г"/>
        </w:smartTagPr>
        <w:r w:rsidRPr="00F21F0E">
          <w:rPr>
            <w:rFonts w:ascii="Times New Roman" w:hAnsi="Times New Roman"/>
            <w:bCs/>
            <w:sz w:val="28"/>
            <w:szCs w:val="28"/>
          </w:rPr>
          <w:t>1983 г</w:t>
        </w:r>
      </w:smartTag>
      <w:r w:rsidRPr="00F21F0E">
        <w:rPr>
          <w:rFonts w:ascii="Times New Roman" w:hAnsi="Times New Roman"/>
          <w:bCs/>
          <w:sz w:val="28"/>
          <w:szCs w:val="28"/>
        </w:rPr>
        <w:t>. N 105</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по согласованию с ЦСУ СССР</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1. Общие положения</w:t>
      </w:r>
    </w:p>
    <w:p w:rsidR="00EA03C1" w:rsidRPr="00F21F0E" w:rsidRDefault="00EA03C1" w:rsidP="00F21F0E">
      <w:pPr>
        <w:pStyle w:val="2"/>
        <w:ind w:firstLine="709"/>
        <w:rPr>
          <w:sz w:val="28"/>
          <w:szCs w:val="28"/>
        </w:rPr>
      </w:pPr>
      <w:r w:rsidRPr="00F21F0E">
        <w:rPr>
          <w:sz w:val="28"/>
          <w:szCs w:val="28"/>
        </w:rPr>
        <w:t>1.1 Настоящее Положение устанавливает порядок создания, принятия и отражения в бухгалтерском учете, а также хранения первичных документов государственными, кооперативными и другими общественными организациями, объединениями, предприятиями учреждениями, состоящими как на хозяйственном расчете, так и на государственном бюджете.</w:t>
      </w:r>
    </w:p>
    <w:p w:rsidR="002D2C7E"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1.2. Действие настоящего Положения не распространяется на учреждения банков и колхозы.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2. Первичные документы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iCs/>
          <w:sz w:val="28"/>
          <w:szCs w:val="28"/>
        </w:rPr>
        <w:t xml:space="preserve">О введении унифицированных форм первичной учетной документации см. </w:t>
      </w:r>
      <w:r w:rsidRPr="00F21F0E">
        <w:rPr>
          <w:rFonts w:ascii="Times New Roman" w:hAnsi="Times New Roman"/>
          <w:sz w:val="28"/>
          <w:szCs w:val="28"/>
        </w:rPr>
        <w:t>постановление</w:t>
      </w:r>
      <w:r w:rsidRPr="00F21F0E">
        <w:rPr>
          <w:rFonts w:ascii="Times New Roman" w:hAnsi="Times New Roman"/>
          <w:iCs/>
          <w:sz w:val="28"/>
          <w:szCs w:val="28"/>
        </w:rPr>
        <w:t xml:space="preserve"> Правительства РФ от 8 июля </w:t>
      </w:r>
      <w:smartTag w:uri="urn:schemas-microsoft-com:office:smarttags" w:element="metricconverter">
        <w:smartTagPr>
          <w:attr w:name="ProductID" w:val="1972 г"/>
        </w:smartTagPr>
        <w:r w:rsidRPr="00F21F0E">
          <w:rPr>
            <w:rFonts w:ascii="Times New Roman" w:hAnsi="Times New Roman"/>
            <w:iCs/>
            <w:sz w:val="28"/>
            <w:szCs w:val="28"/>
          </w:rPr>
          <w:t>1997 г</w:t>
        </w:r>
      </w:smartTag>
      <w:r w:rsidRPr="00F21F0E">
        <w:rPr>
          <w:rFonts w:ascii="Times New Roman" w:hAnsi="Times New Roman"/>
          <w:iCs/>
          <w:sz w:val="28"/>
          <w:szCs w:val="28"/>
        </w:rPr>
        <w:t>. N 835</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 Основанием для отражения информации о совершенных хозяйственных операциях в регистрах бухгалтерского учета являются первичные документы, созданные в соответствии с требованиями настоящего Положения.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2.2. Первичные документы фиксируют факт совершения хозяйственной операции. Они должны содержать достоверные данные и создаваться своевременно, как правило, в момент совершения операции.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2.3. Первичные документы создаются на бланках типовых и типовых междуведомственных форм, разрабатываемых и утверждаемых ЦСУ СССР, а также на бланках специализированных форм, разрабатываемых и утверждаемых министерствами и ведомствами.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Применение бланков устаревших и произвольных форм не допускается.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2.4. В отдельных случаях, при наличии соответствующих технических средств, допускается создавать первичные документы на машиночитаемых носителях информации. При этом должны соблюдаться требования настоящего Положения, общеотраслевых руководящих указаний о придании юридической силы документам на магнитной ленте и бумажном носителе, создаваемым средствами вычислительной техники, общеотраслевых руководящих методических материалов по созданию и внедрению автоматизированного бухгалтерского учета в составе АСУ предприятий, учреждений и других нормативных актов.</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2.5. первичные документы для придания им юридической силы должны иметь следующие обязательные реквизиты: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а) наименование документа (формы), код формы; б) дату составления;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 содержание хозяйственной операции; г) измерители хозяйственной</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операции (в количественном и стоимостном выражении);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д)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2.6. В необходимых случаях в первичном документе могут быть приведены дополнительные реквизиты: номер документа, название и адрес предприятия, учреждения, основание для совершения хозяйственной операции, зафиксированной документом, другие дополнительные реквизиты, определяемые характером документируемых хозяйственных операций.</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2.7. В условиях механизации (автоматизации) бухгалтерского учета реквизиты первичных документов могут быть зафиксированы в виде кодов.</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2.8. Записи в первичных документах должны производиться чернилами, химическим карандашом, пастой шариковых ручек, при помощи пишущих машин, средств механизации и другими средствами, обеспечивающими сохранность этих записей в течение времени, установленного для их хранения в архиве.</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Запрещается использовать для записи простой карандаш.</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2.9. Свободные строки в первичных документах подлежат обязательному прочерку.</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2.10. Порядок записи в машиночитаемых первичных документах определен общеотраслевыми руководящими методическими материалами по созданию и внедрению автоматизированного бухгалтерского учета в составе АСУ предприятий, учреждений.</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2.11. На предприятии, учреждении руководителем утверждается по согласованию с главным бухгалтером перечень лиц, имеющих право подписи первичных документов. Количество лиц, имеющих право подписи документов на выдачу особо дефицитных и дорогостоящих материальных ценностей, должно быть ограничено.</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2.12. Подписи лиц, ответственных за составление машиночитаемых первичных документов, могут быть заменены паролем или другим способом авторизации, позволяющим однозначно идентифицировать подпись соответствующего лица.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2.13. Дополнительные требования к порядку создания первичных документов, фиксирующих факты совершения кассовых операций, операций с товарно-материальными ценностями, кредитных и расчетных обязательств, определяются положениями о главных бухгалтерах, о централизованных бухгалтериях, о ведении кассовых операций, правилами Государственного банка СССР и другими нормативными актами.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2.14. В случаях, установленных законодательством Союза ССР и союзных республик, а также министерствами и ведомствами, бланки форм первичных документов могут относиться к бланкам строгой отчетности.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2.15. Порядок использования и учета бланков форм первичных документов строгой отчетности, а также круг предприятий, учреждений, на которых должны использоваться такие бланки, устанавливается министерствами и ведомствами в соответствии с указаниями ЦСУ СССР, Министерства финансов СССР и Госснаба СССР по вопросу об унификации форм первичных документов и об отнесении их в необходимых случаях к документам строгой отчетности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2.16. Бланки форм первичных документов, отнесенные к бланкам строгой отчетности, должны быть пронумерованы в порядке, установленном министерствами и ведомствами (нумератором, типографским способом).</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2.17. Первичные документы, поступающие в бухгалтерию,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документированных операций, логическая увязка отдельных показателей).</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2.18. Приемка и проверка отдельных первичных документов, используемых в бухгалтерском учете, может быть поручена вычислительной установке. Для этого в составе вычислительной установки приказом руководителя предприятия, учреждения выделяются работники, которые осуществляют приемку и проверку первичных документов, используемых в бухгалтерском учете, под контролем главного бухгалтера.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2.19. В соответствии с Положением о главных бухгалтерах запрещается принимать к исполнению и оформлению первичные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такие документы должны быть переданы главному бухгалтеру предприятия, учреждения для принятия решения.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2.20. Первичные документы, прошедшие обработку, должны иметь отметку, исключающую возможность их повторного использования: при ручной обработке - дату записи в учетный регистр, а при обработке на вычислительной установке - оттиск штампа контролера, ответственного за их обработку.</w:t>
      </w:r>
    </w:p>
    <w:p w:rsidR="001838E9"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2.21. 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3. Учетные регистры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3.1.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 условиях механизации (автоматизации) бухгалтерского учета результатная информация может формироваться в виде выходных документов на машиночитаемых носителях.</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3.2. Формы учетных регистров, порядок записей в них, обработки и использования определены инструкциями о журнально-ордерной форме счетоводства, инструкциями о по бухгалтерскому учету в учреждениях и организациях, состоящих на государственном бюджете, общеотраслевыми руководящими методическими материалами по созданию и внедрению автоматизированного бухгалтерского учета в составе АСУ предприятий, учреждений и методическими указаниями по организации бухгалтерского учета с использованием вычислительной техники.</w:t>
      </w:r>
    </w:p>
    <w:p w:rsidR="001838E9"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3.3. Информация о хозяйственных операциях, произведенных предприятием, учреждением за определенный период времени (месяц, квартал, полугодие, год), из учетных регистров переносится в сгруппированном виде в бухгалтерские отчеты, порядок составления которых установлен Положением о бухгалтерских отчетах и балансах.</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4. Исправление ошибок в первичных документах и учетных регистрах</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4.1. В тексте и цифровых данных первичных документов и учетных регистров подчистки и не оговоренные исправления не допускаются.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4.2. Ошибки в первичных документах, созданных вручную (за исключением кассовых и банковских), исправляются следующим образом: зачеркивается неправильный текст или суммы и надписывается над зачеркнутым исправленный текст или суммы. Зачеркивание производится одной чертой так, чтобы можно было прочитать исправленное.</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4.3. Исправление ошибки в первичном документе должно быть оговорено надписью "исправлено", подтверждено подписью лиц, подписавших документ, а также проставлена дата исправления.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4.4. В приходных и кассовых ордерах исправления не допускаются. Порядок исправления ошибок в банковских документах устанавливается правилами Государственного банка СССР.</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iCs/>
          <w:sz w:val="28"/>
          <w:szCs w:val="28"/>
        </w:rPr>
        <w:t xml:space="preserve">Согласно </w:t>
      </w:r>
      <w:r w:rsidRPr="00F21F0E">
        <w:rPr>
          <w:rFonts w:ascii="Times New Roman" w:hAnsi="Times New Roman"/>
          <w:sz w:val="28"/>
          <w:szCs w:val="28"/>
        </w:rPr>
        <w:t>Федеральному закону</w:t>
      </w:r>
      <w:r w:rsidRPr="00F21F0E">
        <w:rPr>
          <w:rFonts w:ascii="Times New Roman" w:hAnsi="Times New Roman"/>
          <w:iCs/>
          <w:sz w:val="28"/>
          <w:szCs w:val="28"/>
        </w:rPr>
        <w:t xml:space="preserve"> от 21 ноября </w:t>
      </w:r>
      <w:smartTag w:uri="urn:schemas-microsoft-com:office:smarttags" w:element="metricconverter">
        <w:smartTagPr>
          <w:attr w:name="ProductID" w:val="1972 г"/>
        </w:smartTagPr>
        <w:r w:rsidRPr="00F21F0E">
          <w:rPr>
            <w:rFonts w:ascii="Times New Roman" w:hAnsi="Times New Roman"/>
            <w:iCs/>
            <w:sz w:val="28"/>
            <w:szCs w:val="28"/>
          </w:rPr>
          <w:t>1996 г</w:t>
        </w:r>
      </w:smartTag>
      <w:r w:rsidRPr="00F21F0E">
        <w:rPr>
          <w:rFonts w:ascii="Times New Roman" w:hAnsi="Times New Roman"/>
          <w:iCs/>
          <w:sz w:val="28"/>
          <w:szCs w:val="28"/>
        </w:rPr>
        <w:t xml:space="preserve">. N 129-ФЗ "О бухгалтерском учете" внесение исправлений в кассовые и банковские документы не допускается </w:t>
      </w:r>
    </w:p>
    <w:p w:rsidR="001838E9"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4.5. Порядок исправления ошибок в учетных регистрах в условиях ручной и механизированной обработки определен в соответствующих нормативных документах.</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5. Порядок организации документооборота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5.1.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Особенности документооборота в условиях механизации (автоматизации) бухгалтерского учета определены соответствующими нормативными документами.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5.2. 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5.3. График должен устанавливать на предприятии, в учреждении рациональный документооборот, т. 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механизации и автоматизации учетных работ.</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5.4. 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Пример графика документооборота в виде перечня работ приведен в приложении к настоящему Положению.</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5.5. Работники предприятия, учреждения (Начальники цехов, мастера, табельщики, работники планово-экономического, финансового отделов, отделов труда и заработной платы, снабжения, кладовщики, подотчетные лица, работники бухгалтерии и др.)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предприятия, учреждения, в которые представляются указанные документы.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5.6. 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5.7. Контроль за соблюдением исполнителями графика документооборота по предприятию, учреждению осуществляет главный бухгалтер.</w:t>
      </w:r>
    </w:p>
    <w:p w:rsidR="001838E9"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 соответствии с Положением о главных бухгалтериях требования главного бухгалтера в части порядка оформления операций и представления в бухгалтерию или на вычислительные установки необходимых документов и сведений являются обязательными для всех подразделений и служб предприятия, учреждения.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6. Порядок хранения первичных документов и учетных регистров</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6.1. Первичные документы, учетные регистры, бухгалтерские отчеты и балансы подлежат обязательной передаче в архив.</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6.2. Первичные документы, учетные регистры, бухгалтерские отчеты и балансы до передачи их в архив предприятия, учреждения должны храниться в бухгалтерии в специальных помещениях или закрывающихся шкафах под ответственность лиц, уполномоченных главным бухгалтером.</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Бланки строгой отчетности должны храниться в сейфах, металлических шкафах или специальных помещениях, позволяющих обеспечить их сохранность.</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6.3. Порядок хранения первичных и выходных документов на машиночитаемых носителях определен в соответствующих нормативных документах, регламентирующих ведение бухгалтерского учета в условиях его механизации (автоматизации).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6.4. Обработанные вручную первичные документы текущего месяца, относящиеся к определенному учетному регистру, комплектуются в хронологическом порядке и переплетены.</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Отдельные виды документов (наряды на работу, сменные рапорты) могут храниться не переплетенными, но подшитыми в папках во избежание их утери или злоупотреблений.</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6.5. Срок хранения первичных документов, учетных регистров, бухгалтерских отчетов и балансов в архиве предприятия, учреждения определяется согласно Перечню типовых документальных материалов, образующихся в деятельности министерств и других учреждений, организаций и предприятий, с указанием сроков хранения материалов, утвержденному Главным архивным управлением при Совете Министров СССР.</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iCs/>
          <w:sz w:val="28"/>
          <w:szCs w:val="28"/>
        </w:rPr>
        <w:t xml:space="preserve">О хранении документов бухгалтерского учета см. также </w:t>
      </w:r>
      <w:r w:rsidRPr="00F21F0E">
        <w:rPr>
          <w:rFonts w:ascii="Times New Roman" w:hAnsi="Times New Roman"/>
          <w:sz w:val="28"/>
          <w:szCs w:val="28"/>
        </w:rPr>
        <w:t>Федеральный закон</w:t>
      </w:r>
      <w:r w:rsidRPr="00F21F0E">
        <w:rPr>
          <w:rFonts w:ascii="Times New Roman" w:hAnsi="Times New Roman"/>
          <w:iCs/>
          <w:sz w:val="28"/>
          <w:szCs w:val="28"/>
        </w:rPr>
        <w:t xml:space="preserve"> от 21 ноября </w:t>
      </w:r>
      <w:smartTag w:uri="urn:schemas-microsoft-com:office:smarttags" w:element="metricconverter">
        <w:smartTagPr>
          <w:attr w:name="ProductID" w:val="1972 г"/>
        </w:smartTagPr>
        <w:r w:rsidRPr="00F21F0E">
          <w:rPr>
            <w:rFonts w:ascii="Times New Roman" w:hAnsi="Times New Roman"/>
            <w:iCs/>
            <w:sz w:val="28"/>
            <w:szCs w:val="28"/>
          </w:rPr>
          <w:t>1996 г</w:t>
        </w:r>
      </w:smartTag>
      <w:r w:rsidRPr="00F21F0E">
        <w:rPr>
          <w:rFonts w:ascii="Times New Roman" w:hAnsi="Times New Roman"/>
          <w:iCs/>
          <w:sz w:val="28"/>
          <w:szCs w:val="28"/>
        </w:rPr>
        <w:t>. N 129-ФЗ</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6.6. Сохранность первичных документов, учетных регистров, бухгалтерских отчетов и балансов, оформление и передачу их в архив обеспечивает главный бухгалтер предприятия, учреждения.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Выдача первичных документов, учетных регистров, бухгалтерских отчетов и балансов из бухгалтерии и из архива предприятия, учреждения работникам других структурных подразделений предприятия, учреждения, как правило, не допускается, а в отдельных случаях может производиться только по распоряжению главного бухгалтера.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6.7. Изъятие первичных документов, учетных регистров, бухгалтерских отчетов и балансов у предприятий, учреждений может производиться только органами дознания, предварительного следствия прокуратуры и судами на основании постановления, предварительного следствия прокуратуры и судами на основании постановления этих органов в соответствии с действующим уголовно-процессуальным законодательством Союза ССР и союзных республик. Изъятие оформляется протоколом, копия которого вручается под расписку соответствующему должностному лицу предприятия, учреждения.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С разрешения и в присутствии представителей органов, производящих изъятие, соответствующие должностные лица предприятия, учреждения могут снять копии с изымаемых документов с указанием оснований и даты их изъятия.</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Если изымаются недооформленные тома документов (не подшитые, не пронумерованные и т. д.), то с разрешения и в присутствии представителей органов, производящих изъятие, соответствующие должностные лица предприятия, учреждения могут дооформить эти тома (сделать опись, пронумеровать листы, прошнуровать, опечатать, заверить своей подписью, печатью).</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6.8. В случае пропажи или гибели первичных документов руководитель предприятия, учреждения назначает приказом комиссию по расследованию причин пропажи, гибели.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 необходимых случаях для участия в работе комиссии приглашаются представители следственных органов, охраны и государственного пожарного надзора.</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Результаты работы комиссии оформляются актом, который утверждается руководителем предприятия, учреждения. Копия акта направляется вышестоящей организации.</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С введением в действие Положения о документах и документообороте в бухгалтерском учете считать утратившими силу:</w:t>
      </w:r>
    </w:p>
    <w:p w:rsidR="00EA03C1" w:rsidRPr="00F21F0E" w:rsidRDefault="00EA03C1" w:rsidP="00F21F0E">
      <w:pPr>
        <w:widowControl/>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 xml:space="preserve">письмо Министерства финансов СССР от 18 октября </w:t>
      </w:r>
      <w:smartTag w:uri="urn:schemas-microsoft-com:office:smarttags" w:element="metricconverter">
        <w:smartTagPr>
          <w:attr w:name="ProductID" w:val="1972 г"/>
        </w:smartTagPr>
        <w:r w:rsidRPr="00F21F0E">
          <w:rPr>
            <w:rFonts w:ascii="Times New Roman" w:hAnsi="Times New Roman"/>
            <w:sz w:val="28"/>
            <w:szCs w:val="28"/>
          </w:rPr>
          <w:t>1961 г</w:t>
        </w:r>
      </w:smartTag>
      <w:r w:rsidRPr="00F21F0E">
        <w:rPr>
          <w:rFonts w:ascii="Times New Roman" w:hAnsi="Times New Roman"/>
          <w:sz w:val="28"/>
          <w:szCs w:val="28"/>
        </w:rPr>
        <w:t>. N 343 "О положении о документах и записях в бухгалтерском учете предприятий и хозяйственных предприятий и хозяйственных организаций";</w:t>
      </w:r>
    </w:p>
    <w:p w:rsidR="00EA03C1" w:rsidRPr="00F21F0E" w:rsidRDefault="00EA03C1" w:rsidP="00F21F0E">
      <w:pPr>
        <w:pStyle w:val="ac"/>
        <w:ind w:left="0" w:firstLine="709"/>
        <w:rPr>
          <w:sz w:val="28"/>
          <w:szCs w:val="28"/>
        </w:rPr>
      </w:pPr>
      <w:r w:rsidRPr="00F21F0E">
        <w:rPr>
          <w:sz w:val="28"/>
          <w:szCs w:val="28"/>
        </w:rPr>
        <w:t xml:space="preserve">письмо ЦСУ СССР и Министерства финансов СССР от 28 марта </w:t>
      </w:r>
      <w:smartTag w:uri="urn:schemas-microsoft-com:office:smarttags" w:element="metricconverter">
        <w:smartTagPr>
          <w:attr w:name="ProductID" w:val="1972 г"/>
        </w:smartTagPr>
        <w:r w:rsidRPr="00F21F0E">
          <w:rPr>
            <w:sz w:val="28"/>
            <w:szCs w:val="28"/>
          </w:rPr>
          <w:t>1972 г</w:t>
        </w:r>
      </w:smartTag>
      <w:r w:rsidRPr="00F21F0E">
        <w:rPr>
          <w:sz w:val="28"/>
          <w:szCs w:val="28"/>
        </w:rPr>
        <w:t>. N 17-8/61 "Об использовании в учете технических носителей информации как документов, имеющих одинаковую силу наряду с другими учетными документами".</w:t>
      </w:r>
    </w:p>
    <w:p w:rsidR="00EA03C1" w:rsidRPr="00F21F0E" w:rsidRDefault="00F21F0E" w:rsidP="00F21F0E">
      <w:pPr>
        <w:pStyle w:val="ac"/>
        <w:ind w:left="0" w:firstLine="709"/>
        <w:jc w:val="center"/>
        <w:rPr>
          <w:b/>
          <w:bCs/>
          <w:sz w:val="28"/>
          <w:szCs w:val="28"/>
        </w:rPr>
      </w:pPr>
      <w:r>
        <w:rPr>
          <w:sz w:val="28"/>
          <w:szCs w:val="28"/>
        </w:rPr>
        <w:br w:type="page"/>
      </w:r>
      <w:r w:rsidR="00EA03C1" w:rsidRPr="00F21F0E">
        <w:rPr>
          <w:b/>
          <w:bCs/>
          <w:sz w:val="28"/>
          <w:szCs w:val="28"/>
        </w:rPr>
        <w:t>ПРИЛОЖЕНИЕ №</w:t>
      </w:r>
      <w:r w:rsidR="00574683" w:rsidRPr="00F21F0E">
        <w:rPr>
          <w:b/>
          <w:bCs/>
          <w:sz w:val="28"/>
          <w:szCs w:val="28"/>
        </w:rPr>
        <w:t>3</w:t>
      </w:r>
    </w:p>
    <w:p w:rsidR="00EA03C1" w:rsidRPr="00F21F0E" w:rsidRDefault="00EA03C1" w:rsidP="00F21F0E">
      <w:pPr>
        <w:pStyle w:val="ac"/>
        <w:ind w:left="0" w:firstLine="709"/>
        <w:rPr>
          <w:bCs/>
          <w:sz w:val="28"/>
          <w:szCs w:val="28"/>
        </w:rPr>
      </w:pPr>
    </w:p>
    <w:p w:rsidR="00EA03C1" w:rsidRPr="00F21F0E" w:rsidRDefault="00EA03C1" w:rsidP="00F21F0E">
      <w:pPr>
        <w:pStyle w:val="ac"/>
        <w:ind w:left="0" w:firstLine="709"/>
        <w:rPr>
          <w:bCs/>
          <w:sz w:val="28"/>
          <w:szCs w:val="28"/>
        </w:rPr>
      </w:pPr>
      <w:r w:rsidRPr="00F21F0E">
        <w:rPr>
          <w:bCs/>
          <w:sz w:val="28"/>
          <w:szCs w:val="28"/>
        </w:rPr>
        <w:t>ФЕДЕРАЛЬНЫЙ ЗАКОН</w:t>
      </w:r>
    </w:p>
    <w:p w:rsidR="00EA03C1" w:rsidRPr="00F21F0E" w:rsidRDefault="00EA03C1" w:rsidP="00F21F0E">
      <w:pPr>
        <w:pStyle w:val="ac"/>
        <w:ind w:left="0" w:firstLine="709"/>
        <w:rPr>
          <w:bCs/>
          <w:sz w:val="28"/>
          <w:szCs w:val="28"/>
        </w:rPr>
      </w:pPr>
      <w:r w:rsidRPr="00F21F0E">
        <w:rPr>
          <w:bCs/>
          <w:sz w:val="28"/>
          <w:szCs w:val="28"/>
        </w:rPr>
        <w:t>От 21 ноября 1996 №129-Ф3</w:t>
      </w:r>
    </w:p>
    <w:p w:rsidR="00EA03C1" w:rsidRPr="00F21F0E" w:rsidRDefault="00EA03C1" w:rsidP="00F21F0E">
      <w:pPr>
        <w:pStyle w:val="ac"/>
        <w:ind w:left="0" w:firstLine="709"/>
        <w:rPr>
          <w:bCs/>
          <w:sz w:val="28"/>
          <w:szCs w:val="28"/>
        </w:rPr>
      </w:pPr>
    </w:p>
    <w:p w:rsidR="00EA03C1" w:rsidRPr="00F21F0E" w:rsidRDefault="00EA03C1" w:rsidP="00F21F0E">
      <w:pPr>
        <w:pStyle w:val="ac"/>
        <w:ind w:left="0" w:firstLine="709"/>
        <w:rPr>
          <w:bCs/>
          <w:sz w:val="28"/>
          <w:szCs w:val="28"/>
        </w:rPr>
      </w:pPr>
      <w:r w:rsidRPr="00F21F0E">
        <w:rPr>
          <w:bCs/>
          <w:sz w:val="28"/>
          <w:szCs w:val="28"/>
        </w:rPr>
        <w:t>О БУХГАЛТЕРСКОМ УЧЕТЕ</w:t>
      </w:r>
    </w:p>
    <w:p w:rsidR="00EA03C1" w:rsidRPr="00F21F0E" w:rsidRDefault="00EA03C1" w:rsidP="00F21F0E">
      <w:pPr>
        <w:pStyle w:val="ac"/>
        <w:ind w:left="0" w:firstLine="709"/>
        <w:rPr>
          <w:bCs/>
          <w:sz w:val="28"/>
          <w:szCs w:val="28"/>
        </w:rPr>
      </w:pPr>
    </w:p>
    <w:p w:rsidR="00EA03C1" w:rsidRPr="00F21F0E" w:rsidRDefault="00EA03C1" w:rsidP="00F21F0E">
      <w:pPr>
        <w:pStyle w:val="ac"/>
        <w:ind w:left="0" w:firstLine="709"/>
        <w:rPr>
          <w:bCs/>
          <w:sz w:val="28"/>
          <w:szCs w:val="28"/>
        </w:rPr>
      </w:pPr>
      <w:r w:rsidRPr="00F21F0E">
        <w:rPr>
          <w:bCs/>
          <w:sz w:val="28"/>
          <w:szCs w:val="28"/>
        </w:rPr>
        <w:t>Принят Государственной Думой 23 февраля 1996 года</w:t>
      </w:r>
    </w:p>
    <w:p w:rsidR="00EA03C1" w:rsidRPr="00F21F0E" w:rsidRDefault="00EA03C1" w:rsidP="00F21F0E">
      <w:pPr>
        <w:pStyle w:val="ac"/>
        <w:ind w:left="0" w:firstLine="709"/>
        <w:rPr>
          <w:bCs/>
          <w:sz w:val="28"/>
          <w:szCs w:val="28"/>
        </w:rPr>
      </w:pPr>
      <w:r w:rsidRPr="00F21F0E">
        <w:rPr>
          <w:bCs/>
          <w:sz w:val="28"/>
          <w:szCs w:val="28"/>
        </w:rPr>
        <w:t>Одобрен Советом Федерации 20 марта 1996 года</w:t>
      </w:r>
    </w:p>
    <w:p w:rsidR="00EA03C1" w:rsidRPr="00F21F0E" w:rsidRDefault="00EA03C1" w:rsidP="00F21F0E">
      <w:pPr>
        <w:pStyle w:val="ac"/>
        <w:ind w:left="0" w:firstLine="709"/>
        <w:rPr>
          <w:bCs/>
          <w:sz w:val="28"/>
          <w:szCs w:val="28"/>
        </w:rPr>
      </w:pPr>
      <w:r w:rsidRPr="00F21F0E">
        <w:rPr>
          <w:bCs/>
          <w:sz w:val="28"/>
          <w:szCs w:val="28"/>
        </w:rPr>
        <w:t>(в редакции Федерального закона от 23 июля 1998 года №123-Ф3)</w:t>
      </w:r>
    </w:p>
    <w:p w:rsidR="00EA03C1" w:rsidRPr="00F21F0E" w:rsidRDefault="00EA03C1" w:rsidP="00F21F0E">
      <w:pPr>
        <w:pStyle w:val="ac"/>
        <w:ind w:left="0" w:firstLine="709"/>
        <w:rPr>
          <w:bCs/>
          <w:sz w:val="28"/>
          <w:szCs w:val="28"/>
        </w:rPr>
      </w:pPr>
      <w:r w:rsidRPr="00F21F0E">
        <w:rPr>
          <w:bCs/>
          <w:sz w:val="28"/>
          <w:szCs w:val="28"/>
        </w:rPr>
        <w:t>Подписан Президентом РФ</w:t>
      </w:r>
    </w:p>
    <w:p w:rsidR="00EA03C1" w:rsidRPr="00F21F0E" w:rsidRDefault="00EA03C1" w:rsidP="00F21F0E">
      <w:pPr>
        <w:pStyle w:val="ac"/>
        <w:ind w:left="0" w:firstLine="709"/>
        <w:rPr>
          <w:bCs/>
          <w:sz w:val="28"/>
          <w:szCs w:val="28"/>
        </w:rPr>
      </w:pP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 xml:space="preserve">ГЛАВА </w:t>
      </w:r>
      <w:r w:rsidRPr="00F21F0E">
        <w:rPr>
          <w:rFonts w:ascii="Times New Roman" w:hAnsi="Times New Roman"/>
          <w:bCs/>
          <w:sz w:val="28"/>
          <w:szCs w:val="28"/>
          <w:lang w:val="en-US"/>
        </w:rPr>
        <w:t>II</w:t>
      </w:r>
      <w:r w:rsidRPr="00F21F0E">
        <w:rPr>
          <w:rFonts w:ascii="Times New Roman" w:hAnsi="Times New Roman"/>
          <w:bCs/>
          <w:sz w:val="28"/>
          <w:szCs w:val="28"/>
        </w:rPr>
        <w:t>. ОСНОВНЫЕ ТРЕБОВАНИЯ К ВЕДЕНИЮ</w:t>
      </w:r>
      <w:r w:rsidR="00D129B7">
        <w:rPr>
          <w:rFonts w:ascii="Times New Roman" w:hAnsi="Times New Roman"/>
          <w:bCs/>
          <w:sz w:val="28"/>
          <w:szCs w:val="28"/>
        </w:rPr>
        <w:t xml:space="preserve"> </w:t>
      </w:r>
      <w:r w:rsidRPr="00F21F0E">
        <w:rPr>
          <w:rFonts w:ascii="Times New Roman" w:hAnsi="Times New Roman"/>
          <w:bCs/>
          <w:sz w:val="28"/>
          <w:szCs w:val="28"/>
        </w:rPr>
        <w:t>БУХГАЛТЕРСКОГО УЧЕТА. БУХГАЛТЕРСКАЯ ДОКУМЕНТАЦИЯ И РЕГИСТРАЦИЯ</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bCs/>
          <w:sz w:val="28"/>
          <w:szCs w:val="28"/>
        </w:rPr>
      </w:pP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bCs/>
          <w:sz w:val="28"/>
          <w:szCs w:val="28"/>
        </w:rPr>
        <w:t>Статья 9. Первичные учетные документы</w:t>
      </w:r>
    </w:p>
    <w:p w:rsidR="00EA03C1" w:rsidRPr="00F21F0E" w:rsidRDefault="00EA03C1" w:rsidP="00F21F0E">
      <w:pPr>
        <w:pStyle w:val="3"/>
        <w:ind w:firstLine="709"/>
        <w:jc w:val="both"/>
        <w:rPr>
          <w:color w:val="auto"/>
          <w:sz w:val="28"/>
          <w:szCs w:val="28"/>
        </w:rPr>
      </w:pPr>
      <w:r w:rsidRPr="00F21F0E">
        <w:rPr>
          <w:color w:val="auto"/>
          <w:sz w:val="28"/>
          <w:szCs w:val="28"/>
        </w:rPr>
        <w:t>1.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2.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а) наименование документа;</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б) дату составления документа;</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в) наименование организации, от имени которой составлен документ;</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г) содержание хозяйственной операции;</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д) измерители хозяйственной операции в натуральном и денежном выражении;</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е) наименование должностей лиц, ответственных за совершение хозяйственной операции и правильность ее оформления;</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ж) личные подписи указанных лиц.</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3.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4. Первичный учетный документ должен быть составлен в момент совершения операции, а если это не представляется возможным</w:t>
      </w:r>
      <w:r w:rsidR="00F21F0E">
        <w:rPr>
          <w:rFonts w:ascii="Times New Roman" w:hAnsi="Times New Roman"/>
          <w:sz w:val="28"/>
          <w:szCs w:val="28"/>
        </w:rPr>
        <w:t xml:space="preserve"> </w:t>
      </w:r>
      <w:r w:rsidRPr="00F21F0E">
        <w:rPr>
          <w:rFonts w:ascii="Times New Roman" w:hAnsi="Times New Roman"/>
          <w:sz w:val="28"/>
          <w:szCs w:val="28"/>
        </w:rPr>
        <w:t>- непосредственно после ее окончания.</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5.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w:t>
      </w:r>
      <w:r w:rsidR="00F21F0E">
        <w:rPr>
          <w:rFonts w:ascii="Times New Roman" w:hAnsi="Times New Roman"/>
          <w:sz w:val="28"/>
          <w:szCs w:val="28"/>
        </w:rPr>
        <w:t xml:space="preserve"> </w:t>
      </w:r>
      <w:r w:rsidRPr="00F21F0E">
        <w:rPr>
          <w:rFonts w:ascii="Times New Roman" w:hAnsi="Times New Roman"/>
          <w:sz w:val="28"/>
          <w:szCs w:val="28"/>
        </w:rPr>
        <w:t>что должно быть подтверждено подписями тех же лиц, которые подписали документы, с указанием даты внесения исправлений.</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6. Для осуществления контроля и упорядочения обработки, данных хозяйственных операциях на основе первичных учетных документов составляются сводные учетные документы.</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7. Первичные и сводные учетные документы могут составляться на бумажных и машинных носителях информации. В последнем случае организация</w:t>
      </w:r>
      <w:r w:rsidR="00F21F0E">
        <w:rPr>
          <w:rFonts w:ascii="Times New Roman" w:hAnsi="Times New Roman"/>
          <w:sz w:val="28"/>
          <w:szCs w:val="28"/>
        </w:rPr>
        <w:t xml:space="preserve"> </w:t>
      </w:r>
      <w:r w:rsidRPr="00F21F0E">
        <w:rPr>
          <w:rFonts w:ascii="Times New Roman" w:hAnsi="Times New Roman"/>
          <w:sz w:val="28"/>
          <w:szCs w:val="28"/>
        </w:rPr>
        <w:t>обязана</w:t>
      </w:r>
      <w:r w:rsidR="00F21F0E">
        <w:rPr>
          <w:rFonts w:ascii="Times New Roman" w:hAnsi="Times New Roman"/>
          <w:sz w:val="28"/>
          <w:szCs w:val="28"/>
        </w:rPr>
        <w:t xml:space="preserve"> </w:t>
      </w:r>
      <w:r w:rsidRPr="00F21F0E">
        <w:rPr>
          <w:rFonts w:ascii="Times New Roman" w:hAnsi="Times New Roman"/>
          <w:sz w:val="28"/>
          <w:szCs w:val="28"/>
        </w:rPr>
        <w:t>изготовлять</w:t>
      </w:r>
      <w:r w:rsidR="00F21F0E">
        <w:rPr>
          <w:rFonts w:ascii="Times New Roman" w:hAnsi="Times New Roman"/>
          <w:sz w:val="28"/>
          <w:szCs w:val="28"/>
        </w:rPr>
        <w:t xml:space="preserve"> </w:t>
      </w:r>
      <w:r w:rsidRPr="00F21F0E">
        <w:rPr>
          <w:rFonts w:ascii="Times New Roman" w:hAnsi="Times New Roman"/>
          <w:sz w:val="28"/>
          <w:szCs w:val="28"/>
        </w:rPr>
        <w:t>за</w:t>
      </w:r>
      <w:r w:rsidR="00F21F0E">
        <w:rPr>
          <w:rFonts w:ascii="Times New Roman" w:hAnsi="Times New Roman"/>
          <w:sz w:val="28"/>
          <w:szCs w:val="28"/>
        </w:rPr>
        <w:t xml:space="preserve"> </w:t>
      </w:r>
      <w:r w:rsidRPr="00F21F0E">
        <w:rPr>
          <w:rFonts w:ascii="Times New Roman" w:hAnsi="Times New Roman"/>
          <w:sz w:val="28"/>
          <w:szCs w:val="28"/>
        </w:rPr>
        <w:t>свой</w:t>
      </w:r>
      <w:r w:rsidR="00F21F0E">
        <w:rPr>
          <w:rFonts w:ascii="Times New Roman" w:hAnsi="Times New Roman"/>
          <w:sz w:val="28"/>
          <w:szCs w:val="28"/>
        </w:rPr>
        <w:t xml:space="preserve"> </w:t>
      </w:r>
      <w:r w:rsidRPr="00F21F0E">
        <w:rPr>
          <w:rFonts w:ascii="Times New Roman" w:hAnsi="Times New Roman"/>
          <w:sz w:val="28"/>
          <w:szCs w:val="28"/>
        </w:rPr>
        <w:t>счет копии таких документов на</w:t>
      </w:r>
      <w:r w:rsidR="00F21F0E">
        <w:rPr>
          <w:rFonts w:ascii="Times New Roman" w:hAnsi="Times New Roman"/>
          <w:sz w:val="28"/>
          <w:szCs w:val="28"/>
        </w:rPr>
        <w:t xml:space="preserve"> </w:t>
      </w:r>
      <w:r w:rsidRPr="00F21F0E">
        <w:rPr>
          <w:rFonts w:ascii="Times New Roman" w:hAnsi="Times New Roman"/>
          <w:sz w:val="28"/>
          <w:szCs w:val="28"/>
        </w:rPr>
        <w:t>бумажных</w:t>
      </w:r>
      <w:r w:rsidR="00F21F0E">
        <w:rPr>
          <w:rFonts w:ascii="Times New Roman" w:hAnsi="Times New Roman"/>
          <w:sz w:val="28"/>
          <w:szCs w:val="28"/>
        </w:rPr>
        <w:t xml:space="preserve"> </w:t>
      </w:r>
      <w:r w:rsidRPr="00F21F0E">
        <w:rPr>
          <w:rFonts w:ascii="Times New Roman" w:hAnsi="Times New Roman"/>
          <w:sz w:val="28"/>
          <w:szCs w:val="28"/>
        </w:rPr>
        <w:t>носителях</w:t>
      </w:r>
      <w:r w:rsidR="00F21F0E">
        <w:rPr>
          <w:rFonts w:ascii="Times New Roman" w:hAnsi="Times New Roman"/>
          <w:sz w:val="28"/>
          <w:szCs w:val="28"/>
        </w:rPr>
        <w:t xml:space="preserve"> </w:t>
      </w:r>
      <w:r w:rsidRPr="00F21F0E">
        <w:rPr>
          <w:rFonts w:ascii="Times New Roman" w:hAnsi="Times New Roman"/>
          <w:sz w:val="28"/>
          <w:szCs w:val="28"/>
        </w:rPr>
        <w:t>для</w:t>
      </w:r>
      <w:r w:rsidR="00F21F0E">
        <w:rPr>
          <w:rFonts w:ascii="Times New Roman" w:hAnsi="Times New Roman"/>
          <w:sz w:val="28"/>
          <w:szCs w:val="28"/>
        </w:rPr>
        <w:t xml:space="preserve"> </w:t>
      </w:r>
      <w:r w:rsidRPr="00F21F0E">
        <w:rPr>
          <w:rFonts w:ascii="Times New Roman" w:hAnsi="Times New Roman"/>
          <w:sz w:val="28"/>
          <w:szCs w:val="28"/>
        </w:rPr>
        <w:t>других</w:t>
      </w:r>
      <w:r w:rsidR="00F21F0E">
        <w:rPr>
          <w:rFonts w:ascii="Times New Roman" w:hAnsi="Times New Roman"/>
          <w:sz w:val="28"/>
          <w:szCs w:val="28"/>
        </w:rPr>
        <w:t xml:space="preserve"> </w:t>
      </w:r>
      <w:r w:rsidRPr="00F21F0E">
        <w:rPr>
          <w:rFonts w:ascii="Times New Roman" w:hAnsi="Times New Roman"/>
          <w:sz w:val="28"/>
          <w:szCs w:val="28"/>
        </w:rPr>
        <w:t>участников хозяйственных</w:t>
      </w:r>
      <w:r w:rsidR="00F21F0E">
        <w:rPr>
          <w:rFonts w:ascii="Times New Roman" w:hAnsi="Times New Roman"/>
          <w:sz w:val="28"/>
          <w:szCs w:val="28"/>
        </w:rPr>
        <w:t xml:space="preserve"> </w:t>
      </w:r>
      <w:r w:rsidRPr="00F21F0E">
        <w:rPr>
          <w:rFonts w:ascii="Times New Roman" w:hAnsi="Times New Roman"/>
          <w:sz w:val="28"/>
          <w:szCs w:val="28"/>
        </w:rPr>
        <w:t>операций,</w:t>
      </w:r>
      <w:r w:rsidR="00F21F0E">
        <w:rPr>
          <w:rFonts w:ascii="Times New Roman" w:hAnsi="Times New Roman"/>
          <w:sz w:val="28"/>
          <w:szCs w:val="28"/>
        </w:rPr>
        <w:t xml:space="preserve"> </w:t>
      </w:r>
      <w:r w:rsidRPr="00F21F0E">
        <w:rPr>
          <w:rFonts w:ascii="Times New Roman" w:hAnsi="Times New Roman"/>
          <w:sz w:val="28"/>
          <w:szCs w:val="28"/>
        </w:rPr>
        <w:t>а</w:t>
      </w:r>
      <w:r w:rsidR="00F21F0E">
        <w:rPr>
          <w:rFonts w:ascii="Times New Roman" w:hAnsi="Times New Roman"/>
          <w:sz w:val="28"/>
          <w:szCs w:val="28"/>
        </w:rPr>
        <w:t xml:space="preserve"> </w:t>
      </w:r>
      <w:r w:rsidRPr="00F21F0E">
        <w:rPr>
          <w:rFonts w:ascii="Times New Roman" w:hAnsi="Times New Roman"/>
          <w:sz w:val="28"/>
          <w:szCs w:val="28"/>
        </w:rPr>
        <w:t>также</w:t>
      </w:r>
      <w:r w:rsidR="00F21F0E">
        <w:rPr>
          <w:rFonts w:ascii="Times New Roman" w:hAnsi="Times New Roman"/>
          <w:sz w:val="28"/>
          <w:szCs w:val="28"/>
        </w:rPr>
        <w:t xml:space="preserve"> </w:t>
      </w:r>
      <w:r w:rsidRPr="00F21F0E">
        <w:rPr>
          <w:rFonts w:ascii="Times New Roman" w:hAnsi="Times New Roman"/>
          <w:sz w:val="28"/>
          <w:szCs w:val="28"/>
        </w:rPr>
        <w:t>по</w:t>
      </w:r>
      <w:r w:rsidR="00F21F0E">
        <w:rPr>
          <w:rFonts w:ascii="Times New Roman" w:hAnsi="Times New Roman"/>
          <w:sz w:val="28"/>
          <w:szCs w:val="28"/>
        </w:rPr>
        <w:t xml:space="preserve"> </w:t>
      </w:r>
      <w:r w:rsidRPr="00F21F0E">
        <w:rPr>
          <w:rFonts w:ascii="Times New Roman" w:hAnsi="Times New Roman"/>
          <w:sz w:val="28"/>
          <w:szCs w:val="28"/>
        </w:rPr>
        <w:t>требованию</w:t>
      </w:r>
      <w:r w:rsidR="00F21F0E">
        <w:rPr>
          <w:rFonts w:ascii="Times New Roman" w:hAnsi="Times New Roman"/>
          <w:sz w:val="28"/>
          <w:szCs w:val="28"/>
        </w:rPr>
        <w:t xml:space="preserve"> </w:t>
      </w:r>
      <w:r w:rsidRPr="00F21F0E">
        <w:rPr>
          <w:rFonts w:ascii="Times New Roman" w:hAnsi="Times New Roman"/>
          <w:sz w:val="28"/>
          <w:szCs w:val="28"/>
        </w:rPr>
        <w:t>органов, существующих</w:t>
      </w:r>
      <w:r w:rsidR="00F21F0E">
        <w:rPr>
          <w:rFonts w:ascii="Times New Roman" w:hAnsi="Times New Roman"/>
          <w:sz w:val="28"/>
          <w:szCs w:val="28"/>
        </w:rPr>
        <w:t xml:space="preserve"> </w:t>
      </w:r>
      <w:r w:rsidRPr="00F21F0E">
        <w:rPr>
          <w:rFonts w:ascii="Times New Roman" w:hAnsi="Times New Roman"/>
          <w:sz w:val="28"/>
          <w:szCs w:val="28"/>
        </w:rPr>
        <w:t>контроль</w:t>
      </w:r>
      <w:r w:rsidR="00F21F0E">
        <w:rPr>
          <w:rFonts w:ascii="Times New Roman" w:hAnsi="Times New Roman"/>
          <w:sz w:val="28"/>
          <w:szCs w:val="28"/>
        </w:rPr>
        <w:t xml:space="preserve"> </w:t>
      </w:r>
      <w:r w:rsidRPr="00F21F0E">
        <w:rPr>
          <w:rFonts w:ascii="Times New Roman" w:hAnsi="Times New Roman"/>
          <w:sz w:val="28"/>
          <w:szCs w:val="28"/>
        </w:rPr>
        <w:t>в</w:t>
      </w:r>
      <w:r w:rsidR="00F21F0E">
        <w:rPr>
          <w:rFonts w:ascii="Times New Roman" w:hAnsi="Times New Roman"/>
          <w:sz w:val="28"/>
          <w:szCs w:val="28"/>
        </w:rPr>
        <w:t xml:space="preserve"> </w:t>
      </w:r>
      <w:r w:rsidRPr="00F21F0E">
        <w:rPr>
          <w:rFonts w:ascii="Times New Roman" w:hAnsi="Times New Roman"/>
          <w:sz w:val="28"/>
          <w:szCs w:val="28"/>
        </w:rPr>
        <w:t>соответствии</w:t>
      </w:r>
      <w:r w:rsidR="00F21F0E">
        <w:rPr>
          <w:rFonts w:ascii="Times New Roman" w:hAnsi="Times New Roman"/>
          <w:sz w:val="28"/>
          <w:szCs w:val="28"/>
        </w:rPr>
        <w:t xml:space="preserve"> </w:t>
      </w:r>
      <w:r w:rsidRPr="00F21F0E">
        <w:rPr>
          <w:rFonts w:ascii="Times New Roman" w:hAnsi="Times New Roman"/>
          <w:sz w:val="28"/>
          <w:szCs w:val="28"/>
        </w:rPr>
        <w:t>с</w:t>
      </w:r>
      <w:r w:rsidR="00F21F0E">
        <w:rPr>
          <w:rFonts w:ascii="Times New Roman" w:hAnsi="Times New Roman"/>
          <w:sz w:val="28"/>
          <w:szCs w:val="28"/>
        </w:rPr>
        <w:t xml:space="preserve"> </w:t>
      </w:r>
      <w:r w:rsidRPr="00F21F0E">
        <w:rPr>
          <w:rFonts w:ascii="Times New Roman" w:hAnsi="Times New Roman"/>
          <w:sz w:val="28"/>
          <w:szCs w:val="28"/>
        </w:rPr>
        <w:t>законодательством Российской Федерации, суда и прокуратуры.</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8.</w:t>
      </w:r>
      <w:r w:rsidR="00F21F0E">
        <w:rPr>
          <w:rFonts w:ascii="Times New Roman" w:hAnsi="Times New Roman"/>
          <w:sz w:val="28"/>
          <w:szCs w:val="28"/>
        </w:rPr>
        <w:t xml:space="preserve"> </w:t>
      </w:r>
      <w:r w:rsidRPr="00F21F0E">
        <w:rPr>
          <w:rFonts w:ascii="Times New Roman" w:hAnsi="Times New Roman"/>
          <w:sz w:val="28"/>
          <w:szCs w:val="28"/>
        </w:rPr>
        <w:t>Первичные учетные документы</w:t>
      </w:r>
      <w:r w:rsidR="00F21F0E">
        <w:rPr>
          <w:rFonts w:ascii="Times New Roman" w:hAnsi="Times New Roman"/>
          <w:sz w:val="28"/>
          <w:szCs w:val="28"/>
        </w:rPr>
        <w:t xml:space="preserve"> </w:t>
      </w:r>
      <w:r w:rsidRPr="00F21F0E">
        <w:rPr>
          <w:rFonts w:ascii="Times New Roman" w:hAnsi="Times New Roman"/>
          <w:sz w:val="28"/>
          <w:szCs w:val="28"/>
        </w:rPr>
        <w:t>могут быть</w:t>
      </w:r>
      <w:r w:rsidR="00F21F0E">
        <w:rPr>
          <w:rFonts w:ascii="Times New Roman" w:hAnsi="Times New Roman"/>
          <w:sz w:val="28"/>
          <w:szCs w:val="28"/>
        </w:rPr>
        <w:t xml:space="preserve"> </w:t>
      </w:r>
      <w:r w:rsidRPr="00F21F0E">
        <w:rPr>
          <w:rFonts w:ascii="Times New Roman" w:hAnsi="Times New Roman"/>
          <w:sz w:val="28"/>
          <w:szCs w:val="28"/>
        </w:rPr>
        <w:t>изъяты только органами дознания, предварительного следствия и прокуратуры, судами, налоговыми</w:t>
      </w:r>
      <w:r w:rsidR="00F21F0E">
        <w:rPr>
          <w:rFonts w:ascii="Times New Roman" w:hAnsi="Times New Roman"/>
          <w:sz w:val="28"/>
          <w:szCs w:val="28"/>
        </w:rPr>
        <w:t xml:space="preserve"> </w:t>
      </w:r>
      <w:r w:rsidRPr="00F21F0E">
        <w:rPr>
          <w:rFonts w:ascii="Times New Roman" w:hAnsi="Times New Roman"/>
          <w:sz w:val="28"/>
          <w:szCs w:val="28"/>
        </w:rPr>
        <w:t>инспекциями</w:t>
      </w:r>
      <w:r w:rsidR="00F21F0E">
        <w:rPr>
          <w:rFonts w:ascii="Times New Roman" w:hAnsi="Times New Roman"/>
          <w:sz w:val="28"/>
          <w:szCs w:val="28"/>
        </w:rPr>
        <w:t xml:space="preserve"> </w:t>
      </w:r>
      <w:r w:rsidRPr="00F21F0E">
        <w:rPr>
          <w:rFonts w:ascii="Times New Roman" w:hAnsi="Times New Roman"/>
          <w:sz w:val="28"/>
          <w:szCs w:val="28"/>
        </w:rPr>
        <w:t>и</w:t>
      </w:r>
      <w:r w:rsidR="00F21F0E">
        <w:rPr>
          <w:rFonts w:ascii="Times New Roman" w:hAnsi="Times New Roman"/>
          <w:sz w:val="28"/>
          <w:szCs w:val="28"/>
        </w:rPr>
        <w:t xml:space="preserve"> </w:t>
      </w:r>
      <w:r w:rsidRPr="00F21F0E">
        <w:rPr>
          <w:rFonts w:ascii="Times New Roman" w:hAnsi="Times New Roman"/>
          <w:sz w:val="28"/>
          <w:szCs w:val="28"/>
        </w:rPr>
        <w:t>налоговой</w:t>
      </w:r>
      <w:r w:rsidR="00F21F0E">
        <w:rPr>
          <w:rFonts w:ascii="Times New Roman" w:hAnsi="Times New Roman"/>
          <w:sz w:val="28"/>
          <w:szCs w:val="28"/>
        </w:rPr>
        <w:t xml:space="preserve"> </w:t>
      </w:r>
      <w:r w:rsidRPr="00F21F0E">
        <w:rPr>
          <w:rFonts w:ascii="Times New Roman" w:hAnsi="Times New Roman"/>
          <w:sz w:val="28"/>
          <w:szCs w:val="28"/>
        </w:rPr>
        <w:t>полицией</w:t>
      </w:r>
      <w:r w:rsidR="00F21F0E">
        <w:rPr>
          <w:rFonts w:ascii="Times New Roman" w:hAnsi="Times New Roman"/>
          <w:sz w:val="28"/>
          <w:szCs w:val="28"/>
        </w:rPr>
        <w:t xml:space="preserve"> </w:t>
      </w:r>
      <w:r w:rsidRPr="00F21F0E">
        <w:rPr>
          <w:rFonts w:ascii="Times New Roman" w:hAnsi="Times New Roman"/>
          <w:sz w:val="28"/>
          <w:szCs w:val="28"/>
        </w:rPr>
        <w:t>на основании</w:t>
      </w:r>
      <w:r w:rsidR="00F21F0E">
        <w:rPr>
          <w:rFonts w:ascii="Times New Roman" w:hAnsi="Times New Roman"/>
          <w:sz w:val="28"/>
          <w:szCs w:val="28"/>
        </w:rPr>
        <w:t xml:space="preserve"> </w:t>
      </w:r>
      <w:r w:rsidRPr="00F21F0E">
        <w:rPr>
          <w:rFonts w:ascii="Times New Roman" w:hAnsi="Times New Roman"/>
          <w:sz w:val="28"/>
          <w:szCs w:val="28"/>
        </w:rPr>
        <w:t>их постановлений</w:t>
      </w:r>
      <w:r w:rsidR="00F21F0E">
        <w:rPr>
          <w:rFonts w:ascii="Times New Roman" w:hAnsi="Times New Roman"/>
          <w:sz w:val="28"/>
          <w:szCs w:val="28"/>
        </w:rPr>
        <w:t xml:space="preserve"> </w:t>
      </w:r>
      <w:r w:rsidRPr="00F21F0E">
        <w:rPr>
          <w:rFonts w:ascii="Times New Roman" w:hAnsi="Times New Roman"/>
          <w:sz w:val="28"/>
          <w:szCs w:val="28"/>
        </w:rPr>
        <w:t>в</w:t>
      </w:r>
      <w:r w:rsidR="00F21F0E">
        <w:rPr>
          <w:rFonts w:ascii="Times New Roman" w:hAnsi="Times New Roman"/>
          <w:sz w:val="28"/>
          <w:szCs w:val="28"/>
        </w:rPr>
        <w:t xml:space="preserve"> </w:t>
      </w:r>
      <w:r w:rsidRPr="00F21F0E">
        <w:rPr>
          <w:rFonts w:ascii="Times New Roman" w:hAnsi="Times New Roman"/>
          <w:sz w:val="28"/>
          <w:szCs w:val="28"/>
        </w:rPr>
        <w:t>соответствии</w:t>
      </w:r>
      <w:r w:rsidR="00F21F0E">
        <w:rPr>
          <w:rFonts w:ascii="Times New Roman" w:hAnsi="Times New Roman"/>
          <w:sz w:val="28"/>
          <w:szCs w:val="28"/>
        </w:rPr>
        <w:t xml:space="preserve"> </w:t>
      </w:r>
      <w:r w:rsidRPr="00F21F0E">
        <w:rPr>
          <w:rFonts w:ascii="Times New Roman" w:hAnsi="Times New Roman"/>
          <w:sz w:val="28"/>
          <w:szCs w:val="28"/>
        </w:rPr>
        <w:t>с</w:t>
      </w:r>
      <w:r w:rsidR="00F21F0E">
        <w:rPr>
          <w:rFonts w:ascii="Times New Roman" w:hAnsi="Times New Roman"/>
          <w:sz w:val="28"/>
          <w:szCs w:val="28"/>
        </w:rPr>
        <w:t xml:space="preserve"> </w:t>
      </w:r>
      <w:r w:rsidRPr="00F21F0E">
        <w:rPr>
          <w:rFonts w:ascii="Times New Roman" w:hAnsi="Times New Roman"/>
          <w:sz w:val="28"/>
          <w:szCs w:val="28"/>
        </w:rPr>
        <w:t>законодательством</w:t>
      </w:r>
      <w:r w:rsidR="00F21F0E">
        <w:rPr>
          <w:rFonts w:ascii="Times New Roman" w:hAnsi="Times New Roman"/>
          <w:sz w:val="28"/>
          <w:szCs w:val="28"/>
        </w:rPr>
        <w:t xml:space="preserve"> </w:t>
      </w:r>
      <w:r w:rsidRPr="00F21F0E">
        <w:rPr>
          <w:rFonts w:ascii="Times New Roman" w:hAnsi="Times New Roman"/>
          <w:sz w:val="28"/>
          <w:szCs w:val="28"/>
        </w:rPr>
        <w:t>Российской Федерации.</w:t>
      </w:r>
    </w:p>
    <w:p w:rsidR="00EA03C1" w:rsidRPr="00F21F0E" w:rsidRDefault="00EA03C1" w:rsidP="00F21F0E">
      <w:pPr>
        <w:widowControl/>
        <w:shd w:val="clear" w:color="auto" w:fill="FFFFFF"/>
        <w:autoSpaceDE w:val="0"/>
        <w:autoSpaceDN w:val="0"/>
        <w:adjustRightInd w:val="0"/>
        <w:spacing w:line="360" w:lineRule="auto"/>
        <w:ind w:firstLine="709"/>
        <w:rPr>
          <w:rFonts w:ascii="Times New Roman" w:hAnsi="Times New Roman"/>
          <w:sz w:val="28"/>
          <w:szCs w:val="28"/>
        </w:rPr>
      </w:pPr>
      <w:r w:rsidRPr="00F21F0E">
        <w:rPr>
          <w:rFonts w:ascii="Times New Roman" w:hAnsi="Times New Roman"/>
          <w:sz w:val="28"/>
          <w:szCs w:val="28"/>
        </w:rPr>
        <w:t>Главный бухгалтер или другое должностное лицо организации с</w:t>
      </w:r>
      <w:r w:rsidR="00F21F0E">
        <w:rPr>
          <w:rFonts w:ascii="Times New Roman" w:hAnsi="Times New Roman"/>
          <w:sz w:val="28"/>
          <w:szCs w:val="28"/>
        </w:rPr>
        <w:t xml:space="preserve"> </w:t>
      </w:r>
      <w:r w:rsidRPr="00F21F0E">
        <w:rPr>
          <w:rFonts w:ascii="Times New Roman" w:hAnsi="Times New Roman"/>
          <w:sz w:val="28"/>
          <w:szCs w:val="28"/>
        </w:rPr>
        <w:t>разрешения</w:t>
      </w:r>
      <w:r w:rsidR="00F21F0E">
        <w:rPr>
          <w:rFonts w:ascii="Times New Roman" w:hAnsi="Times New Roman"/>
          <w:sz w:val="28"/>
          <w:szCs w:val="28"/>
        </w:rPr>
        <w:t xml:space="preserve"> </w:t>
      </w:r>
      <w:r w:rsidRPr="00F21F0E">
        <w:rPr>
          <w:rFonts w:ascii="Times New Roman" w:hAnsi="Times New Roman"/>
          <w:sz w:val="28"/>
          <w:szCs w:val="28"/>
        </w:rPr>
        <w:t>и</w:t>
      </w:r>
      <w:r w:rsidR="00F21F0E">
        <w:rPr>
          <w:rFonts w:ascii="Times New Roman" w:hAnsi="Times New Roman"/>
          <w:sz w:val="28"/>
          <w:szCs w:val="28"/>
        </w:rPr>
        <w:t xml:space="preserve"> </w:t>
      </w:r>
      <w:r w:rsidRPr="00F21F0E">
        <w:rPr>
          <w:rFonts w:ascii="Times New Roman" w:hAnsi="Times New Roman"/>
          <w:sz w:val="28"/>
          <w:szCs w:val="28"/>
        </w:rPr>
        <w:t>в</w:t>
      </w:r>
      <w:r w:rsidR="00F21F0E">
        <w:rPr>
          <w:rFonts w:ascii="Times New Roman" w:hAnsi="Times New Roman"/>
          <w:sz w:val="28"/>
          <w:szCs w:val="28"/>
        </w:rPr>
        <w:t xml:space="preserve"> </w:t>
      </w:r>
      <w:r w:rsidRPr="00F21F0E">
        <w:rPr>
          <w:rFonts w:ascii="Times New Roman" w:hAnsi="Times New Roman"/>
          <w:sz w:val="28"/>
          <w:szCs w:val="28"/>
        </w:rPr>
        <w:t>присутствии</w:t>
      </w:r>
      <w:r w:rsidR="00F21F0E">
        <w:rPr>
          <w:rFonts w:ascii="Times New Roman" w:hAnsi="Times New Roman"/>
          <w:sz w:val="28"/>
          <w:szCs w:val="28"/>
        </w:rPr>
        <w:t xml:space="preserve"> </w:t>
      </w:r>
      <w:r w:rsidRPr="00F21F0E">
        <w:rPr>
          <w:rFonts w:ascii="Times New Roman" w:hAnsi="Times New Roman"/>
          <w:sz w:val="28"/>
          <w:szCs w:val="28"/>
        </w:rPr>
        <w:t>представителей</w:t>
      </w:r>
      <w:r w:rsidR="00F21F0E">
        <w:rPr>
          <w:rFonts w:ascii="Times New Roman" w:hAnsi="Times New Roman"/>
          <w:sz w:val="28"/>
          <w:szCs w:val="28"/>
        </w:rPr>
        <w:t xml:space="preserve"> </w:t>
      </w:r>
      <w:r w:rsidRPr="00F21F0E">
        <w:rPr>
          <w:rFonts w:ascii="Times New Roman" w:hAnsi="Times New Roman"/>
          <w:sz w:val="28"/>
          <w:szCs w:val="28"/>
        </w:rPr>
        <w:t>органов, проводящих</w:t>
      </w:r>
      <w:r w:rsidR="00F21F0E">
        <w:rPr>
          <w:rFonts w:ascii="Times New Roman" w:hAnsi="Times New Roman"/>
          <w:sz w:val="28"/>
          <w:szCs w:val="28"/>
        </w:rPr>
        <w:t xml:space="preserve"> </w:t>
      </w:r>
      <w:r w:rsidRPr="00F21F0E">
        <w:rPr>
          <w:rFonts w:ascii="Times New Roman" w:hAnsi="Times New Roman"/>
          <w:sz w:val="28"/>
          <w:szCs w:val="28"/>
        </w:rPr>
        <w:t>изъятие документов,</w:t>
      </w:r>
      <w:r w:rsidR="00F21F0E">
        <w:rPr>
          <w:rFonts w:ascii="Times New Roman" w:hAnsi="Times New Roman"/>
          <w:sz w:val="28"/>
          <w:szCs w:val="28"/>
        </w:rPr>
        <w:t xml:space="preserve"> </w:t>
      </w:r>
      <w:r w:rsidRPr="00F21F0E">
        <w:rPr>
          <w:rFonts w:ascii="Times New Roman" w:hAnsi="Times New Roman"/>
          <w:sz w:val="28"/>
          <w:szCs w:val="28"/>
        </w:rPr>
        <w:t>снять</w:t>
      </w:r>
      <w:r w:rsidR="00F21F0E">
        <w:rPr>
          <w:rFonts w:ascii="Times New Roman" w:hAnsi="Times New Roman"/>
          <w:sz w:val="28"/>
          <w:szCs w:val="28"/>
        </w:rPr>
        <w:t xml:space="preserve"> </w:t>
      </w:r>
      <w:r w:rsidRPr="00F21F0E">
        <w:rPr>
          <w:rFonts w:ascii="Times New Roman" w:hAnsi="Times New Roman"/>
          <w:sz w:val="28"/>
          <w:szCs w:val="28"/>
        </w:rPr>
        <w:t>с</w:t>
      </w:r>
      <w:r w:rsidR="00F21F0E">
        <w:rPr>
          <w:rFonts w:ascii="Times New Roman" w:hAnsi="Times New Roman"/>
          <w:sz w:val="28"/>
          <w:szCs w:val="28"/>
        </w:rPr>
        <w:t xml:space="preserve"> </w:t>
      </w:r>
      <w:r w:rsidRPr="00F21F0E">
        <w:rPr>
          <w:rFonts w:ascii="Times New Roman" w:hAnsi="Times New Roman"/>
          <w:sz w:val="28"/>
          <w:szCs w:val="28"/>
        </w:rPr>
        <w:t>них</w:t>
      </w:r>
      <w:r w:rsidR="00F21F0E">
        <w:rPr>
          <w:rFonts w:ascii="Times New Roman" w:hAnsi="Times New Roman"/>
          <w:sz w:val="28"/>
          <w:szCs w:val="28"/>
        </w:rPr>
        <w:t xml:space="preserve"> </w:t>
      </w:r>
      <w:r w:rsidRPr="00F21F0E">
        <w:rPr>
          <w:rFonts w:ascii="Times New Roman" w:hAnsi="Times New Roman"/>
          <w:sz w:val="28"/>
          <w:szCs w:val="28"/>
        </w:rPr>
        <w:t>копии</w:t>
      </w:r>
      <w:r w:rsidR="00F21F0E">
        <w:rPr>
          <w:rFonts w:ascii="Times New Roman" w:hAnsi="Times New Roman"/>
          <w:sz w:val="28"/>
          <w:szCs w:val="28"/>
        </w:rPr>
        <w:t xml:space="preserve"> </w:t>
      </w:r>
      <w:r w:rsidRPr="00F21F0E">
        <w:rPr>
          <w:rFonts w:ascii="Times New Roman" w:hAnsi="Times New Roman"/>
          <w:sz w:val="28"/>
          <w:szCs w:val="28"/>
        </w:rPr>
        <w:t>с</w:t>
      </w:r>
      <w:r w:rsidR="00F21F0E">
        <w:rPr>
          <w:rFonts w:ascii="Times New Roman" w:hAnsi="Times New Roman"/>
          <w:sz w:val="28"/>
          <w:szCs w:val="28"/>
        </w:rPr>
        <w:t xml:space="preserve"> </w:t>
      </w:r>
      <w:r w:rsidRPr="00F21F0E">
        <w:rPr>
          <w:rFonts w:ascii="Times New Roman" w:hAnsi="Times New Roman"/>
          <w:sz w:val="28"/>
          <w:szCs w:val="28"/>
        </w:rPr>
        <w:t>указанием основания и даты изъятия.</w:t>
      </w:r>
    </w:p>
    <w:p w:rsidR="005B5FD5" w:rsidRPr="00F21F0E" w:rsidRDefault="00F21F0E" w:rsidP="00F21F0E">
      <w:pPr>
        <w:pStyle w:val="ac"/>
        <w:ind w:left="0" w:firstLine="709"/>
        <w:rPr>
          <w:sz w:val="28"/>
          <w:szCs w:val="28"/>
        </w:rPr>
      </w:pPr>
      <w:r>
        <w:rPr>
          <w:bCs/>
          <w:sz w:val="28"/>
          <w:szCs w:val="28"/>
        </w:rPr>
        <w:br w:type="page"/>
      </w:r>
      <w:r w:rsidR="005B5FD5" w:rsidRPr="00F21F0E">
        <w:rPr>
          <w:sz w:val="28"/>
          <w:szCs w:val="28"/>
        </w:rPr>
        <w:t>ПРИЛОЖЕНИЕ №4</w:t>
      </w:r>
    </w:p>
    <w:p w:rsidR="005B5FD5" w:rsidRPr="00F21F0E" w:rsidRDefault="005B5FD5" w:rsidP="00F21F0E">
      <w:pPr>
        <w:widowControl/>
        <w:shd w:val="clear" w:color="auto" w:fill="FFFFFF"/>
        <w:spacing w:line="360" w:lineRule="auto"/>
        <w:ind w:firstLine="709"/>
        <w:rPr>
          <w:rFonts w:ascii="Times New Roman" w:hAnsi="Times New Roman"/>
          <w:bCs/>
          <w:sz w:val="28"/>
          <w:szCs w:val="28"/>
        </w:rPr>
      </w:pPr>
    </w:p>
    <w:p w:rsidR="005B5FD5" w:rsidRDefault="005B5FD5" w:rsidP="00F21F0E">
      <w:pPr>
        <w:widowControl/>
        <w:shd w:val="clear" w:color="auto" w:fill="FFFFFF"/>
        <w:spacing w:line="360" w:lineRule="auto"/>
        <w:ind w:firstLine="709"/>
        <w:rPr>
          <w:rFonts w:ascii="Times New Roman" w:hAnsi="Times New Roman"/>
          <w:bCs/>
          <w:sz w:val="28"/>
          <w:szCs w:val="28"/>
        </w:rPr>
      </w:pPr>
      <w:r w:rsidRPr="00F21F0E">
        <w:rPr>
          <w:rFonts w:ascii="Times New Roman" w:hAnsi="Times New Roman"/>
          <w:bCs/>
          <w:sz w:val="28"/>
          <w:szCs w:val="28"/>
        </w:rPr>
        <w:t>Таблица №1 Перечень реквизитов документа</w:t>
      </w:r>
    </w:p>
    <w:p w:rsidR="00F21F0E" w:rsidRPr="00F21F0E" w:rsidRDefault="00F21F0E" w:rsidP="00F21F0E">
      <w:pPr>
        <w:widowControl/>
        <w:shd w:val="clear" w:color="auto" w:fill="FFFFFF"/>
        <w:spacing w:line="360" w:lineRule="auto"/>
        <w:ind w:firstLine="709"/>
        <w:rPr>
          <w:rFonts w:ascii="Times New Roman" w:hAnsi="Times New Roman"/>
          <w:bCs/>
          <w:sz w:val="28"/>
          <w:szCs w:val="28"/>
        </w:rPr>
      </w:pPr>
    </w:p>
    <w:tbl>
      <w:tblPr>
        <w:tblW w:w="9760" w:type="dxa"/>
        <w:tblCellMar>
          <w:left w:w="40" w:type="dxa"/>
          <w:right w:w="40" w:type="dxa"/>
        </w:tblCellMar>
        <w:tblLook w:val="0000" w:firstRow="0" w:lastRow="0" w:firstColumn="0" w:lastColumn="0" w:noHBand="0" w:noVBand="0"/>
      </w:tblPr>
      <w:tblGrid>
        <w:gridCol w:w="484"/>
        <w:gridCol w:w="3696"/>
        <w:gridCol w:w="5580"/>
      </w:tblGrid>
      <w:tr w:rsidR="005B5FD5" w:rsidRPr="00F21F0E">
        <w:trPr>
          <w:trHeight w:val="940"/>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 п/п</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Реквизит</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Примечания</w:t>
            </w:r>
          </w:p>
        </w:tc>
      </w:tr>
      <w:tr w:rsidR="005B5FD5" w:rsidRPr="00F21F0E">
        <w:trPr>
          <w:trHeight w:val="554"/>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01</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Государственный герб РФ</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Изображается только в случаях, преду</w:t>
            </w:r>
            <w:r w:rsidRPr="00F21F0E">
              <w:rPr>
                <w:rFonts w:ascii="Times New Roman" w:hAnsi="Times New Roman"/>
              </w:rPr>
              <w:softHyphen/>
              <w:t>смотренных законодательством</w:t>
            </w:r>
          </w:p>
        </w:tc>
      </w:tr>
      <w:tr w:rsidR="005B5FD5" w:rsidRPr="00F21F0E">
        <w:trPr>
          <w:trHeight w:val="714"/>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02</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Герб субъекта РФ</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Размещается на бланках субъектов РФ при условии указания полного названия государства</w:t>
            </w:r>
          </w:p>
        </w:tc>
      </w:tr>
      <w:tr w:rsidR="005B5FD5" w:rsidRPr="00F21F0E">
        <w:trPr>
          <w:trHeight w:val="940"/>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03</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Официально заре</w:t>
            </w:r>
            <w:r w:rsidRPr="00F21F0E">
              <w:rPr>
                <w:rFonts w:ascii="Times New Roman" w:hAnsi="Times New Roman"/>
              </w:rPr>
              <w:softHyphen/>
              <w:t>гистрированная эмблема организа</w:t>
            </w:r>
            <w:r w:rsidRPr="00F21F0E">
              <w:rPr>
                <w:rFonts w:ascii="Times New Roman" w:hAnsi="Times New Roman"/>
              </w:rPr>
              <w:softHyphen/>
              <w:t>ции или ее товар</w:t>
            </w:r>
            <w:r w:rsidRPr="00F21F0E">
              <w:rPr>
                <w:rFonts w:ascii="Times New Roman" w:hAnsi="Times New Roman"/>
              </w:rPr>
              <w:softHyphen/>
              <w:t>ный знак</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Размещают на левом поле документа на уровне названия организации. Эмблема исключается при наличии в документе гербов</w:t>
            </w:r>
          </w:p>
        </w:tc>
      </w:tr>
      <w:tr w:rsidR="005B5FD5" w:rsidRPr="00F21F0E">
        <w:trPr>
          <w:trHeight w:val="596"/>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04</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Код организации</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Подтверждает</w:t>
            </w:r>
            <w:r w:rsidR="00F21F0E" w:rsidRPr="00F21F0E">
              <w:rPr>
                <w:rFonts w:ascii="Times New Roman" w:hAnsi="Times New Roman"/>
              </w:rPr>
              <w:t xml:space="preserve"> </w:t>
            </w:r>
            <w:r w:rsidRPr="00F21F0E">
              <w:rPr>
                <w:rFonts w:ascii="Times New Roman" w:hAnsi="Times New Roman"/>
              </w:rPr>
              <w:t>полномочия</w:t>
            </w:r>
            <w:r w:rsidR="00F21F0E" w:rsidRPr="00F21F0E">
              <w:rPr>
                <w:rFonts w:ascii="Times New Roman" w:hAnsi="Times New Roman"/>
              </w:rPr>
              <w:t xml:space="preserve"> </w:t>
            </w:r>
            <w:r w:rsidRPr="00F21F0E">
              <w:rPr>
                <w:rFonts w:ascii="Times New Roman" w:hAnsi="Times New Roman"/>
              </w:rPr>
              <w:t>организа</w:t>
            </w:r>
            <w:r w:rsidRPr="00F21F0E">
              <w:rPr>
                <w:rFonts w:ascii="Times New Roman" w:hAnsi="Times New Roman"/>
              </w:rPr>
              <w:softHyphen/>
              <w:t>ции</w:t>
            </w:r>
          </w:p>
        </w:tc>
      </w:tr>
      <w:tr w:rsidR="005B5FD5" w:rsidRPr="00F21F0E">
        <w:trPr>
          <w:trHeight w:val="399"/>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Код формы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ОКУД</w:t>
            </w:r>
          </w:p>
        </w:tc>
      </w:tr>
      <w:tr w:rsidR="005B5FD5" w:rsidRPr="00F21F0E">
        <w:trPr>
          <w:trHeight w:val="680"/>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06</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Наименование организации</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Согласно учредительным документам</w:t>
            </w:r>
          </w:p>
        </w:tc>
      </w:tr>
      <w:tr w:rsidR="005B5FD5" w:rsidRPr="00F21F0E">
        <w:trPr>
          <w:trHeight w:val="940"/>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07</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Справочные</w:t>
            </w:r>
            <w:r w:rsidR="00F21F0E" w:rsidRPr="00F21F0E">
              <w:rPr>
                <w:rFonts w:ascii="Times New Roman" w:hAnsi="Times New Roman"/>
              </w:rPr>
              <w:t xml:space="preserve"> </w:t>
            </w:r>
            <w:r w:rsidRPr="00F21F0E">
              <w:rPr>
                <w:rFonts w:ascii="Times New Roman" w:hAnsi="Times New Roman"/>
              </w:rPr>
              <w:t>дан</w:t>
            </w:r>
            <w:r w:rsidRPr="00F21F0E">
              <w:rPr>
                <w:rFonts w:ascii="Times New Roman" w:hAnsi="Times New Roman"/>
              </w:rPr>
              <w:softHyphen/>
              <w:t>ные</w:t>
            </w:r>
            <w:r w:rsidR="00F21F0E" w:rsidRPr="00F21F0E">
              <w:rPr>
                <w:rFonts w:ascii="Times New Roman" w:hAnsi="Times New Roman"/>
              </w:rPr>
              <w:t xml:space="preserve"> </w:t>
            </w:r>
            <w:r w:rsidRPr="00F21F0E">
              <w:rPr>
                <w:rFonts w:ascii="Times New Roman" w:hAnsi="Times New Roman"/>
              </w:rPr>
              <w:t>об</w:t>
            </w:r>
            <w:r w:rsidR="00F21F0E" w:rsidRPr="00F21F0E">
              <w:rPr>
                <w:rFonts w:ascii="Times New Roman" w:hAnsi="Times New Roman"/>
              </w:rPr>
              <w:t xml:space="preserve"> </w:t>
            </w:r>
            <w:r w:rsidRPr="00F21F0E">
              <w:rPr>
                <w:rFonts w:ascii="Times New Roman" w:hAnsi="Times New Roman"/>
              </w:rPr>
              <w:t>организа</w:t>
            </w:r>
            <w:r w:rsidRPr="00F21F0E">
              <w:rPr>
                <w:rFonts w:ascii="Times New Roman" w:hAnsi="Times New Roman"/>
              </w:rPr>
              <w:softHyphen/>
              <w:t>ции</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Индекс, почтовый адрес, телефон, факс, расчетный счет, банк</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08</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Наименование вида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Регламентируется уставом</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09</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Дата подписания или утверждения</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22 августа 1999 или 22.08.99, или 99.08.22</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10</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Регистрационный индекс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«Индекс структурного подразделения», «Номер дела» - «Порядковый номер»</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11</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Ссылка на регистрационный номер и дату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При ответе на письмо</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12</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Место составления или создания</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С учетом принятого административно-территориального деления</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13</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Гриф ограничения доступа к документу</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«Для служебного пользования», «Секретно», «совершенно секретно»</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14</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Адресат</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Наименование учреждения в именительном падеже, наименование структурного подразделения, ФИО получателя, почтовый адрес</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15</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Гриф утверждения</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Без кавычек, полное наименование должностного лица, подпись, дата утверждения</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16</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Резолюция</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 верхнем правом углу указание руководителя по поводу исполнения документа: ФИО исполнителя, содержание поручения, срок исполнения, подпись руководителя, дата</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17</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Заголовок к тексту</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Не более 28 знаков в одной строке</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18</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 контроле</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Буква «К» проставляется цветным стержнем на уровне заголовка на левом поле документа</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19</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Текст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Только на русском языке – для федеральных органов и для органов субъектов РФ.</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20</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 наличии приложений</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 тексте документа дается сокращенно, помимо текста дается полное описание</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21</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Подпись, расшифровка подписи</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Только на первом экземпляре, с указанием должности и фамилии</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22</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Гриф согласования</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Располагают ниже реквизита «Подпись» или на отдельном листе согласований</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23</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Виза (внутреннее согласование)</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 случае разногласий на отдельном листе согласований</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24</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Печать</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Должна быть хорошо читаемой и захватывать часть наименования должности</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25</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 заверении копии</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«Верно».</w:t>
            </w:r>
          </w:p>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Наименование должности сотрудника, его подпись, расшифровка, дата</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26</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об исполнителе</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 левом нижнем углу ФИО, телефон</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27</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об исполнении документа и направлении его в дело</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«В дело №____» - с указанием года, номера и даты ответного документа, краткие сведения об исполнении документа</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28</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о поступлении документа в организацию</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Наименование организации, дата, входящий номер, регистрационный номер</w:t>
            </w:r>
          </w:p>
        </w:tc>
      </w:tr>
      <w:tr w:rsidR="005B5FD5" w:rsidRPr="00F21F0E">
        <w:trPr>
          <w:trHeight w:val="651"/>
        </w:trPr>
        <w:tc>
          <w:tcPr>
            <w:tcW w:w="0" w:type="auto"/>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29</w:t>
            </w:r>
          </w:p>
        </w:tc>
        <w:tc>
          <w:tcPr>
            <w:tcW w:w="3696"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Отметка для автоматического поиска документа</w:t>
            </w:r>
          </w:p>
        </w:tc>
        <w:tc>
          <w:tcPr>
            <w:tcW w:w="5580" w:type="dxa"/>
            <w:tcBorders>
              <w:top w:val="single" w:sz="6" w:space="0" w:color="auto"/>
              <w:left w:val="single" w:sz="6" w:space="0" w:color="auto"/>
              <w:bottom w:val="single" w:sz="6" w:space="0" w:color="auto"/>
              <w:right w:val="single" w:sz="6" w:space="0" w:color="auto"/>
            </w:tcBorders>
            <w:vAlign w:val="center"/>
          </w:tcPr>
          <w:p w:rsidR="005B5FD5" w:rsidRPr="00F21F0E" w:rsidRDefault="005B5FD5" w:rsidP="00F21F0E">
            <w:pPr>
              <w:widowControl/>
              <w:shd w:val="clear" w:color="auto" w:fill="FFFFFF"/>
              <w:spacing w:line="360" w:lineRule="auto"/>
              <w:ind w:firstLine="0"/>
              <w:rPr>
                <w:rFonts w:ascii="Times New Roman" w:hAnsi="Times New Roman"/>
              </w:rPr>
            </w:pPr>
            <w:r w:rsidRPr="00F21F0E">
              <w:rPr>
                <w:rFonts w:ascii="Times New Roman" w:hAnsi="Times New Roman"/>
              </w:rPr>
              <w:t>Номер диска, имя файла и др.</w:t>
            </w:r>
          </w:p>
        </w:tc>
      </w:tr>
    </w:tbl>
    <w:p w:rsidR="005B5FD5" w:rsidRPr="00F21F0E" w:rsidRDefault="005B5FD5" w:rsidP="00F21F0E">
      <w:pPr>
        <w:widowControl/>
        <w:shd w:val="clear" w:color="auto" w:fill="FFFFFF"/>
        <w:spacing w:line="360" w:lineRule="auto"/>
        <w:ind w:firstLine="0"/>
        <w:rPr>
          <w:rFonts w:ascii="Times New Roman" w:hAnsi="Times New Roman"/>
        </w:rPr>
      </w:pPr>
      <w:bookmarkStart w:id="82" w:name="_GoBack"/>
      <w:bookmarkEnd w:id="82"/>
    </w:p>
    <w:sectPr w:rsidR="005B5FD5" w:rsidRPr="00F21F0E" w:rsidSect="00F21F0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AF" w:rsidRDefault="00E102AF">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E102AF" w:rsidRDefault="00E102AF">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AF" w:rsidRDefault="00E102AF">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E102AF" w:rsidRDefault="00E102AF">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 w:id="1">
    <w:p w:rsidR="00E102AF" w:rsidRDefault="00594DA3">
      <w:pPr>
        <w:pStyle w:val="a8"/>
      </w:pPr>
      <w:r>
        <w:rPr>
          <w:rStyle w:val="aa"/>
        </w:rPr>
        <w:footnoteRef/>
      </w:r>
      <w:r>
        <w:t xml:space="preserve"> Кондраков Н.П. Бухгалтерский (финансовый, управленческий) учет</w:t>
      </w:r>
      <w:r w:rsidR="00011A15">
        <w:t>. Учебник.-М., 2006.С.11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D8" w:rsidRDefault="002D34D8" w:rsidP="00E645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34D8" w:rsidRDefault="002D34D8" w:rsidP="00E645C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D8" w:rsidRDefault="002D34D8" w:rsidP="00E645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5666">
      <w:rPr>
        <w:rStyle w:val="a7"/>
        <w:noProof/>
      </w:rPr>
      <w:t>2</w:t>
    </w:r>
    <w:r>
      <w:rPr>
        <w:rStyle w:val="a7"/>
      </w:rPr>
      <w:fldChar w:fldCharType="end"/>
    </w:r>
  </w:p>
  <w:p w:rsidR="002D34D8" w:rsidRDefault="002D34D8" w:rsidP="00E645C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AF106A"/>
    <w:multiLevelType w:val="hybridMultilevel"/>
    <w:tmpl w:val="54F22360"/>
    <w:lvl w:ilvl="0" w:tplc="75B66ADE">
      <w:start w:val="1"/>
      <w:numFmt w:val="decimal"/>
      <w:lvlText w:val="%1."/>
      <w:lvlJc w:val="left"/>
      <w:pPr>
        <w:tabs>
          <w:tab w:val="num" w:pos="720"/>
        </w:tabs>
        <w:ind w:left="720" w:hanging="360"/>
      </w:pPr>
      <w:rPr>
        <w:rFonts w:cs="Times New Roman"/>
        <w:sz w:val="28"/>
        <w:szCs w:val="28"/>
      </w:rPr>
    </w:lvl>
    <w:lvl w:ilvl="1" w:tplc="504837BA">
      <w:numFmt w:val="none"/>
      <w:lvlText w:val=""/>
      <w:lvlJc w:val="left"/>
      <w:pPr>
        <w:tabs>
          <w:tab w:val="num" w:pos="360"/>
        </w:tabs>
      </w:pPr>
      <w:rPr>
        <w:rFonts w:cs="Times New Roman"/>
      </w:rPr>
    </w:lvl>
    <w:lvl w:ilvl="2" w:tplc="413C0412">
      <w:numFmt w:val="none"/>
      <w:lvlText w:val=""/>
      <w:lvlJc w:val="left"/>
      <w:pPr>
        <w:tabs>
          <w:tab w:val="num" w:pos="360"/>
        </w:tabs>
      </w:pPr>
      <w:rPr>
        <w:rFonts w:cs="Times New Roman"/>
      </w:rPr>
    </w:lvl>
    <w:lvl w:ilvl="3" w:tplc="90685990">
      <w:numFmt w:val="none"/>
      <w:lvlText w:val=""/>
      <w:lvlJc w:val="left"/>
      <w:pPr>
        <w:tabs>
          <w:tab w:val="num" w:pos="360"/>
        </w:tabs>
      </w:pPr>
      <w:rPr>
        <w:rFonts w:cs="Times New Roman"/>
      </w:rPr>
    </w:lvl>
    <w:lvl w:ilvl="4" w:tplc="481A647C">
      <w:numFmt w:val="none"/>
      <w:lvlText w:val=""/>
      <w:lvlJc w:val="left"/>
      <w:pPr>
        <w:tabs>
          <w:tab w:val="num" w:pos="360"/>
        </w:tabs>
      </w:pPr>
      <w:rPr>
        <w:rFonts w:cs="Times New Roman"/>
      </w:rPr>
    </w:lvl>
    <w:lvl w:ilvl="5" w:tplc="6CE06896">
      <w:numFmt w:val="none"/>
      <w:lvlText w:val=""/>
      <w:lvlJc w:val="left"/>
      <w:pPr>
        <w:tabs>
          <w:tab w:val="num" w:pos="360"/>
        </w:tabs>
      </w:pPr>
      <w:rPr>
        <w:rFonts w:cs="Times New Roman"/>
      </w:rPr>
    </w:lvl>
    <w:lvl w:ilvl="6" w:tplc="DB3C3AC2">
      <w:numFmt w:val="none"/>
      <w:lvlText w:val=""/>
      <w:lvlJc w:val="left"/>
      <w:pPr>
        <w:tabs>
          <w:tab w:val="num" w:pos="360"/>
        </w:tabs>
      </w:pPr>
      <w:rPr>
        <w:rFonts w:cs="Times New Roman"/>
      </w:rPr>
    </w:lvl>
    <w:lvl w:ilvl="7" w:tplc="B0DA2D86">
      <w:numFmt w:val="none"/>
      <w:lvlText w:val=""/>
      <w:lvlJc w:val="left"/>
      <w:pPr>
        <w:tabs>
          <w:tab w:val="num" w:pos="360"/>
        </w:tabs>
      </w:pPr>
      <w:rPr>
        <w:rFonts w:cs="Times New Roman"/>
      </w:rPr>
    </w:lvl>
    <w:lvl w:ilvl="8" w:tplc="D37CC1EE">
      <w:numFmt w:val="none"/>
      <w:lvlText w:val=""/>
      <w:lvlJc w:val="left"/>
      <w:pPr>
        <w:tabs>
          <w:tab w:val="num" w:pos="360"/>
        </w:tabs>
      </w:pPr>
      <w:rPr>
        <w:rFonts w:cs="Times New Roman"/>
      </w:rPr>
    </w:lvl>
  </w:abstractNum>
  <w:abstractNum w:abstractNumId="2">
    <w:nsid w:val="090F3777"/>
    <w:multiLevelType w:val="hybridMultilevel"/>
    <w:tmpl w:val="061CD48E"/>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3">
    <w:nsid w:val="0A75514F"/>
    <w:multiLevelType w:val="hybridMultilevel"/>
    <w:tmpl w:val="E6D897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0C170C"/>
    <w:multiLevelType w:val="hybridMultilevel"/>
    <w:tmpl w:val="4DAC482A"/>
    <w:lvl w:ilvl="0" w:tplc="BEBCC28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64D58D5"/>
    <w:multiLevelType w:val="multilevel"/>
    <w:tmpl w:val="7A28F4E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80"/>
        </w:tabs>
        <w:ind w:left="980" w:hanging="720"/>
      </w:pPr>
      <w:rPr>
        <w:rFonts w:cs="Times New Roman" w:hint="default"/>
      </w:rPr>
    </w:lvl>
    <w:lvl w:ilvl="2">
      <w:start w:val="1"/>
      <w:numFmt w:val="decimal"/>
      <w:lvlText w:val="%1.%2.%3."/>
      <w:lvlJc w:val="left"/>
      <w:pPr>
        <w:tabs>
          <w:tab w:val="num" w:pos="1240"/>
        </w:tabs>
        <w:ind w:left="1240" w:hanging="720"/>
      </w:pPr>
      <w:rPr>
        <w:rFonts w:cs="Times New Roman" w:hint="default"/>
      </w:rPr>
    </w:lvl>
    <w:lvl w:ilvl="3">
      <w:start w:val="1"/>
      <w:numFmt w:val="decimal"/>
      <w:lvlText w:val="%1.%2.%3.%4."/>
      <w:lvlJc w:val="left"/>
      <w:pPr>
        <w:tabs>
          <w:tab w:val="num" w:pos="1860"/>
        </w:tabs>
        <w:ind w:left="1860" w:hanging="1080"/>
      </w:pPr>
      <w:rPr>
        <w:rFonts w:cs="Times New Roman" w:hint="default"/>
      </w:rPr>
    </w:lvl>
    <w:lvl w:ilvl="4">
      <w:start w:val="1"/>
      <w:numFmt w:val="decimal"/>
      <w:lvlText w:val="%1.%2.%3.%4.%5."/>
      <w:lvlJc w:val="left"/>
      <w:pPr>
        <w:tabs>
          <w:tab w:val="num" w:pos="2120"/>
        </w:tabs>
        <w:ind w:left="2120" w:hanging="1080"/>
      </w:pPr>
      <w:rPr>
        <w:rFonts w:cs="Times New Roman" w:hint="default"/>
      </w:rPr>
    </w:lvl>
    <w:lvl w:ilvl="5">
      <w:start w:val="1"/>
      <w:numFmt w:val="decimal"/>
      <w:lvlText w:val="%1.%2.%3.%4.%5.%6."/>
      <w:lvlJc w:val="left"/>
      <w:pPr>
        <w:tabs>
          <w:tab w:val="num" w:pos="2740"/>
        </w:tabs>
        <w:ind w:left="2740" w:hanging="1440"/>
      </w:pPr>
      <w:rPr>
        <w:rFonts w:cs="Times New Roman" w:hint="default"/>
      </w:rPr>
    </w:lvl>
    <w:lvl w:ilvl="6">
      <w:start w:val="1"/>
      <w:numFmt w:val="decimal"/>
      <w:lvlText w:val="%1.%2.%3.%4.%5.%6.%7."/>
      <w:lvlJc w:val="left"/>
      <w:pPr>
        <w:tabs>
          <w:tab w:val="num" w:pos="3360"/>
        </w:tabs>
        <w:ind w:left="3360" w:hanging="1800"/>
      </w:pPr>
      <w:rPr>
        <w:rFonts w:cs="Times New Roman" w:hint="default"/>
      </w:rPr>
    </w:lvl>
    <w:lvl w:ilvl="7">
      <w:start w:val="1"/>
      <w:numFmt w:val="decimal"/>
      <w:lvlText w:val="%1.%2.%3.%4.%5.%6.%7.%8."/>
      <w:lvlJc w:val="left"/>
      <w:pPr>
        <w:tabs>
          <w:tab w:val="num" w:pos="3620"/>
        </w:tabs>
        <w:ind w:left="3620" w:hanging="1800"/>
      </w:pPr>
      <w:rPr>
        <w:rFonts w:cs="Times New Roman" w:hint="default"/>
      </w:rPr>
    </w:lvl>
    <w:lvl w:ilvl="8">
      <w:start w:val="1"/>
      <w:numFmt w:val="decimal"/>
      <w:lvlText w:val="%1.%2.%3.%4.%5.%6.%7.%8.%9."/>
      <w:lvlJc w:val="left"/>
      <w:pPr>
        <w:tabs>
          <w:tab w:val="num" w:pos="4240"/>
        </w:tabs>
        <w:ind w:left="4240" w:hanging="2160"/>
      </w:pPr>
      <w:rPr>
        <w:rFonts w:cs="Times New Roman" w:hint="default"/>
      </w:rPr>
    </w:lvl>
  </w:abstractNum>
  <w:abstractNum w:abstractNumId="6">
    <w:nsid w:val="396A65FD"/>
    <w:multiLevelType w:val="hybridMultilevel"/>
    <w:tmpl w:val="11263E0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9884B14"/>
    <w:multiLevelType w:val="hybridMultilevel"/>
    <w:tmpl w:val="1D58180A"/>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8">
    <w:nsid w:val="4CAF1C48"/>
    <w:multiLevelType w:val="hybridMultilevel"/>
    <w:tmpl w:val="FF5891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C61805"/>
    <w:multiLevelType w:val="hybridMultilevel"/>
    <w:tmpl w:val="DC76423E"/>
    <w:lvl w:ilvl="0" w:tplc="D5222670">
      <w:start w:val="10"/>
      <w:numFmt w:val="bullet"/>
      <w:lvlText w:val="-"/>
      <w:lvlJc w:val="left"/>
      <w:pPr>
        <w:tabs>
          <w:tab w:val="num" w:pos="620"/>
        </w:tabs>
        <w:ind w:left="620" w:hanging="360"/>
      </w:pPr>
      <w:rPr>
        <w:rFonts w:ascii="Times New Roman" w:eastAsia="Times New Roman" w:hAnsi="Times New Roman" w:hint="default"/>
      </w:rPr>
    </w:lvl>
    <w:lvl w:ilvl="1" w:tplc="04190003" w:tentative="1">
      <w:start w:val="1"/>
      <w:numFmt w:val="bullet"/>
      <w:lvlText w:val="o"/>
      <w:lvlJc w:val="left"/>
      <w:pPr>
        <w:tabs>
          <w:tab w:val="num" w:pos="1340"/>
        </w:tabs>
        <w:ind w:left="1340" w:hanging="360"/>
      </w:pPr>
      <w:rPr>
        <w:rFonts w:ascii="Courier New" w:hAnsi="Courier New" w:hint="default"/>
      </w:rPr>
    </w:lvl>
    <w:lvl w:ilvl="2" w:tplc="04190005" w:tentative="1">
      <w:start w:val="1"/>
      <w:numFmt w:val="bullet"/>
      <w:lvlText w:val=""/>
      <w:lvlJc w:val="left"/>
      <w:pPr>
        <w:tabs>
          <w:tab w:val="num" w:pos="2060"/>
        </w:tabs>
        <w:ind w:left="2060" w:hanging="360"/>
      </w:pPr>
      <w:rPr>
        <w:rFonts w:ascii="Wingdings" w:hAnsi="Wingdings" w:hint="default"/>
      </w:rPr>
    </w:lvl>
    <w:lvl w:ilvl="3" w:tplc="04190001" w:tentative="1">
      <w:start w:val="1"/>
      <w:numFmt w:val="bullet"/>
      <w:lvlText w:val=""/>
      <w:lvlJc w:val="left"/>
      <w:pPr>
        <w:tabs>
          <w:tab w:val="num" w:pos="2780"/>
        </w:tabs>
        <w:ind w:left="2780" w:hanging="360"/>
      </w:pPr>
      <w:rPr>
        <w:rFonts w:ascii="Symbol" w:hAnsi="Symbol" w:hint="default"/>
      </w:rPr>
    </w:lvl>
    <w:lvl w:ilvl="4" w:tplc="04190003" w:tentative="1">
      <w:start w:val="1"/>
      <w:numFmt w:val="bullet"/>
      <w:lvlText w:val="o"/>
      <w:lvlJc w:val="left"/>
      <w:pPr>
        <w:tabs>
          <w:tab w:val="num" w:pos="3500"/>
        </w:tabs>
        <w:ind w:left="3500" w:hanging="360"/>
      </w:pPr>
      <w:rPr>
        <w:rFonts w:ascii="Courier New" w:hAnsi="Courier New" w:hint="default"/>
      </w:rPr>
    </w:lvl>
    <w:lvl w:ilvl="5" w:tplc="04190005" w:tentative="1">
      <w:start w:val="1"/>
      <w:numFmt w:val="bullet"/>
      <w:lvlText w:val=""/>
      <w:lvlJc w:val="left"/>
      <w:pPr>
        <w:tabs>
          <w:tab w:val="num" w:pos="4220"/>
        </w:tabs>
        <w:ind w:left="4220" w:hanging="360"/>
      </w:pPr>
      <w:rPr>
        <w:rFonts w:ascii="Wingdings" w:hAnsi="Wingdings" w:hint="default"/>
      </w:rPr>
    </w:lvl>
    <w:lvl w:ilvl="6" w:tplc="04190001" w:tentative="1">
      <w:start w:val="1"/>
      <w:numFmt w:val="bullet"/>
      <w:lvlText w:val=""/>
      <w:lvlJc w:val="left"/>
      <w:pPr>
        <w:tabs>
          <w:tab w:val="num" w:pos="4940"/>
        </w:tabs>
        <w:ind w:left="4940" w:hanging="360"/>
      </w:pPr>
      <w:rPr>
        <w:rFonts w:ascii="Symbol" w:hAnsi="Symbol" w:hint="default"/>
      </w:rPr>
    </w:lvl>
    <w:lvl w:ilvl="7" w:tplc="04190003" w:tentative="1">
      <w:start w:val="1"/>
      <w:numFmt w:val="bullet"/>
      <w:lvlText w:val="o"/>
      <w:lvlJc w:val="left"/>
      <w:pPr>
        <w:tabs>
          <w:tab w:val="num" w:pos="5660"/>
        </w:tabs>
        <w:ind w:left="5660" w:hanging="360"/>
      </w:pPr>
      <w:rPr>
        <w:rFonts w:ascii="Courier New" w:hAnsi="Courier New" w:hint="default"/>
      </w:rPr>
    </w:lvl>
    <w:lvl w:ilvl="8" w:tplc="04190005" w:tentative="1">
      <w:start w:val="1"/>
      <w:numFmt w:val="bullet"/>
      <w:lvlText w:val=""/>
      <w:lvlJc w:val="left"/>
      <w:pPr>
        <w:tabs>
          <w:tab w:val="num" w:pos="6380"/>
        </w:tabs>
        <w:ind w:left="6380" w:hanging="360"/>
      </w:pPr>
      <w:rPr>
        <w:rFonts w:ascii="Wingdings" w:hAnsi="Wingdings" w:hint="default"/>
      </w:rPr>
    </w:lvl>
  </w:abstractNum>
  <w:abstractNum w:abstractNumId="10">
    <w:nsid w:val="538B4028"/>
    <w:multiLevelType w:val="hybridMultilevel"/>
    <w:tmpl w:val="E8546A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451EF2"/>
    <w:multiLevelType w:val="hybridMultilevel"/>
    <w:tmpl w:val="1784A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346397"/>
    <w:multiLevelType w:val="hybridMultilevel"/>
    <w:tmpl w:val="D98EC026"/>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3">
    <w:nsid w:val="7D0D34AC"/>
    <w:multiLevelType w:val="hybridMultilevel"/>
    <w:tmpl w:val="B35C7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7"/>
  </w:num>
  <w:num w:numId="6">
    <w:abstractNumId w:val="9"/>
  </w:num>
  <w:num w:numId="7">
    <w:abstractNumId w:val="6"/>
  </w:num>
  <w:num w:numId="8">
    <w:abstractNumId w:val="8"/>
  </w:num>
  <w:num w:numId="9">
    <w:abstractNumId w:val="11"/>
  </w:num>
  <w:num w:numId="10">
    <w:abstractNumId w:val="10"/>
  </w:num>
  <w:num w:numId="11">
    <w:abstractNumId w:val="13"/>
  </w:num>
  <w:num w:numId="12">
    <w:abstractNumId w:val="5"/>
  </w:num>
  <w:num w:numId="13">
    <w:abstractNumId w:val="3"/>
  </w:num>
  <w:num w:numId="14">
    <w:abstractNumId w:val="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444"/>
    <w:rsid w:val="00011A15"/>
    <w:rsid w:val="0009430E"/>
    <w:rsid w:val="000A43A7"/>
    <w:rsid w:val="000B6D21"/>
    <w:rsid w:val="00174E01"/>
    <w:rsid w:val="001838E9"/>
    <w:rsid w:val="00192C86"/>
    <w:rsid w:val="001B1541"/>
    <w:rsid w:val="001C08B0"/>
    <w:rsid w:val="001E360C"/>
    <w:rsid w:val="00217A30"/>
    <w:rsid w:val="00231E54"/>
    <w:rsid w:val="002358E4"/>
    <w:rsid w:val="002D2C7E"/>
    <w:rsid w:val="002D34D8"/>
    <w:rsid w:val="003203C7"/>
    <w:rsid w:val="00350246"/>
    <w:rsid w:val="00394010"/>
    <w:rsid w:val="003B0550"/>
    <w:rsid w:val="0044444F"/>
    <w:rsid w:val="00471EC7"/>
    <w:rsid w:val="0048519C"/>
    <w:rsid w:val="00507F4F"/>
    <w:rsid w:val="00562C55"/>
    <w:rsid w:val="00574683"/>
    <w:rsid w:val="00594DA3"/>
    <w:rsid w:val="005B5FD5"/>
    <w:rsid w:val="005C6A30"/>
    <w:rsid w:val="005E2A05"/>
    <w:rsid w:val="005E3F09"/>
    <w:rsid w:val="005E4B9C"/>
    <w:rsid w:val="00640C0C"/>
    <w:rsid w:val="006A64A5"/>
    <w:rsid w:val="00791644"/>
    <w:rsid w:val="00795666"/>
    <w:rsid w:val="007E02B8"/>
    <w:rsid w:val="008C37C2"/>
    <w:rsid w:val="008E79D6"/>
    <w:rsid w:val="008F794D"/>
    <w:rsid w:val="009417DB"/>
    <w:rsid w:val="00966B22"/>
    <w:rsid w:val="009C498D"/>
    <w:rsid w:val="00A06330"/>
    <w:rsid w:val="00A22F93"/>
    <w:rsid w:val="00A32785"/>
    <w:rsid w:val="00AA3724"/>
    <w:rsid w:val="00AD6EB3"/>
    <w:rsid w:val="00B81860"/>
    <w:rsid w:val="00B8629E"/>
    <w:rsid w:val="00B901E6"/>
    <w:rsid w:val="00BA6C51"/>
    <w:rsid w:val="00BF5693"/>
    <w:rsid w:val="00C25861"/>
    <w:rsid w:val="00C95360"/>
    <w:rsid w:val="00D03B1A"/>
    <w:rsid w:val="00D129B7"/>
    <w:rsid w:val="00D152BC"/>
    <w:rsid w:val="00D5176A"/>
    <w:rsid w:val="00D56A53"/>
    <w:rsid w:val="00E07D82"/>
    <w:rsid w:val="00E102AF"/>
    <w:rsid w:val="00E17FF1"/>
    <w:rsid w:val="00E53280"/>
    <w:rsid w:val="00E645CA"/>
    <w:rsid w:val="00E87667"/>
    <w:rsid w:val="00E90596"/>
    <w:rsid w:val="00E96F5F"/>
    <w:rsid w:val="00EA03C1"/>
    <w:rsid w:val="00EA4ED5"/>
    <w:rsid w:val="00F07AC9"/>
    <w:rsid w:val="00F21F0E"/>
    <w:rsid w:val="00F30444"/>
    <w:rsid w:val="00FC1882"/>
    <w:rsid w:val="00FD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rules v:ext="edit">
        <o:r id="V:Rule1" type="callout" idref="#_x0000_s1028"/>
        <o:r id="V:Rule2" type="callout" idref="#_x0000_s1029"/>
      </o:rules>
    </o:shapelayout>
  </w:shapeDefaults>
  <w:decimalSymbol w:val=","/>
  <w:listSeparator w:val=";"/>
  <w14:defaultImageDpi w14:val="0"/>
  <w15:chartTrackingRefBased/>
  <w15:docId w15:val="{778913DC-64CE-4ECF-9A82-E3B5B33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03C1"/>
    <w:pPr>
      <w:widowControl w:val="0"/>
      <w:spacing w:line="280" w:lineRule="auto"/>
      <w:ind w:firstLine="260"/>
      <w:jc w:val="both"/>
    </w:pPr>
    <w:rPr>
      <w:rFonts w:ascii="Arial" w:hAnsi="Arial"/>
    </w:rPr>
  </w:style>
  <w:style w:type="paragraph" w:styleId="1">
    <w:name w:val="heading 1"/>
    <w:basedOn w:val="a"/>
    <w:next w:val="a"/>
    <w:link w:val="10"/>
    <w:uiPriority w:val="9"/>
    <w:qFormat/>
    <w:rsid w:val="00F30444"/>
    <w:pPr>
      <w:keepNext/>
      <w:widowControl/>
      <w:spacing w:line="240" w:lineRule="auto"/>
      <w:ind w:firstLine="0"/>
      <w:jc w:val="center"/>
      <w:outlineLvl w:val="0"/>
    </w:pPr>
    <w:rPr>
      <w:rFonts w:ascii="Times New Roman" w:hAnsi="Times New Roman"/>
      <w:b/>
      <w:bCs/>
      <w:sz w:val="40"/>
      <w:szCs w:val="24"/>
    </w:rPr>
  </w:style>
  <w:style w:type="paragraph" w:styleId="7">
    <w:name w:val="heading 7"/>
    <w:basedOn w:val="a"/>
    <w:next w:val="a"/>
    <w:link w:val="70"/>
    <w:uiPriority w:val="9"/>
    <w:qFormat/>
    <w:rsid w:val="00EA03C1"/>
    <w:pPr>
      <w:widowControl/>
      <w:spacing w:before="240" w:after="60" w:line="240" w:lineRule="auto"/>
      <w:ind w:firstLine="0"/>
      <w:jc w:val="left"/>
      <w:outlineLvl w:val="6"/>
    </w:pPr>
    <w:rPr>
      <w:rFonts w:ascii="Times New Roman" w:hAnsi="Times New Roman"/>
      <w:sz w:val="24"/>
      <w:szCs w:val="24"/>
    </w:rPr>
  </w:style>
  <w:style w:type="paragraph" w:styleId="8">
    <w:name w:val="heading 8"/>
    <w:basedOn w:val="a"/>
    <w:next w:val="a"/>
    <w:link w:val="80"/>
    <w:uiPriority w:val="9"/>
    <w:qFormat/>
    <w:rsid w:val="00EA03C1"/>
    <w:pPr>
      <w:widowControl/>
      <w:spacing w:before="240" w:after="60" w:line="240" w:lineRule="auto"/>
      <w:ind w:firstLine="0"/>
      <w:jc w:val="left"/>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F30444"/>
    <w:pPr>
      <w:widowControl/>
      <w:spacing w:before="100" w:beforeAutospacing="1" w:after="100" w:afterAutospacing="1" w:line="240" w:lineRule="auto"/>
      <w:ind w:firstLine="0"/>
      <w:jc w:val="left"/>
    </w:pPr>
    <w:rPr>
      <w:rFonts w:ascii="Times New Roman" w:hAnsi="Times New Roman"/>
      <w:sz w:val="24"/>
      <w:szCs w:val="24"/>
    </w:rPr>
  </w:style>
  <w:style w:type="table" w:styleId="a4">
    <w:name w:val="Table Grid"/>
    <w:basedOn w:val="a1"/>
    <w:uiPriority w:val="59"/>
    <w:rsid w:val="00F30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87667"/>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E87667"/>
    <w:rPr>
      <w:rFonts w:cs="Times New Roman"/>
    </w:rPr>
  </w:style>
  <w:style w:type="paragraph" w:styleId="a8">
    <w:name w:val="footnote text"/>
    <w:basedOn w:val="a"/>
    <w:link w:val="a9"/>
    <w:uiPriority w:val="99"/>
    <w:semiHidden/>
    <w:rsid w:val="00EA03C1"/>
    <w:pPr>
      <w:widowControl/>
      <w:spacing w:line="240" w:lineRule="auto"/>
      <w:ind w:firstLine="0"/>
      <w:jc w:val="left"/>
    </w:pPr>
    <w:rPr>
      <w:rFonts w:ascii="Times New Roman" w:hAnsi="Times New Roman"/>
    </w:rPr>
  </w:style>
  <w:style w:type="character" w:customStyle="1" w:styleId="a9">
    <w:name w:val="Текст виноски Знак"/>
    <w:link w:val="a8"/>
    <w:uiPriority w:val="99"/>
    <w:semiHidden/>
    <w:rPr>
      <w:rFonts w:ascii="Arial" w:hAnsi="Arial"/>
    </w:rPr>
  </w:style>
  <w:style w:type="character" w:styleId="aa">
    <w:name w:val="footnote reference"/>
    <w:uiPriority w:val="99"/>
    <w:semiHidden/>
    <w:rsid w:val="00EA03C1"/>
    <w:rPr>
      <w:rFonts w:cs="Times New Roman"/>
      <w:vertAlign w:val="superscript"/>
    </w:rPr>
  </w:style>
  <w:style w:type="paragraph" w:customStyle="1" w:styleId="ab">
    <w:name w:val="Основа"/>
    <w:rsid w:val="00EA03C1"/>
    <w:pPr>
      <w:autoSpaceDE w:val="0"/>
      <w:autoSpaceDN w:val="0"/>
      <w:adjustRightInd w:val="0"/>
      <w:spacing w:line="504" w:lineRule="atLeast"/>
      <w:ind w:firstLine="482"/>
      <w:jc w:val="both"/>
    </w:pPr>
    <w:rPr>
      <w:sz w:val="28"/>
      <w:szCs w:val="28"/>
    </w:rPr>
  </w:style>
  <w:style w:type="paragraph" w:styleId="ac">
    <w:name w:val="Body Text Indent"/>
    <w:basedOn w:val="a"/>
    <w:link w:val="ad"/>
    <w:uiPriority w:val="99"/>
    <w:rsid w:val="00EA03C1"/>
    <w:pPr>
      <w:widowControl/>
      <w:spacing w:line="360" w:lineRule="auto"/>
      <w:ind w:left="360" w:firstLine="0"/>
    </w:pPr>
    <w:rPr>
      <w:rFonts w:ascii="Times New Roman" w:hAnsi="Times New Roman"/>
      <w:sz w:val="26"/>
      <w:szCs w:val="24"/>
    </w:rPr>
  </w:style>
  <w:style w:type="character" w:customStyle="1" w:styleId="ad">
    <w:name w:val="Основний текст з відступом Знак"/>
    <w:link w:val="ac"/>
    <w:uiPriority w:val="99"/>
    <w:semiHidden/>
    <w:rPr>
      <w:rFonts w:ascii="Arial" w:hAnsi="Arial"/>
    </w:rPr>
  </w:style>
  <w:style w:type="paragraph" w:styleId="ae">
    <w:name w:val="Title"/>
    <w:basedOn w:val="a"/>
    <w:link w:val="af"/>
    <w:uiPriority w:val="10"/>
    <w:qFormat/>
    <w:rsid w:val="00EA03C1"/>
    <w:pPr>
      <w:widowControl/>
      <w:spacing w:line="240" w:lineRule="auto"/>
      <w:ind w:firstLine="0"/>
      <w:jc w:val="center"/>
    </w:pPr>
    <w:rPr>
      <w:rFonts w:ascii="Times New Roman" w:hAnsi="Times New Roman"/>
      <w:sz w:val="32"/>
      <w:szCs w:val="24"/>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EA03C1"/>
    <w:pPr>
      <w:widowControl/>
      <w:autoSpaceDE w:val="0"/>
      <w:autoSpaceDN w:val="0"/>
      <w:adjustRightInd w:val="0"/>
      <w:spacing w:line="360" w:lineRule="auto"/>
      <w:ind w:firstLine="485"/>
    </w:pPr>
    <w:rPr>
      <w:rFonts w:ascii="Times New Roman" w:hAnsi="Times New Roman"/>
      <w:sz w:val="26"/>
      <w:szCs w:val="22"/>
    </w:rPr>
  </w:style>
  <w:style w:type="character" w:customStyle="1" w:styleId="20">
    <w:name w:val="Основний текст з відступом 2 Знак"/>
    <w:link w:val="2"/>
    <w:uiPriority w:val="99"/>
    <w:semiHidden/>
    <w:rPr>
      <w:rFonts w:ascii="Arial" w:hAnsi="Arial"/>
    </w:rPr>
  </w:style>
  <w:style w:type="paragraph" w:styleId="3">
    <w:name w:val="Body Text Indent 3"/>
    <w:basedOn w:val="a"/>
    <w:link w:val="30"/>
    <w:uiPriority w:val="99"/>
    <w:rsid w:val="00EA03C1"/>
    <w:pPr>
      <w:widowControl/>
      <w:shd w:val="clear" w:color="auto" w:fill="FFFFFF"/>
      <w:autoSpaceDE w:val="0"/>
      <w:autoSpaceDN w:val="0"/>
      <w:adjustRightInd w:val="0"/>
      <w:spacing w:line="360" w:lineRule="auto"/>
      <w:ind w:firstLine="540"/>
      <w:jc w:val="left"/>
    </w:pPr>
    <w:rPr>
      <w:rFonts w:ascii="Times New Roman" w:hAnsi="Times New Roman"/>
      <w:color w:val="000000"/>
      <w:sz w:val="26"/>
      <w:szCs w:val="22"/>
    </w:rPr>
  </w:style>
  <w:style w:type="character" w:customStyle="1" w:styleId="30">
    <w:name w:val="Основний текст з відступом 3 Знак"/>
    <w:link w:val="3"/>
    <w:uiPriority w:val="99"/>
    <w:semiHidden/>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1086">
      <w:marLeft w:val="0"/>
      <w:marRight w:val="0"/>
      <w:marTop w:val="0"/>
      <w:marBottom w:val="0"/>
      <w:divBdr>
        <w:top w:val="none" w:sz="0" w:space="0" w:color="auto"/>
        <w:left w:val="none" w:sz="0" w:space="0" w:color="auto"/>
        <w:bottom w:val="none" w:sz="0" w:space="0" w:color="auto"/>
        <w:right w:val="none" w:sz="0" w:space="0" w:color="auto"/>
      </w:divBdr>
    </w:div>
    <w:div w:id="85541087">
      <w:marLeft w:val="0"/>
      <w:marRight w:val="0"/>
      <w:marTop w:val="0"/>
      <w:marBottom w:val="0"/>
      <w:divBdr>
        <w:top w:val="none" w:sz="0" w:space="0" w:color="auto"/>
        <w:left w:val="none" w:sz="0" w:space="0" w:color="auto"/>
        <w:bottom w:val="none" w:sz="0" w:space="0" w:color="auto"/>
        <w:right w:val="none" w:sz="0" w:space="0" w:color="auto"/>
      </w:divBdr>
    </w:div>
    <w:div w:id="85541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7826</Words>
  <Characters>44611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АКАДЕМИЯ ПРАВА И УПРАВЛЕНИЯ</vt:lpstr>
    </vt:vector>
  </TitlesOfParts>
  <Company>Home</Company>
  <LinksUpToDate>false</LinksUpToDate>
  <CharactersWithSpaces>52333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ПРАВА И УПРАВЛЕНИЯ</dc:title>
  <dc:subject/>
  <dc:creator>User</dc:creator>
  <cp:keywords/>
  <dc:description/>
  <cp:lastModifiedBy>Irina</cp:lastModifiedBy>
  <cp:revision>2</cp:revision>
  <dcterms:created xsi:type="dcterms:W3CDTF">2014-08-14T14:01:00Z</dcterms:created>
  <dcterms:modified xsi:type="dcterms:W3CDTF">2014-08-14T14:01:00Z</dcterms:modified>
</cp:coreProperties>
</file>