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F6A" w:rsidRPr="004825AF" w:rsidRDefault="00DE2F6A" w:rsidP="004825AF">
      <w:pPr>
        <w:ind w:firstLine="709"/>
        <w:rPr>
          <w:b/>
          <w:sz w:val="28"/>
          <w:szCs w:val="28"/>
        </w:rPr>
      </w:pPr>
      <w:r w:rsidRPr="004825AF">
        <w:rPr>
          <w:b/>
          <w:sz w:val="28"/>
          <w:szCs w:val="28"/>
        </w:rPr>
        <w:t>Оглавление</w:t>
      </w:r>
    </w:p>
    <w:p w:rsidR="00DE2F6A" w:rsidRPr="004825AF" w:rsidRDefault="00DE2F6A" w:rsidP="004825AF">
      <w:pPr>
        <w:ind w:firstLine="709"/>
        <w:rPr>
          <w:sz w:val="28"/>
          <w:szCs w:val="28"/>
        </w:rPr>
      </w:pPr>
    </w:p>
    <w:p w:rsidR="00DE2F6A" w:rsidRPr="004825AF" w:rsidRDefault="00DE2F6A" w:rsidP="004825AF">
      <w:pPr>
        <w:rPr>
          <w:sz w:val="28"/>
          <w:szCs w:val="28"/>
        </w:rPr>
      </w:pPr>
      <w:r w:rsidRPr="004825AF">
        <w:rPr>
          <w:sz w:val="28"/>
          <w:szCs w:val="28"/>
        </w:rPr>
        <w:t>Введение</w:t>
      </w:r>
    </w:p>
    <w:p w:rsidR="00DE2F6A" w:rsidRPr="004825AF" w:rsidRDefault="00DE2F6A" w:rsidP="004825AF">
      <w:pPr>
        <w:rPr>
          <w:sz w:val="28"/>
          <w:szCs w:val="28"/>
        </w:rPr>
      </w:pPr>
      <w:r w:rsidRPr="004825AF">
        <w:rPr>
          <w:sz w:val="28"/>
          <w:szCs w:val="28"/>
        </w:rPr>
        <w:t>Глава 1 Теоретические основы финансовой политики предприятия</w:t>
      </w:r>
    </w:p>
    <w:p w:rsidR="00DE2F6A" w:rsidRPr="004825AF" w:rsidRDefault="00DE2F6A" w:rsidP="004825AF">
      <w:pPr>
        <w:numPr>
          <w:ilvl w:val="1"/>
          <w:numId w:val="1"/>
        </w:numPr>
        <w:tabs>
          <w:tab w:val="clear" w:pos="420"/>
        </w:tabs>
        <w:ind w:left="0" w:firstLine="0"/>
        <w:rPr>
          <w:sz w:val="28"/>
          <w:szCs w:val="28"/>
        </w:rPr>
      </w:pPr>
      <w:r w:rsidRPr="004825AF">
        <w:rPr>
          <w:sz w:val="28"/>
          <w:szCs w:val="28"/>
        </w:rPr>
        <w:t>Финансовая политика предприятия</w:t>
      </w:r>
    </w:p>
    <w:p w:rsidR="00DE2F6A" w:rsidRPr="004825AF" w:rsidRDefault="00B94BE7" w:rsidP="004825AF">
      <w:pPr>
        <w:numPr>
          <w:ilvl w:val="1"/>
          <w:numId w:val="1"/>
        </w:numPr>
        <w:tabs>
          <w:tab w:val="clear" w:pos="420"/>
        </w:tabs>
        <w:ind w:left="0" w:firstLine="0"/>
        <w:rPr>
          <w:sz w:val="28"/>
          <w:szCs w:val="28"/>
        </w:rPr>
      </w:pPr>
      <w:r w:rsidRPr="004825AF">
        <w:rPr>
          <w:sz w:val="28"/>
          <w:szCs w:val="28"/>
        </w:rPr>
        <w:t>Д</w:t>
      </w:r>
      <w:r w:rsidR="00000C76" w:rsidRPr="004825AF">
        <w:rPr>
          <w:sz w:val="28"/>
          <w:szCs w:val="28"/>
        </w:rPr>
        <w:t>олгосрочное финансирование</w:t>
      </w:r>
    </w:p>
    <w:p w:rsidR="00000C76" w:rsidRPr="004825AF" w:rsidRDefault="00000C76" w:rsidP="004825AF">
      <w:pPr>
        <w:numPr>
          <w:ilvl w:val="1"/>
          <w:numId w:val="1"/>
        </w:numPr>
        <w:tabs>
          <w:tab w:val="clear" w:pos="420"/>
        </w:tabs>
        <w:ind w:left="0" w:firstLine="0"/>
        <w:rPr>
          <w:sz w:val="28"/>
          <w:szCs w:val="28"/>
        </w:rPr>
      </w:pPr>
      <w:r w:rsidRPr="004825AF">
        <w:rPr>
          <w:sz w:val="28"/>
          <w:szCs w:val="28"/>
        </w:rPr>
        <w:t>Анализ управления денежными средствами и их эквивалентами</w:t>
      </w:r>
    </w:p>
    <w:p w:rsidR="00000C76" w:rsidRPr="004825AF" w:rsidRDefault="00000C76" w:rsidP="004825AF">
      <w:pPr>
        <w:numPr>
          <w:ilvl w:val="1"/>
          <w:numId w:val="1"/>
        </w:numPr>
        <w:tabs>
          <w:tab w:val="clear" w:pos="420"/>
        </w:tabs>
        <w:ind w:left="0" w:firstLine="0"/>
        <w:rPr>
          <w:sz w:val="28"/>
          <w:szCs w:val="28"/>
        </w:rPr>
      </w:pPr>
      <w:r w:rsidRPr="004825AF">
        <w:rPr>
          <w:sz w:val="28"/>
          <w:szCs w:val="28"/>
        </w:rPr>
        <w:t>Анализ управления дебиторской задолженностью</w:t>
      </w:r>
    </w:p>
    <w:p w:rsidR="00634797" w:rsidRPr="004825AF" w:rsidRDefault="00000C76" w:rsidP="004825AF">
      <w:pPr>
        <w:rPr>
          <w:sz w:val="28"/>
          <w:szCs w:val="28"/>
        </w:rPr>
      </w:pPr>
      <w:r w:rsidRPr="004825AF">
        <w:rPr>
          <w:sz w:val="28"/>
          <w:szCs w:val="28"/>
        </w:rPr>
        <w:t xml:space="preserve">Глава 2 </w:t>
      </w:r>
      <w:r w:rsidR="00634797" w:rsidRPr="004825AF">
        <w:rPr>
          <w:sz w:val="28"/>
          <w:szCs w:val="28"/>
        </w:rPr>
        <w:t>Анализ финансового состояния ТОО «Рудрем-1»</w:t>
      </w:r>
    </w:p>
    <w:p w:rsidR="00DC5BE5" w:rsidRPr="004825AF" w:rsidRDefault="00634797" w:rsidP="004825AF">
      <w:pPr>
        <w:rPr>
          <w:sz w:val="28"/>
          <w:szCs w:val="28"/>
        </w:rPr>
      </w:pPr>
      <w:r w:rsidRPr="004825AF">
        <w:rPr>
          <w:sz w:val="28"/>
          <w:szCs w:val="28"/>
        </w:rPr>
        <w:t>2.1 Анализ и оценка финансового состояния предприятия ТОО «Рудрем-1»</w:t>
      </w:r>
    </w:p>
    <w:p w:rsidR="00DC5BE5" w:rsidRPr="004825AF" w:rsidRDefault="00DC5BE5" w:rsidP="004825AF">
      <w:pPr>
        <w:rPr>
          <w:sz w:val="28"/>
          <w:szCs w:val="28"/>
        </w:rPr>
      </w:pPr>
      <w:r w:rsidRPr="004825AF">
        <w:rPr>
          <w:sz w:val="28"/>
          <w:szCs w:val="28"/>
        </w:rPr>
        <w:t>2.2 Оценка эффективности существующей на предприятии</w:t>
      </w:r>
      <w:r w:rsidR="004825AF">
        <w:rPr>
          <w:sz w:val="28"/>
          <w:szCs w:val="28"/>
        </w:rPr>
        <w:t xml:space="preserve"> </w:t>
      </w:r>
      <w:r w:rsidRPr="004825AF">
        <w:rPr>
          <w:sz w:val="28"/>
          <w:szCs w:val="28"/>
        </w:rPr>
        <w:t>ТОО «Рудрем-1»</w:t>
      </w:r>
    </w:p>
    <w:p w:rsidR="00DC5BE5" w:rsidRPr="004825AF" w:rsidRDefault="00DC5BE5" w:rsidP="004825AF">
      <w:pPr>
        <w:rPr>
          <w:sz w:val="28"/>
          <w:szCs w:val="28"/>
        </w:rPr>
      </w:pPr>
      <w:r w:rsidRPr="004825AF">
        <w:rPr>
          <w:sz w:val="28"/>
          <w:szCs w:val="28"/>
        </w:rPr>
        <w:t>2.3 Разработка мероприятий по совершенствованию долгосрочной финансовой политики предприятия</w:t>
      </w:r>
    </w:p>
    <w:p w:rsidR="00DC5BE5" w:rsidRPr="004825AF" w:rsidRDefault="00DC5BE5" w:rsidP="004825AF">
      <w:pPr>
        <w:rPr>
          <w:sz w:val="28"/>
          <w:szCs w:val="28"/>
        </w:rPr>
      </w:pPr>
      <w:r w:rsidRPr="004825AF">
        <w:rPr>
          <w:sz w:val="28"/>
          <w:szCs w:val="28"/>
        </w:rPr>
        <w:t>Заключение</w:t>
      </w:r>
    </w:p>
    <w:p w:rsidR="00DC5BE5" w:rsidRPr="004825AF" w:rsidRDefault="00DC5BE5" w:rsidP="004825AF">
      <w:pPr>
        <w:rPr>
          <w:sz w:val="28"/>
          <w:szCs w:val="28"/>
        </w:rPr>
      </w:pPr>
      <w:r w:rsidRPr="004825AF">
        <w:rPr>
          <w:sz w:val="28"/>
          <w:szCs w:val="28"/>
        </w:rPr>
        <w:t>Список использованной литературы</w:t>
      </w:r>
    </w:p>
    <w:p w:rsidR="00000C76" w:rsidRPr="004825AF" w:rsidRDefault="00000C76" w:rsidP="004825AF">
      <w:pPr>
        <w:rPr>
          <w:sz w:val="28"/>
          <w:szCs w:val="28"/>
        </w:rPr>
      </w:pPr>
    </w:p>
    <w:p w:rsidR="00000C76" w:rsidRPr="004825AF" w:rsidRDefault="00000C76" w:rsidP="004825AF">
      <w:pPr>
        <w:ind w:firstLine="709"/>
        <w:rPr>
          <w:b/>
          <w:sz w:val="28"/>
          <w:szCs w:val="28"/>
        </w:rPr>
      </w:pPr>
      <w:r w:rsidRPr="004825AF">
        <w:rPr>
          <w:sz w:val="28"/>
          <w:szCs w:val="28"/>
        </w:rPr>
        <w:br w:type="page"/>
      </w:r>
      <w:r w:rsidRPr="004825AF">
        <w:rPr>
          <w:b/>
          <w:sz w:val="28"/>
          <w:szCs w:val="28"/>
        </w:rPr>
        <w:lastRenderedPageBreak/>
        <w:t>Введение</w:t>
      </w:r>
    </w:p>
    <w:p w:rsidR="00000C76" w:rsidRPr="004825AF" w:rsidRDefault="00000C76" w:rsidP="004825AF">
      <w:pPr>
        <w:ind w:firstLine="709"/>
        <w:rPr>
          <w:sz w:val="28"/>
          <w:szCs w:val="28"/>
        </w:rPr>
      </w:pPr>
    </w:p>
    <w:p w:rsidR="00000C76" w:rsidRPr="004825AF" w:rsidRDefault="00000C76" w:rsidP="004825AF">
      <w:pPr>
        <w:pStyle w:val="a3"/>
        <w:ind w:firstLine="709"/>
        <w:rPr>
          <w:snapToGrid w:val="0"/>
        </w:rPr>
      </w:pPr>
      <w:r w:rsidRPr="004825AF">
        <w:rPr>
          <w:snapToGrid w:val="0"/>
        </w:rPr>
        <w:t>Все мобилизованные обществом средства, как собственные, так и заемные, материализованы в активах. Под активами понимаются различные виды экономических ресурсов компании, способствующие ведению эффективного бизнеса.</w:t>
      </w:r>
    </w:p>
    <w:p w:rsidR="00000C76" w:rsidRPr="004825AF" w:rsidRDefault="00000C76" w:rsidP="004825AF">
      <w:pPr>
        <w:pStyle w:val="a3"/>
        <w:ind w:firstLine="709"/>
        <w:rPr>
          <w:snapToGrid w:val="0"/>
        </w:rPr>
      </w:pPr>
      <w:r w:rsidRPr="004825AF">
        <w:rPr>
          <w:snapToGrid w:val="0"/>
        </w:rPr>
        <w:t>Актуальность изучаемой проблемы объясняется тем, что финансовая политика – важнейшая характеристика экономической деятельности предприятия. Она представляет собой одну из наиболее комплексных управляющих систем, в которой интегрируется методологические принципы финансового менеджмента, операционного менеджмента, инновационного менеджмента, бухгалтерского учета, контроллинга, логистики других специальных областей знаний.</w:t>
      </w:r>
    </w:p>
    <w:p w:rsidR="00000C76" w:rsidRPr="004825AF" w:rsidRDefault="00000C76" w:rsidP="004825AF">
      <w:pPr>
        <w:pStyle w:val="a3"/>
        <w:ind w:firstLine="709"/>
      </w:pPr>
      <w:r w:rsidRPr="004825AF">
        <w:t>Финансовое состояние характеризуется системой показателей, отражающих реальные и потенциальные финансовые возможности фирмы как объекта по бизнесу, объекта инвестирования капитала, налогоплательщика. Хорошее финансовое состояние – это эффективное использование ресурсов, способность полностью и в сроки ответить по своим обязательствам, достаточность собственных средств для исключения высокого риска, хорошие перспективы получения прибыли и др. Плохое финансовое положение выражается в неудовлетворительной платежной готовности, в низкой эффективности использования ресурсов, в неэффективном размещении средств, их иммобилизации. Пределом плохого финансового состояния предприятия является состояние банкротства, т. е. неспособность предприятия отвечать по своим обязательствам. Основная цель анализа – выявление и оценка тенденций развития финансовых процессов на предприятии. Менеджеру эта информация необходима для разработки адекватных управленческих решений по снижению риска и повышению доходности финансово-экономической деятельности предприятия, инвестору – для решения вопроса целесообразности инвестирования, банкам – для определения условий кредитования фирмы.</w:t>
      </w:r>
    </w:p>
    <w:p w:rsidR="00000C76" w:rsidRPr="004825AF" w:rsidRDefault="00000C76" w:rsidP="004825AF">
      <w:pPr>
        <w:ind w:firstLine="709"/>
        <w:rPr>
          <w:sz w:val="28"/>
          <w:szCs w:val="28"/>
        </w:rPr>
      </w:pPr>
      <w:r w:rsidRPr="004825AF">
        <w:rPr>
          <w:sz w:val="28"/>
          <w:szCs w:val="28"/>
        </w:rPr>
        <w:t>Содержание и основная целевая установка финансового анализа - оценка финансового состояния и выявление возможности повышения эффективности функционирования хозяйствующего субъекта с помощью рациональной финансовой политики. Финансовое состояние хозяйствующего субъекта - это характеристика его финансовой конкурентоспособности (т.е. платежеспособности, кредитоспособности), использования финансовых ресурсов и капитала, выполнения обязательств перед государством и другими хозяйствующими субъектами.</w:t>
      </w:r>
    </w:p>
    <w:p w:rsidR="00000C76" w:rsidRPr="004825AF" w:rsidRDefault="00000C76" w:rsidP="004825AF">
      <w:pPr>
        <w:pStyle w:val="a3"/>
        <w:ind w:firstLine="709"/>
        <w:rPr>
          <w:snapToGrid w:val="0"/>
        </w:rPr>
      </w:pPr>
      <w:r w:rsidRPr="004825AF">
        <w:rPr>
          <w:snapToGrid w:val="0"/>
        </w:rPr>
        <w:t>Объектом исследования курсовой работы является ТОО “Рудрем-1”, предприятие, выполняющее строительно-монтажные работы.</w:t>
      </w:r>
    </w:p>
    <w:p w:rsidR="00000C76" w:rsidRPr="004825AF" w:rsidRDefault="00000C76" w:rsidP="004825AF">
      <w:pPr>
        <w:pStyle w:val="a3"/>
        <w:ind w:firstLine="709"/>
        <w:rPr>
          <w:snapToGrid w:val="0"/>
        </w:rPr>
      </w:pPr>
      <w:r w:rsidRPr="004825AF">
        <w:rPr>
          <w:snapToGrid w:val="0"/>
        </w:rPr>
        <w:t>Предметом исследования курсовой работы являются финансовые отношения в процессе разработки долгосрочной финансовой политикой предприятия.</w:t>
      </w:r>
    </w:p>
    <w:p w:rsidR="00000C76" w:rsidRPr="004825AF" w:rsidRDefault="00000C76" w:rsidP="004825AF">
      <w:pPr>
        <w:pStyle w:val="a3"/>
        <w:ind w:firstLine="709"/>
        <w:rPr>
          <w:snapToGrid w:val="0"/>
        </w:rPr>
      </w:pPr>
      <w:r w:rsidRPr="004825AF">
        <w:rPr>
          <w:snapToGrid w:val="0"/>
        </w:rPr>
        <w:t>Целью курсовой работы является разработка долгосрочной финансовой политики предприятия на основе анализа его финансового состояния.</w:t>
      </w:r>
    </w:p>
    <w:p w:rsidR="00000C76" w:rsidRPr="004825AF" w:rsidRDefault="00000C76" w:rsidP="004825AF">
      <w:pPr>
        <w:pStyle w:val="a3"/>
        <w:ind w:firstLine="709"/>
      </w:pPr>
      <w:r w:rsidRPr="004825AF">
        <w:t>Данная цель решается в процессе решения следующих задач:</w:t>
      </w:r>
    </w:p>
    <w:p w:rsidR="00000C76" w:rsidRPr="004825AF" w:rsidRDefault="00000C76" w:rsidP="004825AF">
      <w:pPr>
        <w:pStyle w:val="a3"/>
        <w:numPr>
          <w:ilvl w:val="0"/>
          <w:numId w:val="2"/>
        </w:numPr>
        <w:tabs>
          <w:tab w:val="clear" w:pos="1069"/>
        </w:tabs>
        <w:ind w:left="0" w:firstLine="709"/>
      </w:pPr>
      <w:r w:rsidRPr="004825AF">
        <w:rPr>
          <w:snapToGrid w:val="0"/>
        </w:rPr>
        <w:t>Необходимо сформулировать финансовую политику предприятия;</w:t>
      </w:r>
    </w:p>
    <w:p w:rsidR="00000C76" w:rsidRPr="004825AF" w:rsidRDefault="00000C76" w:rsidP="004825AF">
      <w:pPr>
        <w:pStyle w:val="a3"/>
        <w:numPr>
          <w:ilvl w:val="0"/>
          <w:numId w:val="2"/>
        </w:numPr>
        <w:tabs>
          <w:tab w:val="clear" w:pos="1069"/>
        </w:tabs>
        <w:ind w:left="0" w:firstLine="709"/>
      </w:pPr>
      <w:r w:rsidRPr="004825AF">
        <w:t>Рассмотреть долгосрочное финансирование;</w:t>
      </w:r>
    </w:p>
    <w:p w:rsidR="00000C76" w:rsidRPr="004825AF" w:rsidRDefault="00000C76" w:rsidP="004825AF">
      <w:pPr>
        <w:pStyle w:val="a3"/>
        <w:numPr>
          <w:ilvl w:val="0"/>
          <w:numId w:val="2"/>
        </w:numPr>
        <w:tabs>
          <w:tab w:val="clear" w:pos="1069"/>
        </w:tabs>
        <w:ind w:left="0" w:firstLine="709"/>
      </w:pPr>
      <w:r w:rsidRPr="004825AF">
        <w:t>Показать анализ управления денежными средствами и их</w:t>
      </w:r>
      <w:r w:rsidR="004825AF">
        <w:t xml:space="preserve"> </w:t>
      </w:r>
      <w:r w:rsidRPr="004825AF">
        <w:t>эквивалентами, д</w:t>
      </w:r>
      <w:r w:rsidR="00397B1C" w:rsidRPr="004825AF">
        <w:t>ебиторской задолженностью</w:t>
      </w:r>
      <w:r w:rsidRPr="004825AF">
        <w:t>;</w:t>
      </w:r>
    </w:p>
    <w:p w:rsidR="00000C76" w:rsidRPr="004825AF" w:rsidRDefault="00397B1C" w:rsidP="004825AF">
      <w:pPr>
        <w:pStyle w:val="a3"/>
        <w:numPr>
          <w:ilvl w:val="0"/>
          <w:numId w:val="2"/>
        </w:numPr>
        <w:tabs>
          <w:tab w:val="clear" w:pos="1069"/>
        </w:tabs>
        <w:ind w:left="0" w:firstLine="709"/>
      </w:pPr>
      <w:r w:rsidRPr="004825AF">
        <w:t>Р</w:t>
      </w:r>
      <w:r w:rsidR="00000C76" w:rsidRPr="004825AF">
        <w:t>ассчитать и</w:t>
      </w:r>
      <w:r w:rsidR="004825AF">
        <w:t xml:space="preserve"> </w:t>
      </w:r>
      <w:r w:rsidR="00000C76" w:rsidRPr="004825AF">
        <w:t>оценить финансовое состояние предприятия ТОО «Рудрем-1» и его эффективность;</w:t>
      </w:r>
    </w:p>
    <w:p w:rsidR="00000C76" w:rsidRPr="004825AF" w:rsidRDefault="00397B1C" w:rsidP="004825AF">
      <w:pPr>
        <w:pStyle w:val="a3"/>
        <w:numPr>
          <w:ilvl w:val="0"/>
          <w:numId w:val="2"/>
        </w:numPr>
        <w:tabs>
          <w:tab w:val="clear" w:pos="1069"/>
        </w:tabs>
        <w:ind w:left="0" w:firstLine="709"/>
      </w:pPr>
      <w:r w:rsidRPr="004825AF">
        <w:rPr>
          <w:snapToGrid w:val="0"/>
        </w:rPr>
        <w:t>Р</w:t>
      </w:r>
      <w:r w:rsidR="00000C76" w:rsidRPr="004825AF">
        <w:rPr>
          <w:snapToGrid w:val="0"/>
        </w:rPr>
        <w:t xml:space="preserve">азработать </w:t>
      </w:r>
      <w:r w:rsidR="00000C76" w:rsidRPr="004825AF">
        <w:t xml:space="preserve">мероприятия по совершенствованию </w:t>
      </w:r>
      <w:r w:rsidRPr="004825AF">
        <w:t>долгосрочной финансовой политики предприятия.</w:t>
      </w:r>
    </w:p>
    <w:p w:rsidR="004825AF" w:rsidRDefault="004825AF" w:rsidP="004825AF">
      <w:pPr>
        <w:pStyle w:val="2"/>
        <w:rPr>
          <w:lang w:val="uk-UA"/>
        </w:rPr>
      </w:pPr>
    </w:p>
    <w:p w:rsidR="00000C76" w:rsidRPr="004825AF" w:rsidRDefault="00000C76" w:rsidP="004825AF">
      <w:pPr>
        <w:pStyle w:val="2"/>
      </w:pPr>
      <w:r w:rsidRPr="004825AF">
        <w:br w:type="page"/>
      </w:r>
      <w:bookmarkStart w:id="0" w:name="_Toc52860277"/>
      <w:r w:rsidRPr="004825AF">
        <w:t>Глава 1 Теоретические основы финансовой политики предприятия</w:t>
      </w:r>
    </w:p>
    <w:p w:rsidR="00000C76" w:rsidRPr="004825AF" w:rsidRDefault="00000C76" w:rsidP="004825AF">
      <w:pPr>
        <w:pStyle w:val="2"/>
      </w:pPr>
    </w:p>
    <w:p w:rsidR="00000C76" w:rsidRPr="004825AF" w:rsidRDefault="00000C76" w:rsidP="004825AF">
      <w:pPr>
        <w:pStyle w:val="2"/>
      </w:pPr>
      <w:r w:rsidRPr="004825AF">
        <w:t>1.1 Финансовая политика предприятия</w:t>
      </w:r>
      <w:bookmarkEnd w:id="0"/>
    </w:p>
    <w:p w:rsidR="00000C76" w:rsidRPr="004825AF" w:rsidRDefault="00000C76" w:rsidP="004825AF">
      <w:pPr>
        <w:ind w:firstLine="709"/>
        <w:rPr>
          <w:sz w:val="28"/>
          <w:szCs w:val="28"/>
        </w:rPr>
      </w:pPr>
    </w:p>
    <w:p w:rsidR="00000C76" w:rsidRPr="004825AF" w:rsidRDefault="00000C76" w:rsidP="004825AF">
      <w:pPr>
        <w:ind w:firstLine="709"/>
        <w:rPr>
          <w:snapToGrid w:val="0"/>
          <w:sz w:val="28"/>
          <w:szCs w:val="28"/>
        </w:rPr>
      </w:pPr>
      <w:r w:rsidRPr="004825AF">
        <w:rPr>
          <w:snapToGrid w:val="0"/>
          <w:sz w:val="28"/>
          <w:szCs w:val="28"/>
        </w:rPr>
        <w:t>Экономическая теория (особенно нормативная экономическая теория) и государственная</w:t>
      </w:r>
      <w:r w:rsidRPr="004825AF">
        <w:rPr>
          <w:b/>
          <w:snapToGrid w:val="0"/>
          <w:sz w:val="28"/>
          <w:szCs w:val="28"/>
        </w:rPr>
        <w:t xml:space="preserve"> </w:t>
      </w:r>
      <w:r w:rsidRPr="004825AF">
        <w:rPr>
          <w:snapToGrid w:val="0"/>
          <w:sz w:val="28"/>
          <w:szCs w:val="28"/>
        </w:rPr>
        <w:t>экономическая политика тесно связаны между собой. В самом общем виде государственная экономическая политика может быть определена как комплекс мер, направленных на регулирование поведения экономических агентов (потребителей и производителей), или последствий деятельности этих агентов для эффективного достижения поставленных экономических целей: экономического роста, научно-технического прогресса, более справедливого распределения доходов, полной занятости и др. Для достижения поставленных целей государство использует богатый арсенал средств - от административных запретов на выброс вредных веществ в атмосферу до методов «тонкой настройки» экономики путем кредитно-денежной и налогово-бюджетной политики.</w:t>
      </w:r>
    </w:p>
    <w:p w:rsidR="00000C76" w:rsidRPr="004825AF" w:rsidRDefault="00000C76" w:rsidP="004825AF">
      <w:pPr>
        <w:ind w:firstLine="709"/>
        <w:rPr>
          <w:sz w:val="28"/>
          <w:szCs w:val="28"/>
        </w:rPr>
      </w:pPr>
      <w:r w:rsidRPr="004825AF">
        <w:rPr>
          <w:snapToGrid w:val="0"/>
          <w:sz w:val="28"/>
          <w:szCs w:val="28"/>
        </w:rPr>
        <w:t>Результативность государственного управления во многом определяется компетентностью государственных чиновников, их способностью предвидеть близкие и отдаленные результаты предпринимаемых действий, а также желательность или нежелательность наступающих последствий. Так, например, если государство будет «нажимать на печатный станок» для финансирования социальных расходов, то результатом будет инфляция, которая обесценит денежные доходы населения. Способность правильно понять складывающуюся экономическую ситуацию, выбрать наиболее адекватные меры государственного влияния на экономические процессы, просчитать</w:t>
      </w:r>
      <w:r w:rsidR="004825AF">
        <w:rPr>
          <w:snapToGrid w:val="0"/>
          <w:sz w:val="28"/>
          <w:szCs w:val="28"/>
        </w:rPr>
        <w:t xml:space="preserve"> </w:t>
      </w:r>
      <w:r w:rsidRPr="004825AF">
        <w:rPr>
          <w:snapToGrid w:val="0"/>
          <w:sz w:val="28"/>
          <w:szCs w:val="28"/>
        </w:rPr>
        <w:t>последствия принимаемых решений, максимизировать выгоды и минимизировать возможные издержки напрямую зависит от того, насколько правильно и полно при проведении государственной экономической политики используются достижения позитивной и нормативной экономической теории. «Знал бы, где упал - соломки подложил!» - гласит народная пословица. Экономическая наука подкладывает амортизирующую «соломку» в форме научно обоснованных предвидений при проведении экономической политики только тем, кто базирует свою деятельность на глубоких знаниях.</w:t>
      </w:r>
    </w:p>
    <w:p w:rsidR="00000C76" w:rsidRPr="004825AF" w:rsidRDefault="00000C76" w:rsidP="004825AF">
      <w:pPr>
        <w:ind w:firstLine="709"/>
        <w:rPr>
          <w:snapToGrid w:val="0"/>
          <w:sz w:val="28"/>
          <w:szCs w:val="28"/>
        </w:rPr>
      </w:pPr>
      <w:r w:rsidRPr="004825AF">
        <w:rPr>
          <w:sz w:val="28"/>
          <w:szCs w:val="28"/>
        </w:rPr>
        <w:t>Под финансовой политикой предприятия</w:t>
      </w:r>
      <w:r w:rsidRPr="004825AF">
        <w:rPr>
          <w:snapToGrid w:val="0"/>
          <w:sz w:val="28"/>
          <w:szCs w:val="28"/>
        </w:rPr>
        <w:t xml:space="preserve"> понимается форма реализации финансовой идеологии и финансовой стратегии предприятия в разрезе отдельных аспектов его финансовой деятельности. В отличие от финансовой стратегии в целом, финансовая политика формируется лишь по отдельным направлениям финансовой деятельности предприятия, требующим обеспечения наиболее эффективного управления для достижения главной стратегической цели этой деятельности. Финансовая политика разрабатывается по целому ряду направлений формирования и использования активов предприятия.</w:t>
      </w:r>
    </w:p>
    <w:p w:rsidR="00000C76" w:rsidRPr="004825AF" w:rsidRDefault="00000C76" w:rsidP="004825AF">
      <w:pPr>
        <w:ind w:firstLine="709"/>
        <w:rPr>
          <w:sz w:val="28"/>
          <w:szCs w:val="28"/>
        </w:rPr>
      </w:pPr>
      <w:r w:rsidRPr="004825AF">
        <w:rPr>
          <w:sz w:val="28"/>
          <w:szCs w:val="28"/>
        </w:rPr>
        <w:t>Возможности повышения рентабельности продаж и увеличения объема реализации у разных предприятий неодинаковы. Поэтому весьма важно, за счет каких факторов растет или снижается рентабельность активов предприятия.</w:t>
      </w:r>
    </w:p>
    <w:p w:rsidR="00000C76" w:rsidRPr="004825AF" w:rsidRDefault="00000C76" w:rsidP="004825AF">
      <w:pPr>
        <w:ind w:firstLine="709"/>
        <w:rPr>
          <w:sz w:val="28"/>
          <w:szCs w:val="28"/>
        </w:rPr>
      </w:pPr>
      <w:r w:rsidRPr="004825AF">
        <w:rPr>
          <w:sz w:val="28"/>
          <w:szCs w:val="28"/>
        </w:rPr>
        <w:t>Рентабельность продаж можно наращивать путем повышения цен или снижения затрат. Однако эти способы временны и недостаточно надежны в нынешних условиях. Наиболее последовательная политика организации, отвечающая целям укрепления финансового состояния, состоит в том, чтобы увеличивать производство и реализацию той продукции (работ, услуг), необходимость которой определена путем улучшения рыночной конъюнктуры.</w:t>
      </w:r>
    </w:p>
    <w:p w:rsidR="00000C76" w:rsidRPr="004825AF" w:rsidRDefault="00000C76" w:rsidP="004825AF">
      <w:pPr>
        <w:ind w:firstLine="709"/>
        <w:rPr>
          <w:sz w:val="28"/>
          <w:szCs w:val="28"/>
        </w:rPr>
      </w:pPr>
      <w:r w:rsidRPr="004825AF">
        <w:rPr>
          <w:sz w:val="28"/>
          <w:szCs w:val="28"/>
        </w:rPr>
        <w:t>В теории финансового анализа содержится оценка оборачиваемости и рентабельности активов по отдельным его составляющим: оборачиваемость и рентабельность материальных оборотных средств, средств в расчетах, собственных и заемных источников средств. Однако, на наш взгляд, сами по себе эти показатели мало информативны. Чисто арифметически, в результате уменьшения знаменателей при расчете этих показателей по сравнению со знаменателем показателя рентабельности или оборачиваемости всех активов мы имеем более высокую рентабельность и оборачиваемость отдельных элементов капитала. При анализе экономической рентабельности, безусловно, нужно принимать во внимание роль отдельных его элементов. Но зависимость, на наш взгляд, целесообразно строить не через оборачиваемость элементов, а через оценку структуры капитала в увязке с динамикой его оборачиваемости к рентабельности.</w:t>
      </w:r>
    </w:p>
    <w:p w:rsidR="00000C76" w:rsidRPr="004825AF" w:rsidRDefault="00000C76" w:rsidP="004825AF">
      <w:pPr>
        <w:ind w:firstLine="709"/>
        <w:rPr>
          <w:sz w:val="28"/>
          <w:szCs w:val="28"/>
        </w:rPr>
      </w:pPr>
      <w:r w:rsidRPr="004825AF">
        <w:rPr>
          <w:sz w:val="28"/>
          <w:szCs w:val="28"/>
        </w:rPr>
        <w:t>Рентабельность продаж можно наращивать путем повышения цен или снижением затрат, однако эти способы недостаточно надежны в нынешних условиях. Политика укрепления финансового состояния состоит в том, чтобы увеличивать реализацию той продукции, необходимость которой определена путем улучшения рыночной конъюнктуры.</w:t>
      </w:r>
    </w:p>
    <w:p w:rsidR="00000C76" w:rsidRPr="004825AF" w:rsidRDefault="00000C76" w:rsidP="004825AF">
      <w:pPr>
        <w:pStyle w:val="2"/>
      </w:pPr>
      <w:bookmarkStart w:id="1" w:name="_Toc52860278"/>
    </w:p>
    <w:p w:rsidR="00000C76" w:rsidRPr="004825AF" w:rsidRDefault="00B94BE7" w:rsidP="004825AF">
      <w:pPr>
        <w:pStyle w:val="2"/>
      </w:pPr>
      <w:bookmarkStart w:id="2" w:name="_Toc52860279"/>
      <w:bookmarkEnd w:id="1"/>
      <w:r w:rsidRPr="004825AF">
        <w:t>1.2</w:t>
      </w:r>
      <w:r w:rsidR="00000C76" w:rsidRPr="004825AF">
        <w:t xml:space="preserve"> </w:t>
      </w:r>
      <w:r w:rsidRPr="004825AF">
        <w:t>Д</w:t>
      </w:r>
      <w:r w:rsidR="00000C76" w:rsidRPr="004825AF">
        <w:t>олгосрочное финансирование</w:t>
      </w:r>
      <w:bookmarkEnd w:id="2"/>
    </w:p>
    <w:p w:rsidR="00000C76" w:rsidRPr="004825AF" w:rsidRDefault="00000C76" w:rsidP="004825AF">
      <w:pPr>
        <w:ind w:firstLine="709"/>
        <w:rPr>
          <w:sz w:val="28"/>
          <w:szCs w:val="28"/>
        </w:rPr>
      </w:pPr>
    </w:p>
    <w:p w:rsidR="00000C76" w:rsidRPr="004825AF" w:rsidRDefault="00000C76" w:rsidP="004825AF">
      <w:pPr>
        <w:ind w:firstLine="709"/>
        <w:rPr>
          <w:sz w:val="28"/>
          <w:szCs w:val="28"/>
        </w:rPr>
      </w:pPr>
      <w:r w:rsidRPr="004825AF">
        <w:rPr>
          <w:sz w:val="28"/>
          <w:szCs w:val="28"/>
        </w:rPr>
        <w:t>Управление привлечением заемных инвестиционных ресурсов представляет собой целенаправленный процесс их формирования из различных источников и в разных формах в соответствии с потребностями предприятия в заемном капитале на различных этапах его развития. Многообразие задач, решаемых в процессе этого управления, определяет необходимость разработки специальной инвестиционной политики в этой области на предприятиях, использующих значительный объем заемного капитала.</w:t>
      </w:r>
    </w:p>
    <w:p w:rsidR="00000C76" w:rsidRPr="004825AF" w:rsidRDefault="00000C76" w:rsidP="004825AF">
      <w:pPr>
        <w:shd w:val="clear" w:color="auto" w:fill="FFFFFF"/>
        <w:ind w:firstLine="709"/>
        <w:rPr>
          <w:sz w:val="28"/>
          <w:szCs w:val="28"/>
        </w:rPr>
      </w:pPr>
      <w:r w:rsidRPr="004825AF">
        <w:rPr>
          <w:color w:val="000000"/>
          <w:sz w:val="28"/>
          <w:szCs w:val="28"/>
        </w:rPr>
        <w:t>Заемный капитал характеризуется следующими положительными особенностями:</w:t>
      </w:r>
    </w:p>
    <w:p w:rsidR="00000C76" w:rsidRPr="004825AF" w:rsidRDefault="00000C76" w:rsidP="004825AF">
      <w:pPr>
        <w:shd w:val="clear" w:color="auto" w:fill="FFFFFF"/>
        <w:ind w:firstLine="709"/>
        <w:rPr>
          <w:sz w:val="28"/>
          <w:szCs w:val="28"/>
        </w:rPr>
      </w:pPr>
      <w:r w:rsidRPr="004825AF">
        <w:rPr>
          <w:color w:val="000000"/>
          <w:sz w:val="28"/>
          <w:szCs w:val="28"/>
        </w:rPr>
        <w:t>1. Достаточно широкими возможностями привлечения, особенно при высоком кредитном рейтинге предприятия, наличии залога или гарантии получателя.</w:t>
      </w:r>
    </w:p>
    <w:p w:rsidR="00000C76" w:rsidRPr="004825AF" w:rsidRDefault="00000C76" w:rsidP="004825AF">
      <w:pPr>
        <w:shd w:val="clear" w:color="auto" w:fill="FFFFFF"/>
        <w:ind w:firstLine="709"/>
        <w:rPr>
          <w:sz w:val="28"/>
          <w:szCs w:val="28"/>
        </w:rPr>
      </w:pPr>
      <w:r w:rsidRPr="004825AF">
        <w:rPr>
          <w:color w:val="000000"/>
          <w:sz w:val="28"/>
          <w:szCs w:val="28"/>
        </w:rPr>
        <w:t>2. Обеспечением роста финансового потенциала предприятия при необходимости существенного расширения его активов и возрастания темпов роста объема его хозяйственной деятельности.</w:t>
      </w:r>
    </w:p>
    <w:p w:rsidR="00000C76" w:rsidRPr="004825AF" w:rsidRDefault="00000C76" w:rsidP="004825AF">
      <w:pPr>
        <w:shd w:val="clear" w:color="auto" w:fill="FFFFFF"/>
        <w:ind w:firstLine="709"/>
        <w:rPr>
          <w:sz w:val="28"/>
          <w:szCs w:val="28"/>
        </w:rPr>
      </w:pPr>
      <w:r w:rsidRPr="004825AF">
        <w:rPr>
          <w:color w:val="000000"/>
          <w:sz w:val="28"/>
          <w:szCs w:val="28"/>
        </w:rPr>
        <w:t>3. Более низкой стоимостью в сравнении с собственным капиталом за счет обеспечения эффекта "налогового щита" (изъятия затрат по его обслуживанию из налогооблагаемой базы при уплате налога на прибыль).</w:t>
      </w:r>
    </w:p>
    <w:p w:rsidR="00000C76" w:rsidRPr="004825AF" w:rsidRDefault="00000C76" w:rsidP="004825AF">
      <w:pPr>
        <w:shd w:val="clear" w:color="auto" w:fill="FFFFFF"/>
        <w:ind w:firstLine="709"/>
        <w:rPr>
          <w:sz w:val="28"/>
          <w:szCs w:val="28"/>
        </w:rPr>
      </w:pPr>
      <w:r w:rsidRPr="004825AF">
        <w:rPr>
          <w:color w:val="000000"/>
          <w:sz w:val="28"/>
          <w:szCs w:val="28"/>
        </w:rPr>
        <w:t>4. Способностью генерировать прирост финансовой рентабельности (коэффициента рентабельности собственного капитала).</w:t>
      </w:r>
    </w:p>
    <w:p w:rsidR="00000C76" w:rsidRPr="004825AF" w:rsidRDefault="00000C76" w:rsidP="004825AF">
      <w:pPr>
        <w:shd w:val="clear" w:color="auto" w:fill="FFFFFF"/>
        <w:ind w:firstLine="709"/>
        <w:rPr>
          <w:sz w:val="28"/>
          <w:szCs w:val="28"/>
        </w:rPr>
      </w:pPr>
      <w:r w:rsidRPr="004825AF">
        <w:rPr>
          <w:color w:val="000000"/>
          <w:sz w:val="28"/>
          <w:szCs w:val="28"/>
        </w:rPr>
        <w:t>В то же время использование заемного капитала имеет следующие недостатки:</w:t>
      </w:r>
    </w:p>
    <w:p w:rsidR="00000C76" w:rsidRPr="004825AF" w:rsidRDefault="00000C76" w:rsidP="004825AF">
      <w:pPr>
        <w:shd w:val="clear" w:color="auto" w:fill="FFFFFF"/>
        <w:ind w:firstLine="709"/>
        <w:rPr>
          <w:sz w:val="28"/>
          <w:szCs w:val="28"/>
        </w:rPr>
      </w:pPr>
      <w:r w:rsidRPr="004825AF">
        <w:rPr>
          <w:color w:val="000000"/>
          <w:sz w:val="28"/>
          <w:szCs w:val="28"/>
        </w:rPr>
        <w:t>1. Использование этого капитала генерирует наиболее опасные финансовые риски в хозяйственной деятельности предприятия – риск снижения финансовой устойчивости и потери платежеспособности. Уровень этих рисков возрастает пропорционального росту удельного веса использования заемного капитала.</w:t>
      </w:r>
    </w:p>
    <w:p w:rsidR="00000C76" w:rsidRPr="004825AF" w:rsidRDefault="00000C76" w:rsidP="004825AF">
      <w:pPr>
        <w:shd w:val="clear" w:color="auto" w:fill="FFFFFF"/>
        <w:ind w:firstLine="709"/>
        <w:rPr>
          <w:color w:val="000000"/>
          <w:sz w:val="28"/>
          <w:szCs w:val="28"/>
        </w:rPr>
      </w:pPr>
      <w:r w:rsidRPr="004825AF">
        <w:rPr>
          <w:color w:val="000000"/>
          <w:sz w:val="28"/>
          <w:szCs w:val="28"/>
        </w:rPr>
        <w:t>2. Активы, сформированные за счет заемного капитала, генерируют меньшую (при прочих равных условиях) норму прибыли, которая снижается на сумму выплачиваемого ссудного процента во всех его формах (процента за банковский кредит; лизинговой ставки; купонного процента по облигациям; вексельного процента за товарный кредит).</w:t>
      </w:r>
    </w:p>
    <w:p w:rsidR="00000C76" w:rsidRPr="004825AF" w:rsidRDefault="00000C76" w:rsidP="004825AF">
      <w:pPr>
        <w:shd w:val="clear" w:color="auto" w:fill="FFFFFF"/>
        <w:ind w:firstLine="709"/>
        <w:rPr>
          <w:sz w:val="28"/>
          <w:szCs w:val="28"/>
        </w:rPr>
      </w:pPr>
      <w:r w:rsidRPr="004825AF">
        <w:rPr>
          <w:color w:val="000000"/>
          <w:sz w:val="28"/>
          <w:szCs w:val="28"/>
        </w:rPr>
        <w:t>3. Высокая зависимость стоимости заемного капитала от колебаний конъюнктуры финансового рынка. В ряде случаев при снижении средней ставки судного процента на рынке использование ранее полученных кредитов (особенно на долгосрочной основе) становится предприятию невыгодным в связи с наличием более дешевых альтернативных источников кредитных ресурсов.</w:t>
      </w:r>
    </w:p>
    <w:p w:rsidR="00000C76" w:rsidRPr="004825AF" w:rsidRDefault="00000C76" w:rsidP="004825AF">
      <w:pPr>
        <w:shd w:val="clear" w:color="auto" w:fill="FFFFFF"/>
        <w:ind w:firstLine="709"/>
        <w:rPr>
          <w:sz w:val="28"/>
          <w:szCs w:val="28"/>
        </w:rPr>
      </w:pPr>
      <w:r w:rsidRPr="004825AF">
        <w:rPr>
          <w:color w:val="000000"/>
          <w:sz w:val="28"/>
          <w:szCs w:val="28"/>
        </w:rPr>
        <w:t>4. Сложность процедуры привлечения (особенно в больших размерах), так как предоставление кредитных ресурсов зависит от решения других хозяйствующих субъектов (кредиторов), требует в ряде случаев соответствующих сторонних гарантий или залога (при этом гарантии страховых компаний, банков, или других хозяйствующих субъектов предоставляются, как правило, на платной основе).</w:t>
      </w:r>
    </w:p>
    <w:p w:rsidR="00000C76" w:rsidRPr="004825AF" w:rsidRDefault="00000C76" w:rsidP="004825AF">
      <w:pPr>
        <w:shd w:val="clear" w:color="auto" w:fill="FFFFFF"/>
        <w:ind w:firstLine="709"/>
        <w:rPr>
          <w:sz w:val="28"/>
          <w:szCs w:val="28"/>
        </w:rPr>
      </w:pPr>
      <w:r w:rsidRPr="004825AF">
        <w:rPr>
          <w:color w:val="000000"/>
          <w:sz w:val="28"/>
          <w:szCs w:val="28"/>
        </w:rPr>
        <w:t xml:space="preserve">Таким образом, предприятие, использующее заемный капитал для формирования своих активов, имеет более высокий финансовый потенциал своего развития (за счет формирования дополнительного объема активов) и возможности прироста финансовой рентабельности деятельности, однако в большей мере генерирует финансовый риск и </w:t>
      </w:r>
      <w:r w:rsidR="00A01D5E" w:rsidRPr="004825AF">
        <w:rPr>
          <w:color w:val="000000"/>
          <w:sz w:val="28"/>
          <w:szCs w:val="28"/>
        </w:rPr>
        <w:t>угрозу</w:t>
      </w:r>
      <w:r w:rsidRPr="004825AF">
        <w:rPr>
          <w:color w:val="000000"/>
          <w:sz w:val="28"/>
          <w:szCs w:val="28"/>
        </w:rPr>
        <w:t xml:space="preserve"> банкротства (возрастающие по мере увеличения удельного веса заемных средств в общей сумме используемого капитала).</w:t>
      </w:r>
    </w:p>
    <w:p w:rsidR="00000C76" w:rsidRPr="004825AF" w:rsidRDefault="00000C76" w:rsidP="004825AF">
      <w:pPr>
        <w:shd w:val="clear" w:color="auto" w:fill="FFFFFF"/>
        <w:ind w:firstLine="709"/>
        <w:rPr>
          <w:sz w:val="28"/>
          <w:szCs w:val="28"/>
        </w:rPr>
      </w:pPr>
      <w:r w:rsidRPr="004825AF">
        <w:rPr>
          <w:color w:val="000000"/>
          <w:sz w:val="28"/>
          <w:szCs w:val="28"/>
        </w:rPr>
        <w:t>С учетом избранной схемы финансирования активов формируется система источников привлечения капитала на предприятие. На первом этапе жизненного цикла предприятия состав этих источников ограничен и носит несколько специфический характер. Основные из этих источников формирования активов создаваемого п</w:t>
      </w:r>
      <w:r w:rsidR="00A01D5E" w:rsidRPr="004825AF">
        <w:rPr>
          <w:color w:val="000000"/>
          <w:sz w:val="28"/>
          <w:szCs w:val="28"/>
        </w:rPr>
        <w:t>редприятия приведены на рис. 1</w:t>
      </w:r>
      <w:r w:rsidRPr="004825AF">
        <w:rPr>
          <w:color w:val="000000"/>
          <w:sz w:val="28"/>
          <w:szCs w:val="28"/>
        </w:rPr>
        <w:t>.</w:t>
      </w:r>
    </w:p>
    <w:p w:rsidR="00000C76" w:rsidRPr="004825AF" w:rsidRDefault="00000C76" w:rsidP="004825AF">
      <w:pPr>
        <w:ind w:firstLine="709"/>
        <w:rPr>
          <w:sz w:val="28"/>
          <w:szCs w:val="28"/>
        </w:rPr>
      </w:pPr>
      <w:r w:rsidRPr="004825AF">
        <w:rPr>
          <w:sz w:val="28"/>
          <w:szCs w:val="28"/>
        </w:rPr>
        <w:t>В настоящее время практически отсутствует единый показатель, с помощью которого однозначно можно определить целесообразность выбора того или иного способа финансирования, поэтому обычно производится рассмотрение различных вариантов с выбором лучшего, используя показатели прибыльности.</w:t>
      </w:r>
    </w:p>
    <w:p w:rsidR="00000C76" w:rsidRPr="004825AF" w:rsidRDefault="00000C76" w:rsidP="004825AF">
      <w:pPr>
        <w:ind w:firstLine="709"/>
        <w:rPr>
          <w:sz w:val="28"/>
          <w:szCs w:val="28"/>
        </w:rPr>
      </w:pPr>
      <w:r w:rsidRPr="004825AF">
        <w:rPr>
          <w:sz w:val="28"/>
          <w:szCs w:val="28"/>
        </w:rPr>
        <w:t>Финансирование зависит от способа привлечения дополнительных средств путем:</w:t>
      </w:r>
    </w:p>
    <w:p w:rsidR="00000C76" w:rsidRPr="004825AF" w:rsidRDefault="00000C76" w:rsidP="004825AF">
      <w:pPr>
        <w:numPr>
          <w:ilvl w:val="0"/>
          <w:numId w:val="3"/>
        </w:numPr>
        <w:tabs>
          <w:tab w:val="clear" w:pos="360"/>
        </w:tabs>
        <w:overflowPunct w:val="0"/>
        <w:autoSpaceDE w:val="0"/>
        <w:autoSpaceDN w:val="0"/>
        <w:adjustRightInd w:val="0"/>
        <w:ind w:left="0" w:firstLine="709"/>
        <w:textAlignment w:val="baseline"/>
        <w:rPr>
          <w:sz w:val="28"/>
          <w:szCs w:val="28"/>
        </w:rPr>
      </w:pPr>
      <w:r w:rsidRPr="004825AF">
        <w:rPr>
          <w:sz w:val="28"/>
          <w:szCs w:val="28"/>
        </w:rPr>
        <w:t>выпуска акций;</w:t>
      </w:r>
    </w:p>
    <w:p w:rsidR="00000C76" w:rsidRPr="004825AF" w:rsidRDefault="00000C76" w:rsidP="004825AF">
      <w:pPr>
        <w:numPr>
          <w:ilvl w:val="0"/>
          <w:numId w:val="3"/>
        </w:numPr>
        <w:tabs>
          <w:tab w:val="clear" w:pos="360"/>
        </w:tabs>
        <w:overflowPunct w:val="0"/>
        <w:autoSpaceDE w:val="0"/>
        <w:autoSpaceDN w:val="0"/>
        <w:adjustRightInd w:val="0"/>
        <w:ind w:left="0" w:firstLine="709"/>
        <w:textAlignment w:val="baseline"/>
        <w:rPr>
          <w:sz w:val="28"/>
          <w:szCs w:val="28"/>
        </w:rPr>
      </w:pPr>
      <w:r w:rsidRPr="004825AF">
        <w:rPr>
          <w:sz w:val="28"/>
          <w:szCs w:val="28"/>
        </w:rPr>
        <w:t>эмиссии облигационного займа;</w:t>
      </w:r>
    </w:p>
    <w:p w:rsidR="00000C76" w:rsidRPr="004825AF" w:rsidRDefault="00000C76" w:rsidP="004825AF">
      <w:pPr>
        <w:numPr>
          <w:ilvl w:val="0"/>
          <w:numId w:val="3"/>
        </w:numPr>
        <w:tabs>
          <w:tab w:val="clear" w:pos="360"/>
        </w:tabs>
        <w:overflowPunct w:val="0"/>
        <w:autoSpaceDE w:val="0"/>
        <w:autoSpaceDN w:val="0"/>
        <w:adjustRightInd w:val="0"/>
        <w:ind w:left="0" w:firstLine="709"/>
        <w:textAlignment w:val="baseline"/>
        <w:rPr>
          <w:sz w:val="28"/>
          <w:szCs w:val="28"/>
        </w:rPr>
      </w:pPr>
      <w:r w:rsidRPr="004825AF">
        <w:rPr>
          <w:sz w:val="28"/>
          <w:szCs w:val="28"/>
        </w:rPr>
        <w:t>получения кредита по определенному в договоре проценту.</w:t>
      </w:r>
    </w:p>
    <w:p w:rsidR="00000C76" w:rsidRPr="004825AF" w:rsidRDefault="00000C76" w:rsidP="004825AF">
      <w:pPr>
        <w:ind w:firstLine="709"/>
        <w:rPr>
          <w:sz w:val="28"/>
          <w:szCs w:val="28"/>
        </w:rPr>
      </w:pPr>
      <w:r w:rsidRPr="004825AF">
        <w:rPr>
          <w:sz w:val="28"/>
          <w:szCs w:val="28"/>
        </w:rPr>
        <w:t>Однако выбор подходящего способа финансирования – часто достаточно сложная задача. Наиболее строгий способ анализа – использование вычислительных параметров РД (размер дохода, приходящийся на одну акцию) и П (прибыль до выплаты доходов и процента).</w:t>
      </w:r>
    </w:p>
    <w:p w:rsidR="00000C76" w:rsidRDefault="00000C76" w:rsidP="004825AF">
      <w:pPr>
        <w:ind w:firstLine="709"/>
        <w:rPr>
          <w:sz w:val="28"/>
          <w:szCs w:val="28"/>
          <w:lang w:val="uk-UA"/>
        </w:rPr>
      </w:pPr>
      <w:r w:rsidRPr="004825AF">
        <w:rPr>
          <w:sz w:val="28"/>
          <w:szCs w:val="28"/>
        </w:rPr>
        <w:t>Для первого случая необходимо определить количество акций, которое необходимо выпустить, и цену их реализации. Во втором случае – это же и объем выпуска, номинал облигаций и процентов по ним. Третий случай предполагает определение необходимого объема заемных средств и предполагаемого процента по ним.</w:t>
      </w:r>
    </w:p>
    <w:p w:rsidR="004825AF" w:rsidRPr="004825AF" w:rsidRDefault="004825AF" w:rsidP="004825AF">
      <w:pPr>
        <w:ind w:firstLine="709"/>
        <w:rPr>
          <w:sz w:val="28"/>
          <w:szCs w:val="28"/>
          <w:lang w:val="uk-UA"/>
        </w:rPr>
      </w:pPr>
    </w:p>
    <w:p w:rsidR="00000C76" w:rsidRPr="004825AF" w:rsidRDefault="00A047CD" w:rsidP="004825AF">
      <w:pPr>
        <w:ind w:firstLine="709"/>
        <w:rPr>
          <w:sz w:val="28"/>
          <w:szCs w:val="28"/>
        </w:rPr>
      </w:pPr>
      <w:r>
        <w:rPr>
          <w:noProof/>
        </w:rPr>
        <w:pict>
          <v:group id="_x0000_s1026" style="position:absolute;left:0;text-align:left;margin-left:26.15pt;margin-top:2.15pt;width:432.55pt;height:509.05pt;z-index:251657216" coordorigin="1941,1384" coordsize="9240,6960" o:allowincell="f">
            <v:shapetype id="_x0000_t202" coordsize="21600,21600" o:spt="202" path="m,l,21600r21600,l21600,xe">
              <v:stroke joinstyle="miter"/>
              <v:path gradientshapeok="t" o:connecttype="rect"/>
            </v:shapetype>
            <v:shape id="_x0000_s1027" type="#_x0000_t202" style="position:absolute;left:3021;top:1384;width:6960;height:480">
              <v:textbox style="mso-next-textbox:#_x0000_s1027">
                <w:txbxContent>
                  <w:p w:rsidR="009F56D3" w:rsidRDefault="009F56D3" w:rsidP="00000C76">
                    <w:pPr>
                      <w:jc w:val="center"/>
                    </w:pPr>
                    <w:r>
                      <w:t>Основные источники формирования активов предприятия</w:t>
                    </w:r>
                  </w:p>
                </w:txbxContent>
              </v:textbox>
            </v:shape>
            <v:shape id="_x0000_s1028" type="#_x0000_t202" style="position:absolute;left:1941;top:2344;width:3360;height:480">
              <v:textbox style="mso-next-textbox:#_x0000_s1028">
                <w:txbxContent>
                  <w:p w:rsidR="009F56D3" w:rsidRDefault="009F56D3" w:rsidP="00000C76">
                    <w:pPr>
                      <w:jc w:val="center"/>
                    </w:pPr>
                    <w:r>
                      <w:t>Собственные</w:t>
                    </w:r>
                  </w:p>
                </w:txbxContent>
              </v:textbox>
            </v:shape>
            <v:shape id="_x0000_s1029" type="#_x0000_t202" style="position:absolute;left:6861;top:2344;width:3360;height:480">
              <v:textbox style="mso-next-textbox:#_x0000_s1029">
                <w:txbxContent>
                  <w:p w:rsidR="009F56D3" w:rsidRDefault="009F56D3" w:rsidP="00000C76">
                    <w:pPr>
                      <w:jc w:val="center"/>
                    </w:pPr>
                    <w:r>
                      <w:t>Заемные</w:t>
                    </w:r>
                  </w:p>
                </w:txbxContent>
              </v:textbox>
            </v:shape>
            <v:shape id="_x0000_s1030" type="#_x0000_t202" style="position:absolute;left:6141;top:2944;width:2160;height:480">
              <v:textbox style="mso-next-textbox:#_x0000_s1030">
                <w:txbxContent>
                  <w:p w:rsidR="009F56D3" w:rsidRDefault="009F56D3" w:rsidP="00000C76">
                    <w:pPr>
                      <w:jc w:val="center"/>
                    </w:pPr>
                    <w:r>
                      <w:t>Долгосрочные</w:t>
                    </w:r>
                  </w:p>
                </w:txbxContent>
              </v:textbox>
            </v:shape>
            <v:shape id="_x0000_s1031" type="#_x0000_t202" style="position:absolute;left:8781;top:2944;width:2160;height:480">
              <v:textbox style="mso-next-textbox:#_x0000_s1031">
                <w:txbxContent>
                  <w:p w:rsidR="009F56D3" w:rsidRDefault="009F56D3" w:rsidP="00000C76">
                    <w:pPr>
                      <w:jc w:val="center"/>
                    </w:pPr>
                    <w:r>
                      <w:t>Краткосрочные</w:t>
                    </w:r>
                  </w:p>
                </w:txbxContent>
              </v:textbox>
            </v:shape>
            <v:shape id="_x0000_s1032" type="#_x0000_t202" style="position:absolute;left:6381;top:3664;width:2160;height:720">
              <v:textbox style="mso-next-textbox:#_x0000_s1032">
                <w:txbxContent>
                  <w:p w:rsidR="009F56D3" w:rsidRDefault="009F56D3" w:rsidP="00000C76">
                    <w:pPr>
                      <w:rPr>
                        <w:sz w:val="22"/>
                      </w:rPr>
                    </w:pPr>
                    <w:r>
                      <w:rPr>
                        <w:sz w:val="22"/>
                      </w:rPr>
                      <w:t>Долгосрочные кредиты банков</w:t>
                    </w:r>
                  </w:p>
                </w:txbxContent>
              </v:textbox>
            </v:shape>
            <v:shape id="_x0000_s1033" type="#_x0000_t202" style="position:absolute;left:6381;top:4504;width:2160;height:1440">
              <v:textbox style="mso-next-textbox:#_x0000_s1033">
                <w:txbxContent>
                  <w:p w:rsidR="009F56D3" w:rsidRDefault="009F56D3" w:rsidP="00000C76">
                    <w:pPr>
                      <w:rPr>
                        <w:sz w:val="22"/>
                      </w:rPr>
                    </w:pPr>
                    <w:r>
                      <w:rPr>
                        <w:sz w:val="22"/>
                      </w:rPr>
                      <w:t>Долгосрочные кредиты и займы небанковских финансовых институтов</w:t>
                    </w:r>
                  </w:p>
                </w:txbxContent>
              </v:textbox>
            </v:shape>
            <v:shape id="_x0000_s1034" type="#_x0000_t202" style="position:absolute;left:6381;top:6064;width:2160;height:960">
              <v:textbox style="mso-next-textbox:#_x0000_s1034">
                <w:txbxContent>
                  <w:p w:rsidR="009F56D3" w:rsidRDefault="009F56D3" w:rsidP="00000C76">
                    <w:pPr>
                      <w:rPr>
                        <w:sz w:val="22"/>
                      </w:rPr>
                    </w:pPr>
                    <w:r>
                      <w:rPr>
                        <w:sz w:val="22"/>
                      </w:rPr>
                      <w:t>Государственные целевые и льготные кредиты</w:t>
                    </w:r>
                  </w:p>
                </w:txbxContent>
              </v:textbox>
            </v:shape>
            <v:shape id="_x0000_s1035" type="#_x0000_t202" style="position:absolute;left:6381;top:7144;width:2160;height:720">
              <v:textbox style="mso-next-textbox:#_x0000_s1035">
                <w:txbxContent>
                  <w:p w:rsidR="009F56D3" w:rsidRDefault="009F56D3" w:rsidP="00000C76">
                    <w:pPr>
                      <w:rPr>
                        <w:sz w:val="22"/>
                      </w:rPr>
                    </w:pPr>
                    <w:r>
                      <w:rPr>
                        <w:sz w:val="22"/>
                      </w:rPr>
                      <w:t>Финансовый лизинг</w:t>
                    </w:r>
                  </w:p>
                </w:txbxContent>
              </v:textbox>
            </v:shape>
            <v:shape id="_x0000_s1036" type="#_x0000_t202" style="position:absolute;left:9021;top:3664;width:2160;height:720">
              <v:textbox style="mso-next-textbox:#_x0000_s1036">
                <w:txbxContent>
                  <w:p w:rsidR="009F56D3" w:rsidRDefault="009F56D3" w:rsidP="00000C76">
                    <w:pPr>
                      <w:rPr>
                        <w:sz w:val="22"/>
                      </w:rPr>
                    </w:pPr>
                    <w:r>
                      <w:rPr>
                        <w:sz w:val="22"/>
                      </w:rPr>
                      <w:t>Краткосрочные кредиты банков</w:t>
                    </w:r>
                  </w:p>
                </w:txbxContent>
              </v:textbox>
            </v:shape>
            <v:shape id="_x0000_s1037" type="#_x0000_t202" style="position:absolute;left:9021;top:4504;width:2160;height:1440">
              <v:textbox style="mso-next-textbox:#_x0000_s1037">
                <w:txbxContent>
                  <w:p w:rsidR="009F56D3" w:rsidRDefault="009F56D3" w:rsidP="00000C76">
                    <w:pPr>
                      <w:rPr>
                        <w:sz w:val="22"/>
                      </w:rPr>
                    </w:pPr>
                    <w:r>
                      <w:rPr>
                        <w:sz w:val="22"/>
                      </w:rPr>
                      <w:t>Краткосрочные кредиты и займы небанковских финансовых институтов</w:t>
                    </w:r>
                  </w:p>
                </w:txbxContent>
              </v:textbox>
            </v:shape>
            <v:shape id="_x0000_s1038" type="#_x0000_t202" style="position:absolute;left:9021;top:6064;width:2160;height:2280">
              <v:textbox style="mso-next-textbox:#_x0000_s1038">
                <w:txbxContent>
                  <w:p w:rsidR="009F56D3" w:rsidRDefault="009F56D3" w:rsidP="00000C76">
                    <w:pPr>
                      <w:rPr>
                        <w:sz w:val="22"/>
                      </w:rPr>
                    </w:pPr>
                    <w:r>
                      <w:rPr>
                        <w:sz w:val="22"/>
                      </w:rPr>
                      <w:t>Краткосрочные Товарный (коммерческий) кредит, предоставляемый поставщиками сырья и материалов</w:t>
                    </w:r>
                  </w:p>
                </w:txbxContent>
              </v:textbox>
            </v:shape>
            <v:shape id="_x0000_s1039" type="#_x0000_t202" style="position:absolute;left:2181;top:3064;width:3120;height:1200">
              <v:textbox style="mso-next-textbox:#_x0000_s1039">
                <w:txbxContent>
                  <w:p w:rsidR="009F56D3" w:rsidRDefault="009F56D3" w:rsidP="00000C76">
                    <w:pPr>
                      <w:rPr>
                        <w:sz w:val="22"/>
                      </w:rPr>
                    </w:pPr>
                    <w:r>
                      <w:rPr>
                        <w:sz w:val="22"/>
                      </w:rPr>
                      <w:t>Капитал частных инвесторов непосредственно вкладываемый в уставной фонд</w:t>
                    </w:r>
                  </w:p>
                </w:txbxContent>
              </v:textbox>
            </v:shape>
            <v:shape id="_x0000_s1040" type="#_x0000_t202" style="position:absolute;left:2181;top:4384;width:3120;height:1200">
              <v:textbox style="mso-next-textbox:#_x0000_s1040">
                <w:txbxContent>
                  <w:p w:rsidR="009F56D3" w:rsidRDefault="009F56D3" w:rsidP="00000C76">
                    <w:pPr>
                      <w:rPr>
                        <w:sz w:val="22"/>
                      </w:rPr>
                    </w:pPr>
                    <w:r>
                      <w:rPr>
                        <w:sz w:val="22"/>
                      </w:rPr>
                      <w:t xml:space="preserve">Капитал инвесторов, привлекаемый путем подписки на акции предприятия </w:t>
                    </w:r>
                  </w:p>
                </w:txbxContent>
              </v:textbox>
            </v:shape>
            <v:shape id="_x0000_s1041" type="#_x0000_t202" style="position:absolute;left:2181;top:5704;width:3120;height:1680">
              <v:textbox style="mso-next-textbox:#_x0000_s1041">
                <w:txbxContent>
                  <w:p w:rsidR="009F56D3" w:rsidRDefault="009F56D3" w:rsidP="00000C76">
                    <w:pPr>
                      <w:rPr>
                        <w:sz w:val="22"/>
                      </w:rPr>
                    </w:pPr>
                    <w:r>
                      <w:rPr>
                        <w:sz w:val="22"/>
                      </w:rPr>
                      <w:t xml:space="preserve">Средства государственного и местного бюджетов, направляемые на безвозмездное финансирование предприятия </w:t>
                    </w:r>
                  </w:p>
                </w:txbxContent>
              </v:textbox>
            </v:shape>
            <v:line id="_x0000_s1042" style="position:absolute" from="1941,2824" to="1941,6664"/>
            <v:line id="_x0000_s1043" style="position:absolute" from="1941,6664" to="2181,6664">
              <v:stroke endarrow="block"/>
            </v:line>
            <v:line id="_x0000_s1044" style="position:absolute" from="1941,4984" to="2181,4984">
              <v:stroke endarrow="block"/>
            </v:line>
            <v:line id="_x0000_s1045" style="position:absolute" from="1941,3664" to="2181,3664">
              <v:stroke endarrow="block"/>
            </v:line>
            <v:line id="_x0000_s1046" style="position:absolute" from="6141,3424" to="6141,7504"/>
            <v:line id="_x0000_s1047" style="position:absolute" from="6141,7504" to="6381,7504">
              <v:stroke endarrow="block"/>
            </v:line>
            <v:line id="_x0000_s1048" style="position:absolute" from="6141,6544" to="6381,6544">
              <v:stroke endarrow="block"/>
            </v:line>
            <v:line id="_x0000_s1049" style="position:absolute" from="6141,5224" to="6381,5224">
              <v:stroke endarrow="block"/>
            </v:line>
            <v:line id="_x0000_s1050" style="position:absolute" from="6141,4024" to="6381,4024">
              <v:stroke endarrow="block"/>
            </v:line>
            <v:line id="_x0000_s1051" style="position:absolute" from="8781,3424" to="8781,7384"/>
            <v:line id="_x0000_s1052" style="position:absolute" from="8781,7384" to="9021,7384">
              <v:stroke endarrow="block"/>
            </v:line>
            <v:line id="_x0000_s1053" style="position:absolute" from="8781,5224" to="9021,5224">
              <v:stroke endarrow="block"/>
            </v:line>
            <v:line id="_x0000_s1054" style="position:absolute" from="8781,4024" to="9021,4024">
              <v:stroke endarrow="block"/>
            </v:line>
            <v:line id="_x0000_s1055" style="position:absolute" from="7461,2824" to="7461,2944">
              <v:stroke endarrow="block"/>
            </v:line>
            <v:line id="_x0000_s1056" style="position:absolute" from="9621,2824" to="9621,2944">
              <v:stroke endarrow="block"/>
            </v:line>
            <v:line id="_x0000_s1057" style="position:absolute" from="4581,1864" to="4581,2344">
              <v:stroke endarrow="block"/>
            </v:line>
            <v:line id="_x0000_s1058" style="position:absolute" from="7461,1864" to="7461,2344">
              <v:stroke endarrow="block"/>
            </v:line>
            <w10:anchorlock/>
          </v:group>
        </w:pict>
      </w:r>
    </w:p>
    <w:p w:rsidR="00000C76" w:rsidRPr="004825AF" w:rsidRDefault="00000C76" w:rsidP="004825AF">
      <w:pPr>
        <w:ind w:firstLine="709"/>
        <w:rPr>
          <w:sz w:val="28"/>
          <w:szCs w:val="28"/>
        </w:rPr>
      </w:pPr>
    </w:p>
    <w:p w:rsidR="00000C76" w:rsidRPr="004825AF" w:rsidRDefault="00000C76" w:rsidP="004825AF">
      <w:pPr>
        <w:ind w:firstLine="709"/>
        <w:rPr>
          <w:sz w:val="28"/>
          <w:szCs w:val="28"/>
        </w:rPr>
      </w:pPr>
    </w:p>
    <w:p w:rsidR="00000C76" w:rsidRPr="004825AF" w:rsidRDefault="00000C76" w:rsidP="004825AF">
      <w:pPr>
        <w:ind w:firstLine="709"/>
        <w:rPr>
          <w:sz w:val="28"/>
          <w:szCs w:val="28"/>
        </w:rPr>
      </w:pPr>
    </w:p>
    <w:p w:rsidR="00000C76" w:rsidRPr="004825AF" w:rsidRDefault="00000C76" w:rsidP="004825AF">
      <w:pPr>
        <w:ind w:firstLine="709"/>
        <w:rPr>
          <w:sz w:val="28"/>
          <w:szCs w:val="28"/>
        </w:rPr>
      </w:pPr>
    </w:p>
    <w:p w:rsidR="00000C76" w:rsidRPr="004825AF" w:rsidRDefault="00000C76" w:rsidP="004825AF">
      <w:pPr>
        <w:ind w:firstLine="709"/>
        <w:rPr>
          <w:sz w:val="28"/>
          <w:szCs w:val="28"/>
        </w:rPr>
      </w:pPr>
    </w:p>
    <w:p w:rsidR="00000C76" w:rsidRPr="004825AF" w:rsidRDefault="00000C76" w:rsidP="004825AF">
      <w:pPr>
        <w:ind w:firstLine="709"/>
        <w:rPr>
          <w:sz w:val="28"/>
          <w:szCs w:val="28"/>
        </w:rPr>
      </w:pPr>
    </w:p>
    <w:p w:rsidR="00000C76" w:rsidRPr="004825AF" w:rsidRDefault="00000C76" w:rsidP="004825AF">
      <w:pPr>
        <w:ind w:firstLine="709"/>
        <w:rPr>
          <w:sz w:val="28"/>
          <w:szCs w:val="28"/>
        </w:rPr>
      </w:pPr>
    </w:p>
    <w:p w:rsidR="00000C76" w:rsidRPr="004825AF" w:rsidRDefault="00000C76" w:rsidP="004825AF">
      <w:pPr>
        <w:ind w:firstLine="709"/>
        <w:rPr>
          <w:sz w:val="28"/>
          <w:szCs w:val="28"/>
        </w:rPr>
      </w:pPr>
    </w:p>
    <w:p w:rsidR="00000C76" w:rsidRPr="004825AF" w:rsidRDefault="00000C76" w:rsidP="004825AF">
      <w:pPr>
        <w:ind w:firstLine="709"/>
        <w:rPr>
          <w:sz w:val="28"/>
          <w:szCs w:val="28"/>
        </w:rPr>
      </w:pPr>
    </w:p>
    <w:p w:rsidR="00000C76" w:rsidRPr="004825AF" w:rsidRDefault="00000C76" w:rsidP="004825AF">
      <w:pPr>
        <w:ind w:firstLine="709"/>
        <w:rPr>
          <w:sz w:val="28"/>
          <w:szCs w:val="28"/>
        </w:rPr>
      </w:pPr>
    </w:p>
    <w:p w:rsidR="00000C76" w:rsidRPr="004825AF" w:rsidRDefault="00000C76" w:rsidP="004825AF">
      <w:pPr>
        <w:ind w:firstLine="709"/>
        <w:rPr>
          <w:sz w:val="28"/>
          <w:szCs w:val="28"/>
        </w:rPr>
      </w:pPr>
    </w:p>
    <w:p w:rsidR="00000C76" w:rsidRPr="004825AF" w:rsidRDefault="00000C76" w:rsidP="004825AF">
      <w:pPr>
        <w:ind w:firstLine="709"/>
        <w:rPr>
          <w:sz w:val="28"/>
          <w:szCs w:val="28"/>
        </w:rPr>
      </w:pPr>
    </w:p>
    <w:p w:rsidR="00000C76" w:rsidRPr="004825AF" w:rsidRDefault="00000C76" w:rsidP="004825AF">
      <w:pPr>
        <w:ind w:firstLine="709"/>
        <w:rPr>
          <w:sz w:val="28"/>
          <w:szCs w:val="28"/>
        </w:rPr>
      </w:pPr>
    </w:p>
    <w:p w:rsidR="00000C76" w:rsidRPr="004825AF" w:rsidRDefault="00000C76" w:rsidP="004825AF">
      <w:pPr>
        <w:ind w:firstLine="709"/>
        <w:rPr>
          <w:sz w:val="28"/>
          <w:szCs w:val="28"/>
        </w:rPr>
      </w:pPr>
    </w:p>
    <w:p w:rsidR="00000C76" w:rsidRPr="004825AF" w:rsidRDefault="00000C76" w:rsidP="004825AF">
      <w:pPr>
        <w:ind w:firstLine="709"/>
        <w:rPr>
          <w:sz w:val="28"/>
          <w:szCs w:val="28"/>
        </w:rPr>
      </w:pPr>
    </w:p>
    <w:p w:rsidR="00000C76" w:rsidRPr="004825AF" w:rsidRDefault="00000C76" w:rsidP="004825AF">
      <w:pPr>
        <w:ind w:firstLine="709"/>
        <w:rPr>
          <w:sz w:val="28"/>
          <w:szCs w:val="28"/>
        </w:rPr>
      </w:pPr>
    </w:p>
    <w:p w:rsidR="00000C76" w:rsidRPr="004825AF" w:rsidRDefault="00000C76" w:rsidP="004825AF">
      <w:pPr>
        <w:ind w:firstLine="709"/>
        <w:rPr>
          <w:sz w:val="28"/>
          <w:szCs w:val="28"/>
        </w:rPr>
      </w:pPr>
    </w:p>
    <w:p w:rsidR="00000C76" w:rsidRPr="004825AF" w:rsidRDefault="00000C76" w:rsidP="004825AF">
      <w:pPr>
        <w:ind w:firstLine="709"/>
        <w:rPr>
          <w:sz w:val="28"/>
          <w:szCs w:val="28"/>
        </w:rPr>
      </w:pPr>
    </w:p>
    <w:p w:rsidR="00000C76" w:rsidRPr="004825AF" w:rsidRDefault="00000C76" w:rsidP="004825AF">
      <w:pPr>
        <w:ind w:firstLine="709"/>
        <w:rPr>
          <w:sz w:val="28"/>
          <w:szCs w:val="28"/>
        </w:rPr>
      </w:pPr>
    </w:p>
    <w:p w:rsidR="00000C76" w:rsidRPr="004825AF" w:rsidRDefault="00000C76" w:rsidP="004825AF">
      <w:pPr>
        <w:ind w:firstLine="709"/>
        <w:rPr>
          <w:sz w:val="28"/>
          <w:szCs w:val="28"/>
        </w:rPr>
      </w:pPr>
    </w:p>
    <w:p w:rsidR="00000C76" w:rsidRDefault="00A01D5E" w:rsidP="004825AF">
      <w:pPr>
        <w:ind w:firstLine="709"/>
        <w:rPr>
          <w:sz w:val="28"/>
          <w:szCs w:val="28"/>
          <w:lang w:val="uk-UA"/>
        </w:rPr>
      </w:pPr>
      <w:r w:rsidRPr="004825AF">
        <w:rPr>
          <w:sz w:val="28"/>
          <w:szCs w:val="28"/>
        </w:rPr>
        <w:t>Рисунок 1</w:t>
      </w:r>
      <w:r w:rsidR="00000C76" w:rsidRPr="004825AF">
        <w:rPr>
          <w:sz w:val="28"/>
          <w:szCs w:val="28"/>
        </w:rPr>
        <w:t xml:space="preserve"> - Характеристика основных источников формирования активов предприятия</w:t>
      </w:r>
    </w:p>
    <w:p w:rsidR="00000C76" w:rsidRPr="004825AF" w:rsidRDefault="004825AF" w:rsidP="004825AF">
      <w:pPr>
        <w:ind w:firstLine="709"/>
        <w:rPr>
          <w:sz w:val="28"/>
          <w:szCs w:val="28"/>
        </w:rPr>
      </w:pPr>
      <w:r>
        <w:rPr>
          <w:sz w:val="28"/>
          <w:szCs w:val="28"/>
          <w:lang w:val="uk-UA"/>
        </w:rPr>
        <w:br w:type="page"/>
      </w:r>
      <w:r w:rsidR="00000C76" w:rsidRPr="004825AF">
        <w:rPr>
          <w:sz w:val="28"/>
          <w:szCs w:val="28"/>
        </w:rPr>
        <w:t>Выбор определенного способа финансирования приводит к изменениям в структуре капитала общества. Однако при этом необходимо проанализировать, кроме приведенных данных, последствия, с которыми столкнется предприятие в результате реализации своей программы.</w:t>
      </w:r>
    </w:p>
    <w:p w:rsidR="00000C76" w:rsidRPr="004825AF" w:rsidRDefault="00000C76" w:rsidP="004825AF">
      <w:pPr>
        <w:ind w:firstLine="709"/>
        <w:rPr>
          <w:sz w:val="28"/>
          <w:szCs w:val="28"/>
        </w:rPr>
      </w:pPr>
      <w:r w:rsidRPr="004825AF">
        <w:rPr>
          <w:sz w:val="28"/>
          <w:szCs w:val="28"/>
        </w:rPr>
        <w:t>Такими последствиями могут быть:</w:t>
      </w:r>
    </w:p>
    <w:p w:rsidR="00000C76" w:rsidRPr="004825AF" w:rsidRDefault="00000C76" w:rsidP="004825AF">
      <w:pPr>
        <w:numPr>
          <w:ilvl w:val="0"/>
          <w:numId w:val="3"/>
        </w:numPr>
        <w:tabs>
          <w:tab w:val="clear" w:pos="360"/>
        </w:tabs>
        <w:overflowPunct w:val="0"/>
        <w:autoSpaceDE w:val="0"/>
        <w:autoSpaceDN w:val="0"/>
        <w:adjustRightInd w:val="0"/>
        <w:ind w:left="0" w:firstLine="709"/>
        <w:textAlignment w:val="baseline"/>
        <w:rPr>
          <w:sz w:val="28"/>
          <w:szCs w:val="28"/>
        </w:rPr>
      </w:pPr>
      <w:r w:rsidRPr="004825AF">
        <w:rPr>
          <w:sz w:val="28"/>
          <w:szCs w:val="28"/>
        </w:rPr>
        <w:t>необходимость обеспечения постоянных платежей по обслуживанию долга;</w:t>
      </w:r>
    </w:p>
    <w:p w:rsidR="00000C76" w:rsidRPr="004825AF" w:rsidRDefault="00000C76" w:rsidP="004825AF">
      <w:pPr>
        <w:numPr>
          <w:ilvl w:val="0"/>
          <w:numId w:val="3"/>
        </w:numPr>
        <w:tabs>
          <w:tab w:val="clear" w:pos="360"/>
        </w:tabs>
        <w:overflowPunct w:val="0"/>
        <w:autoSpaceDE w:val="0"/>
        <w:autoSpaceDN w:val="0"/>
        <w:adjustRightInd w:val="0"/>
        <w:ind w:left="0" w:firstLine="709"/>
        <w:textAlignment w:val="baseline"/>
        <w:rPr>
          <w:sz w:val="28"/>
          <w:szCs w:val="28"/>
        </w:rPr>
      </w:pPr>
      <w:r w:rsidRPr="004825AF">
        <w:rPr>
          <w:sz w:val="28"/>
          <w:szCs w:val="28"/>
        </w:rPr>
        <w:t>несение затрат, связанных с выпуском и размещением эмиссионных ценных бумаг.</w:t>
      </w:r>
    </w:p>
    <w:p w:rsidR="00000C76" w:rsidRPr="004825AF" w:rsidRDefault="00000C76" w:rsidP="004825AF">
      <w:pPr>
        <w:ind w:firstLine="709"/>
        <w:rPr>
          <w:sz w:val="28"/>
          <w:szCs w:val="28"/>
        </w:rPr>
      </w:pPr>
      <w:r w:rsidRPr="004825AF">
        <w:rPr>
          <w:sz w:val="28"/>
          <w:szCs w:val="28"/>
        </w:rPr>
        <w:t>Прежде чем принять тот или иной инвестиционный проект, необходимо рассмотреть его целесообразности с набором объективных критериев. Для этого нужно сформировать основные требования к инвестиционным проектам и определить показатели, которыми следует пользоваться при принятии инвестиционных проектов.</w:t>
      </w:r>
    </w:p>
    <w:p w:rsidR="00000C76" w:rsidRPr="004825AF" w:rsidRDefault="00000C76" w:rsidP="004825AF">
      <w:pPr>
        <w:ind w:firstLine="709"/>
        <w:rPr>
          <w:sz w:val="28"/>
          <w:szCs w:val="28"/>
        </w:rPr>
      </w:pPr>
      <w:r w:rsidRPr="004825AF">
        <w:rPr>
          <w:sz w:val="28"/>
          <w:szCs w:val="28"/>
        </w:rPr>
        <w:t>Итак, очень важными характеристиками в управлении активами предприятиями является оценка привлекаемых ресурсов, собственных или заемных.</w:t>
      </w:r>
    </w:p>
    <w:p w:rsidR="00000C76" w:rsidRPr="004825AF" w:rsidRDefault="00000C76" w:rsidP="004825AF">
      <w:pPr>
        <w:ind w:firstLine="709"/>
        <w:rPr>
          <w:sz w:val="28"/>
          <w:szCs w:val="28"/>
        </w:rPr>
      </w:pPr>
    </w:p>
    <w:p w:rsidR="00000C76" w:rsidRPr="004825AF" w:rsidRDefault="00B94BE7" w:rsidP="004825AF">
      <w:pPr>
        <w:pStyle w:val="2"/>
      </w:pPr>
      <w:bookmarkStart w:id="3" w:name="_Toc52860280"/>
      <w:r w:rsidRPr="004825AF">
        <w:t>1.3</w:t>
      </w:r>
      <w:r w:rsidR="00000C76" w:rsidRPr="004825AF">
        <w:t xml:space="preserve"> Анализ управления денежными средствами и их эквивалентами</w:t>
      </w:r>
      <w:bookmarkEnd w:id="3"/>
    </w:p>
    <w:p w:rsidR="00000C76" w:rsidRPr="004825AF" w:rsidRDefault="00000C76" w:rsidP="004825AF">
      <w:pPr>
        <w:pStyle w:val="a3"/>
        <w:ind w:firstLine="709"/>
      </w:pPr>
    </w:p>
    <w:p w:rsidR="00000C76" w:rsidRPr="004825AF" w:rsidRDefault="00000C76" w:rsidP="004825AF">
      <w:pPr>
        <w:pStyle w:val="a3"/>
        <w:ind w:firstLine="709"/>
      </w:pPr>
      <w:r w:rsidRPr="004825AF">
        <w:t>Определение минимально необходимой потребности в денежных активах для осуществления текущей хозяйственной деятельности направлено на установление нижнего предела остатка необходимых денежных активов в национальной и иностранной валютах (в процессе расчетов иностранная валюта пересчитывается по определенному курсу в национальную).</w:t>
      </w:r>
    </w:p>
    <w:p w:rsidR="00000C76" w:rsidRPr="004825AF" w:rsidRDefault="00000C76" w:rsidP="004825AF">
      <w:pPr>
        <w:pStyle w:val="a3"/>
        <w:ind w:firstLine="709"/>
      </w:pPr>
      <w:r w:rsidRPr="004825AF">
        <w:t>Расчет минимально необходимой суммы денежных активов (без учета их резерва в форме краткосрочных финансовых вложений) основывается на планируемом денежном потоке по текущим хозяйственным операциям, в частности, на объеме расходования денежных активов по этим операциям в предстоящем периоде.</w:t>
      </w:r>
    </w:p>
    <w:p w:rsidR="00000C76" w:rsidRPr="004825AF" w:rsidRDefault="00000C76" w:rsidP="004825AF">
      <w:pPr>
        <w:pStyle w:val="a3"/>
        <w:ind w:firstLine="709"/>
      </w:pPr>
      <w:r w:rsidRPr="004825AF">
        <w:t>Минимально необходимая потребность в денежных активах для осуществления текущей хозяйственной деятельности может быть определена по следующей формуле (1):</w:t>
      </w:r>
    </w:p>
    <w:p w:rsidR="004825AF" w:rsidRDefault="004825AF" w:rsidP="004825AF">
      <w:pPr>
        <w:pStyle w:val="a3"/>
        <w:ind w:firstLine="709"/>
        <w:rPr>
          <w:lang w:val="uk-UA"/>
        </w:rPr>
      </w:pPr>
    </w:p>
    <w:p w:rsidR="00000C76" w:rsidRPr="004825AF" w:rsidRDefault="00000C76" w:rsidP="004825AF">
      <w:pPr>
        <w:pStyle w:val="a3"/>
        <w:ind w:firstLine="709"/>
      </w:pPr>
      <w:r w:rsidRPr="004825AF">
        <w:t>ДА</w:t>
      </w:r>
      <w:r w:rsidRPr="004825AF">
        <w:rPr>
          <w:lang w:val="en-US"/>
        </w:rPr>
        <w:t>min</w:t>
      </w:r>
      <w:r w:rsidRPr="004825AF">
        <w:t xml:space="preserve"> = </w:t>
      </w:r>
      <w:r w:rsidR="00A047CD">
        <w:rPr>
          <w:position w:val="-3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6pt" fillcolor="window">
            <v:imagedata r:id="rId7" o:title=""/>
          </v:shape>
        </w:pict>
      </w:r>
      <w:r w:rsidR="004825AF">
        <w:t xml:space="preserve"> </w:t>
      </w:r>
      <w:r w:rsidRPr="004825AF">
        <w:t>(1)</w:t>
      </w:r>
    </w:p>
    <w:p w:rsidR="004825AF" w:rsidRDefault="004825AF" w:rsidP="004825AF">
      <w:pPr>
        <w:pStyle w:val="a3"/>
        <w:ind w:firstLine="709"/>
        <w:rPr>
          <w:lang w:val="uk-UA"/>
        </w:rPr>
      </w:pPr>
    </w:p>
    <w:p w:rsidR="00000C76" w:rsidRPr="004825AF" w:rsidRDefault="00000C76" w:rsidP="004825AF">
      <w:pPr>
        <w:pStyle w:val="a3"/>
        <w:ind w:firstLine="709"/>
      </w:pPr>
      <w:r w:rsidRPr="004825AF">
        <w:t>где ДА</w:t>
      </w:r>
      <w:r w:rsidRPr="004825AF">
        <w:rPr>
          <w:lang w:val="en-US"/>
        </w:rPr>
        <w:t>min</w:t>
      </w:r>
      <w:r w:rsidRPr="004825AF">
        <w:t xml:space="preserve"> — минимально необходимая потребность в денежных активах для осуществления текущей хозяйственной деятельности в предстоящем периоде;</w:t>
      </w:r>
    </w:p>
    <w:p w:rsidR="00000C76" w:rsidRPr="004825AF" w:rsidRDefault="00000C76" w:rsidP="004825AF">
      <w:pPr>
        <w:pStyle w:val="a3"/>
        <w:ind w:firstLine="709"/>
      </w:pPr>
      <w:r w:rsidRPr="004825AF">
        <w:t>ПРда — предполагаемый объем платежного оборота по текущим хозяйственным операциям в предстоящем периоде (в соответствии с планом поступления и расходования денежных средств предприятия);</w:t>
      </w:r>
    </w:p>
    <w:p w:rsidR="00000C76" w:rsidRPr="004825AF" w:rsidRDefault="00000C76" w:rsidP="004825AF">
      <w:pPr>
        <w:pStyle w:val="a3"/>
        <w:ind w:firstLine="709"/>
      </w:pPr>
      <w:r w:rsidRPr="004825AF">
        <w:t>Ода — оборачиваемость денежных активов (в разах) в аналогичном по сроку отчетном периоде (она может быть скорректирована с учетом планируемых мероприятий по ускорению оборота денежных активов).</w:t>
      </w:r>
    </w:p>
    <w:p w:rsidR="00000C76" w:rsidRPr="004825AF" w:rsidRDefault="00000C76" w:rsidP="004825AF">
      <w:pPr>
        <w:pStyle w:val="a3"/>
        <w:ind w:firstLine="709"/>
      </w:pPr>
      <w:r w:rsidRPr="004825AF">
        <w:t>Дифференциация минимально необходимой потребности в денежных активах но основным видам текущих хозяйственных операций осуществляется только на тех предприятиях, которые ведут внешнеэкономическую деятельность. Цель такой дифференциации заключается в том, чтобы из общей минимальной потребности в ДА выделить валютную их часть с тем, чтобы обеспечить формирование необходимых предприятию валютных фондов. Основой осуществления такой дифференциации является планируемый объем расходования ДА по внутренним и внешнеэкономическим операциям. В процессе расчетов используются обе вышерассмотренные формулы.</w:t>
      </w:r>
    </w:p>
    <w:p w:rsidR="00000C76" w:rsidRPr="004825AF" w:rsidRDefault="00000C76" w:rsidP="004825AF">
      <w:pPr>
        <w:pStyle w:val="a3"/>
        <w:ind w:firstLine="709"/>
      </w:pPr>
      <w:r w:rsidRPr="004825AF">
        <w:t>Выявление диапазона колебаний остатка денежных активов по отдельным этапам предстоящего периода основывается на итоговых показателях плана поступления и расходования денежных средств в разрезе отдельных месяцев (по годовому плану) или декад (по квартальному плану).</w:t>
      </w:r>
    </w:p>
    <w:p w:rsidR="00000C76" w:rsidRPr="004825AF" w:rsidRDefault="00000C76" w:rsidP="004825AF">
      <w:pPr>
        <w:pStyle w:val="a3"/>
        <w:ind w:firstLine="709"/>
      </w:pPr>
      <w:r w:rsidRPr="004825AF">
        <w:t>Корректировка потока платежей с целью уменьшения максимальной и средней потребности в остатках денежных активов осуществляется путем его оперативного регулирования (переноса срока отдельных платежей по заблаговременному согласованию с контрагентами).</w:t>
      </w:r>
    </w:p>
    <w:p w:rsidR="00000C76" w:rsidRPr="004825AF" w:rsidRDefault="00000C76" w:rsidP="004825AF">
      <w:pPr>
        <w:pStyle w:val="a3"/>
        <w:ind w:firstLine="709"/>
      </w:pPr>
      <w:r w:rsidRPr="004825AF">
        <w:t>На первом этапе регулируются декадные сроки расходования денежных средств (в увязке с их поступлениями), что позволяет минимизировать остатки денежных активов в рамках каждого месяца (квартала). Критерием оптимальности этого этапа регулирования потока платежей выступает минимальный размер средне-квадратического отклонения остатка денежных активов предприятия от среднего их значения.</w:t>
      </w:r>
    </w:p>
    <w:p w:rsidR="00000C76" w:rsidRPr="004825AF" w:rsidRDefault="00000C76" w:rsidP="004825AF">
      <w:pPr>
        <w:pStyle w:val="a3"/>
        <w:ind w:firstLine="709"/>
      </w:pPr>
      <w:r w:rsidRPr="004825AF">
        <w:t>На втором этапе размер среднего остатка денежных активов оптимизируется с учетом предусматриваемого резервного запаса этих активов. При этом вначале определяется максимальный остаток денежных активов с учетом неравномерности платежей и резервного запаса, а затем их средний остаток (половина суммы минимального и максимального остатков денежных активов).</w:t>
      </w:r>
    </w:p>
    <w:p w:rsidR="00000C76" w:rsidRPr="004825AF" w:rsidRDefault="00000C76" w:rsidP="004825AF">
      <w:pPr>
        <w:pStyle w:val="a3"/>
        <w:ind w:firstLine="709"/>
      </w:pPr>
      <w:r w:rsidRPr="004825AF">
        <w:t>Высвобожденная в процессе корректировки потока платежей сумма денежных активов реинвестируется в краткосрочные финансовые вложения или в другие виды активов.</w:t>
      </w:r>
    </w:p>
    <w:p w:rsidR="00000C76" w:rsidRPr="004825AF" w:rsidRDefault="00000C76" w:rsidP="004825AF">
      <w:pPr>
        <w:pStyle w:val="a3"/>
        <w:ind w:firstLine="709"/>
      </w:pPr>
      <w:r w:rsidRPr="004825AF">
        <w:t>Обеспечение ускорения оборота денежных активов определяет необходимость поиска резервов такого ускорения на предприятии. Основными из этих резервов являются:</w:t>
      </w:r>
    </w:p>
    <w:p w:rsidR="00000C76" w:rsidRPr="004825AF" w:rsidRDefault="00000C76" w:rsidP="004825AF">
      <w:pPr>
        <w:pStyle w:val="a3"/>
        <w:numPr>
          <w:ilvl w:val="0"/>
          <w:numId w:val="7"/>
        </w:numPr>
        <w:tabs>
          <w:tab w:val="clear" w:pos="1211"/>
        </w:tabs>
        <w:ind w:left="0" w:firstLine="709"/>
      </w:pPr>
      <w:r w:rsidRPr="004825AF">
        <w:t>ускорение инкассации денежных средств, при котором сокращается остаток денежных активов в кассе;</w:t>
      </w:r>
    </w:p>
    <w:p w:rsidR="00000C76" w:rsidRPr="004825AF" w:rsidRDefault="00000C76" w:rsidP="004825AF">
      <w:pPr>
        <w:pStyle w:val="a3"/>
        <w:numPr>
          <w:ilvl w:val="0"/>
          <w:numId w:val="7"/>
        </w:numPr>
        <w:tabs>
          <w:tab w:val="clear" w:pos="1211"/>
        </w:tabs>
        <w:ind w:left="0" w:firstLine="709"/>
      </w:pPr>
      <w:r w:rsidRPr="004825AF">
        <w:t>сокращение расчетов наличными деньгами (наличные денежные расчеты увеличивают остаток денежных активов в кассе и сокращают срок пользования собственными денежными активами на период прохождения платежных документов поставщиков);</w:t>
      </w:r>
    </w:p>
    <w:p w:rsidR="00000C76" w:rsidRPr="004825AF" w:rsidRDefault="00000C76" w:rsidP="004825AF">
      <w:pPr>
        <w:pStyle w:val="a3"/>
        <w:numPr>
          <w:ilvl w:val="0"/>
          <w:numId w:val="7"/>
        </w:numPr>
        <w:tabs>
          <w:tab w:val="clear" w:pos="1211"/>
        </w:tabs>
        <w:ind w:left="0" w:firstLine="709"/>
      </w:pPr>
      <w:r w:rsidRPr="004825AF">
        <w:t>сокращение объема расчетов с поставщиками с помощью аккредитивов и чеков, так как они отвлекают на продолжительный период денежные активы из оборота в связи с необходимостью предварительного их резервирования на специальных счетах в банках.</w:t>
      </w:r>
    </w:p>
    <w:p w:rsidR="00000C76" w:rsidRPr="004825AF" w:rsidRDefault="00000C76" w:rsidP="004825AF">
      <w:pPr>
        <w:pStyle w:val="a3"/>
        <w:ind w:firstLine="709"/>
      </w:pPr>
      <w:r w:rsidRPr="004825AF">
        <w:t>Обеспечение рентабельного использования временно свободного остатка денежных активов может быть осуществлено за счет следующих мероприятий:</w:t>
      </w:r>
    </w:p>
    <w:p w:rsidR="00000C76" w:rsidRPr="004825AF" w:rsidRDefault="00000C76" w:rsidP="004825AF">
      <w:pPr>
        <w:pStyle w:val="a3"/>
        <w:numPr>
          <w:ilvl w:val="0"/>
          <w:numId w:val="8"/>
        </w:numPr>
        <w:tabs>
          <w:tab w:val="clear" w:pos="1211"/>
        </w:tabs>
        <w:ind w:left="0" w:firstLine="709"/>
      </w:pPr>
      <w:r w:rsidRPr="004825AF">
        <w:t>согласования с банком условий текущего хранения остатка денежных средств с выплатой депозитного процента (например, путем открытия контокорректного счета в банке);</w:t>
      </w:r>
    </w:p>
    <w:p w:rsidR="00000C76" w:rsidRPr="004825AF" w:rsidRDefault="00000C76" w:rsidP="004825AF">
      <w:pPr>
        <w:pStyle w:val="a3"/>
        <w:numPr>
          <w:ilvl w:val="0"/>
          <w:numId w:val="8"/>
        </w:numPr>
        <w:tabs>
          <w:tab w:val="clear" w:pos="1211"/>
        </w:tabs>
        <w:ind w:left="0" w:firstLine="709"/>
      </w:pPr>
      <w:r w:rsidRPr="004825AF">
        <w:t>использования краткосрочных денежных инструментов (в первую очередь, депозитных вкладов в банках) для временного хранения свободных денежных активов;</w:t>
      </w:r>
    </w:p>
    <w:p w:rsidR="00000C76" w:rsidRPr="004825AF" w:rsidRDefault="00000C76" w:rsidP="004825AF">
      <w:pPr>
        <w:pStyle w:val="a3"/>
        <w:numPr>
          <w:ilvl w:val="0"/>
          <w:numId w:val="8"/>
        </w:numPr>
        <w:tabs>
          <w:tab w:val="clear" w:pos="1211"/>
        </w:tabs>
        <w:ind w:left="0" w:firstLine="709"/>
      </w:pPr>
      <w:r w:rsidRPr="004825AF">
        <w:t>использования высокодоходных краткосрочных фондовых инструментов для размещения резерва денежных активов (краткосрочных депозитных сертификатов, облигаций, казначейских обязательств, векселей и т. п.), но при условии достаточной их ликвидности на фондовом рынке.</w:t>
      </w:r>
    </w:p>
    <w:p w:rsidR="00000C76" w:rsidRPr="004825AF" w:rsidRDefault="00000C76" w:rsidP="004825AF">
      <w:pPr>
        <w:pStyle w:val="a3"/>
        <w:ind w:firstLine="709"/>
      </w:pPr>
      <w:r w:rsidRPr="004825AF">
        <w:t>Минимизация потерь используемых денежных активов от инфляции осуществляется раздельно по денежным средствам в национальной и иностранной валютах.</w:t>
      </w:r>
    </w:p>
    <w:p w:rsidR="00000C76" w:rsidRPr="004825AF" w:rsidRDefault="00000C76" w:rsidP="004825AF">
      <w:pPr>
        <w:pStyle w:val="a3"/>
        <w:ind w:firstLine="709"/>
      </w:pPr>
      <w:r w:rsidRPr="004825AF">
        <w:t>По национальной валюте противоинфляционная защита денежных активов обеспечивается в том случае, если норма рентабельности по используемому временно свободному их остатку не ниже темпа инфляции.</w:t>
      </w:r>
    </w:p>
    <w:p w:rsidR="00000C76" w:rsidRPr="004825AF" w:rsidRDefault="00000C76" w:rsidP="004825AF">
      <w:pPr>
        <w:pStyle w:val="a3"/>
        <w:ind w:firstLine="709"/>
      </w:pPr>
      <w:r w:rsidRPr="004825AF">
        <w:t>По иностранной валюте противоинфляционная защита денежных активов обеспечивается выбором соответствующей валюты.</w:t>
      </w:r>
    </w:p>
    <w:p w:rsidR="00000C76" w:rsidRPr="004825AF" w:rsidRDefault="00000C76" w:rsidP="004825AF">
      <w:pPr>
        <w:ind w:firstLine="709"/>
        <w:rPr>
          <w:sz w:val="28"/>
          <w:szCs w:val="28"/>
        </w:rPr>
      </w:pPr>
    </w:p>
    <w:p w:rsidR="00000C76" w:rsidRPr="004825AF" w:rsidRDefault="00B94BE7" w:rsidP="004825AF">
      <w:pPr>
        <w:pStyle w:val="2"/>
      </w:pPr>
      <w:bookmarkStart w:id="4" w:name="_Toc52860281"/>
      <w:r w:rsidRPr="004825AF">
        <w:t>1.4</w:t>
      </w:r>
      <w:r w:rsidR="00000C76" w:rsidRPr="004825AF">
        <w:t xml:space="preserve"> Анализ управления дебиторской задолженностью</w:t>
      </w:r>
      <w:bookmarkEnd w:id="4"/>
    </w:p>
    <w:p w:rsidR="00000C76" w:rsidRPr="004825AF" w:rsidRDefault="00000C76" w:rsidP="004825AF">
      <w:pPr>
        <w:suppressAutoHyphens/>
        <w:ind w:firstLine="709"/>
        <w:rPr>
          <w:sz w:val="28"/>
          <w:szCs w:val="28"/>
        </w:rPr>
      </w:pPr>
    </w:p>
    <w:p w:rsidR="00000C76" w:rsidRPr="004825AF" w:rsidRDefault="00000C76" w:rsidP="004825AF">
      <w:pPr>
        <w:suppressAutoHyphens/>
        <w:ind w:firstLine="709"/>
        <w:rPr>
          <w:sz w:val="28"/>
          <w:szCs w:val="28"/>
        </w:rPr>
      </w:pPr>
      <w:r w:rsidRPr="004825AF">
        <w:rPr>
          <w:sz w:val="28"/>
          <w:szCs w:val="28"/>
        </w:rPr>
        <w:t>Уплата долгов дебиторами – это практически источник средств для погашения кредиторской задолженности. Если оборачиваемость дебиторской задолженности медленнее, чем кредиторская задолженность, это означает что у предприятия неблагоприятные условия расчётов с покупателями и поставщиками: предприятие должно возвращать свои долги чаще, чем оно получает оплату за реализованную продукцию.</w:t>
      </w:r>
    </w:p>
    <w:p w:rsidR="00000C76" w:rsidRPr="004825AF" w:rsidRDefault="00000C76" w:rsidP="004825AF">
      <w:pPr>
        <w:suppressAutoHyphens/>
        <w:ind w:firstLine="709"/>
        <w:rPr>
          <w:sz w:val="28"/>
          <w:szCs w:val="28"/>
        </w:rPr>
      </w:pPr>
      <w:r w:rsidRPr="004825AF">
        <w:rPr>
          <w:sz w:val="28"/>
          <w:szCs w:val="28"/>
        </w:rPr>
        <w:t>Если предприятие прибыльно, то по большей части дебиторская задолженность будет превышать кредиторскую; если предприятие убыточно, то соотношение между дебиторской и кредиторской задолженностями будет обратным [26, 112].</w:t>
      </w:r>
    </w:p>
    <w:p w:rsidR="00000C76" w:rsidRPr="004825AF" w:rsidRDefault="00000C76" w:rsidP="004825AF">
      <w:pPr>
        <w:suppressAutoHyphens/>
        <w:ind w:firstLine="709"/>
        <w:rPr>
          <w:sz w:val="28"/>
          <w:szCs w:val="28"/>
        </w:rPr>
      </w:pPr>
      <w:r w:rsidRPr="004825AF">
        <w:rPr>
          <w:sz w:val="28"/>
          <w:szCs w:val="28"/>
        </w:rPr>
        <w:t>У названного явления имеется экономическая и бухгалтерская логика. С экономической точки зрения прибыльное предприятие становится неплатежеспособным из-за своих покупателей, поэтому сумма выставленных им требований больше его собственных обязательств. Убыточное предприятие само рождает цепочку неплатежей. Причину неплатежеспособности в непомерно высоких затратах, низком качестве продукции, не позволяющем повысить цену, плохом маркетинге. У него может вовсе не быть дебиторской задолженности, но если она присутствует, то только по причине платежного кризиса в России.</w:t>
      </w:r>
    </w:p>
    <w:p w:rsidR="00000C76" w:rsidRPr="004825AF" w:rsidRDefault="00000C76" w:rsidP="004825AF">
      <w:pPr>
        <w:suppressAutoHyphens/>
        <w:ind w:firstLine="709"/>
        <w:rPr>
          <w:sz w:val="28"/>
          <w:szCs w:val="28"/>
        </w:rPr>
      </w:pPr>
      <w:r w:rsidRPr="004825AF">
        <w:rPr>
          <w:sz w:val="28"/>
          <w:szCs w:val="28"/>
        </w:rPr>
        <w:t>С бухгалтерской точки зрения у прибыльного предприятия отражаемая в пассиве баланса прибыль должна корреспондироваться с равновеликой статьей актива. Если бы отгруженная покупателю продукция была оплачена, то прибыли противостояли бы полученные денежные средства, по поскольку этого нет, то прибыль заморожена в долгах покупателей и заказчиков, т.е. в дебиторской задолженности. Напротив, финансовые результаты убыточного предприятия (убытки) отражаются в активе баланса, а в пассиве им противостоит кредиторская задолженность. Полная остановка такого предприятия пока не состоялась только благодаря безвозмездно присвоенным результатам чужого труда.</w:t>
      </w:r>
    </w:p>
    <w:p w:rsidR="00000C76" w:rsidRPr="004825AF" w:rsidRDefault="00000C76" w:rsidP="004825AF">
      <w:pPr>
        <w:suppressAutoHyphens/>
        <w:ind w:firstLine="709"/>
        <w:rPr>
          <w:sz w:val="28"/>
          <w:szCs w:val="28"/>
        </w:rPr>
      </w:pPr>
      <w:r w:rsidRPr="004825AF">
        <w:rPr>
          <w:sz w:val="28"/>
          <w:szCs w:val="28"/>
        </w:rPr>
        <w:t>Уровень дебиторской задолженности определяется многими факторами: видами продукции, емкостью рынка, степенью насыщенности рынка данной продукцией, принятой на предприятии системой расчетов и др. Последний фактор особенно важен для финансового управляющего.</w:t>
      </w:r>
    </w:p>
    <w:p w:rsidR="00000C76" w:rsidRPr="004825AF" w:rsidRDefault="00000C76" w:rsidP="004825AF">
      <w:pPr>
        <w:suppressAutoHyphens/>
        <w:ind w:firstLine="709"/>
        <w:rPr>
          <w:sz w:val="28"/>
          <w:szCs w:val="28"/>
        </w:rPr>
      </w:pPr>
      <w:r w:rsidRPr="004825AF">
        <w:rPr>
          <w:sz w:val="28"/>
          <w:szCs w:val="28"/>
        </w:rPr>
        <w:t>Управление дебиторской задолженностью предполагает отбор покупателей. Критерии отбора - платежеспособность контрагента и соблюдение им платежной дисциплины.</w:t>
      </w:r>
    </w:p>
    <w:p w:rsidR="00000C76" w:rsidRPr="004825AF" w:rsidRDefault="00000C76" w:rsidP="004825AF">
      <w:pPr>
        <w:suppressAutoHyphens/>
        <w:ind w:firstLine="709"/>
        <w:rPr>
          <w:sz w:val="28"/>
          <w:szCs w:val="28"/>
        </w:rPr>
      </w:pPr>
      <w:r w:rsidRPr="004825AF">
        <w:rPr>
          <w:sz w:val="28"/>
          <w:szCs w:val="28"/>
        </w:rPr>
        <w:t>Однако гораздо более реальным рычагом является определение условий оплаты продукции (работ, услуг).</w:t>
      </w:r>
    </w:p>
    <w:p w:rsidR="00000C76" w:rsidRPr="004825AF" w:rsidRDefault="00000C76" w:rsidP="004825AF">
      <w:pPr>
        <w:suppressAutoHyphens/>
        <w:ind w:firstLine="709"/>
        <w:rPr>
          <w:sz w:val="28"/>
          <w:szCs w:val="28"/>
        </w:rPr>
      </w:pPr>
      <w:r w:rsidRPr="004825AF">
        <w:rPr>
          <w:sz w:val="28"/>
          <w:szCs w:val="28"/>
        </w:rPr>
        <w:t>Отдельные покупатели могут рассчитываться на условиях предоплаты. Это является идеальным вариантом и полностью ликвидирует дебиторскую задолженность. Однако требование 100%-й предоплаты по отношению ко всем покупателям является грубой управленческой ошибкой, т.к. делает сбыт в сегодняшних условиях невозможным. Поэтому необходимо стимулировать покупателя к скорейшей оплате.</w:t>
      </w:r>
    </w:p>
    <w:p w:rsidR="00000C76" w:rsidRPr="004825AF" w:rsidRDefault="00000C76" w:rsidP="004825AF">
      <w:pPr>
        <w:suppressAutoHyphens/>
        <w:ind w:firstLine="709"/>
        <w:rPr>
          <w:sz w:val="28"/>
          <w:szCs w:val="28"/>
        </w:rPr>
      </w:pPr>
      <w:r w:rsidRPr="004825AF">
        <w:rPr>
          <w:sz w:val="28"/>
          <w:szCs w:val="28"/>
        </w:rPr>
        <w:t>Перечисленные формы воздействия на покупателя являются прерогативой отдела маркетинга, а не финансовой службы.</w:t>
      </w:r>
    </w:p>
    <w:p w:rsidR="00000C76" w:rsidRPr="004825AF" w:rsidRDefault="00000C76" w:rsidP="004825AF">
      <w:pPr>
        <w:suppressAutoHyphens/>
        <w:ind w:firstLine="709"/>
        <w:rPr>
          <w:sz w:val="28"/>
          <w:szCs w:val="28"/>
        </w:rPr>
      </w:pPr>
      <w:r w:rsidRPr="004825AF">
        <w:rPr>
          <w:sz w:val="28"/>
          <w:szCs w:val="28"/>
        </w:rPr>
        <w:t>Финансовыми способами воздействия являются составления актов сверки задолженности, применение штрафных санкций, предложение о проведении взаимозачётов, продажа задолженности, передача её налоговым органам для зачёта неоплаченных налогов, а также выставление под арест для расчёта с кредиторами.</w:t>
      </w:r>
    </w:p>
    <w:p w:rsidR="00000C76" w:rsidRPr="004825AF" w:rsidRDefault="00000C76" w:rsidP="004825AF">
      <w:pPr>
        <w:suppressAutoHyphens/>
        <w:ind w:firstLine="709"/>
        <w:rPr>
          <w:sz w:val="28"/>
          <w:szCs w:val="28"/>
        </w:rPr>
      </w:pPr>
      <w:r w:rsidRPr="004825AF">
        <w:rPr>
          <w:sz w:val="28"/>
          <w:szCs w:val="28"/>
        </w:rPr>
        <w:t>Для улучшения состояния дебиторской и кредиторской задолженности надо:</w:t>
      </w:r>
    </w:p>
    <w:p w:rsidR="00000C76" w:rsidRPr="004825AF" w:rsidRDefault="00000C76" w:rsidP="004825AF">
      <w:pPr>
        <w:suppressAutoHyphens/>
        <w:ind w:firstLine="709"/>
        <w:rPr>
          <w:sz w:val="28"/>
          <w:szCs w:val="28"/>
        </w:rPr>
      </w:pPr>
      <w:r w:rsidRPr="004825AF">
        <w:rPr>
          <w:sz w:val="28"/>
          <w:szCs w:val="28"/>
        </w:rPr>
        <w:t>1) Следить за соотношением дебиторской и кредиторской задолженностями. Превышение дебиторской задолженности над кредиторской задолженностью делает необходимым привлечение дополнительных источников финансирования.</w:t>
      </w:r>
    </w:p>
    <w:p w:rsidR="00000C76" w:rsidRPr="004825AF" w:rsidRDefault="00000C76" w:rsidP="004825AF">
      <w:pPr>
        <w:suppressAutoHyphens/>
        <w:ind w:firstLine="709"/>
        <w:rPr>
          <w:sz w:val="28"/>
          <w:szCs w:val="28"/>
        </w:rPr>
      </w:pPr>
      <w:r w:rsidRPr="004825AF">
        <w:rPr>
          <w:sz w:val="28"/>
          <w:szCs w:val="28"/>
        </w:rPr>
        <w:t>2) Ориентироваться на увеличение количества заказчиков с целью уменьшения риска неуплаты монопольным заказчикам.</w:t>
      </w:r>
    </w:p>
    <w:p w:rsidR="00000C76" w:rsidRPr="004825AF" w:rsidRDefault="00000C76" w:rsidP="004825AF">
      <w:pPr>
        <w:suppressAutoHyphens/>
        <w:ind w:firstLine="709"/>
        <w:rPr>
          <w:sz w:val="28"/>
          <w:szCs w:val="28"/>
        </w:rPr>
      </w:pPr>
      <w:r w:rsidRPr="004825AF">
        <w:rPr>
          <w:sz w:val="28"/>
          <w:szCs w:val="28"/>
        </w:rPr>
        <w:t>3) Контролировать состояние расчётов по просроченным задолженностям.</w:t>
      </w:r>
    </w:p>
    <w:p w:rsidR="00000C76" w:rsidRPr="004825AF" w:rsidRDefault="00000C76" w:rsidP="004825AF">
      <w:pPr>
        <w:suppressAutoHyphens/>
        <w:ind w:firstLine="709"/>
        <w:rPr>
          <w:sz w:val="28"/>
          <w:szCs w:val="28"/>
        </w:rPr>
      </w:pPr>
      <w:r w:rsidRPr="004825AF">
        <w:rPr>
          <w:sz w:val="28"/>
          <w:szCs w:val="28"/>
        </w:rPr>
        <w:t>4) Выявлять недопустимые виды дебиторской и кредиторской задолженности, к которым относятся:</w:t>
      </w:r>
    </w:p>
    <w:p w:rsidR="00000C76" w:rsidRPr="004825AF" w:rsidRDefault="00000C76" w:rsidP="004825AF">
      <w:pPr>
        <w:numPr>
          <w:ilvl w:val="0"/>
          <w:numId w:val="6"/>
        </w:numPr>
        <w:tabs>
          <w:tab w:val="clear" w:pos="360"/>
        </w:tabs>
        <w:suppressAutoHyphens/>
        <w:overflowPunct w:val="0"/>
        <w:autoSpaceDE w:val="0"/>
        <w:autoSpaceDN w:val="0"/>
        <w:adjustRightInd w:val="0"/>
        <w:ind w:left="0" w:firstLine="709"/>
        <w:textAlignment w:val="baseline"/>
        <w:rPr>
          <w:sz w:val="28"/>
          <w:szCs w:val="28"/>
        </w:rPr>
      </w:pPr>
      <w:r w:rsidRPr="004825AF">
        <w:rPr>
          <w:sz w:val="28"/>
          <w:szCs w:val="28"/>
        </w:rPr>
        <w:t>просроченная задолженность поставщикам, в бюджет;</w:t>
      </w:r>
    </w:p>
    <w:p w:rsidR="00000C76" w:rsidRPr="004825AF" w:rsidRDefault="00000C76" w:rsidP="004825AF">
      <w:pPr>
        <w:numPr>
          <w:ilvl w:val="0"/>
          <w:numId w:val="6"/>
        </w:numPr>
        <w:tabs>
          <w:tab w:val="clear" w:pos="360"/>
        </w:tabs>
        <w:suppressAutoHyphens/>
        <w:overflowPunct w:val="0"/>
        <w:autoSpaceDE w:val="0"/>
        <w:autoSpaceDN w:val="0"/>
        <w:adjustRightInd w:val="0"/>
        <w:ind w:left="0" w:firstLine="709"/>
        <w:textAlignment w:val="baseline"/>
        <w:rPr>
          <w:sz w:val="28"/>
          <w:szCs w:val="28"/>
        </w:rPr>
      </w:pPr>
      <w:r w:rsidRPr="004825AF">
        <w:rPr>
          <w:sz w:val="28"/>
          <w:szCs w:val="28"/>
        </w:rPr>
        <w:t>кредиторская задолженность по претензиям;</w:t>
      </w:r>
    </w:p>
    <w:p w:rsidR="00000C76" w:rsidRPr="004825AF" w:rsidRDefault="00000C76" w:rsidP="004825AF">
      <w:pPr>
        <w:numPr>
          <w:ilvl w:val="0"/>
          <w:numId w:val="6"/>
        </w:numPr>
        <w:tabs>
          <w:tab w:val="clear" w:pos="360"/>
        </w:tabs>
        <w:suppressAutoHyphens/>
        <w:overflowPunct w:val="0"/>
        <w:autoSpaceDE w:val="0"/>
        <w:autoSpaceDN w:val="0"/>
        <w:adjustRightInd w:val="0"/>
        <w:ind w:left="0" w:firstLine="709"/>
        <w:textAlignment w:val="baseline"/>
        <w:rPr>
          <w:sz w:val="28"/>
          <w:szCs w:val="28"/>
        </w:rPr>
      </w:pPr>
      <w:r w:rsidRPr="004825AF">
        <w:rPr>
          <w:sz w:val="28"/>
          <w:szCs w:val="28"/>
        </w:rPr>
        <w:t>сверхнормативная задолженность по устойчивым пассивам;</w:t>
      </w:r>
    </w:p>
    <w:p w:rsidR="00000C76" w:rsidRPr="004825AF" w:rsidRDefault="00000C76" w:rsidP="004825AF">
      <w:pPr>
        <w:numPr>
          <w:ilvl w:val="0"/>
          <w:numId w:val="6"/>
        </w:numPr>
        <w:tabs>
          <w:tab w:val="clear" w:pos="360"/>
        </w:tabs>
        <w:suppressAutoHyphens/>
        <w:overflowPunct w:val="0"/>
        <w:autoSpaceDE w:val="0"/>
        <w:autoSpaceDN w:val="0"/>
        <w:adjustRightInd w:val="0"/>
        <w:ind w:left="0" w:firstLine="709"/>
        <w:textAlignment w:val="baseline"/>
        <w:rPr>
          <w:sz w:val="28"/>
          <w:szCs w:val="28"/>
        </w:rPr>
      </w:pPr>
      <w:r w:rsidRPr="004825AF">
        <w:rPr>
          <w:sz w:val="28"/>
          <w:szCs w:val="28"/>
        </w:rPr>
        <w:t>товары, отгруженные, но неоплаченные в срок;</w:t>
      </w:r>
    </w:p>
    <w:p w:rsidR="00000C76" w:rsidRPr="004825AF" w:rsidRDefault="00000C76" w:rsidP="004825AF">
      <w:pPr>
        <w:numPr>
          <w:ilvl w:val="0"/>
          <w:numId w:val="6"/>
        </w:numPr>
        <w:tabs>
          <w:tab w:val="clear" w:pos="360"/>
        </w:tabs>
        <w:suppressAutoHyphens/>
        <w:overflowPunct w:val="0"/>
        <w:autoSpaceDE w:val="0"/>
        <w:autoSpaceDN w:val="0"/>
        <w:adjustRightInd w:val="0"/>
        <w:ind w:left="0" w:firstLine="709"/>
        <w:textAlignment w:val="baseline"/>
        <w:rPr>
          <w:sz w:val="28"/>
          <w:szCs w:val="28"/>
        </w:rPr>
      </w:pPr>
      <w:r w:rsidRPr="004825AF">
        <w:rPr>
          <w:sz w:val="28"/>
          <w:szCs w:val="28"/>
        </w:rPr>
        <w:t>поставщики и покупатели по претензиям;</w:t>
      </w:r>
    </w:p>
    <w:p w:rsidR="00000C76" w:rsidRPr="004825AF" w:rsidRDefault="00000C76" w:rsidP="004825AF">
      <w:pPr>
        <w:numPr>
          <w:ilvl w:val="0"/>
          <w:numId w:val="6"/>
        </w:numPr>
        <w:tabs>
          <w:tab w:val="clear" w:pos="360"/>
        </w:tabs>
        <w:suppressAutoHyphens/>
        <w:overflowPunct w:val="0"/>
        <w:autoSpaceDE w:val="0"/>
        <w:autoSpaceDN w:val="0"/>
        <w:adjustRightInd w:val="0"/>
        <w:ind w:left="0" w:firstLine="709"/>
        <w:textAlignment w:val="baseline"/>
        <w:rPr>
          <w:sz w:val="28"/>
          <w:szCs w:val="28"/>
        </w:rPr>
      </w:pPr>
      <w:r w:rsidRPr="004825AF">
        <w:rPr>
          <w:sz w:val="28"/>
          <w:szCs w:val="28"/>
        </w:rPr>
        <w:t>задолженность по расчётам возмещения материального ущерба;</w:t>
      </w:r>
    </w:p>
    <w:p w:rsidR="00000C76" w:rsidRPr="004825AF" w:rsidRDefault="00000C76" w:rsidP="004825AF">
      <w:pPr>
        <w:suppressAutoHyphens/>
        <w:ind w:firstLine="709"/>
        <w:rPr>
          <w:sz w:val="28"/>
          <w:szCs w:val="28"/>
        </w:rPr>
      </w:pPr>
      <w:r w:rsidRPr="004825AF">
        <w:rPr>
          <w:sz w:val="28"/>
          <w:szCs w:val="28"/>
        </w:rPr>
        <w:t>Таким образом, при разработке политики управления кредиторской задолженностью, необходимо учитывать, что она является одновременно источником покрытия дебиторской задолженности.</w:t>
      </w:r>
    </w:p>
    <w:p w:rsidR="00000C76" w:rsidRPr="004825AF" w:rsidRDefault="00000C76" w:rsidP="004825AF">
      <w:pPr>
        <w:suppressAutoHyphens/>
        <w:ind w:firstLine="709"/>
        <w:rPr>
          <w:sz w:val="28"/>
          <w:szCs w:val="28"/>
        </w:rPr>
      </w:pPr>
      <w:r w:rsidRPr="004825AF">
        <w:rPr>
          <w:color w:val="000000"/>
          <w:sz w:val="28"/>
          <w:szCs w:val="28"/>
        </w:rPr>
        <w:t>Этот момент очень важен, во-первых, для внешних потребителей информации (например, банков и других поставщиков ресурсов) при изучении степени финансового риска и, во - вторых, для самого предприятия при определении перспективного варианта организации финансов и выработке финансовой стратегии.</w:t>
      </w:r>
    </w:p>
    <w:p w:rsidR="00000C76" w:rsidRPr="004825AF" w:rsidRDefault="00000C76" w:rsidP="004825AF">
      <w:pPr>
        <w:suppressAutoHyphens/>
        <w:ind w:firstLine="709"/>
        <w:rPr>
          <w:color w:val="000000"/>
          <w:sz w:val="28"/>
          <w:szCs w:val="28"/>
        </w:rPr>
      </w:pPr>
      <w:r w:rsidRPr="004825AF">
        <w:rPr>
          <w:color w:val="000000"/>
          <w:sz w:val="28"/>
          <w:szCs w:val="28"/>
        </w:rPr>
        <w:t>Поэтому надо сравнить сумму дебиторской и кредиторской задолженности.</w:t>
      </w:r>
    </w:p>
    <w:p w:rsidR="00000C76" w:rsidRPr="004825AF" w:rsidRDefault="00000C76" w:rsidP="004825AF">
      <w:pPr>
        <w:suppressAutoHyphens/>
        <w:ind w:firstLine="709"/>
        <w:rPr>
          <w:color w:val="000000"/>
          <w:sz w:val="28"/>
          <w:szCs w:val="28"/>
        </w:rPr>
      </w:pPr>
      <w:r w:rsidRPr="004825AF">
        <w:rPr>
          <w:color w:val="000000"/>
          <w:sz w:val="28"/>
          <w:szCs w:val="28"/>
        </w:rPr>
        <w:t>Если дебиторская задолженность превышает кредиторскую, то это свидетельствует об иммобилизации собственного капитала в дебиторскую задолженность. Если кредиторская задолженность превышает дебиторскую в 2 раза, то финансовое состояние предприятия считается нестабильным.</w:t>
      </w:r>
    </w:p>
    <w:p w:rsidR="00000C76" w:rsidRPr="004825AF" w:rsidRDefault="00000C76" w:rsidP="004825AF">
      <w:pPr>
        <w:ind w:firstLine="709"/>
        <w:rPr>
          <w:sz w:val="28"/>
          <w:szCs w:val="28"/>
        </w:rPr>
      </w:pPr>
      <w:r w:rsidRPr="004825AF">
        <w:rPr>
          <w:sz w:val="28"/>
          <w:szCs w:val="28"/>
        </w:rPr>
        <w:t>Величина дебиторской и кредиторской задолженности в плановом периоде может измениться по сравнению с базисной под влиянием действия ряда факторов. В данном случае нам важно учесть те факторы, которые связаны с условиями расчётов с дебиторами и кредиторами.</w:t>
      </w:r>
    </w:p>
    <w:p w:rsidR="00000C76" w:rsidRPr="004825AF" w:rsidRDefault="00000C76" w:rsidP="004825AF">
      <w:pPr>
        <w:ind w:firstLine="709"/>
        <w:rPr>
          <w:sz w:val="28"/>
          <w:szCs w:val="28"/>
        </w:rPr>
      </w:pPr>
      <w:r w:rsidRPr="004825AF">
        <w:rPr>
          <w:sz w:val="28"/>
          <w:szCs w:val="28"/>
        </w:rPr>
        <w:t xml:space="preserve">При планировании значений кредиторской задолженности и дебиторской задолженности </w:t>
      </w:r>
      <w:r w:rsidR="00B94BE7" w:rsidRPr="004825AF">
        <w:rPr>
          <w:sz w:val="28"/>
          <w:szCs w:val="28"/>
        </w:rPr>
        <w:t xml:space="preserve">необходимо </w:t>
      </w:r>
      <w:r w:rsidRPr="004825AF">
        <w:rPr>
          <w:sz w:val="28"/>
          <w:szCs w:val="28"/>
        </w:rPr>
        <w:t>учесть обстоятельства [5, 139]:</w:t>
      </w:r>
    </w:p>
    <w:p w:rsidR="00000C76" w:rsidRPr="004825AF" w:rsidRDefault="00000C76" w:rsidP="004825AF">
      <w:pPr>
        <w:numPr>
          <w:ilvl w:val="0"/>
          <w:numId w:val="5"/>
        </w:numPr>
        <w:tabs>
          <w:tab w:val="clear" w:pos="360"/>
        </w:tabs>
        <w:overflowPunct w:val="0"/>
        <w:autoSpaceDE w:val="0"/>
        <w:autoSpaceDN w:val="0"/>
        <w:adjustRightInd w:val="0"/>
        <w:ind w:left="0" w:firstLine="709"/>
        <w:textAlignment w:val="baseline"/>
        <w:rPr>
          <w:sz w:val="28"/>
          <w:szCs w:val="28"/>
        </w:rPr>
      </w:pPr>
      <w:r w:rsidRPr="004825AF">
        <w:rPr>
          <w:sz w:val="28"/>
          <w:szCs w:val="28"/>
        </w:rPr>
        <w:t>Состояние дебиторской задолженности: нет ли в её составе просроченной или безнадёжной и предполагается ли погашение просроченной. Кроме того, не меняется ли состав дебиторов или условия расчётов с ними, приводящие к ускорению либо замедлению оборачиваемости дебиторской задолженности в целом.</w:t>
      </w:r>
    </w:p>
    <w:p w:rsidR="00000C76" w:rsidRPr="004825AF" w:rsidRDefault="00000C76" w:rsidP="004825AF">
      <w:pPr>
        <w:numPr>
          <w:ilvl w:val="0"/>
          <w:numId w:val="5"/>
        </w:numPr>
        <w:tabs>
          <w:tab w:val="clear" w:pos="360"/>
        </w:tabs>
        <w:overflowPunct w:val="0"/>
        <w:autoSpaceDE w:val="0"/>
        <w:autoSpaceDN w:val="0"/>
        <w:adjustRightInd w:val="0"/>
        <w:ind w:left="0" w:firstLine="709"/>
        <w:textAlignment w:val="baseline"/>
        <w:rPr>
          <w:sz w:val="28"/>
          <w:szCs w:val="28"/>
        </w:rPr>
      </w:pPr>
      <w:r w:rsidRPr="004825AF">
        <w:rPr>
          <w:sz w:val="28"/>
          <w:szCs w:val="28"/>
        </w:rPr>
        <w:t>Состояние кредиторской задолженности: нет ли в её составе просроченной и предполагается ли ее погашение, если она есть. Кроме того, не меняется ли состав кредиторов - поставщиков и условия расчётов с ними, приводящие к ускорению либо замедлению оборачиваемости кредиторской задолженности поставщикам. Наконец, нет ли просроченной кредиторской задолженности другим кредиторам (бюджету, внебюджетным фондам и др.)</w:t>
      </w:r>
    </w:p>
    <w:p w:rsidR="00000C76" w:rsidRPr="004825AF" w:rsidRDefault="00000C76" w:rsidP="004825AF">
      <w:pPr>
        <w:ind w:firstLine="709"/>
        <w:rPr>
          <w:sz w:val="28"/>
          <w:szCs w:val="28"/>
        </w:rPr>
      </w:pPr>
      <w:r w:rsidRPr="004825AF">
        <w:rPr>
          <w:sz w:val="28"/>
          <w:szCs w:val="28"/>
        </w:rPr>
        <w:t>В зависимости от перечисленных обстоятельств плановые суммы дебиторской и кредиторской задолженности могут существенно различаться.</w:t>
      </w:r>
    </w:p>
    <w:p w:rsidR="00000C76" w:rsidRPr="004825AF" w:rsidRDefault="00000C76" w:rsidP="004825AF">
      <w:pPr>
        <w:ind w:firstLine="709"/>
        <w:rPr>
          <w:sz w:val="28"/>
          <w:szCs w:val="28"/>
        </w:rPr>
      </w:pPr>
      <w:r w:rsidRPr="004825AF">
        <w:rPr>
          <w:sz w:val="28"/>
          <w:szCs w:val="28"/>
        </w:rPr>
        <w:t>Рассчитаем плановую величину дебиторской задолженности. Поскольку здесь надо принимать во внимание и фактический состав, и оборачиваемость, сделаем два расчета.</w:t>
      </w:r>
    </w:p>
    <w:p w:rsidR="00000C76" w:rsidRPr="004825AF" w:rsidRDefault="00000C76" w:rsidP="004825AF">
      <w:pPr>
        <w:suppressAutoHyphens/>
        <w:ind w:firstLine="709"/>
        <w:rPr>
          <w:color w:val="000000"/>
          <w:sz w:val="28"/>
          <w:szCs w:val="28"/>
        </w:rPr>
      </w:pPr>
      <w:r w:rsidRPr="004825AF">
        <w:rPr>
          <w:color w:val="000000"/>
          <w:sz w:val="28"/>
          <w:szCs w:val="28"/>
        </w:rPr>
        <w:t>В качестве базы для расчета используются следующие показатели:</w:t>
      </w:r>
    </w:p>
    <w:p w:rsidR="00000C76" w:rsidRPr="004825AF" w:rsidRDefault="00000C76" w:rsidP="004825AF">
      <w:pPr>
        <w:numPr>
          <w:ilvl w:val="0"/>
          <w:numId w:val="4"/>
        </w:numPr>
        <w:tabs>
          <w:tab w:val="clear" w:pos="360"/>
        </w:tabs>
        <w:suppressAutoHyphens/>
        <w:overflowPunct w:val="0"/>
        <w:autoSpaceDE w:val="0"/>
        <w:autoSpaceDN w:val="0"/>
        <w:adjustRightInd w:val="0"/>
        <w:ind w:left="0" w:firstLine="709"/>
        <w:textAlignment w:val="baseline"/>
        <w:rPr>
          <w:color w:val="000000"/>
          <w:sz w:val="28"/>
          <w:szCs w:val="28"/>
        </w:rPr>
      </w:pPr>
      <w:r w:rsidRPr="004825AF">
        <w:rPr>
          <w:color w:val="000000"/>
          <w:sz w:val="28"/>
          <w:szCs w:val="28"/>
        </w:rPr>
        <w:t>Выручка;</w:t>
      </w:r>
    </w:p>
    <w:p w:rsidR="00000C76" w:rsidRPr="004825AF" w:rsidRDefault="00000C76" w:rsidP="004825AF">
      <w:pPr>
        <w:numPr>
          <w:ilvl w:val="0"/>
          <w:numId w:val="4"/>
        </w:numPr>
        <w:tabs>
          <w:tab w:val="clear" w:pos="360"/>
        </w:tabs>
        <w:suppressAutoHyphens/>
        <w:overflowPunct w:val="0"/>
        <w:autoSpaceDE w:val="0"/>
        <w:autoSpaceDN w:val="0"/>
        <w:adjustRightInd w:val="0"/>
        <w:ind w:left="0" w:firstLine="709"/>
        <w:textAlignment w:val="baseline"/>
        <w:rPr>
          <w:sz w:val="28"/>
          <w:szCs w:val="28"/>
        </w:rPr>
      </w:pPr>
      <w:r w:rsidRPr="004825AF">
        <w:rPr>
          <w:color w:val="000000"/>
          <w:sz w:val="28"/>
          <w:szCs w:val="28"/>
        </w:rPr>
        <w:t>Себестоимость проданной продукции;</w:t>
      </w:r>
    </w:p>
    <w:p w:rsidR="00000C76" w:rsidRPr="004825AF" w:rsidRDefault="00000C76" w:rsidP="004825AF">
      <w:pPr>
        <w:numPr>
          <w:ilvl w:val="0"/>
          <w:numId w:val="4"/>
        </w:numPr>
        <w:tabs>
          <w:tab w:val="clear" w:pos="360"/>
        </w:tabs>
        <w:suppressAutoHyphens/>
        <w:overflowPunct w:val="0"/>
        <w:autoSpaceDE w:val="0"/>
        <w:autoSpaceDN w:val="0"/>
        <w:adjustRightInd w:val="0"/>
        <w:ind w:left="0" w:firstLine="709"/>
        <w:textAlignment w:val="baseline"/>
        <w:rPr>
          <w:sz w:val="28"/>
          <w:szCs w:val="28"/>
        </w:rPr>
      </w:pPr>
      <w:r w:rsidRPr="004825AF">
        <w:rPr>
          <w:sz w:val="28"/>
          <w:szCs w:val="28"/>
        </w:rPr>
        <w:t>Стоимость закупленных материальных ценностей;</w:t>
      </w:r>
    </w:p>
    <w:p w:rsidR="00000C76" w:rsidRPr="004825AF" w:rsidRDefault="00000C76" w:rsidP="004825AF">
      <w:pPr>
        <w:numPr>
          <w:ilvl w:val="0"/>
          <w:numId w:val="4"/>
        </w:numPr>
        <w:tabs>
          <w:tab w:val="clear" w:pos="360"/>
        </w:tabs>
        <w:suppressAutoHyphens/>
        <w:overflowPunct w:val="0"/>
        <w:autoSpaceDE w:val="0"/>
        <w:autoSpaceDN w:val="0"/>
        <w:adjustRightInd w:val="0"/>
        <w:ind w:left="0" w:firstLine="709"/>
        <w:textAlignment w:val="baseline"/>
        <w:rPr>
          <w:sz w:val="28"/>
          <w:szCs w:val="28"/>
        </w:rPr>
      </w:pPr>
      <w:r w:rsidRPr="004825AF">
        <w:rPr>
          <w:sz w:val="28"/>
          <w:szCs w:val="28"/>
        </w:rPr>
        <w:t>Сумма платежей, связанных с погашением имеющихся обязательств.</w:t>
      </w:r>
    </w:p>
    <w:p w:rsidR="00000C76" w:rsidRPr="004825AF" w:rsidRDefault="00000C76" w:rsidP="004825AF">
      <w:pPr>
        <w:suppressAutoHyphens/>
        <w:ind w:firstLine="709"/>
        <w:rPr>
          <w:sz w:val="28"/>
          <w:szCs w:val="28"/>
        </w:rPr>
      </w:pPr>
      <w:r w:rsidRPr="004825AF">
        <w:rPr>
          <w:sz w:val="28"/>
          <w:szCs w:val="28"/>
        </w:rPr>
        <w:t>Рассмотрим каждый из этих способов с позиции их аналитических возможностей, а так же надёжности расчётов.</w:t>
      </w:r>
    </w:p>
    <w:p w:rsidR="00000C76" w:rsidRPr="004825AF" w:rsidRDefault="00000C76" w:rsidP="004825AF">
      <w:pPr>
        <w:suppressAutoHyphens/>
        <w:ind w:firstLine="709"/>
        <w:rPr>
          <w:sz w:val="28"/>
          <w:szCs w:val="28"/>
        </w:rPr>
      </w:pPr>
      <w:r w:rsidRPr="004825AF">
        <w:rPr>
          <w:sz w:val="28"/>
          <w:szCs w:val="28"/>
        </w:rPr>
        <w:t>Первый способ (на базе выручки) представляет собой самый общий подход к анализу оборачиваемости кредиторской задолженности (2):</w:t>
      </w:r>
    </w:p>
    <w:p w:rsidR="004825AF" w:rsidRDefault="004825AF" w:rsidP="004825AF">
      <w:pPr>
        <w:suppressAutoHyphens/>
        <w:ind w:firstLine="709"/>
        <w:rPr>
          <w:sz w:val="28"/>
          <w:szCs w:val="28"/>
          <w:lang w:val="uk-UA"/>
        </w:rPr>
      </w:pPr>
    </w:p>
    <w:p w:rsidR="00000C76" w:rsidRPr="004825AF" w:rsidRDefault="00A047CD" w:rsidP="004825AF">
      <w:pPr>
        <w:suppressAutoHyphens/>
        <w:ind w:firstLine="709"/>
        <w:rPr>
          <w:sz w:val="28"/>
          <w:szCs w:val="28"/>
        </w:rPr>
      </w:pPr>
      <w:r>
        <w:rPr>
          <w:position w:val="-30"/>
          <w:sz w:val="28"/>
          <w:szCs w:val="28"/>
        </w:rPr>
        <w:pict>
          <v:shape id="_x0000_i1026" type="#_x0000_t75" style="width:195.75pt;height:33.75pt" fillcolor="window">
            <v:imagedata r:id="rId8" o:title=""/>
          </v:shape>
        </w:pict>
      </w:r>
      <w:r w:rsidR="004825AF">
        <w:rPr>
          <w:sz w:val="28"/>
          <w:szCs w:val="28"/>
        </w:rPr>
        <w:t xml:space="preserve"> </w:t>
      </w:r>
      <w:r w:rsidR="00000C76" w:rsidRPr="004825AF">
        <w:rPr>
          <w:sz w:val="28"/>
          <w:szCs w:val="28"/>
        </w:rPr>
        <w:t>(2)</w:t>
      </w:r>
    </w:p>
    <w:p w:rsidR="004825AF" w:rsidRDefault="004825AF" w:rsidP="004825AF">
      <w:pPr>
        <w:suppressAutoHyphens/>
        <w:ind w:firstLine="709"/>
        <w:rPr>
          <w:sz w:val="28"/>
          <w:szCs w:val="28"/>
          <w:lang w:val="uk-UA"/>
        </w:rPr>
      </w:pPr>
    </w:p>
    <w:p w:rsidR="00000C76" w:rsidRPr="004825AF" w:rsidRDefault="00000C76" w:rsidP="004825AF">
      <w:pPr>
        <w:suppressAutoHyphens/>
        <w:ind w:firstLine="709"/>
        <w:rPr>
          <w:sz w:val="28"/>
          <w:szCs w:val="28"/>
        </w:rPr>
      </w:pPr>
      <w:r w:rsidRPr="004825AF">
        <w:rPr>
          <w:sz w:val="28"/>
          <w:szCs w:val="28"/>
        </w:rPr>
        <w:t>Он позволяет определить одно из устойчивых для конкретного предприятия соотношений: соотношение между выручкой и кредиторской задолженностью.</w:t>
      </w:r>
    </w:p>
    <w:p w:rsidR="00000C76" w:rsidRPr="004825AF" w:rsidRDefault="00000C76" w:rsidP="004825AF">
      <w:pPr>
        <w:suppressAutoHyphens/>
        <w:ind w:firstLine="709"/>
        <w:rPr>
          <w:sz w:val="28"/>
          <w:szCs w:val="28"/>
        </w:rPr>
      </w:pPr>
      <w:r w:rsidRPr="004825AF">
        <w:rPr>
          <w:sz w:val="28"/>
          <w:szCs w:val="28"/>
        </w:rPr>
        <w:t>Учитывая, что выручка является ключевым показателем при прогнозном анализе, в том числе и при прогнозе кредиторской задолженности, данное соотношение используется на практике с целью составления прогнозного баланса и определения ожидаемой потребности в собственном оборотном капитале. Формула для прогнозных расчётов будет следующей (3):</w:t>
      </w:r>
    </w:p>
    <w:p w:rsidR="004825AF" w:rsidRDefault="004825AF" w:rsidP="004825AF">
      <w:pPr>
        <w:suppressAutoHyphens/>
        <w:ind w:firstLine="709"/>
        <w:rPr>
          <w:sz w:val="28"/>
          <w:szCs w:val="28"/>
          <w:lang w:val="uk-UA"/>
        </w:rPr>
      </w:pPr>
    </w:p>
    <w:p w:rsidR="00000C76" w:rsidRPr="004825AF" w:rsidRDefault="00A047CD" w:rsidP="004825AF">
      <w:pPr>
        <w:suppressAutoHyphens/>
        <w:ind w:firstLine="709"/>
        <w:rPr>
          <w:sz w:val="28"/>
          <w:szCs w:val="28"/>
        </w:rPr>
      </w:pPr>
      <w:r>
        <w:rPr>
          <w:position w:val="-30"/>
          <w:sz w:val="28"/>
          <w:szCs w:val="28"/>
        </w:rPr>
        <w:pict>
          <v:shape id="_x0000_i1027" type="#_x0000_t75" style="width:248.25pt;height:35.25pt" fillcolor="window">
            <v:imagedata r:id="rId9" o:title=""/>
          </v:shape>
        </w:pict>
      </w:r>
      <w:r w:rsidR="004825AF">
        <w:rPr>
          <w:sz w:val="28"/>
          <w:szCs w:val="28"/>
        </w:rPr>
        <w:t xml:space="preserve"> </w:t>
      </w:r>
      <w:r w:rsidR="00000C76" w:rsidRPr="004825AF">
        <w:rPr>
          <w:sz w:val="28"/>
          <w:szCs w:val="28"/>
        </w:rPr>
        <w:t>(3)</w:t>
      </w:r>
    </w:p>
    <w:p w:rsidR="004825AF" w:rsidRDefault="004825AF" w:rsidP="004825AF">
      <w:pPr>
        <w:suppressAutoHyphens/>
        <w:ind w:firstLine="709"/>
        <w:rPr>
          <w:sz w:val="28"/>
          <w:szCs w:val="28"/>
          <w:lang w:val="uk-UA"/>
        </w:rPr>
      </w:pPr>
    </w:p>
    <w:p w:rsidR="00000C76" w:rsidRPr="004825AF" w:rsidRDefault="00000C76" w:rsidP="004825AF">
      <w:pPr>
        <w:suppressAutoHyphens/>
        <w:ind w:firstLine="709"/>
        <w:rPr>
          <w:sz w:val="28"/>
          <w:szCs w:val="28"/>
        </w:rPr>
      </w:pPr>
      <w:r w:rsidRPr="004825AF">
        <w:rPr>
          <w:sz w:val="28"/>
          <w:szCs w:val="28"/>
        </w:rPr>
        <w:t>Вместе с тем данные показатели вряд ли можно использовать для характеристики продолжительности сроков оплаты кредиторской задолженности, поскольку завершением оборота кредиторской задолженности является её оплата, а не получение выручки от продажи продукции.</w:t>
      </w:r>
    </w:p>
    <w:p w:rsidR="00000C76" w:rsidRPr="004825AF" w:rsidRDefault="00000C76" w:rsidP="004825AF">
      <w:pPr>
        <w:suppressAutoHyphens/>
        <w:ind w:firstLine="709"/>
        <w:rPr>
          <w:sz w:val="28"/>
          <w:szCs w:val="28"/>
        </w:rPr>
      </w:pPr>
      <w:r w:rsidRPr="004825AF">
        <w:rPr>
          <w:sz w:val="28"/>
          <w:szCs w:val="28"/>
        </w:rPr>
        <w:t>Расчёт, основанный на сопоставлении кредиторской задолженности и выручки, является полезным аналитическим приёмом, который целесообразно использовать для целей предварительной оценки ожидаемой величины кредиторской задолженности, но не расчёт её погашения.</w:t>
      </w:r>
    </w:p>
    <w:p w:rsidR="00000C76" w:rsidRPr="004825AF" w:rsidRDefault="00000C76" w:rsidP="004825AF">
      <w:pPr>
        <w:suppressAutoHyphens/>
        <w:ind w:firstLine="709"/>
        <w:rPr>
          <w:sz w:val="28"/>
          <w:szCs w:val="28"/>
        </w:rPr>
      </w:pPr>
      <w:r w:rsidRPr="004825AF">
        <w:rPr>
          <w:sz w:val="28"/>
          <w:szCs w:val="28"/>
        </w:rPr>
        <w:t>Второй способ расчёта показателя оборачиваемости кредиторской задолженности представляет собой компромиссный вариант между наиболее общим расчётом, который основан на использовании показателя выручки, и более точными способами расчётов, которые будут рассмотрены далее (третьим 6 и четвёртым 7).</w:t>
      </w:r>
    </w:p>
    <w:p w:rsidR="00000C76" w:rsidRPr="004825AF" w:rsidRDefault="00000C76" w:rsidP="004825AF">
      <w:pPr>
        <w:suppressAutoHyphens/>
        <w:ind w:firstLine="709"/>
        <w:rPr>
          <w:sz w:val="28"/>
          <w:szCs w:val="28"/>
        </w:rPr>
      </w:pPr>
      <w:r w:rsidRPr="004825AF">
        <w:rPr>
          <w:sz w:val="28"/>
          <w:szCs w:val="28"/>
        </w:rPr>
        <w:t>Здесь для расчёта используется следующая формула:</w:t>
      </w:r>
    </w:p>
    <w:p w:rsidR="004825AF" w:rsidRDefault="004825AF" w:rsidP="004825AF">
      <w:pPr>
        <w:suppressAutoHyphens/>
        <w:ind w:firstLine="709"/>
        <w:rPr>
          <w:sz w:val="28"/>
          <w:szCs w:val="28"/>
          <w:lang w:val="uk-UA"/>
        </w:rPr>
      </w:pPr>
    </w:p>
    <w:p w:rsidR="00000C76" w:rsidRPr="004825AF" w:rsidRDefault="00A047CD" w:rsidP="004825AF">
      <w:pPr>
        <w:suppressAutoHyphens/>
        <w:ind w:firstLine="709"/>
        <w:rPr>
          <w:sz w:val="28"/>
          <w:szCs w:val="28"/>
        </w:rPr>
      </w:pPr>
      <w:r>
        <w:rPr>
          <w:position w:val="-30"/>
          <w:sz w:val="28"/>
          <w:szCs w:val="28"/>
        </w:rPr>
        <w:pict>
          <v:shape id="_x0000_i1028" type="#_x0000_t75" style="width:332.25pt;height:33.75pt" fillcolor="window">
            <v:imagedata r:id="rId10" o:title=""/>
          </v:shape>
        </w:pict>
      </w:r>
      <w:r w:rsidR="004825AF">
        <w:rPr>
          <w:sz w:val="28"/>
          <w:szCs w:val="28"/>
        </w:rPr>
        <w:t xml:space="preserve"> </w:t>
      </w:r>
      <w:r w:rsidR="00000C76" w:rsidRPr="004825AF">
        <w:rPr>
          <w:sz w:val="28"/>
          <w:szCs w:val="28"/>
        </w:rPr>
        <w:t>(4)</w:t>
      </w:r>
    </w:p>
    <w:p w:rsidR="004825AF" w:rsidRDefault="004825AF" w:rsidP="004825AF">
      <w:pPr>
        <w:suppressAutoHyphens/>
        <w:ind w:firstLine="709"/>
        <w:rPr>
          <w:sz w:val="28"/>
          <w:szCs w:val="28"/>
          <w:lang w:val="uk-UA"/>
        </w:rPr>
      </w:pPr>
    </w:p>
    <w:p w:rsidR="00000C76" w:rsidRPr="004825AF" w:rsidRDefault="004825AF" w:rsidP="004825AF">
      <w:pPr>
        <w:suppressAutoHyphens/>
        <w:ind w:firstLine="709"/>
        <w:rPr>
          <w:sz w:val="28"/>
          <w:szCs w:val="28"/>
        </w:rPr>
      </w:pPr>
      <w:r>
        <w:rPr>
          <w:sz w:val="28"/>
          <w:szCs w:val="28"/>
          <w:lang w:val="uk-UA"/>
        </w:rPr>
        <w:br w:type="page"/>
      </w:r>
      <w:r w:rsidR="00000C76" w:rsidRPr="004825AF">
        <w:rPr>
          <w:sz w:val="28"/>
          <w:szCs w:val="28"/>
        </w:rPr>
        <w:t>Данный коэффициент должен быть основан на соотнесении данных о закупках и кредиторской задолженности. Поскольку информация о закупах в отчётности отсутствует, в целях упрощения расчётов при проведении внешнего анализа, в частности анализа кредитоспособности, может быть использована величина себестоимости проданной продукции. Данный показатель отражается в бухгалтерской отчётности, что облегчит внешнему пользователю проведения расчётов.</w:t>
      </w:r>
    </w:p>
    <w:p w:rsidR="00000C76" w:rsidRPr="004825AF" w:rsidRDefault="00000C76" w:rsidP="004825AF">
      <w:pPr>
        <w:suppressAutoHyphens/>
        <w:ind w:firstLine="709"/>
        <w:rPr>
          <w:sz w:val="28"/>
          <w:szCs w:val="28"/>
        </w:rPr>
      </w:pPr>
      <w:r w:rsidRPr="004825AF">
        <w:rPr>
          <w:sz w:val="28"/>
          <w:szCs w:val="28"/>
        </w:rPr>
        <w:t>В целях обеспечения задолженности точного расчёта среднего периода погашения кредиторской задолженности (Т</w:t>
      </w:r>
      <w:r w:rsidRPr="004825AF">
        <w:rPr>
          <w:sz w:val="28"/>
          <w:szCs w:val="28"/>
          <w:vertAlign w:val="subscript"/>
        </w:rPr>
        <w:t>кз</w:t>
      </w:r>
      <w:r w:rsidRPr="004825AF">
        <w:rPr>
          <w:sz w:val="28"/>
          <w:szCs w:val="28"/>
        </w:rPr>
        <w:t>) целесообразно использовать следующую формулу (5):</w:t>
      </w:r>
    </w:p>
    <w:p w:rsidR="004825AF" w:rsidRDefault="004825AF" w:rsidP="004825AF">
      <w:pPr>
        <w:suppressAutoHyphens/>
        <w:ind w:firstLine="709"/>
        <w:rPr>
          <w:sz w:val="28"/>
          <w:szCs w:val="28"/>
          <w:lang w:val="uk-UA"/>
        </w:rPr>
      </w:pPr>
    </w:p>
    <w:p w:rsidR="00000C76" w:rsidRPr="004825AF" w:rsidRDefault="00A047CD" w:rsidP="004825AF">
      <w:pPr>
        <w:suppressAutoHyphens/>
        <w:ind w:firstLine="709"/>
        <w:rPr>
          <w:sz w:val="28"/>
          <w:szCs w:val="28"/>
        </w:rPr>
      </w:pPr>
      <w:r>
        <w:rPr>
          <w:position w:val="-30"/>
          <w:sz w:val="28"/>
          <w:szCs w:val="28"/>
        </w:rPr>
        <w:pict>
          <v:shape id="_x0000_i1029" type="#_x0000_t75" style="width:309pt;height:35.25pt" fillcolor="window">
            <v:imagedata r:id="rId11" o:title=""/>
          </v:shape>
        </w:pict>
      </w:r>
      <w:r w:rsidR="00000C76" w:rsidRPr="004825AF">
        <w:rPr>
          <w:sz w:val="28"/>
          <w:szCs w:val="28"/>
        </w:rPr>
        <w:t xml:space="preserve">, </w:t>
      </w:r>
      <w:r w:rsidR="00A01D5E" w:rsidRPr="004825AF">
        <w:rPr>
          <w:sz w:val="28"/>
          <w:szCs w:val="28"/>
        </w:rPr>
        <w:t xml:space="preserve"> </w:t>
      </w:r>
      <w:r w:rsidR="00000C76" w:rsidRPr="004825AF">
        <w:rPr>
          <w:sz w:val="28"/>
          <w:szCs w:val="28"/>
        </w:rPr>
        <w:t>(5)</w:t>
      </w:r>
    </w:p>
    <w:p w:rsidR="004825AF" w:rsidRDefault="004825AF" w:rsidP="004825AF">
      <w:pPr>
        <w:suppressAutoHyphens/>
        <w:ind w:firstLine="709"/>
        <w:rPr>
          <w:sz w:val="28"/>
          <w:szCs w:val="28"/>
          <w:lang w:val="uk-UA"/>
        </w:rPr>
      </w:pPr>
    </w:p>
    <w:p w:rsidR="00000C76" w:rsidRPr="004825AF" w:rsidRDefault="00000C76" w:rsidP="004825AF">
      <w:pPr>
        <w:suppressAutoHyphens/>
        <w:ind w:firstLine="709"/>
        <w:rPr>
          <w:sz w:val="28"/>
          <w:szCs w:val="28"/>
        </w:rPr>
      </w:pPr>
      <w:r w:rsidRPr="004825AF">
        <w:rPr>
          <w:sz w:val="28"/>
          <w:szCs w:val="28"/>
        </w:rPr>
        <w:t>где под оборотом понимается величина погашения обязательств за анализируемый период по соответствующим счетам и субсчетам кредиторской задолженности («Расчёты с поставщиками и подрядчиками», «Расчёты по авансам полученным» в составе «Расчётов с покупателями и заказчиками» и др.)</w:t>
      </w:r>
    </w:p>
    <w:p w:rsidR="00000C76" w:rsidRPr="004825AF" w:rsidRDefault="00000C76" w:rsidP="004825AF">
      <w:pPr>
        <w:suppressAutoHyphens/>
        <w:ind w:firstLine="709"/>
        <w:rPr>
          <w:sz w:val="28"/>
          <w:szCs w:val="28"/>
        </w:rPr>
      </w:pPr>
      <w:r w:rsidRPr="004825AF">
        <w:rPr>
          <w:sz w:val="28"/>
          <w:szCs w:val="28"/>
        </w:rPr>
        <w:t>При этом в наиболее упрощенном виде величину среднего остатка по видам краткосрочных обязательств можно рассчитать по данным баланса как:</w:t>
      </w:r>
    </w:p>
    <w:p w:rsidR="004825AF" w:rsidRDefault="004825AF" w:rsidP="004825AF">
      <w:pPr>
        <w:suppressAutoHyphens/>
        <w:ind w:firstLine="709"/>
        <w:rPr>
          <w:sz w:val="28"/>
          <w:szCs w:val="28"/>
          <w:lang w:val="uk-UA"/>
        </w:rPr>
      </w:pPr>
    </w:p>
    <w:p w:rsidR="00000C76" w:rsidRPr="004825AF" w:rsidRDefault="00A047CD" w:rsidP="004825AF">
      <w:pPr>
        <w:suppressAutoHyphens/>
        <w:ind w:firstLine="709"/>
        <w:rPr>
          <w:sz w:val="28"/>
          <w:szCs w:val="28"/>
        </w:rPr>
      </w:pPr>
      <w:r>
        <w:rPr>
          <w:position w:val="-24"/>
          <w:sz w:val="28"/>
          <w:szCs w:val="28"/>
        </w:rPr>
        <w:pict>
          <v:shape id="_x0000_i1030" type="#_x0000_t75" style="width:272.25pt;height:32.25pt" fillcolor="window">
            <v:imagedata r:id="rId12" o:title=""/>
          </v:shape>
        </w:pict>
      </w:r>
      <w:r w:rsidR="00000C76" w:rsidRPr="004825AF">
        <w:rPr>
          <w:sz w:val="28"/>
          <w:szCs w:val="28"/>
        </w:rPr>
        <w:t xml:space="preserve">, </w:t>
      </w:r>
      <w:r w:rsidR="004825AF">
        <w:rPr>
          <w:sz w:val="28"/>
          <w:szCs w:val="28"/>
        </w:rPr>
        <w:t xml:space="preserve"> </w:t>
      </w:r>
      <w:r w:rsidR="00000C76" w:rsidRPr="004825AF">
        <w:rPr>
          <w:sz w:val="28"/>
          <w:szCs w:val="28"/>
        </w:rPr>
        <w:t>(6)</w:t>
      </w:r>
    </w:p>
    <w:p w:rsidR="004825AF" w:rsidRDefault="004825AF" w:rsidP="004825AF">
      <w:pPr>
        <w:suppressAutoHyphens/>
        <w:ind w:firstLine="709"/>
        <w:rPr>
          <w:sz w:val="28"/>
          <w:szCs w:val="28"/>
          <w:lang w:val="uk-UA"/>
        </w:rPr>
      </w:pPr>
    </w:p>
    <w:p w:rsidR="00000C76" w:rsidRPr="004825AF" w:rsidRDefault="00000C76" w:rsidP="004825AF">
      <w:pPr>
        <w:suppressAutoHyphens/>
        <w:ind w:firstLine="709"/>
        <w:rPr>
          <w:sz w:val="28"/>
          <w:szCs w:val="28"/>
        </w:rPr>
      </w:pPr>
      <w:r w:rsidRPr="004825AF">
        <w:rPr>
          <w:sz w:val="28"/>
          <w:szCs w:val="28"/>
        </w:rPr>
        <w:t>где КО – краткосрочные обязательства,</w:t>
      </w:r>
    </w:p>
    <w:p w:rsidR="00000C76" w:rsidRPr="004825AF" w:rsidRDefault="00000C76" w:rsidP="004825AF">
      <w:pPr>
        <w:suppressAutoHyphens/>
        <w:ind w:firstLine="709"/>
        <w:rPr>
          <w:sz w:val="28"/>
          <w:szCs w:val="28"/>
        </w:rPr>
      </w:pPr>
      <w:r w:rsidRPr="004825AF">
        <w:rPr>
          <w:sz w:val="28"/>
          <w:szCs w:val="28"/>
        </w:rPr>
        <w:t xml:space="preserve">ОКЗ </w:t>
      </w:r>
      <w:r w:rsidRPr="004825AF">
        <w:rPr>
          <w:sz w:val="28"/>
          <w:szCs w:val="28"/>
          <w:vertAlign w:val="subscript"/>
        </w:rPr>
        <w:t>Н</w:t>
      </w:r>
      <w:r w:rsidRPr="004825AF">
        <w:rPr>
          <w:sz w:val="28"/>
          <w:szCs w:val="28"/>
        </w:rPr>
        <w:t xml:space="preserve"> и ОКЗ </w:t>
      </w:r>
      <w:r w:rsidRPr="004825AF">
        <w:rPr>
          <w:sz w:val="28"/>
          <w:szCs w:val="28"/>
          <w:vertAlign w:val="subscript"/>
        </w:rPr>
        <w:t xml:space="preserve">К - </w:t>
      </w:r>
      <w:r w:rsidRPr="004825AF">
        <w:rPr>
          <w:sz w:val="28"/>
          <w:szCs w:val="28"/>
        </w:rPr>
        <w:t>остаток кредиторской задолженности на начало и конец периода соответственно.</w:t>
      </w:r>
    </w:p>
    <w:p w:rsidR="00000C76" w:rsidRPr="004825AF" w:rsidRDefault="00000C76" w:rsidP="004825AF">
      <w:pPr>
        <w:suppressAutoHyphens/>
        <w:ind w:firstLine="709"/>
        <w:rPr>
          <w:sz w:val="28"/>
          <w:szCs w:val="28"/>
        </w:rPr>
      </w:pPr>
      <w:r w:rsidRPr="004825AF">
        <w:rPr>
          <w:sz w:val="28"/>
          <w:szCs w:val="28"/>
        </w:rPr>
        <w:t>Понятно, что такой расчёт весьма приблизителен, если величина кредиторской задолженности организации существенно изменяется от одного месяца к другому.</w:t>
      </w:r>
    </w:p>
    <w:p w:rsidR="00000C76" w:rsidRPr="004825AF" w:rsidRDefault="00000C76" w:rsidP="004825AF">
      <w:pPr>
        <w:suppressAutoHyphens/>
        <w:ind w:firstLine="709"/>
        <w:rPr>
          <w:sz w:val="28"/>
          <w:szCs w:val="28"/>
        </w:rPr>
      </w:pPr>
      <w:r w:rsidRPr="004825AF">
        <w:rPr>
          <w:sz w:val="28"/>
          <w:szCs w:val="28"/>
        </w:rPr>
        <w:t>В этом случае для получения более достоверной информации следует привлечь ежемесячные данные об остатках кредиторской задолженности в разрезе отдельных видов: поставщики и подрядчики, авансы, полученные от покупателей, расчёты с бюджетом и внебюджетными фондами, расчёты с персоналом по оплате труда и др.</w:t>
      </w:r>
    </w:p>
    <w:p w:rsidR="00000C76" w:rsidRPr="004825AF" w:rsidRDefault="00000C76" w:rsidP="004825AF">
      <w:pPr>
        <w:suppressAutoHyphens/>
        <w:ind w:firstLine="709"/>
        <w:rPr>
          <w:sz w:val="28"/>
          <w:szCs w:val="28"/>
        </w:rPr>
      </w:pPr>
      <w:r w:rsidRPr="004825AF">
        <w:rPr>
          <w:sz w:val="28"/>
          <w:szCs w:val="28"/>
        </w:rPr>
        <w:t>Полученные данные о сроках погашения кредиторской задолженности в процессе дальнейшего анализа должны быть составлены с продолжительностью сроков погашения дебиторской задолженности для оценки соответствия условий получения и предоставления коммерческого кредита.</w:t>
      </w:r>
    </w:p>
    <w:p w:rsidR="00000C76" w:rsidRPr="004825AF" w:rsidRDefault="00000C76" w:rsidP="004825AF">
      <w:pPr>
        <w:suppressAutoHyphens/>
        <w:ind w:firstLine="709"/>
        <w:rPr>
          <w:sz w:val="28"/>
          <w:szCs w:val="28"/>
        </w:rPr>
      </w:pPr>
      <w:r w:rsidRPr="004825AF">
        <w:rPr>
          <w:sz w:val="28"/>
          <w:szCs w:val="28"/>
        </w:rPr>
        <w:t>Ещё ряд коэффициентов характеризующих оборачиваемость кредиторской и дебиторской задолженностью:</w:t>
      </w:r>
    </w:p>
    <w:p w:rsidR="00000C76" w:rsidRPr="004825AF" w:rsidRDefault="00000C76" w:rsidP="004825AF">
      <w:pPr>
        <w:suppressAutoHyphens/>
        <w:ind w:firstLine="709"/>
        <w:rPr>
          <w:sz w:val="28"/>
          <w:szCs w:val="28"/>
        </w:rPr>
      </w:pPr>
      <w:r w:rsidRPr="004825AF">
        <w:rPr>
          <w:sz w:val="28"/>
          <w:szCs w:val="28"/>
        </w:rPr>
        <w:t>Коэффициент оборачиваемос</w:t>
      </w:r>
      <w:r w:rsidR="00634797" w:rsidRPr="004825AF">
        <w:rPr>
          <w:sz w:val="28"/>
          <w:szCs w:val="28"/>
        </w:rPr>
        <w:t>ти дебиторской задолженностью (7</w:t>
      </w:r>
      <w:r w:rsidRPr="004825AF">
        <w:rPr>
          <w:sz w:val="28"/>
          <w:szCs w:val="28"/>
        </w:rPr>
        <w:t>)</w:t>
      </w:r>
    </w:p>
    <w:p w:rsidR="004825AF" w:rsidRDefault="004825AF" w:rsidP="004825AF">
      <w:pPr>
        <w:suppressAutoHyphens/>
        <w:ind w:firstLine="709"/>
        <w:rPr>
          <w:sz w:val="28"/>
          <w:szCs w:val="28"/>
          <w:lang w:val="uk-UA"/>
        </w:rPr>
      </w:pPr>
    </w:p>
    <w:p w:rsidR="00000C76" w:rsidRPr="004825AF" w:rsidRDefault="00A047CD" w:rsidP="004825AF">
      <w:pPr>
        <w:suppressAutoHyphens/>
        <w:ind w:firstLine="709"/>
        <w:rPr>
          <w:sz w:val="28"/>
          <w:szCs w:val="28"/>
        </w:rPr>
      </w:pPr>
      <w:r>
        <w:rPr>
          <w:position w:val="-28"/>
          <w:sz w:val="28"/>
          <w:szCs w:val="28"/>
        </w:rPr>
        <w:pict>
          <v:shape id="_x0000_i1031" type="#_x0000_t75" style="width:47.25pt;height:33pt" fillcolor="window">
            <v:imagedata r:id="rId13" o:title=""/>
          </v:shape>
        </w:pict>
      </w:r>
      <w:r w:rsidR="00000C76" w:rsidRPr="004825AF">
        <w:rPr>
          <w:sz w:val="28"/>
          <w:szCs w:val="28"/>
        </w:rPr>
        <w:t>,</w:t>
      </w:r>
      <w:r w:rsidR="004825AF">
        <w:rPr>
          <w:sz w:val="28"/>
          <w:szCs w:val="28"/>
        </w:rPr>
        <w:t xml:space="preserve"> </w:t>
      </w:r>
      <w:r w:rsidR="00634797" w:rsidRPr="004825AF">
        <w:rPr>
          <w:sz w:val="28"/>
          <w:szCs w:val="28"/>
        </w:rPr>
        <w:t>(7</w:t>
      </w:r>
      <w:r w:rsidR="00000C76" w:rsidRPr="004825AF">
        <w:rPr>
          <w:sz w:val="28"/>
          <w:szCs w:val="28"/>
        </w:rPr>
        <w:t>)</w:t>
      </w:r>
    </w:p>
    <w:p w:rsidR="004825AF" w:rsidRDefault="004825AF" w:rsidP="004825AF">
      <w:pPr>
        <w:suppressAutoHyphens/>
        <w:ind w:firstLine="709"/>
        <w:rPr>
          <w:sz w:val="28"/>
          <w:szCs w:val="28"/>
          <w:lang w:val="uk-UA"/>
        </w:rPr>
      </w:pPr>
    </w:p>
    <w:p w:rsidR="00000C76" w:rsidRPr="004825AF" w:rsidRDefault="00000C76" w:rsidP="004825AF">
      <w:pPr>
        <w:suppressAutoHyphens/>
        <w:ind w:firstLine="709"/>
        <w:rPr>
          <w:sz w:val="28"/>
          <w:szCs w:val="28"/>
        </w:rPr>
      </w:pPr>
      <w:r w:rsidRPr="004825AF">
        <w:rPr>
          <w:sz w:val="28"/>
          <w:szCs w:val="28"/>
        </w:rPr>
        <w:t>где Д - средняя за период дебиторская задолженность;</w:t>
      </w:r>
    </w:p>
    <w:p w:rsidR="00000C76" w:rsidRPr="004825AF" w:rsidRDefault="00000C76" w:rsidP="004825AF">
      <w:pPr>
        <w:suppressAutoHyphens/>
        <w:ind w:firstLine="709"/>
        <w:rPr>
          <w:color w:val="000000"/>
          <w:sz w:val="28"/>
          <w:szCs w:val="28"/>
        </w:rPr>
      </w:pPr>
      <w:r w:rsidRPr="004825AF">
        <w:rPr>
          <w:color w:val="000000"/>
          <w:sz w:val="28"/>
          <w:szCs w:val="28"/>
        </w:rPr>
        <w:t>Сопоставление оборачиваемости дебиторской и кредиторской задолженности важно для оценки финансового состояния предприятия: если кредиторам надо платить чаще, чем поступают деньги от дебиторов, у предприятия появляется недостаток средств в обороте, при противоположном соотношении оборачиваемости дебиторской и кредиторской задолженности — излишние средства, которые можно направить на другие цели.</w:t>
      </w:r>
    </w:p>
    <w:p w:rsidR="004825AF" w:rsidRDefault="004825AF" w:rsidP="004825AF">
      <w:pPr>
        <w:pStyle w:val="1"/>
        <w:spacing w:before="0" w:after="0"/>
        <w:ind w:firstLine="709"/>
        <w:rPr>
          <w:rFonts w:ascii="Times New Roman" w:hAnsi="Times New Roman" w:cs="Times New Roman"/>
          <w:sz w:val="28"/>
          <w:szCs w:val="28"/>
          <w:lang w:val="uk-UA"/>
        </w:rPr>
      </w:pPr>
    </w:p>
    <w:p w:rsidR="009F56D3" w:rsidRPr="004825AF" w:rsidRDefault="009F56D3" w:rsidP="004825AF">
      <w:pPr>
        <w:pStyle w:val="1"/>
        <w:spacing w:before="0" w:after="0"/>
        <w:ind w:firstLine="709"/>
        <w:rPr>
          <w:rFonts w:ascii="Times New Roman" w:hAnsi="Times New Roman" w:cs="Times New Roman"/>
          <w:snapToGrid w:val="0"/>
          <w:sz w:val="28"/>
          <w:szCs w:val="28"/>
        </w:rPr>
      </w:pPr>
      <w:r w:rsidRPr="004825AF">
        <w:rPr>
          <w:rFonts w:ascii="Times New Roman" w:hAnsi="Times New Roman" w:cs="Times New Roman"/>
          <w:sz w:val="28"/>
          <w:szCs w:val="28"/>
        </w:rPr>
        <w:br w:type="page"/>
      </w:r>
      <w:r w:rsidR="00634797" w:rsidRPr="004825AF">
        <w:rPr>
          <w:rFonts w:ascii="Times New Roman" w:hAnsi="Times New Roman" w:cs="Times New Roman"/>
          <w:snapToGrid w:val="0"/>
          <w:sz w:val="28"/>
          <w:szCs w:val="28"/>
        </w:rPr>
        <w:t>Глава 2</w:t>
      </w:r>
      <w:r w:rsidR="004825AF">
        <w:rPr>
          <w:rFonts w:ascii="Times New Roman" w:hAnsi="Times New Roman" w:cs="Times New Roman"/>
          <w:snapToGrid w:val="0"/>
          <w:sz w:val="28"/>
          <w:szCs w:val="28"/>
          <w:lang w:val="uk-UA"/>
        </w:rPr>
        <w:t>.</w:t>
      </w:r>
      <w:r w:rsidR="00634797" w:rsidRPr="004825AF">
        <w:rPr>
          <w:rFonts w:ascii="Times New Roman" w:hAnsi="Times New Roman" w:cs="Times New Roman"/>
          <w:snapToGrid w:val="0"/>
          <w:sz w:val="28"/>
          <w:szCs w:val="28"/>
        </w:rPr>
        <w:t xml:space="preserve"> Анализ финансового состояния ТОО «Рудрем-1»</w:t>
      </w:r>
    </w:p>
    <w:p w:rsidR="00B94BE7" w:rsidRPr="004825AF" w:rsidRDefault="00B94BE7" w:rsidP="004825AF">
      <w:pPr>
        <w:pStyle w:val="2"/>
      </w:pPr>
      <w:bookmarkStart w:id="5" w:name="_Toc49918532"/>
      <w:bookmarkStart w:id="6" w:name="_Toc52860284"/>
    </w:p>
    <w:p w:rsidR="009F56D3" w:rsidRPr="004825AF" w:rsidRDefault="009F56D3" w:rsidP="004825AF">
      <w:pPr>
        <w:pStyle w:val="2"/>
      </w:pPr>
      <w:r w:rsidRPr="004825AF">
        <w:t xml:space="preserve">2.1 Анализ и оценка финансового состояния предприятия </w:t>
      </w:r>
      <w:bookmarkEnd w:id="5"/>
      <w:r w:rsidRPr="004825AF">
        <w:t>ТОО «Рудрем-1»</w:t>
      </w:r>
      <w:bookmarkEnd w:id="6"/>
    </w:p>
    <w:p w:rsidR="009F56D3" w:rsidRPr="004825AF" w:rsidRDefault="009F56D3" w:rsidP="004825AF">
      <w:pPr>
        <w:shd w:val="clear" w:color="auto" w:fill="FFFFFF"/>
        <w:ind w:firstLine="709"/>
        <w:rPr>
          <w:color w:val="000000"/>
          <w:sz w:val="28"/>
          <w:szCs w:val="28"/>
        </w:rPr>
      </w:pPr>
    </w:p>
    <w:p w:rsidR="009F56D3" w:rsidRPr="004825AF" w:rsidRDefault="009F56D3" w:rsidP="004825AF">
      <w:pPr>
        <w:pStyle w:val="a3"/>
        <w:ind w:firstLine="709"/>
      </w:pPr>
      <w:r w:rsidRPr="004825AF">
        <w:rPr>
          <w:color w:val="000000"/>
        </w:rPr>
        <w:t>Организационная правовая форма – частная (ТОО).</w:t>
      </w:r>
    </w:p>
    <w:p w:rsidR="009F56D3" w:rsidRPr="004825AF" w:rsidRDefault="009F56D3" w:rsidP="004825AF">
      <w:pPr>
        <w:ind w:firstLine="709"/>
        <w:rPr>
          <w:sz w:val="28"/>
          <w:szCs w:val="28"/>
        </w:rPr>
      </w:pPr>
      <w:r w:rsidRPr="004825AF">
        <w:rPr>
          <w:sz w:val="28"/>
          <w:szCs w:val="28"/>
        </w:rPr>
        <w:t>ТОО "Рудрем - 1" занимается выполнением строительно-монтажных работ, монтажом, ремонтом промышленных, коммунальных производственных, сельскохозяйственных объектов, ремонтно-строительными работами.</w:t>
      </w:r>
    </w:p>
    <w:p w:rsidR="009F56D3" w:rsidRPr="004825AF" w:rsidRDefault="009F56D3" w:rsidP="004825AF">
      <w:pPr>
        <w:ind w:firstLine="709"/>
        <w:rPr>
          <w:sz w:val="28"/>
          <w:szCs w:val="28"/>
        </w:rPr>
      </w:pPr>
      <w:r w:rsidRPr="004825AF">
        <w:rPr>
          <w:sz w:val="28"/>
          <w:szCs w:val="28"/>
        </w:rPr>
        <w:t>Это частное предприятие существует с 1 мая 1996 года.</w:t>
      </w:r>
    </w:p>
    <w:p w:rsidR="009F56D3" w:rsidRPr="004825AF" w:rsidRDefault="009F56D3" w:rsidP="004825AF">
      <w:pPr>
        <w:ind w:firstLine="709"/>
        <w:rPr>
          <w:sz w:val="28"/>
          <w:szCs w:val="28"/>
        </w:rPr>
      </w:pPr>
      <w:r w:rsidRPr="004825AF">
        <w:rPr>
          <w:sz w:val="28"/>
          <w:szCs w:val="28"/>
        </w:rPr>
        <w:t>За последние четыре года предприятие стало стремительно развиваться, получать хорошую прибыль.</w:t>
      </w:r>
    </w:p>
    <w:p w:rsidR="009F56D3" w:rsidRPr="004825AF" w:rsidRDefault="009F56D3" w:rsidP="004825AF">
      <w:pPr>
        <w:ind w:firstLine="709"/>
        <w:rPr>
          <w:sz w:val="28"/>
          <w:szCs w:val="28"/>
        </w:rPr>
      </w:pPr>
      <w:r w:rsidRPr="004825AF">
        <w:rPr>
          <w:sz w:val="28"/>
          <w:szCs w:val="28"/>
        </w:rPr>
        <w:t>В деятельности этого предприятия существуют свои «плюсы» и «минусы». К примеру большим «плюсом» является то, что предприятие не производит закупку материалов, требующихся для выполнения тех или иных работ.</w:t>
      </w:r>
    </w:p>
    <w:p w:rsidR="009F56D3" w:rsidRPr="004825AF" w:rsidRDefault="009F56D3" w:rsidP="004825AF">
      <w:pPr>
        <w:ind w:firstLine="709"/>
        <w:rPr>
          <w:sz w:val="28"/>
          <w:szCs w:val="28"/>
        </w:rPr>
      </w:pPr>
      <w:r w:rsidRPr="004825AF">
        <w:rPr>
          <w:sz w:val="28"/>
          <w:szCs w:val="28"/>
        </w:rPr>
        <w:t>Комбинат, то есть ССГОК, с которым ТОО "Рудрем - 1"</w:t>
      </w:r>
      <w:r w:rsidR="004825AF">
        <w:rPr>
          <w:sz w:val="28"/>
          <w:szCs w:val="28"/>
        </w:rPr>
        <w:t xml:space="preserve"> </w:t>
      </w:r>
      <w:r w:rsidRPr="004825AF">
        <w:rPr>
          <w:sz w:val="28"/>
          <w:szCs w:val="28"/>
        </w:rPr>
        <w:t>сотрудничает постоянно, 95% всех выполненных работ проводится именно здесь, составляет смету о том что нужно починить или отремонтировать, какие материалы при этом понадобятся и сколько их, а также указывается сколько стоит тот или иной материал. ТОО "Рудрем - 1" получает все нужные материалы на месте, проводит ремонт на собственных кранах или машинах и по окончанию работы получает оплату за вычетом цены за материал, которые были предоставлены заказчиком.</w:t>
      </w:r>
    </w:p>
    <w:p w:rsidR="009F56D3" w:rsidRPr="004825AF" w:rsidRDefault="009F56D3" w:rsidP="004825AF">
      <w:pPr>
        <w:ind w:firstLine="709"/>
        <w:rPr>
          <w:sz w:val="28"/>
          <w:szCs w:val="28"/>
        </w:rPr>
      </w:pPr>
      <w:r w:rsidRPr="004825AF">
        <w:rPr>
          <w:sz w:val="28"/>
          <w:szCs w:val="28"/>
        </w:rPr>
        <w:t>По сути дела ССГОК и ТОО "Рудрем - 1" давно уже являются партнерами, именно с тех пор как они ими стали ТОО "Рудрем - 1" стал расти и развиваться.</w:t>
      </w:r>
    </w:p>
    <w:p w:rsidR="009F56D3" w:rsidRPr="004825AF" w:rsidRDefault="009F56D3" w:rsidP="004825AF">
      <w:pPr>
        <w:ind w:firstLine="709"/>
        <w:rPr>
          <w:sz w:val="28"/>
          <w:szCs w:val="28"/>
        </w:rPr>
      </w:pPr>
      <w:r w:rsidRPr="004825AF">
        <w:rPr>
          <w:sz w:val="28"/>
          <w:szCs w:val="28"/>
        </w:rPr>
        <w:t>За последние два года оно стало непрерывно пополнять свои основные средства, приобретая новые машины и оборудование, тем самым увеличивая свои возможности и следовательно увеличилось количество заказов, которые без труда выполняются исполнителем.</w:t>
      </w:r>
    </w:p>
    <w:p w:rsidR="009F56D3" w:rsidRPr="004825AF" w:rsidRDefault="009F56D3" w:rsidP="004825AF">
      <w:pPr>
        <w:ind w:firstLine="709"/>
        <w:rPr>
          <w:sz w:val="28"/>
          <w:szCs w:val="28"/>
        </w:rPr>
      </w:pPr>
      <w:r w:rsidRPr="004825AF">
        <w:rPr>
          <w:sz w:val="28"/>
          <w:szCs w:val="28"/>
        </w:rPr>
        <w:t>Большим «минусом» естественно является, то что заказчик практически всегда является один и тот же, в лице ССГОКа. И ТОО "Рудрем - 1"</w:t>
      </w:r>
      <w:r w:rsidR="004825AF">
        <w:rPr>
          <w:sz w:val="28"/>
          <w:szCs w:val="28"/>
        </w:rPr>
        <w:t xml:space="preserve"> </w:t>
      </w:r>
      <w:r w:rsidRPr="004825AF">
        <w:rPr>
          <w:sz w:val="28"/>
          <w:szCs w:val="28"/>
        </w:rPr>
        <w:t>полностью зависим от него, если перестанут поступать заказы, оно обанкротиться. Также есть риск в том, что появится еще одно такое же предприятие, которое станет конкурентом для ТОО "Рудрем - 1", заказы следственно уменьшатся.</w:t>
      </w:r>
    </w:p>
    <w:p w:rsidR="009F56D3" w:rsidRPr="004825AF" w:rsidRDefault="009F56D3" w:rsidP="004825AF">
      <w:pPr>
        <w:ind w:firstLine="709"/>
        <w:rPr>
          <w:sz w:val="28"/>
          <w:szCs w:val="28"/>
        </w:rPr>
      </w:pPr>
      <w:r w:rsidRPr="004825AF">
        <w:rPr>
          <w:sz w:val="28"/>
          <w:szCs w:val="28"/>
        </w:rPr>
        <w:t>Еще одним «минусом» является то, что состав рабочих на предприятие постоянно меняется. К примеру зимой количество выполняемых работ меньше, чем летом и многих рабочих отправляют на это время в отпуск без сохранения заработной платы, а когда работа появляется их снова приглашают. Естественно, что в таких условиях рабочие ищут работу более стабильную, и поэтому состав или численность всегда разная.</w:t>
      </w:r>
    </w:p>
    <w:p w:rsidR="009F56D3" w:rsidRPr="004825AF" w:rsidRDefault="00634797" w:rsidP="004825AF">
      <w:pPr>
        <w:pStyle w:val="a3"/>
        <w:ind w:firstLine="709"/>
      </w:pPr>
      <w:r w:rsidRPr="004825AF">
        <w:t>В табл. 1</w:t>
      </w:r>
      <w:r w:rsidR="009F56D3" w:rsidRPr="004825AF">
        <w:t xml:space="preserve"> приведены технико-экономические показатели исследуемого предприятия.</w:t>
      </w:r>
    </w:p>
    <w:p w:rsidR="009F56D3" w:rsidRPr="004825AF" w:rsidRDefault="009F56D3" w:rsidP="004825AF">
      <w:pPr>
        <w:pStyle w:val="a3"/>
        <w:ind w:firstLine="709"/>
      </w:pPr>
      <w:r w:rsidRPr="004825AF">
        <w:t>За исследуемый период видна положительная динамика показателей.</w:t>
      </w:r>
    </w:p>
    <w:p w:rsidR="009F56D3" w:rsidRPr="004825AF" w:rsidRDefault="00BA1D3D" w:rsidP="004825AF">
      <w:pPr>
        <w:pStyle w:val="a3"/>
        <w:ind w:firstLine="709"/>
      </w:pPr>
      <w:r w:rsidRPr="004825AF">
        <w:t>Численность персонала за 2005-2007</w:t>
      </w:r>
      <w:r w:rsidR="009F56D3" w:rsidRPr="004825AF">
        <w:t xml:space="preserve"> г. возросла на 136 чел. или на 126%, при этом их среднемесячная заработная плата возросла на 48%.</w:t>
      </w:r>
    </w:p>
    <w:p w:rsidR="004825AF" w:rsidRDefault="004825AF" w:rsidP="004825AF">
      <w:pPr>
        <w:pStyle w:val="a3"/>
        <w:ind w:firstLine="709"/>
        <w:rPr>
          <w:lang w:val="uk-UA"/>
        </w:rPr>
      </w:pPr>
    </w:p>
    <w:p w:rsidR="009F56D3" w:rsidRPr="004825AF" w:rsidRDefault="00634797" w:rsidP="004825AF">
      <w:pPr>
        <w:pStyle w:val="a3"/>
        <w:ind w:firstLine="709"/>
      </w:pPr>
      <w:r w:rsidRPr="004825AF">
        <w:t>Таблица 1</w:t>
      </w:r>
      <w:r w:rsidR="004825AF">
        <w:rPr>
          <w:lang w:val="uk-UA"/>
        </w:rPr>
        <w:t xml:space="preserve"> </w:t>
      </w:r>
      <w:r w:rsidR="009F56D3" w:rsidRPr="004825AF">
        <w:t>Технико-экономические показатели предприятия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134"/>
        <w:gridCol w:w="1701"/>
        <w:gridCol w:w="709"/>
        <w:gridCol w:w="1134"/>
        <w:gridCol w:w="1134"/>
      </w:tblGrid>
      <w:tr w:rsidR="009F56D3" w:rsidRPr="004825AF" w:rsidTr="004825AF">
        <w:trPr>
          <w:cantSplit/>
          <w:trHeight w:val="160"/>
        </w:trPr>
        <w:tc>
          <w:tcPr>
            <w:tcW w:w="3402" w:type="dxa"/>
            <w:vMerge w:val="restart"/>
          </w:tcPr>
          <w:p w:rsidR="009F56D3" w:rsidRPr="004825AF" w:rsidRDefault="009F56D3" w:rsidP="004825AF">
            <w:r w:rsidRPr="004825AF">
              <w:t>Наименование</w:t>
            </w:r>
          </w:p>
        </w:tc>
        <w:tc>
          <w:tcPr>
            <w:tcW w:w="1134" w:type="dxa"/>
            <w:vMerge w:val="restart"/>
          </w:tcPr>
          <w:p w:rsidR="009F56D3" w:rsidRPr="004825AF" w:rsidRDefault="009F56D3" w:rsidP="004825AF">
            <w:r w:rsidRPr="004825AF">
              <w:t>Обозначения</w:t>
            </w:r>
          </w:p>
        </w:tc>
        <w:tc>
          <w:tcPr>
            <w:tcW w:w="1701" w:type="dxa"/>
            <w:vMerge w:val="restart"/>
          </w:tcPr>
          <w:p w:rsidR="009F56D3" w:rsidRPr="004825AF" w:rsidRDefault="009F56D3" w:rsidP="004825AF">
            <w:r w:rsidRPr="004825AF">
              <w:t>Ед. измерения</w:t>
            </w:r>
          </w:p>
        </w:tc>
        <w:tc>
          <w:tcPr>
            <w:tcW w:w="2977" w:type="dxa"/>
            <w:gridSpan w:val="3"/>
          </w:tcPr>
          <w:p w:rsidR="009F56D3" w:rsidRPr="004825AF" w:rsidRDefault="009F56D3" w:rsidP="004825AF">
            <w:r w:rsidRPr="004825AF">
              <w:t>Абсолютные значения</w:t>
            </w:r>
          </w:p>
        </w:tc>
      </w:tr>
      <w:tr w:rsidR="009F56D3" w:rsidRPr="004825AF" w:rsidTr="004825AF">
        <w:trPr>
          <w:cantSplit/>
          <w:trHeight w:val="160"/>
        </w:trPr>
        <w:tc>
          <w:tcPr>
            <w:tcW w:w="3402" w:type="dxa"/>
            <w:vMerge/>
          </w:tcPr>
          <w:p w:rsidR="009F56D3" w:rsidRPr="004825AF" w:rsidRDefault="009F56D3" w:rsidP="004825AF"/>
        </w:tc>
        <w:tc>
          <w:tcPr>
            <w:tcW w:w="1134" w:type="dxa"/>
            <w:vMerge/>
          </w:tcPr>
          <w:p w:rsidR="009F56D3" w:rsidRPr="004825AF" w:rsidRDefault="009F56D3" w:rsidP="004825AF"/>
        </w:tc>
        <w:tc>
          <w:tcPr>
            <w:tcW w:w="1701" w:type="dxa"/>
            <w:vMerge/>
          </w:tcPr>
          <w:p w:rsidR="009F56D3" w:rsidRPr="004825AF" w:rsidRDefault="009F56D3" w:rsidP="004825AF"/>
        </w:tc>
        <w:tc>
          <w:tcPr>
            <w:tcW w:w="709" w:type="dxa"/>
          </w:tcPr>
          <w:p w:rsidR="009F56D3" w:rsidRPr="004825AF" w:rsidRDefault="00BA1D3D" w:rsidP="004825AF">
            <w:r w:rsidRPr="004825AF">
              <w:t>2005</w:t>
            </w:r>
          </w:p>
        </w:tc>
        <w:tc>
          <w:tcPr>
            <w:tcW w:w="1134" w:type="dxa"/>
          </w:tcPr>
          <w:p w:rsidR="009F56D3" w:rsidRPr="004825AF" w:rsidRDefault="00BA1D3D" w:rsidP="004825AF">
            <w:r w:rsidRPr="004825AF">
              <w:t>2006</w:t>
            </w:r>
          </w:p>
        </w:tc>
        <w:tc>
          <w:tcPr>
            <w:tcW w:w="1134" w:type="dxa"/>
          </w:tcPr>
          <w:p w:rsidR="009F56D3" w:rsidRPr="004825AF" w:rsidRDefault="00BA1D3D" w:rsidP="004825AF">
            <w:r w:rsidRPr="004825AF">
              <w:t>2007</w:t>
            </w:r>
          </w:p>
        </w:tc>
      </w:tr>
      <w:tr w:rsidR="009F56D3" w:rsidRPr="004825AF" w:rsidTr="004825AF">
        <w:trPr>
          <w:cantSplit/>
        </w:trPr>
        <w:tc>
          <w:tcPr>
            <w:tcW w:w="3402" w:type="dxa"/>
          </w:tcPr>
          <w:p w:rsidR="009F56D3" w:rsidRPr="004825AF" w:rsidRDefault="009F56D3" w:rsidP="004825AF">
            <w:r w:rsidRPr="004825AF">
              <w:t>1</w:t>
            </w:r>
          </w:p>
        </w:tc>
        <w:tc>
          <w:tcPr>
            <w:tcW w:w="1134" w:type="dxa"/>
          </w:tcPr>
          <w:p w:rsidR="009F56D3" w:rsidRPr="004825AF" w:rsidRDefault="009F56D3" w:rsidP="004825AF">
            <w:r w:rsidRPr="004825AF">
              <w:t>2</w:t>
            </w:r>
          </w:p>
        </w:tc>
        <w:tc>
          <w:tcPr>
            <w:tcW w:w="1701" w:type="dxa"/>
          </w:tcPr>
          <w:p w:rsidR="009F56D3" w:rsidRPr="004825AF" w:rsidRDefault="009F56D3" w:rsidP="004825AF">
            <w:r w:rsidRPr="004825AF">
              <w:t>3</w:t>
            </w:r>
          </w:p>
        </w:tc>
        <w:tc>
          <w:tcPr>
            <w:tcW w:w="709" w:type="dxa"/>
          </w:tcPr>
          <w:p w:rsidR="009F56D3" w:rsidRPr="004825AF" w:rsidRDefault="009F56D3" w:rsidP="004825AF">
            <w:r w:rsidRPr="004825AF">
              <w:t>4</w:t>
            </w:r>
          </w:p>
        </w:tc>
        <w:tc>
          <w:tcPr>
            <w:tcW w:w="1134" w:type="dxa"/>
          </w:tcPr>
          <w:p w:rsidR="009F56D3" w:rsidRPr="004825AF" w:rsidRDefault="009F56D3" w:rsidP="004825AF">
            <w:r w:rsidRPr="004825AF">
              <w:t>5</w:t>
            </w:r>
          </w:p>
        </w:tc>
        <w:tc>
          <w:tcPr>
            <w:tcW w:w="1134" w:type="dxa"/>
          </w:tcPr>
          <w:p w:rsidR="009F56D3" w:rsidRPr="004825AF" w:rsidRDefault="009F56D3" w:rsidP="004825AF">
            <w:r w:rsidRPr="004825AF">
              <w:t>6</w:t>
            </w:r>
          </w:p>
        </w:tc>
      </w:tr>
      <w:tr w:rsidR="009F56D3" w:rsidRPr="004825AF" w:rsidTr="004825AF">
        <w:trPr>
          <w:cantSplit/>
        </w:trPr>
        <w:tc>
          <w:tcPr>
            <w:tcW w:w="3402" w:type="dxa"/>
          </w:tcPr>
          <w:p w:rsidR="009F56D3" w:rsidRPr="004825AF" w:rsidRDefault="009F56D3" w:rsidP="004825AF">
            <w:r w:rsidRPr="004825AF">
              <w:t>Численность персонала</w:t>
            </w:r>
          </w:p>
        </w:tc>
        <w:tc>
          <w:tcPr>
            <w:tcW w:w="1134" w:type="dxa"/>
          </w:tcPr>
          <w:p w:rsidR="009F56D3" w:rsidRPr="004825AF" w:rsidRDefault="009F56D3" w:rsidP="004825AF">
            <w:r w:rsidRPr="004825AF">
              <w:rPr>
                <w:lang w:val="en-US"/>
              </w:rPr>
              <w:t>N</w:t>
            </w:r>
          </w:p>
        </w:tc>
        <w:tc>
          <w:tcPr>
            <w:tcW w:w="1701" w:type="dxa"/>
          </w:tcPr>
          <w:p w:rsidR="009F56D3" w:rsidRPr="004825AF" w:rsidRDefault="009F56D3" w:rsidP="004825AF">
            <w:r w:rsidRPr="004825AF">
              <w:t>чел.</w:t>
            </w:r>
          </w:p>
        </w:tc>
        <w:tc>
          <w:tcPr>
            <w:tcW w:w="709" w:type="dxa"/>
          </w:tcPr>
          <w:p w:rsidR="009F56D3" w:rsidRPr="004825AF" w:rsidRDefault="009F56D3" w:rsidP="004825AF">
            <w:r w:rsidRPr="004825AF">
              <w:t>106</w:t>
            </w:r>
          </w:p>
        </w:tc>
        <w:tc>
          <w:tcPr>
            <w:tcW w:w="1134" w:type="dxa"/>
          </w:tcPr>
          <w:p w:rsidR="009F56D3" w:rsidRPr="004825AF" w:rsidRDefault="009F56D3" w:rsidP="004825AF">
            <w:r w:rsidRPr="004825AF">
              <w:t>149</w:t>
            </w:r>
          </w:p>
        </w:tc>
        <w:tc>
          <w:tcPr>
            <w:tcW w:w="1134" w:type="dxa"/>
          </w:tcPr>
          <w:p w:rsidR="009F56D3" w:rsidRPr="004825AF" w:rsidRDefault="009F56D3" w:rsidP="004825AF">
            <w:r w:rsidRPr="004825AF">
              <w:t>240</w:t>
            </w:r>
          </w:p>
        </w:tc>
      </w:tr>
      <w:tr w:rsidR="009F56D3" w:rsidRPr="004825AF" w:rsidTr="004825AF">
        <w:trPr>
          <w:cantSplit/>
        </w:trPr>
        <w:tc>
          <w:tcPr>
            <w:tcW w:w="3402" w:type="dxa"/>
          </w:tcPr>
          <w:p w:rsidR="009F56D3" w:rsidRPr="004825AF" w:rsidRDefault="009F56D3" w:rsidP="004825AF">
            <w:r w:rsidRPr="004825AF">
              <w:t>Среднемесячная зарплата</w:t>
            </w:r>
          </w:p>
        </w:tc>
        <w:tc>
          <w:tcPr>
            <w:tcW w:w="1134" w:type="dxa"/>
          </w:tcPr>
          <w:p w:rsidR="009F56D3" w:rsidRPr="004825AF" w:rsidRDefault="009F56D3" w:rsidP="004825AF">
            <w:r w:rsidRPr="004825AF">
              <w:t>ЗП</w:t>
            </w:r>
          </w:p>
        </w:tc>
        <w:tc>
          <w:tcPr>
            <w:tcW w:w="1701" w:type="dxa"/>
          </w:tcPr>
          <w:p w:rsidR="009F56D3" w:rsidRPr="004825AF" w:rsidRDefault="009F56D3" w:rsidP="004825AF">
            <w:r w:rsidRPr="004825AF">
              <w:t>руб.</w:t>
            </w:r>
            <w:r w:rsidR="00634797" w:rsidRPr="004825AF">
              <w:t xml:space="preserve"> </w:t>
            </w:r>
            <w:r w:rsidRPr="004825AF">
              <w:t>месяц</w:t>
            </w:r>
          </w:p>
        </w:tc>
        <w:tc>
          <w:tcPr>
            <w:tcW w:w="709" w:type="dxa"/>
          </w:tcPr>
          <w:p w:rsidR="009F56D3" w:rsidRPr="004825AF" w:rsidRDefault="009F56D3" w:rsidP="004825AF"/>
        </w:tc>
        <w:tc>
          <w:tcPr>
            <w:tcW w:w="1134" w:type="dxa"/>
          </w:tcPr>
          <w:p w:rsidR="009F56D3" w:rsidRPr="004825AF" w:rsidRDefault="009F56D3" w:rsidP="004825AF">
            <w:r w:rsidRPr="004825AF">
              <w:t>32837</w:t>
            </w:r>
          </w:p>
        </w:tc>
        <w:tc>
          <w:tcPr>
            <w:tcW w:w="1134" w:type="dxa"/>
          </w:tcPr>
          <w:p w:rsidR="009F56D3" w:rsidRPr="004825AF" w:rsidRDefault="009F56D3" w:rsidP="004825AF">
            <w:r w:rsidRPr="004825AF">
              <w:t>48665</w:t>
            </w:r>
          </w:p>
        </w:tc>
      </w:tr>
      <w:tr w:rsidR="009F56D3" w:rsidRPr="004825AF" w:rsidTr="004825AF">
        <w:trPr>
          <w:cantSplit/>
        </w:trPr>
        <w:tc>
          <w:tcPr>
            <w:tcW w:w="3402" w:type="dxa"/>
          </w:tcPr>
          <w:p w:rsidR="009F56D3" w:rsidRPr="004825AF" w:rsidRDefault="009F56D3" w:rsidP="004825AF">
            <w:r w:rsidRPr="004825AF">
              <w:t>Себестоимость проданных товаров (выпуска)</w:t>
            </w:r>
          </w:p>
        </w:tc>
        <w:tc>
          <w:tcPr>
            <w:tcW w:w="1134" w:type="dxa"/>
          </w:tcPr>
          <w:p w:rsidR="009F56D3" w:rsidRPr="004825AF" w:rsidRDefault="009F56D3" w:rsidP="004825AF">
            <w:r w:rsidRPr="004825AF">
              <w:rPr>
                <w:lang w:val="en-US"/>
              </w:rPr>
              <w:t>QC</w:t>
            </w:r>
          </w:p>
        </w:tc>
        <w:tc>
          <w:tcPr>
            <w:tcW w:w="1701" w:type="dxa"/>
          </w:tcPr>
          <w:p w:rsidR="009F56D3" w:rsidRPr="004825AF" w:rsidRDefault="00BA1D3D" w:rsidP="004825AF">
            <w:r w:rsidRPr="004825AF">
              <w:t xml:space="preserve">тыс. </w:t>
            </w:r>
            <w:r w:rsidR="009F56D3" w:rsidRPr="004825AF">
              <w:t>руб.</w:t>
            </w:r>
          </w:p>
        </w:tc>
        <w:tc>
          <w:tcPr>
            <w:tcW w:w="709" w:type="dxa"/>
          </w:tcPr>
          <w:p w:rsidR="009F56D3" w:rsidRPr="004825AF" w:rsidRDefault="009F56D3" w:rsidP="004825AF">
            <w:r w:rsidRPr="004825AF">
              <w:t>5190</w:t>
            </w:r>
          </w:p>
        </w:tc>
        <w:tc>
          <w:tcPr>
            <w:tcW w:w="1134" w:type="dxa"/>
          </w:tcPr>
          <w:p w:rsidR="009F56D3" w:rsidRPr="004825AF" w:rsidRDefault="009F56D3" w:rsidP="004825AF">
            <w:r w:rsidRPr="004825AF">
              <w:t>20062</w:t>
            </w:r>
          </w:p>
        </w:tc>
        <w:tc>
          <w:tcPr>
            <w:tcW w:w="1134" w:type="dxa"/>
          </w:tcPr>
          <w:p w:rsidR="009F56D3" w:rsidRPr="004825AF" w:rsidRDefault="009F56D3" w:rsidP="004825AF">
            <w:r w:rsidRPr="004825AF">
              <w:t>45537</w:t>
            </w:r>
          </w:p>
        </w:tc>
      </w:tr>
      <w:tr w:rsidR="009F56D3" w:rsidRPr="004825AF" w:rsidTr="004825AF">
        <w:trPr>
          <w:cantSplit/>
        </w:trPr>
        <w:tc>
          <w:tcPr>
            <w:tcW w:w="3402" w:type="dxa"/>
          </w:tcPr>
          <w:p w:rsidR="009F56D3" w:rsidRPr="004825AF" w:rsidRDefault="009F56D3" w:rsidP="004825AF">
            <w:r w:rsidRPr="004825AF">
              <w:t>Выручка от продажи товаров</w:t>
            </w:r>
          </w:p>
        </w:tc>
        <w:tc>
          <w:tcPr>
            <w:tcW w:w="1134" w:type="dxa"/>
          </w:tcPr>
          <w:p w:rsidR="009F56D3" w:rsidRPr="004825AF" w:rsidRDefault="009F56D3" w:rsidP="004825AF">
            <w:r w:rsidRPr="004825AF">
              <w:rPr>
                <w:lang w:val="en-US"/>
              </w:rPr>
              <w:t>Q</w:t>
            </w:r>
            <w:r w:rsidRPr="004825AF">
              <w:t>Ц</w:t>
            </w:r>
          </w:p>
        </w:tc>
        <w:tc>
          <w:tcPr>
            <w:tcW w:w="1701" w:type="dxa"/>
          </w:tcPr>
          <w:p w:rsidR="009F56D3" w:rsidRPr="004825AF" w:rsidRDefault="00BA1D3D" w:rsidP="004825AF">
            <w:r w:rsidRPr="004825AF">
              <w:t xml:space="preserve">тыс. </w:t>
            </w:r>
            <w:r w:rsidR="009F56D3" w:rsidRPr="004825AF">
              <w:t>руб.</w:t>
            </w:r>
          </w:p>
        </w:tc>
        <w:tc>
          <w:tcPr>
            <w:tcW w:w="709" w:type="dxa"/>
          </w:tcPr>
          <w:p w:rsidR="009F56D3" w:rsidRPr="004825AF" w:rsidRDefault="009F56D3" w:rsidP="004825AF">
            <w:r w:rsidRPr="004825AF">
              <w:t>6175</w:t>
            </w:r>
          </w:p>
        </w:tc>
        <w:tc>
          <w:tcPr>
            <w:tcW w:w="1134" w:type="dxa"/>
          </w:tcPr>
          <w:p w:rsidR="009F56D3" w:rsidRPr="004825AF" w:rsidRDefault="009F56D3" w:rsidP="004825AF">
            <w:r w:rsidRPr="004825AF">
              <w:t>24141</w:t>
            </w:r>
          </w:p>
        </w:tc>
        <w:tc>
          <w:tcPr>
            <w:tcW w:w="1134" w:type="dxa"/>
          </w:tcPr>
          <w:p w:rsidR="009F56D3" w:rsidRPr="004825AF" w:rsidRDefault="009F56D3" w:rsidP="004825AF">
            <w:r w:rsidRPr="004825AF">
              <w:t>57749</w:t>
            </w:r>
          </w:p>
        </w:tc>
      </w:tr>
      <w:tr w:rsidR="009F56D3" w:rsidRPr="004825AF" w:rsidTr="004825AF">
        <w:trPr>
          <w:cantSplit/>
        </w:trPr>
        <w:tc>
          <w:tcPr>
            <w:tcW w:w="3402" w:type="dxa"/>
          </w:tcPr>
          <w:p w:rsidR="009F56D3" w:rsidRPr="004825AF" w:rsidRDefault="009F56D3" w:rsidP="004825AF">
            <w:r w:rsidRPr="004825AF">
              <w:t>Валовая прибыль</w:t>
            </w:r>
          </w:p>
        </w:tc>
        <w:tc>
          <w:tcPr>
            <w:tcW w:w="1134" w:type="dxa"/>
          </w:tcPr>
          <w:p w:rsidR="009F56D3" w:rsidRPr="004825AF" w:rsidRDefault="009F56D3" w:rsidP="004825AF">
            <w:r w:rsidRPr="004825AF">
              <w:rPr>
                <w:lang w:val="en-US"/>
              </w:rPr>
              <w:t>Q</w:t>
            </w:r>
            <w:r w:rsidRPr="004825AF">
              <w:t>П</w:t>
            </w:r>
          </w:p>
        </w:tc>
        <w:tc>
          <w:tcPr>
            <w:tcW w:w="1701" w:type="dxa"/>
          </w:tcPr>
          <w:p w:rsidR="009F56D3" w:rsidRPr="004825AF" w:rsidRDefault="009F56D3" w:rsidP="004825AF">
            <w:r w:rsidRPr="004825AF">
              <w:t>тыс. руб.</w:t>
            </w:r>
          </w:p>
        </w:tc>
        <w:tc>
          <w:tcPr>
            <w:tcW w:w="709" w:type="dxa"/>
          </w:tcPr>
          <w:p w:rsidR="009F56D3" w:rsidRPr="004825AF" w:rsidRDefault="009F56D3" w:rsidP="004825AF">
            <w:r w:rsidRPr="004825AF">
              <w:t>985</w:t>
            </w:r>
          </w:p>
        </w:tc>
        <w:tc>
          <w:tcPr>
            <w:tcW w:w="1134" w:type="dxa"/>
          </w:tcPr>
          <w:p w:rsidR="009F56D3" w:rsidRPr="004825AF" w:rsidRDefault="009F56D3" w:rsidP="004825AF">
            <w:r w:rsidRPr="004825AF">
              <w:t>4079</w:t>
            </w:r>
          </w:p>
        </w:tc>
        <w:tc>
          <w:tcPr>
            <w:tcW w:w="1134" w:type="dxa"/>
          </w:tcPr>
          <w:p w:rsidR="009F56D3" w:rsidRPr="004825AF" w:rsidRDefault="009F56D3" w:rsidP="004825AF">
            <w:r w:rsidRPr="004825AF">
              <w:t>12212</w:t>
            </w:r>
          </w:p>
        </w:tc>
      </w:tr>
      <w:tr w:rsidR="009F56D3" w:rsidRPr="004825AF" w:rsidTr="004825AF">
        <w:trPr>
          <w:cantSplit/>
        </w:trPr>
        <w:tc>
          <w:tcPr>
            <w:tcW w:w="3402" w:type="dxa"/>
          </w:tcPr>
          <w:p w:rsidR="009F56D3" w:rsidRPr="004825AF" w:rsidRDefault="009F56D3" w:rsidP="004825AF">
            <w:r w:rsidRPr="004825AF">
              <w:t>Точка безубыточности</w:t>
            </w:r>
          </w:p>
        </w:tc>
        <w:tc>
          <w:tcPr>
            <w:tcW w:w="1134" w:type="dxa"/>
          </w:tcPr>
          <w:p w:rsidR="009F56D3" w:rsidRPr="004825AF" w:rsidRDefault="009F56D3" w:rsidP="004825AF">
            <w:pPr>
              <w:rPr>
                <w:lang w:val="en-US"/>
              </w:rPr>
            </w:pPr>
            <w:r w:rsidRPr="004825AF">
              <w:t>СРтб</w:t>
            </w:r>
          </w:p>
        </w:tc>
        <w:tc>
          <w:tcPr>
            <w:tcW w:w="1701" w:type="dxa"/>
          </w:tcPr>
          <w:p w:rsidR="009F56D3" w:rsidRPr="004825AF" w:rsidRDefault="009F56D3" w:rsidP="004825AF">
            <w:r w:rsidRPr="004825AF">
              <w:t>тыс. руб.</w:t>
            </w:r>
          </w:p>
        </w:tc>
        <w:tc>
          <w:tcPr>
            <w:tcW w:w="709" w:type="dxa"/>
          </w:tcPr>
          <w:p w:rsidR="009F56D3" w:rsidRPr="004825AF" w:rsidRDefault="009F56D3" w:rsidP="004825AF">
            <w:r w:rsidRPr="004825AF">
              <w:t>-</w:t>
            </w:r>
          </w:p>
        </w:tc>
        <w:tc>
          <w:tcPr>
            <w:tcW w:w="1134" w:type="dxa"/>
          </w:tcPr>
          <w:p w:rsidR="009F56D3" w:rsidRPr="004825AF" w:rsidRDefault="009F56D3" w:rsidP="004825AF">
            <w:pPr>
              <w:rPr>
                <w:snapToGrid w:val="0"/>
                <w:color w:val="000000"/>
              </w:rPr>
            </w:pPr>
            <w:r w:rsidRPr="004825AF">
              <w:rPr>
                <w:snapToGrid w:val="0"/>
                <w:color w:val="000000"/>
              </w:rPr>
              <w:t>32726,80</w:t>
            </w:r>
          </w:p>
        </w:tc>
        <w:tc>
          <w:tcPr>
            <w:tcW w:w="1134" w:type="dxa"/>
          </w:tcPr>
          <w:p w:rsidR="009F56D3" w:rsidRPr="004825AF" w:rsidRDefault="009F56D3" w:rsidP="004825AF">
            <w:pPr>
              <w:rPr>
                <w:snapToGrid w:val="0"/>
                <w:color w:val="000000"/>
              </w:rPr>
            </w:pPr>
            <w:r w:rsidRPr="004825AF">
              <w:rPr>
                <w:snapToGrid w:val="0"/>
                <w:color w:val="000000"/>
              </w:rPr>
              <w:t>55434,11</w:t>
            </w:r>
          </w:p>
        </w:tc>
      </w:tr>
    </w:tbl>
    <w:p w:rsidR="009F56D3" w:rsidRPr="004825AF" w:rsidRDefault="004825AF" w:rsidP="004825AF">
      <w:pPr>
        <w:pStyle w:val="a3"/>
        <w:ind w:firstLine="709"/>
      </w:pPr>
      <w:r>
        <w:rPr>
          <w:lang w:val="uk-UA"/>
        </w:rPr>
        <w:br w:type="page"/>
      </w:r>
      <w:r w:rsidR="009F56D3" w:rsidRPr="004825AF">
        <w:t>В процессе управления формированием операционной прибыли на основе системы “Взаимосвязь, издержек, объема реализации и прибыли” предприятие решает ряд задач [6, 256].</w:t>
      </w:r>
    </w:p>
    <w:p w:rsidR="009F56D3" w:rsidRPr="004825AF" w:rsidRDefault="009F56D3" w:rsidP="004825AF">
      <w:pPr>
        <w:pStyle w:val="a3"/>
        <w:ind w:firstLine="709"/>
      </w:pPr>
      <w:r w:rsidRPr="004825AF">
        <w:t>Определим объем реализации продукции, обеспечивающий безубыточную операционную деятельность в течение короткого периода.</w:t>
      </w:r>
    </w:p>
    <w:p w:rsidR="009F56D3" w:rsidRPr="004825AF" w:rsidRDefault="009F56D3" w:rsidP="004825AF">
      <w:pPr>
        <w:pStyle w:val="a3"/>
        <w:ind w:firstLine="709"/>
      </w:pPr>
      <w:r w:rsidRPr="004825AF">
        <w:t>Стоимостной объем реализации продукции, обеспечивающий достижение точки безубыточности операционной деятельности предприятия в коротком периоде, может быть определен по следующим формулам:</w:t>
      </w:r>
    </w:p>
    <w:p w:rsidR="004825AF" w:rsidRDefault="004825AF" w:rsidP="004825AF">
      <w:pPr>
        <w:pStyle w:val="a3"/>
        <w:ind w:firstLine="709"/>
        <w:rPr>
          <w:lang w:val="uk-UA"/>
        </w:rPr>
      </w:pPr>
    </w:p>
    <w:p w:rsidR="009F56D3" w:rsidRPr="004825AF" w:rsidRDefault="009F56D3" w:rsidP="004825AF">
      <w:pPr>
        <w:pStyle w:val="a3"/>
        <w:ind w:firstLine="709"/>
      </w:pPr>
      <w:r w:rsidRPr="004825AF">
        <w:t xml:space="preserve">СРтб = </w:t>
      </w:r>
      <w:r w:rsidR="00A047CD">
        <w:rPr>
          <w:position w:val="-32"/>
        </w:rPr>
        <w:pict>
          <v:shape id="_x0000_i1032" type="#_x0000_t75" style="width:74.25pt;height:36pt" fillcolor="window">
            <v:imagedata r:id="rId14" o:title=""/>
          </v:shape>
        </w:pict>
      </w:r>
      <w:r w:rsidR="004825AF">
        <w:t xml:space="preserve"> </w:t>
      </w:r>
      <w:r w:rsidRPr="004825AF">
        <w:t>(</w:t>
      </w:r>
      <w:r w:rsidR="00634797" w:rsidRPr="004825AF">
        <w:t>8</w:t>
      </w:r>
      <w:r w:rsidRPr="004825AF">
        <w:t>)</w:t>
      </w:r>
    </w:p>
    <w:p w:rsidR="009F56D3" w:rsidRPr="004825AF" w:rsidRDefault="009F56D3" w:rsidP="004825AF">
      <w:pPr>
        <w:pStyle w:val="a3"/>
        <w:ind w:firstLine="709"/>
      </w:pPr>
      <w:r w:rsidRPr="004825AF">
        <w:t xml:space="preserve">СРтб = </w:t>
      </w:r>
      <w:r w:rsidR="00A047CD">
        <w:rPr>
          <w:position w:val="-30"/>
        </w:rPr>
        <w:pict>
          <v:shape id="_x0000_i1033" type="#_x0000_t75" style="width:63.75pt;height:35.25pt" fillcolor="window">
            <v:imagedata r:id="rId15" o:title=""/>
          </v:shape>
        </w:pict>
      </w:r>
      <w:r w:rsidR="004825AF">
        <w:t xml:space="preserve"> </w:t>
      </w:r>
      <w:r w:rsidRPr="004825AF">
        <w:t>(</w:t>
      </w:r>
      <w:r w:rsidR="00634797" w:rsidRPr="004825AF">
        <w:t>9</w:t>
      </w:r>
      <w:r w:rsidRPr="004825AF">
        <w:t>)</w:t>
      </w:r>
    </w:p>
    <w:p w:rsidR="004825AF" w:rsidRDefault="004825AF" w:rsidP="004825AF">
      <w:pPr>
        <w:pStyle w:val="a3"/>
        <w:ind w:firstLine="709"/>
        <w:rPr>
          <w:lang w:val="uk-UA"/>
        </w:rPr>
      </w:pPr>
    </w:p>
    <w:p w:rsidR="009F56D3" w:rsidRPr="004825AF" w:rsidRDefault="009F56D3" w:rsidP="004825AF">
      <w:pPr>
        <w:pStyle w:val="a3"/>
        <w:ind w:firstLine="709"/>
      </w:pPr>
      <w:r w:rsidRPr="004825AF">
        <w:t>где СРтб —стоимостной объем реализации продукции, обеспечивающий достижение точки безубыточности операционной деятельности предприятия в коротком периоде;</w:t>
      </w:r>
    </w:p>
    <w:p w:rsidR="009F56D3" w:rsidRPr="004825AF" w:rsidRDefault="009F56D3" w:rsidP="004825AF">
      <w:pPr>
        <w:pStyle w:val="a3"/>
        <w:ind w:firstLine="709"/>
      </w:pPr>
      <w:r w:rsidRPr="004825AF">
        <w:t>И</w:t>
      </w:r>
      <w:r w:rsidRPr="004825AF">
        <w:rPr>
          <w:vertAlign w:val="subscript"/>
        </w:rPr>
        <w:t>пост</w:t>
      </w:r>
      <w:r w:rsidRPr="004825AF">
        <w:t xml:space="preserve"> — сумма постоянных операционных издержек (неизменная в рассматриваемом периоде);</w:t>
      </w:r>
    </w:p>
    <w:p w:rsidR="009F56D3" w:rsidRPr="004825AF" w:rsidRDefault="009F56D3" w:rsidP="004825AF">
      <w:pPr>
        <w:pStyle w:val="a3"/>
        <w:ind w:firstLine="709"/>
      </w:pPr>
      <w:r w:rsidRPr="004825AF">
        <w:t>Учд—уровень чистого операционного дохода к объему реализации продукции, %;</w:t>
      </w:r>
    </w:p>
    <w:p w:rsidR="009F56D3" w:rsidRPr="004825AF" w:rsidRDefault="009F56D3" w:rsidP="004825AF">
      <w:pPr>
        <w:pStyle w:val="a3"/>
        <w:ind w:firstLine="709"/>
      </w:pPr>
      <w:r w:rsidRPr="004825AF">
        <w:t>Уи пер— Уровень переменных операционных издержек к объему реализации продукции, %;</w:t>
      </w:r>
    </w:p>
    <w:p w:rsidR="009F56D3" w:rsidRPr="004825AF" w:rsidRDefault="009F56D3" w:rsidP="004825AF">
      <w:pPr>
        <w:pStyle w:val="a3"/>
        <w:ind w:firstLine="709"/>
      </w:pPr>
      <w:r w:rsidRPr="004825AF">
        <w:t>Умп — Уровень маржинальной операционной прибыли к объему реализации продукции, %.</w:t>
      </w:r>
    </w:p>
    <w:p w:rsidR="009F56D3" w:rsidRPr="004825AF" w:rsidRDefault="009F56D3" w:rsidP="004825AF">
      <w:pPr>
        <w:pStyle w:val="a3"/>
        <w:ind w:firstLine="709"/>
      </w:pPr>
      <w:r w:rsidRPr="004825AF">
        <w:t>Натуральный объем реализации продукции, обеспечивающий достижение точки безубыточности операционной деятельности предприятия в коротком периоде, может быть определен по следующим формулам:</w:t>
      </w:r>
    </w:p>
    <w:p w:rsidR="004825AF" w:rsidRDefault="004825AF" w:rsidP="004825AF">
      <w:pPr>
        <w:pStyle w:val="a3"/>
        <w:ind w:firstLine="709"/>
        <w:rPr>
          <w:lang w:val="uk-UA"/>
        </w:rPr>
      </w:pPr>
    </w:p>
    <w:p w:rsidR="009F56D3" w:rsidRPr="004825AF" w:rsidRDefault="004825AF" w:rsidP="004825AF">
      <w:pPr>
        <w:pStyle w:val="a3"/>
        <w:ind w:firstLine="709"/>
      </w:pPr>
      <w:r>
        <w:rPr>
          <w:lang w:val="uk-UA"/>
        </w:rPr>
        <w:br w:type="page"/>
      </w:r>
      <w:r w:rsidR="009F56D3" w:rsidRPr="004825AF">
        <w:t>НРтб=</w:t>
      </w:r>
      <w:r w:rsidR="00A047CD">
        <w:rPr>
          <w:position w:val="-30"/>
        </w:rPr>
        <w:pict>
          <v:shape id="_x0000_i1034" type="#_x0000_t75" style="width:30.75pt;height:35.25pt" fillcolor="window">
            <v:imagedata r:id="rId16" o:title=""/>
          </v:shape>
        </w:pict>
      </w:r>
      <w:r>
        <w:t xml:space="preserve"> </w:t>
      </w:r>
      <w:r w:rsidR="009F56D3" w:rsidRPr="004825AF">
        <w:t>(1</w:t>
      </w:r>
      <w:r w:rsidR="00634797" w:rsidRPr="004825AF">
        <w:t>0</w:t>
      </w:r>
      <w:r w:rsidR="009F56D3" w:rsidRPr="004825AF">
        <w:t>)</w:t>
      </w:r>
    </w:p>
    <w:p w:rsidR="009F56D3" w:rsidRPr="004825AF" w:rsidRDefault="009F56D3" w:rsidP="004825AF">
      <w:pPr>
        <w:pStyle w:val="a3"/>
        <w:ind w:firstLine="709"/>
      </w:pPr>
      <w:r w:rsidRPr="004825AF">
        <w:t xml:space="preserve">НРтб = </w:t>
      </w:r>
      <w:r w:rsidR="00A047CD">
        <w:rPr>
          <w:position w:val="-32"/>
        </w:rPr>
        <w:pict>
          <v:shape id="_x0000_i1035" type="#_x0000_t75" style="width:111pt;height:36pt" fillcolor="window">
            <v:imagedata r:id="rId17" o:title=""/>
          </v:shape>
        </w:pict>
      </w:r>
      <w:r w:rsidR="004825AF">
        <w:t xml:space="preserve"> </w:t>
      </w:r>
      <w:r w:rsidR="00634797" w:rsidRPr="004825AF">
        <w:t>(11</w:t>
      </w:r>
      <w:r w:rsidRPr="004825AF">
        <w:t>)</w:t>
      </w:r>
    </w:p>
    <w:p w:rsidR="009F56D3" w:rsidRPr="004825AF" w:rsidRDefault="009F56D3" w:rsidP="004825AF">
      <w:pPr>
        <w:pStyle w:val="a3"/>
        <w:ind w:firstLine="709"/>
      </w:pPr>
      <w:r w:rsidRPr="004825AF">
        <w:t xml:space="preserve">НРтб = </w:t>
      </w:r>
      <w:r w:rsidR="00A047CD">
        <w:rPr>
          <w:position w:val="-30"/>
        </w:rPr>
        <w:pict>
          <v:shape id="_x0000_i1036" type="#_x0000_t75" style="width:63.75pt;height:35.25pt" fillcolor="window">
            <v:imagedata r:id="rId18" o:title=""/>
          </v:shape>
        </w:pict>
      </w:r>
      <w:r w:rsidR="004825AF">
        <w:t xml:space="preserve"> </w:t>
      </w:r>
      <w:r w:rsidR="00634797" w:rsidRPr="004825AF">
        <w:t>(12</w:t>
      </w:r>
      <w:r w:rsidRPr="004825AF">
        <w:t>)</w:t>
      </w:r>
    </w:p>
    <w:p w:rsidR="004825AF" w:rsidRDefault="004825AF" w:rsidP="004825AF">
      <w:pPr>
        <w:pStyle w:val="a3"/>
        <w:ind w:firstLine="709"/>
        <w:rPr>
          <w:lang w:val="uk-UA"/>
        </w:rPr>
      </w:pPr>
    </w:p>
    <w:p w:rsidR="009F56D3" w:rsidRPr="004825AF" w:rsidRDefault="009F56D3" w:rsidP="004825AF">
      <w:pPr>
        <w:pStyle w:val="a3"/>
        <w:ind w:firstLine="709"/>
      </w:pPr>
      <w:r w:rsidRPr="004825AF">
        <w:t>где НРтб— натуральный объем реализации продукции, обеспечивающий достижение точки безубыточности операционной деятельности предприятия в коротком периоде;</w:t>
      </w:r>
    </w:p>
    <w:p w:rsidR="009F56D3" w:rsidRPr="004825AF" w:rsidRDefault="009F56D3" w:rsidP="004825AF">
      <w:pPr>
        <w:pStyle w:val="a3"/>
        <w:ind w:firstLine="709"/>
      </w:pPr>
      <w:r w:rsidRPr="004825AF">
        <w:t>Ц</w:t>
      </w:r>
      <w:r w:rsidRPr="004825AF">
        <w:rPr>
          <w:vertAlign w:val="subscript"/>
        </w:rPr>
        <w:t>еп</w:t>
      </w:r>
      <w:r w:rsidRPr="004825AF">
        <w:t xml:space="preserve"> —цена единицы реализуемой продукции;</w:t>
      </w:r>
    </w:p>
    <w:p w:rsidR="009F56D3" w:rsidRDefault="009F56D3" w:rsidP="004825AF">
      <w:pPr>
        <w:pStyle w:val="a3"/>
        <w:ind w:firstLine="709"/>
        <w:rPr>
          <w:lang w:val="uk-UA"/>
        </w:rPr>
      </w:pPr>
      <w:r w:rsidRPr="004825AF">
        <w:t>Графически "точка безубыточности" (или "порог рентабельности") операционной деятельности предприятия в коротком периоде, в течение которого не меняются уровень цен на продукцию, уровень переменных издержек и сумма постоянных издержек, представлена на рис.</w:t>
      </w:r>
      <w:r w:rsidR="00634797" w:rsidRPr="004825AF">
        <w:t>2</w:t>
      </w:r>
      <w:r w:rsidRPr="004825AF">
        <w:t>.</w:t>
      </w:r>
    </w:p>
    <w:p w:rsidR="004825AF" w:rsidRPr="004825AF" w:rsidRDefault="004825AF" w:rsidP="004825AF">
      <w:pPr>
        <w:pStyle w:val="a3"/>
        <w:ind w:firstLine="709"/>
        <w:rPr>
          <w:lang w:val="uk-UA"/>
        </w:rPr>
      </w:pPr>
    </w:p>
    <w:p w:rsidR="009F56D3" w:rsidRPr="004825AF" w:rsidRDefault="009F56D3" w:rsidP="004825AF">
      <w:pPr>
        <w:pStyle w:val="a3"/>
        <w:ind w:firstLine="709"/>
      </w:pPr>
      <w:r w:rsidRPr="004825AF">
        <w:t>77050</w:t>
      </w:r>
    </w:p>
    <w:p w:rsidR="009F56D3" w:rsidRPr="004825AF" w:rsidRDefault="00A047CD" w:rsidP="004825AF">
      <w:pPr>
        <w:pStyle w:val="a3"/>
        <w:ind w:firstLine="709"/>
      </w:pPr>
      <w:r>
        <w:rPr>
          <w:noProof/>
        </w:rPr>
        <w:pict>
          <v:group id="_x0000_s1059" style="position:absolute;left:0;text-align:left;margin-left:48pt;margin-top:-29.65pt;width:333pt;height:189.35pt;z-index:251658240" coordorigin="3127,10071" coordsize="6660,3787" o:allowincell="f">
            <v:rect id="_x0000_s1060" style="position:absolute;left:6102;top:10071;width:1080;height:720" filled="f" stroked="f">
              <v:textbox style="mso-next-textbox:#_x0000_s1060">
                <w:txbxContent>
                  <w:p w:rsidR="009F56D3" w:rsidRDefault="009F56D3" w:rsidP="009F56D3">
                    <w:pPr>
                      <w:rPr>
                        <w:vertAlign w:val="subscript"/>
                      </w:rPr>
                    </w:pPr>
                    <w:r>
                      <w:t>ЧД</w:t>
                    </w:r>
                    <w:r>
                      <w:rPr>
                        <w:vertAlign w:val="subscript"/>
                      </w:rPr>
                      <w:t>0</w:t>
                    </w:r>
                  </w:p>
                </w:txbxContent>
              </v:textbox>
            </v:rect>
            <v:rect id="_x0000_s1061" style="position:absolute;left:4302;top:11331;width:1800;height:540" filled="f" stroked="f">
              <v:textbox style="mso-next-textbox:#_x0000_s1061">
                <w:txbxContent>
                  <w:p w:rsidR="009F56D3" w:rsidRDefault="009F56D3" w:rsidP="009F56D3">
                    <w:r>
                      <w:t>Зона прибыли</w:t>
                    </w:r>
                  </w:p>
                </w:txbxContent>
              </v:textbox>
            </v:rect>
            <v:line id="_x0000_s1062" style="position:absolute" from="3181,13858" to="8401,13858">
              <v:stroke endarrow="block"/>
            </v:line>
            <v:line id="_x0000_s1063" style="position:absolute" from="4801,12238" to="4801,13858">
              <v:stroke dashstyle="dash"/>
            </v:line>
            <v:line id="_x0000_s1064" style="position:absolute;flip:y" from="3127,10232" to="3127,13832">
              <v:stroke endarrow="block"/>
            </v:line>
            <v:line id="_x0000_s1065" style="position:absolute;flip:y" from="3127,10412" to="6547,13832">
              <v:stroke endarrow="block"/>
            </v:line>
            <v:line id="_x0000_s1066" style="position:absolute;flip:y" from="3127,11492" to="6547,12932">
              <v:stroke endarrow="block"/>
            </v:line>
            <v:line id="_x0000_s1067" style="position:absolute" from="6547,10412" to="6547,11492"/>
            <v:line id="_x0000_s1068" style="position:absolute" from="3127,12932" to="6727,12932">
              <v:stroke endarrow="block"/>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9" type="#_x0000_t88" style="position:absolute;left:6727;top:12932;width:180;height:900"/>
            <v:shape id="_x0000_s1070" type="#_x0000_t88" style="position:absolute;left:6547;top:11492;width:360;height:1440"/>
            <v:shape id="_x0000_s1071" type="#_x0000_t88" style="position:absolute;left:7807;top:10412;width:720;height:3420"/>
            <v:rect id="_x0000_s1072" style="position:absolute;left:6907;top:12932;width:1080;height:720" filled="f" stroked="f">
              <v:textbox style="mso-next-textbox:#_x0000_s1072">
                <w:txbxContent>
                  <w:p w:rsidR="009F56D3" w:rsidRDefault="009F56D3" w:rsidP="009F56D3">
                    <w:pPr>
                      <w:pStyle w:val="ab"/>
                      <w:ind w:firstLine="0"/>
                    </w:pPr>
                    <w:r>
                      <w:rPr>
                        <w:sz w:val="24"/>
                      </w:rPr>
                      <w:t>Ипост</w:t>
                    </w:r>
                    <w:r>
                      <w:t>.</w:t>
                    </w:r>
                  </w:p>
                </w:txbxContent>
              </v:textbox>
            </v:rect>
            <v:rect id="_x0000_s1073" style="position:absolute;left:6907;top:11672;width:1080;height:720" filled="f" stroked="f">
              <v:textbox style="mso-next-textbox:#_x0000_s1073">
                <w:txbxContent>
                  <w:p w:rsidR="009F56D3" w:rsidRDefault="009F56D3" w:rsidP="009F56D3">
                    <w:r>
                      <w:t>Ипер.</w:t>
                    </w:r>
                  </w:p>
                </w:txbxContent>
              </v:textbox>
            </v:rect>
            <v:rect id="_x0000_s1074" style="position:absolute;left:8707;top:11672;width:1080;height:720" filled="f" stroked="f">
              <v:textbox style="mso-next-textbox:#_x0000_s1074">
                <w:txbxContent>
                  <w:p w:rsidR="009F56D3" w:rsidRDefault="009F56D3" w:rsidP="009F56D3">
                    <w:pPr>
                      <w:rPr>
                        <w:vertAlign w:val="subscript"/>
                      </w:rPr>
                    </w:pPr>
                    <w:r>
                      <w:t>ЧД</w:t>
                    </w:r>
                    <w:r>
                      <w:rPr>
                        <w:vertAlign w:val="subscript"/>
                      </w:rPr>
                      <w:t>0</w:t>
                    </w:r>
                  </w:p>
                </w:txbxContent>
              </v:textbox>
            </v:rect>
            <v:rect id="_x0000_s1075" style="position:absolute;left:3307;top:13292;width:1800;height:540" filled="f" stroked="f">
              <v:textbox style="mso-next-textbox:#_x0000_s1075">
                <w:txbxContent>
                  <w:p w:rsidR="009F56D3" w:rsidRDefault="009F56D3" w:rsidP="009F56D3">
                    <w:r>
                      <w:t>Зона убытков</w:t>
                    </w:r>
                  </w:p>
                </w:txbxContent>
              </v:textbox>
            </v:rect>
            <v:line id="_x0000_s1076" style="position:absolute;flip:x y" from="3741,12784" to="4221,13024">
              <v:stroke endarrow="block"/>
            </v:line>
            <v:line id="_x0000_s1077" style="position:absolute;flip:y" from="4742,11168" to="6062,11408">
              <v:stroke endarrow="block"/>
            </v:line>
            <w10:anchorlock/>
          </v:group>
        </w:pict>
      </w:r>
    </w:p>
    <w:p w:rsidR="009F56D3" w:rsidRPr="004825AF" w:rsidRDefault="009F56D3" w:rsidP="004825AF">
      <w:pPr>
        <w:pStyle w:val="a3"/>
        <w:ind w:firstLine="709"/>
      </w:pPr>
    </w:p>
    <w:p w:rsidR="009F56D3" w:rsidRPr="004825AF" w:rsidRDefault="009F56D3" w:rsidP="004825AF">
      <w:pPr>
        <w:pStyle w:val="a3"/>
        <w:ind w:firstLine="709"/>
      </w:pPr>
      <w:r w:rsidRPr="004825AF">
        <w:t>67788</w:t>
      </w:r>
    </w:p>
    <w:p w:rsidR="009F56D3" w:rsidRPr="004825AF" w:rsidRDefault="009F56D3" w:rsidP="004825AF">
      <w:pPr>
        <w:pStyle w:val="a3"/>
        <w:ind w:firstLine="709"/>
      </w:pPr>
    </w:p>
    <w:p w:rsidR="009F56D3" w:rsidRPr="004825AF" w:rsidRDefault="009F56D3" w:rsidP="004825AF">
      <w:pPr>
        <w:pStyle w:val="a3"/>
        <w:ind w:firstLine="709"/>
      </w:pPr>
    </w:p>
    <w:p w:rsidR="009F56D3" w:rsidRPr="004825AF" w:rsidRDefault="009F56D3" w:rsidP="004825AF">
      <w:pPr>
        <w:pStyle w:val="a3"/>
        <w:ind w:firstLine="709"/>
      </w:pPr>
      <w:r w:rsidRPr="004825AF">
        <w:t>23725,8</w:t>
      </w:r>
    </w:p>
    <w:p w:rsidR="009F56D3" w:rsidRPr="004825AF" w:rsidRDefault="009F56D3" w:rsidP="004825AF">
      <w:pPr>
        <w:pStyle w:val="a3"/>
        <w:ind w:firstLine="709"/>
      </w:pPr>
    </w:p>
    <w:p w:rsidR="009F56D3" w:rsidRPr="004825AF" w:rsidRDefault="009F56D3" w:rsidP="004825AF">
      <w:pPr>
        <w:pStyle w:val="a3"/>
        <w:ind w:firstLine="709"/>
      </w:pPr>
      <w:r w:rsidRPr="004825AF">
        <w:t>Ртб</w:t>
      </w:r>
    </w:p>
    <w:p w:rsidR="009F56D3" w:rsidRPr="004825AF" w:rsidRDefault="00634797" w:rsidP="004825AF">
      <w:pPr>
        <w:pStyle w:val="a3"/>
        <w:ind w:firstLine="709"/>
      </w:pPr>
      <w:r w:rsidRPr="004825AF">
        <w:t>Рисунок 2</w:t>
      </w:r>
      <w:r w:rsidR="009F56D3" w:rsidRPr="004825AF">
        <w:t xml:space="preserve"> - График формирования точки безубыточности операционной </w:t>
      </w:r>
      <w:r w:rsidR="00BA1D3D" w:rsidRPr="004825AF">
        <w:t>деятельности предприятия на 2007</w:t>
      </w:r>
      <w:r w:rsidR="009F56D3" w:rsidRPr="004825AF">
        <w:t xml:space="preserve"> год</w:t>
      </w:r>
    </w:p>
    <w:p w:rsidR="004825AF" w:rsidRDefault="004825AF" w:rsidP="004825AF">
      <w:pPr>
        <w:pStyle w:val="a3"/>
        <w:ind w:firstLine="709"/>
        <w:rPr>
          <w:lang w:val="uk-UA"/>
        </w:rPr>
      </w:pPr>
    </w:p>
    <w:p w:rsidR="009F56D3" w:rsidRPr="004825AF" w:rsidRDefault="009F56D3" w:rsidP="004825AF">
      <w:pPr>
        <w:pStyle w:val="a3"/>
        <w:ind w:firstLine="709"/>
      </w:pPr>
      <w:r w:rsidRPr="004825AF">
        <w:t>Из приведенного графика видно, что для достижения "точки безубыточности" своей операционной деятельности (ТБ</w:t>
      </w:r>
      <w:r w:rsidRPr="004825AF">
        <w:rPr>
          <w:smallCaps/>
        </w:rPr>
        <w:t xml:space="preserve">) </w:t>
      </w:r>
      <w:r w:rsidRPr="004825AF">
        <w:t>предприятие должно обеспечить такой объем реализации продукции (Ртб), при котором сумма чистого операционного дохода (валового операционного дохода за вычетом суммы налоговых платежей из него) сравняется с суммой издержек — как постоянных, так и переменных [6, 241]. Это условие может быть выражено следующими равенствами:</w:t>
      </w:r>
    </w:p>
    <w:p w:rsidR="009F56D3" w:rsidRPr="004825AF" w:rsidRDefault="009F56D3" w:rsidP="004825AF">
      <w:pPr>
        <w:pStyle w:val="a3"/>
        <w:ind w:firstLine="709"/>
      </w:pPr>
      <w:r w:rsidRPr="004825AF">
        <w:t>Если оценить валовую прибыль, то она повысилась на 11227 тыс. руб, это произошло за счет повышения выручки от продажи товаров, которая возросла на 51574 тыс. руб.</w:t>
      </w:r>
    </w:p>
    <w:p w:rsidR="009F56D3" w:rsidRPr="004825AF" w:rsidRDefault="009F56D3" w:rsidP="004825AF">
      <w:pPr>
        <w:pStyle w:val="a3"/>
        <w:ind w:firstLine="709"/>
      </w:pPr>
      <w:r w:rsidRPr="004825AF">
        <w:t>Кроме того увеличился минимальный объем предприятия, при котором оно начинает получать прибыль (точка безубыточности повысилась).</w:t>
      </w:r>
    </w:p>
    <w:p w:rsidR="009F56D3" w:rsidRPr="004825AF" w:rsidRDefault="009F56D3" w:rsidP="004825AF">
      <w:pPr>
        <w:pStyle w:val="a3"/>
        <w:ind w:firstLine="709"/>
      </w:pPr>
      <w:r w:rsidRPr="004825AF">
        <w:t>Матричный баланс предприятия дан в приложении.</w:t>
      </w:r>
    </w:p>
    <w:p w:rsidR="009F56D3" w:rsidRPr="004825AF" w:rsidRDefault="00634797" w:rsidP="004825AF">
      <w:pPr>
        <w:pStyle w:val="a3"/>
        <w:ind w:firstLine="709"/>
      </w:pPr>
      <w:r w:rsidRPr="004825AF">
        <w:t>В табл. 2 и табл. 3</w:t>
      </w:r>
      <w:r w:rsidR="009F56D3" w:rsidRPr="004825AF">
        <w:t xml:space="preserve"> приведен аналитический баланс предприятия активов и пассивов.</w:t>
      </w:r>
    </w:p>
    <w:p w:rsidR="009F56D3" w:rsidRPr="004825AF" w:rsidRDefault="009F56D3" w:rsidP="004825AF">
      <w:pPr>
        <w:pStyle w:val="a3"/>
        <w:ind w:firstLine="709"/>
      </w:pPr>
      <w:r w:rsidRPr="004825AF">
        <w:t>Анализируя эти таблицы можно заметить, что в исследуемый период 200</w:t>
      </w:r>
      <w:r w:rsidR="00BA1D3D" w:rsidRPr="004825AF">
        <w:t>5</w:t>
      </w:r>
      <w:r w:rsidRPr="004825AF">
        <w:t>-200</w:t>
      </w:r>
      <w:r w:rsidR="00BA1D3D" w:rsidRPr="004825AF">
        <w:t>7</w:t>
      </w:r>
      <w:r w:rsidRPr="004825AF">
        <w:t xml:space="preserve"> гг. оборотные активы составляют основную часть 75,8% на начало</w:t>
      </w:r>
      <w:r w:rsidR="004825AF">
        <w:t xml:space="preserve"> </w:t>
      </w:r>
      <w:r w:rsidRPr="004825AF">
        <w:t>периода и 76,8% на конец периода, а оборотные меньшую часть 24,2% на начало</w:t>
      </w:r>
      <w:r w:rsidR="004825AF">
        <w:t xml:space="preserve"> </w:t>
      </w:r>
      <w:r w:rsidRPr="004825AF">
        <w:t xml:space="preserve">периода и 76,8% </w:t>
      </w:r>
      <w:r w:rsidR="00BA1D3D" w:rsidRPr="004825AF">
        <w:t>на конец периода. За период 2005-2006</w:t>
      </w:r>
      <w:r w:rsidRPr="004825AF">
        <w:t xml:space="preserve"> ситуация практически не </w:t>
      </w:r>
      <w:r w:rsidR="00BA1D3D" w:rsidRPr="004825AF">
        <w:t>изменилась. По прогнозам на 2007</w:t>
      </w:r>
      <w:r w:rsidRPr="004825AF">
        <w:t xml:space="preserve"> год ситуация также не изменится. Это говорит о том, что предприятие ТОО «Рудрем-1» использует агрессивную политику управления активами.</w:t>
      </w:r>
    </w:p>
    <w:p w:rsidR="009F56D3" w:rsidRDefault="00634797" w:rsidP="004825AF">
      <w:pPr>
        <w:pStyle w:val="a3"/>
        <w:ind w:firstLine="709"/>
        <w:rPr>
          <w:lang w:val="uk-UA"/>
        </w:rPr>
      </w:pPr>
      <w:r w:rsidRPr="004825AF">
        <w:t>Из таблицы 3</w:t>
      </w:r>
      <w:r w:rsidR="009F56D3" w:rsidRPr="004825AF">
        <w:t xml:space="preserve"> можно заметить, что пред</w:t>
      </w:r>
      <w:r w:rsidRPr="004825AF">
        <w:t>приятие стало брать кредит, при</w:t>
      </w:r>
      <w:r w:rsidR="009F56D3" w:rsidRPr="004825AF">
        <w:t xml:space="preserve"> этом предприятие не имеет долгосрочных обязательств, доля краткосрочных обязательств понизилась за исследуемый период 56,8% на начало</w:t>
      </w:r>
      <w:r w:rsidR="004825AF">
        <w:t xml:space="preserve"> </w:t>
      </w:r>
      <w:r w:rsidR="009F56D3" w:rsidRPr="004825AF">
        <w:t>периода и 54% на конец периода от всего капитала.</w:t>
      </w:r>
    </w:p>
    <w:p w:rsidR="004825AF" w:rsidRDefault="004825AF" w:rsidP="004825AF">
      <w:pPr>
        <w:pStyle w:val="a3"/>
        <w:ind w:firstLine="709"/>
        <w:rPr>
          <w:lang w:val="uk-UA"/>
        </w:rPr>
      </w:pPr>
    </w:p>
    <w:p w:rsidR="009F56D3" w:rsidRPr="004825AF" w:rsidRDefault="004825AF" w:rsidP="004825AF">
      <w:pPr>
        <w:pStyle w:val="a3"/>
        <w:ind w:firstLine="709"/>
      </w:pPr>
      <w:r>
        <w:rPr>
          <w:lang w:val="uk-UA"/>
        </w:rPr>
        <w:br w:type="page"/>
      </w:r>
      <w:r w:rsidR="00A047CD">
        <w:pict>
          <v:shape id="_x0000_i1037" type="#_x0000_t75" style="width:373.5pt;height:191.25pt" fillcolor="window">
            <v:imagedata r:id="rId19" o:title=""/>
          </v:shape>
        </w:pict>
      </w:r>
    </w:p>
    <w:p w:rsidR="009F56D3" w:rsidRDefault="00634797" w:rsidP="004825AF">
      <w:pPr>
        <w:shd w:val="clear" w:color="auto" w:fill="FFFFFF"/>
        <w:ind w:firstLine="709"/>
        <w:rPr>
          <w:sz w:val="28"/>
          <w:szCs w:val="28"/>
          <w:lang w:val="uk-UA"/>
        </w:rPr>
      </w:pPr>
      <w:r w:rsidRPr="004825AF">
        <w:rPr>
          <w:sz w:val="28"/>
          <w:szCs w:val="28"/>
        </w:rPr>
        <w:t>Рисунок 3</w:t>
      </w:r>
      <w:r w:rsidR="009F56D3" w:rsidRPr="004825AF">
        <w:rPr>
          <w:sz w:val="28"/>
          <w:szCs w:val="28"/>
        </w:rPr>
        <w:t xml:space="preserve"> -</w:t>
      </w:r>
      <w:r w:rsidR="004825AF">
        <w:rPr>
          <w:sz w:val="28"/>
          <w:szCs w:val="28"/>
        </w:rPr>
        <w:t xml:space="preserve"> </w:t>
      </w:r>
      <w:r w:rsidR="009F56D3" w:rsidRPr="004825AF">
        <w:rPr>
          <w:sz w:val="28"/>
          <w:szCs w:val="28"/>
        </w:rPr>
        <w:t>Структура активов</w:t>
      </w:r>
    </w:p>
    <w:p w:rsidR="004825AF" w:rsidRPr="004825AF" w:rsidRDefault="004825AF" w:rsidP="004825AF">
      <w:pPr>
        <w:shd w:val="clear" w:color="auto" w:fill="FFFFFF"/>
        <w:ind w:firstLine="709"/>
        <w:rPr>
          <w:sz w:val="28"/>
          <w:szCs w:val="28"/>
          <w:lang w:val="uk-UA"/>
        </w:rPr>
      </w:pPr>
    </w:p>
    <w:p w:rsidR="009F56D3" w:rsidRPr="004825AF" w:rsidRDefault="00A047CD" w:rsidP="004825AF">
      <w:pPr>
        <w:shd w:val="clear" w:color="auto" w:fill="FFFFFF"/>
        <w:ind w:firstLine="709"/>
        <w:rPr>
          <w:sz w:val="28"/>
          <w:szCs w:val="28"/>
        </w:rPr>
      </w:pPr>
      <w:r>
        <w:rPr>
          <w:sz w:val="28"/>
          <w:szCs w:val="28"/>
        </w:rPr>
        <w:pict>
          <v:shape id="_x0000_i1038" type="#_x0000_t75" style="width:390pt;height:188.25pt" fillcolor="window">
            <v:imagedata r:id="rId20" o:title=""/>
          </v:shape>
        </w:pict>
      </w:r>
    </w:p>
    <w:p w:rsidR="009F56D3" w:rsidRPr="004825AF" w:rsidRDefault="00634797" w:rsidP="004825AF">
      <w:pPr>
        <w:shd w:val="clear" w:color="auto" w:fill="FFFFFF"/>
        <w:ind w:firstLine="709"/>
        <w:rPr>
          <w:sz w:val="28"/>
          <w:szCs w:val="28"/>
        </w:rPr>
      </w:pPr>
      <w:r w:rsidRPr="004825AF">
        <w:rPr>
          <w:sz w:val="28"/>
          <w:szCs w:val="28"/>
        </w:rPr>
        <w:t>Рисунок 4</w:t>
      </w:r>
      <w:r w:rsidR="009F56D3" w:rsidRPr="004825AF">
        <w:rPr>
          <w:sz w:val="28"/>
          <w:szCs w:val="28"/>
        </w:rPr>
        <w:t xml:space="preserve"> - Структура пассивов</w:t>
      </w:r>
    </w:p>
    <w:p w:rsidR="009F56D3" w:rsidRPr="004825AF" w:rsidRDefault="009F56D3" w:rsidP="004825AF">
      <w:pPr>
        <w:shd w:val="clear" w:color="auto" w:fill="FFFFFF"/>
        <w:ind w:firstLine="709"/>
        <w:rPr>
          <w:sz w:val="28"/>
          <w:szCs w:val="28"/>
        </w:rPr>
      </w:pPr>
    </w:p>
    <w:p w:rsidR="009F56D3" w:rsidRPr="004825AF" w:rsidRDefault="00634797" w:rsidP="004825AF">
      <w:pPr>
        <w:shd w:val="clear" w:color="auto" w:fill="FFFFFF"/>
        <w:ind w:firstLine="709"/>
        <w:rPr>
          <w:sz w:val="28"/>
          <w:szCs w:val="28"/>
        </w:rPr>
      </w:pPr>
      <w:r w:rsidRPr="004825AF">
        <w:rPr>
          <w:sz w:val="28"/>
          <w:szCs w:val="28"/>
        </w:rPr>
        <w:t>Рис. 3</w:t>
      </w:r>
      <w:r w:rsidR="009F56D3" w:rsidRPr="004825AF">
        <w:rPr>
          <w:sz w:val="28"/>
          <w:szCs w:val="28"/>
        </w:rPr>
        <w:t xml:space="preserve"> показывает, что основную часть активов составляет дебиторская задолженность (больше половины), незначительную часть активов составляют</w:t>
      </w:r>
      <w:r w:rsidR="004825AF">
        <w:rPr>
          <w:sz w:val="28"/>
          <w:szCs w:val="28"/>
        </w:rPr>
        <w:t xml:space="preserve"> </w:t>
      </w:r>
      <w:r w:rsidR="009F56D3" w:rsidRPr="004825AF">
        <w:rPr>
          <w:sz w:val="28"/>
          <w:szCs w:val="28"/>
        </w:rPr>
        <w:t>запасы, только 0,01%.</w:t>
      </w:r>
    </w:p>
    <w:p w:rsidR="009F56D3" w:rsidRPr="004825AF" w:rsidRDefault="00634797" w:rsidP="004825AF">
      <w:pPr>
        <w:shd w:val="clear" w:color="auto" w:fill="FFFFFF"/>
        <w:ind w:firstLine="709"/>
        <w:rPr>
          <w:sz w:val="28"/>
          <w:szCs w:val="28"/>
        </w:rPr>
      </w:pPr>
      <w:r w:rsidRPr="004825AF">
        <w:rPr>
          <w:sz w:val="28"/>
          <w:szCs w:val="28"/>
        </w:rPr>
        <w:t>Из рис. 4</w:t>
      </w:r>
      <w:r w:rsidR="009F56D3" w:rsidRPr="004825AF">
        <w:rPr>
          <w:sz w:val="28"/>
          <w:szCs w:val="28"/>
        </w:rPr>
        <w:t xml:space="preserve"> видно, что обязательства </w:t>
      </w:r>
      <w:r w:rsidR="009F56D3" w:rsidRPr="004825AF">
        <w:rPr>
          <w:snapToGrid w:val="0"/>
          <w:sz w:val="28"/>
          <w:szCs w:val="28"/>
        </w:rPr>
        <w:t>ТОО “Рудрем-1” в основном состоят из уставного капитала и кредиторской задолженности, остальную часть составляют займы и кредиты и прочие обязательства.</w:t>
      </w:r>
    </w:p>
    <w:p w:rsidR="004825AF" w:rsidRDefault="004825AF" w:rsidP="004825AF">
      <w:pPr>
        <w:pStyle w:val="a8"/>
        <w:jc w:val="both"/>
        <w:rPr>
          <w:szCs w:val="28"/>
          <w:lang w:val="uk-UA"/>
        </w:rPr>
      </w:pPr>
    </w:p>
    <w:p w:rsidR="004825AF" w:rsidRDefault="004825AF" w:rsidP="004825AF">
      <w:pPr>
        <w:rPr>
          <w:lang w:val="uk-UA"/>
        </w:rPr>
      </w:pPr>
    </w:p>
    <w:p w:rsidR="004825AF" w:rsidRPr="004825AF" w:rsidRDefault="004825AF" w:rsidP="004825AF">
      <w:pPr>
        <w:rPr>
          <w:lang w:val="uk-UA"/>
        </w:rPr>
        <w:sectPr w:rsidR="004825AF" w:rsidRPr="004825AF" w:rsidSect="004825AF">
          <w:headerReference w:type="even" r:id="rId21"/>
          <w:headerReference w:type="default" r:id="rId22"/>
          <w:footerReference w:type="even" r:id="rId23"/>
          <w:type w:val="nextColumn"/>
          <w:pgSz w:w="11909" w:h="16834" w:code="9"/>
          <w:pgMar w:top="1134" w:right="851" w:bottom="1134" w:left="1701" w:header="720" w:footer="720" w:gutter="0"/>
          <w:cols w:space="720"/>
          <w:noEndnote/>
        </w:sectPr>
      </w:pPr>
    </w:p>
    <w:p w:rsidR="009F56D3" w:rsidRPr="004825AF" w:rsidRDefault="00634797" w:rsidP="004825AF">
      <w:pPr>
        <w:pStyle w:val="a8"/>
        <w:jc w:val="both"/>
        <w:rPr>
          <w:szCs w:val="28"/>
        </w:rPr>
      </w:pPr>
      <w:r w:rsidRPr="004825AF">
        <w:rPr>
          <w:szCs w:val="28"/>
        </w:rPr>
        <w:t>Таблица 2</w:t>
      </w:r>
      <w:r w:rsidR="004825AF">
        <w:rPr>
          <w:szCs w:val="28"/>
          <w:lang w:val="uk-UA"/>
        </w:rPr>
        <w:t xml:space="preserve"> </w:t>
      </w:r>
      <w:r w:rsidR="009F56D3" w:rsidRPr="004825AF">
        <w:rPr>
          <w:szCs w:val="28"/>
        </w:rPr>
        <w:t>Аналитический баланс предприятия (актив)</w:t>
      </w:r>
    </w:p>
    <w:tbl>
      <w:tblPr>
        <w:tblW w:w="14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242"/>
        <w:gridCol w:w="1451"/>
        <w:gridCol w:w="1563"/>
        <w:gridCol w:w="1414"/>
        <w:gridCol w:w="1600"/>
        <w:gridCol w:w="1377"/>
        <w:gridCol w:w="850"/>
      </w:tblGrid>
      <w:tr w:rsidR="009F56D3" w:rsidRPr="004825AF" w:rsidTr="004825AF">
        <w:trPr>
          <w:cantSplit/>
          <w:trHeight w:val="160"/>
        </w:trPr>
        <w:tc>
          <w:tcPr>
            <w:tcW w:w="4536" w:type="dxa"/>
            <w:vMerge w:val="restart"/>
          </w:tcPr>
          <w:p w:rsidR="009F56D3" w:rsidRPr="004825AF" w:rsidRDefault="009F56D3" w:rsidP="004825AF">
            <w:r w:rsidRPr="004825AF">
              <w:t>Наименование</w:t>
            </w:r>
          </w:p>
        </w:tc>
        <w:tc>
          <w:tcPr>
            <w:tcW w:w="1242" w:type="dxa"/>
            <w:vMerge w:val="restart"/>
          </w:tcPr>
          <w:p w:rsidR="009F56D3" w:rsidRPr="004825AF" w:rsidRDefault="009F56D3" w:rsidP="004825AF">
            <w:r w:rsidRPr="004825AF">
              <w:t>Код строки</w:t>
            </w:r>
          </w:p>
        </w:tc>
        <w:tc>
          <w:tcPr>
            <w:tcW w:w="3014" w:type="dxa"/>
            <w:gridSpan w:val="2"/>
          </w:tcPr>
          <w:p w:rsidR="009F56D3" w:rsidRPr="004825AF" w:rsidRDefault="00BA1D3D" w:rsidP="004825AF">
            <w:r w:rsidRPr="004825AF">
              <w:t>2005</w:t>
            </w:r>
          </w:p>
        </w:tc>
        <w:tc>
          <w:tcPr>
            <w:tcW w:w="3014" w:type="dxa"/>
            <w:gridSpan w:val="2"/>
          </w:tcPr>
          <w:p w:rsidR="009F56D3" w:rsidRPr="004825AF" w:rsidRDefault="00BA1D3D" w:rsidP="004825AF">
            <w:r w:rsidRPr="004825AF">
              <w:t>2006</w:t>
            </w:r>
          </w:p>
        </w:tc>
        <w:tc>
          <w:tcPr>
            <w:tcW w:w="2227" w:type="dxa"/>
            <w:gridSpan w:val="2"/>
          </w:tcPr>
          <w:p w:rsidR="009F56D3" w:rsidRPr="004825AF" w:rsidRDefault="00BA1D3D" w:rsidP="004825AF">
            <w:r w:rsidRPr="004825AF">
              <w:t>2007</w:t>
            </w:r>
          </w:p>
        </w:tc>
      </w:tr>
      <w:tr w:rsidR="009F56D3" w:rsidRPr="004825AF" w:rsidTr="004825AF">
        <w:trPr>
          <w:cantSplit/>
          <w:trHeight w:val="160"/>
        </w:trPr>
        <w:tc>
          <w:tcPr>
            <w:tcW w:w="4536" w:type="dxa"/>
            <w:vMerge/>
          </w:tcPr>
          <w:p w:rsidR="009F56D3" w:rsidRPr="004825AF" w:rsidRDefault="009F56D3" w:rsidP="004825AF"/>
        </w:tc>
        <w:tc>
          <w:tcPr>
            <w:tcW w:w="1242" w:type="dxa"/>
            <w:vMerge/>
          </w:tcPr>
          <w:p w:rsidR="009F56D3" w:rsidRPr="004825AF" w:rsidRDefault="009F56D3" w:rsidP="004825AF"/>
        </w:tc>
        <w:tc>
          <w:tcPr>
            <w:tcW w:w="1451" w:type="dxa"/>
          </w:tcPr>
          <w:p w:rsidR="009F56D3" w:rsidRPr="004825AF" w:rsidRDefault="009F56D3" w:rsidP="004825AF">
            <w:r w:rsidRPr="004825AF">
              <w:t>Состав, тыс. руб.</w:t>
            </w:r>
          </w:p>
        </w:tc>
        <w:tc>
          <w:tcPr>
            <w:tcW w:w="1563" w:type="dxa"/>
          </w:tcPr>
          <w:p w:rsidR="009F56D3" w:rsidRPr="004825AF" w:rsidRDefault="009F56D3" w:rsidP="004825AF">
            <w:r w:rsidRPr="004825AF">
              <w:t>Структура, %</w:t>
            </w:r>
          </w:p>
        </w:tc>
        <w:tc>
          <w:tcPr>
            <w:tcW w:w="1414" w:type="dxa"/>
          </w:tcPr>
          <w:p w:rsidR="009F56D3" w:rsidRPr="004825AF" w:rsidRDefault="009F56D3" w:rsidP="004825AF">
            <w:r w:rsidRPr="004825AF">
              <w:t>Состав, тыс. руб.</w:t>
            </w:r>
          </w:p>
        </w:tc>
        <w:tc>
          <w:tcPr>
            <w:tcW w:w="1600" w:type="dxa"/>
          </w:tcPr>
          <w:p w:rsidR="009F56D3" w:rsidRPr="004825AF" w:rsidRDefault="009F56D3" w:rsidP="004825AF">
            <w:r w:rsidRPr="004825AF">
              <w:t>Структура, %</w:t>
            </w:r>
          </w:p>
        </w:tc>
        <w:tc>
          <w:tcPr>
            <w:tcW w:w="1377" w:type="dxa"/>
          </w:tcPr>
          <w:p w:rsidR="009F56D3" w:rsidRPr="004825AF" w:rsidRDefault="009F56D3" w:rsidP="004825AF">
            <w:r w:rsidRPr="004825AF">
              <w:t>Состав, тыс. руб.</w:t>
            </w:r>
          </w:p>
        </w:tc>
        <w:tc>
          <w:tcPr>
            <w:tcW w:w="850" w:type="dxa"/>
          </w:tcPr>
          <w:p w:rsidR="009F56D3" w:rsidRPr="004825AF" w:rsidRDefault="009F56D3" w:rsidP="004825AF">
            <w:r w:rsidRPr="004825AF">
              <w:t>Структура, %</w:t>
            </w:r>
          </w:p>
        </w:tc>
      </w:tr>
      <w:tr w:rsidR="009F56D3" w:rsidRPr="004825AF" w:rsidTr="004825AF">
        <w:trPr>
          <w:cantSplit/>
        </w:trPr>
        <w:tc>
          <w:tcPr>
            <w:tcW w:w="4536" w:type="dxa"/>
          </w:tcPr>
          <w:p w:rsidR="009F56D3" w:rsidRPr="004825AF" w:rsidRDefault="009F56D3" w:rsidP="004825AF">
            <w:r w:rsidRPr="004825AF">
              <w:t>1</w:t>
            </w:r>
          </w:p>
        </w:tc>
        <w:tc>
          <w:tcPr>
            <w:tcW w:w="1242" w:type="dxa"/>
          </w:tcPr>
          <w:p w:rsidR="009F56D3" w:rsidRPr="004825AF" w:rsidRDefault="009F56D3" w:rsidP="004825AF">
            <w:r w:rsidRPr="004825AF">
              <w:t>2</w:t>
            </w:r>
          </w:p>
        </w:tc>
        <w:tc>
          <w:tcPr>
            <w:tcW w:w="1451" w:type="dxa"/>
          </w:tcPr>
          <w:p w:rsidR="009F56D3" w:rsidRPr="004825AF" w:rsidRDefault="009F56D3" w:rsidP="004825AF">
            <w:r w:rsidRPr="004825AF">
              <w:t>3</w:t>
            </w:r>
          </w:p>
        </w:tc>
        <w:tc>
          <w:tcPr>
            <w:tcW w:w="1563" w:type="dxa"/>
          </w:tcPr>
          <w:p w:rsidR="009F56D3" w:rsidRPr="004825AF" w:rsidRDefault="009F56D3" w:rsidP="004825AF">
            <w:r w:rsidRPr="004825AF">
              <w:t>4</w:t>
            </w:r>
          </w:p>
        </w:tc>
        <w:tc>
          <w:tcPr>
            <w:tcW w:w="1414" w:type="dxa"/>
          </w:tcPr>
          <w:p w:rsidR="009F56D3" w:rsidRPr="004825AF" w:rsidRDefault="009F56D3" w:rsidP="004825AF">
            <w:r w:rsidRPr="004825AF">
              <w:t>5</w:t>
            </w:r>
          </w:p>
        </w:tc>
        <w:tc>
          <w:tcPr>
            <w:tcW w:w="1600" w:type="dxa"/>
          </w:tcPr>
          <w:p w:rsidR="009F56D3" w:rsidRPr="004825AF" w:rsidRDefault="009F56D3" w:rsidP="004825AF">
            <w:r w:rsidRPr="004825AF">
              <w:t>6</w:t>
            </w:r>
          </w:p>
        </w:tc>
        <w:tc>
          <w:tcPr>
            <w:tcW w:w="1377" w:type="dxa"/>
          </w:tcPr>
          <w:p w:rsidR="009F56D3" w:rsidRPr="004825AF" w:rsidRDefault="009F56D3" w:rsidP="004825AF">
            <w:r w:rsidRPr="004825AF">
              <w:t>7</w:t>
            </w:r>
          </w:p>
        </w:tc>
        <w:tc>
          <w:tcPr>
            <w:tcW w:w="850" w:type="dxa"/>
          </w:tcPr>
          <w:p w:rsidR="009F56D3" w:rsidRPr="004825AF" w:rsidRDefault="009F56D3" w:rsidP="004825AF">
            <w:r w:rsidRPr="004825AF">
              <w:t>8</w:t>
            </w:r>
          </w:p>
        </w:tc>
      </w:tr>
      <w:tr w:rsidR="009F56D3" w:rsidRPr="004825AF" w:rsidTr="004825AF">
        <w:trPr>
          <w:cantSplit/>
        </w:trPr>
        <w:tc>
          <w:tcPr>
            <w:tcW w:w="4536" w:type="dxa"/>
          </w:tcPr>
          <w:p w:rsidR="009F56D3" w:rsidRPr="004825AF" w:rsidRDefault="009F56D3" w:rsidP="004825AF">
            <w:r w:rsidRPr="004825AF">
              <w:t>ВНЕОБОРОТНЫЕ активы</w:t>
            </w:r>
          </w:p>
          <w:p w:rsidR="009F56D3" w:rsidRPr="004825AF" w:rsidRDefault="009F56D3" w:rsidP="004825AF">
            <w:r w:rsidRPr="004825AF">
              <w:t>Основные средства</w:t>
            </w:r>
          </w:p>
        </w:tc>
        <w:tc>
          <w:tcPr>
            <w:tcW w:w="1242" w:type="dxa"/>
          </w:tcPr>
          <w:p w:rsidR="009F56D3" w:rsidRPr="004825AF" w:rsidRDefault="009F56D3" w:rsidP="004825AF">
            <w:r w:rsidRPr="004825AF">
              <w:t>120</w:t>
            </w:r>
          </w:p>
        </w:tc>
        <w:tc>
          <w:tcPr>
            <w:tcW w:w="1451" w:type="dxa"/>
          </w:tcPr>
          <w:p w:rsidR="009F56D3" w:rsidRPr="004825AF" w:rsidRDefault="009F56D3" w:rsidP="004825AF"/>
          <w:p w:rsidR="009F56D3" w:rsidRPr="004825AF" w:rsidRDefault="009F56D3" w:rsidP="004825AF">
            <w:r w:rsidRPr="004825AF">
              <w:t>1061</w:t>
            </w:r>
          </w:p>
        </w:tc>
        <w:tc>
          <w:tcPr>
            <w:tcW w:w="1563" w:type="dxa"/>
          </w:tcPr>
          <w:p w:rsidR="009F56D3" w:rsidRPr="004825AF" w:rsidRDefault="009F56D3" w:rsidP="004825AF"/>
          <w:p w:rsidR="009F56D3" w:rsidRPr="004825AF" w:rsidRDefault="009F56D3" w:rsidP="004825AF">
            <w:r w:rsidRPr="004825AF">
              <w:t>24,2</w:t>
            </w:r>
          </w:p>
        </w:tc>
        <w:tc>
          <w:tcPr>
            <w:tcW w:w="1414" w:type="dxa"/>
          </w:tcPr>
          <w:p w:rsidR="009F56D3" w:rsidRPr="004825AF" w:rsidRDefault="009F56D3" w:rsidP="004825AF"/>
          <w:p w:rsidR="009F56D3" w:rsidRPr="004825AF" w:rsidRDefault="009F56D3" w:rsidP="004825AF">
            <w:r w:rsidRPr="004825AF">
              <w:t>2798</w:t>
            </w:r>
          </w:p>
        </w:tc>
        <w:tc>
          <w:tcPr>
            <w:tcW w:w="1600" w:type="dxa"/>
          </w:tcPr>
          <w:p w:rsidR="009F56D3" w:rsidRPr="004825AF" w:rsidRDefault="009F56D3" w:rsidP="004825AF"/>
          <w:p w:rsidR="009F56D3" w:rsidRPr="004825AF" w:rsidRDefault="009F56D3" w:rsidP="004825AF">
            <w:r w:rsidRPr="004825AF">
              <w:t>23</w:t>
            </w:r>
          </w:p>
        </w:tc>
        <w:tc>
          <w:tcPr>
            <w:tcW w:w="1377" w:type="dxa"/>
          </w:tcPr>
          <w:p w:rsidR="009F56D3" w:rsidRPr="004825AF" w:rsidRDefault="009F56D3" w:rsidP="004825AF"/>
          <w:p w:rsidR="009F56D3" w:rsidRPr="004825AF" w:rsidRDefault="009F56D3" w:rsidP="004825AF">
            <w:r w:rsidRPr="004825AF">
              <w:t>4525</w:t>
            </w:r>
          </w:p>
        </w:tc>
        <w:tc>
          <w:tcPr>
            <w:tcW w:w="850" w:type="dxa"/>
          </w:tcPr>
          <w:p w:rsidR="009F56D3" w:rsidRPr="004825AF" w:rsidRDefault="009F56D3" w:rsidP="004825AF"/>
          <w:p w:rsidR="009F56D3" w:rsidRPr="004825AF" w:rsidRDefault="009F56D3" w:rsidP="004825AF">
            <w:r w:rsidRPr="004825AF">
              <w:t>23,2</w:t>
            </w:r>
          </w:p>
        </w:tc>
      </w:tr>
      <w:tr w:rsidR="009F56D3" w:rsidRPr="004825AF" w:rsidTr="004825AF">
        <w:trPr>
          <w:cantSplit/>
        </w:trPr>
        <w:tc>
          <w:tcPr>
            <w:tcW w:w="4536" w:type="dxa"/>
          </w:tcPr>
          <w:p w:rsidR="009F56D3" w:rsidRPr="004825AF" w:rsidRDefault="009F56D3" w:rsidP="004825AF">
            <w:r w:rsidRPr="004825AF">
              <w:t>Незавершенное строительство</w:t>
            </w:r>
          </w:p>
        </w:tc>
        <w:tc>
          <w:tcPr>
            <w:tcW w:w="1242" w:type="dxa"/>
          </w:tcPr>
          <w:p w:rsidR="009F56D3" w:rsidRPr="004825AF" w:rsidRDefault="009F56D3" w:rsidP="004825AF">
            <w:r w:rsidRPr="004825AF">
              <w:t>130</w:t>
            </w:r>
          </w:p>
        </w:tc>
        <w:tc>
          <w:tcPr>
            <w:tcW w:w="1451" w:type="dxa"/>
          </w:tcPr>
          <w:p w:rsidR="009F56D3" w:rsidRPr="004825AF" w:rsidRDefault="009F56D3" w:rsidP="004825AF"/>
        </w:tc>
        <w:tc>
          <w:tcPr>
            <w:tcW w:w="1563" w:type="dxa"/>
          </w:tcPr>
          <w:p w:rsidR="009F56D3" w:rsidRPr="004825AF" w:rsidRDefault="009F56D3" w:rsidP="004825AF"/>
        </w:tc>
        <w:tc>
          <w:tcPr>
            <w:tcW w:w="1414" w:type="dxa"/>
          </w:tcPr>
          <w:p w:rsidR="009F56D3" w:rsidRPr="004825AF" w:rsidRDefault="009F56D3" w:rsidP="004825AF"/>
        </w:tc>
        <w:tc>
          <w:tcPr>
            <w:tcW w:w="1600" w:type="dxa"/>
          </w:tcPr>
          <w:p w:rsidR="009F56D3" w:rsidRPr="004825AF" w:rsidRDefault="009F56D3" w:rsidP="004825AF"/>
        </w:tc>
        <w:tc>
          <w:tcPr>
            <w:tcW w:w="1377" w:type="dxa"/>
          </w:tcPr>
          <w:p w:rsidR="009F56D3" w:rsidRPr="004825AF" w:rsidRDefault="009F56D3" w:rsidP="004825AF"/>
        </w:tc>
        <w:tc>
          <w:tcPr>
            <w:tcW w:w="850" w:type="dxa"/>
          </w:tcPr>
          <w:p w:rsidR="009F56D3" w:rsidRPr="004825AF" w:rsidRDefault="009F56D3" w:rsidP="004825AF"/>
        </w:tc>
      </w:tr>
      <w:tr w:rsidR="009F56D3" w:rsidRPr="004825AF" w:rsidTr="004825AF">
        <w:trPr>
          <w:cantSplit/>
        </w:trPr>
        <w:tc>
          <w:tcPr>
            <w:tcW w:w="4536" w:type="dxa"/>
          </w:tcPr>
          <w:p w:rsidR="009F56D3" w:rsidRPr="004825AF" w:rsidRDefault="009F56D3" w:rsidP="004825AF">
            <w:r w:rsidRPr="004825AF">
              <w:t>Долгосрочные финансовые вложения</w:t>
            </w:r>
          </w:p>
        </w:tc>
        <w:tc>
          <w:tcPr>
            <w:tcW w:w="1242" w:type="dxa"/>
          </w:tcPr>
          <w:p w:rsidR="009F56D3" w:rsidRPr="004825AF" w:rsidRDefault="009F56D3" w:rsidP="004825AF">
            <w:r w:rsidRPr="004825AF">
              <w:t>140</w:t>
            </w:r>
          </w:p>
        </w:tc>
        <w:tc>
          <w:tcPr>
            <w:tcW w:w="1451" w:type="dxa"/>
          </w:tcPr>
          <w:p w:rsidR="009F56D3" w:rsidRPr="004825AF" w:rsidRDefault="009F56D3" w:rsidP="004825AF"/>
        </w:tc>
        <w:tc>
          <w:tcPr>
            <w:tcW w:w="1563" w:type="dxa"/>
          </w:tcPr>
          <w:p w:rsidR="009F56D3" w:rsidRPr="004825AF" w:rsidRDefault="009F56D3" w:rsidP="004825AF"/>
        </w:tc>
        <w:tc>
          <w:tcPr>
            <w:tcW w:w="1414" w:type="dxa"/>
          </w:tcPr>
          <w:p w:rsidR="009F56D3" w:rsidRPr="004825AF" w:rsidRDefault="009F56D3" w:rsidP="004825AF"/>
        </w:tc>
        <w:tc>
          <w:tcPr>
            <w:tcW w:w="1600" w:type="dxa"/>
          </w:tcPr>
          <w:p w:rsidR="009F56D3" w:rsidRPr="004825AF" w:rsidRDefault="009F56D3" w:rsidP="004825AF"/>
        </w:tc>
        <w:tc>
          <w:tcPr>
            <w:tcW w:w="1377" w:type="dxa"/>
          </w:tcPr>
          <w:p w:rsidR="009F56D3" w:rsidRPr="004825AF" w:rsidRDefault="009F56D3" w:rsidP="004825AF"/>
        </w:tc>
        <w:tc>
          <w:tcPr>
            <w:tcW w:w="850" w:type="dxa"/>
          </w:tcPr>
          <w:p w:rsidR="009F56D3" w:rsidRPr="004825AF" w:rsidRDefault="009F56D3" w:rsidP="004825AF"/>
        </w:tc>
      </w:tr>
      <w:tr w:rsidR="009F56D3" w:rsidRPr="004825AF" w:rsidTr="004825AF">
        <w:trPr>
          <w:cantSplit/>
        </w:trPr>
        <w:tc>
          <w:tcPr>
            <w:tcW w:w="4536" w:type="dxa"/>
          </w:tcPr>
          <w:p w:rsidR="009F56D3" w:rsidRPr="004825AF" w:rsidRDefault="009F56D3" w:rsidP="004825AF">
            <w:r w:rsidRPr="004825AF">
              <w:t xml:space="preserve">Итого по разделу </w:t>
            </w:r>
            <w:r w:rsidRPr="004825AF">
              <w:rPr>
                <w:lang w:val="en-US"/>
              </w:rPr>
              <w:t>I</w:t>
            </w:r>
          </w:p>
        </w:tc>
        <w:tc>
          <w:tcPr>
            <w:tcW w:w="1242" w:type="dxa"/>
          </w:tcPr>
          <w:p w:rsidR="009F56D3" w:rsidRPr="004825AF" w:rsidRDefault="009F56D3" w:rsidP="004825AF">
            <w:r w:rsidRPr="004825AF">
              <w:t>190</w:t>
            </w:r>
          </w:p>
        </w:tc>
        <w:tc>
          <w:tcPr>
            <w:tcW w:w="1451" w:type="dxa"/>
          </w:tcPr>
          <w:p w:rsidR="009F56D3" w:rsidRPr="004825AF" w:rsidRDefault="009F56D3" w:rsidP="004825AF">
            <w:r w:rsidRPr="004825AF">
              <w:t>1061</w:t>
            </w:r>
          </w:p>
        </w:tc>
        <w:tc>
          <w:tcPr>
            <w:tcW w:w="1563" w:type="dxa"/>
          </w:tcPr>
          <w:p w:rsidR="009F56D3" w:rsidRPr="004825AF" w:rsidRDefault="009F56D3" w:rsidP="004825AF">
            <w:r w:rsidRPr="004825AF">
              <w:t>24,2</w:t>
            </w:r>
          </w:p>
        </w:tc>
        <w:tc>
          <w:tcPr>
            <w:tcW w:w="1414" w:type="dxa"/>
          </w:tcPr>
          <w:p w:rsidR="009F56D3" w:rsidRPr="004825AF" w:rsidRDefault="009F56D3" w:rsidP="004825AF">
            <w:r w:rsidRPr="004825AF">
              <w:t>2798</w:t>
            </w:r>
          </w:p>
        </w:tc>
        <w:tc>
          <w:tcPr>
            <w:tcW w:w="1600" w:type="dxa"/>
          </w:tcPr>
          <w:p w:rsidR="009F56D3" w:rsidRPr="004825AF" w:rsidRDefault="009F56D3" w:rsidP="004825AF">
            <w:r w:rsidRPr="004825AF">
              <w:t>23</w:t>
            </w:r>
          </w:p>
        </w:tc>
        <w:tc>
          <w:tcPr>
            <w:tcW w:w="1377" w:type="dxa"/>
          </w:tcPr>
          <w:p w:rsidR="009F56D3" w:rsidRPr="004825AF" w:rsidRDefault="009F56D3" w:rsidP="004825AF">
            <w:r w:rsidRPr="004825AF">
              <w:t>45,25</w:t>
            </w:r>
          </w:p>
        </w:tc>
        <w:tc>
          <w:tcPr>
            <w:tcW w:w="850" w:type="dxa"/>
          </w:tcPr>
          <w:p w:rsidR="009F56D3" w:rsidRPr="004825AF" w:rsidRDefault="009F56D3" w:rsidP="004825AF">
            <w:r w:rsidRPr="004825AF">
              <w:t>23,2</w:t>
            </w:r>
          </w:p>
        </w:tc>
      </w:tr>
      <w:tr w:rsidR="009F56D3" w:rsidRPr="004825AF" w:rsidTr="004825AF">
        <w:trPr>
          <w:cantSplit/>
        </w:trPr>
        <w:tc>
          <w:tcPr>
            <w:tcW w:w="4536" w:type="dxa"/>
          </w:tcPr>
          <w:p w:rsidR="009F56D3" w:rsidRPr="004825AF" w:rsidRDefault="009F56D3" w:rsidP="004825AF">
            <w:r w:rsidRPr="004825AF">
              <w:t>ОБОРОТНЫЕ АКТИВЫ</w:t>
            </w:r>
          </w:p>
          <w:p w:rsidR="009F56D3" w:rsidRPr="004825AF" w:rsidRDefault="009F56D3" w:rsidP="004825AF">
            <w:r w:rsidRPr="004825AF">
              <w:t>Запасы</w:t>
            </w:r>
          </w:p>
        </w:tc>
        <w:tc>
          <w:tcPr>
            <w:tcW w:w="1242" w:type="dxa"/>
          </w:tcPr>
          <w:p w:rsidR="009F56D3" w:rsidRPr="004825AF" w:rsidRDefault="009F56D3" w:rsidP="004825AF">
            <w:r w:rsidRPr="004825AF">
              <w:t>210</w:t>
            </w:r>
          </w:p>
        </w:tc>
        <w:tc>
          <w:tcPr>
            <w:tcW w:w="1451" w:type="dxa"/>
          </w:tcPr>
          <w:p w:rsidR="009F56D3" w:rsidRPr="004825AF" w:rsidRDefault="009F56D3" w:rsidP="004825AF"/>
          <w:p w:rsidR="009F56D3" w:rsidRPr="004825AF" w:rsidRDefault="009F56D3" w:rsidP="004825AF">
            <w:r w:rsidRPr="004825AF">
              <w:t>1512</w:t>
            </w:r>
          </w:p>
        </w:tc>
        <w:tc>
          <w:tcPr>
            <w:tcW w:w="1563" w:type="dxa"/>
          </w:tcPr>
          <w:p w:rsidR="009F56D3" w:rsidRPr="004825AF" w:rsidRDefault="009F56D3" w:rsidP="004825AF"/>
          <w:p w:rsidR="009F56D3" w:rsidRPr="004825AF" w:rsidRDefault="009F56D3" w:rsidP="004825AF">
            <w:r w:rsidRPr="004825AF">
              <w:t>34,4</w:t>
            </w:r>
          </w:p>
        </w:tc>
        <w:tc>
          <w:tcPr>
            <w:tcW w:w="1414" w:type="dxa"/>
          </w:tcPr>
          <w:p w:rsidR="009F56D3" w:rsidRPr="004825AF" w:rsidRDefault="009F56D3" w:rsidP="004825AF"/>
          <w:p w:rsidR="009F56D3" w:rsidRPr="004825AF" w:rsidRDefault="009F56D3" w:rsidP="004825AF">
            <w:r w:rsidRPr="004825AF">
              <w:t>2547</w:t>
            </w:r>
          </w:p>
        </w:tc>
        <w:tc>
          <w:tcPr>
            <w:tcW w:w="1600" w:type="dxa"/>
          </w:tcPr>
          <w:p w:rsidR="009F56D3" w:rsidRPr="004825AF" w:rsidRDefault="009F56D3" w:rsidP="004825AF"/>
          <w:p w:rsidR="009F56D3" w:rsidRPr="004825AF" w:rsidRDefault="009F56D3" w:rsidP="004825AF">
            <w:r w:rsidRPr="004825AF">
              <w:t>20</w:t>
            </w:r>
          </w:p>
        </w:tc>
        <w:tc>
          <w:tcPr>
            <w:tcW w:w="1377" w:type="dxa"/>
          </w:tcPr>
          <w:p w:rsidR="009F56D3" w:rsidRPr="004825AF" w:rsidRDefault="009F56D3" w:rsidP="004825AF"/>
          <w:p w:rsidR="009F56D3" w:rsidRPr="004825AF" w:rsidRDefault="009F56D3" w:rsidP="004825AF">
            <w:r w:rsidRPr="004825AF">
              <w:t>2133</w:t>
            </w:r>
          </w:p>
        </w:tc>
        <w:tc>
          <w:tcPr>
            <w:tcW w:w="850" w:type="dxa"/>
          </w:tcPr>
          <w:p w:rsidR="009F56D3" w:rsidRPr="004825AF" w:rsidRDefault="009F56D3" w:rsidP="004825AF"/>
          <w:p w:rsidR="009F56D3" w:rsidRPr="004825AF" w:rsidRDefault="009F56D3" w:rsidP="004825AF">
            <w:r w:rsidRPr="004825AF">
              <w:t>10,9</w:t>
            </w:r>
          </w:p>
        </w:tc>
      </w:tr>
      <w:tr w:rsidR="009F56D3" w:rsidRPr="004825AF" w:rsidTr="004825AF">
        <w:trPr>
          <w:cantSplit/>
        </w:trPr>
        <w:tc>
          <w:tcPr>
            <w:tcW w:w="4536" w:type="dxa"/>
          </w:tcPr>
          <w:p w:rsidR="009F56D3" w:rsidRPr="004825AF" w:rsidRDefault="009F56D3" w:rsidP="004825AF">
            <w:r w:rsidRPr="004825AF">
              <w:t>в т. ч. сырье, материалы…</w:t>
            </w:r>
          </w:p>
        </w:tc>
        <w:tc>
          <w:tcPr>
            <w:tcW w:w="1242" w:type="dxa"/>
          </w:tcPr>
          <w:p w:rsidR="009F56D3" w:rsidRPr="004825AF" w:rsidRDefault="009F56D3" w:rsidP="004825AF">
            <w:r w:rsidRPr="004825AF">
              <w:t>211</w:t>
            </w:r>
          </w:p>
        </w:tc>
        <w:tc>
          <w:tcPr>
            <w:tcW w:w="1451" w:type="dxa"/>
          </w:tcPr>
          <w:p w:rsidR="009F56D3" w:rsidRPr="004825AF" w:rsidRDefault="009F56D3" w:rsidP="004825AF"/>
        </w:tc>
        <w:tc>
          <w:tcPr>
            <w:tcW w:w="1563" w:type="dxa"/>
          </w:tcPr>
          <w:p w:rsidR="009F56D3" w:rsidRPr="004825AF" w:rsidRDefault="009F56D3" w:rsidP="004825AF"/>
        </w:tc>
        <w:tc>
          <w:tcPr>
            <w:tcW w:w="1414" w:type="dxa"/>
          </w:tcPr>
          <w:p w:rsidR="009F56D3" w:rsidRPr="004825AF" w:rsidRDefault="009F56D3" w:rsidP="004825AF">
            <w:r w:rsidRPr="004825AF">
              <w:t>2290</w:t>
            </w:r>
          </w:p>
        </w:tc>
        <w:tc>
          <w:tcPr>
            <w:tcW w:w="1600" w:type="dxa"/>
          </w:tcPr>
          <w:p w:rsidR="009F56D3" w:rsidRPr="004825AF" w:rsidRDefault="009F56D3" w:rsidP="004825AF"/>
        </w:tc>
        <w:tc>
          <w:tcPr>
            <w:tcW w:w="1377" w:type="dxa"/>
          </w:tcPr>
          <w:p w:rsidR="009F56D3" w:rsidRPr="004825AF" w:rsidRDefault="009F56D3" w:rsidP="004825AF">
            <w:r w:rsidRPr="004825AF">
              <w:t>1994</w:t>
            </w:r>
          </w:p>
        </w:tc>
        <w:tc>
          <w:tcPr>
            <w:tcW w:w="850" w:type="dxa"/>
          </w:tcPr>
          <w:p w:rsidR="009F56D3" w:rsidRPr="004825AF" w:rsidRDefault="009F56D3" w:rsidP="004825AF"/>
        </w:tc>
      </w:tr>
      <w:tr w:rsidR="009F56D3" w:rsidRPr="004825AF" w:rsidTr="004825AF">
        <w:trPr>
          <w:cantSplit/>
        </w:trPr>
        <w:tc>
          <w:tcPr>
            <w:tcW w:w="4536" w:type="dxa"/>
          </w:tcPr>
          <w:p w:rsidR="009F56D3" w:rsidRPr="004825AF" w:rsidRDefault="009F56D3" w:rsidP="004825AF">
            <w:r w:rsidRPr="004825AF">
              <w:t>НДС по приобретенным ценностям</w:t>
            </w:r>
          </w:p>
        </w:tc>
        <w:tc>
          <w:tcPr>
            <w:tcW w:w="1242" w:type="dxa"/>
          </w:tcPr>
          <w:p w:rsidR="009F56D3" w:rsidRPr="004825AF" w:rsidRDefault="009F56D3" w:rsidP="004825AF">
            <w:r w:rsidRPr="004825AF">
              <w:t>220</w:t>
            </w:r>
          </w:p>
        </w:tc>
        <w:tc>
          <w:tcPr>
            <w:tcW w:w="1451" w:type="dxa"/>
          </w:tcPr>
          <w:p w:rsidR="009F56D3" w:rsidRPr="004825AF" w:rsidRDefault="009F56D3" w:rsidP="004825AF"/>
        </w:tc>
        <w:tc>
          <w:tcPr>
            <w:tcW w:w="1563" w:type="dxa"/>
          </w:tcPr>
          <w:p w:rsidR="009F56D3" w:rsidRPr="004825AF" w:rsidRDefault="009F56D3" w:rsidP="004825AF"/>
        </w:tc>
        <w:tc>
          <w:tcPr>
            <w:tcW w:w="1414" w:type="dxa"/>
          </w:tcPr>
          <w:p w:rsidR="009F56D3" w:rsidRPr="004825AF" w:rsidRDefault="009F56D3" w:rsidP="004825AF"/>
        </w:tc>
        <w:tc>
          <w:tcPr>
            <w:tcW w:w="1600" w:type="dxa"/>
          </w:tcPr>
          <w:p w:rsidR="009F56D3" w:rsidRPr="004825AF" w:rsidRDefault="009F56D3" w:rsidP="004825AF"/>
        </w:tc>
        <w:tc>
          <w:tcPr>
            <w:tcW w:w="1377" w:type="dxa"/>
          </w:tcPr>
          <w:p w:rsidR="009F56D3" w:rsidRPr="004825AF" w:rsidRDefault="009F56D3" w:rsidP="004825AF"/>
        </w:tc>
        <w:tc>
          <w:tcPr>
            <w:tcW w:w="850" w:type="dxa"/>
          </w:tcPr>
          <w:p w:rsidR="009F56D3" w:rsidRPr="004825AF" w:rsidRDefault="009F56D3" w:rsidP="004825AF"/>
        </w:tc>
      </w:tr>
      <w:tr w:rsidR="009F56D3" w:rsidRPr="004825AF" w:rsidTr="004825AF">
        <w:trPr>
          <w:cantSplit/>
        </w:trPr>
        <w:tc>
          <w:tcPr>
            <w:tcW w:w="4536" w:type="dxa"/>
          </w:tcPr>
          <w:p w:rsidR="009F56D3" w:rsidRPr="004825AF" w:rsidRDefault="009F56D3" w:rsidP="004825AF">
            <w:r w:rsidRPr="004825AF">
              <w:t>Дебиторская задолженность (долгосрочная)</w:t>
            </w:r>
          </w:p>
        </w:tc>
        <w:tc>
          <w:tcPr>
            <w:tcW w:w="1242" w:type="dxa"/>
          </w:tcPr>
          <w:p w:rsidR="009F56D3" w:rsidRPr="004825AF" w:rsidRDefault="009F56D3" w:rsidP="004825AF">
            <w:r w:rsidRPr="004825AF">
              <w:t>230</w:t>
            </w:r>
          </w:p>
        </w:tc>
        <w:tc>
          <w:tcPr>
            <w:tcW w:w="1451" w:type="dxa"/>
          </w:tcPr>
          <w:p w:rsidR="009F56D3" w:rsidRPr="004825AF" w:rsidRDefault="009F56D3" w:rsidP="004825AF"/>
        </w:tc>
        <w:tc>
          <w:tcPr>
            <w:tcW w:w="1563" w:type="dxa"/>
          </w:tcPr>
          <w:p w:rsidR="009F56D3" w:rsidRPr="004825AF" w:rsidRDefault="009F56D3" w:rsidP="004825AF"/>
        </w:tc>
        <w:tc>
          <w:tcPr>
            <w:tcW w:w="1414" w:type="dxa"/>
          </w:tcPr>
          <w:p w:rsidR="009F56D3" w:rsidRPr="004825AF" w:rsidRDefault="009F56D3" w:rsidP="004825AF"/>
        </w:tc>
        <w:tc>
          <w:tcPr>
            <w:tcW w:w="1600" w:type="dxa"/>
          </w:tcPr>
          <w:p w:rsidR="009F56D3" w:rsidRPr="004825AF" w:rsidRDefault="009F56D3" w:rsidP="004825AF"/>
        </w:tc>
        <w:tc>
          <w:tcPr>
            <w:tcW w:w="1377" w:type="dxa"/>
          </w:tcPr>
          <w:p w:rsidR="009F56D3" w:rsidRPr="004825AF" w:rsidRDefault="009F56D3" w:rsidP="004825AF"/>
        </w:tc>
        <w:tc>
          <w:tcPr>
            <w:tcW w:w="850" w:type="dxa"/>
          </w:tcPr>
          <w:p w:rsidR="009F56D3" w:rsidRPr="004825AF" w:rsidRDefault="009F56D3" w:rsidP="004825AF"/>
        </w:tc>
      </w:tr>
      <w:tr w:rsidR="009F56D3" w:rsidRPr="004825AF" w:rsidTr="004825AF">
        <w:trPr>
          <w:cantSplit/>
        </w:trPr>
        <w:tc>
          <w:tcPr>
            <w:tcW w:w="4536" w:type="dxa"/>
          </w:tcPr>
          <w:p w:rsidR="009F56D3" w:rsidRPr="004825AF" w:rsidRDefault="009F56D3" w:rsidP="004825AF">
            <w:r w:rsidRPr="004825AF">
              <w:t>Дебиторская задолженность (краткосрочная)</w:t>
            </w:r>
          </w:p>
        </w:tc>
        <w:tc>
          <w:tcPr>
            <w:tcW w:w="1242" w:type="dxa"/>
          </w:tcPr>
          <w:p w:rsidR="009F56D3" w:rsidRPr="004825AF" w:rsidRDefault="009F56D3" w:rsidP="004825AF">
            <w:r w:rsidRPr="004825AF">
              <w:t>240</w:t>
            </w:r>
          </w:p>
        </w:tc>
        <w:tc>
          <w:tcPr>
            <w:tcW w:w="1451" w:type="dxa"/>
          </w:tcPr>
          <w:p w:rsidR="009F56D3" w:rsidRPr="004825AF" w:rsidRDefault="009F56D3" w:rsidP="004825AF">
            <w:r w:rsidRPr="004825AF">
              <w:t>1514</w:t>
            </w:r>
          </w:p>
        </w:tc>
        <w:tc>
          <w:tcPr>
            <w:tcW w:w="1563" w:type="dxa"/>
          </w:tcPr>
          <w:p w:rsidR="009F56D3" w:rsidRPr="004825AF" w:rsidRDefault="009F56D3" w:rsidP="004825AF">
            <w:r w:rsidRPr="004825AF">
              <w:t>34,5</w:t>
            </w:r>
          </w:p>
        </w:tc>
        <w:tc>
          <w:tcPr>
            <w:tcW w:w="1414" w:type="dxa"/>
          </w:tcPr>
          <w:p w:rsidR="009F56D3" w:rsidRPr="004825AF" w:rsidRDefault="009F56D3" w:rsidP="004825AF">
            <w:r w:rsidRPr="004825AF">
              <w:t>6397</w:t>
            </w:r>
          </w:p>
        </w:tc>
        <w:tc>
          <w:tcPr>
            <w:tcW w:w="1600" w:type="dxa"/>
          </w:tcPr>
          <w:p w:rsidR="009F56D3" w:rsidRPr="004825AF" w:rsidRDefault="009F56D3" w:rsidP="004825AF">
            <w:r w:rsidRPr="004825AF">
              <w:t>50,2</w:t>
            </w:r>
          </w:p>
        </w:tc>
        <w:tc>
          <w:tcPr>
            <w:tcW w:w="1377" w:type="dxa"/>
          </w:tcPr>
          <w:p w:rsidR="009F56D3" w:rsidRPr="004825AF" w:rsidRDefault="009F56D3" w:rsidP="004825AF">
            <w:r w:rsidRPr="004825AF">
              <w:t>12850</w:t>
            </w:r>
          </w:p>
        </w:tc>
        <w:tc>
          <w:tcPr>
            <w:tcW w:w="850" w:type="dxa"/>
          </w:tcPr>
          <w:p w:rsidR="009F56D3" w:rsidRPr="004825AF" w:rsidRDefault="009F56D3" w:rsidP="004825AF">
            <w:r w:rsidRPr="004825AF">
              <w:t>65,9</w:t>
            </w:r>
          </w:p>
        </w:tc>
      </w:tr>
      <w:tr w:rsidR="009F56D3" w:rsidRPr="004825AF" w:rsidTr="004825AF">
        <w:trPr>
          <w:cantSplit/>
        </w:trPr>
        <w:tc>
          <w:tcPr>
            <w:tcW w:w="4536" w:type="dxa"/>
          </w:tcPr>
          <w:p w:rsidR="009F56D3" w:rsidRPr="004825AF" w:rsidRDefault="009F56D3" w:rsidP="004825AF">
            <w:r w:rsidRPr="004825AF">
              <w:t>Краткосрочные финансовые вложения (ценные бумаги)</w:t>
            </w:r>
          </w:p>
        </w:tc>
        <w:tc>
          <w:tcPr>
            <w:tcW w:w="1242" w:type="dxa"/>
          </w:tcPr>
          <w:p w:rsidR="009F56D3" w:rsidRPr="004825AF" w:rsidRDefault="009F56D3" w:rsidP="004825AF">
            <w:r w:rsidRPr="004825AF">
              <w:t>250</w:t>
            </w:r>
          </w:p>
        </w:tc>
        <w:tc>
          <w:tcPr>
            <w:tcW w:w="1451" w:type="dxa"/>
          </w:tcPr>
          <w:p w:rsidR="009F56D3" w:rsidRPr="004825AF" w:rsidRDefault="009F56D3" w:rsidP="004825AF"/>
        </w:tc>
        <w:tc>
          <w:tcPr>
            <w:tcW w:w="1563" w:type="dxa"/>
          </w:tcPr>
          <w:p w:rsidR="009F56D3" w:rsidRPr="004825AF" w:rsidRDefault="009F56D3" w:rsidP="004825AF"/>
        </w:tc>
        <w:tc>
          <w:tcPr>
            <w:tcW w:w="1414" w:type="dxa"/>
          </w:tcPr>
          <w:p w:rsidR="009F56D3" w:rsidRPr="004825AF" w:rsidRDefault="009F56D3" w:rsidP="004825AF"/>
        </w:tc>
        <w:tc>
          <w:tcPr>
            <w:tcW w:w="1600" w:type="dxa"/>
          </w:tcPr>
          <w:p w:rsidR="009F56D3" w:rsidRPr="004825AF" w:rsidRDefault="009F56D3" w:rsidP="004825AF"/>
        </w:tc>
        <w:tc>
          <w:tcPr>
            <w:tcW w:w="1377" w:type="dxa"/>
          </w:tcPr>
          <w:p w:rsidR="009F56D3" w:rsidRPr="004825AF" w:rsidRDefault="009F56D3" w:rsidP="004825AF"/>
        </w:tc>
        <w:tc>
          <w:tcPr>
            <w:tcW w:w="850" w:type="dxa"/>
          </w:tcPr>
          <w:p w:rsidR="009F56D3" w:rsidRPr="004825AF" w:rsidRDefault="009F56D3" w:rsidP="004825AF"/>
        </w:tc>
      </w:tr>
      <w:tr w:rsidR="009F56D3" w:rsidRPr="004825AF" w:rsidTr="004825AF">
        <w:trPr>
          <w:cantSplit/>
        </w:trPr>
        <w:tc>
          <w:tcPr>
            <w:tcW w:w="4536" w:type="dxa"/>
          </w:tcPr>
          <w:p w:rsidR="009F56D3" w:rsidRPr="004825AF" w:rsidRDefault="009F56D3" w:rsidP="004825AF">
            <w:r w:rsidRPr="004825AF">
              <w:t>Денежные средства</w:t>
            </w:r>
          </w:p>
        </w:tc>
        <w:tc>
          <w:tcPr>
            <w:tcW w:w="1242" w:type="dxa"/>
          </w:tcPr>
          <w:p w:rsidR="009F56D3" w:rsidRPr="004825AF" w:rsidRDefault="009F56D3" w:rsidP="004825AF">
            <w:r w:rsidRPr="004825AF">
              <w:t>260</w:t>
            </w:r>
          </w:p>
        </w:tc>
        <w:tc>
          <w:tcPr>
            <w:tcW w:w="1451" w:type="dxa"/>
          </w:tcPr>
          <w:p w:rsidR="009F56D3" w:rsidRPr="004825AF" w:rsidRDefault="009F56D3" w:rsidP="004825AF">
            <w:r w:rsidRPr="004825AF">
              <w:t>305</w:t>
            </w:r>
          </w:p>
        </w:tc>
        <w:tc>
          <w:tcPr>
            <w:tcW w:w="1563" w:type="dxa"/>
          </w:tcPr>
          <w:p w:rsidR="009F56D3" w:rsidRPr="004825AF" w:rsidRDefault="009F56D3" w:rsidP="004825AF">
            <w:r w:rsidRPr="004825AF">
              <w:t>6,9</w:t>
            </w:r>
          </w:p>
        </w:tc>
        <w:tc>
          <w:tcPr>
            <w:tcW w:w="1414" w:type="dxa"/>
          </w:tcPr>
          <w:p w:rsidR="009F56D3" w:rsidRPr="004825AF" w:rsidRDefault="009F56D3" w:rsidP="004825AF">
            <w:r w:rsidRPr="004825AF">
              <w:t>998</w:t>
            </w:r>
          </w:p>
        </w:tc>
        <w:tc>
          <w:tcPr>
            <w:tcW w:w="1600" w:type="dxa"/>
          </w:tcPr>
          <w:p w:rsidR="009F56D3" w:rsidRPr="004825AF" w:rsidRDefault="009F56D3" w:rsidP="004825AF">
            <w:r w:rsidRPr="004825AF">
              <w:t>7,8</w:t>
            </w:r>
          </w:p>
        </w:tc>
        <w:tc>
          <w:tcPr>
            <w:tcW w:w="1377" w:type="dxa"/>
          </w:tcPr>
          <w:p w:rsidR="009F56D3" w:rsidRPr="004825AF" w:rsidRDefault="009F56D3" w:rsidP="004825AF">
            <w:r w:rsidRPr="004825AF">
              <w:t>2</w:t>
            </w:r>
          </w:p>
        </w:tc>
        <w:tc>
          <w:tcPr>
            <w:tcW w:w="850" w:type="dxa"/>
          </w:tcPr>
          <w:p w:rsidR="009F56D3" w:rsidRPr="004825AF" w:rsidRDefault="009F56D3" w:rsidP="004825AF">
            <w:r w:rsidRPr="004825AF">
              <w:t>0,01</w:t>
            </w:r>
          </w:p>
        </w:tc>
      </w:tr>
      <w:tr w:rsidR="009F56D3" w:rsidRPr="004825AF" w:rsidTr="004825AF">
        <w:trPr>
          <w:cantSplit/>
        </w:trPr>
        <w:tc>
          <w:tcPr>
            <w:tcW w:w="4536" w:type="dxa"/>
          </w:tcPr>
          <w:p w:rsidR="009F56D3" w:rsidRPr="004825AF" w:rsidRDefault="009F56D3" w:rsidP="004825AF">
            <w:r w:rsidRPr="004825AF">
              <w:t>Прочие оборотные средства</w:t>
            </w:r>
          </w:p>
        </w:tc>
        <w:tc>
          <w:tcPr>
            <w:tcW w:w="1242" w:type="dxa"/>
          </w:tcPr>
          <w:p w:rsidR="009F56D3" w:rsidRPr="004825AF" w:rsidRDefault="009F56D3" w:rsidP="004825AF">
            <w:r w:rsidRPr="004825AF">
              <w:t>270</w:t>
            </w:r>
          </w:p>
        </w:tc>
        <w:tc>
          <w:tcPr>
            <w:tcW w:w="1451" w:type="dxa"/>
          </w:tcPr>
          <w:p w:rsidR="009F56D3" w:rsidRPr="004825AF" w:rsidRDefault="009F56D3" w:rsidP="004825AF"/>
        </w:tc>
        <w:tc>
          <w:tcPr>
            <w:tcW w:w="1563" w:type="dxa"/>
          </w:tcPr>
          <w:p w:rsidR="009F56D3" w:rsidRPr="004825AF" w:rsidRDefault="009F56D3" w:rsidP="004825AF"/>
        </w:tc>
        <w:tc>
          <w:tcPr>
            <w:tcW w:w="1414" w:type="dxa"/>
          </w:tcPr>
          <w:p w:rsidR="009F56D3" w:rsidRPr="004825AF" w:rsidRDefault="009F56D3" w:rsidP="004825AF"/>
        </w:tc>
        <w:tc>
          <w:tcPr>
            <w:tcW w:w="1600" w:type="dxa"/>
          </w:tcPr>
          <w:p w:rsidR="009F56D3" w:rsidRPr="004825AF" w:rsidRDefault="009F56D3" w:rsidP="004825AF"/>
        </w:tc>
        <w:tc>
          <w:tcPr>
            <w:tcW w:w="1377" w:type="dxa"/>
          </w:tcPr>
          <w:p w:rsidR="009F56D3" w:rsidRPr="004825AF" w:rsidRDefault="009F56D3" w:rsidP="004825AF"/>
        </w:tc>
        <w:tc>
          <w:tcPr>
            <w:tcW w:w="850" w:type="dxa"/>
          </w:tcPr>
          <w:p w:rsidR="009F56D3" w:rsidRPr="004825AF" w:rsidRDefault="009F56D3" w:rsidP="004825AF"/>
        </w:tc>
      </w:tr>
      <w:tr w:rsidR="009F56D3" w:rsidRPr="004825AF" w:rsidTr="004825AF">
        <w:trPr>
          <w:cantSplit/>
        </w:trPr>
        <w:tc>
          <w:tcPr>
            <w:tcW w:w="4536" w:type="dxa"/>
          </w:tcPr>
          <w:p w:rsidR="009F56D3" w:rsidRPr="004825AF" w:rsidRDefault="009F56D3" w:rsidP="004825AF">
            <w:r w:rsidRPr="004825AF">
              <w:t xml:space="preserve">Итого по разделу </w:t>
            </w:r>
            <w:r w:rsidRPr="004825AF">
              <w:rPr>
                <w:lang w:val="en-US"/>
              </w:rPr>
              <w:t>II</w:t>
            </w:r>
          </w:p>
        </w:tc>
        <w:tc>
          <w:tcPr>
            <w:tcW w:w="1242" w:type="dxa"/>
          </w:tcPr>
          <w:p w:rsidR="009F56D3" w:rsidRPr="004825AF" w:rsidRDefault="009F56D3" w:rsidP="004825AF">
            <w:r w:rsidRPr="004825AF">
              <w:t>290</w:t>
            </w:r>
          </w:p>
        </w:tc>
        <w:tc>
          <w:tcPr>
            <w:tcW w:w="1451" w:type="dxa"/>
          </w:tcPr>
          <w:p w:rsidR="009F56D3" w:rsidRPr="004825AF" w:rsidRDefault="009F56D3" w:rsidP="004825AF">
            <w:r w:rsidRPr="004825AF">
              <w:t>3331</w:t>
            </w:r>
          </w:p>
        </w:tc>
        <w:tc>
          <w:tcPr>
            <w:tcW w:w="1563" w:type="dxa"/>
          </w:tcPr>
          <w:p w:rsidR="009F56D3" w:rsidRPr="004825AF" w:rsidRDefault="009F56D3" w:rsidP="004825AF">
            <w:r w:rsidRPr="004825AF">
              <w:t>75,8</w:t>
            </w:r>
          </w:p>
        </w:tc>
        <w:tc>
          <w:tcPr>
            <w:tcW w:w="1414" w:type="dxa"/>
          </w:tcPr>
          <w:p w:rsidR="009F56D3" w:rsidRPr="004825AF" w:rsidRDefault="009F56D3" w:rsidP="004825AF">
            <w:r w:rsidRPr="004825AF">
              <w:t>9947</w:t>
            </w:r>
          </w:p>
        </w:tc>
        <w:tc>
          <w:tcPr>
            <w:tcW w:w="1600" w:type="dxa"/>
          </w:tcPr>
          <w:p w:rsidR="009F56D3" w:rsidRPr="004825AF" w:rsidRDefault="009F56D3" w:rsidP="004825AF">
            <w:r w:rsidRPr="004825AF">
              <w:t>78</w:t>
            </w:r>
          </w:p>
        </w:tc>
        <w:tc>
          <w:tcPr>
            <w:tcW w:w="1377" w:type="dxa"/>
          </w:tcPr>
          <w:p w:rsidR="009F56D3" w:rsidRPr="004825AF" w:rsidRDefault="009F56D3" w:rsidP="004825AF">
            <w:r w:rsidRPr="004825AF">
              <w:t>14985</w:t>
            </w:r>
          </w:p>
        </w:tc>
        <w:tc>
          <w:tcPr>
            <w:tcW w:w="850" w:type="dxa"/>
          </w:tcPr>
          <w:p w:rsidR="009F56D3" w:rsidRPr="004825AF" w:rsidRDefault="009F56D3" w:rsidP="004825AF">
            <w:r w:rsidRPr="004825AF">
              <w:t>76,8</w:t>
            </w:r>
          </w:p>
        </w:tc>
      </w:tr>
      <w:tr w:rsidR="009F56D3" w:rsidRPr="004825AF" w:rsidTr="004825AF">
        <w:trPr>
          <w:cantSplit/>
        </w:trPr>
        <w:tc>
          <w:tcPr>
            <w:tcW w:w="4536" w:type="dxa"/>
          </w:tcPr>
          <w:p w:rsidR="009F56D3" w:rsidRPr="004825AF" w:rsidRDefault="009F56D3" w:rsidP="004825AF">
            <w:r w:rsidRPr="004825AF">
              <w:t>Баланс по активу</w:t>
            </w:r>
          </w:p>
        </w:tc>
        <w:tc>
          <w:tcPr>
            <w:tcW w:w="1242" w:type="dxa"/>
          </w:tcPr>
          <w:p w:rsidR="009F56D3" w:rsidRPr="004825AF" w:rsidRDefault="009F56D3" w:rsidP="004825AF">
            <w:r w:rsidRPr="004825AF">
              <w:t>300</w:t>
            </w:r>
          </w:p>
        </w:tc>
        <w:tc>
          <w:tcPr>
            <w:tcW w:w="1451" w:type="dxa"/>
          </w:tcPr>
          <w:p w:rsidR="009F56D3" w:rsidRPr="004825AF" w:rsidRDefault="009F56D3" w:rsidP="004825AF">
            <w:r w:rsidRPr="004825AF">
              <w:t>4392</w:t>
            </w:r>
          </w:p>
        </w:tc>
        <w:tc>
          <w:tcPr>
            <w:tcW w:w="1563" w:type="dxa"/>
          </w:tcPr>
          <w:p w:rsidR="009F56D3" w:rsidRPr="004825AF" w:rsidRDefault="009F56D3" w:rsidP="004825AF">
            <w:r w:rsidRPr="004825AF">
              <w:t>100%</w:t>
            </w:r>
          </w:p>
        </w:tc>
        <w:tc>
          <w:tcPr>
            <w:tcW w:w="1414" w:type="dxa"/>
          </w:tcPr>
          <w:p w:rsidR="009F56D3" w:rsidRPr="004825AF" w:rsidRDefault="009F56D3" w:rsidP="004825AF">
            <w:r w:rsidRPr="004825AF">
              <w:t>12740</w:t>
            </w:r>
          </w:p>
        </w:tc>
        <w:tc>
          <w:tcPr>
            <w:tcW w:w="1600" w:type="dxa"/>
          </w:tcPr>
          <w:p w:rsidR="009F56D3" w:rsidRPr="004825AF" w:rsidRDefault="009F56D3" w:rsidP="004825AF">
            <w:r w:rsidRPr="004825AF">
              <w:t>100%</w:t>
            </w:r>
          </w:p>
        </w:tc>
        <w:tc>
          <w:tcPr>
            <w:tcW w:w="1377" w:type="dxa"/>
          </w:tcPr>
          <w:p w:rsidR="009F56D3" w:rsidRPr="004825AF" w:rsidRDefault="009F56D3" w:rsidP="004825AF">
            <w:r w:rsidRPr="004825AF">
              <w:t>19510</w:t>
            </w:r>
          </w:p>
        </w:tc>
        <w:tc>
          <w:tcPr>
            <w:tcW w:w="850" w:type="dxa"/>
          </w:tcPr>
          <w:p w:rsidR="009F56D3" w:rsidRPr="004825AF" w:rsidRDefault="009F56D3" w:rsidP="004825AF">
            <w:r w:rsidRPr="004825AF">
              <w:t>100%</w:t>
            </w:r>
          </w:p>
        </w:tc>
      </w:tr>
    </w:tbl>
    <w:p w:rsidR="004825AF" w:rsidRDefault="004825AF" w:rsidP="004825AF">
      <w:pPr>
        <w:pStyle w:val="a8"/>
        <w:jc w:val="both"/>
        <w:rPr>
          <w:szCs w:val="28"/>
          <w:lang w:val="uk-UA"/>
        </w:rPr>
      </w:pPr>
    </w:p>
    <w:p w:rsidR="009F56D3" w:rsidRPr="004825AF" w:rsidRDefault="004825AF" w:rsidP="004825AF">
      <w:pPr>
        <w:pStyle w:val="a8"/>
        <w:jc w:val="both"/>
        <w:rPr>
          <w:szCs w:val="28"/>
        </w:rPr>
      </w:pPr>
      <w:r>
        <w:rPr>
          <w:szCs w:val="28"/>
          <w:lang w:val="uk-UA"/>
        </w:rPr>
        <w:br w:type="page"/>
      </w:r>
      <w:r w:rsidR="00634797" w:rsidRPr="004825AF">
        <w:rPr>
          <w:szCs w:val="28"/>
        </w:rPr>
        <w:t>Таблица 3</w:t>
      </w:r>
      <w:r>
        <w:rPr>
          <w:szCs w:val="28"/>
          <w:lang w:val="uk-UA"/>
        </w:rPr>
        <w:t xml:space="preserve"> </w:t>
      </w:r>
      <w:r w:rsidR="009F56D3" w:rsidRPr="004825AF">
        <w:rPr>
          <w:szCs w:val="28"/>
        </w:rPr>
        <w:t>Аналитический баланс предприятия (пассив)</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242"/>
        <w:gridCol w:w="1451"/>
        <w:gridCol w:w="1563"/>
        <w:gridCol w:w="1414"/>
        <w:gridCol w:w="1600"/>
        <w:gridCol w:w="1377"/>
        <w:gridCol w:w="1134"/>
      </w:tblGrid>
      <w:tr w:rsidR="009F56D3" w:rsidRPr="004825AF" w:rsidTr="004825AF">
        <w:trPr>
          <w:cantSplit/>
          <w:trHeight w:val="160"/>
        </w:trPr>
        <w:tc>
          <w:tcPr>
            <w:tcW w:w="4678" w:type="dxa"/>
            <w:vMerge w:val="restart"/>
          </w:tcPr>
          <w:p w:rsidR="009F56D3" w:rsidRPr="004825AF" w:rsidRDefault="009F56D3" w:rsidP="004825AF">
            <w:r w:rsidRPr="004825AF">
              <w:t>Наименование</w:t>
            </w:r>
          </w:p>
        </w:tc>
        <w:tc>
          <w:tcPr>
            <w:tcW w:w="1242" w:type="dxa"/>
            <w:vMerge w:val="restart"/>
          </w:tcPr>
          <w:p w:rsidR="009F56D3" w:rsidRPr="004825AF" w:rsidRDefault="009F56D3" w:rsidP="004825AF">
            <w:r w:rsidRPr="004825AF">
              <w:t>Код строки</w:t>
            </w:r>
          </w:p>
        </w:tc>
        <w:tc>
          <w:tcPr>
            <w:tcW w:w="3014" w:type="dxa"/>
            <w:gridSpan w:val="2"/>
          </w:tcPr>
          <w:p w:rsidR="009F56D3" w:rsidRPr="004825AF" w:rsidRDefault="00BA1D3D" w:rsidP="004825AF">
            <w:r w:rsidRPr="004825AF">
              <w:t>2005</w:t>
            </w:r>
          </w:p>
        </w:tc>
        <w:tc>
          <w:tcPr>
            <w:tcW w:w="3014" w:type="dxa"/>
            <w:gridSpan w:val="2"/>
          </w:tcPr>
          <w:p w:rsidR="009F56D3" w:rsidRPr="004825AF" w:rsidRDefault="00BA1D3D" w:rsidP="004825AF">
            <w:r w:rsidRPr="004825AF">
              <w:t>2006</w:t>
            </w:r>
          </w:p>
        </w:tc>
        <w:tc>
          <w:tcPr>
            <w:tcW w:w="2511" w:type="dxa"/>
            <w:gridSpan w:val="2"/>
          </w:tcPr>
          <w:p w:rsidR="009F56D3" w:rsidRPr="004825AF" w:rsidRDefault="00BA1D3D" w:rsidP="004825AF">
            <w:r w:rsidRPr="004825AF">
              <w:t>2007</w:t>
            </w:r>
          </w:p>
        </w:tc>
      </w:tr>
      <w:tr w:rsidR="009F56D3" w:rsidRPr="004825AF" w:rsidTr="004825AF">
        <w:trPr>
          <w:cantSplit/>
          <w:trHeight w:val="160"/>
        </w:trPr>
        <w:tc>
          <w:tcPr>
            <w:tcW w:w="4678" w:type="dxa"/>
            <w:vMerge/>
          </w:tcPr>
          <w:p w:rsidR="009F56D3" w:rsidRPr="004825AF" w:rsidRDefault="009F56D3" w:rsidP="004825AF"/>
        </w:tc>
        <w:tc>
          <w:tcPr>
            <w:tcW w:w="1242" w:type="dxa"/>
            <w:vMerge/>
          </w:tcPr>
          <w:p w:rsidR="009F56D3" w:rsidRPr="004825AF" w:rsidRDefault="009F56D3" w:rsidP="004825AF"/>
        </w:tc>
        <w:tc>
          <w:tcPr>
            <w:tcW w:w="1451" w:type="dxa"/>
          </w:tcPr>
          <w:p w:rsidR="009F56D3" w:rsidRPr="004825AF" w:rsidRDefault="009F56D3" w:rsidP="004825AF">
            <w:r w:rsidRPr="004825AF">
              <w:t>Состав, тыс. руб.</w:t>
            </w:r>
          </w:p>
        </w:tc>
        <w:tc>
          <w:tcPr>
            <w:tcW w:w="1563" w:type="dxa"/>
          </w:tcPr>
          <w:p w:rsidR="009F56D3" w:rsidRPr="004825AF" w:rsidRDefault="009F56D3" w:rsidP="004825AF">
            <w:r w:rsidRPr="004825AF">
              <w:t>Структура, %</w:t>
            </w:r>
          </w:p>
        </w:tc>
        <w:tc>
          <w:tcPr>
            <w:tcW w:w="1414" w:type="dxa"/>
          </w:tcPr>
          <w:p w:rsidR="009F56D3" w:rsidRPr="004825AF" w:rsidRDefault="009F56D3" w:rsidP="004825AF">
            <w:r w:rsidRPr="004825AF">
              <w:t>Состав, тыс. руб.</w:t>
            </w:r>
          </w:p>
        </w:tc>
        <w:tc>
          <w:tcPr>
            <w:tcW w:w="1600" w:type="dxa"/>
          </w:tcPr>
          <w:p w:rsidR="009F56D3" w:rsidRPr="004825AF" w:rsidRDefault="009F56D3" w:rsidP="004825AF">
            <w:r w:rsidRPr="004825AF">
              <w:t>Структура, %</w:t>
            </w:r>
          </w:p>
        </w:tc>
        <w:tc>
          <w:tcPr>
            <w:tcW w:w="1377" w:type="dxa"/>
          </w:tcPr>
          <w:p w:rsidR="009F56D3" w:rsidRPr="004825AF" w:rsidRDefault="009F56D3" w:rsidP="004825AF">
            <w:r w:rsidRPr="004825AF">
              <w:t>Состав, тыс. руб.</w:t>
            </w:r>
          </w:p>
        </w:tc>
        <w:tc>
          <w:tcPr>
            <w:tcW w:w="1134" w:type="dxa"/>
          </w:tcPr>
          <w:p w:rsidR="009F56D3" w:rsidRPr="004825AF" w:rsidRDefault="009F56D3" w:rsidP="004825AF">
            <w:r w:rsidRPr="004825AF">
              <w:t>Структура, %</w:t>
            </w:r>
          </w:p>
        </w:tc>
      </w:tr>
      <w:tr w:rsidR="009F56D3" w:rsidRPr="004825AF" w:rsidTr="004825AF">
        <w:trPr>
          <w:cantSplit/>
        </w:trPr>
        <w:tc>
          <w:tcPr>
            <w:tcW w:w="4678" w:type="dxa"/>
          </w:tcPr>
          <w:p w:rsidR="009F56D3" w:rsidRPr="004825AF" w:rsidRDefault="009F56D3" w:rsidP="004825AF">
            <w:r w:rsidRPr="004825AF">
              <w:t>1</w:t>
            </w:r>
          </w:p>
        </w:tc>
        <w:tc>
          <w:tcPr>
            <w:tcW w:w="1242" w:type="dxa"/>
          </w:tcPr>
          <w:p w:rsidR="009F56D3" w:rsidRPr="004825AF" w:rsidRDefault="009F56D3" w:rsidP="004825AF">
            <w:r w:rsidRPr="004825AF">
              <w:t>2</w:t>
            </w:r>
          </w:p>
        </w:tc>
        <w:tc>
          <w:tcPr>
            <w:tcW w:w="1451" w:type="dxa"/>
          </w:tcPr>
          <w:p w:rsidR="009F56D3" w:rsidRPr="004825AF" w:rsidRDefault="009F56D3" w:rsidP="004825AF">
            <w:r w:rsidRPr="004825AF">
              <w:t>3</w:t>
            </w:r>
          </w:p>
        </w:tc>
        <w:tc>
          <w:tcPr>
            <w:tcW w:w="1563" w:type="dxa"/>
          </w:tcPr>
          <w:p w:rsidR="009F56D3" w:rsidRPr="004825AF" w:rsidRDefault="009F56D3" w:rsidP="004825AF">
            <w:r w:rsidRPr="004825AF">
              <w:t>4</w:t>
            </w:r>
          </w:p>
        </w:tc>
        <w:tc>
          <w:tcPr>
            <w:tcW w:w="1414" w:type="dxa"/>
          </w:tcPr>
          <w:p w:rsidR="009F56D3" w:rsidRPr="004825AF" w:rsidRDefault="009F56D3" w:rsidP="004825AF">
            <w:r w:rsidRPr="004825AF">
              <w:t>5</w:t>
            </w:r>
          </w:p>
        </w:tc>
        <w:tc>
          <w:tcPr>
            <w:tcW w:w="1600" w:type="dxa"/>
          </w:tcPr>
          <w:p w:rsidR="009F56D3" w:rsidRPr="004825AF" w:rsidRDefault="009F56D3" w:rsidP="004825AF">
            <w:r w:rsidRPr="004825AF">
              <w:t>6</w:t>
            </w:r>
          </w:p>
        </w:tc>
        <w:tc>
          <w:tcPr>
            <w:tcW w:w="1377" w:type="dxa"/>
          </w:tcPr>
          <w:p w:rsidR="009F56D3" w:rsidRPr="004825AF" w:rsidRDefault="009F56D3" w:rsidP="004825AF">
            <w:r w:rsidRPr="004825AF">
              <w:t>7</w:t>
            </w:r>
          </w:p>
        </w:tc>
        <w:tc>
          <w:tcPr>
            <w:tcW w:w="1134" w:type="dxa"/>
          </w:tcPr>
          <w:p w:rsidR="009F56D3" w:rsidRPr="004825AF" w:rsidRDefault="009F56D3" w:rsidP="004825AF">
            <w:r w:rsidRPr="004825AF">
              <w:t>8</w:t>
            </w:r>
          </w:p>
        </w:tc>
      </w:tr>
      <w:tr w:rsidR="009F56D3" w:rsidRPr="004825AF" w:rsidTr="004825AF">
        <w:trPr>
          <w:cantSplit/>
        </w:trPr>
        <w:tc>
          <w:tcPr>
            <w:tcW w:w="4678" w:type="dxa"/>
          </w:tcPr>
          <w:p w:rsidR="009F56D3" w:rsidRPr="004825AF" w:rsidRDefault="009F56D3" w:rsidP="004825AF">
            <w:r w:rsidRPr="004825AF">
              <w:t>КАПИТАЛ И РЕЗЕРВЫ</w:t>
            </w:r>
          </w:p>
          <w:p w:rsidR="009F56D3" w:rsidRPr="004825AF" w:rsidRDefault="009F56D3" w:rsidP="004825AF">
            <w:r w:rsidRPr="004825AF">
              <w:t>Уставный капитал</w:t>
            </w:r>
          </w:p>
        </w:tc>
        <w:tc>
          <w:tcPr>
            <w:tcW w:w="1242" w:type="dxa"/>
          </w:tcPr>
          <w:p w:rsidR="009F56D3" w:rsidRPr="004825AF" w:rsidRDefault="009F56D3" w:rsidP="004825AF">
            <w:r w:rsidRPr="004825AF">
              <w:t>410</w:t>
            </w:r>
          </w:p>
        </w:tc>
        <w:tc>
          <w:tcPr>
            <w:tcW w:w="1451" w:type="dxa"/>
          </w:tcPr>
          <w:p w:rsidR="009F56D3" w:rsidRPr="004825AF" w:rsidRDefault="009F56D3" w:rsidP="004825AF"/>
          <w:p w:rsidR="009F56D3" w:rsidRPr="004825AF" w:rsidRDefault="009F56D3" w:rsidP="004825AF">
            <w:r w:rsidRPr="004825AF">
              <w:t>354</w:t>
            </w:r>
          </w:p>
        </w:tc>
        <w:tc>
          <w:tcPr>
            <w:tcW w:w="1563" w:type="dxa"/>
          </w:tcPr>
          <w:p w:rsidR="009F56D3" w:rsidRPr="004825AF" w:rsidRDefault="009F56D3" w:rsidP="004825AF"/>
          <w:p w:rsidR="009F56D3" w:rsidRPr="004825AF" w:rsidRDefault="009F56D3" w:rsidP="004825AF">
            <w:r w:rsidRPr="004825AF">
              <w:t>8,1</w:t>
            </w:r>
          </w:p>
        </w:tc>
        <w:tc>
          <w:tcPr>
            <w:tcW w:w="1414" w:type="dxa"/>
          </w:tcPr>
          <w:p w:rsidR="009F56D3" w:rsidRPr="004825AF" w:rsidRDefault="009F56D3" w:rsidP="004825AF"/>
          <w:p w:rsidR="009F56D3" w:rsidRPr="004825AF" w:rsidRDefault="009F56D3" w:rsidP="004825AF">
            <w:r w:rsidRPr="004825AF">
              <w:t>354</w:t>
            </w:r>
          </w:p>
        </w:tc>
        <w:tc>
          <w:tcPr>
            <w:tcW w:w="1600" w:type="dxa"/>
          </w:tcPr>
          <w:p w:rsidR="009F56D3" w:rsidRPr="004825AF" w:rsidRDefault="009F56D3" w:rsidP="004825AF">
            <w:r w:rsidRPr="004825AF">
              <w:t>2,8</w:t>
            </w:r>
          </w:p>
        </w:tc>
        <w:tc>
          <w:tcPr>
            <w:tcW w:w="1377" w:type="dxa"/>
          </w:tcPr>
          <w:p w:rsidR="009F56D3" w:rsidRPr="004825AF" w:rsidRDefault="009F56D3" w:rsidP="004825AF"/>
          <w:p w:rsidR="009F56D3" w:rsidRPr="004825AF" w:rsidRDefault="009F56D3" w:rsidP="004825AF">
            <w:r w:rsidRPr="004825AF">
              <w:t>362</w:t>
            </w:r>
          </w:p>
        </w:tc>
        <w:tc>
          <w:tcPr>
            <w:tcW w:w="1134" w:type="dxa"/>
          </w:tcPr>
          <w:p w:rsidR="009F56D3" w:rsidRPr="004825AF" w:rsidRDefault="009F56D3" w:rsidP="004825AF"/>
          <w:p w:rsidR="009F56D3" w:rsidRPr="004825AF" w:rsidRDefault="009F56D3" w:rsidP="004825AF">
            <w:r w:rsidRPr="004825AF">
              <w:t>1,9</w:t>
            </w:r>
          </w:p>
        </w:tc>
      </w:tr>
      <w:tr w:rsidR="009F56D3" w:rsidRPr="004825AF" w:rsidTr="004825AF">
        <w:trPr>
          <w:cantSplit/>
        </w:trPr>
        <w:tc>
          <w:tcPr>
            <w:tcW w:w="4678" w:type="dxa"/>
          </w:tcPr>
          <w:p w:rsidR="009F56D3" w:rsidRPr="004825AF" w:rsidRDefault="009F56D3" w:rsidP="004825AF">
            <w:r w:rsidRPr="004825AF">
              <w:t>Добавочный капитал</w:t>
            </w:r>
          </w:p>
        </w:tc>
        <w:tc>
          <w:tcPr>
            <w:tcW w:w="1242" w:type="dxa"/>
          </w:tcPr>
          <w:p w:rsidR="009F56D3" w:rsidRPr="004825AF" w:rsidRDefault="009F56D3" w:rsidP="004825AF">
            <w:r w:rsidRPr="004825AF">
              <w:t>420</w:t>
            </w:r>
          </w:p>
        </w:tc>
        <w:tc>
          <w:tcPr>
            <w:tcW w:w="1451" w:type="dxa"/>
          </w:tcPr>
          <w:p w:rsidR="009F56D3" w:rsidRPr="004825AF" w:rsidRDefault="009F56D3" w:rsidP="004825AF"/>
        </w:tc>
        <w:tc>
          <w:tcPr>
            <w:tcW w:w="1563" w:type="dxa"/>
          </w:tcPr>
          <w:p w:rsidR="009F56D3" w:rsidRPr="004825AF" w:rsidRDefault="009F56D3" w:rsidP="004825AF"/>
        </w:tc>
        <w:tc>
          <w:tcPr>
            <w:tcW w:w="1414" w:type="dxa"/>
          </w:tcPr>
          <w:p w:rsidR="009F56D3" w:rsidRPr="004825AF" w:rsidRDefault="009F56D3" w:rsidP="004825AF"/>
        </w:tc>
        <w:tc>
          <w:tcPr>
            <w:tcW w:w="1600" w:type="dxa"/>
          </w:tcPr>
          <w:p w:rsidR="009F56D3" w:rsidRPr="004825AF" w:rsidRDefault="009F56D3" w:rsidP="004825AF"/>
        </w:tc>
        <w:tc>
          <w:tcPr>
            <w:tcW w:w="1377" w:type="dxa"/>
          </w:tcPr>
          <w:p w:rsidR="009F56D3" w:rsidRPr="004825AF" w:rsidRDefault="009F56D3" w:rsidP="004825AF"/>
        </w:tc>
        <w:tc>
          <w:tcPr>
            <w:tcW w:w="1134" w:type="dxa"/>
          </w:tcPr>
          <w:p w:rsidR="009F56D3" w:rsidRPr="004825AF" w:rsidRDefault="009F56D3" w:rsidP="004825AF"/>
        </w:tc>
      </w:tr>
      <w:tr w:rsidR="009F56D3" w:rsidRPr="004825AF" w:rsidTr="004825AF">
        <w:trPr>
          <w:cantSplit/>
        </w:trPr>
        <w:tc>
          <w:tcPr>
            <w:tcW w:w="4678" w:type="dxa"/>
          </w:tcPr>
          <w:p w:rsidR="009F56D3" w:rsidRPr="004825AF" w:rsidRDefault="009F56D3" w:rsidP="004825AF">
            <w:r w:rsidRPr="004825AF">
              <w:t>Резервный капитал</w:t>
            </w:r>
          </w:p>
        </w:tc>
        <w:tc>
          <w:tcPr>
            <w:tcW w:w="1242" w:type="dxa"/>
          </w:tcPr>
          <w:p w:rsidR="009F56D3" w:rsidRPr="004825AF" w:rsidRDefault="009F56D3" w:rsidP="004825AF">
            <w:r w:rsidRPr="004825AF">
              <w:t>430</w:t>
            </w:r>
          </w:p>
        </w:tc>
        <w:tc>
          <w:tcPr>
            <w:tcW w:w="1451" w:type="dxa"/>
          </w:tcPr>
          <w:p w:rsidR="009F56D3" w:rsidRPr="004825AF" w:rsidRDefault="009F56D3" w:rsidP="004825AF">
            <w:r w:rsidRPr="004825AF">
              <w:t>29</w:t>
            </w:r>
          </w:p>
        </w:tc>
        <w:tc>
          <w:tcPr>
            <w:tcW w:w="1563" w:type="dxa"/>
          </w:tcPr>
          <w:p w:rsidR="009F56D3" w:rsidRPr="004825AF" w:rsidRDefault="009F56D3" w:rsidP="004825AF">
            <w:r w:rsidRPr="004825AF">
              <w:t>0,7</w:t>
            </w:r>
          </w:p>
        </w:tc>
        <w:tc>
          <w:tcPr>
            <w:tcW w:w="1414" w:type="dxa"/>
          </w:tcPr>
          <w:p w:rsidR="009F56D3" w:rsidRPr="004825AF" w:rsidRDefault="009F56D3" w:rsidP="004825AF">
            <w:r w:rsidRPr="004825AF">
              <w:t>22</w:t>
            </w:r>
          </w:p>
        </w:tc>
        <w:tc>
          <w:tcPr>
            <w:tcW w:w="1600" w:type="dxa"/>
          </w:tcPr>
          <w:p w:rsidR="009F56D3" w:rsidRPr="004825AF" w:rsidRDefault="009F56D3" w:rsidP="004825AF">
            <w:r w:rsidRPr="004825AF">
              <w:t>0,2</w:t>
            </w:r>
          </w:p>
        </w:tc>
        <w:tc>
          <w:tcPr>
            <w:tcW w:w="1377" w:type="dxa"/>
          </w:tcPr>
          <w:p w:rsidR="009F56D3" w:rsidRPr="004825AF" w:rsidRDefault="009F56D3" w:rsidP="004825AF">
            <w:r w:rsidRPr="004825AF">
              <w:t>23</w:t>
            </w:r>
          </w:p>
        </w:tc>
        <w:tc>
          <w:tcPr>
            <w:tcW w:w="1134" w:type="dxa"/>
          </w:tcPr>
          <w:p w:rsidR="009F56D3" w:rsidRPr="004825AF" w:rsidRDefault="009F56D3" w:rsidP="004825AF">
            <w:r w:rsidRPr="004825AF">
              <w:t>0,1</w:t>
            </w:r>
          </w:p>
        </w:tc>
      </w:tr>
      <w:tr w:rsidR="009F56D3" w:rsidRPr="004825AF" w:rsidTr="004825AF">
        <w:trPr>
          <w:cantSplit/>
        </w:trPr>
        <w:tc>
          <w:tcPr>
            <w:tcW w:w="4678" w:type="dxa"/>
          </w:tcPr>
          <w:p w:rsidR="009F56D3" w:rsidRPr="004825AF" w:rsidRDefault="009F56D3" w:rsidP="004825AF">
            <w:r w:rsidRPr="004825AF">
              <w:t>Нераспределенная прибыль прошлых лет</w:t>
            </w:r>
          </w:p>
        </w:tc>
        <w:tc>
          <w:tcPr>
            <w:tcW w:w="1242" w:type="dxa"/>
          </w:tcPr>
          <w:p w:rsidR="009F56D3" w:rsidRPr="004825AF" w:rsidRDefault="009F56D3" w:rsidP="004825AF">
            <w:r w:rsidRPr="004825AF">
              <w:t>460</w:t>
            </w:r>
          </w:p>
        </w:tc>
        <w:tc>
          <w:tcPr>
            <w:tcW w:w="1451" w:type="dxa"/>
          </w:tcPr>
          <w:p w:rsidR="009F56D3" w:rsidRPr="004825AF" w:rsidRDefault="009F56D3" w:rsidP="004825AF">
            <w:r w:rsidRPr="004825AF">
              <w:t>276</w:t>
            </w:r>
          </w:p>
        </w:tc>
        <w:tc>
          <w:tcPr>
            <w:tcW w:w="1563" w:type="dxa"/>
          </w:tcPr>
          <w:p w:rsidR="009F56D3" w:rsidRPr="004825AF" w:rsidRDefault="009F56D3" w:rsidP="004825AF">
            <w:r w:rsidRPr="004825AF">
              <w:t>6,3</w:t>
            </w:r>
          </w:p>
        </w:tc>
        <w:tc>
          <w:tcPr>
            <w:tcW w:w="1414" w:type="dxa"/>
          </w:tcPr>
          <w:p w:rsidR="009F56D3" w:rsidRPr="004825AF" w:rsidRDefault="009F56D3" w:rsidP="004825AF"/>
        </w:tc>
        <w:tc>
          <w:tcPr>
            <w:tcW w:w="1600" w:type="dxa"/>
          </w:tcPr>
          <w:p w:rsidR="009F56D3" w:rsidRPr="004825AF" w:rsidRDefault="009F56D3" w:rsidP="004825AF"/>
        </w:tc>
        <w:tc>
          <w:tcPr>
            <w:tcW w:w="1377" w:type="dxa"/>
          </w:tcPr>
          <w:p w:rsidR="009F56D3" w:rsidRPr="004825AF" w:rsidRDefault="009F56D3" w:rsidP="004825AF"/>
        </w:tc>
        <w:tc>
          <w:tcPr>
            <w:tcW w:w="1134" w:type="dxa"/>
          </w:tcPr>
          <w:p w:rsidR="009F56D3" w:rsidRPr="004825AF" w:rsidRDefault="009F56D3" w:rsidP="004825AF"/>
        </w:tc>
      </w:tr>
      <w:tr w:rsidR="009F56D3" w:rsidRPr="004825AF" w:rsidTr="004825AF">
        <w:trPr>
          <w:cantSplit/>
        </w:trPr>
        <w:tc>
          <w:tcPr>
            <w:tcW w:w="4678" w:type="dxa"/>
          </w:tcPr>
          <w:p w:rsidR="009F56D3" w:rsidRPr="004825AF" w:rsidRDefault="009F56D3" w:rsidP="004825AF">
            <w:r w:rsidRPr="004825AF">
              <w:t>Нераспределенная прибыль отчетного года</w:t>
            </w:r>
          </w:p>
        </w:tc>
        <w:tc>
          <w:tcPr>
            <w:tcW w:w="1242" w:type="dxa"/>
          </w:tcPr>
          <w:p w:rsidR="009F56D3" w:rsidRPr="004825AF" w:rsidRDefault="009F56D3" w:rsidP="004825AF">
            <w:r w:rsidRPr="004825AF">
              <w:t>470</w:t>
            </w:r>
          </w:p>
        </w:tc>
        <w:tc>
          <w:tcPr>
            <w:tcW w:w="1451" w:type="dxa"/>
          </w:tcPr>
          <w:p w:rsidR="009F56D3" w:rsidRPr="004825AF" w:rsidRDefault="009F56D3" w:rsidP="004825AF">
            <w:r w:rsidRPr="004825AF">
              <w:t>1236</w:t>
            </w:r>
          </w:p>
        </w:tc>
        <w:tc>
          <w:tcPr>
            <w:tcW w:w="1563" w:type="dxa"/>
          </w:tcPr>
          <w:p w:rsidR="009F56D3" w:rsidRPr="004825AF" w:rsidRDefault="009F56D3" w:rsidP="004825AF">
            <w:r w:rsidRPr="004825AF">
              <w:t>28,1</w:t>
            </w:r>
          </w:p>
        </w:tc>
        <w:tc>
          <w:tcPr>
            <w:tcW w:w="1414" w:type="dxa"/>
          </w:tcPr>
          <w:p w:rsidR="009F56D3" w:rsidRPr="004825AF" w:rsidRDefault="009F56D3" w:rsidP="004825AF">
            <w:r w:rsidRPr="004825AF">
              <w:t>7479</w:t>
            </w:r>
          </w:p>
        </w:tc>
        <w:tc>
          <w:tcPr>
            <w:tcW w:w="1600" w:type="dxa"/>
          </w:tcPr>
          <w:p w:rsidR="009F56D3" w:rsidRPr="004825AF" w:rsidRDefault="009F56D3" w:rsidP="004825AF">
            <w:r w:rsidRPr="004825AF">
              <w:t>58,7</w:t>
            </w:r>
          </w:p>
        </w:tc>
        <w:tc>
          <w:tcPr>
            <w:tcW w:w="1377" w:type="dxa"/>
          </w:tcPr>
          <w:p w:rsidR="009F56D3" w:rsidRPr="004825AF" w:rsidRDefault="009F56D3" w:rsidP="004825AF">
            <w:r w:rsidRPr="004825AF">
              <w:t>8594</w:t>
            </w:r>
          </w:p>
        </w:tc>
        <w:tc>
          <w:tcPr>
            <w:tcW w:w="1134" w:type="dxa"/>
          </w:tcPr>
          <w:p w:rsidR="009F56D3" w:rsidRPr="004825AF" w:rsidRDefault="009F56D3" w:rsidP="004825AF">
            <w:r w:rsidRPr="004825AF">
              <w:t>44</w:t>
            </w:r>
          </w:p>
        </w:tc>
      </w:tr>
      <w:tr w:rsidR="009F56D3" w:rsidRPr="004825AF" w:rsidTr="004825AF">
        <w:trPr>
          <w:cantSplit/>
        </w:trPr>
        <w:tc>
          <w:tcPr>
            <w:tcW w:w="4678" w:type="dxa"/>
          </w:tcPr>
          <w:p w:rsidR="009F56D3" w:rsidRPr="004825AF" w:rsidRDefault="009F56D3" w:rsidP="004825AF">
            <w:pPr>
              <w:rPr>
                <w:lang w:val="ru-MD"/>
              </w:rPr>
            </w:pPr>
            <w:r w:rsidRPr="004825AF">
              <w:t xml:space="preserve">Итого по разделу </w:t>
            </w:r>
            <w:r w:rsidRPr="004825AF">
              <w:rPr>
                <w:lang w:val="en-US"/>
              </w:rPr>
              <w:t>III</w:t>
            </w:r>
          </w:p>
        </w:tc>
        <w:tc>
          <w:tcPr>
            <w:tcW w:w="1242" w:type="dxa"/>
          </w:tcPr>
          <w:p w:rsidR="009F56D3" w:rsidRPr="004825AF" w:rsidRDefault="009F56D3" w:rsidP="004825AF">
            <w:r w:rsidRPr="004825AF">
              <w:t>490</w:t>
            </w:r>
          </w:p>
        </w:tc>
        <w:tc>
          <w:tcPr>
            <w:tcW w:w="1451" w:type="dxa"/>
          </w:tcPr>
          <w:p w:rsidR="009F56D3" w:rsidRPr="004825AF" w:rsidRDefault="009F56D3" w:rsidP="004825AF">
            <w:r w:rsidRPr="004825AF">
              <w:t>1895</w:t>
            </w:r>
          </w:p>
        </w:tc>
        <w:tc>
          <w:tcPr>
            <w:tcW w:w="1563" w:type="dxa"/>
          </w:tcPr>
          <w:p w:rsidR="009F56D3" w:rsidRPr="004825AF" w:rsidRDefault="009F56D3" w:rsidP="004825AF">
            <w:r w:rsidRPr="004825AF">
              <w:t>43,1</w:t>
            </w:r>
          </w:p>
        </w:tc>
        <w:tc>
          <w:tcPr>
            <w:tcW w:w="1414" w:type="dxa"/>
          </w:tcPr>
          <w:p w:rsidR="009F56D3" w:rsidRPr="004825AF" w:rsidRDefault="009F56D3" w:rsidP="004825AF">
            <w:r w:rsidRPr="004825AF">
              <w:t>7855</w:t>
            </w:r>
          </w:p>
        </w:tc>
        <w:tc>
          <w:tcPr>
            <w:tcW w:w="1600" w:type="dxa"/>
          </w:tcPr>
          <w:p w:rsidR="009F56D3" w:rsidRPr="004825AF" w:rsidRDefault="009F56D3" w:rsidP="004825AF">
            <w:r w:rsidRPr="004825AF">
              <w:t>61,7</w:t>
            </w:r>
          </w:p>
        </w:tc>
        <w:tc>
          <w:tcPr>
            <w:tcW w:w="1377" w:type="dxa"/>
          </w:tcPr>
          <w:p w:rsidR="009F56D3" w:rsidRPr="004825AF" w:rsidRDefault="009F56D3" w:rsidP="004825AF">
            <w:r w:rsidRPr="004825AF">
              <w:t>8978</w:t>
            </w:r>
          </w:p>
        </w:tc>
        <w:tc>
          <w:tcPr>
            <w:tcW w:w="1134" w:type="dxa"/>
          </w:tcPr>
          <w:p w:rsidR="009F56D3" w:rsidRPr="004825AF" w:rsidRDefault="009F56D3" w:rsidP="004825AF">
            <w:r w:rsidRPr="004825AF">
              <w:t>46</w:t>
            </w:r>
          </w:p>
        </w:tc>
      </w:tr>
      <w:tr w:rsidR="009F56D3" w:rsidRPr="004825AF" w:rsidTr="004825AF">
        <w:trPr>
          <w:cantSplit/>
        </w:trPr>
        <w:tc>
          <w:tcPr>
            <w:tcW w:w="4678" w:type="dxa"/>
          </w:tcPr>
          <w:p w:rsidR="009F56D3" w:rsidRPr="004825AF" w:rsidRDefault="009F56D3" w:rsidP="004825AF">
            <w:r w:rsidRPr="004825AF">
              <w:t>IV. ДОЛГОСРОЧНЫЕ ОБЯЗАТЕЛЬСТВА</w:t>
            </w:r>
          </w:p>
        </w:tc>
        <w:tc>
          <w:tcPr>
            <w:tcW w:w="1242" w:type="dxa"/>
          </w:tcPr>
          <w:p w:rsidR="009F56D3" w:rsidRPr="004825AF" w:rsidRDefault="009F56D3" w:rsidP="004825AF">
            <w:r w:rsidRPr="004825AF">
              <w:t>590</w:t>
            </w:r>
          </w:p>
        </w:tc>
        <w:tc>
          <w:tcPr>
            <w:tcW w:w="1451" w:type="dxa"/>
          </w:tcPr>
          <w:p w:rsidR="009F56D3" w:rsidRPr="004825AF" w:rsidRDefault="009F56D3" w:rsidP="004825AF"/>
        </w:tc>
        <w:tc>
          <w:tcPr>
            <w:tcW w:w="1563" w:type="dxa"/>
          </w:tcPr>
          <w:p w:rsidR="009F56D3" w:rsidRPr="004825AF" w:rsidRDefault="009F56D3" w:rsidP="004825AF"/>
        </w:tc>
        <w:tc>
          <w:tcPr>
            <w:tcW w:w="1414" w:type="dxa"/>
          </w:tcPr>
          <w:p w:rsidR="009F56D3" w:rsidRPr="004825AF" w:rsidRDefault="009F56D3" w:rsidP="004825AF"/>
        </w:tc>
        <w:tc>
          <w:tcPr>
            <w:tcW w:w="1600" w:type="dxa"/>
          </w:tcPr>
          <w:p w:rsidR="009F56D3" w:rsidRPr="004825AF" w:rsidRDefault="009F56D3" w:rsidP="004825AF"/>
        </w:tc>
        <w:tc>
          <w:tcPr>
            <w:tcW w:w="1377" w:type="dxa"/>
          </w:tcPr>
          <w:p w:rsidR="009F56D3" w:rsidRPr="004825AF" w:rsidRDefault="009F56D3" w:rsidP="004825AF"/>
        </w:tc>
        <w:tc>
          <w:tcPr>
            <w:tcW w:w="1134" w:type="dxa"/>
          </w:tcPr>
          <w:p w:rsidR="009F56D3" w:rsidRPr="004825AF" w:rsidRDefault="009F56D3" w:rsidP="004825AF"/>
        </w:tc>
      </w:tr>
      <w:tr w:rsidR="009F56D3" w:rsidRPr="004825AF" w:rsidTr="004825AF">
        <w:trPr>
          <w:cantSplit/>
        </w:trPr>
        <w:tc>
          <w:tcPr>
            <w:tcW w:w="4678" w:type="dxa"/>
          </w:tcPr>
          <w:p w:rsidR="009F56D3" w:rsidRPr="004825AF" w:rsidRDefault="009F56D3" w:rsidP="004825AF">
            <w:r w:rsidRPr="004825AF">
              <w:rPr>
                <w:lang w:val="en-US"/>
              </w:rPr>
              <w:t>V</w:t>
            </w:r>
            <w:r w:rsidRPr="004825AF">
              <w:t>. КРАТКОСРОЧНЫЕ ПАССИВЫ</w:t>
            </w:r>
          </w:p>
        </w:tc>
        <w:tc>
          <w:tcPr>
            <w:tcW w:w="1242" w:type="dxa"/>
          </w:tcPr>
          <w:p w:rsidR="009F56D3" w:rsidRPr="004825AF" w:rsidRDefault="009F56D3" w:rsidP="004825AF"/>
        </w:tc>
        <w:tc>
          <w:tcPr>
            <w:tcW w:w="1451" w:type="dxa"/>
          </w:tcPr>
          <w:p w:rsidR="009F56D3" w:rsidRPr="004825AF" w:rsidRDefault="009F56D3" w:rsidP="004825AF"/>
        </w:tc>
        <w:tc>
          <w:tcPr>
            <w:tcW w:w="1563" w:type="dxa"/>
          </w:tcPr>
          <w:p w:rsidR="009F56D3" w:rsidRPr="004825AF" w:rsidRDefault="009F56D3" w:rsidP="004825AF"/>
        </w:tc>
        <w:tc>
          <w:tcPr>
            <w:tcW w:w="1414" w:type="dxa"/>
          </w:tcPr>
          <w:p w:rsidR="009F56D3" w:rsidRPr="004825AF" w:rsidRDefault="009F56D3" w:rsidP="004825AF"/>
        </w:tc>
        <w:tc>
          <w:tcPr>
            <w:tcW w:w="1600" w:type="dxa"/>
          </w:tcPr>
          <w:p w:rsidR="009F56D3" w:rsidRPr="004825AF" w:rsidRDefault="009F56D3" w:rsidP="004825AF"/>
        </w:tc>
        <w:tc>
          <w:tcPr>
            <w:tcW w:w="1377" w:type="dxa"/>
          </w:tcPr>
          <w:p w:rsidR="009F56D3" w:rsidRPr="004825AF" w:rsidRDefault="009F56D3" w:rsidP="004825AF"/>
        </w:tc>
        <w:tc>
          <w:tcPr>
            <w:tcW w:w="1134" w:type="dxa"/>
          </w:tcPr>
          <w:p w:rsidR="009F56D3" w:rsidRPr="004825AF" w:rsidRDefault="009F56D3" w:rsidP="004825AF"/>
        </w:tc>
      </w:tr>
      <w:tr w:rsidR="009F56D3" w:rsidRPr="004825AF" w:rsidTr="004825AF">
        <w:trPr>
          <w:cantSplit/>
        </w:trPr>
        <w:tc>
          <w:tcPr>
            <w:tcW w:w="4678" w:type="dxa"/>
          </w:tcPr>
          <w:p w:rsidR="009F56D3" w:rsidRPr="004825AF" w:rsidRDefault="009F56D3" w:rsidP="004825AF">
            <w:r w:rsidRPr="004825AF">
              <w:t>Займы и кредиты</w:t>
            </w:r>
          </w:p>
        </w:tc>
        <w:tc>
          <w:tcPr>
            <w:tcW w:w="1242" w:type="dxa"/>
          </w:tcPr>
          <w:p w:rsidR="009F56D3" w:rsidRPr="004825AF" w:rsidRDefault="009F56D3" w:rsidP="004825AF">
            <w:r w:rsidRPr="004825AF">
              <w:t>610</w:t>
            </w:r>
          </w:p>
        </w:tc>
        <w:tc>
          <w:tcPr>
            <w:tcW w:w="1451" w:type="dxa"/>
          </w:tcPr>
          <w:p w:rsidR="009F56D3" w:rsidRPr="004825AF" w:rsidRDefault="009F56D3" w:rsidP="004825AF"/>
        </w:tc>
        <w:tc>
          <w:tcPr>
            <w:tcW w:w="1563" w:type="dxa"/>
          </w:tcPr>
          <w:p w:rsidR="009F56D3" w:rsidRPr="004825AF" w:rsidRDefault="009F56D3" w:rsidP="004825AF"/>
        </w:tc>
        <w:tc>
          <w:tcPr>
            <w:tcW w:w="1414" w:type="dxa"/>
          </w:tcPr>
          <w:p w:rsidR="009F56D3" w:rsidRPr="004825AF" w:rsidRDefault="009F56D3" w:rsidP="004825AF"/>
        </w:tc>
        <w:tc>
          <w:tcPr>
            <w:tcW w:w="1600" w:type="dxa"/>
          </w:tcPr>
          <w:p w:rsidR="009F56D3" w:rsidRPr="004825AF" w:rsidRDefault="009F56D3" w:rsidP="004825AF"/>
        </w:tc>
        <w:tc>
          <w:tcPr>
            <w:tcW w:w="1377" w:type="dxa"/>
          </w:tcPr>
          <w:p w:rsidR="009F56D3" w:rsidRPr="004825AF" w:rsidRDefault="009F56D3" w:rsidP="004825AF">
            <w:r w:rsidRPr="004825AF">
              <w:t>1200</w:t>
            </w:r>
          </w:p>
        </w:tc>
        <w:tc>
          <w:tcPr>
            <w:tcW w:w="1134" w:type="dxa"/>
          </w:tcPr>
          <w:p w:rsidR="009F56D3" w:rsidRPr="004825AF" w:rsidRDefault="009F56D3" w:rsidP="004825AF">
            <w:r w:rsidRPr="004825AF">
              <w:t>6,2</w:t>
            </w:r>
          </w:p>
        </w:tc>
      </w:tr>
      <w:tr w:rsidR="009F56D3" w:rsidRPr="004825AF" w:rsidTr="004825AF">
        <w:trPr>
          <w:cantSplit/>
        </w:trPr>
        <w:tc>
          <w:tcPr>
            <w:tcW w:w="4678" w:type="dxa"/>
          </w:tcPr>
          <w:p w:rsidR="009F56D3" w:rsidRPr="004825AF" w:rsidRDefault="009F56D3" w:rsidP="004825AF">
            <w:r w:rsidRPr="004825AF">
              <w:t>Кредиторская задолженность</w:t>
            </w:r>
          </w:p>
        </w:tc>
        <w:tc>
          <w:tcPr>
            <w:tcW w:w="1242" w:type="dxa"/>
          </w:tcPr>
          <w:p w:rsidR="009F56D3" w:rsidRPr="004825AF" w:rsidRDefault="009F56D3" w:rsidP="004825AF">
            <w:r w:rsidRPr="004825AF">
              <w:t>620</w:t>
            </w:r>
          </w:p>
        </w:tc>
        <w:tc>
          <w:tcPr>
            <w:tcW w:w="1451" w:type="dxa"/>
          </w:tcPr>
          <w:p w:rsidR="009F56D3" w:rsidRPr="004825AF" w:rsidRDefault="009F56D3" w:rsidP="004825AF">
            <w:r w:rsidRPr="004825AF">
              <w:t>1976</w:t>
            </w:r>
          </w:p>
        </w:tc>
        <w:tc>
          <w:tcPr>
            <w:tcW w:w="1563" w:type="dxa"/>
          </w:tcPr>
          <w:p w:rsidR="009F56D3" w:rsidRPr="004825AF" w:rsidRDefault="009F56D3" w:rsidP="004825AF">
            <w:r w:rsidRPr="004825AF">
              <w:t>45</w:t>
            </w:r>
          </w:p>
        </w:tc>
        <w:tc>
          <w:tcPr>
            <w:tcW w:w="1414" w:type="dxa"/>
          </w:tcPr>
          <w:p w:rsidR="009F56D3" w:rsidRPr="004825AF" w:rsidRDefault="009F56D3" w:rsidP="004825AF">
            <w:r w:rsidRPr="004825AF">
              <w:t>2644</w:t>
            </w:r>
          </w:p>
        </w:tc>
        <w:tc>
          <w:tcPr>
            <w:tcW w:w="1600" w:type="dxa"/>
          </w:tcPr>
          <w:p w:rsidR="009F56D3" w:rsidRPr="004825AF" w:rsidRDefault="009F56D3" w:rsidP="004825AF">
            <w:r w:rsidRPr="004825AF">
              <w:t>20,8</w:t>
            </w:r>
          </w:p>
        </w:tc>
        <w:tc>
          <w:tcPr>
            <w:tcW w:w="1377" w:type="dxa"/>
          </w:tcPr>
          <w:p w:rsidR="009F56D3" w:rsidRPr="004825AF" w:rsidRDefault="009F56D3" w:rsidP="004825AF">
            <w:r w:rsidRPr="004825AF">
              <w:t>4791</w:t>
            </w:r>
          </w:p>
        </w:tc>
        <w:tc>
          <w:tcPr>
            <w:tcW w:w="1134" w:type="dxa"/>
          </w:tcPr>
          <w:p w:rsidR="009F56D3" w:rsidRPr="004825AF" w:rsidRDefault="009F56D3" w:rsidP="004825AF">
            <w:r w:rsidRPr="004825AF">
              <w:t>24,6</w:t>
            </w:r>
          </w:p>
        </w:tc>
      </w:tr>
      <w:tr w:rsidR="009F56D3" w:rsidRPr="004825AF" w:rsidTr="004825AF">
        <w:trPr>
          <w:cantSplit/>
        </w:trPr>
        <w:tc>
          <w:tcPr>
            <w:tcW w:w="4678" w:type="dxa"/>
          </w:tcPr>
          <w:p w:rsidR="009F56D3" w:rsidRPr="004825AF" w:rsidRDefault="009F56D3" w:rsidP="004825AF">
            <w:r w:rsidRPr="004825AF">
              <w:t>Прочие обязательства краткосрочного свойства</w:t>
            </w:r>
          </w:p>
        </w:tc>
        <w:tc>
          <w:tcPr>
            <w:tcW w:w="1242" w:type="dxa"/>
          </w:tcPr>
          <w:p w:rsidR="009F56D3" w:rsidRPr="004825AF" w:rsidRDefault="009F56D3" w:rsidP="004825AF">
            <w:r w:rsidRPr="004825AF">
              <w:t>630…</w:t>
            </w:r>
          </w:p>
          <w:p w:rsidR="009F56D3" w:rsidRPr="004825AF" w:rsidRDefault="009F56D3" w:rsidP="004825AF">
            <w:r w:rsidRPr="004825AF">
              <w:t>…660</w:t>
            </w:r>
          </w:p>
        </w:tc>
        <w:tc>
          <w:tcPr>
            <w:tcW w:w="1451" w:type="dxa"/>
          </w:tcPr>
          <w:p w:rsidR="009F56D3" w:rsidRPr="004825AF" w:rsidRDefault="009F56D3" w:rsidP="004825AF">
            <w:r w:rsidRPr="004825AF">
              <w:t>521</w:t>
            </w:r>
          </w:p>
        </w:tc>
        <w:tc>
          <w:tcPr>
            <w:tcW w:w="1563" w:type="dxa"/>
          </w:tcPr>
          <w:p w:rsidR="009F56D3" w:rsidRPr="004825AF" w:rsidRDefault="009F56D3" w:rsidP="004825AF">
            <w:r w:rsidRPr="004825AF">
              <w:t>11,9</w:t>
            </w:r>
          </w:p>
        </w:tc>
        <w:tc>
          <w:tcPr>
            <w:tcW w:w="1414" w:type="dxa"/>
          </w:tcPr>
          <w:p w:rsidR="009F56D3" w:rsidRPr="004825AF" w:rsidRDefault="009F56D3" w:rsidP="004825AF">
            <w:r w:rsidRPr="004825AF">
              <w:t>2241</w:t>
            </w:r>
          </w:p>
        </w:tc>
        <w:tc>
          <w:tcPr>
            <w:tcW w:w="1600" w:type="dxa"/>
          </w:tcPr>
          <w:p w:rsidR="009F56D3" w:rsidRPr="004825AF" w:rsidRDefault="009F56D3" w:rsidP="004825AF">
            <w:r w:rsidRPr="004825AF">
              <w:t>17,6</w:t>
            </w:r>
          </w:p>
        </w:tc>
        <w:tc>
          <w:tcPr>
            <w:tcW w:w="1377" w:type="dxa"/>
          </w:tcPr>
          <w:p w:rsidR="009F56D3" w:rsidRPr="004825AF" w:rsidRDefault="009F56D3" w:rsidP="004825AF">
            <w:r w:rsidRPr="004825AF">
              <w:t>4541</w:t>
            </w:r>
          </w:p>
        </w:tc>
        <w:tc>
          <w:tcPr>
            <w:tcW w:w="1134" w:type="dxa"/>
          </w:tcPr>
          <w:p w:rsidR="009F56D3" w:rsidRPr="004825AF" w:rsidRDefault="009F56D3" w:rsidP="004825AF">
            <w:r w:rsidRPr="004825AF">
              <w:t>23,2</w:t>
            </w:r>
          </w:p>
        </w:tc>
      </w:tr>
      <w:tr w:rsidR="009F56D3" w:rsidRPr="004825AF" w:rsidTr="004825AF">
        <w:trPr>
          <w:cantSplit/>
        </w:trPr>
        <w:tc>
          <w:tcPr>
            <w:tcW w:w="4678" w:type="dxa"/>
          </w:tcPr>
          <w:p w:rsidR="009F56D3" w:rsidRPr="004825AF" w:rsidRDefault="009F56D3" w:rsidP="004825AF">
            <w:pPr>
              <w:rPr>
                <w:lang w:val="ru-MD"/>
              </w:rPr>
            </w:pPr>
            <w:r w:rsidRPr="004825AF">
              <w:t xml:space="preserve">Итого по разделу </w:t>
            </w:r>
            <w:r w:rsidRPr="004825AF">
              <w:rPr>
                <w:lang w:val="en-US"/>
              </w:rPr>
              <w:t>V</w:t>
            </w:r>
          </w:p>
        </w:tc>
        <w:tc>
          <w:tcPr>
            <w:tcW w:w="1242" w:type="dxa"/>
          </w:tcPr>
          <w:p w:rsidR="009F56D3" w:rsidRPr="004825AF" w:rsidRDefault="009F56D3" w:rsidP="004825AF">
            <w:r w:rsidRPr="004825AF">
              <w:t>690</w:t>
            </w:r>
          </w:p>
        </w:tc>
        <w:tc>
          <w:tcPr>
            <w:tcW w:w="1451" w:type="dxa"/>
          </w:tcPr>
          <w:p w:rsidR="009F56D3" w:rsidRPr="004825AF" w:rsidRDefault="009F56D3" w:rsidP="004825AF">
            <w:r w:rsidRPr="004825AF">
              <w:t>2497</w:t>
            </w:r>
          </w:p>
        </w:tc>
        <w:tc>
          <w:tcPr>
            <w:tcW w:w="1563" w:type="dxa"/>
          </w:tcPr>
          <w:p w:rsidR="009F56D3" w:rsidRPr="004825AF" w:rsidRDefault="009F56D3" w:rsidP="004825AF">
            <w:r w:rsidRPr="004825AF">
              <w:t>56,8</w:t>
            </w:r>
          </w:p>
        </w:tc>
        <w:tc>
          <w:tcPr>
            <w:tcW w:w="1414" w:type="dxa"/>
          </w:tcPr>
          <w:p w:rsidR="009F56D3" w:rsidRPr="004825AF" w:rsidRDefault="009F56D3" w:rsidP="004825AF">
            <w:r w:rsidRPr="004825AF">
              <w:t>4885</w:t>
            </w:r>
          </w:p>
        </w:tc>
        <w:tc>
          <w:tcPr>
            <w:tcW w:w="1600" w:type="dxa"/>
          </w:tcPr>
          <w:p w:rsidR="009F56D3" w:rsidRPr="004825AF" w:rsidRDefault="009F56D3" w:rsidP="004825AF">
            <w:r w:rsidRPr="004825AF">
              <w:t>38,4</w:t>
            </w:r>
          </w:p>
        </w:tc>
        <w:tc>
          <w:tcPr>
            <w:tcW w:w="1377" w:type="dxa"/>
          </w:tcPr>
          <w:p w:rsidR="009F56D3" w:rsidRPr="004825AF" w:rsidRDefault="009F56D3" w:rsidP="004825AF">
            <w:r w:rsidRPr="004825AF">
              <w:t>10,532</w:t>
            </w:r>
          </w:p>
        </w:tc>
        <w:tc>
          <w:tcPr>
            <w:tcW w:w="1134" w:type="dxa"/>
          </w:tcPr>
          <w:p w:rsidR="009F56D3" w:rsidRPr="004825AF" w:rsidRDefault="009F56D3" w:rsidP="004825AF">
            <w:r w:rsidRPr="004825AF">
              <w:t>54</w:t>
            </w:r>
          </w:p>
        </w:tc>
      </w:tr>
      <w:tr w:rsidR="009F56D3" w:rsidRPr="004825AF" w:rsidTr="004825AF">
        <w:trPr>
          <w:cantSplit/>
        </w:trPr>
        <w:tc>
          <w:tcPr>
            <w:tcW w:w="4678" w:type="dxa"/>
          </w:tcPr>
          <w:p w:rsidR="009F56D3" w:rsidRPr="004825AF" w:rsidRDefault="009F56D3" w:rsidP="004825AF">
            <w:r w:rsidRPr="004825AF">
              <w:t>Баланс по пассиву</w:t>
            </w:r>
          </w:p>
        </w:tc>
        <w:tc>
          <w:tcPr>
            <w:tcW w:w="1242" w:type="dxa"/>
          </w:tcPr>
          <w:p w:rsidR="009F56D3" w:rsidRPr="004825AF" w:rsidRDefault="009F56D3" w:rsidP="004825AF">
            <w:r w:rsidRPr="004825AF">
              <w:t>700</w:t>
            </w:r>
          </w:p>
        </w:tc>
        <w:tc>
          <w:tcPr>
            <w:tcW w:w="1451" w:type="dxa"/>
          </w:tcPr>
          <w:p w:rsidR="009F56D3" w:rsidRPr="004825AF" w:rsidRDefault="009F56D3" w:rsidP="004825AF">
            <w:r w:rsidRPr="004825AF">
              <w:t>4392</w:t>
            </w:r>
          </w:p>
        </w:tc>
        <w:tc>
          <w:tcPr>
            <w:tcW w:w="1563" w:type="dxa"/>
          </w:tcPr>
          <w:p w:rsidR="009F56D3" w:rsidRPr="004825AF" w:rsidRDefault="009F56D3" w:rsidP="004825AF">
            <w:r w:rsidRPr="004825AF">
              <w:t>100%</w:t>
            </w:r>
          </w:p>
        </w:tc>
        <w:tc>
          <w:tcPr>
            <w:tcW w:w="1414" w:type="dxa"/>
          </w:tcPr>
          <w:p w:rsidR="009F56D3" w:rsidRPr="004825AF" w:rsidRDefault="009F56D3" w:rsidP="004825AF">
            <w:r w:rsidRPr="004825AF">
              <w:t>12740</w:t>
            </w:r>
          </w:p>
        </w:tc>
        <w:tc>
          <w:tcPr>
            <w:tcW w:w="1600" w:type="dxa"/>
          </w:tcPr>
          <w:p w:rsidR="009F56D3" w:rsidRPr="004825AF" w:rsidRDefault="009F56D3" w:rsidP="004825AF">
            <w:r w:rsidRPr="004825AF">
              <w:t>100%</w:t>
            </w:r>
          </w:p>
        </w:tc>
        <w:tc>
          <w:tcPr>
            <w:tcW w:w="1377" w:type="dxa"/>
          </w:tcPr>
          <w:p w:rsidR="009F56D3" w:rsidRPr="004825AF" w:rsidRDefault="009F56D3" w:rsidP="004825AF">
            <w:r w:rsidRPr="004825AF">
              <w:t>19510</w:t>
            </w:r>
          </w:p>
        </w:tc>
        <w:tc>
          <w:tcPr>
            <w:tcW w:w="1134" w:type="dxa"/>
          </w:tcPr>
          <w:p w:rsidR="009F56D3" w:rsidRPr="004825AF" w:rsidRDefault="009F56D3" w:rsidP="004825AF">
            <w:r w:rsidRPr="004825AF">
              <w:t>100%</w:t>
            </w:r>
          </w:p>
        </w:tc>
      </w:tr>
    </w:tbl>
    <w:p w:rsidR="009F56D3" w:rsidRDefault="009F56D3" w:rsidP="004825AF">
      <w:pPr>
        <w:shd w:val="clear" w:color="auto" w:fill="FFFFFF"/>
        <w:ind w:firstLine="709"/>
        <w:rPr>
          <w:sz w:val="28"/>
          <w:szCs w:val="28"/>
          <w:lang w:val="uk-UA"/>
        </w:rPr>
      </w:pPr>
    </w:p>
    <w:p w:rsidR="004825AF" w:rsidRPr="004825AF" w:rsidRDefault="004825AF" w:rsidP="004825AF">
      <w:pPr>
        <w:shd w:val="clear" w:color="auto" w:fill="FFFFFF"/>
        <w:ind w:firstLine="709"/>
        <w:rPr>
          <w:sz w:val="28"/>
          <w:szCs w:val="28"/>
          <w:lang w:val="uk-UA"/>
        </w:rPr>
      </w:pPr>
    </w:p>
    <w:p w:rsidR="004825AF" w:rsidRDefault="004825AF" w:rsidP="004825AF">
      <w:pPr>
        <w:pStyle w:val="9"/>
        <w:spacing w:before="0" w:after="0"/>
        <w:ind w:firstLine="709"/>
        <w:rPr>
          <w:rFonts w:ascii="Times New Roman" w:hAnsi="Times New Roman" w:cs="Times New Roman"/>
          <w:sz w:val="28"/>
          <w:szCs w:val="28"/>
        </w:rPr>
        <w:sectPr w:rsidR="004825AF" w:rsidSect="004825AF">
          <w:type w:val="nextColumn"/>
          <w:pgSz w:w="16834" w:h="11909" w:orient="landscape" w:code="9"/>
          <w:pgMar w:top="851" w:right="1134" w:bottom="1701" w:left="1134" w:header="720" w:footer="720" w:gutter="0"/>
          <w:cols w:space="720"/>
          <w:noEndnote/>
        </w:sectPr>
      </w:pPr>
    </w:p>
    <w:p w:rsidR="009F56D3" w:rsidRPr="004825AF" w:rsidRDefault="00634797" w:rsidP="004825AF">
      <w:pPr>
        <w:pStyle w:val="9"/>
        <w:spacing w:before="0" w:after="0"/>
        <w:ind w:firstLine="709"/>
        <w:rPr>
          <w:rFonts w:ascii="Times New Roman" w:hAnsi="Times New Roman" w:cs="Times New Roman"/>
          <w:color w:val="000000"/>
          <w:sz w:val="28"/>
          <w:szCs w:val="28"/>
        </w:rPr>
      </w:pPr>
      <w:r w:rsidRPr="004825AF">
        <w:rPr>
          <w:rFonts w:ascii="Times New Roman" w:hAnsi="Times New Roman" w:cs="Times New Roman"/>
          <w:sz w:val="28"/>
          <w:szCs w:val="28"/>
        </w:rPr>
        <w:t>Таблица 4</w:t>
      </w:r>
      <w:r w:rsidR="004825AF">
        <w:rPr>
          <w:rFonts w:ascii="Times New Roman" w:hAnsi="Times New Roman" w:cs="Times New Roman"/>
          <w:sz w:val="28"/>
          <w:szCs w:val="28"/>
          <w:lang w:val="uk-UA"/>
        </w:rPr>
        <w:t xml:space="preserve"> </w:t>
      </w:r>
      <w:r w:rsidR="009F56D3" w:rsidRPr="004825AF">
        <w:rPr>
          <w:rFonts w:ascii="Times New Roman" w:hAnsi="Times New Roman" w:cs="Times New Roman"/>
          <w:color w:val="000000"/>
          <w:sz w:val="28"/>
          <w:szCs w:val="28"/>
        </w:rPr>
        <w:t>Отчет о прибылях и убытках (извлечения)</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850"/>
        <w:gridCol w:w="992"/>
        <w:gridCol w:w="1134"/>
        <w:gridCol w:w="1276"/>
        <w:gridCol w:w="851"/>
      </w:tblGrid>
      <w:tr w:rsidR="009F56D3" w:rsidRPr="004825AF" w:rsidTr="004825AF">
        <w:trPr>
          <w:cantSplit/>
          <w:trHeight w:val="158"/>
        </w:trPr>
        <w:tc>
          <w:tcPr>
            <w:tcW w:w="4111" w:type="dxa"/>
            <w:vMerge w:val="restart"/>
          </w:tcPr>
          <w:p w:rsidR="009F56D3" w:rsidRPr="004825AF" w:rsidRDefault="009F56D3" w:rsidP="004825AF">
            <w:r w:rsidRPr="004825AF">
              <w:t>Наименование</w:t>
            </w:r>
          </w:p>
        </w:tc>
        <w:tc>
          <w:tcPr>
            <w:tcW w:w="850" w:type="dxa"/>
            <w:vMerge w:val="restart"/>
          </w:tcPr>
          <w:p w:rsidR="009F56D3" w:rsidRPr="004825AF" w:rsidRDefault="009F56D3" w:rsidP="004825AF">
            <w:pPr>
              <w:rPr>
                <w:color w:val="000000"/>
              </w:rPr>
            </w:pPr>
            <w:r w:rsidRPr="004825AF">
              <w:rPr>
                <w:color w:val="000000"/>
              </w:rPr>
              <w:t>Код стр.</w:t>
            </w:r>
          </w:p>
        </w:tc>
        <w:tc>
          <w:tcPr>
            <w:tcW w:w="3402" w:type="dxa"/>
            <w:gridSpan w:val="3"/>
          </w:tcPr>
          <w:p w:rsidR="009F56D3" w:rsidRPr="004825AF" w:rsidRDefault="009F56D3" w:rsidP="004825AF">
            <w:pPr>
              <w:rPr>
                <w:color w:val="000000"/>
              </w:rPr>
            </w:pPr>
            <w:r w:rsidRPr="004825AF">
              <w:rPr>
                <w:color w:val="000000"/>
              </w:rPr>
              <w:t>Абсолютные значения, тыс. руб.</w:t>
            </w:r>
          </w:p>
        </w:tc>
        <w:tc>
          <w:tcPr>
            <w:tcW w:w="851" w:type="dxa"/>
            <w:vMerge w:val="restart"/>
          </w:tcPr>
          <w:p w:rsidR="009F56D3" w:rsidRPr="004825AF" w:rsidRDefault="009F56D3" w:rsidP="004825AF">
            <w:pPr>
              <w:rPr>
                <w:color w:val="000000"/>
              </w:rPr>
            </w:pPr>
            <w:r w:rsidRPr="004825AF">
              <w:rPr>
                <w:color w:val="000000"/>
              </w:rPr>
              <w:t>Индекс роста</w:t>
            </w:r>
          </w:p>
        </w:tc>
      </w:tr>
      <w:tr w:rsidR="009F56D3" w:rsidRPr="004825AF" w:rsidTr="004825AF">
        <w:trPr>
          <w:cantSplit/>
          <w:trHeight w:val="157"/>
        </w:trPr>
        <w:tc>
          <w:tcPr>
            <w:tcW w:w="4111" w:type="dxa"/>
            <w:vMerge/>
          </w:tcPr>
          <w:p w:rsidR="009F56D3" w:rsidRPr="004825AF" w:rsidRDefault="009F56D3" w:rsidP="004825AF">
            <w:pPr>
              <w:rPr>
                <w:color w:val="000000"/>
              </w:rPr>
            </w:pPr>
          </w:p>
        </w:tc>
        <w:tc>
          <w:tcPr>
            <w:tcW w:w="850" w:type="dxa"/>
            <w:vMerge/>
          </w:tcPr>
          <w:p w:rsidR="009F56D3" w:rsidRPr="004825AF" w:rsidRDefault="009F56D3" w:rsidP="004825AF">
            <w:pPr>
              <w:rPr>
                <w:color w:val="000000"/>
              </w:rPr>
            </w:pPr>
          </w:p>
        </w:tc>
        <w:tc>
          <w:tcPr>
            <w:tcW w:w="992" w:type="dxa"/>
          </w:tcPr>
          <w:p w:rsidR="009F56D3" w:rsidRPr="004825AF" w:rsidRDefault="00BA1D3D" w:rsidP="004825AF">
            <w:pPr>
              <w:rPr>
                <w:color w:val="000000"/>
              </w:rPr>
            </w:pPr>
            <w:r w:rsidRPr="004825AF">
              <w:rPr>
                <w:color w:val="000000"/>
              </w:rPr>
              <w:t>2005</w:t>
            </w:r>
          </w:p>
        </w:tc>
        <w:tc>
          <w:tcPr>
            <w:tcW w:w="1134" w:type="dxa"/>
          </w:tcPr>
          <w:p w:rsidR="009F56D3" w:rsidRPr="004825AF" w:rsidRDefault="00BA1D3D" w:rsidP="004825AF">
            <w:pPr>
              <w:rPr>
                <w:color w:val="000000"/>
              </w:rPr>
            </w:pPr>
            <w:r w:rsidRPr="004825AF">
              <w:rPr>
                <w:color w:val="000000"/>
              </w:rPr>
              <w:t>2006</w:t>
            </w:r>
          </w:p>
        </w:tc>
        <w:tc>
          <w:tcPr>
            <w:tcW w:w="1276" w:type="dxa"/>
          </w:tcPr>
          <w:p w:rsidR="009F56D3" w:rsidRPr="004825AF" w:rsidRDefault="00BA1D3D" w:rsidP="004825AF">
            <w:pPr>
              <w:rPr>
                <w:color w:val="000000"/>
              </w:rPr>
            </w:pPr>
            <w:r w:rsidRPr="004825AF">
              <w:rPr>
                <w:color w:val="000000"/>
              </w:rPr>
              <w:t>2007</w:t>
            </w:r>
          </w:p>
        </w:tc>
        <w:tc>
          <w:tcPr>
            <w:tcW w:w="851" w:type="dxa"/>
            <w:vMerge/>
          </w:tcPr>
          <w:p w:rsidR="009F56D3" w:rsidRPr="004825AF" w:rsidRDefault="009F56D3" w:rsidP="004825AF">
            <w:pPr>
              <w:rPr>
                <w:color w:val="000000"/>
              </w:rPr>
            </w:pPr>
          </w:p>
        </w:tc>
      </w:tr>
      <w:tr w:rsidR="009F56D3" w:rsidRPr="004825AF" w:rsidTr="004825AF">
        <w:trPr>
          <w:cantSplit/>
          <w:trHeight w:val="157"/>
        </w:trPr>
        <w:tc>
          <w:tcPr>
            <w:tcW w:w="4111" w:type="dxa"/>
          </w:tcPr>
          <w:p w:rsidR="009F56D3" w:rsidRPr="004825AF" w:rsidRDefault="009F56D3" w:rsidP="004825AF">
            <w:pPr>
              <w:rPr>
                <w:color w:val="000000"/>
              </w:rPr>
            </w:pPr>
            <w:r w:rsidRPr="004825AF">
              <w:rPr>
                <w:color w:val="000000"/>
              </w:rPr>
              <w:t>1</w:t>
            </w:r>
          </w:p>
        </w:tc>
        <w:tc>
          <w:tcPr>
            <w:tcW w:w="850" w:type="dxa"/>
          </w:tcPr>
          <w:p w:rsidR="009F56D3" w:rsidRPr="004825AF" w:rsidRDefault="009F56D3" w:rsidP="004825AF">
            <w:pPr>
              <w:rPr>
                <w:color w:val="000000"/>
              </w:rPr>
            </w:pPr>
            <w:r w:rsidRPr="004825AF">
              <w:rPr>
                <w:color w:val="000000"/>
              </w:rPr>
              <w:t>2</w:t>
            </w:r>
          </w:p>
        </w:tc>
        <w:tc>
          <w:tcPr>
            <w:tcW w:w="992" w:type="dxa"/>
          </w:tcPr>
          <w:p w:rsidR="009F56D3" w:rsidRPr="004825AF" w:rsidRDefault="009F56D3" w:rsidP="004825AF">
            <w:pPr>
              <w:rPr>
                <w:color w:val="000000"/>
              </w:rPr>
            </w:pPr>
            <w:r w:rsidRPr="004825AF">
              <w:rPr>
                <w:color w:val="000000"/>
              </w:rPr>
              <w:t>3</w:t>
            </w:r>
          </w:p>
        </w:tc>
        <w:tc>
          <w:tcPr>
            <w:tcW w:w="1134" w:type="dxa"/>
          </w:tcPr>
          <w:p w:rsidR="009F56D3" w:rsidRPr="004825AF" w:rsidRDefault="009F56D3" w:rsidP="004825AF">
            <w:pPr>
              <w:rPr>
                <w:color w:val="000000"/>
              </w:rPr>
            </w:pPr>
            <w:r w:rsidRPr="004825AF">
              <w:rPr>
                <w:color w:val="000000"/>
              </w:rPr>
              <w:t>4</w:t>
            </w:r>
          </w:p>
        </w:tc>
        <w:tc>
          <w:tcPr>
            <w:tcW w:w="1276" w:type="dxa"/>
          </w:tcPr>
          <w:p w:rsidR="009F56D3" w:rsidRPr="004825AF" w:rsidRDefault="009F56D3" w:rsidP="004825AF">
            <w:pPr>
              <w:rPr>
                <w:color w:val="000000"/>
              </w:rPr>
            </w:pPr>
            <w:r w:rsidRPr="004825AF">
              <w:rPr>
                <w:color w:val="000000"/>
              </w:rPr>
              <w:t>5</w:t>
            </w:r>
          </w:p>
        </w:tc>
        <w:tc>
          <w:tcPr>
            <w:tcW w:w="851" w:type="dxa"/>
          </w:tcPr>
          <w:p w:rsidR="009F56D3" w:rsidRPr="004825AF" w:rsidRDefault="009F56D3" w:rsidP="004825AF">
            <w:pPr>
              <w:rPr>
                <w:color w:val="000000"/>
              </w:rPr>
            </w:pPr>
            <w:r w:rsidRPr="004825AF">
              <w:rPr>
                <w:color w:val="000000"/>
              </w:rPr>
              <w:t>6</w:t>
            </w:r>
          </w:p>
        </w:tc>
      </w:tr>
      <w:tr w:rsidR="009F56D3" w:rsidRPr="004825AF" w:rsidTr="004825AF">
        <w:trPr>
          <w:cantSplit/>
        </w:trPr>
        <w:tc>
          <w:tcPr>
            <w:tcW w:w="4111" w:type="dxa"/>
          </w:tcPr>
          <w:p w:rsidR="009F56D3" w:rsidRPr="004825AF" w:rsidRDefault="009F56D3" w:rsidP="004825AF">
            <w:pPr>
              <w:rPr>
                <w:color w:val="000000"/>
              </w:rPr>
            </w:pPr>
            <w:r w:rsidRPr="004825AF">
              <w:rPr>
                <w:color w:val="000000"/>
              </w:rPr>
              <w:t>ВЫРУЧКА (нетто) от продажи товаров (продукции, работ, услуг)</w:t>
            </w:r>
          </w:p>
        </w:tc>
        <w:tc>
          <w:tcPr>
            <w:tcW w:w="850" w:type="dxa"/>
          </w:tcPr>
          <w:p w:rsidR="009F56D3" w:rsidRPr="004825AF" w:rsidRDefault="009F56D3" w:rsidP="004825AF">
            <w:pPr>
              <w:rPr>
                <w:color w:val="000000"/>
              </w:rPr>
            </w:pPr>
            <w:r w:rsidRPr="004825AF">
              <w:rPr>
                <w:color w:val="000000"/>
              </w:rPr>
              <w:t>010</w:t>
            </w:r>
          </w:p>
        </w:tc>
        <w:tc>
          <w:tcPr>
            <w:tcW w:w="992" w:type="dxa"/>
          </w:tcPr>
          <w:p w:rsidR="009F56D3" w:rsidRPr="004825AF" w:rsidRDefault="009F56D3" w:rsidP="004825AF">
            <w:pPr>
              <w:rPr>
                <w:color w:val="000000"/>
              </w:rPr>
            </w:pPr>
            <w:r w:rsidRPr="004825AF">
              <w:rPr>
                <w:color w:val="000000"/>
              </w:rPr>
              <w:t>24141</w:t>
            </w:r>
          </w:p>
        </w:tc>
        <w:tc>
          <w:tcPr>
            <w:tcW w:w="1134" w:type="dxa"/>
          </w:tcPr>
          <w:p w:rsidR="009F56D3" w:rsidRPr="004825AF" w:rsidRDefault="009F56D3" w:rsidP="004825AF">
            <w:pPr>
              <w:rPr>
                <w:color w:val="000000"/>
              </w:rPr>
            </w:pPr>
            <w:r w:rsidRPr="004825AF">
              <w:rPr>
                <w:color w:val="000000"/>
              </w:rPr>
              <w:t>57749</w:t>
            </w:r>
          </w:p>
        </w:tc>
        <w:tc>
          <w:tcPr>
            <w:tcW w:w="1276" w:type="dxa"/>
          </w:tcPr>
          <w:p w:rsidR="009F56D3" w:rsidRPr="004825AF" w:rsidRDefault="009F56D3" w:rsidP="004825AF">
            <w:pPr>
              <w:rPr>
                <w:color w:val="000000"/>
              </w:rPr>
            </w:pPr>
            <w:r w:rsidRPr="004825AF">
              <w:rPr>
                <w:color w:val="000000"/>
              </w:rPr>
              <w:t>77050</w:t>
            </w:r>
          </w:p>
        </w:tc>
        <w:tc>
          <w:tcPr>
            <w:tcW w:w="851" w:type="dxa"/>
          </w:tcPr>
          <w:p w:rsidR="009F56D3" w:rsidRPr="004825AF" w:rsidRDefault="009F56D3" w:rsidP="004825AF">
            <w:pPr>
              <w:rPr>
                <w:color w:val="000000"/>
              </w:rPr>
            </w:pPr>
            <w:r w:rsidRPr="004825AF">
              <w:rPr>
                <w:color w:val="000000"/>
              </w:rPr>
              <w:t>3,19</w:t>
            </w:r>
          </w:p>
        </w:tc>
      </w:tr>
      <w:tr w:rsidR="009F56D3" w:rsidRPr="004825AF" w:rsidTr="004825AF">
        <w:trPr>
          <w:cantSplit/>
        </w:trPr>
        <w:tc>
          <w:tcPr>
            <w:tcW w:w="4111" w:type="dxa"/>
          </w:tcPr>
          <w:p w:rsidR="009F56D3" w:rsidRPr="004825AF" w:rsidRDefault="009F56D3" w:rsidP="004825AF">
            <w:pPr>
              <w:rPr>
                <w:color w:val="000000"/>
              </w:rPr>
            </w:pPr>
            <w:r w:rsidRPr="004825AF">
              <w:rPr>
                <w:color w:val="000000"/>
              </w:rPr>
              <w:t>СЕБЕСТОИМОСТЬ проданных товаров (продукции, работ, услуг)</w:t>
            </w:r>
          </w:p>
        </w:tc>
        <w:tc>
          <w:tcPr>
            <w:tcW w:w="850" w:type="dxa"/>
          </w:tcPr>
          <w:p w:rsidR="009F56D3" w:rsidRPr="004825AF" w:rsidRDefault="009F56D3" w:rsidP="004825AF">
            <w:pPr>
              <w:rPr>
                <w:color w:val="000000"/>
              </w:rPr>
            </w:pPr>
            <w:r w:rsidRPr="004825AF">
              <w:rPr>
                <w:color w:val="000000"/>
              </w:rPr>
              <w:t>020</w:t>
            </w:r>
          </w:p>
        </w:tc>
        <w:tc>
          <w:tcPr>
            <w:tcW w:w="992" w:type="dxa"/>
          </w:tcPr>
          <w:p w:rsidR="009F56D3" w:rsidRPr="004825AF" w:rsidRDefault="009F56D3" w:rsidP="004825AF">
            <w:pPr>
              <w:rPr>
                <w:color w:val="000000"/>
              </w:rPr>
            </w:pPr>
            <w:r w:rsidRPr="004825AF">
              <w:rPr>
                <w:color w:val="000000"/>
              </w:rPr>
              <w:t>20062</w:t>
            </w:r>
          </w:p>
        </w:tc>
        <w:tc>
          <w:tcPr>
            <w:tcW w:w="1134" w:type="dxa"/>
          </w:tcPr>
          <w:p w:rsidR="009F56D3" w:rsidRPr="004825AF" w:rsidRDefault="009F56D3" w:rsidP="004825AF">
            <w:pPr>
              <w:rPr>
                <w:color w:val="000000"/>
              </w:rPr>
            </w:pPr>
            <w:r w:rsidRPr="004825AF">
              <w:rPr>
                <w:color w:val="000000"/>
              </w:rPr>
              <w:t>45537</w:t>
            </w:r>
          </w:p>
        </w:tc>
        <w:tc>
          <w:tcPr>
            <w:tcW w:w="1276" w:type="dxa"/>
          </w:tcPr>
          <w:p w:rsidR="009F56D3" w:rsidRPr="004825AF" w:rsidRDefault="009F56D3" w:rsidP="004825AF">
            <w:pPr>
              <w:rPr>
                <w:color w:val="000000"/>
              </w:rPr>
            </w:pPr>
            <w:r w:rsidRPr="004825AF">
              <w:rPr>
                <w:color w:val="000000"/>
              </w:rPr>
              <w:t>97788</w:t>
            </w:r>
          </w:p>
        </w:tc>
        <w:tc>
          <w:tcPr>
            <w:tcW w:w="851" w:type="dxa"/>
          </w:tcPr>
          <w:p w:rsidR="009F56D3" w:rsidRPr="004825AF" w:rsidRDefault="009F56D3" w:rsidP="004825AF">
            <w:pPr>
              <w:rPr>
                <w:color w:val="000000"/>
              </w:rPr>
            </w:pPr>
            <w:r w:rsidRPr="004825AF">
              <w:rPr>
                <w:color w:val="000000"/>
              </w:rPr>
              <w:t>4,87</w:t>
            </w:r>
          </w:p>
        </w:tc>
      </w:tr>
      <w:tr w:rsidR="009F56D3" w:rsidRPr="004825AF" w:rsidTr="004825AF">
        <w:trPr>
          <w:cantSplit/>
        </w:trPr>
        <w:tc>
          <w:tcPr>
            <w:tcW w:w="4111" w:type="dxa"/>
          </w:tcPr>
          <w:p w:rsidR="009F56D3" w:rsidRPr="004825AF" w:rsidRDefault="009F56D3" w:rsidP="004825AF">
            <w:pPr>
              <w:rPr>
                <w:color w:val="000000"/>
              </w:rPr>
            </w:pPr>
            <w:r w:rsidRPr="004825AF">
              <w:rPr>
                <w:color w:val="000000"/>
              </w:rPr>
              <w:t>ВАЛОВАЯ ПРИБЫЛЬ</w:t>
            </w:r>
          </w:p>
        </w:tc>
        <w:tc>
          <w:tcPr>
            <w:tcW w:w="850" w:type="dxa"/>
          </w:tcPr>
          <w:p w:rsidR="009F56D3" w:rsidRPr="004825AF" w:rsidRDefault="009F56D3" w:rsidP="004825AF">
            <w:pPr>
              <w:rPr>
                <w:color w:val="000000"/>
              </w:rPr>
            </w:pPr>
            <w:r w:rsidRPr="004825AF">
              <w:rPr>
                <w:color w:val="000000"/>
              </w:rPr>
              <w:t>029</w:t>
            </w:r>
          </w:p>
        </w:tc>
        <w:tc>
          <w:tcPr>
            <w:tcW w:w="992" w:type="dxa"/>
          </w:tcPr>
          <w:p w:rsidR="009F56D3" w:rsidRPr="004825AF" w:rsidRDefault="009F56D3" w:rsidP="004825AF">
            <w:pPr>
              <w:rPr>
                <w:color w:val="000000"/>
              </w:rPr>
            </w:pPr>
            <w:r w:rsidRPr="004825AF">
              <w:rPr>
                <w:color w:val="000000"/>
              </w:rPr>
              <w:t>4079</w:t>
            </w:r>
          </w:p>
        </w:tc>
        <w:tc>
          <w:tcPr>
            <w:tcW w:w="1134" w:type="dxa"/>
          </w:tcPr>
          <w:p w:rsidR="009F56D3" w:rsidRPr="004825AF" w:rsidRDefault="009F56D3" w:rsidP="004825AF">
            <w:pPr>
              <w:rPr>
                <w:color w:val="000000"/>
              </w:rPr>
            </w:pPr>
            <w:r w:rsidRPr="004825AF">
              <w:rPr>
                <w:color w:val="000000"/>
              </w:rPr>
              <w:t>12212</w:t>
            </w:r>
          </w:p>
        </w:tc>
        <w:tc>
          <w:tcPr>
            <w:tcW w:w="1276" w:type="dxa"/>
          </w:tcPr>
          <w:p w:rsidR="009F56D3" w:rsidRPr="004825AF" w:rsidRDefault="009F56D3" w:rsidP="004825AF">
            <w:pPr>
              <w:rPr>
                <w:color w:val="000000"/>
              </w:rPr>
            </w:pPr>
            <w:r w:rsidRPr="004825AF">
              <w:rPr>
                <w:color w:val="000000"/>
              </w:rPr>
              <w:t>9262</w:t>
            </w:r>
          </w:p>
        </w:tc>
        <w:tc>
          <w:tcPr>
            <w:tcW w:w="851" w:type="dxa"/>
          </w:tcPr>
          <w:p w:rsidR="009F56D3" w:rsidRPr="004825AF" w:rsidRDefault="009F56D3" w:rsidP="004825AF">
            <w:pPr>
              <w:rPr>
                <w:color w:val="000000"/>
              </w:rPr>
            </w:pPr>
            <w:r w:rsidRPr="004825AF">
              <w:rPr>
                <w:color w:val="000000"/>
              </w:rPr>
              <w:t>2,27</w:t>
            </w:r>
          </w:p>
        </w:tc>
      </w:tr>
      <w:tr w:rsidR="009F56D3" w:rsidRPr="004825AF" w:rsidTr="004825AF">
        <w:trPr>
          <w:cantSplit/>
        </w:trPr>
        <w:tc>
          <w:tcPr>
            <w:tcW w:w="4111" w:type="dxa"/>
          </w:tcPr>
          <w:p w:rsidR="009F56D3" w:rsidRPr="004825AF" w:rsidRDefault="009F56D3" w:rsidP="004825AF">
            <w:pPr>
              <w:rPr>
                <w:color w:val="000000"/>
              </w:rPr>
            </w:pPr>
            <w:r w:rsidRPr="004825AF">
              <w:rPr>
                <w:color w:val="000000"/>
              </w:rPr>
              <w:t>ПРИБЫЛЬ ОТ ПРОДАЖ</w:t>
            </w:r>
          </w:p>
        </w:tc>
        <w:tc>
          <w:tcPr>
            <w:tcW w:w="850" w:type="dxa"/>
          </w:tcPr>
          <w:p w:rsidR="009F56D3" w:rsidRPr="004825AF" w:rsidRDefault="009F56D3" w:rsidP="004825AF">
            <w:pPr>
              <w:rPr>
                <w:color w:val="000000"/>
              </w:rPr>
            </w:pPr>
            <w:r w:rsidRPr="004825AF">
              <w:rPr>
                <w:color w:val="000000"/>
              </w:rPr>
              <w:t>050</w:t>
            </w:r>
          </w:p>
        </w:tc>
        <w:tc>
          <w:tcPr>
            <w:tcW w:w="992" w:type="dxa"/>
          </w:tcPr>
          <w:p w:rsidR="009F56D3" w:rsidRPr="004825AF" w:rsidRDefault="009F56D3" w:rsidP="004825AF">
            <w:pPr>
              <w:rPr>
                <w:color w:val="000000"/>
              </w:rPr>
            </w:pPr>
            <w:r w:rsidRPr="004825AF">
              <w:rPr>
                <w:color w:val="000000"/>
              </w:rPr>
              <w:t>1832</w:t>
            </w:r>
          </w:p>
        </w:tc>
        <w:tc>
          <w:tcPr>
            <w:tcW w:w="1134" w:type="dxa"/>
          </w:tcPr>
          <w:p w:rsidR="009F56D3" w:rsidRPr="004825AF" w:rsidRDefault="009F56D3" w:rsidP="004825AF">
            <w:pPr>
              <w:rPr>
                <w:color w:val="000000"/>
              </w:rPr>
            </w:pPr>
            <w:r w:rsidRPr="004825AF">
              <w:rPr>
                <w:color w:val="000000"/>
              </w:rPr>
              <w:t>8761</w:t>
            </w:r>
          </w:p>
        </w:tc>
        <w:tc>
          <w:tcPr>
            <w:tcW w:w="1276" w:type="dxa"/>
          </w:tcPr>
          <w:p w:rsidR="009F56D3" w:rsidRPr="004825AF" w:rsidRDefault="009F56D3" w:rsidP="004825AF">
            <w:pPr>
              <w:rPr>
                <w:color w:val="000000"/>
              </w:rPr>
            </w:pPr>
            <w:r w:rsidRPr="004825AF">
              <w:rPr>
                <w:color w:val="000000"/>
              </w:rPr>
              <w:t>2993</w:t>
            </w:r>
          </w:p>
        </w:tc>
        <w:tc>
          <w:tcPr>
            <w:tcW w:w="851" w:type="dxa"/>
          </w:tcPr>
          <w:p w:rsidR="009F56D3" w:rsidRPr="004825AF" w:rsidRDefault="009F56D3" w:rsidP="004825AF">
            <w:pPr>
              <w:rPr>
                <w:color w:val="000000"/>
              </w:rPr>
            </w:pPr>
            <w:r w:rsidRPr="004825AF">
              <w:rPr>
                <w:color w:val="000000"/>
              </w:rPr>
              <w:t>1,633</w:t>
            </w:r>
          </w:p>
        </w:tc>
      </w:tr>
      <w:tr w:rsidR="009F56D3" w:rsidRPr="004825AF" w:rsidTr="004825AF">
        <w:trPr>
          <w:cantSplit/>
        </w:trPr>
        <w:tc>
          <w:tcPr>
            <w:tcW w:w="4111" w:type="dxa"/>
          </w:tcPr>
          <w:p w:rsidR="009F56D3" w:rsidRPr="004825AF" w:rsidRDefault="009F56D3" w:rsidP="004825AF">
            <w:pPr>
              <w:rPr>
                <w:color w:val="000000"/>
              </w:rPr>
            </w:pPr>
            <w:r w:rsidRPr="004825AF">
              <w:rPr>
                <w:color w:val="000000"/>
              </w:rPr>
              <w:t>ПРИБЫЛЬ (УБЫТОК) ДО НАЛОГООБЛОЖЕНИЯ</w:t>
            </w:r>
          </w:p>
        </w:tc>
        <w:tc>
          <w:tcPr>
            <w:tcW w:w="850" w:type="dxa"/>
          </w:tcPr>
          <w:p w:rsidR="009F56D3" w:rsidRPr="004825AF" w:rsidRDefault="009F56D3" w:rsidP="004825AF">
            <w:pPr>
              <w:rPr>
                <w:color w:val="000000"/>
              </w:rPr>
            </w:pPr>
            <w:r w:rsidRPr="004825AF">
              <w:rPr>
                <w:color w:val="000000"/>
              </w:rPr>
              <w:t>140</w:t>
            </w:r>
          </w:p>
        </w:tc>
        <w:tc>
          <w:tcPr>
            <w:tcW w:w="992" w:type="dxa"/>
          </w:tcPr>
          <w:p w:rsidR="009F56D3" w:rsidRPr="004825AF" w:rsidRDefault="009F56D3" w:rsidP="004825AF">
            <w:pPr>
              <w:rPr>
                <w:color w:val="000000"/>
              </w:rPr>
            </w:pPr>
            <w:r w:rsidRPr="004825AF">
              <w:rPr>
                <w:color w:val="000000"/>
              </w:rPr>
              <w:t>1832</w:t>
            </w:r>
          </w:p>
        </w:tc>
        <w:tc>
          <w:tcPr>
            <w:tcW w:w="1134" w:type="dxa"/>
          </w:tcPr>
          <w:p w:rsidR="009F56D3" w:rsidRPr="004825AF" w:rsidRDefault="009F56D3" w:rsidP="004825AF">
            <w:pPr>
              <w:rPr>
                <w:color w:val="000000"/>
              </w:rPr>
            </w:pPr>
            <w:r w:rsidRPr="004825AF">
              <w:rPr>
                <w:color w:val="000000"/>
              </w:rPr>
              <w:t>8761</w:t>
            </w:r>
          </w:p>
        </w:tc>
        <w:tc>
          <w:tcPr>
            <w:tcW w:w="1276" w:type="dxa"/>
          </w:tcPr>
          <w:p w:rsidR="009F56D3" w:rsidRPr="004825AF" w:rsidRDefault="009F56D3" w:rsidP="004825AF">
            <w:pPr>
              <w:rPr>
                <w:color w:val="000000"/>
              </w:rPr>
            </w:pPr>
            <w:r w:rsidRPr="004825AF">
              <w:rPr>
                <w:color w:val="000000"/>
              </w:rPr>
              <w:t>2993</w:t>
            </w:r>
          </w:p>
        </w:tc>
        <w:tc>
          <w:tcPr>
            <w:tcW w:w="851" w:type="dxa"/>
          </w:tcPr>
          <w:p w:rsidR="009F56D3" w:rsidRPr="004825AF" w:rsidRDefault="009F56D3" w:rsidP="004825AF">
            <w:pPr>
              <w:rPr>
                <w:color w:val="000000"/>
              </w:rPr>
            </w:pPr>
            <w:r w:rsidRPr="004825AF">
              <w:rPr>
                <w:color w:val="000000"/>
              </w:rPr>
              <w:t>1,63</w:t>
            </w:r>
          </w:p>
        </w:tc>
      </w:tr>
      <w:tr w:rsidR="009F56D3" w:rsidRPr="004825AF" w:rsidTr="004825AF">
        <w:trPr>
          <w:cantSplit/>
        </w:trPr>
        <w:tc>
          <w:tcPr>
            <w:tcW w:w="4111" w:type="dxa"/>
          </w:tcPr>
          <w:p w:rsidR="009F56D3" w:rsidRPr="004825AF" w:rsidRDefault="009F56D3" w:rsidP="004825AF">
            <w:pPr>
              <w:rPr>
                <w:color w:val="000000"/>
              </w:rPr>
            </w:pPr>
            <w:r w:rsidRPr="004825AF">
              <w:rPr>
                <w:color w:val="000000"/>
              </w:rPr>
              <w:t>НАЛОГ НА ПРИБЫЛЬ и иные аналогичные обязательные платежи</w:t>
            </w:r>
          </w:p>
        </w:tc>
        <w:tc>
          <w:tcPr>
            <w:tcW w:w="850" w:type="dxa"/>
          </w:tcPr>
          <w:p w:rsidR="009F56D3" w:rsidRPr="004825AF" w:rsidRDefault="009F56D3" w:rsidP="004825AF">
            <w:pPr>
              <w:rPr>
                <w:color w:val="000000"/>
              </w:rPr>
            </w:pPr>
            <w:r w:rsidRPr="004825AF">
              <w:rPr>
                <w:color w:val="000000"/>
              </w:rPr>
              <w:t>150</w:t>
            </w:r>
          </w:p>
        </w:tc>
        <w:tc>
          <w:tcPr>
            <w:tcW w:w="992" w:type="dxa"/>
          </w:tcPr>
          <w:p w:rsidR="009F56D3" w:rsidRPr="004825AF" w:rsidRDefault="009F56D3" w:rsidP="004825AF">
            <w:pPr>
              <w:rPr>
                <w:color w:val="000000"/>
              </w:rPr>
            </w:pPr>
            <w:r w:rsidRPr="004825AF">
              <w:rPr>
                <w:color w:val="000000"/>
              </w:rPr>
              <w:t>550</w:t>
            </w:r>
          </w:p>
        </w:tc>
        <w:tc>
          <w:tcPr>
            <w:tcW w:w="1134" w:type="dxa"/>
          </w:tcPr>
          <w:p w:rsidR="009F56D3" w:rsidRPr="004825AF" w:rsidRDefault="009F56D3" w:rsidP="004825AF">
            <w:pPr>
              <w:rPr>
                <w:color w:val="000000"/>
              </w:rPr>
            </w:pPr>
            <w:r w:rsidRPr="004825AF">
              <w:rPr>
                <w:color w:val="000000"/>
              </w:rPr>
              <w:t>281</w:t>
            </w:r>
          </w:p>
        </w:tc>
        <w:tc>
          <w:tcPr>
            <w:tcW w:w="1276" w:type="dxa"/>
          </w:tcPr>
          <w:p w:rsidR="009F56D3" w:rsidRPr="004825AF" w:rsidRDefault="009F56D3" w:rsidP="004825AF">
            <w:pPr>
              <w:rPr>
                <w:color w:val="000000"/>
              </w:rPr>
            </w:pPr>
            <w:r w:rsidRPr="004825AF">
              <w:rPr>
                <w:color w:val="000000"/>
              </w:rPr>
              <w:t>899</w:t>
            </w:r>
          </w:p>
        </w:tc>
        <w:tc>
          <w:tcPr>
            <w:tcW w:w="851" w:type="dxa"/>
          </w:tcPr>
          <w:p w:rsidR="009F56D3" w:rsidRPr="004825AF" w:rsidRDefault="009F56D3" w:rsidP="004825AF">
            <w:pPr>
              <w:rPr>
                <w:color w:val="000000"/>
              </w:rPr>
            </w:pPr>
            <w:r w:rsidRPr="004825AF">
              <w:rPr>
                <w:color w:val="000000"/>
              </w:rPr>
              <w:t>1,63</w:t>
            </w:r>
          </w:p>
        </w:tc>
      </w:tr>
      <w:tr w:rsidR="009F56D3" w:rsidRPr="004825AF" w:rsidTr="004825AF">
        <w:trPr>
          <w:cantSplit/>
        </w:trPr>
        <w:tc>
          <w:tcPr>
            <w:tcW w:w="4111" w:type="dxa"/>
          </w:tcPr>
          <w:p w:rsidR="009F56D3" w:rsidRPr="004825AF" w:rsidRDefault="009F56D3" w:rsidP="004825AF">
            <w:pPr>
              <w:rPr>
                <w:color w:val="000000"/>
              </w:rPr>
            </w:pPr>
            <w:r w:rsidRPr="004825AF">
              <w:rPr>
                <w:color w:val="000000"/>
              </w:rPr>
              <w:t>ПРИБЫЛЬ ОТ ОБЫЧНОЙ ДЕЯТЕЛЬНОСТИ</w:t>
            </w:r>
          </w:p>
        </w:tc>
        <w:tc>
          <w:tcPr>
            <w:tcW w:w="850" w:type="dxa"/>
          </w:tcPr>
          <w:p w:rsidR="009F56D3" w:rsidRPr="004825AF" w:rsidRDefault="009F56D3" w:rsidP="004825AF">
            <w:pPr>
              <w:rPr>
                <w:color w:val="000000"/>
              </w:rPr>
            </w:pPr>
            <w:r w:rsidRPr="004825AF">
              <w:rPr>
                <w:color w:val="000000"/>
              </w:rPr>
              <w:t>160</w:t>
            </w:r>
          </w:p>
        </w:tc>
        <w:tc>
          <w:tcPr>
            <w:tcW w:w="992" w:type="dxa"/>
          </w:tcPr>
          <w:p w:rsidR="009F56D3" w:rsidRPr="004825AF" w:rsidRDefault="009F56D3" w:rsidP="004825AF">
            <w:pPr>
              <w:rPr>
                <w:color w:val="000000"/>
              </w:rPr>
            </w:pPr>
            <w:r w:rsidRPr="004825AF">
              <w:rPr>
                <w:color w:val="000000"/>
              </w:rPr>
              <w:t>1285</w:t>
            </w:r>
          </w:p>
        </w:tc>
        <w:tc>
          <w:tcPr>
            <w:tcW w:w="1134" w:type="dxa"/>
          </w:tcPr>
          <w:p w:rsidR="009F56D3" w:rsidRPr="004825AF" w:rsidRDefault="009F56D3" w:rsidP="004825AF">
            <w:pPr>
              <w:rPr>
                <w:color w:val="000000"/>
              </w:rPr>
            </w:pPr>
            <w:r w:rsidRPr="004825AF">
              <w:rPr>
                <w:color w:val="000000"/>
              </w:rPr>
              <w:t>5960</w:t>
            </w:r>
          </w:p>
        </w:tc>
        <w:tc>
          <w:tcPr>
            <w:tcW w:w="1276" w:type="dxa"/>
          </w:tcPr>
          <w:p w:rsidR="009F56D3" w:rsidRPr="004825AF" w:rsidRDefault="009F56D3" w:rsidP="004825AF">
            <w:pPr>
              <w:rPr>
                <w:color w:val="000000"/>
              </w:rPr>
            </w:pPr>
            <w:r w:rsidRPr="004825AF">
              <w:rPr>
                <w:color w:val="000000"/>
              </w:rPr>
              <w:t>2094</w:t>
            </w:r>
          </w:p>
        </w:tc>
        <w:tc>
          <w:tcPr>
            <w:tcW w:w="851" w:type="dxa"/>
          </w:tcPr>
          <w:p w:rsidR="009F56D3" w:rsidRPr="004825AF" w:rsidRDefault="009F56D3" w:rsidP="004825AF">
            <w:pPr>
              <w:rPr>
                <w:color w:val="000000"/>
              </w:rPr>
            </w:pPr>
            <w:r w:rsidRPr="004825AF">
              <w:rPr>
                <w:color w:val="000000"/>
              </w:rPr>
              <w:t>1,63</w:t>
            </w:r>
          </w:p>
        </w:tc>
      </w:tr>
      <w:tr w:rsidR="009F56D3" w:rsidRPr="004825AF" w:rsidTr="004825AF">
        <w:trPr>
          <w:cantSplit/>
        </w:trPr>
        <w:tc>
          <w:tcPr>
            <w:tcW w:w="4111" w:type="dxa"/>
          </w:tcPr>
          <w:p w:rsidR="009F56D3" w:rsidRPr="004825AF" w:rsidRDefault="009F56D3" w:rsidP="004825AF">
            <w:pPr>
              <w:rPr>
                <w:color w:val="000000"/>
              </w:rPr>
            </w:pPr>
            <w:r w:rsidRPr="004825AF">
              <w:rPr>
                <w:color w:val="000000"/>
              </w:rPr>
              <w:t>ЧИСТАЯ ПРИБЫЛЬ</w:t>
            </w:r>
          </w:p>
        </w:tc>
        <w:tc>
          <w:tcPr>
            <w:tcW w:w="850" w:type="dxa"/>
          </w:tcPr>
          <w:p w:rsidR="009F56D3" w:rsidRPr="004825AF" w:rsidRDefault="009F56D3" w:rsidP="004825AF">
            <w:pPr>
              <w:rPr>
                <w:color w:val="000000"/>
              </w:rPr>
            </w:pPr>
            <w:r w:rsidRPr="004825AF">
              <w:rPr>
                <w:color w:val="000000"/>
              </w:rPr>
              <w:t>190</w:t>
            </w:r>
          </w:p>
        </w:tc>
        <w:tc>
          <w:tcPr>
            <w:tcW w:w="992" w:type="dxa"/>
          </w:tcPr>
          <w:p w:rsidR="009F56D3" w:rsidRPr="004825AF" w:rsidRDefault="009F56D3" w:rsidP="004825AF">
            <w:pPr>
              <w:rPr>
                <w:color w:val="000000"/>
              </w:rPr>
            </w:pPr>
            <w:r w:rsidRPr="004825AF">
              <w:rPr>
                <w:color w:val="000000"/>
              </w:rPr>
              <w:t>1282</w:t>
            </w:r>
          </w:p>
        </w:tc>
        <w:tc>
          <w:tcPr>
            <w:tcW w:w="1134" w:type="dxa"/>
          </w:tcPr>
          <w:p w:rsidR="009F56D3" w:rsidRPr="004825AF" w:rsidRDefault="009F56D3" w:rsidP="004825AF">
            <w:pPr>
              <w:rPr>
                <w:color w:val="000000"/>
              </w:rPr>
            </w:pPr>
            <w:r w:rsidRPr="004825AF">
              <w:rPr>
                <w:color w:val="000000"/>
              </w:rPr>
              <w:t>5960</w:t>
            </w:r>
          </w:p>
        </w:tc>
        <w:tc>
          <w:tcPr>
            <w:tcW w:w="1276" w:type="dxa"/>
          </w:tcPr>
          <w:p w:rsidR="009F56D3" w:rsidRPr="004825AF" w:rsidRDefault="009F56D3" w:rsidP="004825AF">
            <w:pPr>
              <w:rPr>
                <w:color w:val="000000"/>
              </w:rPr>
            </w:pPr>
            <w:r w:rsidRPr="004825AF">
              <w:rPr>
                <w:color w:val="000000"/>
              </w:rPr>
              <w:t>2094</w:t>
            </w:r>
          </w:p>
        </w:tc>
        <w:tc>
          <w:tcPr>
            <w:tcW w:w="851" w:type="dxa"/>
          </w:tcPr>
          <w:p w:rsidR="009F56D3" w:rsidRPr="004825AF" w:rsidRDefault="009F56D3" w:rsidP="004825AF">
            <w:pPr>
              <w:rPr>
                <w:color w:val="000000"/>
              </w:rPr>
            </w:pPr>
            <w:r w:rsidRPr="004825AF">
              <w:rPr>
                <w:color w:val="000000"/>
              </w:rPr>
              <w:t>1,63</w:t>
            </w:r>
          </w:p>
        </w:tc>
      </w:tr>
      <w:tr w:rsidR="009F56D3" w:rsidRPr="004825AF" w:rsidTr="004825AF">
        <w:trPr>
          <w:cantSplit/>
        </w:trPr>
        <w:tc>
          <w:tcPr>
            <w:tcW w:w="4111" w:type="dxa"/>
          </w:tcPr>
          <w:p w:rsidR="009F56D3" w:rsidRPr="004825AF" w:rsidRDefault="009F56D3" w:rsidP="004825AF">
            <w:pPr>
              <w:rPr>
                <w:color w:val="000000"/>
              </w:rPr>
            </w:pPr>
            <w:r w:rsidRPr="004825AF">
              <w:rPr>
                <w:color w:val="000000"/>
              </w:rPr>
              <w:t>Справочно:</w:t>
            </w:r>
          </w:p>
          <w:p w:rsidR="009F56D3" w:rsidRPr="004825AF" w:rsidRDefault="009F56D3" w:rsidP="004825AF">
            <w:pPr>
              <w:rPr>
                <w:color w:val="000000"/>
              </w:rPr>
            </w:pPr>
            <w:r w:rsidRPr="004825AF">
              <w:rPr>
                <w:color w:val="000000"/>
              </w:rPr>
              <w:t>Реинвестиции</w:t>
            </w:r>
          </w:p>
        </w:tc>
        <w:tc>
          <w:tcPr>
            <w:tcW w:w="850" w:type="dxa"/>
          </w:tcPr>
          <w:p w:rsidR="009F56D3" w:rsidRPr="004825AF" w:rsidRDefault="009F56D3" w:rsidP="004825AF">
            <w:pPr>
              <w:rPr>
                <w:color w:val="000000"/>
              </w:rPr>
            </w:pPr>
          </w:p>
        </w:tc>
        <w:tc>
          <w:tcPr>
            <w:tcW w:w="992" w:type="dxa"/>
          </w:tcPr>
          <w:p w:rsidR="009F56D3" w:rsidRPr="004825AF" w:rsidRDefault="009F56D3" w:rsidP="004825AF">
            <w:pPr>
              <w:rPr>
                <w:color w:val="000000"/>
              </w:rPr>
            </w:pPr>
          </w:p>
        </w:tc>
        <w:tc>
          <w:tcPr>
            <w:tcW w:w="1134" w:type="dxa"/>
          </w:tcPr>
          <w:p w:rsidR="009F56D3" w:rsidRPr="004825AF" w:rsidRDefault="009F56D3" w:rsidP="004825AF">
            <w:pPr>
              <w:rPr>
                <w:color w:val="000000"/>
              </w:rPr>
            </w:pPr>
          </w:p>
        </w:tc>
        <w:tc>
          <w:tcPr>
            <w:tcW w:w="1276" w:type="dxa"/>
          </w:tcPr>
          <w:p w:rsidR="009F56D3" w:rsidRPr="004825AF" w:rsidRDefault="009F56D3" w:rsidP="004825AF">
            <w:pPr>
              <w:rPr>
                <w:color w:val="000000"/>
              </w:rPr>
            </w:pPr>
          </w:p>
        </w:tc>
        <w:tc>
          <w:tcPr>
            <w:tcW w:w="851" w:type="dxa"/>
          </w:tcPr>
          <w:p w:rsidR="009F56D3" w:rsidRPr="004825AF" w:rsidRDefault="009F56D3" w:rsidP="004825AF">
            <w:pPr>
              <w:rPr>
                <w:color w:val="000000"/>
              </w:rPr>
            </w:pPr>
          </w:p>
        </w:tc>
      </w:tr>
      <w:tr w:rsidR="009F56D3" w:rsidRPr="004825AF" w:rsidTr="004825AF">
        <w:trPr>
          <w:cantSplit/>
        </w:trPr>
        <w:tc>
          <w:tcPr>
            <w:tcW w:w="4111" w:type="dxa"/>
          </w:tcPr>
          <w:p w:rsidR="009F56D3" w:rsidRPr="004825AF" w:rsidRDefault="009F56D3" w:rsidP="004825AF">
            <w:pPr>
              <w:rPr>
                <w:color w:val="000000"/>
              </w:rPr>
            </w:pPr>
            <w:r w:rsidRPr="004825AF">
              <w:rPr>
                <w:color w:val="000000"/>
              </w:rPr>
              <w:t>Годовая амортизация</w:t>
            </w:r>
            <w:r w:rsidR="004825AF">
              <w:rPr>
                <w:color w:val="000000"/>
              </w:rPr>
              <w:t xml:space="preserve"> </w:t>
            </w:r>
            <w:r w:rsidRPr="004825AF">
              <w:rPr>
                <w:color w:val="000000"/>
              </w:rPr>
              <w:t>13%</w:t>
            </w:r>
          </w:p>
        </w:tc>
        <w:tc>
          <w:tcPr>
            <w:tcW w:w="850" w:type="dxa"/>
          </w:tcPr>
          <w:p w:rsidR="009F56D3" w:rsidRPr="004825AF" w:rsidRDefault="009F56D3" w:rsidP="004825AF">
            <w:pPr>
              <w:rPr>
                <w:color w:val="000000"/>
              </w:rPr>
            </w:pPr>
            <w:r w:rsidRPr="004825AF">
              <w:rPr>
                <w:color w:val="000000"/>
              </w:rPr>
              <w:t>360</w:t>
            </w:r>
          </w:p>
        </w:tc>
        <w:tc>
          <w:tcPr>
            <w:tcW w:w="992" w:type="dxa"/>
          </w:tcPr>
          <w:p w:rsidR="009F56D3" w:rsidRPr="004825AF" w:rsidRDefault="009F56D3" w:rsidP="004825AF">
            <w:pPr>
              <w:rPr>
                <w:color w:val="000000"/>
              </w:rPr>
            </w:pPr>
            <w:r w:rsidRPr="004825AF">
              <w:rPr>
                <w:color w:val="000000"/>
              </w:rPr>
              <w:t>577</w:t>
            </w:r>
          </w:p>
        </w:tc>
        <w:tc>
          <w:tcPr>
            <w:tcW w:w="1134" w:type="dxa"/>
          </w:tcPr>
          <w:p w:rsidR="009F56D3" w:rsidRPr="004825AF" w:rsidRDefault="009F56D3" w:rsidP="004825AF">
            <w:pPr>
              <w:rPr>
                <w:color w:val="000000"/>
              </w:rPr>
            </w:pPr>
            <w:r w:rsidRPr="004825AF">
              <w:rPr>
                <w:color w:val="000000"/>
              </w:rPr>
              <w:t>250</w:t>
            </w:r>
          </w:p>
        </w:tc>
        <w:tc>
          <w:tcPr>
            <w:tcW w:w="1276" w:type="dxa"/>
          </w:tcPr>
          <w:p w:rsidR="009F56D3" w:rsidRPr="004825AF" w:rsidRDefault="009F56D3" w:rsidP="004825AF">
            <w:pPr>
              <w:rPr>
                <w:color w:val="000000"/>
              </w:rPr>
            </w:pPr>
          </w:p>
        </w:tc>
        <w:tc>
          <w:tcPr>
            <w:tcW w:w="851" w:type="dxa"/>
          </w:tcPr>
          <w:p w:rsidR="009F56D3" w:rsidRPr="004825AF" w:rsidRDefault="009F56D3" w:rsidP="004825AF">
            <w:pPr>
              <w:rPr>
                <w:color w:val="000000"/>
              </w:rPr>
            </w:pPr>
            <w:r w:rsidRPr="004825AF">
              <w:rPr>
                <w:color w:val="000000"/>
              </w:rPr>
              <w:t>0,69</w:t>
            </w:r>
          </w:p>
        </w:tc>
      </w:tr>
      <w:tr w:rsidR="009F56D3" w:rsidRPr="004825AF" w:rsidTr="004825AF">
        <w:trPr>
          <w:cantSplit/>
        </w:trPr>
        <w:tc>
          <w:tcPr>
            <w:tcW w:w="4111" w:type="dxa"/>
          </w:tcPr>
          <w:p w:rsidR="009F56D3" w:rsidRPr="004825AF" w:rsidRDefault="009F56D3" w:rsidP="004825AF">
            <w:pPr>
              <w:rPr>
                <w:color w:val="000000"/>
              </w:rPr>
            </w:pPr>
            <w:r w:rsidRPr="004825AF">
              <w:rPr>
                <w:color w:val="000000"/>
              </w:rPr>
              <w:t>Потенциал самофинансирования</w:t>
            </w:r>
          </w:p>
        </w:tc>
        <w:tc>
          <w:tcPr>
            <w:tcW w:w="850" w:type="dxa"/>
          </w:tcPr>
          <w:p w:rsidR="009F56D3" w:rsidRPr="004825AF" w:rsidRDefault="009F56D3" w:rsidP="004825AF">
            <w:pPr>
              <w:rPr>
                <w:color w:val="000000"/>
              </w:rPr>
            </w:pPr>
            <w:r w:rsidRPr="004825AF">
              <w:rPr>
                <w:color w:val="000000"/>
              </w:rPr>
              <w:t>1642</w:t>
            </w:r>
          </w:p>
        </w:tc>
        <w:tc>
          <w:tcPr>
            <w:tcW w:w="992" w:type="dxa"/>
          </w:tcPr>
          <w:p w:rsidR="009F56D3" w:rsidRPr="004825AF" w:rsidRDefault="009F56D3" w:rsidP="004825AF">
            <w:pPr>
              <w:rPr>
                <w:color w:val="000000"/>
              </w:rPr>
            </w:pPr>
            <w:r w:rsidRPr="004825AF">
              <w:rPr>
                <w:color w:val="000000"/>
              </w:rPr>
              <w:t>6537</w:t>
            </w:r>
          </w:p>
        </w:tc>
        <w:tc>
          <w:tcPr>
            <w:tcW w:w="1134" w:type="dxa"/>
          </w:tcPr>
          <w:p w:rsidR="009F56D3" w:rsidRPr="004825AF" w:rsidRDefault="009F56D3" w:rsidP="004825AF">
            <w:pPr>
              <w:rPr>
                <w:color w:val="000000"/>
              </w:rPr>
            </w:pPr>
            <w:r w:rsidRPr="004825AF">
              <w:rPr>
                <w:color w:val="000000"/>
              </w:rPr>
              <w:t>2344</w:t>
            </w:r>
          </w:p>
        </w:tc>
        <w:tc>
          <w:tcPr>
            <w:tcW w:w="1276" w:type="dxa"/>
          </w:tcPr>
          <w:p w:rsidR="009F56D3" w:rsidRPr="004825AF" w:rsidRDefault="009F56D3" w:rsidP="004825AF">
            <w:pPr>
              <w:rPr>
                <w:color w:val="000000"/>
              </w:rPr>
            </w:pPr>
          </w:p>
        </w:tc>
        <w:tc>
          <w:tcPr>
            <w:tcW w:w="851" w:type="dxa"/>
          </w:tcPr>
          <w:p w:rsidR="009F56D3" w:rsidRPr="004825AF" w:rsidRDefault="009F56D3" w:rsidP="004825AF">
            <w:pPr>
              <w:rPr>
                <w:color w:val="000000"/>
              </w:rPr>
            </w:pPr>
            <w:r w:rsidRPr="004825AF">
              <w:rPr>
                <w:color w:val="000000"/>
              </w:rPr>
              <w:t>1,43</w:t>
            </w:r>
          </w:p>
        </w:tc>
      </w:tr>
    </w:tbl>
    <w:p w:rsidR="009F56D3" w:rsidRPr="004825AF" w:rsidRDefault="009F56D3" w:rsidP="004825AF">
      <w:pPr>
        <w:shd w:val="clear" w:color="auto" w:fill="FFFFFF"/>
        <w:ind w:firstLine="709"/>
        <w:rPr>
          <w:color w:val="000000"/>
          <w:sz w:val="28"/>
          <w:szCs w:val="28"/>
        </w:rPr>
      </w:pPr>
    </w:p>
    <w:p w:rsidR="009F56D3" w:rsidRPr="004825AF" w:rsidRDefault="00634797" w:rsidP="004825AF">
      <w:pPr>
        <w:pStyle w:val="23"/>
        <w:spacing w:after="0" w:line="360" w:lineRule="auto"/>
        <w:ind w:left="0" w:firstLine="709"/>
        <w:rPr>
          <w:sz w:val="28"/>
          <w:szCs w:val="28"/>
        </w:rPr>
      </w:pPr>
      <w:r w:rsidRPr="004825AF">
        <w:rPr>
          <w:sz w:val="28"/>
          <w:szCs w:val="28"/>
        </w:rPr>
        <w:t>Из табл. 4</w:t>
      </w:r>
      <w:r w:rsidR="009F56D3" w:rsidRPr="004825AF">
        <w:rPr>
          <w:sz w:val="28"/>
          <w:szCs w:val="28"/>
        </w:rPr>
        <w:t xml:space="preserve"> хорошо видно, что выручка от продажи возросла практически на 219%. Себестоимость услуг возросла, а прибыль повысилась на 63%.</w:t>
      </w:r>
    </w:p>
    <w:p w:rsidR="004825AF" w:rsidRDefault="004825AF" w:rsidP="004825AF">
      <w:pPr>
        <w:pStyle w:val="9"/>
        <w:spacing w:before="0" w:after="0"/>
        <w:ind w:firstLine="709"/>
        <w:rPr>
          <w:rFonts w:ascii="Times New Roman" w:hAnsi="Times New Roman" w:cs="Times New Roman"/>
          <w:sz w:val="28"/>
          <w:szCs w:val="28"/>
          <w:lang w:val="uk-UA"/>
        </w:rPr>
      </w:pPr>
    </w:p>
    <w:p w:rsidR="009F56D3" w:rsidRPr="004825AF" w:rsidRDefault="00634797" w:rsidP="004825AF">
      <w:pPr>
        <w:pStyle w:val="9"/>
        <w:spacing w:before="0" w:after="0"/>
        <w:ind w:firstLine="709"/>
        <w:rPr>
          <w:rFonts w:ascii="Times New Roman" w:hAnsi="Times New Roman" w:cs="Times New Roman"/>
          <w:color w:val="000000"/>
          <w:sz w:val="28"/>
          <w:szCs w:val="28"/>
        </w:rPr>
      </w:pPr>
      <w:r w:rsidRPr="004825AF">
        <w:rPr>
          <w:rFonts w:ascii="Times New Roman" w:hAnsi="Times New Roman" w:cs="Times New Roman"/>
          <w:sz w:val="28"/>
          <w:szCs w:val="28"/>
        </w:rPr>
        <w:t>Таблица 5</w:t>
      </w:r>
      <w:r w:rsidR="004825AF">
        <w:rPr>
          <w:rFonts w:ascii="Times New Roman" w:hAnsi="Times New Roman" w:cs="Times New Roman"/>
          <w:sz w:val="28"/>
          <w:szCs w:val="28"/>
          <w:lang w:val="uk-UA"/>
        </w:rPr>
        <w:t xml:space="preserve"> </w:t>
      </w:r>
      <w:r w:rsidR="009F56D3" w:rsidRPr="004825AF">
        <w:rPr>
          <w:rFonts w:ascii="Times New Roman" w:hAnsi="Times New Roman" w:cs="Times New Roman"/>
          <w:color w:val="000000"/>
          <w:sz w:val="28"/>
          <w:szCs w:val="28"/>
        </w:rPr>
        <w:t>Индексный анализ абсолютных балансовых стоимостных показателей</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91"/>
        <w:gridCol w:w="1619"/>
        <w:gridCol w:w="1461"/>
        <w:gridCol w:w="1549"/>
        <w:gridCol w:w="1243"/>
      </w:tblGrid>
      <w:tr w:rsidR="009F56D3" w:rsidRPr="004825AF" w:rsidTr="004825AF">
        <w:trPr>
          <w:cantSplit/>
          <w:trHeight w:val="158"/>
        </w:trPr>
        <w:tc>
          <w:tcPr>
            <w:tcW w:w="851" w:type="dxa"/>
            <w:vMerge w:val="restart"/>
          </w:tcPr>
          <w:p w:rsidR="009F56D3" w:rsidRPr="004825AF" w:rsidRDefault="009F56D3" w:rsidP="004825AF">
            <w:r w:rsidRPr="004825AF">
              <w:t>№ п/п</w:t>
            </w:r>
          </w:p>
        </w:tc>
        <w:tc>
          <w:tcPr>
            <w:tcW w:w="2491" w:type="dxa"/>
            <w:vMerge w:val="restart"/>
          </w:tcPr>
          <w:p w:rsidR="009F56D3" w:rsidRPr="004825AF" w:rsidRDefault="009F56D3" w:rsidP="004825AF">
            <w:r w:rsidRPr="004825AF">
              <w:t>наименование</w:t>
            </w:r>
          </w:p>
        </w:tc>
        <w:tc>
          <w:tcPr>
            <w:tcW w:w="1619" w:type="dxa"/>
            <w:vMerge w:val="restart"/>
          </w:tcPr>
          <w:p w:rsidR="009F56D3" w:rsidRPr="004825AF" w:rsidRDefault="009F56D3" w:rsidP="004825AF">
            <w:r w:rsidRPr="004825AF">
              <w:t>Код строки</w:t>
            </w:r>
          </w:p>
        </w:tc>
        <w:tc>
          <w:tcPr>
            <w:tcW w:w="4253" w:type="dxa"/>
            <w:gridSpan w:val="3"/>
          </w:tcPr>
          <w:p w:rsidR="009F56D3" w:rsidRPr="004825AF" w:rsidRDefault="009F56D3" w:rsidP="004825AF">
            <w:r w:rsidRPr="004825AF">
              <w:t>Индексный анализ</w:t>
            </w:r>
          </w:p>
        </w:tc>
      </w:tr>
      <w:tr w:rsidR="009F56D3" w:rsidRPr="004825AF" w:rsidTr="004825AF">
        <w:trPr>
          <w:cantSplit/>
          <w:trHeight w:val="157"/>
        </w:trPr>
        <w:tc>
          <w:tcPr>
            <w:tcW w:w="851" w:type="dxa"/>
            <w:vMerge/>
          </w:tcPr>
          <w:p w:rsidR="009F56D3" w:rsidRPr="004825AF" w:rsidRDefault="009F56D3" w:rsidP="004825AF"/>
        </w:tc>
        <w:tc>
          <w:tcPr>
            <w:tcW w:w="2491" w:type="dxa"/>
            <w:vMerge/>
          </w:tcPr>
          <w:p w:rsidR="009F56D3" w:rsidRPr="004825AF" w:rsidRDefault="009F56D3" w:rsidP="004825AF"/>
        </w:tc>
        <w:tc>
          <w:tcPr>
            <w:tcW w:w="1619" w:type="dxa"/>
            <w:vMerge/>
          </w:tcPr>
          <w:p w:rsidR="009F56D3" w:rsidRPr="004825AF" w:rsidRDefault="009F56D3" w:rsidP="004825AF"/>
        </w:tc>
        <w:tc>
          <w:tcPr>
            <w:tcW w:w="1461" w:type="dxa"/>
          </w:tcPr>
          <w:p w:rsidR="009F56D3" w:rsidRPr="004825AF" w:rsidRDefault="00634797" w:rsidP="004825AF">
            <w:r w:rsidRPr="004825AF">
              <w:t>2005</w:t>
            </w:r>
          </w:p>
        </w:tc>
        <w:tc>
          <w:tcPr>
            <w:tcW w:w="1549" w:type="dxa"/>
          </w:tcPr>
          <w:p w:rsidR="009F56D3" w:rsidRPr="004825AF" w:rsidRDefault="009F56D3" w:rsidP="004825AF">
            <w:r w:rsidRPr="004825AF">
              <w:t>200</w:t>
            </w:r>
            <w:r w:rsidR="00634797" w:rsidRPr="004825AF">
              <w:t>6</w:t>
            </w:r>
          </w:p>
        </w:tc>
        <w:tc>
          <w:tcPr>
            <w:tcW w:w="1243" w:type="dxa"/>
          </w:tcPr>
          <w:p w:rsidR="009F56D3" w:rsidRPr="004825AF" w:rsidRDefault="009F56D3" w:rsidP="004825AF">
            <w:r w:rsidRPr="004825AF">
              <w:t>200</w:t>
            </w:r>
            <w:r w:rsidR="00634797" w:rsidRPr="004825AF">
              <w:t>7</w:t>
            </w:r>
          </w:p>
        </w:tc>
      </w:tr>
      <w:tr w:rsidR="009F56D3" w:rsidRPr="004825AF" w:rsidTr="004825AF">
        <w:trPr>
          <w:cantSplit/>
        </w:trPr>
        <w:tc>
          <w:tcPr>
            <w:tcW w:w="851" w:type="dxa"/>
          </w:tcPr>
          <w:p w:rsidR="009F56D3" w:rsidRPr="004825AF" w:rsidRDefault="009F56D3" w:rsidP="004825AF">
            <w:r w:rsidRPr="004825AF">
              <w:t>0</w:t>
            </w:r>
          </w:p>
        </w:tc>
        <w:tc>
          <w:tcPr>
            <w:tcW w:w="2491" w:type="dxa"/>
          </w:tcPr>
          <w:p w:rsidR="009F56D3" w:rsidRPr="004825AF" w:rsidRDefault="009F56D3" w:rsidP="004825AF">
            <w:r w:rsidRPr="004825AF">
              <w:t>1</w:t>
            </w:r>
          </w:p>
        </w:tc>
        <w:tc>
          <w:tcPr>
            <w:tcW w:w="1619" w:type="dxa"/>
          </w:tcPr>
          <w:p w:rsidR="009F56D3" w:rsidRPr="004825AF" w:rsidRDefault="009F56D3" w:rsidP="004825AF">
            <w:r w:rsidRPr="004825AF">
              <w:t>2</w:t>
            </w:r>
          </w:p>
        </w:tc>
        <w:tc>
          <w:tcPr>
            <w:tcW w:w="1461" w:type="dxa"/>
          </w:tcPr>
          <w:p w:rsidR="009F56D3" w:rsidRPr="004825AF" w:rsidRDefault="009F56D3" w:rsidP="004825AF">
            <w:r w:rsidRPr="004825AF">
              <w:t>3</w:t>
            </w:r>
          </w:p>
        </w:tc>
        <w:tc>
          <w:tcPr>
            <w:tcW w:w="1549" w:type="dxa"/>
          </w:tcPr>
          <w:p w:rsidR="009F56D3" w:rsidRPr="004825AF" w:rsidRDefault="009F56D3" w:rsidP="004825AF">
            <w:r w:rsidRPr="004825AF">
              <w:t>4</w:t>
            </w:r>
          </w:p>
        </w:tc>
        <w:tc>
          <w:tcPr>
            <w:tcW w:w="1243" w:type="dxa"/>
          </w:tcPr>
          <w:p w:rsidR="009F56D3" w:rsidRPr="004825AF" w:rsidRDefault="009F56D3" w:rsidP="004825AF">
            <w:r w:rsidRPr="004825AF">
              <w:t>5</w:t>
            </w:r>
          </w:p>
        </w:tc>
      </w:tr>
      <w:tr w:rsidR="009F56D3" w:rsidRPr="004825AF" w:rsidTr="004825AF">
        <w:trPr>
          <w:cantSplit/>
          <w:trHeight w:val="158"/>
        </w:trPr>
        <w:tc>
          <w:tcPr>
            <w:tcW w:w="851" w:type="dxa"/>
            <w:vMerge w:val="restart"/>
          </w:tcPr>
          <w:p w:rsidR="009F56D3" w:rsidRPr="004825AF" w:rsidRDefault="009F56D3" w:rsidP="004825AF">
            <w:r w:rsidRPr="004825AF">
              <w:t>1</w:t>
            </w:r>
          </w:p>
        </w:tc>
        <w:tc>
          <w:tcPr>
            <w:tcW w:w="2491" w:type="dxa"/>
          </w:tcPr>
          <w:p w:rsidR="009F56D3" w:rsidRPr="004825AF" w:rsidRDefault="009F56D3" w:rsidP="004825AF">
            <w:r w:rsidRPr="004825AF">
              <w:t>Основное имущество</w:t>
            </w:r>
          </w:p>
        </w:tc>
        <w:tc>
          <w:tcPr>
            <w:tcW w:w="1619" w:type="dxa"/>
          </w:tcPr>
          <w:p w:rsidR="009F56D3" w:rsidRPr="004825AF" w:rsidRDefault="009F56D3" w:rsidP="004825AF">
            <w:r w:rsidRPr="004825AF">
              <w:t>А</w:t>
            </w:r>
            <w:r w:rsidRPr="004825AF">
              <w:rPr>
                <w:vertAlign w:val="subscript"/>
              </w:rPr>
              <w:t>120</w:t>
            </w:r>
          </w:p>
        </w:tc>
        <w:tc>
          <w:tcPr>
            <w:tcW w:w="1461" w:type="dxa"/>
          </w:tcPr>
          <w:p w:rsidR="009F56D3" w:rsidRPr="004825AF" w:rsidRDefault="009F56D3" w:rsidP="004825AF">
            <w:r w:rsidRPr="004825AF">
              <w:t>1,000</w:t>
            </w:r>
          </w:p>
        </w:tc>
        <w:tc>
          <w:tcPr>
            <w:tcW w:w="1549" w:type="dxa"/>
          </w:tcPr>
          <w:p w:rsidR="009F56D3" w:rsidRPr="004825AF" w:rsidRDefault="009F56D3" w:rsidP="004825AF">
            <w:r w:rsidRPr="004825AF">
              <w:t>2,6</w:t>
            </w:r>
          </w:p>
        </w:tc>
        <w:tc>
          <w:tcPr>
            <w:tcW w:w="1243" w:type="dxa"/>
          </w:tcPr>
          <w:p w:rsidR="009F56D3" w:rsidRPr="004825AF" w:rsidRDefault="009F56D3" w:rsidP="004825AF">
            <w:r w:rsidRPr="004825AF">
              <w:t>1,6</w:t>
            </w:r>
          </w:p>
        </w:tc>
      </w:tr>
      <w:tr w:rsidR="009F56D3" w:rsidRPr="004825AF" w:rsidTr="004825AF">
        <w:trPr>
          <w:cantSplit/>
          <w:trHeight w:val="157"/>
        </w:trPr>
        <w:tc>
          <w:tcPr>
            <w:tcW w:w="851" w:type="dxa"/>
            <w:vMerge/>
          </w:tcPr>
          <w:p w:rsidR="009F56D3" w:rsidRPr="004825AF" w:rsidRDefault="009F56D3" w:rsidP="004825AF"/>
        </w:tc>
        <w:tc>
          <w:tcPr>
            <w:tcW w:w="2491" w:type="dxa"/>
          </w:tcPr>
          <w:p w:rsidR="009F56D3" w:rsidRPr="004825AF" w:rsidRDefault="009F56D3" w:rsidP="004825AF">
            <w:r w:rsidRPr="004825AF">
              <w:t>Оборотное имущество</w:t>
            </w:r>
          </w:p>
        </w:tc>
        <w:tc>
          <w:tcPr>
            <w:tcW w:w="1619" w:type="dxa"/>
          </w:tcPr>
          <w:p w:rsidR="009F56D3" w:rsidRPr="004825AF" w:rsidRDefault="009F56D3" w:rsidP="004825AF">
            <w:r w:rsidRPr="004825AF">
              <w:t>А</w:t>
            </w:r>
            <w:r w:rsidRPr="004825AF">
              <w:rPr>
                <w:vertAlign w:val="subscript"/>
              </w:rPr>
              <w:t>290</w:t>
            </w:r>
          </w:p>
        </w:tc>
        <w:tc>
          <w:tcPr>
            <w:tcW w:w="1461" w:type="dxa"/>
          </w:tcPr>
          <w:p w:rsidR="009F56D3" w:rsidRPr="004825AF" w:rsidRDefault="009F56D3" w:rsidP="004825AF">
            <w:r w:rsidRPr="004825AF">
              <w:t>1,000</w:t>
            </w:r>
          </w:p>
        </w:tc>
        <w:tc>
          <w:tcPr>
            <w:tcW w:w="1549" w:type="dxa"/>
          </w:tcPr>
          <w:p w:rsidR="009F56D3" w:rsidRPr="004825AF" w:rsidRDefault="009F56D3" w:rsidP="004825AF">
            <w:r w:rsidRPr="004825AF">
              <w:t>2,98</w:t>
            </w:r>
          </w:p>
        </w:tc>
        <w:tc>
          <w:tcPr>
            <w:tcW w:w="1243" w:type="dxa"/>
          </w:tcPr>
          <w:p w:rsidR="009F56D3" w:rsidRPr="004825AF" w:rsidRDefault="009F56D3" w:rsidP="004825AF">
            <w:r w:rsidRPr="004825AF">
              <w:t>1,5</w:t>
            </w:r>
          </w:p>
        </w:tc>
      </w:tr>
      <w:tr w:rsidR="009F56D3" w:rsidRPr="004825AF" w:rsidTr="004825AF">
        <w:trPr>
          <w:cantSplit/>
          <w:trHeight w:val="158"/>
        </w:trPr>
        <w:tc>
          <w:tcPr>
            <w:tcW w:w="851" w:type="dxa"/>
            <w:vMerge w:val="restart"/>
          </w:tcPr>
          <w:p w:rsidR="009F56D3" w:rsidRPr="004825AF" w:rsidRDefault="009F56D3" w:rsidP="004825AF">
            <w:r w:rsidRPr="004825AF">
              <w:t>2</w:t>
            </w:r>
          </w:p>
        </w:tc>
        <w:tc>
          <w:tcPr>
            <w:tcW w:w="2491" w:type="dxa"/>
          </w:tcPr>
          <w:p w:rsidR="009F56D3" w:rsidRPr="004825AF" w:rsidRDefault="009F56D3" w:rsidP="004825AF">
            <w:r w:rsidRPr="004825AF">
              <w:t>Собственный капитал</w:t>
            </w:r>
          </w:p>
        </w:tc>
        <w:tc>
          <w:tcPr>
            <w:tcW w:w="1619" w:type="dxa"/>
          </w:tcPr>
          <w:p w:rsidR="009F56D3" w:rsidRPr="004825AF" w:rsidRDefault="009F56D3" w:rsidP="004825AF">
            <w:r w:rsidRPr="004825AF">
              <w:t>П</w:t>
            </w:r>
            <w:r w:rsidRPr="004825AF">
              <w:rPr>
                <w:vertAlign w:val="subscript"/>
              </w:rPr>
              <w:t>490</w:t>
            </w:r>
          </w:p>
        </w:tc>
        <w:tc>
          <w:tcPr>
            <w:tcW w:w="1461" w:type="dxa"/>
          </w:tcPr>
          <w:p w:rsidR="009F56D3" w:rsidRPr="004825AF" w:rsidRDefault="009F56D3" w:rsidP="004825AF">
            <w:r w:rsidRPr="004825AF">
              <w:t>1,000</w:t>
            </w:r>
          </w:p>
        </w:tc>
        <w:tc>
          <w:tcPr>
            <w:tcW w:w="1549" w:type="dxa"/>
          </w:tcPr>
          <w:p w:rsidR="009F56D3" w:rsidRPr="004825AF" w:rsidRDefault="009F56D3" w:rsidP="004825AF">
            <w:r w:rsidRPr="004825AF">
              <w:t>4,1</w:t>
            </w:r>
          </w:p>
        </w:tc>
        <w:tc>
          <w:tcPr>
            <w:tcW w:w="1243" w:type="dxa"/>
          </w:tcPr>
          <w:p w:rsidR="009F56D3" w:rsidRPr="004825AF" w:rsidRDefault="009F56D3" w:rsidP="004825AF">
            <w:r w:rsidRPr="004825AF">
              <w:t>1,14</w:t>
            </w:r>
          </w:p>
        </w:tc>
      </w:tr>
      <w:tr w:rsidR="009F56D3" w:rsidRPr="004825AF" w:rsidTr="004825AF">
        <w:trPr>
          <w:cantSplit/>
          <w:trHeight w:val="157"/>
        </w:trPr>
        <w:tc>
          <w:tcPr>
            <w:tcW w:w="851" w:type="dxa"/>
            <w:vMerge/>
          </w:tcPr>
          <w:p w:rsidR="009F56D3" w:rsidRPr="004825AF" w:rsidRDefault="009F56D3" w:rsidP="004825AF"/>
        </w:tc>
        <w:tc>
          <w:tcPr>
            <w:tcW w:w="2491" w:type="dxa"/>
          </w:tcPr>
          <w:p w:rsidR="009F56D3" w:rsidRPr="004825AF" w:rsidRDefault="009F56D3" w:rsidP="004825AF">
            <w:r w:rsidRPr="004825AF">
              <w:t>Заемный капитал</w:t>
            </w:r>
          </w:p>
        </w:tc>
        <w:tc>
          <w:tcPr>
            <w:tcW w:w="1619" w:type="dxa"/>
          </w:tcPr>
          <w:p w:rsidR="009F56D3" w:rsidRPr="004825AF" w:rsidRDefault="009F56D3" w:rsidP="004825AF">
            <w:r w:rsidRPr="004825AF">
              <w:t>(П</w:t>
            </w:r>
            <w:r w:rsidRPr="004825AF">
              <w:rPr>
                <w:vertAlign w:val="subscript"/>
              </w:rPr>
              <w:t>590</w:t>
            </w:r>
            <w:r w:rsidRPr="004825AF">
              <w:t>+П</w:t>
            </w:r>
            <w:r w:rsidRPr="004825AF">
              <w:rPr>
                <w:vertAlign w:val="subscript"/>
              </w:rPr>
              <w:t>690</w:t>
            </w:r>
            <w:r w:rsidRPr="004825AF">
              <w:t>)</w:t>
            </w:r>
          </w:p>
        </w:tc>
        <w:tc>
          <w:tcPr>
            <w:tcW w:w="1461" w:type="dxa"/>
          </w:tcPr>
          <w:p w:rsidR="009F56D3" w:rsidRPr="004825AF" w:rsidRDefault="009F56D3" w:rsidP="004825AF">
            <w:r w:rsidRPr="004825AF">
              <w:t>1,000</w:t>
            </w:r>
          </w:p>
        </w:tc>
        <w:tc>
          <w:tcPr>
            <w:tcW w:w="1549" w:type="dxa"/>
          </w:tcPr>
          <w:p w:rsidR="009F56D3" w:rsidRPr="004825AF" w:rsidRDefault="009F56D3" w:rsidP="004825AF">
            <w:r w:rsidRPr="004825AF">
              <w:t>1,96</w:t>
            </w:r>
          </w:p>
        </w:tc>
        <w:tc>
          <w:tcPr>
            <w:tcW w:w="1243" w:type="dxa"/>
          </w:tcPr>
          <w:p w:rsidR="009F56D3" w:rsidRPr="004825AF" w:rsidRDefault="009F56D3" w:rsidP="004825AF">
            <w:r w:rsidRPr="004825AF">
              <w:t>2,2</w:t>
            </w:r>
          </w:p>
        </w:tc>
      </w:tr>
      <w:tr w:rsidR="009F56D3" w:rsidRPr="004825AF" w:rsidTr="004825AF">
        <w:trPr>
          <w:cantSplit/>
          <w:trHeight w:val="158"/>
        </w:trPr>
        <w:tc>
          <w:tcPr>
            <w:tcW w:w="851" w:type="dxa"/>
            <w:vMerge w:val="restart"/>
          </w:tcPr>
          <w:p w:rsidR="009F56D3" w:rsidRPr="004825AF" w:rsidRDefault="009F56D3" w:rsidP="004825AF">
            <w:r w:rsidRPr="004825AF">
              <w:t>3</w:t>
            </w:r>
          </w:p>
        </w:tc>
        <w:tc>
          <w:tcPr>
            <w:tcW w:w="2491" w:type="dxa"/>
          </w:tcPr>
          <w:p w:rsidR="009F56D3" w:rsidRPr="004825AF" w:rsidRDefault="009F56D3" w:rsidP="004825AF">
            <w:r w:rsidRPr="004825AF">
              <w:t>Запасы, включая НДС</w:t>
            </w:r>
          </w:p>
        </w:tc>
        <w:tc>
          <w:tcPr>
            <w:tcW w:w="1619" w:type="dxa"/>
          </w:tcPr>
          <w:p w:rsidR="009F56D3" w:rsidRPr="004825AF" w:rsidRDefault="009F56D3" w:rsidP="004825AF">
            <w:r w:rsidRPr="004825AF">
              <w:t>(А</w:t>
            </w:r>
            <w:r w:rsidRPr="004825AF">
              <w:rPr>
                <w:vertAlign w:val="subscript"/>
              </w:rPr>
              <w:t>210</w:t>
            </w:r>
            <w:r w:rsidRPr="004825AF">
              <w:t>+А</w:t>
            </w:r>
            <w:r w:rsidRPr="004825AF">
              <w:rPr>
                <w:vertAlign w:val="subscript"/>
              </w:rPr>
              <w:t>220</w:t>
            </w:r>
            <w:r w:rsidRPr="004825AF">
              <w:t>)</w:t>
            </w:r>
          </w:p>
        </w:tc>
        <w:tc>
          <w:tcPr>
            <w:tcW w:w="1461" w:type="dxa"/>
          </w:tcPr>
          <w:p w:rsidR="009F56D3" w:rsidRPr="004825AF" w:rsidRDefault="009F56D3" w:rsidP="004825AF">
            <w:r w:rsidRPr="004825AF">
              <w:t>1,000</w:t>
            </w:r>
          </w:p>
        </w:tc>
        <w:tc>
          <w:tcPr>
            <w:tcW w:w="1549" w:type="dxa"/>
          </w:tcPr>
          <w:p w:rsidR="009F56D3" w:rsidRPr="004825AF" w:rsidRDefault="009F56D3" w:rsidP="004825AF">
            <w:r w:rsidRPr="004825AF">
              <w:t>1,7</w:t>
            </w:r>
          </w:p>
        </w:tc>
        <w:tc>
          <w:tcPr>
            <w:tcW w:w="1243" w:type="dxa"/>
          </w:tcPr>
          <w:p w:rsidR="009F56D3" w:rsidRPr="004825AF" w:rsidRDefault="009F56D3" w:rsidP="004825AF">
            <w:r w:rsidRPr="004825AF">
              <w:t>0,8</w:t>
            </w:r>
          </w:p>
        </w:tc>
      </w:tr>
      <w:tr w:rsidR="009F56D3" w:rsidRPr="004825AF" w:rsidTr="004825AF">
        <w:trPr>
          <w:cantSplit/>
          <w:trHeight w:val="157"/>
        </w:trPr>
        <w:tc>
          <w:tcPr>
            <w:tcW w:w="851" w:type="dxa"/>
            <w:vMerge/>
          </w:tcPr>
          <w:p w:rsidR="009F56D3" w:rsidRPr="004825AF" w:rsidRDefault="009F56D3" w:rsidP="004825AF"/>
        </w:tc>
        <w:tc>
          <w:tcPr>
            <w:tcW w:w="2491" w:type="dxa"/>
          </w:tcPr>
          <w:p w:rsidR="009F56D3" w:rsidRPr="004825AF" w:rsidRDefault="009F56D3" w:rsidP="004825AF">
            <w:r w:rsidRPr="004825AF">
              <w:t>Денежные средства и эквиваленты</w:t>
            </w:r>
          </w:p>
        </w:tc>
        <w:tc>
          <w:tcPr>
            <w:tcW w:w="1619" w:type="dxa"/>
          </w:tcPr>
          <w:p w:rsidR="009F56D3" w:rsidRPr="004825AF" w:rsidRDefault="009F56D3" w:rsidP="004825AF">
            <w:r w:rsidRPr="004825AF">
              <w:t>(А</w:t>
            </w:r>
            <w:r w:rsidRPr="004825AF">
              <w:rPr>
                <w:vertAlign w:val="subscript"/>
              </w:rPr>
              <w:t>250</w:t>
            </w:r>
            <w:r w:rsidRPr="004825AF">
              <w:t>+А</w:t>
            </w:r>
            <w:r w:rsidRPr="004825AF">
              <w:rPr>
                <w:vertAlign w:val="subscript"/>
              </w:rPr>
              <w:t>260</w:t>
            </w:r>
            <w:r w:rsidRPr="004825AF">
              <w:t>)</w:t>
            </w:r>
          </w:p>
        </w:tc>
        <w:tc>
          <w:tcPr>
            <w:tcW w:w="1461" w:type="dxa"/>
          </w:tcPr>
          <w:p w:rsidR="009F56D3" w:rsidRPr="004825AF" w:rsidRDefault="009F56D3" w:rsidP="004825AF">
            <w:r w:rsidRPr="004825AF">
              <w:t>1,000</w:t>
            </w:r>
          </w:p>
        </w:tc>
        <w:tc>
          <w:tcPr>
            <w:tcW w:w="1549" w:type="dxa"/>
          </w:tcPr>
          <w:p w:rsidR="009F56D3" w:rsidRPr="004825AF" w:rsidRDefault="009F56D3" w:rsidP="004825AF">
            <w:r w:rsidRPr="004825AF">
              <w:t>3,3</w:t>
            </w:r>
          </w:p>
        </w:tc>
        <w:tc>
          <w:tcPr>
            <w:tcW w:w="1243" w:type="dxa"/>
          </w:tcPr>
          <w:p w:rsidR="009F56D3" w:rsidRPr="004825AF" w:rsidRDefault="009F56D3" w:rsidP="004825AF">
            <w:r w:rsidRPr="004825AF">
              <w:t>0,002</w:t>
            </w:r>
          </w:p>
        </w:tc>
      </w:tr>
      <w:tr w:rsidR="009F56D3" w:rsidRPr="004825AF" w:rsidTr="004825AF">
        <w:trPr>
          <w:cantSplit/>
          <w:trHeight w:val="158"/>
        </w:trPr>
        <w:tc>
          <w:tcPr>
            <w:tcW w:w="851" w:type="dxa"/>
            <w:vMerge w:val="restart"/>
          </w:tcPr>
          <w:p w:rsidR="009F56D3" w:rsidRPr="004825AF" w:rsidRDefault="009F56D3" w:rsidP="004825AF">
            <w:r w:rsidRPr="004825AF">
              <w:t>4</w:t>
            </w:r>
          </w:p>
        </w:tc>
        <w:tc>
          <w:tcPr>
            <w:tcW w:w="2491" w:type="dxa"/>
          </w:tcPr>
          <w:p w:rsidR="009F56D3" w:rsidRPr="004825AF" w:rsidRDefault="009F56D3" w:rsidP="004825AF">
            <w:r w:rsidRPr="004825AF">
              <w:t>Долгосрочные финансовые вложения</w:t>
            </w:r>
          </w:p>
        </w:tc>
        <w:tc>
          <w:tcPr>
            <w:tcW w:w="1619" w:type="dxa"/>
          </w:tcPr>
          <w:p w:rsidR="009F56D3" w:rsidRPr="004825AF" w:rsidRDefault="009F56D3" w:rsidP="004825AF">
            <w:r w:rsidRPr="004825AF">
              <w:t>А</w:t>
            </w:r>
            <w:r w:rsidRPr="004825AF">
              <w:rPr>
                <w:vertAlign w:val="subscript"/>
              </w:rPr>
              <w:t>140</w:t>
            </w:r>
          </w:p>
        </w:tc>
        <w:tc>
          <w:tcPr>
            <w:tcW w:w="1461" w:type="dxa"/>
          </w:tcPr>
          <w:p w:rsidR="009F56D3" w:rsidRPr="004825AF" w:rsidRDefault="009F56D3" w:rsidP="004825AF">
            <w:r w:rsidRPr="004825AF">
              <w:t>1,000</w:t>
            </w:r>
          </w:p>
        </w:tc>
        <w:tc>
          <w:tcPr>
            <w:tcW w:w="1549" w:type="dxa"/>
          </w:tcPr>
          <w:p w:rsidR="009F56D3" w:rsidRPr="004825AF" w:rsidRDefault="009F56D3" w:rsidP="004825AF"/>
        </w:tc>
        <w:tc>
          <w:tcPr>
            <w:tcW w:w="1243" w:type="dxa"/>
          </w:tcPr>
          <w:p w:rsidR="009F56D3" w:rsidRPr="004825AF" w:rsidRDefault="009F56D3" w:rsidP="004825AF"/>
        </w:tc>
      </w:tr>
      <w:tr w:rsidR="009F56D3" w:rsidRPr="004825AF" w:rsidTr="004825AF">
        <w:trPr>
          <w:cantSplit/>
          <w:trHeight w:val="157"/>
        </w:trPr>
        <w:tc>
          <w:tcPr>
            <w:tcW w:w="851" w:type="dxa"/>
            <w:vMerge/>
          </w:tcPr>
          <w:p w:rsidR="009F56D3" w:rsidRPr="004825AF" w:rsidRDefault="009F56D3" w:rsidP="004825AF"/>
        </w:tc>
        <w:tc>
          <w:tcPr>
            <w:tcW w:w="2491" w:type="dxa"/>
          </w:tcPr>
          <w:p w:rsidR="009F56D3" w:rsidRPr="004825AF" w:rsidRDefault="009F56D3" w:rsidP="004825AF">
            <w:r w:rsidRPr="004825AF">
              <w:t>Краткосрочные финансовые вложения</w:t>
            </w:r>
          </w:p>
        </w:tc>
        <w:tc>
          <w:tcPr>
            <w:tcW w:w="1619" w:type="dxa"/>
          </w:tcPr>
          <w:p w:rsidR="009F56D3" w:rsidRPr="004825AF" w:rsidRDefault="009F56D3" w:rsidP="004825AF">
            <w:r w:rsidRPr="004825AF">
              <w:t>А</w:t>
            </w:r>
            <w:r w:rsidRPr="004825AF">
              <w:rPr>
                <w:vertAlign w:val="subscript"/>
              </w:rPr>
              <w:t>250</w:t>
            </w:r>
          </w:p>
        </w:tc>
        <w:tc>
          <w:tcPr>
            <w:tcW w:w="1461" w:type="dxa"/>
          </w:tcPr>
          <w:p w:rsidR="009F56D3" w:rsidRPr="004825AF" w:rsidRDefault="009F56D3" w:rsidP="004825AF">
            <w:r w:rsidRPr="004825AF">
              <w:t>1,000</w:t>
            </w:r>
          </w:p>
        </w:tc>
        <w:tc>
          <w:tcPr>
            <w:tcW w:w="1549" w:type="dxa"/>
          </w:tcPr>
          <w:p w:rsidR="009F56D3" w:rsidRPr="004825AF" w:rsidRDefault="009F56D3" w:rsidP="004825AF"/>
        </w:tc>
        <w:tc>
          <w:tcPr>
            <w:tcW w:w="1243" w:type="dxa"/>
          </w:tcPr>
          <w:p w:rsidR="009F56D3" w:rsidRPr="004825AF" w:rsidRDefault="009F56D3" w:rsidP="004825AF"/>
        </w:tc>
      </w:tr>
      <w:tr w:rsidR="009F56D3" w:rsidRPr="004825AF" w:rsidTr="004825AF">
        <w:trPr>
          <w:cantSplit/>
          <w:trHeight w:val="158"/>
        </w:trPr>
        <w:tc>
          <w:tcPr>
            <w:tcW w:w="851" w:type="dxa"/>
            <w:vMerge w:val="restart"/>
          </w:tcPr>
          <w:p w:rsidR="009F56D3" w:rsidRPr="004825AF" w:rsidRDefault="009F56D3" w:rsidP="004825AF">
            <w:r w:rsidRPr="004825AF">
              <w:t>5</w:t>
            </w:r>
          </w:p>
        </w:tc>
        <w:tc>
          <w:tcPr>
            <w:tcW w:w="2491" w:type="dxa"/>
          </w:tcPr>
          <w:p w:rsidR="009F56D3" w:rsidRPr="004825AF" w:rsidRDefault="009F56D3" w:rsidP="004825AF">
            <w:r w:rsidRPr="004825AF">
              <w:t>Дебиторские задолженности</w:t>
            </w:r>
          </w:p>
        </w:tc>
        <w:tc>
          <w:tcPr>
            <w:tcW w:w="1619" w:type="dxa"/>
          </w:tcPr>
          <w:p w:rsidR="009F56D3" w:rsidRPr="004825AF" w:rsidRDefault="009F56D3" w:rsidP="004825AF">
            <w:r w:rsidRPr="004825AF">
              <w:t>(А</w:t>
            </w:r>
            <w:r w:rsidRPr="004825AF">
              <w:rPr>
                <w:vertAlign w:val="subscript"/>
              </w:rPr>
              <w:t>230</w:t>
            </w:r>
            <w:r w:rsidRPr="004825AF">
              <w:t>+А</w:t>
            </w:r>
            <w:r w:rsidRPr="004825AF">
              <w:rPr>
                <w:vertAlign w:val="subscript"/>
              </w:rPr>
              <w:t>240</w:t>
            </w:r>
            <w:r w:rsidRPr="004825AF">
              <w:t>)</w:t>
            </w:r>
          </w:p>
        </w:tc>
        <w:tc>
          <w:tcPr>
            <w:tcW w:w="1461" w:type="dxa"/>
          </w:tcPr>
          <w:p w:rsidR="009F56D3" w:rsidRPr="004825AF" w:rsidRDefault="009F56D3" w:rsidP="004825AF">
            <w:r w:rsidRPr="004825AF">
              <w:t>1,000</w:t>
            </w:r>
          </w:p>
        </w:tc>
        <w:tc>
          <w:tcPr>
            <w:tcW w:w="1549" w:type="dxa"/>
          </w:tcPr>
          <w:p w:rsidR="009F56D3" w:rsidRPr="004825AF" w:rsidRDefault="009F56D3" w:rsidP="004825AF">
            <w:r w:rsidRPr="004825AF">
              <w:t>4,2</w:t>
            </w:r>
          </w:p>
        </w:tc>
        <w:tc>
          <w:tcPr>
            <w:tcW w:w="1243" w:type="dxa"/>
          </w:tcPr>
          <w:p w:rsidR="009F56D3" w:rsidRPr="004825AF" w:rsidRDefault="009F56D3" w:rsidP="004825AF">
            <w:r w:rsidRPr="004825AF">
              <w:t>2</w:t>
            </w:r>
          </w:p>
        </w:tc>
      </w:tr>
      <w:tr w:rsidR="009F56D3" w:rsidRPr="004825AF" w:rsidTr="004825AF">
        <w:trPr>
          <w:cantSplit/>
          <w:trHeight w:val="157"/>
        </w:trPr>
        <w:tc>
          <w:tcPr>
            <w:tcW w:w="851" w:type="dxa"/>
            <w:vMerge/>
          </w:tcPr>
          <w:p w:rsidR="009F56D3" w:rsidRPr="004825AF" w:rsidRDefault="009F56D3" w:rsidP="004825AF"/>
        </w:tc>
        <w:tc>
          <w:tcPr>
            <w:tcW w:w="2491" w:type="dxa"/>
          </w:tcPr>
          <w:p w:rsidR="009F56D3" w:rsidRPr="004825AF" w:rsidRDefault="009F56D3" w:rsidP="004825AF">
            <w:r w:rsidRPr="004825AF">
              <w:t>Кредиторские задолженности</w:t>
            </w:r>
          </w:p>
        </w:tc>
        <w:tc>
          <w:tcPr>
            <w:tcW w:w="1619" w:type="dxa"/>
          </w:tcPr>
          <w:p w:rsidR="009F56D3" w:rsidRPr="004825AF" w:rsidRDefault="009F56D3" w:rsidP="004825AF">
            <w:pPr>
              <w:rPr>
                <w:lang w:val="ru-MD"/>
              </w:rPr>
            </w:pPr>
            <w:r w:rsidRPr="004825AF">
              <w:rPr>
                <w:lang w:val="ru-MD"/>
              </w:rPr>
              <w:t>П</w:t>
            </w:r>
            <w:r w:rsidRPr="004825AF">
              <w:rPr>
                <w:vertAlign w:val="subscript"/>
                <w:lang w:val="ru-MD"/>
              </w:rPr>
              <w:t>620</w:t>
            </w:r>
          </w:p>
        </w:tc>
        <w:tc>
          <w:tcPr>
            <w:tcW w:w="1461" w:type="dxa"/>
          </w:tcPr>
          <w:p w:rsidR="009F56D3" w:rsidRPr="004825AF" w:rsidRDefault="009F56D3" w:rsidP="004825AF">
            <w:r w:rsidRPr="004825AF">
              <w:t>1,000</w:t>
            </w:r>
          </w:p>
        </w:tc>
        <w:tc>
          <w:tcPr>
            <w:tcW w:w="1549" w:type="dxa"/>
          </w:tcPr>
          <w:p w:rsidR="009F56D3" w:rsidRPr="004825AF" w:rsidRDefault="009F56D3" w:rsidP="004825AF">
            <w:r w:rsidRPr="004825AF">
              <w:t>1,3</w:t>
            </w:r>
          </w:p>
        </w:tc>
        <w:tc>
          <w:tcPr>
            <w:tcW w:w="1243" w:type="dxa"/>
          </w:tcPr>
          <w:p w:rsidR="009F56D3" w:rsidRPr="004825AF" w:rsidRDefault="009F56D3" w:rsidP="004825AF">
            <w:r w:rsidRPr="004825AF">
              <w:t>1,8</w:t>
            </w:r>
          </w:p>
        </w:tc>
      </w:tr>
      <w:tr w:rsidR="009F56D3" w:rsidRPr="004825AF" w:rsidTr="004825AF">
        <w:trPr>
          <w:cantSplit/>
          <w:trHeight w:val="158"/>
        </w:trPr>
        <w:tc>
          <w:tcPr>
            <w:tcW w:w="851" w:type="dxa"/>
            <w:vMerge w:val="restart"/>
          </w:tcPr>
          <w:p w:rsidR="009F56D3" w:rsidRPr="004825AF" w:rsidRDefault="009F56D3" w:rsidP="004825AF">
            <w:r w:rsidRPr="004825AF">
              <w:t>6</w:t>
            </w:r>
          </w:p>
        </w:tc>
        <w:tc>
          <w:tcPr>
            <w:tcW w:w="2491" w:type="dxa"/>
          </w:tcPr>
          <w:p w:rsidR="009F56D3" w:rsidRPr="004825AF" w:rsidRDefault="009F56D3" w:rsidP="004825AF">
            <w:r w:rsidRPr="004825AF">
              <w:t>Долгосрочные заимствования</w:t>
            </w:r>
          </w:p>
        </w:tc>
        <w:tc>
          <w:tcPr>
            <w:tcW w:w="1619" w:type="dxa"/>
          </w:tcPr>
          <w:p w:rsidR="009F56D3" w:rsidRPr="004825AF" w:rsidRDefault="009F56D3" w:rsidP="004825AF">
            <w:r w:rsidRPr="004825AF">
              <w:rPr>
                <w:lang w:val="ru-MD"/>
              </w:rPr>
              <w:t>П</w:t>
            </w:r>
            <w:r w:rsidRPr="004825AF">
              <w:rPr>
                <w:vertAlign w:val="subscript"/>
              </w:rPr>
              <w:t>590</w:t>
            </w:r>
          </w:p>
        </w:tc>
        <w:tc>
          <w:tcPr>
            <w:tcW w:w="1461" w:type="dxa"/>
          </w:tcPr>
          <w:p w:rsidR="009F56D3" w:rsidRPr="004825AF" w:rsidRDefault="009F56D3" w:rsidP="004825AF">
            <w:r w:rsidRPr="004825AF">
              <w:t>1,000</w:t>
            </w:r>
          </w:p>
        </w:tc>
        <w:tc>
          <w:tcPr>
            <w:tcW w:w="1549" w:type="dxa"/>
          </w:tcPr>
          <w:p w:rsidR="009F56D3" w:rsidRPr="004825AF" w:rsidRDefault="009F56D3" w:rsidP="004825AF"/>
        </w:tc>
        <w:tc>
          <w:tcPr>
            <w:tcW w:w="1243" w:type="dxa"/>
          </w:tcPr>
          <w:p w:rsidR="009F56D3" w:rsidRPr="004825AF" w:rsidRDefault="009F56D3" w:rsidP="004825AF"/>
        </w:tc>
      </w:tr>
      <w:tr w:rsidR="009F56D3" w:rsidRPr="004825AF" w:rsidTr="004825AF">
        <w:trPr>
          <w:cantSplit/>
          <w:trHeight w:val="157"/>
        </w:trPr>
        <w:tc>
          <w:tcPr>
            <w:tcW w:w="851" w:type="dxa"/>
            <w:vMerge/>
          </w:tcPr>
          <w:p w:rsidR="009F56D3" w:rsidRPr="004825AF" w:rsidRDefault="009F56D3" w:rsidP="004825AF"/>
        </w:tc>
        <w:tc>
          <w:tcPr>
            <w:tcW w:w="2491" w:type="dxa"/>
          </w:tcPr>
          <w:p w:rsidR="009F56D3" w:rsidRPr="004825AF" w:rsidRDefault="009F56D3" w:rsidP="004825AF">
            <w:r w:rsidRPr="004825AF">
              <w:t>Краткосрочные обязательства</w:t>
            </w:r>
          </w:p>
        </w:tc>
        <w:tc>
          <w:tcPr>
            <w:tcW w:w="1619" w:type="dxa"/>
          </w:tcPr>
          <w:p w:rsidR="009F56D3" w:rsidRPr="004825AF" w:rsidRDefault="009F56D3" w:rsidP="004825AF">
            <w:r w:rsidRPr="004825AF">
              <w:rPr>
                <w:lang w:val="ru-MD"/>
              </w:rPr>
              <w:t>П</w:t>
            </w:r>
            <w:r w:rsidRPr="004825AF">
              <w:rPr>
                <w:vertAlign w:val="subscript"/>
              </w:rPr>
              <w:t>690</w:t>
            </w:r>
          </w:p>
        </w:tc>
        <w:tc>
          <w:tcPr>
            <w:tcW w:w="1461" w:type="dxa"/>
          </w:tcPr>
          <w:p w:rsidR="009F56D3" w:rsidRPr="004825AF" w:rsidRDefault="009F56D3" w:rsidP="004825AF">
            <w:r w:rsidRPr="004825AF">
              <w:t>1,000</w:t>
            </w:r>
          </w:p>
        </w:tc>
        <w:tc>
          <w:tcPr>
            <w:tcW w:w="1549" w:type="dxa"/>
          </w:tcPr>
          <w:p w:rsidR="009F56D3" w:rsidRPr="004825AF" w:rsidRDefault="009F56D3" w:rsidP="004825AF">
            <w:r w:rsidRPr="004825AF">
              <w:t>1,96</w:t>
            </w:r>
          </w:p>
        </w:tc>
        <w:tc>
          <w:tcPr>
            <w:tcW w:w="1243" w:type="dxa"/>
          </w:tcPr>
          <w:p w:rsidR="009F56D3" w:rsidRPr="004825AF" w:rsidRDefault="009F56D3" w:rsidP="004825AF">
            <w:r w:rsidRPr="004825AF">
              <w:t>2,2</w:t>
            </w:r>
          </w:p>
        </w:tc>
      </w:tr>
      <w:tr w:rsidR="009F56D3" w:rsidRPr="004825AF" w:rsidTr="004825AF">
        <w:trPr>
          <w:cantSplit/>
          <w:trHeight w:val="158"/>
        </w:trPr>
        <w:tc>
          <w:tcPr>
            <w:tcW w:w="851" w:type="dxa"/>
            <w:vMerge w:val="restart"/>
          </w:tcPr>
          <w:p w:rsidR="009F56D3" w:rsidRPr="004825AF" w:rsidRDefault="009F56D3" w:rsidP="004825AF">
            <w:r w:rsidRPr="004825AF">
              <w:t>7</w:t>
            </w:r>
          </w:p>
        </w:tc>
        <w:tc>
          <w:tcPr>
            <w:tcW w:w="2491" w:type="dxa"/>
          </w:tcPr>
          <w:p w:rsidR="009F56D3" w:rsidRPr="004825AF" w:rsidRDefault="009F56D3" w:rsidP="004825AF">
            <w:r w:rsidRPr="004825AF">
              <w:t>Займы и кредиты</w:t>
            </w:r>
          </w:p>
        </w:tc>
        <w:tc>
          <w:tcPr>
            <w:tcW w:w="1619" w:type="dxa"/>
          </w:tcPr>
          <w:p w:rsidR="009F56D3" w:rsidRPr="004825AF" w:rsidRDefault="009F56D3" w:rsidP="004825AF">
            <w:r w:rsidRPr="004825AF">
              <w:t>П</w:t>
            </w:r>
            <w:r w:rsidRPr="004825AF">
              <w:rPr>
                <w:vertAlign w:val="subscript"/>
              </w:rPr>
              <w:t>610</w:t>
            </w:r>
          </w:p>
        </w:tc>
        <w:tc>
          <w:tcPr>
            <w:tcW w:w="1461" w:type="dxa"/>
          </w:tcPr>
          <w:p w:rsidR="009F56D3" w:rsidRPr="004825AF" w:rsidRDefault="009F56D3" w:rsidP="004825AF">
            <w:r w:rsidRPr="004825AF">
              <w:t>1,000</w:t>
            </w:r>
          </w:p>
        </w:tc>
        <w:tc>
          <w:tcPr>
            <w:tcW w:w="1549" w:type="dxa"/>
          </w:tcPr>
          <w:p w:rsidR="009F56D3" w:rsidRPr="004825AF" w:rsidRDefault="009F56D3" w:rsidP="004825AF"/>
        </w:tc>
        <w:tc>
          <w:tcPr>
            <w:tcW w:w="1243" w:type="dxa"/>
          </w:tcPr>
          <w:p w:rsidR="009F56D3" w:rsidRPr="004825AF" w:rsidRDefault="009F56D3" w:rsidP="004825AF"/>
        </w:tc>
      </w:tr>
      <w:tr w:rsidR="009F56D3" w:rsidRPr="004825AF" w:rsidTr="004825AF">
        <w:trPr>
          <w:cantSplit/>
          <w:trHeight w:val="157"/>
        </w:trPr>
        <w:tc>
          <w:tcPr>
            <w:tcW w:w="851" w:type="dxa"/>
            <w:vMerge/>
          </w:tcPr>
          <w:p w:rsidR="009F56D3" w:rsidRPr="004825AF" w:rsidRDefault="009F56D3" w:rsidP="004825AF"/>
        </w:tc>
        <w:tc>
          <w:tcPr>
            <w:tcW w:w="2491" w:type="dxa"/>
          </w:tcPr>
          <w:p w:rsidR="009F56D3" w:rsidRPr="004825AF" w:rsidRDefault="009F56D3" w:rsidP="004825AF">
            <w:r w:rsidRPr="004825AF">
              <w:t>Кредиторские задолженности</w:t>
            </w:r>
          </w:p>
        </w:tc>
        <w:tc>
          <w:tcPr>
            <w:tcW w:w="1619" w:type="dxa"/>
          </w:tcPr>
          <w:p w:rsidR="009F56D3" w:rsidRPr="004825AF" w:rsidRDefault="009F56D3" w:rsidP="004825AF">
            <w:r w:rsidRPr="004825AF">
              <w:t>П</w:t>
            </w:r>
            <w:r w:rsidRPr="004825AF">
              <w:rPr>
                <w:vertAlign w:val="subscript"/>
              </w:rPr>
              <w:t>620</w:t>
            </w:r>
          </w:p>
        </w:tc>
        <w:tc>
          <w:tcPr>
            <w:tcW w:w="1461" w:type="dxa"/>
          </w:tcPr>
          <w:p w:rsidR="009F56D3" w:rsidRPr="004825AF" w:rsidRDefault="009F56D3" w:rsidP="004825AF">
            <w:r w:rsidRPr="004825AF">
              <w:t>1,000</w:t>
            </w:r>
          </w:p>
        </w:tc>
        <w:tc>
          <w:tcPr>
            <w:tcW w:w="1549" w:type="dxa"/>
          </w:tcPr>
          <w:p w:rsidR="009F56D3" w:rsidRPr="004825AF" w:rsidRDefault="009F56D3" w:rsidP="004825AF">
            <w:r w:rsidRPr="004825AF">
              <w:t>1,3</w:t>
            </w:r>
          </w:p>
        </w:tc>
        <w:tc>
          <w:tcPr>
            <w:tcW w:w="1243" w:type="dxa"/>
          </w:tcPr>
          <w:p w:rsidR="009F56D3" w:rsidRPr="004825AF" w:rsidRDefault="009F56D3" w:rsidP="004825AF">
            <w:r w:rsidRPr="004825AF">
              <w:t>1,8</w:t>
            </w:r>
          </w:p>
        </w:tc>
      </w:tr>
      <w:tr w:rsidR="009F56D3" w:rsidRPr="004825AF" w:rsidTr="004825AF">
        <w:trPr>
          <w:cantSplit/>
          <w:trHeight w:val="158"/>
        </w:trPr>
        <w:tc>
          <w:tcPr>
            <w:tcW w:w="851" w:type="dxa"/>
            <w:vMerge w:val="restart"/>
          </w:tcPr>
          <w:p w:rsidR="009F56D3" w:rsidRPr="004825AF" w:rsidRDefault="009F56D3" w:rsidP="004825AF">
            <w:r w:rsidRPr="004825AF">
              <w:t>8</w:t>
            </w:r>
          </w:p>
        </w:tc>
        <w:tc>
          <w:tcPr>
            <w:tcW w:w="2491" w:type="dxa"/>
          </w:tcPr>
          <w:p w:rsidR="009F56D3" w:rsidRPr="004825AF" w:rsidRDefault="009F56D3" w:rsidP="004825AF"/>
        </w:tc>
        <w:tc>
          <w:tcPr>
            <w:tcW w:w="1619" w:type="dxa"/>
          </w:tcPr>
          <w:p w:rsidR="009F56D3" w:rsidRPr="004825AF" w:rsidRDefault="009F56D3" w:rsidP="004825AF"/>
        </w:tc>
        <w:tc>
          <w:tcPr>
            <w:tcW w:w="1461" w:type="dxa"/>
          </w:tcPr>
          <w:p w:rsidR="009F56D3" w:rsidRPr="004825AF" w:rsidRDefault="009F56D3" w:rsidP="004825AF">
            <w:r w:rsidRPr="004825AF">
              <w:t>1,000</w:t>
            </w:r>
          </w:p>
        </w:tc>
        <w:tc>
          <w:tcPr>
            <w:tcW w:w="1549" w:type="dxa"/>
          </w:tcPr>
          <w:p w:rsidR="009F56D3" w:rsidRPr="004825AF" w:rsidRDefault="009F56D3" w:rsidP="004825AF"/>
        </w:tc>
        <w:tc>
          <w:tcPr>
            <w:tcW w:w="1243" w:type="dxa"/>
          </w:tcPr>
          <w:p w:rsidR="009F56D3" w:rsidRPr="004825AF" w:rsidRDefault="009F56D3" w:rsidP="004825AF"/>
        </w:tc>
      </w:tr>
      <w:tr w:rsidR="009F56D3" w:rsidRPr="004825AF" w:rsidTr="004825AF">
        <w:trPr>
          <w:cantSplit/>
          <w:trHeight w:val="157"/>
        </w:trPr>
        <w:tc>
          <w:tcPr>
            <w:tcW w:w="851" w:type="dxa"/>
            <w:vMerge/>
          </w:tcPr>
          <w:p w:rsidR="009F56D3" w:rsidRPr="004825AF" w:rsidRDefault="009F56D3" w:rsidP="004825AF"/>
        </w:tc>
        <w:tc>
          <w:tcPr>
            <w:tcW w:w="2491" w:type="dxa"/>
          </w:tcPr>
          <w:p w:rsidR="009F56D3" w:rsidRPr="004825AF" w:rsidRDefault="009F56D3" w:rsidP="004825AF"/>
        </w:tc>
        <w:tc>
          <w:tcPr>
            <w:tcW w:w="1619" w:type="dxa"/>
          </w:tcPr>
          <w:p w:rsidR="009F56D3" w:rsidRPr="004825AF" w:rsidRDefault="009F56D3" w:rsidP="004825AF"/>
        </w:tc>
        <w:tc>
          <w:tcPr>
            <w:tcW w:w="1461" w:type="dxa"/>
          </w:tcPr>
          <w:p w:rsidR="009F56D3" w:rsidRPr="004825AF" w:rsidRDefault="009F56D3" w:rsidP="004825AF">
            <w:r w:rsidRPr="004825AF">
              <w:t>1,000</w:t>
            </w:r>
          </w:p>
        </w:tc>
        <w:tc>
          <w:tcPr>
            <w:tcW w:w="1549" w:type="dxa"/>
          </w:tcPr>
          <w:p w:rsidR="009F56D3" w:rsidRPr="004825AF" w:rsidRDefault="009F56D3" w:rsidP="004825AF">
            <w:r w:rsidRPr="004825AF">
              <w:t>2,9</w:t>
            </w:r>
          </w:p>
        </w:tc>
        <w:tc>
          <w:tcPr>
            <w:tcW w:w="1243" w:type="dxa"/>
          </w:tcPr>
          <w:p w:rsidR="009F56D3" w:rsidRPr="004825AF" w:rsidRDefault="009F56D3" w:rsidP="004825AF">
            <w:r w:rsidRPr="004825AF">
              <w:t>1,5</w:t>
            </w:r>
          </w:p>
        </w:tc>
      </w:tr>
      <w:tr w:rsidR="009F56D3" w:rsidRPr="004825AF" w:rsidTr="004825AF">
        <w:trPr>
          <w:cantSplit/>
          <w:trHeight w:val="157"/>
        </w:trPr>
        <w:tc>
          <w:tcPr>
            <w:tcW w:w="3342" w:type="dxa"/>
            <w:gridSpan w:val="2"/>
          </w:tcPr>
          <w:p w:rsidR="009F56D3" w:rsidRPr="004825AF" w:rsidRDefault="009F56D3" w:rsidP="004825AF"/>
        </w:tc>
        <w:tc>
          <w:tcPr>
            <w:tcW w:w="1619" w:type="dxa"/>
          </w:tcPr>
          <w:p w:rsidR="009F56D3" w:rsidRPr="004825AF" w:rsidRDefault="009F56D3" w:rsidP="004825AF">
            <w:r w:rsidRPr="004825AF">
              <w:t>А</w:t>
            </w:r>
            <w:r w:rsidRPr="004825AF">
              <w:rPr>
                <w:vertAlign w:val="subscript"/>
              </w:rPr>
              <w:t>300</w:t>
            </w:r>
            <w:r w:rsidRPr="004825AF">
              <w:t>, П</w:t>
            </w:r>
            <w:r w:rsidRPr="004825AF">
              <w:rPr>
                <w:vertAlign w:val="subscript"/>
              </w:rPr>
              <w:t>700</w:t>
            </w:r>
          </w:p>
        </w:tc>
        <w:tc>
          <w:tcPr>
            <w:tcW w:w="1461" w:type="dxa"/>
          </w:tcPr>
          <w:p w:rsidR="009F56D3" w:rsidRPr="004825AF" w:rsidRDefault="009F56D3" w:rsidP="004825AF">
            <w:r w:rsidRPr="004825AF">
              <w:t>1,000</w:t>
            </w:r>
          </w:p>
        </w:tc>
        <w:tc>
          <w:tcPr>
            <w:tcW w:w="1549" w:type="dxa"/>
          </w:tcPr>
          <w:p w:rsidR="009F56D3" w:rsidRPr="004825AF" w:rsidRDefault="009F56D3" w:rsidP="004825AF"/>
        </w:tc>
        <w:tc>
          <w:tcPr>
            <w:tcW w:w="1243" w:type="dxa"/>
          </w:tcPr>
          <w:p w:rsidR="009F56D3" w:rsidRPr="004825AF" w:rsidRDefault="009F56D3" w:rsidP="004825AF"/>
        </w:tc>
      </w:tr>
    </w:tbl>
    <w:p w:rsidR="009F56D3" w:rsidRPr="004825AF" w:rsidRDefault="009F56D3" w:rsidP="004825AF">
      <w:pPr>
        <w:pStyle w:val="a3"/>
        <w:ind w:firstLine="709"/>
      </w:pPr>
    </w:p>
    <w:p w:rsidR="009F56D3" w:rsidRPr="004825AF" w:rsidRDefault="009F56D3" w:rsidP="004825AF">
      <w:pPr>
        <w:pStyle w:val="a3"/>
        <w:ind w:firstLine="709"/>
      </w:pPr>
      <w:r w:rsidRPr="004825AF">
        <w:t>В условиях рынка в связи с необходимостью оценки кредитоспособности предприятия и усилением финансовых ограничений, возникла необходимость в анализе ликвидности баланса.</w:t>
      </w:r>
    </w:p>
    <w:p w:rsidR="009F56D3" w:rsidRPr="004825AF" w:rsidRDefault="009F56D3" w:rsidP="004825AF">
      <w:pPr>
        <w:pStyle w:val="a3"/>
        <w:ind w:firstLine="709"/>
      </w:pPr>
      <w:r w:rsidRPr="004825AF">
        <w:t>Задача анализа ликвидности баланса возникает в связи с необходимостью давать оценку платежеспособности организации, то есть ее способности своевременно и полностью рассчитываться по всем своим обязательствам.</w:t>
      </w:r>
    </w:p>
    <w:p w:rsidR="009F56D3" w:rsidRPr="004825AF" w:rsidRDefault="009F56D3" w:rsidP="004825AF">
      <w:pPr>
        <w:pStyle w:val="a3"/>
        <w:ind w:firstLine="709"/>
        <w:rPr>
          <w:vanish/>
        </w:rPr>
      </w:pPr>
      <w:r w:rsidRPr="004825AF">
        <w:t>Ликвидность баланса это степень покрытия обязательств предприятия его активами, срок превращения которых в деньги соответствует сроку погашения обязательств. Чем меньше время, которое потребуется, чтобы данный вид активов превратился в деньги, тем выше их ликвидность.</w:t>
      </w:r>
    </w:p>
    <w:p w:rsidR="009F56D3" w:rsidRPr="004825AF" w:rsidRDefault="009F56D3" w:rsidP="004825AF">
      <w:pPr>
        <w:pStyle w:val="a3"/>
        <w:ind w:firstLine="709"/>
      </w:pPr>
      <w:r w:rsidRPr="004825AF">
        <w:t>Для проведения анализа ликвидности баланса проводят сравнение сгруппированных по степени ликвидности средств актива с группами пассива, сформированными по критерию срочности обязательств.</w:t>
      </w:r>
    </w:p>
    <w:p w:rsidR="009F56D3" w:rsidRPr="004825AF" w:rsidRDefault="009F56D3" w:rsidP="004825AF">
      <w:pPr>
        <w:pStyle w:val="a3"/>
        <w:ind w:firstLine="709"/>
      </w:pPr>
      <w:r w:rsidRPr="004825AF">
        <w:t>Прежде чем оценить ликвидность активов необходимо сгруппировать активы по критерию – степени ликвидности имущества и сгруппировать пассивы по критерию срочности выполнения обязательств.</w:t>
      </w:r>
    </w:p>
    <w:p w:rsidR="00A01D5E" w:rsidRPr="004825AF" w:rsidRDefault="00A01D5E" w:rsidP="004825AF">
      <w:pPr>
        <w:pStyle w:val="a8"/>
        <w:jc w:val="both"/>
        <w:rPr>
          <w:szCs w:val="28"/>
        </w:rPr>
      </w:pPr>
    </w:p>
    <w:p w:rsidR="009F56D3" w:rsidRPr="004825AF" w:rsidRDefault="009F56D3" w:rsidP="004825AF">
      <w:pPr>
        <w:pStyle w:val="a8"/>
        <w:jc w:val="both"/>
        <w:rPr>
          <w:szCs w:val="28"/>
        </w:rPr>
      </w:pPr>
      <w:r w:rsidRPr="004825AF">
        <w:rPr>
          <w:szCs w:val="28"/>
        </w:rPr>
        <w:t>Т</w:t>
      </w:r>
      <w:r w:rsidR="00634797" w:rsidRPr="004825AF">
        <w:rPr>
          <w:szCs w:val="28"/>
        </w:rPr>
        <w:t>аблица 6</w:t>
      </w:r>
      <w:r w:rsidR="004825AF">
        <w:rPr>
          <w:szCs w:val="28"/>
          <w:lang w:val="uk-UA"/>
        </w:rPr>
        <w:t xml:space="preserve"> </w:t>
      </w:r>
      <w:r w:rsidRPr="004825AF">
        <w:rPr>
          <w:szCs w:val="28"/>
        </w:rPr>
        <w:t>Абсолютные показатели финансовой устойчивости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3633"/>
        <w:gridCol w:w="2552"/>
        <w:gridCol w:w="1186"/>
      </w:tblGrid>
      <w:tr w:rsidR="009F56D3" w:rsidRPr="004825AF" w:rsidTr="004825AF">
        <w:tc>
          <w:tcPr>
            <w:tcW w:w="5192" w:type="dxa"/>
            <w:gridSpan w:val="2"/>
          </w:tcPr>
          <w:p w:rsidR="009F56D3" w:rsidRPr="004825AF" w:rsidRDefault="009F56D3" w:rsidP="004825AF">
            <w:r w:rsidRPr="004825AF">
              <w:t>Наименование</w:t>
            </w:r>
          </w:p>
        </w:tc>
        <w:tc>
          <w:tcPr>
            <w:tcW w:w="2552" w:type="dxa"/>
          </w:tcPr>
          <w:p w:rsidR="009F56D3" w:rsidRPr="004825AF" w:rsidRDefault="009F56D3" w:rsidP="004825AF">
            <w:r w:rsidRPr="004825AF">
              <w:t>формула</w:t>
            </w:r>
          </w:p>
        </w:tc>
        <w:tc>
          <w:tcPr>
            <w:tcW w:w="1186" w:type="dxa"/>
          </w:tcPr>
          <w:p w:rsidR="009F56D3" w:rsidRPr="004825AF" w:rsidRDefault="00634797" w:rsidP="004825AF">
            <w:r w:rsidRPr="004825AF">
              <w:t>2007</w:t>
            </w:r>
          </w:p>
          <w:p w:rsidR="009F56D3" w:rsidRPr="004825AF" w:rsidRDefault="009F56D3" w:rsidP="004825AF">
            <w:r w:rsidRPr="004825AF">
              <w:t>тыс. руб.</w:t>
            </w:r>
          </w:p>
        </w:tc>
      </w:tr>
      <w:tr w:rsidR="009F56D3" w:rsidRPr="004825AF" w:rsidTr="004825AF">
        <w:tc>
          <w:tcPr>
            <w:tcW w:w="5192" w:type="dxa"/>
            <w:gridSpan w:val="2"/>
          </w:tcPr>
          <w:p w:rsidR="009F56D3" w:rsidRPr="004825AF" w:rsidRDefault="009F56D3" w:rsidP="004825AF">
            <w:r w:rsidRPr="004825AF">
              <w:t>Производственные запасы, тыс. руб.</w:t>
            </w:r>
          </w:p>
        </w:tc>
        <w:tc>
          <w:tcPr>
            <w:tcW w:w="2552" w:type="dxa"/>
          </w:tcPr>
          <w:p w:rsidR="009F56D3" w:rsidRPr="004825AF" w:rsidRDefault="009F56D3" w:rsidP="004825AF">
            <w:r w:rsidRPr="004825AF">
              <w:t>А</w:t>
            </w:r>
            <w:r w:rsidRPr="004825AF">
              <w:rPr>
                <w:vertAlign w:val="subscript"/>
              </w:rPr>
              <w:t>210</w:t>
            </w:r>
          </w:p>
        </w:tc>
        <w:tc>
          <w:tcPr>
            <w:tcW w:w="1186" w:type="dxa"/>
          </w:tcPr>
          <w:p w:rsidR="009F56D3" w:rsidRPr="004825AF" w:rsidRDefault="009F56D3" w:rsidP="004825AF">
            <w:r w:rsidRPr="004825AF">
              <w:t>2133</w:t>
            </w:r>
          </w:p>
        </w:tc>
      </w:tr>
      <w:tr w:rsidR="009F56D3" w:rsidRPr="004825AF" w:rsidTr="004825AF">
        <w:trPr>
          <w:cantSplit/>
          <w:trHeight w:val="105"/>
        </w:trPr>
        <w:tc>
          <w:tcPr>
            <w:tcW w:w="1559" w:type="dxa"/>
            <w:vMerge w:val="restart"/>
          </w:tcPr>
          <w:p w:rsidR="009F56D3" w:rsidRPr="004825AF" w:rsidRDefault="009F56D3" w:rsidP="004825AF">
            <w:r w:rsidRPr="004825AF">
              <w:t>Финансовые источники</w:t>
            </w:r>
          </w:p>
        </w:tc>
        <w:tc>
          <w:tcPr>
            <w:tcW w:w="3633" w:type="dxa"/>
          </w:tcPr>
          <w:p w:rsidR="009F56D3" w:rsidRPr="004825AF" w:rsidRDefault="009F56D3" w:rsidP="004825AF">
            <w:r w:rsidRPr="004825AF">
              <w:t>Собственные источники</w:t>
            </w:r>
          </w:p>
        </w:tc>
        <w:tc>
          <w:tcPr>
            <w:tcW w:w="2552" w:type="dxa"/>
          </w:tcPr>
          <w:p w:rsidR="009F56D3" w:rsidRPr="004825AF" w:rsidRDefault="009F56D3" w:rsidP="004825AF">
            <w:r w:rsidRPr="004825AF">
              <w:t>(П</w:t>
            </w:r>
            <w:r w:rsidRPr="004825AF">
              <w:rPr>
                <w:vertAlign w:val="subscript"/>
              </w:rPr>
              <w:t>490</w:t>
            </w:r>
            <w:r w:rsidRPr="004825AF">
              <w:t>-А</w:t>
            </w:r>
            <w:r w:rsidRPr="004825AF">
              <w:rPr>
                <w:vertAlign w:val="subscript"/>
              </w:rPr>
              <w:t>190</w:t>
            </w:r>
            <w:r w:rsidRPr="004825AF">
              <w:t>)</w:t>
            </w:r>
          </w:p>
        </w:tc>
        <w:tc>
          <w:tcPr>
            <w:tcW w:w="1186" w:type="dxa"/>
          </w:tcPr>
          <w:p w:rsidR="009F56D3" w:rsidRPr="004825AF" w:rsidRDefault="009F56D3" w:rsidP="004825AF">
            <w:r w:rsidRPr="004825AF">
              <w:t>4453</w:t>
            </w:r>
          </w:p>
        </w:tc>
      </w:tr>
      <w:tr w:rsidR="009F56D3" w:rsidRPr="004825AF" w:rsidTr="004825AF">
        <w:trPr>
          <w:cantSplit/>
          <w:trHeight w:val="105"/>
        </w:trPr>
        <w:tc>
          <w:tcPr>
            <w:tcW w:w="1559" w:type="dxa"/>
            <w:vMerge/>
          </w:tcPr>
          <w:p w:rsidR="009F56D3" w:rsidRPr="004825AF" w:rsidRDefault="009F56D3" w:rsidP="004825AF"/>
        </w:tc>
        <w:tc>
          <w:tcPr>
            <w:tcW w:w="3633" w:type="dxa"/>
          </w:tcPr>
          <w:p w:rsidR="009F56D3" w:rsidRPr="004825AF" w:rsidRDefault="009F56D3" w:rsidP="004825AF">
            <w:r w:rsidRPr="004825AF">
              <w:t>Собственные оборотные средства (СОС)</w:t>
            </w:r>
          </w:p>
        </w:tc>
        <w:tc>
          <w:tcPr>
            <w:tcW w:w="2552" w:type="dxa"/>
          </w:tcPr>
          <w:p w:rsidR="009F56D3" w:rsidRPr="004825AF" w:rsidRDefault="009F56D3" w:rsidP="004825AF"/>
          <w:p w:rsidR="009F56D3" w:rsidRPr="004825AF" w:rsidRDefault="009F56D3" w:rsidP="004825AF">
            <w:r w:rsidRPr="004825AF">
              <w:t>[(П</w:t>
            </w:r>
            <w:r w:rsidRPr="004825AF">
              <w:rPr>
                <w:vertAlign w:val="subscript"/>
              </w:rPr>
              <w:t>490</w:t>
            </w:r>
            <w:r w:rsidRPr="004825AF">
              <w:t>+П590)-А</w:t>
            </w:r>
            <w:r w:rsidRPr="004825AF">
              <w:rPr>
                <w:vertAlign w:val="subscript"/>
              </w:rPr>
              <w:t>190</w:t>
            </w:r>
            <w:r w:rsidRPr="004825AF">
              <w:t>)]</w:t>
            </w:r>
          </w:p>
        </w:tc>
        <w:tc>
          <w:tcPr>
            <w:tcW w:w="1186" w:type="dxa"/>
          </w:tcPr>
          <w:p w:rsidR="009F56D3" w:rsidRPr="004825AF" w:rsidRDefault="009F56D3" w:rsidP="004825AF">
            <w:r w:rsidRPr="004825AF">
              <w:t>4453</w:t>
            </w:r>
          </w:p>
        </w:tc>
      </w:tr>
      <w:tr w:rsidR="009F56D3" w:rsidRPr="004825AF" w:rsidTr="004825AF">
        <w:trPr>
          <w:cantSplit/>
          <w:trHeight w:val="105"/>
        </w:trPr>
        <w:tc>
          <w:tcPr>
            <w:tcW w:w="1559" w:type="dxa"/>
            <w:vMerge/>
          </w:tcPr>
          <w:p w:rsidR="009F56D3" w:rsidRPr="004825AF" w:rsidRDefault="009F56D3" w:rsidP="004825AF"/>
        </w:tc>
        <w:tc>
          <w:tcPr>
            <w:tcW w:w="3633" w:type="dxa"/>
          </w:tcPr>
          <w:p w:rsidR="009F56D3" w:rsidRPr="004825AF" w:rsidRDefault="009F56D3" w:rsidP="004825AF">
            <w:r w:rsidRPr="004825AF">
              <w:t>Нормальные источники формирования запасов (НИС)</w:t>
            </w:r>
          </w:p>
        </w:tc>
        <w:tc>
          <w:tcPr>
            <w:tcW w:w="2552" w:type="dxa"/>
          </w:tcPr>
          <w:p w:rsidR="009F56D3" w:rsidRPr="004825AF" w:rsidRDefault="009F56D3" w:rsidP="004825AF"/>
          <w:p w:rsidR="009F56D3" w:rsidRPr="004825AF" w:rsidRDefault="009F56D3" w:rsidP="004825AF">
            <w:r w:rsidRPr="004825AF">
              <w:t>(СОС+П</w:t>
            </w:r>
            <w:r w:rsidRPr="004825AF">
              <w:rPr>
                <w:vertAlign w:val="subscript"/>
              </w:rPr>
              <w:t>610</w:t>
            </w:r>
            <w:r w:rsidRPr="004825AF">
              <w:t>)</w:t>
            </w:r>
          </w:p>
        </w:tc>
        <w:tc>
          <w:tcPr>
            <w:tcW w:w="1186" w:type="dxa"/>
          </w:tcPr>
          <w:p w:rsidR="009F56D3" w:rsidRPr="004825AF" w:rsidRDefault="009F56D3" w:rsidP="004825AF">
            <w:r w:rsidRPr="004825AF">
              <w:t>5653</w:t>
            </w:r>
          </w:p>
        </w:tc>
      </w:tr>
      <w:tr w:rsidR="009F56D3" w:rsidRPr="004825AF" w:rsidTr="004825AF">
        <w:tc>
          <w:tcPr>
            <w:tcW w:w="5192" w:type="dxa"/>
            <w:gridSpan w:val="2"/>
          </w:tcPr>
          <w:p w:rsidR="009F56D3" w:rsidRPr="004825AF" w:rsidRDefault="009F56D3" w:rsidP="004825AF">
            <w:r w:rsidRPr="004825AF">
              <w:t>Дефицит (-), избыток (+) финансовых источников, тыс. руб.</w:t>
            </w:r>
          </w:p>
        </w:tc>
        <w:tc>
          <w:tcPr>
            <w:tcW w:w="2552" w:type="dxa"/>
          </w:tcPr>
          <w:p w:rsidR="009F56D3" w:rsidRPr="004825AF" w:rsidRDefault="009F56D3" w:rsidP="004825AF"/>
          <w:p w:rsidR="009F56D3" w:rsidRPr="004825AF" w:rsidRDefault="009F56D3" w:rsidP="004825AF">
            <w:r w:rsidRPr="004825AF">
              <w:t>(НИС-А</w:t>
            </w:r>
            <w:r w:rsidRPr="004825AF">
              <w:rPr>
                <w:vertAlign w:val="subscript"/>
              </w:rPr>
              <w:t>210</w:t>
            </w:r>
            <w:r w:rsidRPr="004825AF">
              <w:t>)</w:t>
            </w:r>
          </w:p>
        </w:tc>
        <w:tc>
          <w:tcPr>
            <w:tcW w:w="1186" w:type="dxa"/>
          </w:tcPr>
          <w:p w:rsidR="009F56D3" w:rsidRPr="004825AF" w:rsidRDefault="009F56D3" w:rsidP="004825AF">
            <w:r w:rsidRPr="004825AF">
              <w:t>3520</w:t>
            </w:r>
          </w:p>
        </w:tc>
      </w:tr>
    </w:tbl>
    <w:p w:rsidR="009F56D3" w:rsidRPr="004825AF" w:rsidRDefault="009F56D3" w:rsidP="004825AF">
      <w:pPr>
        <w:ind w:firstLine="709"/>
        <w:rPr>
          <w:sz w:val="28"/>
          <w:szCs w:val="28"/>
        </w:rPr>
      </w:pPr>
    </w:p>
    <w:p w:rsidR="009F56D3" w:rsidRPr="004825AF" w:rsidRDefault="009F56D3" w:rsidP="004825AF">
      <w:pPr>
        <w:pStyle w:val="a3"/>
        <w:ind w:firstLine="709"/>
      </w:pPr>
      <w:r w:rsidRPr="004825AF">
        <w:t xml:space="preserve">Различные показатели ликвидности не только дают характеристику устойчивости финансового состояния организации при разной степени учета ликвидности средств, но и отвечают интересам различных внешних пользователей аналитической информации </w:t>
      </w:r>
      <w:r w:rsidRPr="004825AF">
        <w:rPr>
          <w:color w:val="000000"/>
        </w:rPr>
        <w:t>[2,84]</w:t>
      </w:r>
      <w:r w:rsidRPr="004825AF">
        <w:t>.</w:t>
      </w:r>
    </w:p>
    <w:p w:rsidR="009F56D3" w:rsidRPr="004825AF" w:rsidRDefault="009F56D3" w:rsidP="004825AF">
      <w:pPr>
        <w:pStyle w:val="a3"/>
        <w:ind w:firstLine="709"/>
      </w:pPr>
      <w:r w:rsidRPr="004825AF">
        <w:t>Платежеспособность предприятия принято оценивать тремя коэффициентами. Коэффициент абсолютной ликвидности предприятия в 20</w:t>
      </w:r>
      <w:r w:rsidR="00634797" w:rsidRPr="004825AF">
        <w:t>05 году составил 0,15, в 2007</w:t>
      </w:r>
      <w:r w:rsidRPr="004825AF">
        <w:t xml:space="preserve"> году значительно понизился и составил 0,003, т.е. отличается значительно от нормального значения (0,25), это произошло за счет снижения денежных средств предприятия и за счет повышения краткосрочных обязательств предприятия. Этот коэффициент показывает, какая часть текущей задолженности может быть</w:t>
      </w:r>
      <w:r w:rsidR="004825AF">
        <w:t xml:space="preserve"> </w:t>
      </w:r>
      <w:r w:rsidRPr="004825AF">
        <w:t>погашена на дату составления баланса.</w:t>
      </w:r>
    </w:p>
    <w:p w:rsidR="004825AF" w:rsidRDefault="004825AF" w:rsidP="004825AF">
      <w:pPr>
        <w:pStyle w:val="a3"/>
        <w:ind w:firstLine="709"/>
        <w:rPr>
          <w:lang w:val="uk-UA"/>
        </w:rPr>
      </w:pPr>
    </w:p>
    <w:p w:rsidR="004825AF" w:rsidRDefault="004825AF" w:rsidP="004825AF">
      <w:pPr>
        <w:pStyle w:val="a3"/>
        <w:ind w:firstLine="709"/>
        <w:rPr>
          <w:lang w:val="uk-UA"/>
        </w:rPr>
      </w:pPr>
    </w:p>
    <w:p w:rsidR="004825AF" w:rsidRPr="004825AF" w:rsidRDefault="004825AF" w:rsidP="004825AF">
      <w:pPr>
        <w:pStyle w:val="a3"/>
        <w:ind w:firstLine="709"/>
        <w:rPr>
          <w:lang w:val="uk-UA"/>
        </w:rPr>
        <w:sectPr w:rsidR="004825AF" w:rsidRPr="004825AF" w:rsidSect="004825AF">
          <w:type w:val="nextColumn"/>
          <w:pgSz w:w="11909" w:h="16834" w:code="9"/>
          <w:pgMar w:top="1134" w:right="851" w:bottom="1134" w:left="1701" w:header="720" w:footer="720" w:gutter="0"/>
          <w:cols w:space="720"/>
          <w:noEndnote/>
        </w:sectPr>
      </w:pPr>
    </w:p>
    <w:p w:rsidR="009F56D3" w:rsidRPr="004825AF" w:rsidRDefault="00634797" w:rsidP="004825AF">
      <w:pPr>
        <w:pStyle w:val="a8"/>
        <w:jc w:val="both"/>
        <w:rPr>
          <w:szCs w:val="28"/>
        </w:rPr>
      </w:pPr>
      <w:r w:rsidRPr="004825AF">
        <w:rPr>
          <w:szCs w:val="28"/>
        </w:rPr>
        <w:t>Таблица 7</w:t>
      </w:r>
      <w:r w:rsidR="004825AF">
        <w:rPr>
          <w:szCs w:val="28"/>
          <w:lang w:val="uk-UA"/>
        </w:rPr>
        <w:t xml:space="preserve"> </w:t>
      </w:r>
      <w:r w:rsidR="009F56D3" w:rsidRPr="004825AF">
        <w:rPr>
          <w:szCs w:val="28"/>
        </w:rPr>
        <w:t>Оценка платежеспособности предприятия</w:t>
      </w:r>
    </w:p>
    <w:tbl>
      <w:tblPr>
        <w:tblW w:w="14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1143"/>
        <w:gridCol w:w="1171"/>
        <w:gridCol w:w="1225"/>
        <w:gridCol w:w="1143"/>
        <w:gridCol w:w="1171"/>
        <w:gridCol w:w="1225"/>
        <w:gridCol w:w="908"/>
        <w:gridCol w:w="19"/>
        <w:gridCol w:w="1163"/>
        <w:gridCol w:w="1281"/>
        <w:gridCol w:w="987"/>
      </w:tblGrid>
      <w:tr w:rsidR="009F56D3" w:rsidRPr="004825AF" w:rsidTr="004825AF">
        <w:trPr>
          <w:cantSplit/>
          <w:trHeight w:val="158"/>
        </w:trPr>
        <w:tc>
          <w:tcPr>
            <w:tcW w:w="2597" w:type="dxa"/>
            <w:vMerge w:val="restart"/>
          </w:tcPr>
          <w:p w:rsidR="009F56D3" w:rsidRPr="004825AF" w:rsidRDefault="009F56D3" w:rsidP="004825AF">
            <w:r w:rsidRPr="004825AF">
              <w:t>Наименование</w:t>
            </w:r>
          </w:p>
        </w:tc>
        <w:tc>
          <w:tcPr>
            <w:tcW w:w="7078" w:type="dxa"/>
            <w:gridSpan w:val="6"/>
          </w:tcPr>
          <w:p w:rsidR="009F56D3" w:rsidRPr="004825AF" w:rsidRDefault="009F56D3" w:rsidP="004825AF">
            <w:r w:rsidRPr="004825AF">
              <w:t>Алгоритм расчета</w:t>
            </w:r>
          </w:p>
        </w:tc>
        <w:tc>
          <w:tcPr>
            <w:tcW w:w="3371" w:type="dxa"/>
            <w:gridSpan w:val="4"/>
            <w:vMerge w:val="restart"/>
          </w:tcPr>
          <w:p w:rsidR="009F56D3" w:rsidRPr="004825AF" w:rsidRDefault="009F56D3" w:rsidP="004825AF">
            <w:r w:rsidRPr="004825AF">
              <w:t>Абсолютное значение финансовых коэффициентов</w:t>
            </w:r>
          </w:p>
        </w:tc>
        <w:tc>
          <w:tcPr>
            <w:tcW w:w="987" w:type="dxa"/>
            <w:vMerge w:val="restart"/>
          </w:tcPr>
          <w:p w:rsidR="009F56D3" w:rsidRPr="004825AF" w:rsidRDefault="009F56D3" w:rsidP="004825AF">
            <w:r w:rsidRPr="004825AF">
              <w:t>Нормальное значение</w:t>
            </w:r>
          </w:p>
        </w:tc>
      </w:tr>
      <w:tr w:rsidR="009F56D3" w:rsidRPr="004825AF" w:rsidTr="004825AF">
        <w:trPr>
          <w:cantSplit/>
          <w:trHeight w:val="612"/>
        </w:trPr>
        <w:tc>
          <w:tcPr>
            <w:tcW w:w="2597" w:type="dxa"/>
            <w:vMerge/>
          </w:tcPr>
          <w:p w:rsidR="009F56D3" w:rsidRPr="004825AF" w:rsidRDefault="009F56D3" w:rsidP="004825AF"/>
        </w:tc>
        <w:tc>
          <w:tcPr>
            <w:tcW w:w="3539" w:type="dxa"/>
            <w:gridSpan w:val="3"/>
          </w:tcPr>
          <w:p w:rsidR="009F56D3" w:rsidRPr="004825AF" w:rsidRDefault="009F56D3" w:rsidP="004825AF">
            <w:r w:rsidRPr="004825AF">
              <w:t>Числитель, тыс. руб.</w:t>
            </w:r>
          </w:p>
        </w:tc>
        <w:tc>
          <w:tcPr>
            <w:tcW w:w="3539" w:type="dxa"/>
            <w:gridSpan w:val="3"/>
          </w:tcPr>
          <w:p w:rsidR="009F56D3" w:rsidRPr="004825AF" w:rsidRDefault="009F56D3" w:rsidP="004825AF">
            <w:r w:rsidRPr="004825AF">
              <w:t>Знаменатель, тыс. руб.</w:t>
            </w:r>
          </w:p>
        </w:tc>
        <w:tc>
          <w:tcPr>
            <w:tcW w:w="3371" w:type="dxa"/>
            <w:gridSpan w:val="4"/>
            <w:vMerge/>
          </w:tcPr>
          <w:p w:rsidR="009F56D3" w:rsidRPr="004825AF" w:rsidRDefault="009F56D3" w:rsidP="004825AF"/>
        </w:tc>
        <w:tc>
          <w:tcPr>
            <w:tcW w:w="987" w:type="dxa"/>
            <w:vMerge/>
          </w:tcPr>
          <w:p w:rsidR="009F56D3" w:rsidRPr="004825AF" w:rsidRDefault="009F56D3" w:rsidP="004825AF"/>
        </w:tc>
      </w:tr>
      <w:tr w:rsidR="009F56D3" w:rsidRPr="004825AF" w:rsidTr="004825AF">
        <w:trPr>
          <w:cantSplit/>
          <w:trHeight w:val="344"/>
        </w:trPr>
        <w:tc>
          <w:tcPr>
            <w:tcW w:w="2597" w:type="dxa"/>
            <w:vMerge/>
          </w:tcPr>
          <w:p w:rsidR="009F56D3" w:rsidRPr="004825AF" w:rsidRDefault="009F56D3" w:rsidP="004825AF"/>
        </w:tc>
        <w:tc>
          <w:tcPr>
            <w:tcW w:w="1143" w:type="dxa"/>
          </w:tcPr>
          <w:p w:rsidR="009F56D3" w:rsidRPr="004825AF" w:rsidRDefault="00634797" w:rsidP="004825AF">
            <w:r w:rsidRPr="004825AF">
              <w:t>2005</w:t>
            </w:r>
          </w:p>
        </w:tc>
        <w:tc>
          <w:tcPr>
            <w:tcW w:w="1171" w:type="dxa"/>
          </w:tcPr>
          <w:p w:rsidR="009F56D3" w:rsidRPr="004825AF" w:rsidRDefault="00634797" w:rsidP="004825AF">
            <w:r w:rsidRPr="004825AF">
              <w:t>2006</w:t>
            </w:r>
          </w:p>
        </w:tc>
        <w:tc>
          <w:tcPr>
            <w:tcW w:w="1225" w:type="dxa"/>
          </w:tcPr>
          <w:p w:rsidR="009F56D3" w:rsidRPr="004825AF" w:rsidRDefault="00634797" w:rsidP="004825AF">
            <w:r w:rsidRPr="004825AF">
              <w:t>2007</w:t>
            </w:r>
          </w:p>
        </w:tc>
        <w:tc>
          <w:tcPr>
            <w:tcW w:w="1143" w:type="dxa"/>
          </w:tcPr>
          <w:p w:rsidR="009F56D3" w:rsidRPr="004825AF" w:rsidRDefault="00634797" w:rsidP="004825AF">
            <w:r w:rsidRPr="004825AF">
              <w:t>2005</w:t>
            </w:r>
          </w:p>
        </w:tc>
        <w:tc>
          <w:tcPr>
            <w:tcW w:w="1171" w:type="dxa"/>
          </w:tcPr>
          <w:p w:rsidR="009F56D3" w:rsidRPr="004825AF" w:rsidRDefault="00634797" w:rsidP="004825AF">
            <w:r w:rsidRPr="004825AF">
              <w:t>2006</w:t>
            </w:r>
          </w:p>
        </w:tc>
        <w:tc>
          <w:tcPr>
            <w:tcW w:w="1225" w:type="dxa"/>
          </w:tcPr>
          <w:p w:rsidR="009F56D3" w:rsidRPr="004825AF" w:rsidRDefault="00634797" w:rsidP="004825AF">
            <w:r w:rsidRPr="004825AF">
              <w:t>2007</w:t>
            </w:r>
          </w:p>
        </w:tc>
        <w:tc>
          <w:tcPr>
            <w:tcW w:w="908" w:type="dxa"/>
          </w:tcPr>
          <w:p w:rsidR="009F56D3" w:rsidRPr="004825AF" w:rsidRDefault="00634797" w:rsidP="004825AF">
            <w:r w:rsidRPr="004825AF">
              <w:t>2005</w:t>
            </w:r>
          </w:p>
        </w:tc>
        <w:tc>
          <w:tcPr>
            <w:tcW w:w="1182" w:type="dxa"/>
            <w:gridSpan w:val="2"/>
          </w:tcPr>
          <w:p w:rsidR="009F56D3" w:rsidRPr="004825AF" w:rsidRDefault="00634797" w:rsidP="004825AF">
            <w:r w:rsidRPr="004825AF">
              <w:t>2006</w:t>
            </w:r>
          </w:p>
        </w:tc>
        <w:tc>
          <w:tcPr>
            <w:tcW w:w="1281" w:type="dxa"/>
          </w:tcPr>
          <w:p w:rsidR="009F56D3" w:rsidRPr="004825AF" w:rsidRDefault="00634797" w:rsidP="004825AF">
            <w:r w:rsidRPr="004825AF">
              <w:t>2007</w:t>
            </w:r>
          </w:p>
        </w:tc>
        <w:tc>
          <w:tcPr>
            <w:tcW w:w="987" w:type="dxa"/>
            <w:vMerge/>
          </w:tcPr>
          <w:p w:rsidR="009F56D3" w:rsidRPr="004825AF" w:rsidRDefault="009F56D3" w:rsidP="004825AF"/>
        </w:tc>
      </w:tr>
      <w:tr w:rsidR="009F56D3" w:rsidRPr="004825AF" w:rsidTr="004825AF">
        <w:trPr>
          <w:cantSplit/>
        </w:trPr>
        <w:tc>
          <w:tcPr>
            <w:tcW w:w="2597" w:type="dxa"/>
          </w:tcPr>
          <w:p w:rsidR="009F56D3" w:rsidRPr="004825AF" w:rsidRDefault="009F56D3" w:rsidP="004825AF">
            <w:r w:rsidRPr="004825AF">
              <w:t>1</w:t>
            </w:r>
          </w:p>
        </w:tc>
        <w:tc>
          <w:tcPr>
            <w:tcW w:w="1143" w:type="dxa"/>
          </w:tcPr>
          <w:p w:rsidR="009F56D3" w:rsidRPr="004825AF" w:rsidRDefault="009F56D3" w:rsidP="004825AF">
            <w:r w:rsidRPr="004825AF">
              <w:t>2</w:t>
            </w:r>
          </w:p>
        </w:tc>
        <w:tc>
          <w:tcPr>
            <w:tcW w:w="1171" w:type="dxa"/>
          </w:tcPr>
          <w:p w:rsidR="009F56D3" w:rsidRPr="004825AF" w:rsidRDefault="009F56D3" w:rsidP="004825AF">
            <w:r w:rsidRPr="004825AF">
              <w:t>3</w:t>
            </w:r>
          </w:p>
        </w:tc>
        <w:tc>
          <w:tcPr>
            <w:tcW w:w="1225" w:type="dxa"/>
          </w:tcPr>
          <w:p w:rsidR="009F56D3" w:rsidRPr="004825AF" w:rsidRDefault="009F56D3" w:rsidP="004825AF">
            <w:r w:rsidRPr="004825AF">
              <w:t>4</w:t>
            </w:r>
          </w:p>
        </w:tc>
        <w:tc>
          <w:tcPr>
            <w:tcW w:w="1143" w:type="dxa"/>
          </w:tcPr>
          <w:p w:rsidR="009F56D3" w:rsidRPr="004825AF" w:rsidRDefault="009F56D3" w:rsidP="004825AF">
            <w:r w:rsidRPr="004825AF">
              <w:t>5</w:t>
            </w:r>
          </w:p>
        </w:tc>
        <w:tc>
          <w:tcPr>
            <w:tcW w:w="1171" w:type="dxa"/>
          </w:tcPr>
          <w:p w:rsidR="009F56D3" w:rsidRPr="004825AF" w:rsidRDefault="009F56D3" w:rsidP="004825AF">
            <w:r w:rsidRPr="004825AF">
              <w:t>6</w:t>
            </w:r>
          </w:p>
        </w:tc>
        <w:tc>
          <w:tcPr>
            <w:tcW w:w="1225" w:type="dxa"/>
          </w:tcPr>
          <w:p w:rsidR="009F56D3" w:rsidRPr="004825AF" w:rsidRDefault="009F56D3" w:rsidP="004825AF">
            <w:r w:rsidRPr="004825AF">
              <w:t>7</w:t>
            </w:r>
          </w:p>
        </w:tc>
        <w:tc>
          <w:tcPr>
            <w:tcW w:w="927" w:type="dxa"/>
            <w:gridSpan w:val="2"/>
          </w:tcPr>
          <w:p w:rsidR="009F56D3" w:rsidRPr="004825AF" w:rsidRDefault="009F56D3" w:rsidP="004825AF">
            <w:r w:rsidRPr="004825AF">
              <w:t>8</w:t>
            </w:r>
          </w:p>
        </w:tc>
        <w:tc>
          <w:tcPr>
            <w:tcW w:w="1163" w:type="dxa"/>
          </w:tcPr>
          <w:p w:rsidR="009F56D3" w:rsidRPr="004825AF" w:rsidRDefault="009F56D3" w:rsidP="004825AF">
            <w:r w:rsidRPr="004825AF">
              <w:t>9</w:t>
            </w:r>
          </w:p>
        </w:tc>
        <w:tc>
          <w:tcPr>
            <w:tcW w:w="1281" w:type="dxa"/>
          </w:tcPr>
          <w:p w:rsidR="009F56D3" w:rsidRPr="004825AF" w:rsidRDefault="009F56D3" w:rsidP="004825AF">
            <w:r w:rsidRPr="004825AF">
              <w:t>10</w:t>
            </w:r>
          </w:p>
        </w:tc>
        <w:tc>
          <w:tcPr>
            <w:tcW w:w="987" w:type="dxa"/>
          </w:tcPr>
          <w:p w:rsidR="009F56D3" w:rsidRPr="004825AF" w:rsidRDefault="009F56D3" w:rsidP="004825AF">
            <w:r w:rsidRPr="004825AF">
              <w:t>11</w:t>
            </w:r>
          </w:p>
        </w:tc>
      </w:tr>
      <w:tr w:rsidR="009F56D3" w:rsidRPr="004825AF" w:rsidTr="004825AF">
        <w:trPr>
          <w:cantSplit/>
          <w:trHeight w:val="158"/>
        </w:trPr>
        <w:tc>
          <w:tcPr>
            <w:tcW w:w="2597" w:type="dxa"/>
            <w:vMerge w:val="restart"/>
          </w:tcPr>
          <w:p w:rsidR="009F56D3" w:rsidRPr="004825AF" w:rsidRDefault="009F56D3" w:rsidP="004825AF">
            <w:r w:rsidRPr="004825AF">
              <w:t>Коэффициент абсолютной ликвидности; денежное покрытие; («быстрый показатель»)</w:t>
            </w:r>
          </w:p>
        </w:tc>
        <w:tc>
          <w:tcPr>
            <w:tcW w:w="3539" w:type="dxa"/>
            <w:gridSpan w:val="3"/>
          </w:tcPr>
          <w:p w:rsidR="009F56D3" w:rsidRPr="004825AF" w:rsidRDefault="009F56D3" w:rsidP="004825AF">
            <w:r w:rsidRPr="004825AF">
              <w:t>Наличные средства и денежные эквиваленты (А</w:t>
            </w:r>
            <w:r w:rsidRPr="004825AF">
              <w:rPr>
                <w:vertAlign w:val="subscript"/>
              </w:rPr>
              <w:t>250</w:t>
            </w:r>
            <w:r w:rsidRPr="004825AF">
              <w:t>+А</w:t>
            </w:r>
            <w:r w:rsidRPr="004825AF">
              <w:rPr>
                <w:vertAlign w:val="subscript"/>
              </w:rPr>
              <w:t>260</w:t>
            </w:r>
            <w:r w:rsidRPr="004825AF">
              <w:t>)</w:t>
            </w:r>
          </w:p>
        </w:tc>
        <w:tc>
          <w:tcPr>
            <w:tcW w:w="3539" w:type="dxa"/>
            <w:gridSpan w:val="3"/>
          </w:tcPr>
          <w:p w:rsidR="009F56D3" w:rsidRPr="004825AF" w:rsidRDefault="009F56D3" w:rsidP="004825AF">
            <w:r w:rsidRPr="004825AF">
              <w:t>Краткосрочные обязательства предприятия (П</w:t>
            </w:r>
            <w:r w:rsidRPr="004825AF">
              <w:rPr>
                <w:vertAlign w:val="subscript"/>
              </w:rPr>
              <w:t>610</w:t>
            </w:r>
            <w:r w:rsidRPr="004825AF">
              <w:t>+П</w:t>
            </w:r>
            <w:r w:rsidRPr="004825AF">
              <w:rPr>
                <w:vertAlign w:val="subscript"/>
              </w:rPr>
              <w:t>620</w:t>
            </w:r>
            <w:r w:rsidRPr="004825AF">
              <w:t>)</w:t>
            </w:r>
          </w:p>
        </w:tc>
        <w:tc>
          <w:tcPr>
            <w:tcW w:w="908" w:type="dxa"/>
            <w:vMerge w:val="restart"/>
          </w:tcPr>
          <w:p w:rsidR="009F56D3" w:rsidRPr="004825AF" w:rsidRDefault="009F56D3" w:rsidP="004825AF">
            <w:r w:rsidRPr="004825AF">
              <w:t>0,15</w:t>
            </w:r>
          </w:p>
        </w:tc>
        <w:tc>
          <w:tcPr>
            <w:tcW w:w="1182" w:type="dxa"/>
            <w:gridSpan w:val="2"/>
            <w:vMerge w:val="restart"/>
          </w:tcPr>
          <w:p w:rsidR="009F56D3" w:rsidRPr="004825AF" w:rsidRDefault="009F56D3" w:rsidP="004825AF">
            <w:r w:rsidRPr="004825AF">
              <w:t>0,377</w:t>
            </w:r>
          </w:p>
        </w:tc>
        <w:tc>
          <w:tcPr>
            <w:tcW w:w="1281" w:type="dxa"/>
            <w:vMerge w:val="restart"/>
          </w:tcPr>
          <w:p w:rsidR="009F56D3" w:rsidRPr="004825AF" w:rsidRDefault="009F56D3" w:rsidP="004825AF">
            <w:r w:rsidRPr="004825AF">
              <w:t>0,0003</w:t>
            </w:r>
          </w:p>
        </w:tc>
        <w:tc>
          <w:tcPr>
            <w:tcW w:w="987" w:type="dxa"/>
            <w:vMerge w:val="restart"/>
          </w:tcPr>
          <w:p w:rsidR="009F56D3" w:rsidRPr="004825AF" w:rsidRDefault="009F56D3" w:rsidP="004825AF">
            <w:r w:rsidRPr="004825AF">
              <w:t>0,25</w:t>
            </w:r>
          </w:p>
        </w:tc>
      </w:tr>
      <w:tr w:rsidR="009F56D3" w:rsidRPr="004825AF" w:rsidTr="004825AF">
        <w:trPr>
          <w:cantSplit/>
          <w:trHeight w:val="157"/>
        </w:trPr>
        <w:tc>
          <w:tcPr>
            <w:tcW w:w="2597" w:type="dxa"/>
            <w:vMerge/>
          </w:tcPr>
          <w:p w:rsidR="009F56D3" w:rsidRPr="004825AF" w:rsidRDefault="009F56D3" w:rsidP="004825AF"/>
        </w:tc>
        <w:tc>
          <w:tcPr>
            <w:tcW w:w="1143" w:type="dxa"/>
          </w:tcPr>
          <w:p w:rsidR="009F56D3" w:rsidRPr="004825AF" w:rsidRDefault="009F56D3" w:rsidP="004825AF">
            <w:r w:rsidRPr="004825AF">
              <w:t>305</w:t>
            </w:r>
          </w:p>
        </w:tc>
        <w:tc>
          <w:tcPr>
            <w:tcW w:w="1171" w:type="dxa"/>
          </w:tcPr>
          <w:p w:rsidR="009F56D3" w:rsidRPr="004825AF" w:rsidRDefault="009F56D3" w:rsidP="004825AF">
            <w:r w:rsidRPr="004825AF">
              <w:t>998</w:t>
            </w:r>
          </w:p>
        </w:tc>
        <w:tc>
          <w:tcPr>
            <w:tcW w:w="1225" w:type="dxa"/>
          </w:tcPr>
          <w:p w:rsidR="009F56D3" w:rsidRPr="004825AF" w:rsidRDefault="009F56D3" w:rsidP="004825AF">
            <w:r w:rsidRPr="004825AF">
              <w:t>2</w:t>
            </w:r>
          </w:p>
        </w:tc>
        <w:tc>
          <w:tcPr>
            <w:tcW w:w="1143" w:type="dxa"/>
          </w:tcPr>
          <w:p w:rsidR="009F56D3" w:rsidRPr="004825AF" w:rsidRDefault="009F56D3" w:rsidP="004825AF">
            <w:r w:rsidRPr="004825AF">
              <w:t>1976</w:t>
            </w:r>
          </w:p>
        </w:tc>
        <w:tc>
          <w:tcPr>
            <w:tcW w:w="1171" w:type="dxa"/>
          </w:tcPr>
          <w:p w:rsidR="009F56D3" w:rsidRPr="004825AF" w:rsidRDefault="009F56D3" w:rsidP="004825AF">
            <w:r w:rsidRPr="004825AF">
              <w:t>2644</w:t>
            </w:r>
          </w:p>
        </w:tc>
        <w:tc>
          <w:tcPr>
            <w:tcW w:w="1225" w:type="dxa"/>
          </w:tcPr>
          <w:p w:rsidR="009F56D3" w:rsidRPr="004825AF" w:rsidRDefault="009F56D3" w:rsidP="004825AF">
            <w:r w:rsidRPr="004825AF">
              <w:t>5991</w:t>
            </w:r>
          </w:p>
        </w:tc>
        <w:tc>
          <w:tcPr>
            <w:tcW w:w="908" w:type="dxa"/>
            <w:vMerge/>
          </w:tcPr>
          <w:p w:rsidR="009F56D3" w:rsidRPr="004825AF" w:rsidRDefault="009F56D3" w:rsidP="004825AF"/>
        </w:tc>
        <w:tc>
          <w:tcPr>
            <w:tcW w:w="1182" w:type="dxa"/>
            <w:gridSpan w:val="2"/>
            <w:vMerge/>
          </w:tcPr>
          <w:p w:rsidR="009F56D3" w:rsidRPr="004825AF" w:rsidRDefault="009F56D3" w:rsidP="004825AF"/>
        </w:tc>
        <w:tc>
          <w:tcPr>
            <w:tcW w:w="1281" w:type="dxa"/>
            <w:vMerge/>
          </w:tcPr>
          <w:p w:rsidR="009F56D3" w:rsidRPr="004825AF" w:rsidRDefault="009F56D3" w:rsidP="004825AF"/>
        </w:tc>
        <w:tc>
          <w:tcPr>
            <w:tcW w:w="987" w:type="dxa"/>
            <w:vMerge/>
          </w:tcPr>
          <w:p w:rsidR="009F56D3" w:rsidRPr="004825AF" w:rsidRDefault="009F56D3" w:rsidP="004825AF"/>
        </w:tc>
      </w:tr>
      <w:tr w:rsidR="009F56D3" w:rsidRPr="004825AF" w:rsidTr="004825AF">
        <w:trPr>
          <w:cantSplit/>
          <w:trHeight w:val="158"/>
        </w:trPr>
        <w:tc>
          <w:tcPr>
            <w:tcW w:w="2597" w:type="dxa"/>
            <w:vMerge w:val="restart"/>
          </w:tcPr>
          <w:p w:rsidR="009F56D3" w:rsidRPr="004825AF" w:rsidRDefault="009F56D3" w:rsidP="004825AF">
            <w:r w:rsidRPr="004825AF">
              <w:t>Коэффициент быстрой ликвидности; финансовое покрытие</w:t>
            </w:r>
          </w:p>
        </w:tc>
        <w:tc>
          <w:tcPr>
            <w:tcW w:w="3539" w:type="dxa"/>
            <w:gridSpan w:val="3"/>
          </w:tcPr>
          <w:p w:rsidR="009F56D3" w:rsidRPr="004825AF" w:rsidRDefault="009F56D3" w:rsidP="004825AF">
            <w:r w:rsidRPr="004825AF">
              <w:t>Оборотные средства в денежной форме (А</w:t>
            </w:r>
            <w:r w:rsidRPr="004825AF">
              <w:rPr>
                <w:vertAlign w:val="subscript"/>
              </w:rPr>
              <w:t>240</w:t>
            </w:r>
            <w:r w:rsidRPr="004825AF">
              <w:t>+…+А</w:t>
            </w:r>
            <w:r w:rsidRPr="004825AF">
              <w:rPr>
                <w:vertAlign w:val="subscript"/>
              </w:rPr>
              <w:t>260</w:t>
            </w:r>
            <w:r w:rsidRPr="004825AF">
              <w:t>)</w:t>
            </w:r>
          </w:p>
        </w:tc>
        <w:tc>
          <w:tcPr>
            <w:tcW w:w="3539" w:type="dxa"/>
            <w:gridSpan w:val="3"/>
          </w:tcPr>
          <w:p w:rsidR="009F56D3" w:rsidRPr="004825AF" w:rsidRDefault="009F56D3" w:rsidP="004825AF">
            <w:r w:rsidRPr="004825AF">
              <w:t>Краткосрочный долговой капитал (П</w:t>
            </w:r>
            <w:r w:rsidRPr="004825AF">
              <w:rPr>
                <w:vertAlign w:val="subscript"/>
              </w:rPr>
              <w:t>610</w:t>
            </w:r>
            <w:r w:rsidRPr="004825AF">
              <w:t>+П</w:t>
            </w:r>
            <w:r w:rsidRPr="004825AF">
              <w:rPr>
                <w:vertAlign w:val="subscript"/>
              </w:rPr>
              <w:t>620</w:t>
            </w:r>
            <w:r w:rsidRPr="004825AF">
              <w:t>)</w:t>
            </w:r>
          </w:p>
        </w:tc>
        <w:tc>
          <w:tcPr>
            <w:tcW w:w="908" w:type="dxa"/>
            <w:vMerge w:val="restart"/>
          </w:tcPr>
          <w:p w:rsidR="009F56D3" w:rsidRPr="004825AF" w:rsidRDefault="009F56D3" w:rsidP="004825AF">
            <w:r w:rsidRPr="004825AF">
              <w:t>0,92</w:t>
            </w:r>
          </w:p>
        </w:tc>
        <w:tc>
          <w:tcPr>
            <w:tcW w:w="1182" w:type="dxa"/>
            <w:gridSpan w:val="2"/>
            <w:vMerge w:val="restart"/>
          </w:tcPr>
          <w:p w:rsidR="009F56D3" w:rsidRPr="004825AF" w:rsidRDefault="009F56D3" w:rsidP="004825AF">
            <w:r w:rsidRPr="004825AF">
              <w:t>2,8</w:t>
            </w:r>
          </w:p>
        </w:tc>
        <w:tc>
          <w:tcPr>
            <w:tcW w:w="1281" w:type="dxa"/>
            <w:vMerge w:val="restart"/>
          </w:tcPr>
          <w:p w:rsidR="009F56D3" w:rsidRPr="004825AF" w:rsidRDefault="009F56D3" w:rsidP="004825AF">
            <w:r w:rsidRPr="004825AF">
              <w:t>2,1</w:t>
            </w:r>
          </w:p>
        </w:tc>
        <w:tc>
          <w:tcPr>
            <w:tcW w:w="987" w:type="dxa"/>
            <w:vMerge w:val="restart"/>
          </w:tcPr>
          <w:p w:rsidR="009F56D3" w:rsidRPr="004825AF" w:rsidRDefault="009F56D3" w:rsidP="004825AF">
            <w:r w:rsidRPr="004825AF">
              <w:t>1,0</w:t>
            </w:r>
          </w:p>
        </w:tc>
      </w:tr>
      <w:tr w:rsidR="009F56D3" w:rsidRPr="004825AF" w:rsidTr="004825AF">
        <w:trPr>
          <w:cantSplit/>
          <w:trHeight w:val="157"/>
        </w:trPr>
        <w:tc>
          <w:tcPr>
            <w:tcW w:w="2597" w:type="dxa"/>
            <w:vMerge/>
          </w:tcPr>
          <w:p w:rsidR="009F56D3" w:rsidRPr="004825AF" w:rsidRDefault="009F56D3" w:rsidP="004825AF"/>
        </w:tc>
        <w:tc>
          <w:tcPr>
            <w:tcW w:w="1143" w:type="dxa"/>
          </w:tcPr>
          <w:p w:rsidR="009F56D3" w:rsidRPr="004825AF" w:rsidRDefault="009F56D3" w:rsidP="004825AF">
            <w:r w:rsidRPr="004825AF">
              <w:t>1819</w:t>
            </w:r>
          </w:p>
        </w:tc>
        <w:tc>
          <w:tcPr>
            <w:tcW w:w="1171" w:type="dxa"/>
          </w:tcPr>
          <w:p w:rsidR="009F56D3" w:rsidRPr="004825AF" w:rsidRDefault="009F56D3" w:rsidP="004825AF">
            <w:r w:rsidRPr="004825AF">
              <w:t>7395</w:t>
            </w:r>
          </w:p>
        </w:tc>
        <w:tc>
          <w:tcPr>
            <w:tcW w:w="1225" w:type="dxa"/>
          </w:tcPr>
          <w:p w:rsidR="009F56D3" w:rsidRPr="004825AF" w:rsidRDefault="009F56D3" w:rsidP="004825AF">
            <w:r w:rsidRPr="004825AF">
              <w:t>12852</w:t>
            </w:r>
          </w:p>
        </w:tc>
        <w:tc>
          <w:tcPr>
            <w:tcW w:w="1143" w:type="dxa"/>
          </w:tcPr>
          <w:p w:rsidR="009F56D3" w:rsidRPr="004825AF" w:rsidRDefault="009F56D3" w:rsidP="004825AF">
            <w:r w:rsidRPr="004825AF">
              <w:t>976</w:t>
            </w:r>
          </w:p>
        </w:tc>
        <w:tc>
          <w:tcPr>
            <w:tcW w:w="1171" w:type="dxa"/>
          </w:tcPr>
          <w:p w:rsidR="009F56D3" w:rsidRPr="004825AF" w:rsidRDefault="009F56D3" w:rsidP="004825AF">
            <w:r w:rsidRPr="004825AF">
              <w:t>2644</w:t>
            </w:r>
          </w:p>
        </w:tc>
        <w:tc>
          <w:tcPr>
            <w:tcW w:w="1225" w:type="dxa"/>
          </w:tcPr>
          <w:p w:rsidR="009F56D3" w:rsidRPr="004825AF" w:rsidRDefault="009F56D3" w:rsidP="004825AF">
            <w:r w:rsidRPr="004825AF">
              <w:t>5991</w:t>
            </w:r>
          </w:p>
        </w:tc>
        <w:tc>
          <w:tcPr>
            <w:tcW w:w="908" w:type="dxa"/>
            <w:vMerge/>
          </w:tcPr>
          <w:p w:rsidR="009F56D3" w:rsidRPr="004825AF" w:rsidRDefault="009F56D3" w:rsidP="004825AF"/>
        </w:tc>
        <w:tc>
          <w:tcPr>
            <w:tcW w:w="1182" w:type="dxa"/>
            <w:gridSpan w:val="2"/>
            <w:vMerge/>
          </w:tcPr>
          <w:p w:rsidR="009F56D3" w:rsidRPr="004825AF" w:rsidRDefault="009F56D3" w:rsidP="004825AF"/>
        </w:tc>
        <w:tc>
          <w:tcPr>
            <w:tcW w:w="1281" w:type="dxa"/>
            <w:vMerge/>
          </w:tcPr>
          <w:p w:rsidR="009F56D3" w:rsidRPr="004825AF" w:rsidRDefault="009F56D3" w:rsidP="004825AF"/>
        </w:tc>
        <w:tc>
          <w:tcPr>
            <w:tcW w:w="987" w:type="dxa"/>
            <w:vMerge/>
          </w:tcPr>
          <w:p w:rsidR="009F56D3" w:rsidRPr="004825AF" w:rsidRDefault="009F56D3" w:rsidP="004825AF"/>
        </w:tc>
      </w:tr>
      <w:tr w:rsidR="009F56D3" w:rsidRPr="004825AF" w:rsidTr="004825AF">
        <w:trPr>
          <w:cantSplit/>
          <w:trHeight w:val="158"/>
        </w:trPr>
        <w:tc>
          <w:tcPr>
            <w:tcW w:w="2597" w:type="dxa"/>
            <w:vMerge w:val="restart"/>
          </w:tcPr>
          <w:p w:rsidR="009F56D3" w:rsidRPr="004825AF" w:rsidRDefault="009F56D3" w:rsidP="004825AF">
            <w:r w:rsidRPr="004825AF">
              <w:t>Коэффициент текущей ликвидности; общее покрытие; («текущий показатель»)</w:t>
            </w:r>
          </w:p>
        </w:tc>
        <w:tc>
          <w:tcPr>
            <w:tcW w:w="3539" w:type="dxa"/>
            <w:gridSpan w:val="3"/>
          </w:tcPr>
          <w:p w:rsidR="009F56D3" w:rsidRPr="004825AF" w:rsidRDefault="009F56D3" w:rsidP="004825AF">
            <w:r w:rsidRPr="004825AF">
              <w:t>Текущие оборотные активы</w:t>
            </w:r>
          </w:p>
          <w:p w:rsidR="009F56D3" w:rsidRPr="004825AF" w:rsidRDefault="009F56D3" w:rsidP="004825AF">
            <w:r w:rsidRPr="004825AF">
              <w:t>А</w:t>
            </w:r>
            <w:r w:rsidRPr="004825AF">
              <w:rPr>
                <w:vertAlign w:val="subscript"/>
              </w:rPr>
              <w:t>290</w:t>
            </w:r>
          </w:p>
        </w:tc>
        <w:tc>
          <w:tcPr>
            <w:tcW w:w="3539" w:type="dxa"/>
            <w:gridSpan w:val="3"/>
          </w:tcPr>
          <w:p w:rsidR="009F56D3" w:rsidRPr="004825AF" w:rsidRDefault="009F56D3" w:rsidP="004825AF">
            <w:r w:rsidRPr="004825AF">
              <w:t>Краткосрочные пассивы (П</w:t>
            </w:r>
            <w:r w:rsidRPr="004825AF">
              <w:rPr>
                <w:vertAlign w:val="subscript"/>
              </w:rPr>
              <w:t>610</w:t>
            </w:r>
            <w:r w:rsidRPr="004825AF">
              <w:t>+П</w:t>
            </w:r>
            <w:r w:rsidRPr="004825AF">
              <w:rPr>
                <w:vertAlign w:val="subscript"/>
              </w:rPr>
              <w:t>620</w:t>
            </w:r>
            <w:r w:rsidRPr="004825AF">
              <w:t>)</w:t>
            </w:r>
          </w:p>
        </w:tc>
        <w:tc>
          <w:tcPr>
            <w:tcW w:w="908" w:type="dxa"/>
            <w:vMerge w:val="restart"/>
          </w:tcPr>
          <w:p w:rsidR="009F56D3" w:rsidRPr="004825AF" w:rsidRDefault="009F56D3" w:rsidP="004825AF">
            <w:r w:rsidRPr="004825AF">
              <w:t>1,69</w:t>
            </w:r>
          </w:p>
        </w:tc>
        <w:tc>
          <w:tcPr>
            <w:tcW w:w="1182" w:type="dxa"/>
            <w:gridSpan w:val="2"/>
            <w:vMerge w:val="restart"/>
          </w:tcPr>
          <w:p w:rsidR="009F56D3" w:rsidRPr="004825AF" w:rsidRDefault="009F56D3" w:rsidP="004825AF">
            <w:r w:rsidRPr="004825AF">
              <w:t>3,76</w:t>
            </w:r>
          </w:p>
        </w:tc>
        <w:tc>
          <w:tcPr>
            <w:tcW w:w="1281" w:type="dxa"/>
            <w:vMerge w:val="restart"/>
          </w:tcPr>
          <w:p w:rsidR="009F56D3" w:rsidRPr="004825AF" w:rsidRDefault="009F56D3" w:rsidP="004825AF">
            <w:r w:rsidRPr="004825AF">
              <w:t>2,5</w:t>
            </w:r>
          </w:p>
        </w:tc>
        <w:tc>
          <w:tcPr>
            <w:tcW w:w="987" w:type="dxa"/>
            <w:vMerge w:val="restart"/>
          </w:tcPr>
          <w:p w:rsidR="009F56D3" w:rsidRPr="004825AF" w:rsidRDefault="009F56D3" w:rsidP="004825AF">
            <w:r w:rsidRPr="004825AF">
              <w:t>2,0</w:t>
            </w:r>
          </w:p>
        </w:tc>
      </w:tr>
      <w:tr w:rsidR="009F56D3" w:rsidRPr="004825AF" w:rsidTr="004825AF">
        <w:trPr>
          <w:cantSplit/>
          <w:trHeight w:val="157"/>
        </w:trPr>
        <w:tc>
          <w:tcPr>
            <w:tcW w:w="2597" w:type="dxa"/>
            <w:vMerge/>
          </w:tcPr>
          <w:p w:rsidR="009F56D3" w:rsidRPr="004825AF" w:rsidRDefault="009F56D3" w:rsidP="004825AF"/>
        </w:tc>
        <w:tc>
          <w:tcPr>
            <w:tcW w:w="1143" w:type="dxa"/>
          </w:tcPr>
          <w:p w:rsidR="009F56D3" w:rsidRPr="004825AF" w:rsidRDefault="009F56D3" w:rsidP="004825AF">
            <w:r w:rsidRPr="004825AF">
              <w:t>3331</w:t>
            </w:r>
          </w:p>
        </w:tc>
        <w:tc>
          <w:tcPr>
            <w:tcW w:w="1171" w:type="dxa"/>
          </w:tcPr>
          <w:p w:rsidR="009F56D3" w:rsidRPr="004825AF" w:rsidRDefault="009F56D3" w:rsidP="004825AF">
            <w:r w:rsidRPr="004825AF">
              <w:t>9942</w:t>
            </w:r>
          </w:p>
        </w:tc>
        <w:tc>
          <w:tcPr>
            <w:tcW w:w="1225" w:type="dxa"/>
          </w:tcPr>
          <w:p w:rsidR="009F56D3" w:rsidRPr="004825AF" w:rsidRDefault="009F56D3" w:rsidP="004825AF">
            <w:r w:rsidRPr="004825AF">
              <w:t>14985</w:t>
            </w:r>
          </w:p>
        </w:tc>
        <w:tc>
          <w:tcPr>
            <w:tcW w:w="1143" w:type="dxa"/>
          </w:tcPr>
          <w:p w:rsidR="009F56D3" w:rsidRPr="004825AF" w:rsidRDefault="009F56D3" w:rsidP="004825AF">
            <w:r w:rsidRPr="004825AF">
              <w:t>976</w:t>
            </w:r>
          </w:p>
        </w:tc>
        <w:tc>
          <w:tcPr>
            <w:tcW w:w="1171" w:type="dxa"/>
          </w:tcPr>
          <w:p w:rsidR="009F56D3" w:rsidRPr="004825AF" w:rsidRDefault="009F56D3" w:rsidP="004825AF">
            <w:r w:rsidRPr="004825AF">
              <w:t>2644</w:t>
            </w:r>
          </w:p>
        </w:tc>
        <w:tc>
          <w:tcPr>
            <w:tcW w:w="1225" w:type="dxa"/>
          </w:tcPr>
          <w:p w:rsidR="009F56D3" w:rsidRPr="004825AF" w:rsidRDefault="009F56D3" w:rsidP="004825AF">
            <w:r w:rsidRPr="004825AF">
              <w:t>5991</w:t>
            </w:r>
          </w:p>
        </w:tc>
        <w:tc>
          <w:tcPr>
            <w:tcW w:w="908" w:type="dxa"/>
            <w:vMerge/>
          </w:tcPr>
          <w:p w:rsidR="009F56D3" w:rsidRPr="004825AF" w:rsidRDefault="009F56D3" w:rsidP="004825AF"/>
        </w:tc>
        <w:tc>
          <w:tcPr>
            <w:tcW w:w="1182" w:type="dxa"/>
            <w:gridSpan w:val="2"/>
            <w:vMerge/>
          </w:tcPr>
          <w:p w:rsidR="009F56D3" w:rsidRPr="004825AF" w:rsidRDefault="009F56D3" w:rsidP="004825AF"/>
        </w:tc>
        <w:tc>
          <w:tcPr>
            <w:tcW w:w="1281" w:type="dxa"/>
            <w:vMerge/>
          </w:tcPr>
          <w:p w:rsidR="009F56D3" w:rsidRPr="004825AF" w:rsidRDefault="009F56D3" w:rsidP="004825AF"/>
        </w:tc>
        <w:tc>
          <w:tcPr>
            <w:tcW w:w="987" w:type="dxa"/>
            <w:vMerge/>
          </w:tcPr>
          <w:p w:rsidR="009F56D3" w:rsidRPr="004825AF" w:rsidRDefault="009F56D3" w:rsidP="004825AF"/>
        </w:tc>
      </w:tr>
      <w:tr w:rsidR="009F56D3" w:rsidRPr="004825AF" w:rsidTr="004825AF">
        <w:trPr>
          <w:cantSplit/>
          <w:trHeight w:val="158"/>
        </w:trPr>
        <w:tc>
          <w:tcPr>
            <w:tcW w:w="2597" w:type="dxa"/>
            <w:vMerge w:val="restart"/>
          </w:tcPr>
          <w:p w:rsidR="009F56D3" w:rsidRPr="004825AF" w:rsidRDefault="009F56D3" w:rsidP="004825AF">
            <w:r w:rsidRPr="004825AF">
              <w:t>Коэффициент «критической» оценки;</w:t>
            </w:r>
            <w:r w:rsidR="004825AF">
              <w:t xml:space="preserve"> </w:t>
            </w:r>
            <w:r w:rsidRPr="004825AF">
              <w:t>(«Лакмусовая бумажка»)</w:t>
            </w:r>
          </w:p>
        </w:tc>
        <w:tc>
          <w:tcPr>
            <w:tcW w:w="3539" w:type="dxa"/>
            <w:gridSpan w:val="3"/>
          </w:tcPr>
          <w:p w:rsidR="009F56D3" w:rsidRPr="004825AF" w:rsidRDefault="009F56D3" w:rsidP="004825AF">
            <w:r w:rsidRPr="004825AF">
              <w:t>Оборотные средства без производственных запасов</w:t>
            </w:r>
          </w:p>
          <w:p w:rsidR="009F56D3" w:rsidRPr="004825AF" w:rsidRDefault="009F56D3" w:rsidP="004825AF">
            <w:r w:rsidRPr="004825AF">
              <w:t>(А</w:t>
            </w:r>
            <w:r w:rsidRPr="004825AF">
              <w:rPr>
                <w:vertAlign w:val="subscript"/>
              </w:rPr>
              <w:t>290</w:t>
            </w:r>
            <w:r w:rsidRPr="004825AF">
              <w:t>-А</w:t>
            </w:r>
            <w:r w:rsidRPr="004825AF">
              <w:rPr>
                <w:vertAlign w:val="subscript"/>
              </w:rPr>
              <w:t>211</w:t>
            </w:r>
            <w:r w:rsidRPr="004825AF">
              <w:t>)</w:t>
            </w:r>
          </w:p>
        </w:tc>
        <w:tc>
          <w:tcPr>
            <w:tcW w:w="3539" w:type="dxa"/>
            <w:gridSpan w:val="3"/>
          </w:tcPr>
          <w:p w:rsidR="009F56D3" w:rsidRPr="004825AF" w:rsidRDefault="009F56D3" w:rsidP="004825AF">
            <w:r w:rsidRPr="004825AF">
              <w:t>Краткосрочные долговые обязательства</w:t>
            </w:r>
          </w:p>
          <w:p w:rsidR="009F56D3" w:rsidRPr="004825AF" w:rsidRDefault="009F56D3" w:rsidP="004825AF">
            <w:r w:rsidRPr="004825AF">
              <w:t>(П</w:t>
            </w:r>
            <w:r w:rsidRPr="004825AF">
              <w:rPr>
                <w:vertAlign w:val="subscript"/>
              </w:rPr>
              <w:t>610</w:t>
            </w:r>
            <w:r w:rsidRPr="004825AF">
              <w:t>+П</w:t>
            </w:r>
            <w:r w:rsidRPr="004825AF">
              <w:rPr>
                <w:vertAlign w:val="subscript"/>
              </w:rPr>
              <w:t>620</w:t>
            </w:r>
            <w:r w:rsidRPr="004825AF">
              <w:t>)</w:t>
            </w:r>
          </w:p>
        </w:tc>
        <w:tc>
          <w:tcPr>
            <w:tcW w:w="908" w:type="dxa"/>
            <w:vMerge w:val="restart"/>
          </w:tcPr>
          <w:p w:rsidR="009F56D3" w:rsidRPr="004825AF" w:rsidRDefault="009F56D3" w:rsidP="004825AF">
            <w:r w:rsidRPr="004825AF">
              <w:t>0,9</w:t>
            </w:r>
          </w:p>
        </w:tc>
        <w:tc>
          <w:tcPr>
            <w:tcW w:w="1182" w:type="dxa"/>
            <w:gridSpan w:val="2"/>
            <w:vMerge w:val="restart"/>
          </w:tcPr>
          <w:p w:rsidR="009F56D3" w:rsidRPr="004825AF" w:rsidRDefault="009F56D3" w:rsidP="004825AF">
            <w:r w:rsidRPr="004825AF">
              <w:t>2,8</w:t>
            </w:r>
          </w:p>
        </w:tc>
        <w:tc>
          <w:tcPr>
            <w:tcW w:w="1281" w:type="dxa"/>
            <w:vMerge w:val="restart"/>
          </w:tcPr>
          <w:p w:rsidR="009F56D3" w:rsidRPr="004825AF" w:rsidRDefault="009F56D3" w:rsidP="004825AF">
            <w:r w:rsidRPr="004825AF">
              <w:t>2,1</w:t>
            </w:r>
          </w:p>
        </w:tc>
        <w:tc>
          <w:tcPr>
            <w:tcW w:w="987" w:type="dxa"/>
            <w:vMerge w:val="restart"/>
          </w:tcPr>
          <w:p w:rsidR="009F56D3" w:rsidRPr="004825AF" w:rsidRDefault="009F56D3" w:rsidP="004825AF">
            <w:r w:rsidRPr="004825AF">
              <w:t>2,0</w:t>
            </w:r>
          </w:p>
        </w:tc>
      </w:tr>
      <w:tr w:rsidR="009F56D3" w:rsidRPr="004825AF" w:rsidTr="004825AF">
        <w:trPr>
          <w:cantSplit/>
          <w:trHeight w:val="157"/>
        </w:trPr>
        <w:tc>
          <w:tcPr>
            <w:tcW w:w="2597" w:type="dxa"/>
            <w:vMerge/>
          </w:tcPr>
          <w:p w:rsidR="009F56D3" w:rsidRPr="004825AF" w:rsidRDefault="009F56D3" w:rsidP="004825AF"/>
        </w:tc>
        <w:tc>
          <w:tcPr>
            <w:tcW w:w="1143" w:type="dxa"/>
          </w:tcPr>
          <w:p w:rsidR="009F56D3" w:rsidRPr="004825AF" w:rsidRDefault="009F56D3" w:rsidP="004825AF">
            <w:r w:rsidRPr="004825AF">
              <w:t>1819</w:t>
            </w:r>
          </w:p>
        </w:tc>
        <w:tc>
          <w:tcPr>
            <w:tcW w:w="1171" w:type="dxa"/>
          </w:tcPr>
          <w:p w:rsidR="009F56D3" w:rsidRPr="004825AF" w:rsidRDefault="009F56D3" w:rsidP="004825AF">
            <w:r w:rsidRPr="004825AF">
              <w:t>7395</w:t>
            </w:r>
          </w:p>
        </w:tc>
        <w:tc>
          <w:tcPr>
            <w:tcW w:w="1225" w:type="dxa"/>
          </w:tcPr>
          <w:p w:rsidR="009F56D3" w:rsidRPr="004825AF" w:rsidRDefault="009F56D3" w:rsidP="004825AF">
            <w:r w:rsidRPr="004825AF">
              <w:t>12852</w:t>
            </w:r>
          </w:p>
        </w:tc>
        <w:tc>
          <w:tcPr>
            <w:tcW w:w="1143" w:type="dxa"/>
          </w:tcPr>
          <w:p w:rsidR="009F56D3" w:rsidRPr="004825AF" w:rsidRDefault="009F56D3" w:rsidP="004825AF">
            <w:r w:rsidRPr="004825AF">
              <w:t>976</w:t>
            </w:r>
          </w:p>
        </w:tc>
        <w:tc>
          <w:tcPr>
            <w:tcW w:w="1171" w:type="dxa"/>
          </w:tcPr>
          <w:p w:rsidR="009F56D3" w:rsidRPr="004825AF" w:rsidRDefault="009F56D3" w:rsidP="004825AF">
            <w:r w:rsidRPr="004825AF">
              <w:t>2644</w:t>
            </w:r>
          </w:p>
        </w:tc>
        <w:tc>
          <w:tcPr>
            <w:tcW w:w="1225" w:type="dxa"/>
          </w:tcPr>
          <w:p w:rsidR="009F56D3" w:rsidRPr="004825AF" w:rsidRDefault="009F56D3" w:rsidP="004825AF">
            <w:r w:rsidRPr="004825AF">
              <w:t>5991</w:t>
            </w:r>
          </w:p>
        </w:tc>
        <w:tc>
          <w:tcPr>
            <w:tcW w:w="908" w:type="dxa"/>
            <w:vMerge/>
          </w:tcPr>
          <w:p w:rsidR="009F56D3" w:rsidRPr="004825AF" w:rsidRDefault="009F56D3" w:rsidP="004825AF"/>
        </w:tc>
        <w:tc>
          <w:tcPr>
            <w:tcW w:w="1182" w:type="dxa"/>
            <w:gridSpan w:val="2"/>
            <w:vMerge/>
          </w:tcPr>
          <w:p w:rsidR="009F56D3" w:rsidRPr="004825AF" w:rsidRDefault="009F56D3" w:rsidP="004825AF"/>
        </w:tc>
        <w:tc>
          <w:tcPr>
            <w:tcW w:w="1281" w:type="dxa"/>
            <w:vMerge/>
          </w:tcPr>
          <w:p w:rsidR="009F56D3" w:rsidRPr="004825AF" w:rsidRDefault="009F56D3" w:rsidP="004825AF"/>
        </w:tc>
        <w:tc>
          <w:tcPr>
            <w:tcW w:w="987" w:type="dxa"/>
            <w:vMerge/>
          </w:tcPr>
          <w:p w:rsidR="009F56D3" w:rsidRPr="004825AF" w:rsidRDefault="009F56D3" w:rsidP="004825AF"/>
        </w:tc>
      </w:tr>
    </w:tbl>
    <w:p w:rsidR="004825AF" w:rsidRDefault="004825AF" w:rsidP="004825AF">
      <w:pPr>
        <w:pStyle w:val="a3"/>
        <w:ind w:firstLine="709"/>
        <w:rPr>
          <w:lang w:val="uk-UA"/>
        </w:rPr>
      </w:pPr>
    </w:p>
    <w:p w:rsidR="004825AF" w:rsidRDefault="004825AF" w:rsidP="004825AF">
      <w:pPr>
        <w:pStyle w:val="a3"/>
        <w:ind w:firstLine="709"/>
        <w:rPr>
          <w:lang w:val="uk-UA"/>
        </w:rPr>
      </w:pPr>
    </w:p>
    <w:p w:rsidR="004825AF" w:rsidRDefault="004825AF" w:rsidP="004825AF">
      <w:pPr>
        <w:pStyle w:val="a3"/>
        <w:ind w:firstLine="709"/>
        <w:sectPr w:rsidR="004825AF" w:rsidSect="004825AF">
          <w:type w:val="nextColumn"/>
          <w:pgSz w:w="16834" w:h="11909" w:orient="landscape" w:code="9"/>
          <w:pgMar w:top="1134" w:right="851" w:bottom="1134" w:left="1701" w:header="720" w:footer="720" w:gutter="0"/>
          <w:cols w:space="720"/>
          <w:noEndnote/>
        </w:sectPr>
      </w:pPr>
    </w:p>
    <w:p w:rsidR="009F56D3" w:rsidRPr="004825AF" w:rsidRDefault="009F56D3" w:rsidP="004825AF">
      <w:pPr>
        <w:pStyle w:val="a3"/>
        <w:ind w:firstLine="709"/>
      </w:pPr>
      <w:r w:rsidRPr="004825AF">
        <w:t>Коэффициент финансового покрытия</w:t>
      </w:r>
      <w:r w:rsidR="00634797" w:rsidRPr="004825AF">
        <w:t xml:space="preserve"> составил в 2005 году 0,92, в 2006 году – 2,8, в 2007</w:t>
      </w:r>
      <w:r w:rsidRPr="004825AF">
        <w:t xml:space="preserve"> году – 2,1, т. е. превышал нормативное значение на протяжении рассматриваемого периода.</w:t>
      </w:r>
    </w:p>
    <w:p w:rsidR="009F56D3" w:rsidRPr="004825AF" w:rsidRDefault="009F56D3" w:rsidP="004825AF">
      <w:pPr>
        <w:pStyle w:val="a3"/>
        <w:ind w:firstLine="709"/>
      </w:pPr>
      <w:r w:rsidRPr="004825AF">
        <w:t>Коэффициент текущей ликвидности характеризует, какая часть текущих обязательств может быть погашена не только за счет имеющихся денежных средств, но и ожидаемых поступлений. Общий коэффициент покрытия позволяет установить, в какой степени текущие активы покрывают краткосрочные обязательства. Нормативный уровень этого показателя 2,0, наше предприятие значительно превысило этот показатель: в 200</w:t>
      </w:r>
      <w:r w:rsidR="00634797" w:rsidRPr="004825AF">
        <w:t>6</w:t>
      </w:r>
      <w:r w:rsidRPr="004825AF">
        <w:t xml:space="preserve"> </w:t>
      </w:r>
      <w:r w:rsidR="00634797" w:rsidRPr="004825AF">
        <w:t>году, он составил 3,76, а в 2007</w:t>
      </w:r>
      <w:r w:rsidRPr="004825AF">
        <w:t xml:space="preserve"> году по прогнозам снизится до 2,5. Такое превышение свидетельствует о том, что предприятие обладает значительным объемом свободных ресурсов.</w:t>
      </w:r>
      <w:r w:rsidR="004825AF">
        <w:rPr>
          <w:lang w:val="uk-UA"/>
        </w:rPr>
        <w:t xml:space="preserve"> </w:t>
      </w:r>
      <w:r w:rsidRPr="004825AF">
        <w:t>Причина этого – отказ предприятия от использования в производстве заемного капитала.</w:t>
      </w:r>
    </w:p>
    <w:p w:rsidR="009F56D3" w:rsidRPr="004825AF" w:rsidRDefault="009F56D3" w:rsidP="004825AF">
      <w:pPr>
        <w:pStyle w:val="a3"/>
        <w:ind w:firstLine="709"/>
      </w:pPr>
    </w:p>
    <w:p w:rsidR="009F56D3" w:rsidRPr="004825AF" w:rsidRDefault="009F56D3" w:rsidP="004825AF">
      <w:pPr>
        <w:pStyle w:val="2"/>
      </w:pPr>
      <w:bookmarkStart w:id="7" w:name="_Toc49918536"/>
      <w:bookmarkStart w:id="8" w:name="_Toc52860285"/>
      <w:r w:rsidRPr="004825AF">
        <w:t>2.2 Оценка эффективности существующей на предприяти</w:t>
      </w:r>
      <w:bookmarkEnd w:id="7"/>
      <w:r w:rsidR="00A01D5E" w:rsidRPr="004825AF">
        <w:t xml:space="preserve">и </w:t>
      </w:r>
      <w:r w:rsidRPr="004825AF">
        <w:t>ТОО "Рудрем-1</w:t>
      </w:r>
      <w:bookmarkEnd w:id="8"/>
      <w:r w:rsidRPr="004825AF">
        <w:t>"</w:t>
      </w:r>
    </w:p>
    <w:p w:rsidR="009F56D3" w:rsidRPr="004825AF" w:rsidRDefault="009F56D3" w:rsidP="004825AF">
      <w:pPr>
        <w:ind w:firstLine="709"/>
        <w:rPr>
          <w:sz w:val="28"/>
          <w:szCs w:val="28"/>
        </w:rPr>
      </w:pPr>
    </w:p>
    <w:p w:rsidR="009F56D3" w:rsidRPr="004825AF" w:rsidRDefault="009F56D3" w:rsidP="004825AF">
      <w:pPr>
        <w:pStyle w:val="a3"/>
        <w:ind w:firstLine="709"/>
        <w:rPr>
          <w:color w:val="000000"/>
        </w:rPr>
      </w:pPr>
      <w:r w:rsidRPr="004825AF">
        <w:t>Оценим вначале рентабельность хозяйственной деятельности, она</w:t>
      </w:r>
      <w:r w:rsidR="004825AF">
        <w:t xml:space="preserve"> </w:t>
      </w:r>
      <w:r w:rsidR="00634797" w:rsidRPr="004825AF">
        <w:rPr>
          <w:color w:val="000000"/>
        </w:rPr>
        <w:t>показана в таблице 8</w:t>
      </w:r>
      <w:r w:rsidRPr="004825AF">
        <w:rPr>
          <w:color w:val="000000"/>
        </w:rPr>
        <w:t>.</w:t>
      </w:r>
    </w:p>
    <w:p w:rsidR="009F56D3" w:rsidRPr="004825AF" w:rsidRDefault="009F56D3" w:rsidP="004825AF">
      <w:pPr>
        <w:pStyle w:val="a3"/>
        <w:ind w:firstLine="709"/>
      </w:pPr>
      <w:r w:rsidRPr="004825AF">
        <w:t>Общая рентабельность отчетного периода снизилась</w:t>
      </w:r>
      <w:r w:rsidR="004825AF">
        <w:t xml:space="preserve"> </w:t>
      </w:r>
      <w:r w:rsidR="00634797" w:rsidRPr="004825AF">
        <w:t>с 7,6% в 2005 году до 3,9% в 2007</w:t>
      </w:r>
      <w:r w:rsidRPr="004825AF">
        <w:t xml:space="preserve"> году, что говорит об отрицательных тенденциях.</w:t>
      </w:r>
    </w:p>
    <w:p w:rsidR="009F56D3" w:rsidRPr="004825AF" w:rsidRDefault="009F56D3" w:rsidP="004825AF">
      <w:pPr>
        <w:ind w:firstLine="709"/>
        <w:rPr>
          <w:color w:val="000000"/>
          <w:sz w:val="28"/>
          <w:szCs w:val="28"/>
        </w:rPr>
      </w:pPr>
      <w:r w:rsidRPr="004825AF">
        <w:rPr>
          <w:color w:val="000000"/>
          <w:sz w:val="28"/>
          <w:szCs w:val="28"/>
        </w:rPr>
        <w:t>Рентабельность оборота имеет следующие показатели:</w:t>
      </w:r>
    </w:p>
    <w:p w:rsidR="009F56D3" w:rsidRPr="004825AF" w:rsidRDefault="009F56D3" w:rsidP="004825AF">
      <w:pPr>
        <w:ind w:firstLine="709"/>
        <w:rPr>
          <w:color w:val="000000"/>
          <w:sz w:val="28"/>
          <w:szCs w:val="28"/>
        </w:rPr>
      </w:pPr>
      <w:r w:rsidRPr="004825AF">
        <w:rPr>
          <w:color w:val="000000"/>
          <w:sz w:val="28"/>
          <w:szCs w:val="28"/>
        </w:rPr>
        <w:t>200</w:t>
      </w:r>
      <w:r w:rsidR="00634797" w:rsidRPr="004825AF">
        <w:rPr>
          <w:color w:val="000000"/>
          <w:sz w:val="28"/>
          <w:szCs w:val="28"/>
        </w:rPr>
        <w:t>5</w:t>
      </w:r>
      <w:r w:rsidRPr="004825AF">
        <w:rPr>
          <w:color w:val="000000"/>
          <w:sz w:val="28"/>
          <w:szCs w:val="28"/>
        </w:rPr>
        <w:t xml:space="preserve"> г. – 7,6%.</w:t>
      </w:r>
    </w:p>
    <w:p w:rsidR="009F56D3" w:rsidRPr="004825AF" w:rsidRDefault="00634797" w:rsidP="004825AF">
      <w:pPr>
        <w:ind w:firstLine="709"/>
        <w:rPr>
          <w:color w:val="000000"/>
          <w:sz w:val="28"/>
          <w:szCs w:val="28"/>
        </w:rPr>
      </w:pPr>
      <w:r w:rsidRPr="004825AF">
        <w:rPr>
          <w:color w:val="000000"/>
          <w:sz w:val="28"/>
          <w:szCs w:val="28"/>
        </w:rPr>
        <w:t>2007</w:t>
      </w:r>
      <w:r w:rsidR="009F56D3" w:rsidRPr="004825AF">
        <w:rPr>
          <w:color w:val="000000"/>
          <w:sz w:val="28"/>
          <w:szCs w:val="28"/>
        </w:rPr>
        <w:t xml:space="preserve"> г. – 3,9%.</w:t>
      </w:r>
    </w:p>
    <w:p w:rsidR="009F56D3" w:rsidRPr="004825AF" w:rsidRDefault="009F56D3" w:rsidP="004825AF">
      <w:pPr>
        <w:pStyle w:val="a3"/>
        <w:ind w:firstLine="709"/>
      </w:pPr>
      <w:r w:rsidRPr="004825AF">
        <w:rPr>
          <w:color w:val="000000"/>
        </w:rPr>
        <w:t>Рентабельность снизилась на 3,7%, т. е. в 200</w:t>
      </w:r>
      <w:r w:rsidR="00634797" w:rsidRPr="004825AF">
        <w:rPr>
          <w:color w:val="000000"/>
        </w:rPr>
        <w:t>5</w:t>
      </w:r>
      <w:r w:rsidRPr="004825AF">
        <w:rPr>
          <w:color w:val="000000"/>
        </w:rPr>
        <w:t xml:space="preserve"> году 1 рубль выручки приносил 7,6 копеек прибыли, а в 200</w:t>
      </w:r>
      <w:r w:rsidR="00634797" w:rsidRPr="004825AF">
        <w:rPr>
          <w:color w:val="000000"/>
        </w:rPr>
        <w:t>7</w:t>
      </w:r>
      <w:r w:rsidRPr="004825AF">
        <w:rPr>
          <w:color w:val="000000"/>
        </w:rPr>
        <w:t xml:space="preserve"> году 1 рубль выручки генерирует 3,9 копеек прибыли.</w:t>
      </w:r>
      <w:r w:rsidR="004825AF">
        <w:rPr>
          <w:color w:val="000000"/>
          <w:lang w:val="uk-UA"/>
        </w:rPr>
        <w:t xml:space="preserve"> </w:t>
      </w:r>
      <w:r w:rsidRPr="004825AF">
        <w:t>На данном предприятии показатель довольно низкий. Допущено резкое снижение, почти в два раза.</w:t>
      </w:r>
    </w:p>
    <w:p w:rsidR="009F56D3" w:rsidRPr="004825AF" w:rsidRDefault="009F56D3" w:rsidP="004825AF">
      <w:pPr>
        <w:pStyle w:val="a3"/>
        <w:ind w:firstLine="709"/>
      </w:pPr>
      <w:r w:rsidRPr="004825AF">
        <w:t>Необходимо стремиться</w:t>
      </w:r>
      <w:r w:rsidR="004825AF">
        <w:t xml:space="preserve"> </w:t>
      </w:r>
      <w:r w:rsidRPr="004825AF">
        <w:t>к максимализации рентабельности.</w:t>
      </w:r>
    </w:p>
    <w:p w:rsidR="004825AF" w:rsidRDefault="004825AF" w:rsidP="004825AF">
      <w:pPr>
        <w:ind w:firstLine="709"/>
        <w:rPr>
          <w:color w:val="000000"/>
          <w:sz w:val="28"/>
          <w:szCs w:val="28"/>
          <w:lang w:val="uk-UA"/>
        </w:rPr>
      </w:pPr>
    </w:p>
    <w:p w:rsidR="004825AF" w:rsidRDefault="004825AF" w:rsidP="004825AF">
      <w:pPr>
        <w:ind w:firstLine="709"/>
        <w:rPr>
          <w:color w:val="000000"/>
          <w:sz w:val="28"/>
          <w:szCs w:val="28"/>
          <w:lang w:val="uk-UA"/>
        </w:rPr>
        <w:sectPr w:rsidR="004825AF" w:rsidSect="004825AF">
          <w:footerReference w:type="default" r:id="rId24"/>
          <w:type w:val="nextColumn"/>
          <w:pgSz w:w="11909" w:h="16834" w:code="9"/>
          <w:pgMar w:top="1134" w:right="851" w:bottom="1134" w:left="1701" w:header="284" w:footer="284" w:gutter="0"/>
          <w:cols w:space="720"/>
        </w:sectPr>
      </w:pPr>
    </w:p>
    <w:p w:rsidR="009F56D3" w:rsidRPr="004825AF" w:rsidRDefault="00634797" w:rsidP="004825AF">
      <w:pPr>
        <w:pStyle w:val="a8"/>
        <w:jc w:val="both"/>
        <w:rPr>
          <w:color w:val="000000"/>
          <w:szCs w:val="28"/>
        </w:rPr>
      </w:pPr>
      <w:r w:rsidRPr="004825AF">
        <w:rPr>
          <w:szCs w:val="28"/>
        </w:rPr>
        <w:t>Таблица 8</w:t>
      </w:r>
      <w:r w:rsidR="004825AF">
        <w:rPr>
          <w:szCs w:val="28"/>
          <w:lang w:val="uk-UA"/>
        </w:rPr>
        <w:t xml:space="preserve"> </w:t>
      </w:r>
      <w:r w:rsidR="009F56D3" w:rsidRPr="004825AF">
        <w:rPr>
          <w:szCs w:val="28"/>
        </w:rPr>
        <w:t>Оценка рентабельности хозяйственной деятельности</w:t>
      </w: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775"/>
        <w:gridCol w:w="1895"/>
        <w:gridCol w:w="1902"/>
        <w:gridCol w:w="1825"/>
        <w:gridCol w:w="1832"/>
        <w:gridCol w:w="1303"/>
        <w:gridCol w:w="954"/>
      </w:tblGrid>
      <w:tr w:rsidR="009F56D3" w:rsidRPr="004825AF" w:rsidTr="004825AF">
        <w:trPr>
          <w:cantSplit/>
          <w:trHeight w:val="105"/>
        </w:trPr>
        <w:tc>
          <w:tcPr>
            <w:tcW w:w="2689" w:type="dxa"/>
            <w:vMerge w:val="restart"/>
          </w:tcPr>
          <w:p w:rsidR="009F56D3" w:rsidRPr="004825AF" w:rsidRDefault="009F56D3" w:rsidP="004825AF">
            <w:r w:rsidRPr="004825AF">
              <w:t>наименование</w:t>
            </w:r>
          </w:p>
        </w:tc>
        <w:tc>
          <w:tcPr>
            <w:tcW w:w="1775" w:type="dxa"/>
            <w:vMerge w:val="restart"/>
          </w:tcPr>
          <w:p w:rsidR="009F56D3" w:rsidRPr="004825AF" w:rsidRDefault="009F56D3" w:rsidP="004825AF">
            <w:r w:rsidRPr="004825AF">
              <w:t>Обозначение</w:t>
            </w:r>
          </w:p>
        </w:tc>
        <w:tc>
          <w:tcPr>
            <w:tcW w:w="7454" w:type="dxa"/>
            <w:gridSpan w:val="4"/>
          </w:tcPr>
          <w:p w:rsidR="009F56D3" w:rsidRPr="004825AF" w:rsidRDefault="009F56D3" w:rsidP="004825AF">
            <w:r w:rsidRPr="004825AF">
              <w:t>Алгоритм расчета</w:t>
            </w:r>
          </w:p>
        </w:tc>
        <w:tc>
          <w:tcPr>
            <w:tcW w:w="2257" w:type="dxa"/>
            <w:gridSpan w:val="2"/>
            <w:vMerge w:val="restart"/>
          </w:tcPr>
          <w:p w:rsidR="009F56D3" w:rsidRPr="004825AF" w:rsidRDefault="009F56D3" w:rsidP="004825AF">
            <w:r w:rsidRPr="004825AF">
              <w:t>Финансовые коэффициенты</w:t>
            </w:r>
          </w:p>
        </w:tc>
      </w:tr>
      <w:tr w:rsidR="009F56D3" w:rsidRPr="004825AF" w:rsidTr="004825AF">
        <w:trPr>
          <w:cantSplit/>
          <w:trHeight w:val="105"/>
        </w:trPr>
        <w:tc>
          <w:tcPr>
            <w:tcW w:w="2689" w:type="dxa"/>
            <w:vMerge/>
          </w:tcPr>
          <w:p w:rsidR="009F56D3" w:rsidRPr="004825AF" w:rsidRDefault="009F56D3" w:rsidP="004825AF"/>
        </w:tc>
        <w:tc>
          <w:tcPr>
            <w:tcW w:w="1775" w:type="dxa"/>
            <w:vMerge/>
          </w:tcPr>
          <w:p w:rsidR="009F56D3" w:rsidRPr="004825AF" w:rsidRDefault="009F56D3" w:rsidP="004825AF"/>
        </w:tc>
        <w:tc>
          <w:tcPr>
            <w:tcW w:w="3797" w:type="dxa"/>
            <w:gridSpan w:val="2"/>
          </w:tcPr>
          <w:p w:rsidR="009F56D3" w:rsidRPr="004825AF" w:rsidRDefault="009F56D3" w:rsidP="004825AF">
            <w:r w:rsidRPr="004825AF">
              <w:t>Числитель, тыс. руб.</w:t>
            </w:r>
          </w:p>
        </w:tc>
        <w:tc>
          <w:tcPr>
            <w:tcW w:w="3657" w:type="dxa"/>
            <w:gridSpan w:val="2"/>
          </w:tcPr>
          <w:p w:rsidR="009F56D3" w:rsidRPr="004825AF" w:rsidRDefault="009F56D3" w:rsidP="004825AF">
            <w:r w:rsidRPr="004825AF">
              <w:t>Знаменатель, тыс. руб.</w:t>
            </w:r>
          </w:p>
        </w:tc>
        <w:tc>
          <w:tcPr>
            <w:tcW w:w="2257" w:type="dxa"/>
            <w:gridSpan w:val="2"/>
            <w:vMerge/>
          </w:tcPr>
          <w:p w:rsidR="009F56D3" w:rsidRPr="004825AF" w:rsidRDefault="009F56D3" w:rsidP="004825AF"/>
        </w:tc>
      </w:tr>
      <w:tr w:rsidR="009F56D3" w:rsidRPr="004825AF" w:rsidTr="004825AF">
        <w:trPr>
          <w:cantSplit/>
          <w:trHeight w:val="105"/>
        </w:trPr>
        <w:tc>
          <w:tcPr>
            <w:tcW w:w="2689" w:type="dxa"/>
            <w:vMerge/>
          </w:tcPr>
          <w:p w:rsidR="009F56D3" w:rsidRPr="004825AF" w:rsidRDefault="009F56D3" w:rsidP="004825AF"/>
        </w:tc>
        <w:tc>
          <w:tcPr>
            <w:tcW w:w="1775" w:type="dxa"/>
            <w:vMerge/>
          </w:tcPr>
          <w:p w:rsidR="009F56D3" w:rsidRPr="004825AF" w:rsidRDefault="009F56D3" w:rsidP="004825AF"/>
        </w:tc>
        <w:tc>
          <w:tcPr>
            <w:tcW w:w="1895" w:type="dxa"/>
          </w:tcPr>
          <w:p w:rsidR="009F56D3" w:rsidRPr="004825AF" w:rsidRDefault="009F56D3" w:rsidP="004825AF">
            <w:r w:rsidRPr="004825AF">
              <w:t>200</w:t>
            </w:r>
            <w:r w:rsidR="00634797" w:rsidRPr="004825AF">
              <w:t>5</w:t>
            </w:r>
          </w:p>
        </w:tc>
        <w:tc>
          <w:tcPr>
            <w:tcW w:w="1902" w:type="dxa"/>
          </w:tcPr>
          <w:p w:rsidR="009F56D3" w:rsidRPr="004825AF" w:rsidRDefault="009F56D3" w:rsidP="004825AF">
            <w:r w:rsidRPr="004825AF">
              <w:t>200</w:t>
            </w:r>
            <w:r w:rsidR="00634797" w:rsidRPr="004825AF">
              <w:t>7</w:t>
            </w:r>
          </w:p>
        </w:tc>
        <w:tc>
          <w:tcPr>
            <w:tcW w:w="1825" w:type="dxa"/>
          </w:tcPr>
          <w:p w:rsidR="009F56D3" w:rsidRPr="004825AF" w:rsidRDefault="009F56D3" w:rsidP="004825AF">
            <w:r w:rsidRPr="004825AF">
              <w:t>200</w:t>
            </w:r>
            <w:r w:rsidR="00634797" w:rsidRPr="004825AF">
              <w:t>5</w:t>
            </w:r>
          </w:p>
        </w:tc>
        <w:tc>
          <w:tcPr>
            <w:tcW w:w="1832" w:type="dxa"/>
          </w:tcPr>
          <w:p w:rsidR="009F56D3" w:rsidRPr="004825AF" w:rsidRDefault="009F56D3" w:rsidP="004825AF">
            <w:r w:rsidRPr="004825AF">
              <w:t>200</w:t>
            </w:r>
            <w:r w:rsidR="00634797" w:rsidRPr="004825AF">
              <w:t>7</w:t>
            </w:r>
          </w:p>
        </w:tc>
        <w:tc>
          <w:tcPr>
            <w:tcW w:w="1303" w:type="dxa"/>
          </w:tcPr>
          <w:p w:rsidR="009F56D3" w:rsidRPr="004825AF" w:rsidRDefault="009F56D3" w:rsidP="004825AF">
            <w:r w:rsidRPr="004825AF">
              <w:t>200</w:t>
            </w:r>
            <w:r w:rsidR="00634797" w:rsidRPr="004825AF">
              <w:t>5</w:t>
            </w:r>
          </w:p>
        </w:tc>
        <w:tc>
          <w:tcPr>
            <w:tcW w:w="954" w:type="dxa"/>
          </w:tcPr>
          <w:p w:rsidR="009F56D3" w:rsidRPr="004825AF" w:rsidRDefault="009F56D3" w:rsidP="004825AF">
            <w:r w:rsidRPr="004825AF">
              <w:t>200</w:t>
            </w:r>
            <w:r w:rsidR="00634797" w:rsidRPr="004825AF">
              <w:t>7</w:t>
            </w:r>
          </w:p>
        </w:tc>
      </w:tr>
      <w:tr w:rsidR="009F56D3" w:rsidRPr="004825AF" w:rsidTr="004825AF">
        <w:trPr>
          <w:cantSplit/>
        </w:trPr>
        <w:tc>
          <w:tcPr>
            <w:tcW w:w="2689" w:type="dxa"/>
          </w:tcPr>
          <w:p w:rsidR="009F56D3" w:rsidRPr="004825AF" w:rsidRDefault="009F56D3" w:rsidP="004825AF">
            <w:r w:rsidRPr="004825AF">
              <w:t>1</w:t>
            </w:r>
          </w:p>
        </w:tc>
        <w:tc>
          <w:tcPr>
            <w:tcW w:w="1775" w:type="dxa"/>
          </w:tcPr>
          <w:p w:rsidR="009F56D3" w:rsidRPr="004825AF" w:rsidRDefault="009F56D3" w:rsidP="004825AF">
            <w:r w:rsidRPr="004825AF">
              <w:t>2</w:t>
            </w:r>
          </w:p>
        </w:tc>
        <w:tc>
          <w:tcPr>
            <w:tcW w:w="1895" w:type="dxa"/>
          </w:tcPr>
          <w:p w:rsidR="009F56D3" w:rsidRPr="004825AF" w:rsidRDefault="009F56D3" w:rsidP="004825AF">
            <w:r w:rsidRPr="004825AF">
              <w:t>3</w:t>
            </w:r>
          </w:p>
        </w:tc>
        <w:tc>
          <w:tcPr>
            <w:tcW w:w="1902" w:type="dxa"/>
          </w:tcPr>
          <w:p w:rsidR="009F56D3" w:rsidRPr="004825AF" w:rsidRDefault="009F56D3" w:rsidP="004825AF">
            <w:r w:rsidRPr="004825AF">
              <w:t>4</w:t>
            </w:r>
          </w:p>
        </w:tc>
        <w:tc>
          <w:tcPr>
            <w:tcW w:w="1825" w:type="dxa"/>
          </w:tcPr>
          <w:p w:rsidR="009F56D3" w:rsidRPr="004825AF" w:rsidRDefault="009F56D3" w:rsidP="004825AF">
            <w:r w:rsidRPr="004825AF">
              <w:t>5</w:t>
            </w:r>
          </w:p>
        </w:tc>
        <w:tc>
          <w:tcPr>
            <w:tcW w:w="1832" w:type="dxa"/>
          </w:tcPr>
          <w:p w:rsidR="009F56D3" w:rsidRPr="004825AF" w:rsidRDefault="009F56D3" w:rsidP="004825AF">
            <w:r w:rsidRPr="004825AF">
              <w:t>6</w:t>
            </w:r>
          </w:p>
        </w:tc>
        <w:tc>
          <w:tcPr>
            <w:tcW w:w="1303" w:type="dxa"/>
          </w:tcPr>
          <w:p w:rsidR="009F56D3" w:rsidRPr="004825AF" w:rsidRDefault="009F56D3" w:rsidP="004825AF">
            <w:r w:rsidRPr="004825AF">
              <w:t>7</w:t>
            </w:r>
          </w:p>
        </w:tc>
        <w:tc>
          <w:tcPr>
            <w:tcW w:w="954" w:type="dxa"/>
          </w:tcPr>
          <w:p w:rsidR="009F56D3" w:rsidRPr="004825AF" w:rsidRDefault="009F56D3" w:rsidP="004825AF">
            <w:r w:rsidRPr="004825AF">
              <w:t>8</w:t>
            </w:r>
          </w:p>
        </w:tc>
      </w:tr>
      <w:tr w:rsidR="009F56D3" w:rsidRPr="004825AF" w:rsidTr="004825AF">
        <w:trPr>
          <w:cantSplit/>
        </w:trPr>
        <w:tc>
          <w:tcPr>
            <w:tcW w:w="2689" w:type="dxa"/>
            <w:vMerge w:val="restart"/>
          </w:tcPr>
          <w:p w:rsidR="009F56D3" w:rsidRPr="004825AF" w:rsidRDefault="009F56D3" w:rsidP="004825AF">
            <w:r w:rsidRPr="004825AF">
              <w:t>Общая рентабельность отчетного периода</w:t>
            </w:r>
          </w:p>
        </w:tc>
        <w:tc>
          <w:tcPr>
            <w:tcW w:w="1775" w:type="dxa"/>
            <w:vMerge w:val="restart"/>
          </w:tcPr>
          <w:p w:rsidR="009F56D3" w:rsidRPr="004825AF" w:rsidRDefault="009F56D3" w:rsidP="004825AF"/>
          <w:p w:rsidR="009F56D3" w:rsidRPr="004825AF" w:rsidRDefault="009F56D3" w:rsidP="004825AF">
            <w:r w:rsidRPr="004825AF">
              <w:rPr>
                <w:lang w:val="en-US"/>
              </w:rPr>
              <w:t>R</w:t>
            </w:r>
            <w:r w:rsidRPr="004825AF">
              <w:rPr>
                <w:vertAlign w:val="subscript"/>
              </w:rPr>
              <w:t>ОБ</w:t>
            </w:r>
          </w:p>
        </w:tc>
        <w:tc>
          <w:tcPr>
            <w:tcW w:w="3797" w:type="dxa"/>
            <w:gridSpan w:val="2"/>
          </w:tcPr>
          <w:p w:rsidR="009F56D3" w:rsidRPr="004825AF" w:rsidRDefault="009F56D3" w:rsidP="004825AF">
            <w:r w:rsidRPr="004825AF">
              <w:t>Прибыль от налогообложения</w:t>
            </w:r>
          </w:p>
        </w:tc>
        <w:tc>
          <w:tcPr>
            <w:tcW w:w="3657" w:type="dxa"/>
            <w:gridSpan w:val="2"/>
          </w:tcPr>
          <w:p w:rsidR="009F56D3" w:rsidRPr="004825AF" w:rsidRDefault="009F56D3" w:rsidP="004825AF">
            <w:r w:rsidRPr="004825AF">
              <w:t>Чистая выручка от продажи товаров</w:t>
            </w:r>
          </w:p>
        </w:tc>
        <w:tc>
          <w:tcPr>
            <w:tcW w:w="1303" w:type="dxa"/>
            <w:vMerge w:val="restart"/>
          </w:tcPr>
          <w:p w:rsidR="009F56D3" w:rsidRPr="004825AF" w:rsidRDefault="009F56D3" w:rsidP="004825AF">
            <w:r w:rsidRPr="004825AF">
              <w:t>7,6%</w:t>
            </w:r>
          </w:p>
        </w:tc>
        <w:tc>
          <w:tcPr>
            <w:tcW w:w="954" w:type="dxa"/>
            <w:vMerge w:val="restart"/>
          </w:tcPr>
          <w:p w:rsidR="009F56D3" w:rsidRPr="004825AF" w:rsidRDefault="009F56D3" w:rsidP="004825AF">
            <w:r w:rsidRPr="004825AF">
              <w:t>3,9%</w:t>
            </w:r>
          </w:p>
        </w:tc>
      </w:tr>
      <w:tr w:rsidR="009F56D3" w:rsidRPr="004825AF" w:rsidTr="004825AF">
        <w:trPr>
          <w:cantSplit/>
        </w:trPr>
        <w:tc>
          <w:tcPr>
            <w:tcW w:w="2689" w:type="dxa"/>
            <w:vMerge/>
          </w:tcPr>
          <w:p w:rsidR="009F56D3" w:rsidRPr="004825AF" w:rsidRDefault="009F56D3" w:rsidP="004825AF"/>
        </w:tc>
        <w:tc>
          <w:tcPr>
            <w:tcW w:w="1775" w:type="dxa"/>
            <w:vMerge/>
          </w:tcPr>
          <w:p w:rsidR="009F56D3" w:rsidRPr="004825AF" w:rsidRDefault="009F56D3" w:rsidP="004825AF"/>
        </w:tc>
        <w:tc>
          <w:tcPr>
            <w:tcW w:w="1895" w:type="dxa"/>
          </w:tcPr>
          <w:p w:rsidR="009F56D3" w:rsidRPr="004825AF" w:rsidRDefault="009F56D3" w:rsidP="004825AF">
            <w:r w:rsidRPr="004825AF">
              <w:t>1832</w:t>
            </w:r>
          </w:p>
        </w:tc>
        <w:tc>
          <w:tcPr>
            <w:tcW w:w="1902" w:type="dxa"/>
          </w:tcPr>
          <w:p w:rsidR="009F56D3" w:rsidRPr="004825AF" w:rsidRDefault="009F56D3" w:rsidP="004825AF">
            <w:r w:rsidRPr="004825AF">
              <w:t>2993</w:t>
            </w:r>
          </w:p>
        </w:tc>
        <w:tc>
          <w:tcPr>
            <w:tcW w:w="1825" w:type="dxa"/>
          </w:tcPr>
          <w:p w:rsidR="009F56D3" w:rsidRPr="004825AF" w:rsidRDefault="009F56D3" w:rsidP="004825AF">
            <w:r w:rsidRPr="004825AF">
              <w:t>24141</w:t>
            </w:r>
          </w:p>
        </w:tc>
        <w:tc>
          <w:tcPr>
            <w:tcW w:w="1832" w:type="dxa"/>
          </w:tcPr>
          <w:p w:rsidR="009F56D3" w:rsidRPr="004825AF" w:rsidRDefault="009F56D3" w:rsidP="004825AF">
            <w:r w:rsidRPr="004825AF">
              <w:t>77050</w:t>
            </w:r>
          </w:p>
        </w:tc>
        <w:tc>
          <w:tcPr>
            <w:tcW w:w="1303" w:type="dxa"/>
            <w:vMerge/>
          </w:tcPr>
          <w:p w:rsidR="009F56D3" w:rsidRPr="004825AF" w:rsidRDefault="009F56D3" w:rsidP="004825AF"/>
        </w:tc>
        <w:tc>
          <w:tcPr>
            <w:tcW w:w="954" w:type="dxa"/>
            <w:vMerge/>
          </w:tcPr>
          <w:p w:rsidR="009F56D3" w:rsidRPr="004825AF" w:rsidRDefault="009F56D3" w:rsidP="004825AF"/>
        </w:tc>
      </w:tr>
      <w:tr w:rsidR="009F56D3" w:rsidRPr="004825AF" w:rsidTr="004825AF">
        <w:trPr>
          <w:cantSplit/>
        </w:trPr>
        <w:tc>
          <w:tcPr>
            <w:tcW w:w="2689" w:type="dxa"/>
            <w:vMerge w:val="restart"/>
          </w:tcPr>
          <w:p w:rsidR="009F56D3" w:rsidRPr="004825AF" w:rsidRDefault="009F56D3" w:rsidP="004825AF">
            <w:r w:rsidRPr="004825AF">
              <w:t>Рентабельность основной деятельности (рентабельность издержек)</w:t>
            </w:r>
          </w:p>
        </w:tc>
        <w:tc>
          <w:tcPr>
            <w:tcW w:w="1775" w:type="dxa"/>
            <w:vMerge w:val="restart"/>
          </w:tcPr>
          <w:p w:rsidR="009F56D3" w:rsidRPr="004825AF" w:rsidRDefault="009F56D3" w:rsidP="004825AF"/>
          <w:p w:rsidR="009F56D3" w:rsidRPr="004825AF" w:rsidRDefault="009F56D3" w:rsidP="004825AF">
            <w:r w:rsidRPr="004825AF">
              <w:rPr>
                <w:lang w:val="en-US"/>
              </w:rPr>
              <w:t>R</w:t>
            </w:r>
            <w:r w:rsidRPr="004825AF">
              <w:rPr>
                <w:vertAlign w:val="subscript"/>
              </w:rPr>
              <w:t>С</w:t>
            </w:r>
          </w:p>
        </w:tc>
        <w:tc>
          <w:tcPr>
            <w:tcW w:w="3797" w:type="dxa"/>
            <w:gridSpan w:val="2"/>
          </w:tcPr>
          <w:p w:rsidR="009F56D3" w:rsidRPr="004825AF" w:rsidRDefault="009F56D3" w:rsidP="004825AF">
            <w:r w:rsidRPr="004825AF">
              <w:t>Прибыль от налогообложения</w:t>
            </w:r>
          </w:p>
        </w:tc>
        <w:tc>
          <w:tcPr>
            <w:tcW w:w="3657" w:type="dxa"/>
            <w:gridSpan w:val="2"/>
          </w:tcPr>
          <w:p w:rsidR="009F56D3" w:rsidRPr="004825AF" w:rsidRDefault="009F56D3" w:rsidP="004825AF">
            <w:r w:rsidRPr="004825AF">
              <w:t>Себестоимость проданных товаров</w:t>
            </w:r>
          </w:p>
        </w:tc>
        <w:tc>
          <w:tcPr>
            <w:tcW w:w="1303" w:type="dxa"/>
            <w:vMerge w:val="restart"/>
          </w:tcPr>
          <w:p w:rsidR="009F56D3" w:rsidRPr="004825AF" w:rsidRDefault="009F56D3" w:rsidP="004825AF">
            <w:r w:rsidRPr="004825AF">
              <w:t>20,3%</w:t>
            </w:r>
          </w:p>
        </w:tc>
        <w:tc>
          <w:tcPr>
            <w:tcW w:w="954" w:type="dxa"/>
            <w:vMerge w:val="restart"/>
          </w:tcPr>
          <w:p w:rsidR="009F56D3" w:rsidRPr="004825AF" w:rsidRDefault="009F56D3" w:rsidP="004825AF">
            <w:r w:rsidRPr="004825AF">
              <w:t>13,7%</w:t>
            </w:r>
          </w:p>
        </w:tc>
      </w:tr>
      <w:tr w:rsidR="009F56D3" w:rsidRPr="004825AF" w:rsidTr="004825AF">
        <w:trPr>
          <w:cantSplit/>
        </w:trPr>
        <w:tc>
          <w:tcPr>
            <w:tcW w:w="2689" w:type="dxa"/>
            <w:vMerge/>
          </w:tcPr>
          <w:p w:rsidR="009F56D3" w:rsidRPr="004825AF" w:rsidRDefault="009F56D3" w:rsidP="004825AF"/>
        </w:tc>
        <w:tc>
          <w:tcPr>
            <w:tcW w:w="1775" w:type="dxa"/>
            <w:vMerge/>
          </w:tcPr>
          <w:p w:rsidR="009F56D3" w:rsidRPr="004825AF" w:rsidRDefault="009F56D3" w:rsidP="004825AF"/>
        </w:tc>
        <w:tc>
          <w:tcPr>
            <w:tcW w:w="1895" w:type="dxa"/>
          </w:tcPr>
          <w:p w:rsidR="009F56D3" w:rsidRPr="004825AF" w:rsidRDefault="009F56D3" w:rsidP="004825AF">
            <w:r w:rsidRPr="004825AF">
              <w:t>4079</w:t>
            </w:r>
          </w:p>
        </w:tc>
        <w:tc>
          <w:tcPr>
            <w:tcW w:w="1902" w:type="dxa"/>
          </w:tcPr>
          <w:p w:rsidR="009F56D3" w:rsidRPr="004825AF" w:rsidRDefault="009F56D3" w:rsidP="004825AF">
            <w:r w:rsidRPr="004825AF">
              <w:t>9262</w:t>
            </w:r>
          </w:p>
        </w:tc>
        <w:tc>
          <w:tcPr>
            <w:tcW w:w="1825" w:type="dxa"/>
          </w:tcPr>
          <w:p w:rsidR="009F56D3" w:rsidRPr="004825AF" w:rsidRDefault="009F56D3" w:rsidP="004825AF">
            <w:r w:rsidRPr="004825AF">
              <w:t>20062</w:t>
            </w:r>
          </w:p>
        </w:tc>
        <w:tc>
          <w:tcPr>
            <w:tcW w:w="1832" w:type="dxa"/>
          </w:tcPr>
          <w:p w:rsidR="009F56D3" w:rsidRPr="004825AF" w:rsidRDefault="009F56D3" w:rsidP="004825AF">
            <w:r w:rsidRPr="004825AF">
              <w:t>67788</w:t>
            </w:r>
          </w:p>
        </w:tc>
        <w:tc>
          <w:tcPr>
            <w:tcW w:w="1303" w:type="dxa"/>
            <w:vMerge/>
          </w:tcPr>
          <w:p w:rsidR="009F56D3" w:rsidRPr="004825AF" w:rsidRDefault="009F56D3" w:rsidP="004825AF"/>
        </w:tc>
        <w:tc>
          <w:tcPr>
            <w:tcW w:w="954" w:type="dxa"/>
            <w:vMerge/>
          </w:tcPr>
          <w:p w:rsidR="009F56D3" w:rsidRPr="004825AF" w:rsidRDefault="009F56D3" w:rsidP="004825AF"/>
        </w:tc>
      </w:tr>
      <w:tr w:rsidR="009F56D3" w:rsidRPr="004825AF" w:rsidTr="004825AF">
        <w:trPr>
          <w:cantSplit/>
        </w:trPr>
        <w:tc>
          <w:tcPr>
            <w:tcW w:w="2689" w:type="dxa"/>
            <w:vMerge w:val="restart"/>
          </w:tcPr>
          <w:p w:rsidR="009F56D3" w:rsidRPr="004825AF" w:rsidRDefault="009F56D3" w:rsidP="004825AF">
            <w:r w:rsidRPr="004825AF">
              <w:t>Рентабельность оборота (продаж)</w:t>
            </w:r>
          </w:p>
          <w:p w:rsidR="009F56D3" w:rsidRPr="004825AF" w:rsidRDefault="009F56D3" w:rsidP="004825AF">
            <w:r w:rsidRPr="004825AF">
              <w:t></w:t>
            </w:r>
            <w:r w:rsidRPr="004825AF">
              <w:rPr>
                <w:vertAlign w:val="subscript"/>
                <w:lang w:val="en-US"/>
              </w:rPr>
              <w:t>R</w:t>
            </w:r>
            <w:r w:rsidRPr="004825AF">
              <w:rPr>
                <w:vertAlign w:val="subscript"/>
              </w:rPr>
              <w:t>Ц</w:t>
            </w:r>
            <w:r w:rsidRPr="004825AF">
              <w:t xml:space="preserve"> = 0,573</w:t>
            </w:r>
          </w:p>
        </w:tc>
        <w:tc>
          <w:tcPr>
            <w:tcW w:w="1775" w:type="dxa"/>
            <w:vMerge w:val="restart"/>
          </w:tcPr>
          <w:p w:rsidR="009F56D3" w:rsidRPr="004825AF" w:rsidRDefault="009F56D3" w:rsidP="004825AF"/>
          <w:p w:rsidR="009F56D3" w:rsidRPr="004825AF" w:rsidRDefault="009F56D3" w:rsidP="004825AF">
            <w:r w:rsidRPr="004825AF">
              <w:rPr>
                <w:lang w:val="en-US"/>
              </w:rPr>
              <w:t>R</w:t>
            </w:r>
            <w:r w:rsidRPr="004825AF">
              <w:rPr>
                <w:vertAlign w:val="subscript"/>
              </w:rPr>
              <w:t>Ц</w:t>
            </w:r>
          </w:p>
        </w:tc>
        <w:tc>
          <w:tcPr>
            <w:tcW w:w="3797" w:type="dxa"/>
            <w:gridSpan w:val="2"/>
          </w:tcPr>
          <w:p w:rsidR="009F56D3" w:rsidRPr="004825AF" w:rsidRDefault="009F56D3" w:rsidP="004825AF">
            <w:r w:rsidRPr="004825AF">
              <w:t>Прибыль от продаж</w:t>
            </w:r>
          </w:p>
        </w:tc>
        <w:tc>
          <w:tcPr>
            <w:tcW w:w="3657" w:type="dxa"/>
            <w:gridSpan w:val="2"/>
          </w:tcPr>
          <w:p w:rsidR="009F56D3" w:rsidRPr="004825AF" w:rsidRDefault="009F56D3" w:rsidP="004825AF">
            <w:r w:rsidRPr="004825AF">
              <w:t>Выручка (нетто) от реализации продукции</w:t>
            </w:r>
          </w:p>
        </w:tc>
        <w:tc>
          <w:tcPr>
            <w:tcW w:w="1303" w:type="dxa"/>
            <w:vMerge w:val="restart"/>
          </w:tcPr>
          <w:p w:rsidR="009F56D3" w:rsidRPr="004825AF" w:rsidRDefault="009F56D3" w:rsidP="004825AF">
            <w:r w:rsidRPr="004825AF">
              <w:t>7,6%</w:t>
            </w:r>
          </w:p>
        </w:tc>
        <w:tc>
          <w:tcPr>
            <w:tcW w:w="954" w:type="dxa"/>
            <w:vMerge w:val="restart"/>
          </w:tcPr>
          <w:p w:rsidR="009F56D3" w:rsidRPr="004825AF" w:rsidRDefault="009F56D3" w:rsidP="004825AF">
            <w:r w:rsidRPr="004825AF">
              <w:t>3,9%</w:t>
            </w:r>
          </w:p>
        </w:tc>
      </w:tr>
      <w:tr w:rsidR="009F56D3" w:rsidRPr="004825AF" w:rsidTr="004825AF">
        <w:trPr>
          <w:cantSplit/>
        </w:trPr>
        <w:tc>
          <w:tcPr>
            <w:tcW w:w="2689" w:type="dxa"/>
            <w:vMerge/>
          </w:tcPr>
          <w:p w:rsidR="009F56D3" w:rsidRPr="004825AF" w:rsidRDefault="009F56D3" w:rsidP="004825AF"/>
        </w:tc>
        <w:tc>
          <w:tcPr>
            <w:tcW w:w="1775" w:type="dxa"/>
            <w:vMerge/>
          </w:tcPr>
          <w:p w:rsidR="009F56D3" w:rsidRPr="004825AF" w:rsidRDefault="009F56D3" w:rsidP="004825AF"/>
        </w:tc>
        <w:tc>
          <w:tcPr>
            <w:tcW w:w="1895" w:type="dxa"/>
          </w:tcPr>
          <w:p w:rsidR="009F56D3" w:rsidRPr="004825AF" w:rsidRDefault="009F56D3" w:rsidP="004825AF">
            <w:r w:rsidRPr="004825AF">
              <w:t>1832</w:t>
            </w:r>
          </w:p>
        </w:tc>
        <w:tc>
          <w:tcPr>
            <w:tcW w:w="1902" w:type="dxa"/>
          </w:tcPr>
          <w:p w:rsidR="009F56D3" w:rsidRPr="004825AF" w:rsidRDefault="009F56D3" w:rsidP="004825AF">
            <w:r w:rsidRPr="004825AF">
              <w:t>2993</w:t>
            </w:r>
          </w:p>
        </w:tc>
        <w:tc>
          <w:tcPr>
            <w:tcW w:w="1825" w:type="dxa"/>
          </w:tcPr>
          <w:p w:rsidR="009F56D3" w:rsidRPr="004825AF" w:rsidRDefault="009F56D3" w:rsidP="004825AF">
            <w:r w:rsidRPr="004825AF">
              <w:t>24141</w:t>
            </w:r>
          </w:p>
        </w:tc>
        <w:tc>
          <w:tcPr>
            <w:tcW w:w="1832" w:type="dxa"/>
          </w:tcPr>
          <w:p w:rsidR="009F56D3" w:rsidRPr="004825AF" w:rsidRDefault="009F56D3" w:rsidP="004825AF">
            <w:r w:rsidRPr="004825AF">
              <w:t>77050</w:t>
            </w:r>
          </w:p>
        </w:tc>
        <w:tc>
          <w:tcPr>
            <w:tcW w:w="1303" w:type="dxa"/>
            <w:vMerge/>
          </w:tcPr>
          <w:p w:rsidR="009F56D3" w:rsidRPr="004825AF" w:rsidRDefault="009F56D3" w:rsidP="004825AF"/>
        </w:tc>
        <w:tc>
          <w:tcPr>
            <w:tcW w:w="954" w:type="dxa"/>
            <w:vMerge/>
          </w:tcPr>
          <w:p w:rsidR="009F56D3" w:rsidRPr="004825AF" w:rsidRDefault="009F56D3" w:rsidP="004825AF"/>
        </w:tc>
      </w:tr>
      <w:tr w:rsidR="009F56D3" w:rsidRPr="004825AF" w:rsidTr="004825AF">
        <w:trPr>
          <w:cantSplit/>
        </w:trPr>
        <w:tc>
          <w:tcPr>
            <w:tcW w:w="2689" w:type="dxa"/>
            <w:vMerge w:val="restart"/>
          </w:tcPr>
          <w:p w:rsidR="009F56D3" w:rsidRPr="004825AF" w:rsidRDefault="009F56D3" w:rsidP="004825AF">
            <w:r w:rsidRPr="004825AF">
              <w:t>Норма прибыли (коммерческая маржа)</w:t>
            </w:r>
          </w:p>
          <w:p w:rsidR="009F56D3" w:rsidRPr="004825AF" w:rsidRDefault="009F56D3" w:rsidP="004825AF">
            <w:r w:rsidRPr="004825AF">
              <w:t></w:t>
            </w:r>
            <w:r w:rsidRPr="004825AF">
              <w:rPr>
                <w:vertAlign w:val="subscript"/>
              </w:rPr>
              <w:t>НПР</w:t>
            </w:r>
            <w:r w:rsidRPr="004825AF">
              <w:t xml:space="preserve"> = 0,224</w:t>
            </w:r>
          </w:p>
        </w:tc>
        <w:tc>
          <w:tcPr>
            <w:tcW w:w="1775" w:type="dxa"/>
            <w:vMerge w:val="restart"/>
          </w:tcPr>
          <w:p w:rsidR="009F56D3" w:rsidRPr="004825AF" w:rsidRDefault="009F56D3" w:rsidP="004825AF"/>
          <w:p w:rsidR="009F56D3" w:rsidRPr="004825AF" w:rsidRDefault="009F56D3" w:rsidP="004825AF">
            <w:r w:rsidRPr="004825AF">
              <w:rPr>
                <w:lang w:val="en-US"/>
              </w:rPr>
              <w:t>H</w:t>
            </w:r>
            <w:r w:rsidRPr="004825AF">
              <w:rPr>
                <w:vertAlign w:val="subscript"/>
              </w:rPr>
              <w:t>ПР</w:t>
            </w:r>
          </w:p>
        </w:tc>
        <w:tc>
          <w:tcPr>
            <w:tcW w:w="3797" w:type="dxa"/>
            <w:gridSpan w:val="2"/>
          </w:tcPr>
          <w:p w:rsidR="009F56D3" w:rsidRPr="004825AF" w:rsidRDefault="009F56D3" w:rsidP="004825AF">
            <w:r w:rsidRPr="004825AF">
              <w:t>Чистая прибыль</w:t>
            </w:r>
          </w:p>
        </w:tc>
        <w:tc>
          <w:tcPr>
            <w:tcW w:w="3657" w:type="dxa"/>
            <w:gridSpan w:val="2"/>
          </w:tcPr>
          <w:p w:rsidR="009F56D3" w:rsidRPr="004825AF" w:rsidRDefault="009F56D3" w:rsidP="004825AF">
            <w:r w:rsidRPr="004825AF">
              <w:t>Чистая выручка от продажи товаров</w:t>
            </w:r>
          </w:p>
        </w:tc>
        <w:tc>
          <w:tcPr>
            <w:tcW w:w="1303" w:type="dxa"/>
            <w:vMerge w:val="restart"/>
          </w:tcPr>
          <w:p w:rsidR="009F56D3" w:rsidRPr="004825AF" w:rsidRDefault="009F56D3" w:rsidP="004825AF">
            <w:r w:rsidRPr="004825AF">
              <w:t>5,3%</w:t>
            </w:r>
          </w:p>
        </w:tc>
        <w:tc>
          <w:tcPr>
            <w:tcW w:w="954" w:type="dxa"/>
            <w:vMerge w:val="restart"/>
          </w:tcPr>
          <w:p w:rsidR="009F56D3" w:rsidRPr="004825AF" w:rsidRDefault="009F56D3" w:rsidP="004825AF">
            <w:r w:rsidRPr="004825AF">
              <w:t>2,7%</w:t>
            </w:r>
          </w:p>
        </w:tc>
      </w:tr>
      <w:tr w:rsidR="009F56D3" w:rsidRPr="004825AF" w:rsidTr="004825AF">
        <w:trPr>
          <w:cantSplit/>
        </w:trPr>
        <w:tc>
          <w:tcPr>
            <w:tcW w:w="2689" w:type="dxa"/>
            <w:vMerge/>
          </w:tcPr>
          <w:p w:rsidR="009F56D3" w:rsidRPr="004825AF" w:rsidRDefault="009F56D3" w:rsidP="004825AF"/>
        </w:tc>
        <w:tc>
          <w:tcPr>
            <w:tcW w:w="1775" w:type="dxa"/>
            <w:vMerge/>
          </w:tcPr>
          <w:p w:rsidR="009F56D3" w:rsidRPr="004825AF" w:rsidRDefault="009F56D3" w:rsidP="004825AF"/>
        </w:tc>
        <w:tc>
          <w:tcPr>
            <w:tcW w:w="1895" w:type="dxa"/>
          </w:tcPr>
          <w:p w:rsidR="009F56D3" w:rsidRPr="004825AF" w:rsidRDefault="009F56D3" w:rsidP="004825AF">
            <w:r w:rsidRPr="004825AF">
              <w:t>1282</w:t>
            </w:r>
          </w:p>
        </w:tc>
        <w:tc>
          <w:tcPr>
            <w:tcW w:w="1902" w:type="dxa"/>
          </w:tcPr>
          <w:p w:rsidR="009F56D3" w:rsidRPr="004825AF" w:rsidRDefault="009F56D3" w:rsidP="004825AF">
            <w:r w:rsidRPr="004825AF">
              <w:t>2094</w:t>
            </w:r>
          </w:p>
        </w:tc>
        <w:tc>
          <w:tcPr>
            <w:tcW w:w="1825" w:type="dxa"/>
          </w:tcPr>
          <w:p w:rsidR="009F56D3" w:rsidRPr="004825AF" w:rsidRDefault="009F56D3" w:rsidP="004825AF">
            <w:r w:rsidRPr="004825AF">
              <w:t>24141</w:t>
            </w:r>
          </w:p>
        </w:tc>
        <w:tc>
          <w:tcPr>
            <w:tcW w:w="1832" w:type="dxa"/>
          </w:tcPr>
          <w:p w:rsidR="009F56D3" w:rsidRPr="004825AF" w:rsidRDefault="009F56D3" w:rsidP="004825AF">
            <w:r w:rsidRPr="004825AF">
              <w:t>77050</w:t>
            </w:r>
          </w:p>
        </w:tc>
        <w:tc>
          <w:tcPr>
            <w:tcW w:w="1303" w:type="dxa"/>
            <w:vMerge/>
          </w:tcPr>
          <w:p w:rsidR="009F56D3" w:rsidRPr="004825AF" w:rsidRDefault="009F56D3" w:rsidP="004825AF"/>
        </w:tc>
        <w:tc>
          <w:tcPr>
            <w:tcW w:w="954" w:type="dxa"/>
            <w:vMerge/>
          </w:tcPr>
          <w:p w:rsidR="009F56D3" w:rsidRPr="004825AF" w:rsidRDefault="009F56D3" w:rsidP="004825AF"/>
        </w:tc>
      </w:tr>
    </w:tbl>
    <w:p w:rsidR="004825AF" w:rsidRDefault="004825AF" w:rsidP="004825AF">
      <w:pPr>
        <w:pStyle w:val="a8"/>
        <w:jc w:val="both"/>
        <w:rPr>
          <w:szCs w:val="28"/>
          <w:lang w:val="uk-UA"/>
        </w:rPr>
      </w:pPr>
    </w:p>
    <w:p w:rsidR="009F56D3" w:rsidRPr="004825AF" w:rsidRDefault="009F56D3" w:rsidP="004825AF">
      <w:pPr>
        <w:pStyle w:val="a8"/>
        <w:jc w:val="both"/>
        <w:rPr>
          <w:color w:val="000000"/>
          <w:szCs w:val="28"/>
        </w:rPr>
      </w:pPr>
      <w:r w:rsidRPr="004825AF">
        <w:rPr>
          <w:szCs w:val="28"/>
        </w:rPr>
        <w:t xml:space="preserve">Таблица </w:t>
      </w:r>
      <w:r w:rsidR="00120566" w:rsidRPr="004825AF">
        <w:rPr>
          <w:szCs w:val="28"/>
        </w:rPr>
        <w:t>8</w:t>
      </w:r>
      <w:r w:rsidR="004825AF">
        <w:rPr>
          <w:szCs w:val="28"/>
          <w:lang w:val="uk-UA"/>
        </w:rPr>
        <w:t xml:space="preserve"> </w:t>
      </w:r>
      <w:r w:rsidRPr="004825AF">
        <w:rPr>
          <w:color w:val="000000"/>
          <w:szCs w:val="28"/>
        </w:rPr>
        <w:t>Оценка рентабельности использования капитала (активов)</w:t>
      </w: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775"/>
        <w:gridCol w:w="1895"/>
        <w:gridCol w:w="1902"/>
        <w:gridCol w:w="1825"/>
        <w:gridCol w:w="1832"/>
        <w:gridCol w:w="1303"/>
        <w:gridCol w:w="954"/>
      </w:tblGrid>
      <w:tr w:rsidR="009F56D3" w:rsidRPr="004825AF" w:rsidTr="004825AF">
        <w:trPr>
          <w:cantSplit/>
          <w:trHeight w:val="105"/>
        </w:trPr>
        <w:tc>
          <w:tcPr>
            <w:tcW w:w="2689" w:type="dxa"/>
            <w:vMerge w:val="restart"/>
          </w:tcPr>
          <w:p w:rsidR="009F56D3" w:rsidRPr="004825AF" w:rsidRDefault="009F56D3" w:rsidP="004825AF">
            <w:r w:rsidRPr="004825AF">
              <w:t>наименование</w:t>
            </w:r>
          </w:p>
        </w:tc>
        <w:tc>
          <w:tcPr>
            <w:tcW w:w="1775" w:type="dxa"/>
            <w:vMerge w:val="restart"/>
          </w:tcPr>
          <w:p w:rsidR="009F56D3" w:rsidRPr="004825AF" w:rsidRDefault="009F56D3" w:rsidP="004825AF">
            <w:r w:rsidRPr="004825AF">
              <w:t>Обозначение</w:t>
            </w:r>
          </w:p>
        </w:tc>
        <w:tc>
          <w:tcPr>
            <w:tcW w:w="7454" w:type="dxa"/>
            <w:gridSpan w:val="4"/>
          </w:tcPr>
          <w:p w:rsidR="009F56D3" w:rsidRPr="004825AF" w:rsidRDefault="009F56D3" w:rsidP="004825AF">
            <w:r w:rsidRPr="004825AF">
              <w:t>Алгоритм расчета</w:t>
            </w:r>
          </w:p>
        </w:tc>
        <w:tc>
          <w:tcPr>
            <w:tcW w:w="2257" w:type="dxa"/>
            <w:gridSpan w:val="2"/>
            <w:vMerge w:val="restart"/>
          </w:tcPr>
          <w:p w:rsidR="009F56D3" w:rsidRPr="004825AF" w:rsidRDefault="009F56D3" w:rsidP="004825AF">
            <w:r w:rsidRPr="004825AF">
              <w:t>Финансовые коэффициенты</w:t>
            </w:r>
          </w:p>
        </w:tc>
      </w:tr>
      <w:tr w:rsidR="009F56D3" w:rsidRPr="004825AF" w:rsidTr="004825AF">
        <w:trPr>
          <w:cantSplit/>
          <w:trHeight w:val="105"/>
        </w:trPr>
        <w:tc>
          <w:tcPr>
            <w:tcW w:w="2689" w:type="dxa"/>
            <w:vMerge/>
          </w:tcPr>
          <w:p w:rsidR="009F56D3" w:rsidRPr="004825AF" w:rsidRDefault="009F56D3" w:rsidP="004825AF"/>
        </w:tc>
        <w:tc>
          <w:tcPr>
            <w:tcW w:w="1775" w:type="dxa"/>
            <w:vMerge/>
          </w:tcPr>
          <w:p w:rsidR="009F56D3" w:rsidRPr="004825AF" w:rsidRDefault="009F56D3" w:rsidP="004825AF"/>
        </w:tc>
        <w:tc>
          <w:tcPr>
            <w:tcW w:w="3797" w:type="dxa"/>
            <w:gridSpan w:val="2"/>
          </w:tcPr>
          <w:p w:rsidR="009F56D3" w:rsidRPr="004825AF" w:rsidRDefault="009F56D3" w:rsidP="004825AF">
            <w:r w:rsidRPr="004825AF">
              <w:t>Числитель, тыс. руб.</w:t>
            </w:r>
          </w:p>
        </w:tc>
        <w:tc>
          <w:tcPr>
            <w:tcW w:w="3657" w:type="dxa"/>
            <w:gridSpan w:val="2"/>
          </w:tcPr>
          <w:p w:rsidR="009F56D3" w:rsidRPr="004825AF" w:rsidRDefault="009F56D3" w:rsidP="004825AF">
            <w:r w:rsidRPr="004825AF">
              <w:t>Знаменатель, тыс. руб.</w:t>
            </w:r>
          </w:p>
        </w:tc>
        <w:tc>
          <w:tcPr>
            <w:tcW w:w="2257" w:type="dxa"/>
            <w:gridSpan w:val="2"/>
            <w:vMerge/>
          </w:tcPr>
          <w:p w:rsidR="009F56D3" w:rsidRPr="004825AF" w:rsidRDefault="009F56D3" w:rsidP="004825AF"/>
        </w:tc>
      </w:tr>
      <w:tr w:rsidR="009F56D3" w:rsidRPr="004825AF" w:rsidTr="004825AF">
        <w:trPr>
          <w:cantSplit/>
          <w:trHeight w:val="105"/>
        </w:trPr>
        <w:tc>
          <w:tcPr>
            <w:tcW w:w="2689" w:type="dxa"/>
            <w:vMerge/>
          </w:tcPr>
          <w:p w:rsidR="009F56D3" w:rsidRPr="004825AF" w:rsidRDefault="009F56D3" w:rsidP="004825AF"/>
        </w:tc>
        <w:tc>
          <w:tcPr>
            <w:tcW w:w="1775" w:type="dxa"/>
            <w:vMerge/>
          </w:tcPr>
          <w:p w:rsidR="009F56D3" w:rsidRPr="004825AF" w:rsidRDefault="009F56D3" w:rsidP="004825AF"/>
        </w:tc>
        <w:tc>
          <w:tcPr>
            <w:tcW w:w="1895" w:type="dxa"/>
          </w:tcPr>
          <w:p w:rsidR="009F56D3" w:rsidRPr="004825AF" w:rsidRDefault="009F56D3" w:rsidP="004825AF">
            <w:r w:rsidRPr="004825AF">
              <w:t>200</w:t>
            </w:r>
            <w:r w:rsidR="00120566" w:rsidRPr="004825AF">
              <w:t>5</w:t>
            </w:r>
          </w:p>
        </w:tc>
        <w:tc>
          <w:tcPr>
            <w:tcW w:w="1902" w:type="dxa"/>
          </w:tcPr>
          <w:p w:rsidR="009F56D3" w:rsidRPr="004825AF" w:rsidRDefault="009F56D3" w:rsidP="004825AF">
            <w:r w:rsidRPr="004825AF">
              <w:t>200</w:t>
            </w:r>
            <w:r w:rsidR="00120566" w:rsidRPr="004825AF">
              <w:t>7</w:t>
            </w:r>
          </w:p>
        </w:tc>
        <w:tc>
          <w:tcPr>
            <w:tcW w:w="1825" w:type="dxa"/>
          </w:tcPr>
          <w:p w:rsidR="009F56D3" w:rsidRPr="004825AF" w:rsidRDefault="009F56D3" w:rsidP="004825AF">
            <w:r w:rsidRPr="004825AF">
              <w:t>200</w:t>
            </w:r>
            <w:r w:rsidR="00120566" w:rsidRPr="004825AF">
              <w:t>5</w:t>
            </w:r>
          </w:p>
        </w:tc>
        <w:tc>
          <w:tcPr>
            <w:tcW w:w="1832" w:type="dxa"/>
          </w:tcPr>
          <w:p w:rsidR="009F56D3" w:rsidRPr="004825AF" w:rsidRDefault="009F56D3" w:rsidP="004825AF">
            <w:r w:rsidRPr="004825AF">
              <w:t>200</w:t>
            </w:r>
            <w:r w:rsidR="00120566" w:rsidRPr="004825AF">
              <w:t>7</w:t>
            </w:r>
          </w:p>
        </w:tc>
        <w:tc>
          <w:tcPr>
            <w:tcW w:w="1303" w:type="dxa"/>
          </w:tcPr>
          <w:p w:rsidR="009F56D3" w:rsidRPr="004825AF" w:rsidRDefault="00120566" w:rsidP="004825AF">
            <w:r w:rsidRPr="004825AF">
              <w:t>2005</w:t>
            </w:r>
          </w:p>
        </w:tc>
        <w:tc>
          <w:tcPr>
            <w:tcW w:w="954" w:type="dxa"/>
          </w:tcPr>
          <w:p w:rsidR="009F56D3" w:rsidRPr="004825AF" w:rsidRDefault="00120566" w:rsidP="004825AF">
            <w:r w:rsidRPr="004825AF">
              <w:t>2007</w:t>
            </w:r>
          </w:p>
        </w:tc>
      </w:tr>
      <w:tr w:rsidR="009F56D3" w:rsidRPr="004825AF" w:rsidTr="004825AF">
        <w:trPr>
          <w:cantSplit/>
        </w:trPr>
        <w:tc>
          <w:tcPr>
            <w:tcW w:w="2689" w:type="dxa"/>
          </w:tcPr>
          <w:p w:rsidR="009F56D3" w:rsidRPr="004825AF" w:rsidRDefault="009F56D3" w:rsidP="004825AF">
            <w:r w:rsidRPr="004825AF">
              <w:t>1</w:t>
            </w:r>
          </w:p>
        </w:tc>
        <w:tc>
          <w:tcPr>
            <w:tcW w:w="1775" w:type="dxa"/>
          </w:tcPr>
          <w:p w:rsidR="009F56D3" w:rsidRPr="004825AF" w:rsidRDefault="009F56D3" w:rsidP="004825AF">
            <w:r w:rsidRPr="004825AF">
              <w:t>2</w:t>
            </w:r>
          </w:p>
        </w:tc>
        <w:tc>
          <w:tcPr>
            <w:tcW w:w="1895" w:type="dxa"/>
          </w:tcPr>
          <w:p w:rsidR="009F56D3" w:rsidRPr="004825AF" w:rsidRDefault="009F56D3" w:rsidP="004825AF">
            <w:r w:rsidRPr="004825AF">
              <w:t>3</w:t>
            </w:r>
          </w:p>
        </w:tc>
        <w:tc>
          <w:tcPr>
            <w:tcW w:w="1902" w:type="dxa"/>
          </w:tcPr>
          <w:p w:rsidR="009F56D3" w:rsidRPr="004825AF" w:rsidRDefault="009F56D3" w:rsidP="004825AF">
            <w:r w:rsidRPr="004825AF">
              <w:t>4</w:t>
            </w:r>
          </w:p>
        </w:tc>
        <w:tc>
          <w:tcPr>
            <w:tcW w:w="1825" w:type="dxa"/>
          </w:tcPr>
          <w:p w:rsidR="009F56D3" w:rsidRPr="004825AF" w:rsidRDefault="009F56D3" w:rsidP="004825AF">
            <w:r w:rsidRPr="004825AF">
              <w:t>5</w:t>
            </w:r>
          </w:p>
        </w:tc>
        <w:tc>
          <w:tcPr>
            <w:tcW w:w="1832" w:type="dxa"/>
          </w:tcPr>
          <w:p w:rsidR="009F56D3" w:rsidRPr="004825AF" w:rsidRDefault="009F56D3" w:rsidP="004825AF">
            <w:r w:rsidRPr="004825AF">
              <w:t>6</w:t>
            </w:r>
          </w:p>
        </w:tc>
        <w:tc>
          <w:tcPr>
            <w:tcW w:w="1303" w:type="dxa"/>
          </w:tcPr>
          <w:p w:rsidR="009F56D3" w:rsidRPr="004825AF" w:rsidRDefault="009F56D3" w:rsidP="004825AF">
            <w:r w:rsidRPr="004825AF">
              <w:t>7</w:t>
            </w:r>
          </w:p>
        </w:tc>
        <w:tc>
          <w:tcPr>
            <w:tcW w:w="954" w:type="dxa"/>
          </w:tcPr>
          <w:p w:rsidR="009F56D3" w:rsidRPr="004825AF" w:rsidRDefault="009F56D3" w:rsidP="004825AF">
            <w:r w:rsidRPr="004825AF">
              <w:t>8</w:t>
            </w:r>
          </w:p>
        </w:tc>
      </w:tr>
      <w:tr w:rsidR="009F56D3" w:rsidRPr="004825AF" w:rsidTr="004825AF">
        <w:trPr>
          <w:cantSplit/>
        </w:trPr>
        <w:tc>
          <w:tcPr>
            <w:tcW w:w="2689" w:type="dxa"/>
            <w:vMerge w:val="restart"/>
          </w:tcPr>
          <w:p w:rsidR="009F56D3" w:rsidRPr="004825AF" w:rsidRDefault="009F56D3" w:rsidP="004825AF">
            <w:r w:rsidRPr="004825AF">
              <w:t>Экономическая рентабельность (</w:t>
            </w:r>
            <w:r w:rsidRPr="004825AF">
              <w:rPr>
                <w:lang w:val="en-US"/>
              </w:rPr>
              <w:t>ROI</w:t>
            </w:r>
            <w:r w:rsidRPr="004825AF">
              <w:t>)</w:t>
            </w:r>
          </w:p>
          <w:p w:rsidR="009F56D3" w:rsidRPr="004825AF" w:rsidRDefault="009F56D3" w:rsidP="004825AF">
            <w:r w:rsidRPr="004825AF">
              <w:t></w:t>
            </w:r>
            <w:r w:rsidRPr="004825AF">
              <w:rPr>
                <w:vertAlign w:val="subscript"/>
                <w:lang w:val="en-US"/>
              </w:rPr>
              <w:t>R</w:t>
            </w:r>
            <w:r w:rsidRPr="004825AF">
              <w:rPr>
                <w:vertAlign w:val="subscript"/>
              </w:rPr>
              <w:t>К</w:t>
            </w:r>
            <w:r w:rsidRPr="004825AF">
              <w:t xml:space="preserve"> = 19,143</w:t>
            </w:r>
          </w:p>
        </w:tc>
        <w:tc>
          <w:tcPr>
            <w:tcW w:w="1775" w:type="dxa"/>
            <w:vMerge w:val="restart"/>
          </w:tcPr>
          <w:p w:rsidR="009F56D3" w:rsidRPr="004825AF" w:rsidRDefault="009F56D3" w:rsidP="004825AF"/>
          <w:p w:rsidR="009F56D3" w:rsidRPr="004825AF" w:rsidRDefault="009F56D3" w:rsidP="004825AF">
            <w:r w:rsidRPr="004825AF">
              <w:rPr>
                <w:lang w:val="en-US"/>
              </w:rPr>
              <w:t>R</w:t>
            </w:r>
            <w:r w:rsidRPr="004825AF">
              <w:rPr>
                <w:vertAlign w:val="subscript"/>
              </w:rPr>
              <w:t>К</w:t>
            </w:r>
          </w:p>
        </w:tc>
        <w:tc>
          <w:tcPr>
            <w:tcW w:w="3797" w:type="dxa"/>
            <w:gridSpan w:val="2"/>
          </w:tcPr>
          <w:p w:rsidR="009F56D3" w:rsidRPr="004825AF" w:rsidRDefault="009F56D3" w:rsidP="004825AF">
            <w:r w:rsidRPr="004825AF">
              <w:t>Прибыль от налогообложения</w:t>
            </w:r>
          </w:p>
        </w:tc>
        <w:tc>
          <w:tcPr>
            <w:tcW w:w="3657" w:type="dxa"/>
            <w:gridSpan w:val="2"/>
          </w:tcPr>
          <w:p w:rsidR="009F56D3" w:rsidRPr="004825AF" w:rsidRDefault="009F56D3" w:rsidP="004825AF">
            <w:r w:rsidRPr="004825AF">
              <w:t>Финансовый капитал</w:t>
            </w:r>
          </w:p>
        </w:tc>
        <w:tc>
          <w:tcPr>
            <w:tcW w:w="1303" w:type="dxa"/>
            <w:vMerge w:val="restart"/>
          </w:tcPr>
          <w:p w:rsidR="009F56D3" w:rsidRPr="004825AF" w:rsidRDefault="009F56D3" w:rsidP="004825AF">
            <w:r w:rsidRPr="004825AF">
              <w:t>41,7%</w:t>
            </w:r>
          </w:p>
        </w:tc>
        <w:tc>
          <w:tcPr>
            <w:tcW w:w="954" w:type="dxa"/>
            <w:vMerge w:val="restart"/>
          </w:tcPr>
          <w:p w:rsidR="009F56D3" w:rsidRPr="004825AF" w:rsidRDefault="009F56D3" w:rsidP="004825AF">
            <w:r w:rsidRPr="004825AF">
              <w:t>15,3%</w:t>
            </w:r>
          </w:p>
        </w:tc>
      </w:tr>
      <w:tr w:rsidR="009F56D3" w:rsidRPr="004825AF" w:rsidTr="004825AF">
        <w:trPr>
          <w:cantSplit/>
        </w:trPr>
        <w:tc>
          <w:tcPr>
            <w:tcW w:w="2689" w:type="dxa"/>
            <w:vMerge/>
          </w:tcPr>
          <w:p w:rsidR="009F56D3" w:rsidRPr="004825AF" w:rsidRDefault="009F56D3" w:rsidP="004825AF"/>
        </w:tc>
        <w:tc>
          <w:tcPr>
            <w:tcW w:w="1775" w:type="dxa"/>
            <w:vMerge/>
          </w:tcPr>
          <w:p w:rsidR="009F56D3" w:rsidRPr="004825AF" w:rsidRDefault="009F56D3" w:rsidP="004825AF"/>
        </w:tc>
        <w:tc>
          <w:tcPr>
            <w:tcW w:w="1895" w:type="dxa"/>
          </w:tcPr>
          <w:p w:rsidR="009F56D3" w:rsidRPr="004825AF" w:rsidRDefault="009F56D3" w:rsidP="004825AF">
            <w:r w:rsidRPr="004825AF">
              <w:t>1832</w:t>
            </w:r>
          </w:p>
        </w:tc>
        <w:tc>
          <w:tcPr>
            <w:tcW w:w="1902" w:type="dxa"/>
          </w:tcPr>
          <w:p w:rsidR="009F56D3" w:rsidRPr="004825AF" w:rsidRDefault="009F56D3" w:rsidP="004825AF">
            <w:r w:rsidRPr="004825AF">
              <w:t>2993</w:t>
            </w:r>
          </w:p>
        </w:tc>
        <w:tc>
          <w:tcPr>
            <w:tcW w:w="1825" w:type="dxa"/>
          </w:tcPr>
          <w:p w:rsidR="009F56D3" w:rsidRPr="004825AF" w:rsidRDefault="009F56D3" w:rsidP="004825AF">
            <w:r w:rsidRPr="004825AF">
              <w:t>4392</w:t>
            </w:r>
          </w:p>
        </w:tc>
        <w:tc>
          <w:tcPr>
            <w:tcW w:w="1832" w:type="dxa"/>
          </w:tcPr>
          <w:p w:rsidR="009F56D3" w:rsidRPr="004825AF" w:rsidRDefault="009F56D3" w:rsidP="004825AF">
            <w:r w:rsidRPr="004825AF">
              <w:t>19510</w:t>
            </w:r>
          </w:p>
        </w:tc>
        <w:tc>
          <w:tcPr>
            <w:tcW w:w="1303" w:type="dxa"/>
            <w:vMerge/>
          </w:tcPr>
          <w:p w:rsidR="009F56D3" w:rsidRPr="004825AF" w:rsidRDefault="009F56D3" w:rsidP="004825AF"/>
        </w:tc>
        <w:tc>
          <w:tcPr>
            <w:tcW w:w="954" w:type="dxa"/>
            <w:vMerge/>
          </w:tcPr>
          <w:p w:rsidR="009F56D3" w:rsidRPr="004825AF" w:rsidRDefault="009F56D3" w:rsidP="004825AF"/>
        </w:tc>
      </w:tr>
      <w:tr w:rsidR="009F56D3" w:rsidRPr="004825AF" w:rsidTr="004825AF">
        <w:trPr>
          <w:cantSplit/>
        </w:trPr>
        <w:tc>
          <w:tcPr>
            <w:tcW w:w="2689" w:type="dxa"/>
            <w:vMerge w:val="restart"/>
          </w:tcPr>
          <w:p w:rsidR="009F56D3" w:rsidRPr="004825AF" w:rsidRDefault="009F56D3" w:rsidP="004825AF">
            <w:r w:rsidRPr="004825AF">
              <w:t>Финансовая рентабельность (</w:t>
            </w:r>
            <w:r w:rsidRPr="004825AF">
              <w:rPr>
                <w:lang w:val="en-US"/>
              </w:rPr>
              <w:t>ROE</w:t>
            </w:r>
            <w:r w:rsidRPr="004825AF">
              <w:t>)</w:t>
            </w:r>
          </w:p>
          <w:p w:rsidR="009F56D3" w:rsidRPr="004825AF" w:rsidRDefault="009F56D3" w:rsidP="004825AF">
            <w:r w:rsidRPr="004825AF">
              <w:t></w:t>
            </w:r>
            <w:r w:rsidRPr="004825AF">
              <w:rPr>
                <w:vertAlign w:val="subscript"/>
                <w:lang w:val="en-US"/>
              </w:rPr>
              <w:t>R</w:t>
            </w:r>
            <w:r w:rsidRPr="004825AF">
              <w:rPr>
                <w:vertAlign w:val="subscript"/>
              </w:rPr>
              <w:t>С</w:t>
            </w:r>
            <w:r w:rsidRPr="004825AF">
              <w:rPr>
                <w:vertAlign w:val="subscript"/>
                <w:lang w:val="en-US"/>
              </w:rPr>
              <w:t>K</w:t>
            </w:r>
            <w:r w:rsidRPr="004825AF">
              <w:t xml:space="preserve"> = 10,833</w:t>
            </w:r>
          </w:p>
        </w:tc>
        <w:tc>
          <w:tcPr>
            <w:tcW w:w="1775" w:type="dxa"/>
            <w:vMerge w:val="restart"/>
          </w:tcPr>
          <w:p w:rsidR="009F56D3" w:rsidRPr="004825AF" w:rsidRDefault="009F56D3" w:rsidP="004825AF"/>
          <w:p w:rsidR="009F56D3" w:rsidRPr="004825AF" w:rsidRDefault="009F56D3" w:rsidP="004825AF">
            <w:r w:rsidRPr="004825AF">
              <w:rPr>
                <w:lang w:val="en-US"/>
              </w:rPr>
              <w:t>R</w:t>
            </w:r>
            <w:r w:rsidRPr="004825AF">
              <w:rPr>
                <w:vertAlign w:val="subscript"/>
              </w:rPr>
              <w:t>СК</w:t>
            </w:r>
          </w:p>
        </w:tc>
        <w:tc>
          <w:tcPr>
            <w:tcW w:w="3797" w:type="dxa"/>
            <w:gridSpan w:val="2"/>
          </w:tcPr>
          <w:p w:rsidR="009F56D3" w:rsidRPr="004825AF" w:rsidRDefault="009F56D3" w:rsidP="004825AF">
            <w:r w:rsidRPr="004825AF">
              <w:t>Чистая прибыль</w:t>
            </w:r>
          </w:p>
        </w:tc>
        <w:tc>
          <w:tcPr>
            <w:tcW w:w="3657" w:type="dxa"/>
            <w:gridSpan w:val="2"/>
          </w:tcPr>
          <w:p w:rsidR="009F56D3" w:rsidRPr="004825AF" w:rsidRDefault="009F56D3" w:rsidP="004825AF">
            <w:r w:rsidRPr="004825AF">
              <w:t>Собственный капитал</w:t>
            </w:r>
          </w:p>
        </w:tc>
        <w:tc>
          <w:tcPr>
            <w:tcW w:w="1303" w:type="dxa"/>
            <w:vMerge w:val="restart"/>
          </w:tcPr>
          <w:p w:rsidR="009F56D3" w:rsidRPr="004825AF" w:rsidRDefault="009F56D3" w:rsidP="004825AF">
            <w:r w:rsidRPr="004825AF">
              <w:t>194,5%</w:t>
            </w:r>
          </w:p>
        </w:tc>
        <w:tc>
          <w:tcPr>
            <w:tcW w:w="954" w:type="dxa"/>
            <w:vMerge w:val="restart"/>
          </w:tcPr>
          <w:p w:rsidR="009F56D3" w:rsidRPr="004825AF" w:rsidRDefault="009F56D3" w:rsidP="004825AF">
            <w:r w:rsidRPr="004825AF">
              <w:t>23,3%</w:t>
            </w:r>
          </w:p>
        </w:tc>
      </w:tr>
      <w:tr w:rsidR="009F56D3" w:rsidRPr="004825AF" w:rsidTr="004825AF">
        <w:trPr>
          <w:cantSplit/>
        </w:trPr>
        <w:tc>
          <w:tcPr>
            <w:tcW w:w="2689" w:type="dxa"/>
            <w:vMerge/>
          </w:tcPr>
          <w:p w:rsidR="009F56D3" w:rsidRPr="004825AF" w:rsidRDefault="009F56D3" w:rsidP="004825AF"/>
        </w:tc>
        <w:tc>
          <w:tcPr>
            <w:tcW w:w="1775" w:type="dxa"/>
            <w:vMerge/>
          </w:tcPr>
          <w:p w:rsidR="009F56D3" w:rsidRPr="004825AF" w:rsidRDefault="009F56D3" w:rsidP="004825AF"/>
        </w:tc>
        <w:tc>
          <w:tcPr>
            <w:tcW w:w="1895" w:type="dxa"/>
          </w:tcPr>
          <w:p w:rsidR="009F56D3" w:rsidRPr="004825AF" w:rsidRDefault="009F56D3" w:rsidP="004825AF">
            <w:r w:rsidRPr="004825AF">
              <w:t>1282</w:t>
            </w:r>
          </w:p>
        </w:tc>
        <w:tc>
          <w:tcPr>
            <w:tcW w:w="1902" w:type="dxa"/>
          </w:tcPr>
          <w:p w:rsidR="009F56D3" w:rsidRPr="004825AF" w:rsidRDefault="009F56D3" w:rsidP="004825AF">
            <w:r w:rsidRPr="004825AF">
              <w:t>2094</w:t>
            </w:r>
          </w:p>
        </w:tc>
        <w:tc>
          <w:tcPr>
            <w:tcW w:w="1825" w:type="dxa"/>
          </w:tcPr>
          <w:p w:rsidR="009F56D3" w:rsidRPr="004825AF" w:rsidRDefault="009F56D3" w:rsidP="004825AF">
            <w:r w:rsidRPr="004825AF">
              <w:t>659</w:t>
            </w:r>
          </w:p>
        </w:tc>
        <w:tc>
          <w:tcPr>
            <w:tcW w:w="1832" w:type="dxa"/>
          </w:tcPr>
          <w:p w:rsidR="009F56D3" w:rsidRPr="004825AF" w:rsidRDefault="009F56D3" w:rsidP="004825AF">
            <w:r w:rsidRPr="004825AF">
              <w:t>8974</w:t>
            </w:r>
          </w:p>
        </w:tc>
        <w:tc>
          <w:tcPr>
            <w:tcW w:w="1303" w:type="dxa"/>
            <w:vMerge/>
          </w:tcPr>
          <w:p w:rsidR="009F56D3" w:rsidRPr="004825AF" w:rsidRDefault="009F56D3" w:rsidP="004825AF"/>
        </w:tc>
        <w:tc>
          <w:tcPr>
            <w:tcW w:w="954" w:type="dxa"/>
            <w:vMerge/>
          </w:tcPr>
          <w:p w:rsidR="009F56D3" w:rsidRPr="004825AF" w:rsidRDefault="009F56D3" w:rsidP="004825AF"/>
        </w:tc>
      </w:tr>
      <w:tr w:rsidR="009F56D3" w:rsidRPr="004825AF" w:rsidTr="004825AF">
        <w:trPr>
          <w:cantSplit/>
        </w:trPr>
        <w:tc>
          <w:tcPr>
            <w:tcW w:w="2689" w:type="dxa"/>
            <w:vMerge w:val="restart"/>
          </w:tcPr>
          <w:p w:rsidR="009F56D3" w:rsidRPr="004825AF" w:rsidRDefault="009F56D3" w:rsidP="004825AF">
            <w:r w:rsidRPr="004825AF">
              <w:t>Фондорентабельность</w:t>
            </w:r>
          </w:p>
        </w:tc>
        <w:tc>
          <w:tcPr>
            <w:tcW w:w="1775" w:type="dxa"/>
            <w:vMerge w:val="restart"/>
          </w:tcPr>
          <w:p w:rsidR="009F56D3" w:rsidRPr="004825AF" w:rsidRDefault="009F56D3" w:rsidP="004825AF"/>
          <w:p w:rsidR="009F56D3" w:rsidRPr="004825AF" w:rsidRDefault="009F56D3" w:rsidP="004825AF"/>
        </w:tc>
        <w:tc>
          <w:tcPr>
            <w:tcW w:w="3797" w:type="dxa"/>
            <w:gridSpan w:val="2"/>
          </w:tcPr>
          <w:p w:rsidR="009F56D3" w:rsidRPr="004825AF" w:rsidRDefault="009F56D3" w:rsidP="004825AF">
            <w:r w:rsidRPr="004825AF">
              <w:t>Прибыль от налогообложения</w:t>
            </w:r>
          </w:p>
        </w:tc>
        <w:tc>
          <w:tcPr>
            <w:tcW w:w="3657" w:type="dxa"/>
            <w:gridSpan w:val="2"/>
          </w:tcPr>
          <w:p w:rsidR="009F56D3" w:rsidRPr="004825AF" w:rsidRDefault="009F56D3" w:rsidP="004825AF">
            <w:r w:rsidRPr="004825AF">
              <w:t>Основной капитал</w:t>
            </w:r>
          </w:p>
        </w:tc>
        <w:tc>
          <w:tcPr>
            <w:tcW w:w="1303" w:type="dxa"/>
            <w:vMerge w:val="restart"/>
          </w:tcPr>
          <w:p w:rsidR="009F56D3" w:rsidRPr="004825AF" w:rsidRDefault="009F56D3" w:rsidP="004825AF">
            <w:r w:rsidRPr="004825AF">
              <w:t>640,6%</w:t>
            </w:r>
          </w:p>
        </w:tc>
        <w:tc>
          <w:tcPr>
            <w:tcW w:w="954" w:type="dxa"/>
            <w:vMerge w:val="restart"/>
          </w:tcPr>
          <w:p w:rsidR="009F56D3" w:rsidRPr="004825AF" w:rsidRDefault="009F56D3" w:rsidP="004825AF">
            <w:r w:rsidRPr="004825AF">
              <w:t>66,1%</w:t>
            </w:r>
          </w:p>
        </w:tc>
      </w:tr>
      <w:tr w:rsidR="009F56D3" w:rsidRPr="004825AF" w:rsidTr="004825AF">
        <w:trPr>
          <w:cantSplit/>
        </w:trPr>
        <w:tc>
          <w:tcPr>
            <w:tcW w:w="2689" w:type="dxa"/>
            <w:vMerge/>
          </w:tcPr>
          <w:p w:rsidR="009F56D3" w:rsidRPr="004825AF" w:rsidRDefault="009F56D3" w:rsidP="004825AF"/>
        </w:tc>
        <w:tc>
          <w:tcPr>
            <w:tcW w:w="1775" w:type="dxa"/>
            <w:vMerge/>
          </w:tcPr>
          <w:p w:rsidR="009F56D3" w:rsidRPr="004825AF" w:rsidRDefault="009F56D3" w:rsidP="004825AF"/>
        </w:tc>
        <w:tc>
          <w:tcPr>
            <w:tcW w:w="1895" w:type="dxa"/>
          </w:tcPr>
          <w:p w:rsidR="009F56D3" w:rsidRPr="004825AF" w:rsidRDefault="009F56D3" w:rsidP="004825AF">
            <w:r w:rsidRPr="004825AF">
              <w:t>1832</w:t>
            </w:r>
          </w:p>
        </w:tc>
        <w:tc>
          <w:tcPr>
            <w:tcW w:w="1902" w:type="dxa"/>
          </w:tcPr>
          <w:p w:rsidR="009F56D3" w:rsidRPr="004825AF" w:rsidRDefault="009F56D3" w:rsidP="004825AF">
            <w:r w:rsidRPr="004825AF">
              <w:t>2993</w:t>
            </w:r>
          </w:p>
        </w:tc>
        <w:tc>
          <w:tcPr>
            <w:tcW w:w="1825" w:type="dxa"/>
          </w:tcPr>
          <w:p w:rsidR="009F56D3" w:rsidRPr="004825AF" w:rsidRDefault="009F56D3" w:rsidP="004825AF">
            <w:r w:rsidRPr="004825AF">
              <w:t>286</w:t>
            </w:r>
          </w:p>
        </w:tc>
        <w:tc>
          <w:tcPr>
            <w:tcW w:w="1832" w:type="dxa"/>
          </w:tcPr>
          <w:p w:rsidR="009F56D3" w:rsidRPr="004825AF" w:rsidRDefault="009F56D3" w:rsidP="004825AF">
            <w:r w:rsidRPr="004825AF">
              <w:t>4525</w:t>
            </w:r>
          </w:p>
        </w:tc>
        <w:tc>
          <w:tcPr>
            <w:tcW w:w="1303" w:type="dxa"/>
            <w:vMerge/>
          </w:tcPr>
          <w:p w:rsidR="009F56D3" w:rsidRPr="004825AF" w:rsidRDefault="009F56D3" w:rsidP="004825AF"/>
        </w:tc>
        <w:tc>
          <w:tcPr>
            <w:tcW w:w="954" w:type="dxa"/>
            <w:vMerge/>
          </w:tcPr>
          <w:p w:rsidR="009F56D3" w:rsidRPr="004825AF" w:rsidRDefault="009F56D3" w:rsidP="004825AF"/>
        </w:tc>
      </w:tr>
      <w:tr w:rsidR="009F56D3" w:rsidRPr="004825AF" w:rsidTr="004825AF">
        <w:trPr>
          <w:cantSplit/>
        </w:trPr>
        <w:tc>
          <w:tcPr>
            <w:tcW w:w="2689" w:type="dxa"/>
            <w:vMerge w:val="restart"/>
          </w:tcPr>
          <w:p w:rsidR="009F56D3" w:rsidRPr="004825AF" w:rsidRDefault="009F56D3" w:rsidP="004825AF">
            <w:r w:rsidRPr="004825AF">
              <w:t>Рентабельность перманентного капитала</w:t>
            </w:r>
          </w:p>
        </w:tc>
        <w:tc>
          <w:tcPr>
            <w:tcW w:w="1775" w:type="dxa"/>
            <w:vMerge w:val="restart"/>
          </w:tcPr>
          <w:p w:rsidR="009F56D3" w:rsidRPr="004825AF" w:rsidRDefault="009F56D3" w:rsidP="004825AF"/>
          <w:p w:rsidR="009F56D3" w:rsidRPr="004825AF" w:rsidRDefault="009F56D3" w:rsidP="004825AF"/>
        </w:tc>
        <w:tc>
          <w:tcPr>
            <w:tcW w:w="3797" w:type="dxa"/>
            <w:gridSpan w:val="2"/>
          </w:tcPr>
          <w:p w:rsidR="009F56D3" w:rsidRPr="004825AF" w:rsidRDefault="009F56D3" w:rsidP="004825AF">
            <w:r w:rsidRPr="004825AF">
              <w:t>Прибыль от налогообложения</w:t>
            </w:r>
          </w:p>
        </w:tc>
        <w:tc>
          <w:tcPr>
            <w:tcW w:w="3657" w:type="dxa"/>
            <w:gridSpan w:val="2"/>
          </w:tcPr>
          <w:p w:rsidR="009F56D3" w:rsidRPr="004825AF" w:rsidRDefault="009F56D3" w:rsidP="004825AF">
            <w:r w:rsidRPr="004825AF">
              <w:t>Перманентный капитал</w:t>
            </w:r>
          </w:p>
        </w:tc>
        <w:tc>
          <w:tcPr>
            <w:tcW w:w="1303" w:type="dxa"/>
            <w:vMerge w:val="restart"/>
          </w:tcPr>
          <w:p w:rsidR="009F56D3" w:rsidRPr="004825AF" w:rsidRDefault="009F56D3" w:rsidP="004825AF">
            <w:r w:rsidRPr="004825AF">
              <w:t>278%</w:t>
            </w:r>
          </w:p>
        </w:tc>
        <w:tc>
          <w:tcPr>
            <w:tcW w:w="954" w:type="dxa"/>
            <w:vMerge w:val="restart"/>
          </w:tcPr>
          <w:p w:rsidR="009F56D3" w:rsidRPr="004825AF" w:rsidRDefault="009F56D3" w:rsidP="004825AF">
            <w:r w:rsidRPr="004825AF">
              <w:t>33,3%</w:t>
            </w:r>
          </w:p>
        </w:tc>
      </w:tr>
      <w:tr w:rsidR="009F56D3" w:rsidRPr="004825AF" w:rsidTr="004825AF">
        <w:trPr>
          <w:cantSplit/>
        </w:trPr>
        <w:tc>
          <w:tcPr>
            <w:tcW w:w="2689" w:type="dxa"/>
            <w:vMerge/>
          </w:tcPr>
          <w:p w:rsidR="009F56D3" w:rsidRPr="004825AF" w:rsidRDefault="009F56D3" w:rsidP="004825AF"/>
        </w:tc>
        <w:tc>
          <w:tcPr>
            <w:tcW w:w="1775" w:type="dxa"/>
            <w:vMerge/>
          </w:tcPr>
          <w:p w:rsidR="009F56D3" w:rsidRPr="004825AF" w:rsidRDefault="009F56D3" w:rsidP="004825AF"/>
        </w:tc>
        <w:tc>
          <w:tcPr>
            <w:tcW w:w="1895" w:type="dxa"/>
          </w:tcPr>
          <w:p w:rsidR="009F56D3" w:rsidRPr="004825AF" w:rsidRDefault="009F56D3" w:rsidP="004825AF">
            <w:r w:rsidRPr="004825AF">
              <w:t>1832</w:t>
            </w:r>
          </w:p>
        </w:tc>
        <w:tc>
          <w:tcPr>
            <w:tcW w:w="1902" w:type="dxa"/>
          </w:tcPr>
          <w:p w:rsidR="009F56D3" w:rsidRPr="004825AF" w:rsidRDefault="009F56D3" w:rsidP="004825AF">
            <w:r w:rsidRPr="004825AF">
              <w:t>2993</w:t>
            </w:r>
          </w:p>
        </w:tc>
        <w:tc>
          <w:tcPr>
            <w:tcW w:w="1825" w:type="dxa"/>
          </w:tcPr>
          <w:p w:rsidR="009F56D3" w:rsidRPr="004825AF" w:rsidRDefault="009F56D3" w:rsidP="004825AF">
            <w:r w:rsidRPr="004825AF">
              <w:t>659</w:t>
            </w:r>
          </w:p>
        </w:tc>
        <w:tc>
          <w:tcPr>
            <w:tcW w:w="1832" w:type="dxa"/>
          </w:tcPr>
          <w:p w:rsidR="009F56D3" w:rsidRPr="004825AF" w:rsidRDefault="009F56D3" w:rsidP="004825AF">
            <w:r w:rsidRPr="004825AF">
              <w:t>8978</w:t>
            </w:r>
          </w:p>
        </w:tc>
        <w:tc>
          <w:tcPr>
            <w:tcW w:w="1303" w:type="dxa"/>
            <w:vMerge/>
          </w:tcPr>
          <w:p w:rsidR="009F56D3" w:rsidRPr="004825AF" w:rsidRDefault="009F56D3" w:rsidP="004825AF"/>
        </w:tc>
        <w:tc>
          <w:tcPr>
            <w:tcW w:w="954" w:type="dxa"/>
            <w:vMerge/>
          </w:tcPr>
          <w:p w:rsidR="009F56D3" w:rsidRPr="004825AF" w:rsidRDefault="009F56D3" w:rsidP="004825AF"/>
        </w:tc>
      </w:tr>
    </w:tbl>
    <w:p w:rsidR="004825AF" w:rsidRDefault="004825AF" w:rsidP="004825AF">
      <w:pPr>
        <w:pStyle w:val="a8"/>
        <w:jc w:val="both"/>
        <w:rPr>
          <w:szCs w:val="28"/>
          <w:lang w:val="uk-UA"/>
        </w:rPr>
      </w:pPr>
    </w:p>
    <w:p w:rsidR="009F56D3" w:rsidRPr="004825AF" w:rsidRDefault="009F56D3" w:rsidP="004825AF">
      <w:pPr>
        <w:pStyle w:val="a8"/>
        <w:jc w:val="both"/>
        <w:rPr>
          <w:color w:val="000000"/>
          <w:szCs w:val="28"/>
        </w:rPr>
      </w:pPr>
      <w:r w:rsidRPr="004825AF">
        <w:rPr>
          <w:szCs w:val="28"/>
        </w:rPr>
        <w:t xml:space="preserve">Таблица </w:t>
      </w:r>
      <w:r w:rsidR="00120566" w:rsidRPr="004825AF">
        <w:rPr>
          <w:szCs w:val="28"/>
        </w:rPr>
        <w:t>9</w:t>
      </w:r>
      <w:r w:rsidR="004825AF">
        <w:rPr>
          <w:szCs w:val="28"/>
          <w:lang w:val="uk-UA"/>
        </w:rPr>
        <w:t xml:space="preserve"> </w:t>
      </w:r>
      <w:r w:rsidRPr="004825AF">
        <w:rPr>
          <w:szCs w:val="28"/>
        </w:rPr>
        <w:t>Оценка коммерческой эффективности предприятия</w:t>
      </w: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775"/>
        <w:gridCol w:w="1895"/>
        <w:gridCol w:w="1902"/>
        <w:gridCol w:w="1825"/>
        <w:gridCol w:w="1832"/>
        <w:gridCol w:w="1303"/>
        <w:gridCol w:w="954"/>
      </w:tblGrid>
      <w:tr w:rsidR="009F56D3" w:rsidRPr="004825AF" w:rsidTr="004825AF">
        <w:trPr>
          <w:cantSplit/>
          <w:trHeight w:val="105"/>
        </w:trPr>
        <w:tc>
          <w:tcPr>
            <w:tcW w:w="2689" w:type="dxa"/>
            <w:vMerge w:val="restart"/>
          </w:tcPr>
          <w:p w:rsidR="009F56D3" w:rsidRPr="004825AF" w:rsidRDefault="009F56D3" w:rsidP="004825AF">
            <w:r w:rsidRPr="004825AF">
              <w:t>наименование</w:t>
            </w:r>
          </w:p>
        </w:tc>
        <w:tc>
          <w:tcPr>
            <w:tcW w:w="1775" w:type="dxa"/>
            <w:vMerge w:val="restart"/>
          </w:tcPr>
          <w:p w:rsidR="009F56D3" w:rsidRPr="004825AF" w:rsidRDefault="009F56D3" w:rsidP="004825AF">
            <w:r w:rsidRPr="004825AF">
              <w:t>Обозначение</w:t>
            </w:r>
          </w:p>
        </w:tc>
        <w:tc>
          <w:tcPr>
            <w:tcW w:w="7454" w:type="dxa"/>
            <w:gridSpan w:val="4"/>
          </w:tcPr>
          <w:p w:rsidR="009F56D3" w:rsidRPr="004825AF" w:rsidRDefault="009F56D3" w:rsidP="004825AF">
            <w:r w:rsidRPr="004825AF">
              <w:t>Алгоритм расчета</w:t>
            </w:r>
          </w:p>
        </w:tc>
        <w:tc>
          <w:tcPr>
            <w:tcW w:w="2257" w:type="dxa"/>
            <w:gridSpan w:val="2"/>
            <w:vMerge w:val="restart"/>
          </w:tcPr>
          <w:p w:rsidR="009F56D3" w:rsidRPr="004825AF" w:rsidRDefault="009F56D3" w:rsidP="004825AF">
            <w:r w:rsidRPr="004825AF">
              <w:t>Финансовые коэффициенты</w:t>
            </w:r>
          </w:p>
        </w:tc>
      </w:tr>
      <w:tr w:rsidR="009F56D3" w:rsidRPr="004825AF" w:rsidTr="004825AF">
        <w:trPr>
          <w:cantSplit/>
          <w:trHeight w:val="105"/>
        </w:trPr>
        <w:tc>
          <w:tcPr>
            <w:tcW w:w="2689" w:type="dxa"/>
            <w:vMerge/>
          </w:tcPr>
          <w:p w:rsidR="009F56D3" w:rsidRPr="004825AF" w:rsidRDefault="009F56D3" w:rsidP="004825AF"/>
        </w:tc>
        <w:tc>
          <w:tcPr>
            <w:tcW w:w="1775" w:type="dxa"/>
            <w:vMerge/>
          </w:tcPr>
          <w:p w:rsidR="009F56D3" w:rsidRPr="004825AF" w:rsidRDefault="009F56D3" w:rsidP="004825AF"/>
        </w:tc>
        <w:tc>
          <w:tcPr>
            <w:tcW w:w="3797" w:type="dxa"/>
            <w:gridSpan w:val="2"/>
          </w:tcPr>
          <w:p w:rsidR="009F56D3" w:rsidRPr="004825AF" w:rsidRDefault="009F56D3" w:rsidP="004825AF">
            <w:r w:rsidRPr="004825AF">
              <w:t>Числитель, тыс. руб.</w:t>
            </w:r>
          </w:p>
        </w:tc>
        <w:tc>
          <w:tcPr>
            <w:tcW w:w="3657" w:type="dxa"/>
            <w:gridSpan w:val="2"/>
          </w:tcPr>
          <w:p w:rsidR="009F56D3" w:rsidRPr="004825AF" w:rsidRDefault="009F56D3" w:rsidP="004825AF">
            <w:r w:rsidRPr="004825AF">
              <w:t>Знаменатель, тыс. руб.</w:t>
            </w:r>
          </w:p>
        </w:tc>
        <w:tc>
          <w:tcPr>
            <w:tcW w:w="2257" w:type="dxa"/>
            <w:gridSpan w:val="2"/>
            <w:vMerge/>
          </w:tcPr>
          <w:p w:rsidR="009F56D3" w:rsidRPr="004825AF" w:rsidRDefault="009F56D3" w:rsidP="004825AF"/>
        </w:tc>
      </w:tr>
      <w:tr w:rsidR="009F56D3" w:rsidRPr="004825AF" w:rsidTr="004825AF">
        <w:trPr>
          <w:cantSplit/>
          <w:trHeight w:val="105"/>
        </w:trPr>
        <w:tc>
          <w:tcPr>
            <w:tcW w:w="2689" w:type="dxa"/>
            <w:vMerge/>
          </w:tcPr>
          <w:p w:rsidR="009F56D3" w:rsidRPr="004825AF" w:rsidRDefault="009F56D3" w:rsidP="004825AF"/>
        </w:tc>
        <w:tc>
          <w:tcPr>
            <w:tcW w:w="1775" w:type="dxa"/>
            <w:vMerge/>
          </w:tcPr>
          <w:p w:rsidR="009F56D3" w:rsidRPr="004825AF" w:rsidRDefault="009F56D3" w:rsidP="004825AF"/>
        </w:tc>
        <w:tc>
          <w:tcPr>
            <w:tcW w:w="1895" w:type="dxa"/>
          </w:tcPr>
          <w:p w:rsidR="009F56D3" w:rsidRPr="004825AF" w:rsidRDefault="00120566" w:rsidP="004825AF">
            <w:r w:rsidRPr="004825AF">
              <w:t>2005</w:t>
            </w:r>
          </w:p>
        </w:tc>
        <w:tc>
          <w:tcPr>
            <w:tcW w:w="1902" w:type="dxa"/>
          </w:tcPr>
          <w:p w:rsidR="009F56D3" w:rsidRPr="004825AF" w:rsidRDefault="00120566" w:rsidP="004825AF">
            <w:r w:rsidRPr="004825AF">
              <w:t>2007</w:t>
            </w:r>
          </w:p>
        </w:tc>
        <w:tc>
          <w:tcPr>
            <w:tcW w:w="1825" w:type="dxa"/>
          </w:tcPr>
          <w:p w:rsidR="009F56D3" w:rsidRPr="004825AF" w:rsidRDefault="00120566" w:rsidP="004825AF">
            <w:r w:rsidRPr="004825AF">
              <w:t>2005</w:t>
            </w:r>
          </w:p>
        </w:tc>
        <w:tc>
          <w:tcPr>
            <w:tcW w:w="1832" w:type="dxa"/>
          </w:tcPr>
          <w:p w:rsidR="009F56D3" w:rsidRPr="004825AF" w:rsidRDefault="00120566" w:rsidP="004825AF">
            <w:r w:rsidRPr="004825AF">
              <w:t>2007</w:t>
            </w:r>
          </w:p>
        </w:tc>
        <w:tc>
          <w:tcPr>
            <w:tcW w:w="1303" w:type="dxa"/>
          </w:tcPr>
          <w:p w:rsidR="009F56D3" w:rsidRPr="004825AF" w:rsidRDefault="00120566" w:rsidP="004825AF">
            <w:r w:rsidRPr="004825AF">
              <w:t>2005</w:t>
            </w:r>
          </w:p>
        </w:tc>
        <w:tc>
          <w:tcPr>
            <w:tcW w:w="954" w:type="dxa"/>
          </w:tcPr>
          <w:p w:rsidR="009F56D3" w:rsidRPr="004825AF" w:rsidRDefault="00120566" w:rsidP="004825AF">
            <w:r w:rsidRPr="004825AF">
              <w:t>2007</w:t>
            </w:r>
          </w:p>
        </w:tc>
      </w:tr>
      <w:tr w:rsidR="009F56D3" w:rsidRPr="004825AF" w:rsidTr="004825AF">
        <w:trPr>
          <w:cantSplit/>
        </w:trPr>
        <w:tc>
          <w:tcPr>
            <w:tcW w:w="2689" w:type="dxa"/>
          </w:tcPr>
          <w:p w:rsidR="009F56D3" w:rsidRPr="004825AF" w:rsidRDefault="009F56D3" w:rsidP="004825AF">
            <w:r w:rsidRPr="004825AF">
              <w:t>1</w:t>
            </w:r>
          </w:p>
        </w:tc>
        <w:tc>
          <w:tcPr>
            <w:tcW w:w="1775" w:type="dxa"/>
          </w:tcPr>
          <w:p w:rsidR="009F56D3" w:rsidRPr="004825AF" w:rsidRDefault="009F56D3" w:rsidP="004825AF">
            <w:r w:rsidRPr="004825AF">
              <w:t>2</w:t>
            </w:r>
          </w:p>
        </w:tc>
        <w:tc>
          <w:tcPr>
            <w:tcW w:w="1895" w:type="dxa"/>
          </w:tcPr>
          <w:p w:rsidR="009F56D3" w:rsidRPr="004825AF" w:rsidRDefault="009F56D3" w:rsidP="004825AF">
            <w:r w:rsidRPr="004825AF">
              <w:t>3</w:t>
            </w:r>
          </w:p>
        </w:tc>
        <w:tc>
          <w:tcPr>
            <w:tcW w:w="1902" w:type="dxa"/>
          </w:tcPr>
          <w:p w:rsidR="009F56D3" w:rsidRPr="004825AF" w:rsidRDefault="009F56D3" w:rsidP="004825AF">
            <w:r w:rsidRPr="004825AF">
              <w:t>4</w:t>
            </w:r>
          </w:p>
        </w:tc>
        <w:tc>
          <w:tcPr>
            <w:tcW w:w="1825" w:type="dxa"/>
          </w:tcPr>
          <w:p w:rsidR="009F56D3" w:rsidRPr="004825AF" w:rsidRDefault="009F56D3" w:rsidP="004825AF">
            <w:r w:rsidRPr="004825AF">
              <w:t>5</w:t>
            </w:r>
          </w:p>
        </w:tc>
        <w:tc>
          <w:tcPr>
            <w:tcW w:w="1832" w:type="dxa"/>
          </w:tcPr>
          <w:p w:rsidR="009F56D3" w:rsidRPr="004825AF" w:rsidRDefault="009F56D3" w:rsidP="004825AF">
            <w:r w:rsidRPr="004825AF">
              <w:t>6</w:t>
            </w:r>
          </w:p>
        </w:tc>
        <w:tc>
          <w:tcPr>
            <w:tcW w:w="1303" w:type="dxa"/>
          </w:tcPr>
          <w:p w:rsidR="009F56D3" w:rsidRPr="004825AF" w:rsidRDefault="009F56D3" w:rsidP="004825AF">
            <w:r w:rsidRPr="004825AF">
              <w:t>7</w:t>
            </w:r>
          </w:p>
        </w:tc>
        <w:tc>
          <w:tcPr>
            <w:tcW w:w="954" w:type="dxa"/>
          </w:tcPr>
          <w:p w:rsidR="009F56D3" w:rsidRPr="004825AF" w:rsidRDefault="009F56D3" w:rsidP="004825AF">
            <w:r w:rsidRPr="004825AF">
              <w:t>8</w:t>
            </w:r>
          </w:p>
        </w:tc>
      </w:tr>
      <w:tr w:rsidR="009F56D3" w:rsidRPr="004825AF" w:rsidTr="004825AF">
        <w:trPr>
          <w:cantSplit/>
        </w:trPr>
        <w:tc>
          <w:tcPr>
            <w:tcW w:w="2689" w:type="dxa"/>
            <w:vMerge w:val="restart"/>
          </w:tcPr>
          <w:p w:rsidR="009F56D3" w:rsidRPr="004825AF" w:rsidRDefault="009F56D3" w:rsidP="004825AF">
            <w:r w:rsidRPr="004825AF">
              <w:t>Коэффициент покрытия текущих затрат (уровень самоокупаемости)</w:t>
            </w:r>
          </w:p>
          <w:p w:rsidR="009F56D3" w:rsidRPr="004825AF" w:rsidRDefault="009F56D3" w:rsidP="004825AF">
            <w:r w:rsidRPr="004825AF">
              <w:t></w:t>
            </w:r>
            <w:r w:rsidRPr="004825AF">
              <w:rPr>
                <w:vertAlign w:val="subscript"/>
              </w:rPr>
              <w:t>КСАМ</w:t>
            </w:r>
            <w:r w:rsidRPr="004825AF">
              <w:t xml:space="preserve"> = 0,977</w:t>
            </w:r>
          </w:p>
        </w:tc>
        <w:tc>
          <w:tcPr>
            <w:tcW w:w="1775" w:type="dxa"/>
            <w:vMerge w:val="restart"/>
          </w:tcPr>
          <w:p w:rsidR="009F56D3" w:rsidRPr="004825AF" w:rsidRDefault="009F56D3" w:rsidP="004825AF"/>
          <w:p w:rsidR="009F56D3" w:rsidRPr="004825AF" w:rsidRDefault="009F56D3" w:rsidP="004825AF">
            <w:r w:rsidRPr="004825AF">
              <w:rPr>
                <w:lang w:val="en-US"/>
              </w:rPr>
              <w:t>K</w:t>
            </w:r>
            <w:r w:rsidRPr="004825AF">
              <w:rPr>
                <w:vertAlign w:val="subscript"/>
              </w:rPr>
              <w:t>САМ</w:t>
            </w:r>
          </w:p>
        </w:tc>
        <w:tc>
          <w:tcPr>
            <w:tcW w:w="3797" w:type="dxa"/>
            <w:gridSpan w:val="2"/>
          </w:tcPr>
          <w:p w:rsidR="009F56D3" w:rsidRPr="004825AF" w:rsidRDefault="009F56D3" w:rsidP="004825AF">
            <w:r w:rsidRPr="004825AF">
              <w:t>Выручка от реализации (годовая)</w:t>
            </w:r>
          </w:p>
        </w:tc>
        <w:tc>
          <w:tcPr>
            <w:tcW w:w="3657" w:type="dxa"/>
            <w:gridSpan w:val="2"/>
          </w:tcPr>
          <w:p w:rsidR="009F56D3" w:rsidRPr="004825AF" w:rsidRDefault="009F56D3" w:rsidP="004825AF">
            <w:r w:rsidRPr="004825AF">
              <w:t>Себестоимость проданных товаров</w:t>
            </w:r>
          </w:p>
        </w:tc>
        <w:tc>
          <w:tcPr>
            <w:tcW w:w="1303" w:type="dxa"/>
            <w:vMerge w:val="restart"/>
          </w:tcPr>
          <w:p w:rsidR="009F56D3" w:rsidRPr="004825AF" w:rsidRDefault="009F56D3" w:rsidP="004825AF">
            <w:r w:rsidRPr="004825AF">
              <w:t>1,2%</w:t>
            </w:r>
          </w:p>
        </w:tc>
        <w:tc>
          <w:tcPr>
            <w:tcW w:w="954" w:type="dxa"/>
            <w:vMerge w:val="restart"/>
          </w:tcPr>
          <w:p w:rsidR="009F56D3" w:rsidRPr="004825AF" w:rsidRDefault="009F56D3" w:rsidP="004825AF">
            <w:r w:rsidRPr="004825AF">
              <w:t>1,1%</w:t>
            </w:r>
          </w:p>
        </w:tc>
      </w:tr>
      <w:tr w:rsidR="009F56D3" w:rsidRPr="004825AF" w:rsidTr="004825AF">
        <w:trPr>
          <w:cantSplit/>
        </w:trPr>
        <w:tc>
          <w:tcPr>
            <w:tcW w:w="2689" w:type="dxa"/>
            <w:vMerge/>
          </w:tcPr>
          <w:p w:rsidR="009F56D3" w:rsidRPr="004825AF" w:rsidRDefault="009F56D3" w:rsidP="004825AF"/>
        </w:tc>
        <w:tc>
          <w:tcPr>
            <w:tcW w:w="1775" w:type="dxa"/>
            <w:vMerge/>
          </w:tcPr>
          <w:p w:rsidR="009F56D3" w:rsidRPr="004825AF" w:rsidRDefault="009F56D3" w:rsidP="004825AF"/>
        </w:tc>
        <w:tc>
          <w:tcPr>
            <w:tcW w:w="1895" w:type="dxa"/>
          </w:tcPr>
          <w:p w:rsidR="009F56D3" w:rsidRPr="004825AF" w:rsidRDefault="009F56D3" w:rsidP="004825AF">
            <w:r w:rsidRPr="004825AF">
              <w:t>24141</w:t>
            </w:r>
          </w:p>
        </w:tc>
        <w:tc>
          <w:tcPr>
            <w:tcW w:w="1902" w:type="dxa"/>
          </w:tcPr>
          <w:p w:rsidR="009F56D3" w:rsidRPr="004825AF" w:rsidRDefault="009F56D3" w:rsidP="004825AF">
            <w:r w:rsidRPr="004825AF">
              <w:t>77050</w:t>
            </w:r>
          </w:p>
        </w:tc>
        <w:tc>
          <w:tcPr>
            <w:tcW w:w="1825" w:type="dxa"/>
          </w:tcPr>
          <w:p w:rsidR="009F56D3" w:rsidRPr="004825AF" w:rsidRDefault="009F56D3" w:rsidP="004825AF">
            <w:r w:rsidRPr="004825AF">
              <w:t>20062</w:t>
            </w:r>
          </w:p>
        </w:tc>
        <w:tc>
          <w:tcPr>
            <w:tcW w:w="1832" w:type="dxa"/>
          </w:tcPr>
          <w:p w:rsidR="009F56D3" w:rsidRPr="004825AF" w:rsidRDefault="009F56D3" w:rsidP="004825AF">
            <w:r w:rsidRPr="004825AF">
              <w:t>67788</w:t>
            </w:r>
          </w:p>
        </w:tc>
        <w:tc>
          <w:tcPr>
            <w:tcW w:w="1303" w:type="dxa"/>
            <w:vMerge/>
          </w:tcPr>
          <w:p w:rsidR="009F56D3" w:rsidRPr="004825AF" w:rsidRDefault="009F56D3" w:rsidP="004825AF"/>
        </w:tc>
        <w:tc>
          <w:tcPr>
            <w:tcW w:w="954" w:type="dxa"/>
            <w:vMerge/>
          </w:tcPr>
          <w:p w:rsidR="009F56D3" w:rsidRPr="004825AF" w:rsidRDefault="009F56D3" w:rsidP="004825AF"/>
        </w:tc>
      </w:tr>
      <w:tr w:rsidR="009F56D3" w:rsidRPr="004825AF" w:rsidTr="004825AF">
        <w:trPr>
          <w:cantSplit/>
        </w:trPr>
        <w:tc>
          <w:tcPr>
            <w:tcW w:w="2689" w:type="dxa"/>
            <w:vMerge w:val="restart"/>
          </w:tcPr>
          <w:p w:rsidR="009F56D3" w:rsidRPr="004825AF" w:rsidRDefault="009F56D3" w:rsidP="004825AF">
            <w:r w:rsidRPr="004825AF">
              <w:t>Коэффициент коммерческой платежеспособности</w:t>
            </w:r>
          </w:p>
        </w:tc>
        <w:tc>
          <w:tcPr>
            <w:tcW w:w="1775" w:type="dxa"/>
            <w:vMerge w:val="restart"/>
          </w:tcPr>
          <w:p w:rsidR="009F56D3" w:rsidRPr="004825AF" w:rsidRDefault="009F56D3" w:rsidP="004825AF"/>
          <w:p w:rsidR="009F56D3" w:rsidRPr="004825AF" w:rsidRDefault="009F56D3" w:rsidP="004825AF"/>
        </w:tc>
        <w:tc>
          <w:tcPr>
            <w:tcW w:w="3797" w:type="dxa"/>
            <w:gridSpan w:val="2"/>
          </w:tcPr>
          <w:p w:rsidR="009F56D3" w:rsidRPr="004825AF" w:rsidRDefault="009F56D3" w:rsidP="004825AF">
            <w:r w:rsidRPr="004825AF">
              <w:t>Чистая прибыль</w:t>
            </w:r>
          </w:p>
        </w:tc>
        <w:tc>
          <w:tcPr>
            <w:tcW w:w="3657" w:type="dxa"/>
            <w:gridSpan w:val="2"/>
          </w:tcPr>
          <w:p w:rsidR="009F56D3" w:rsidRPr="004825AF" w:rsidRDefault="009F56D3" w:rsidP="004825AF">
            <w:r w:rsidRPr="004825AF">
              <w:t>Финансовые издержки по обслуживаю долга (процентные выплаты)</w:t>
            </w:r>
          </w:p>
        </w:tc>
        <w:tc>
          <w:tcPr>
            <w:tcW w:w="1303" w:type="dxa"/>
            <w:vMerge w:val="restart"/>
          </w:tcPr>
          <w:p w:rsidR="009F56D3" w:rsidRPr="004825AF" w:rsidRDefault="009F56D3" w:rsidP="004825AF">
            <w:r w:rsidRPr="004825AF">
              <w:t>2,35</w:t>
            </w:r>
          </w:p>
        </w:tc>
        <w:tc>
          <w:tcPr>
            <w:tcW w:w="954" w:type="dxa"/>
            <w:vMerge w:val="restart"/>
          </w:tcPr>
          <w:p w:rsidR="009F56D3" w:rsidRPr="004825AF" w:rsidRDefault="009F56D3" w:rsidP="004825AF">
            <w:r w:rsidRPr="004825AF">
              <w:t>2,3%</w:t>
            </w:r>
          </w:p>
        </w:tc>
      </w:tr>
      <w:tr w:rsidR="009F56D3" w:rsidRPr="004825AF" w:rsidTr="004825AF">
        <w:trPr>
          <w:cantSplit/>
        </w:trPr>
        <w:tc>
          <w:tcPr>
            <w:tcW w:w="2689" w:type="dxa"/>
            <w:vMerge/>
          </w:tcPr>
          <w:p w:rsidR="009F56D3" w:rsidRPr="004825AF" w:rsidRDefault="009F56D3" w:rsidP="004825AF"/>
        </w:tc>
        <w:tc>
          <w:tcPr>
            <w:tcW w:w="1775" w:type="dxa"/>
            <w:vMerge/>
          </w:tcPr>
          <w:p w:rsidR="009F56D3" w:rsidRPr="004825AF" w:rsidRDefault="009F56D3" w:rsidP="004825AF"/>
        </w:tc>
        <w:tc>
          <w:tcPr>
            <w:tcW w:w="1895" w:type="dxa"/>
          </w:tcPr>
          <w:p w:rsidR="009F56D3" w:rsidRPr="004825AF" w:rsidRDefault="009F56D3" w:rsidP="004825AF">
            <w:r w:rsidRPr="004825AF">
              <w:t>1282</w:t>
            </w:r>
          </w:p>
        </w:tc>
        <w:tc>
          <w:tcPr>
            <w:tcW w:w="1902" w:type="dxa"/>
          </w:tcPr>
          <w:p w:rsidR="009F56D3" w:rsidRPr="004825AF" w:rsidRDefault="009F56D3" w:rsidP="004825AF">
            <w:r w:rsidRPr="004825AF">
              <w:t>2094</w:t>
            </w:r>
          </w:p>
        </w:tc>
        <w:tc>
          <w:tcPr>
            <w:tcW w:w="1825" w:type="dxa"/>
          </w:tcPr>
          <w:p w:rsidR="009F56D3" w:rsidRPr="004825AF" w:rsidRDefault="009F56D3" w:rsidP="004825AF">
            <w:r w:rsidRPr="004825AF">
              <w:t>550</w:t>
            </w:r>
          </w:p>
        </w:tc>
        <w:tc>
          <w:tcPr>
            <w:tcW w:w="1832" w:type="dxa"/>
          </w:tcPr>
          <w:p w:rsidR="009F56D3" w:rsidRPr="004825AF" w:rsidRDefault="009F56D3" w:rsidP="004825AF">
            <w:r w:rsidRPr="004825AF">
              <w:t>899</w:t>
            </w:r>
          </w:p>
        </w:tc>
        <w:tc>
          <w:tcPr>
            <w:tcW w:w="1303" w:type="dxa"/>
            <w:vMerge/>
          </w:tcPr>
          <w:p w:rsidR="009F56D3" w:rsidRPr="004825AF" w:rsidRDefault="009F56D3" w:rsidP="004825AF"/>
        </w:tc>
        <w:tc>
          <w:tcPr>
            <w:tcW w:w="954" w:type="dxa"/>
            <w:vMerge/>
          </w:tcPr>
          <w:p w:rsidR="009F56D3" w:rsidRPr="004825AF" w:rsidRDefault="009F56D3" w:rsidP="004825AF"/>
        </w:tc>
      </w:tr>
      <w:tr w:rsidR="009F56D3" w:rsidRPr="004825AF" w:rsidTr="004825AF">
        <w:trPr>
          <w:cantSplit/>
        </w:trPr>
        <w:tc>
          <w:tcPr>
            <w:tcW w:w="2689" w:type="dxa"/>
            <w:vMerge w:val="restart"/>
          </w:tcPr>
          <w:p w:rsidR="009F56D3" w:rsidRPr="004825AF" w:rsidRDefault="009F56D3" w:rsidP="004825AF">
            <w:r w:rsidRPr="004825AF">
              <w:t>Рентабельность совокупных вложений</w:t>
            </w:r>
          </w:p>
        </w:tc>
        <w:tc>
          <w:tcPr>
            <w:tcW w:w="1775" w:type="dxa"/>
            <w:vMerge w:val="restart"/>
          </w:tcPr>
          <w:p w:rsidR="009F56D3" w:rsidRPr="004825AF" w:rsidRDefault="009F56D3" w:rsidP="004825AF"/>
          <w:p w:rsidR="009F56D3" w:rsidRPr="004825AF" w:rsidRDefault="009F56D3" w:rsidP="004825AF"/>
        </w:tc>
        <w:tc>
          <w:tcPr>
            <w:tcW w:w="3797" w:type="dxa"/>
            <w:gridSpan w:val="2"/>
          </w:tcPr>
          <w:p w:rsidR="009F56D3" w:rsidRPr="004825AF" w:rsidRDefault="009F56D3" w:rsidP="004825AF">
            <w:r w:rsidRPr="004825AF">
              <w:t>Чистая прибыль и процентные выплаты</w:t>
            </w:r>
          </w:p>
        </w:tc>
        <w:tc>
          <w:tcPr>
            <w:tcW w:w="3657" w:type="dxa"/>
            <w:gridSpan w:val="2"/>
          </w:tcPr>
          <w:p w:rsidR="009F56D3" w:rsidRPr="004825AF" w:rsidRDefault="009F56D3" w:rsidP="004825AF">
            <w:r w:rsidRPr="004825AF">
              <w:t>Совокупный капитал</w:t>
            </w:r>
          </w:p>
          <w:p w:rsidR="009F56D3" w:rsidRPr="004825AF" w:rsidRDefault="009F56D3" w:rsidP="004825AF">
            <w:r w:rsidRPr="004825AF">
              <w:t>П</w:t>
            </w:r>
            <w:r w:rsidRPr="004825AF">
              <w:rPr>
                <w:vertAlign w:val="subscript"/>
              </w:rPr>
              <w:t>700</w:t>
            </w:r>
          </w:p>
        </w:tc>
        <w:tc>
          <w:tcPr>
            <w:tcW w:w="1303" w:type="dxa"/>
            <w:vMerge w:val="restart"/>
          </w:tcPr>
          <w:p w:rsidR="009F56D3" w:rsidRPr="004825AF" w:rsidRDefault="009F56D3" w:rsidP="004825AF">
            <w:r w:rsidRPr="004825AF">
              <w:t>1,05</w:t>
            </w:r>
          </w:p>
        </w:tc>
        <w:tc>
          <w:tcPr>
            <w:tcW w:w="954" w:type="dxa"/>
            <w:vMerge w:val="restart"/>
          </w:tcPr>
          <w:p w:rsidR="009F56D3" w:rsidRPr="004825AF" w:rsidRDefault="009F56D3" w:rsidP="004825AF">
            <w:r w:rsidRPr="004825AF">
              <w:t>0,2%</w:t>
            </w:r>
          </w:p>
        </w:tc>
      </w:tr>
      <w:tr w:rsidR="009F56D3" w:rsidRPr="004825AF" w:rsidTr="004825AF">
        <w:trPr>
          <w:cantSplit/>
        </w:trPr>
        <w:tc>
          <w:tcPr>
            <w:tcW w:w="2689" w:type="dxa"/>
            <w:vMerge/>
          </w:tcPr>
          <w:p w:rsidR="009F56D3" w:rsidRPr="004825AF" w:rsidRDefault="009F56D3" w:rsidP="004825AF"/>
        </w:tc>
        <w:tc>
          <w:tcPr>
            <w:tcW w:w="1775" w:type="dxa"/>
            <w:vMerge/>
          </w:tcPr>
          <w:p w:rsidR="009F56D3" w:rsidRPr="004825AF" w:rsidRDefault="009F56D3" w:rsidP="004825AF"/>
        </w:tc>
        <w:tc>
          <w:tcPr>
            <w:tcW w:w="1895" w:type="dxa"/>
          </w:tcPr>
          <w:p w:rsidR="009F56D3" w:rsidRPr="004825AF" w:rsidRDefault="009F56D3" w:rsidP="004825AF">
            <w:r w:rsidRPr="004825AF">
              <w:t>1832</w:t>
            </w:r>
          </w:p>
        </w:tc>
        <w:tc>
          <w:tcPr>
            <w:tcW w:w="1902" w:type="dxa"/>
          </w:tcPr>
          <w:p w:rsidR="009F56D3" w:rsidRPr="004825AF" w:rsidRDefault="009F56D3" w:rsidP="004825AF">
            <w:r w:rsidRPr="004825AF">
              <w:t>2993</w:t>
            </w:r>
          </w:p>
        </w:tc>
        <w:tc>
          <w:tcPr>
            <w:tcW w:w="1825" w:type="dxa"/>
          </w:tcPr>
          <w:p w:rsidR="009F56D3" w:rsidRPr="004825AF" w:rsidRDefault="009F56D3" w:rsidP="004825AF">
            <w:r w:rsidRPr="004825AF">
              <w:t>1831</w:t>
            </w:r>
          </w:p>
        </w:tc>
        <w:tc>
          <w:tcPr>
            <w:tcW w:w="1832" w:type="dxa"/>
          </w:tcPr>
          <w:p w:rsidR="009F56D3" w:rsidRPr="004825AF" w:rsidRDefault="009F56D3" w:rsidP="004825AF">
            <w:r w:rsidRPr="004825AF">
              <w:t>19510</w:t>
            </w:r>
          </w:p>
        </w:tc>
        <w:tc>
          <w:tcPr>
            <w:tcW w:w="1303" w:type="dxa"/>
            <w:vMerge/>
          </w:tcPr>
          <w:p w:rsidR="009F56D3" w:rsidRPr="004825AF" w:rsidRDefault="009F56D3" w:rsidP="004825AF"/>
        </w:tc>
        <w:tc>
          <w:tcPr>
            <w:tcW w:w="954" w:type="dxa"/>
            <w:vMerge/>
          </w:tcPr>
          <w:p w:rsidR="009F56D3" w:rsidRPr="004825AF" w:rsidRDefault="009F56D3" w:rsidP="004825AF"/>
        </w:tc>
      </w:tr>
      <w:tr w:rsidR="009F56D3" w:rsidRPr="004825AF" w:rsidTr="004825AF">
        <w:trPr>
          <w:cantSplit/>
        </w:trPr>
        <w:tc>
          <w:tcPr>
            <w:tcW w:w="2689" w:type="dxa"/>
            <w:vMerge w:val="restart"/>
          </w:tcPr>
          <w:p w:rsidR="009F56D3" w:rsidRPr="004825AF" w:rsidRDefault="009F56D3" w:rsidP="004825AF">
            <w:r w:rsidRPr="004825AF">
              <w:t>Рентабельность процесса самофинансирования</w:t>
            </w:r>
          </w:p>
        </w:tc>
        <w:tc>
          <w:tcPr>
            <w:tcW w:w="1775" w:type="dxa"/>
            <w:vMerge w:val="restart"/>
          </w:tcPr>
          <w:p w:rsidR="009F56D3" w:rsidRPr="004825AF" w:rsidRDefault="009F56D3" w:rsidP="004825AF"/>
          <w:p w:rsidR="009F56D3" w:rsidRPr="004825AF" w:rsidRDefault="009F56D3" w:rsidP="004825AF"/>
        </w:tc>
        <w:tc>
          <w:tcPr>
            <w:tcW w:w="3797" w:type="dxa"/>
            <w:gridSpan w:val="2"/>
          </w:tcPr>
          <w:p w:rsidR="009F56D3" w:rsidRPr="004825AF" w:rsidRDefault="009F56D3" w:rsidP="004825AF">
            <w:r w:rsidRPr="004825AF">
              <w:t>Потенциал самофинансирования</w:t>
            </w:r>
          </w:p>
        </w:tc>
        <w:tc>
          <w:tcPr>
            <w:tcW w:w="3657" w:type="dxa"/>
            <w:gridSpan w:val="2"/>
          </w:tcPr>
          <w:p w:rsidR="009F56D3" w:rsidRPr="004825AF" w:rsidRDefault="009F56D3" w:rsidP="004825AF">
            <w:r w:rsidRPr="004825AF">
              <w:t>Собственный капитал</w:t>
            </w:r>
          </w:p>
        </w:tc>
        <w:tc>
          <w:tcPr>
            <w:tcW w:w="1303" w:type="dxa"/>
            <w:vMerge w:val="restart"/>
          </w:tcPr>
          <w:p w:rsidR="009F56D3" w:rsidRPr="004825AF" w:rsidRDefault="009F56D3" w:rsidP="004825AF">
            <w:r w:rsidRPr="004825AF">
              <w:t>2,5%</w:t>
            </w:r>
          </w:p>
        </w:tc>
        <w:tc>
          <w:tcPr>
            <w:tcW w:w="954" w:type="dxa"/>
            <w:vMerge w:val="restart"/>
          </w:tcPr>
          <w:p w:rsidR="009F56D3" w:rsidRPr="004825AF" w:rsidRDefault="009F56D3" w:rsidP="004825AF">
            <w:r w:rsidRPr="004825AF">
              <w:t>0,3%</w:t>
            </w:r>
          </w:p>
        </w:tc>
      </w:tr>
      <w:tr w:rsidR="009F56D3" w:rsidRPr="004825AF" w:rsidTr="004825AF">
        <w:trPr>
          <w:cantSplit/>
        </w:trPr>
        <w:tc>
          <w:tcPr>
            <w:tcW w:w="2689" w:type="dxa"/>
            <w:vMerge/>
          </w:tcPr>
          <w:p w:rsidR="009F56D3" w:rsidRPr="004825AF" w:rsidRDefault="009F56D3" w:rsidP="004825AF"/>
        </w:tc>
        <w:tc>
          <w:tcPr>
            <w:tcW w:w="1775" w:type="dxa"/>
            <w:vMerge/>
          </w:tcPr>
          <w:p w:rsidR="009F56D3" w:rsidRPr="004825AF" w:rsidRDefault="009F56D3" w:rsidP="004825AF"/>
        </w:tc>
        <w:tc>
          <w:tcPr>
            <w:tcW w:w="1895" w:type="dxa"/>
          </w:tcPr>
          <w:p w:rsidR="009F56D3" w:rsidRPr="004825AF" w:rsidRDefault="009F56D3" w:rsidP="004825AF">
            <w:r w:rsidRPr="004825AF">
              <w:t>1642</w:t>
            </w:r>
          </w:p>
        </w:tc>
        <w:tc>
          <w:tcPr>
            <w:tcW w:w="1902" w:type="dxa"/>
          </w:tcPr>
          <w:p w:rsidR="009F56D3" w:rsidRPr="004825AF" w:rsidRDefault="009F56D3" w:rsidP="004825AF">
            <w:r w:rsidRPr="004825AF">
              <w:t>2344</w:t>
            </w:r>
          </w:p>
        </w:tc>
        <w:tc>
          <w:tcPr>
            <w:tcW w:w="1825" w:type="dxa"/>
          </w:tcPr>
          <w:p w:rsidR="009F56D3" w:rsidRPr="004825AF" w:rsidRDefault="009F56D3" w:rsidP="004825AF">
            <w:r w:rsidRPr="004825AF">
              <w:t>659</w:t>
            </w:r>
          </w:p>
        </w:tc>
        <w:tc>
          <w:tcPr>
            <w:tcW w:w="1832" w:type="dxa"/>
          </w:tcPr>
          <w:p w:rsidR="009F56D3" w:rsidRPr="004825AF" w:rsidRDefault="009F56D3" w:rsidP="004825AF">
            <w:r w:rsidRPr="004825AF">
              <w:t>8978</w:t>
            </w:r>
          </w:p>
        </w:tc>
        <w:tc>
          <w:tcPr>
            <w:tcW w:w="1303" w:type="dxa"/>
            <w:vMerge/>
          </w:tcPr>
          <w:p w:rsidR="009F56D3" w:rsidRPr="004825AF" w:rsidRDefault="009F56D3" w:rsidP="004825AF"/>
        </w:tc>
        <w:tc>
          <w:tcPr>
            <w:tcW w:w="954" w:type="dxa"/>
            <w:vMerge/>
          </w:tcPr>
          <w:p w:rsidR="009F56D3" w:rsidRPr="004825AF" w:rsidRDefault="009F56D3" w:rsidP="004825AF"/>
        </w:tc>
      </w:tr>
    </w:tbl>
    <w:p w:rsidR="004825AF" w:rsidRDefault="004825AF" w:rsidP="004825AF">
      <w:pPr>
        <w:pStyle w:val="a3"/>
        <w:ind w:firstLine="709"/>
        <w:rPr>
          <w:lang w:val="uk-UA"/>
        </w:rPr>
      </w:pPr>
    </w:p>
    <w:p w:rsidR="004825AF" w:rsidRDefault="004825AF" w:rsidP="004825AF">
      <w:pPr>
        <w:pStyle w:val="a3"/>
        <w:ind w:firstLine="709"/>
        <w:rPr>
          <w:lang w:val="uk-UA"/>
        </w:rPr>
      </w:pPr>
    </w:p>
    <w:p w:rsidR="004825AF" w:rsidRDefault="004825AF" w:rsidP="004825AF">
      <w:pPr>
        <w:pStyle w:val="a3"/>
        <w:ind w:firstLine="709"/>
        <w:sectPr w:rsidR="004825AF" w:rsidSect="004825AF">
          <w:type w:val="nextColumn"/>
          <w:pgSz w:w="16834" w:h="11909" w:orient="landscape" w:code="9"/>
          <w:pgMar w:top="1134" w:right="851" w:bottom="1134" w:left="1701" w:header="284" w:footer="284" w:gutter="0"/>
          <w:cols w:space="720"/>
        </w:sectPr>
      </w:pPr>
    </w:p>
    <w:p w:rsidR="009F56D3" w:rsidRPr="004825AF" w:rsidRDefault="009F56D3" w:rsidP="004825AF">
      <w:pPr>
        <w:pStyle w:val="a3"/>
        <w:ind w:firstLine="709"/>
      </w:pPr>
      <w:r w:rsidRPr="004825AF">
        <w:t>Норма прибыли имеет следующее значение:</w:t>
      </w:r>
    </w:p>
    <w:p w:rsidR="009F56D3" w:rsidRPr="004825AF" w:rsidRDefault="009F56D3" w:rsidP="004825AF">
      <w:pPr>
        <w:pStyle w:val="a3"/>
        <w:ind w:firstLine="709"/>
      </w:pPr>
      <w:r w:rsidRPr="004825AF">
        <w:t>Норма</w:t>
      </w:r>
      <w:r w:rsidR="00120566" w:rsidRPr="004825AF">
        <w:t xml:space="preserve"> прибыли снизилась с 5,3% в 2005 году до 2,7% в 2007</w:t>
      </w:r>
      <w:r w:rsidRPr="004825AF">
        <w:t xml:space="preserve"> году, то есть доля чистой прибыли в выручке от продаж значительно сократилась. </w:t>
      </w:r>
      <w:r w:rsidRPr="004825AF">
        <w:rPr>
          <w:color w:val="000000"/>
        </w:rPr>
        <w:t>Показатель низкий.</w:t>
      </w:r>
    </w:p>
    <w:p w:rsidR="009F56D3" w:rsidRPr="004825AF" w:rsidRDefault="009F56D3" w:rsidP="004825AF">
      <w:pPr>
        <w:pStyle w:val="a3"/>
        <w:ind w:firstLine="709"/>
      </w:pPr>
      <w:r w:rsidRPr="004825AF">
        <w:t>Финансовая рентабельность предприятия, т. е. с каждого рубля собственных финансовых ресурсов предприятие получает незначительную сумму прибыли, однако за анализируемый период повысилась на 10%.</w:t>
      </w:r>
    </w:p>
    <w:p w:rsidR="009F56D3" w:rsidRPr="004825AF" w:rsidRDefault="009F56D3" w:rsidP="004825AF">
      <w:pPr>
        <w:pStyle w:val="a3"/>
        <w:ind w:firstLine="709"/>
      </w:pPr>
    </w:p>
    <w:p w:rsidR="009F56D3" w:rsidRPr="004825AF" w:rsidRDefault="009F56D3" w:rsidP="004825AF">
      <w:pPr>
        <w:pStyle w:val="a3"/>
        <w:ind w:firstLine="709"/>
        <w:rPr>
          <w:color w:val="000000"/>
        </w:rPr>
      </w:pPr>
      <w:r w:rsidRPr="004825AF">
        <w:t xml:space="preserve">Таблица </w:t>
      </w:r>
      <w:r w:rsidR="00120566" w:rsidRPr="004825AF">
        <w:t>10</w:t>
      </w:r>
      <w:r w:rsidR="004825AF">
        <w:rPr>
          <w:lang w:val="uk-UA"/>
        </w:rPr>
        <w:t xml:space="preserve"> </w:t>
      </w:r>
      <w:r w:rsidRPr="004825AF">
        <w:rPr>
          <w:color w:val="000000"/>
        </w:rPr>
        <w:t>Определение класса кредитоспособности предприятия-заемщика</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1394"/>
        <w:gridCol w:w="1724"/>
        <w:gridCol w:w="993"/>
        <w:gridCol w:w="1417"/>
      </w:tblGrid>
      <w:tr w:rsidR="009F56D3" w:rsidRPr="004825AF" w:rsidTr="004825AF">
        <w:tc>
          <w:tcPr>
            <w:tcW w:w="709" w:type="dxa"/>
          </w:tcPr>
          <w:p w:rsidR="009F56D3" w:rsidRPr="004825AF" w:rsidRDefault="009F56D3" w:rsidP="004825AF">
            <w:r w:rsidRPr="004825AF">
              <w:t>№ п/п</w:t>
            </w:r>
          </w:p>
        </w:tc>
        <w:tc>
          <w:tcPr>
            <w:tcW w:w="2835" w:type="dxa"/>
          </w:tcPr>
          <w:p w:rsidR="009F56D3" w:rsidRPr="004825AF" w:rsidRDefault="009F56D3" w:rsidP="004825AF">
            <w:r w:rsidRPr="004825AF">
              <w:t>Финансовые коэффициенты</w:t>
            </w:r>
          </w:p>
        </w:tc>
        <w:tc>
          <w:tcPr>
            <w:tcW w:w="1394" w:type="dxa"/>
          </w:tcPr>
          <w:p w:rsidR="009F56D3" w:rsidRPr="004825AF" w:rsidRDefault="009F56D3" w:rsidP="004825AF">
            <w:r w:rsidRPr="004825AF">
              <w:t>Значение</w:t>
            </w:r>
          </w:p>
          <w:p w:rsidR="009F56D3" w:rsidRPr="004825AF" w:rsidRDefault="00120566" w:rsidP="004825AF">
            <w:r w:rsidRPr="004825AF">
              <w:t>2007</w:t>
            </w:r>
          </w:p>
        </w:tc>
        <w:tc>
          <w:tcPr>
            <w:tcW w:w="1724" w:type="dxa"/>
          </w:tcPr>
          <w:p w:rsidR="009F56D3" w:rsidRPr="004825AF" w:rsidRDefault="009F56D3" w:rsidP="004825AF">
            <w:r w:rsidRPr="004825AF">
              <w:t>Класс кредитоспособности</w:t>
            </w:r>
          </w:p>
        </w:tc>
        <w:tc>
          <w:tcPr>
            <w:tcW w:w="993" w:type="dxa"/>
          </w:tcPr>
          <w:p w:rsidR="009F56D3" w:rsidRPr="004825AF" w:rsidRDefault="009F56D3" w:rsidP="004825AF">
            <w:r w:rsidRPr="004825AF">
              <w:t>Весовой ранг</w:t>
            </w:r>
          </w:p>
        </w:tc>
        <w:tc>
          <w:tcPr>
            <w:tcW w:w="1417" w:type="dxa"/>
          </w:tcPr>
          <w:p w:rsidR="009F56D3" w:rsidRPr="004825AF" w:rsidRDefault="009F56D3" w:rsidP="004825AF">
            <w:r w:rsidRPr="004825AF">
              <w:t>Сводная оценка (4х5)</w:t>
            </w:r>
          </w:p>
        </w:tc>
      </w:tr>
      <w:tr w:rsidR="009F56D3" w:rsidRPr="004825AF" w:rsidTr="004825AF">
        <w:tc>
          <w:tcPr>
            <w:tcW w:w="709" w:type="dxa"/>
          </w:tcPr>
          <w:p w:rsidR="009F56D3" w:rsidRPr="004825AF" w:rsidRDefault="009F56D3" w:rsidP="004825AF">
            <w:r w:rsidRPr="004825AF">
              <w:t>1</w:t>
            </w:r>
          </w:p>
        </w:tc>
        <w:tc>
          <w:tcPr>
            <w:tcW w:w="2835" w:type="dxa"/>
          </w:tcPr>
          <w:p w:rsidR="009F56D3" w:rsidRPr="004825AF" w:rsidRDefault="009F56D3" w:rsidP="004825AF">
            <w:r w:rsidRPr="004825AF">
              <w:t>Коэффициент текущей ликвидности</w:t>
            </w:r>
          </w:p>
        </w:tc>
        <w:tc>
          <w:tcPr>
            <w:tcW w:w="1394" w:type="dxa"/>
          </w:tcPr>
          <w:p w:rsidR="009F56D3" w:rsidRPr="004825AF" w:rsidRDefault="009F56D3" w:rsidP="004825AF">
            <w:r w:rsidRPr="004825AF">
              <w:t>2,5</w:t>
            </w:r>
          </w:p>
        </w:tc>
        <w:tc>
          <w:tcPr>
            <w:tcW w:w="1724" w:type="dxa"/>
          </w:tcPr>
          <w:p w:rsidR="009F56D3" w:rsidRPr="004825AF" w:rsidRDefault="009F56D3" w:rsidP="004825AF">
            <w:r w:rsidRPr="004825AF">
              <w:t>2</w:t>
            </w:r>
          </w:p>
        </w:tc>
        <w:tc>
          <w:tcPr>
            <w:tcW w:w="993" w:type="dxa"/>
          </w:tcPr>
          <w:p w:rsidR="009F56D3" w:rsidRPr="004825AF" w:rsidRDefault="009F56D3" w:rsidP="004825AF">
            <w:r w:rsidRPr="004825AF">
              <w:t>0,10</w:t>
            </w:r>
          </w:p>
        </w:tc>
        <w:tc>
          <w:tcPr>
            <w:tcW w:w="1417" w:type="dxa"/>
          </w:tcPr>
          <w:p w:rsidR="009F56D3" w:rsidRPr="004825AF" w:rsidRDefault="009F56D3" w:rsidP="004825AF">
            <w:r w:rsidRPr="004825AF">
              <w:t>0,2</w:t>
            </w:r>
          </w:p>
        </w:tc>
      </w:tr>
      <w:tr w:rsidR="009F56D3" w:rsidRPr="004825AF" w:rsidTr="004825AF">
        <w:tc>
          <w:tcPr>
            <w:tcW w:w="709" w:type="dxa"/>
          </w:tcPr>
          <w:p w:rsidR="009F56D3" w:rsidRPr="004825AF" w:rsidRDefault="009F56D3" w:rsidP="004825AF">
            <w:r w:rsidRPr="004825AF">
              <w:t>2</w:t>
            </w:r>
          </w:p>
        </w:tc>
        <w:tc>
          <w:tcPr>
            <w:tcW w:w="2835" w:type="dxa"/>
          </w:tcPr>
          <w:p w:rsidR="009F56D3" w:rsidRPr="004825AF" w:rsidRDefault="009F56D3" w:rsidP="004825AF">
            <w:r w:rsidRPr="004825AF">
              <w:t>Коэффициент быстрой ликвидности</w:t>
            </w:r>
          </w:p>
        </w:tc>
        <w:tc>
          <w:tcPr>
            <w:tcW w:w="1394" w:type="dxa"/>
          </w:tcPr>
          <w:p w:rsidR="009F56D3" w:rsidRPr="004825AF" w:rsidRDefault="009F56D3" w:rsidP="004825AF">
            <w:r w:rsidRPr="004825AF">
              <w:t>2,1</w:t>
            </w:r>
          </w:p>
        </w:tc>
        <w:tc>
          <w:tcPr>
            <w:tcW w:w="1724" w:type="dxa"/>
          </w:tcPr>
          <w:p w:rsidR="009F56D3" w:rsidRPr="004825AF" w:rsidRDefault="009F56D3" w:rsidP="004825AF">
            <w:r w:rsidRPr="004825AF">
              <w:t>1</w:t>
            </w:r>
          </w:p>
        </w:tc>
        <w:tc>
          <w:tcPr>
            <w:tcW w:w="993" w:type="dxa"/>
          </w:tcPr>
          <w:p w:rsidR="009F56D3" w:rsidRPr="004825AF" w:rsidRDefault="009F56D3" w:rsidP="004825AF">
            <w:r w:rsidRPr="004825AF">
              <w:t>0,25</w:t>
            </w:r>
          </w:p>
        </w:tc>
        <w:tc>
          <w:tcPr>
            <w:tcW w:w="1417" w:type="dxa"/>
          </w:tcPr>
          <w:p w:rsidR="009F56D3" w:rsidRPr="004825AF" w:rsidRDefault="009F56D3" w:rsidP="004825AF">
            <w:r w:rsidRPr="004825AF">
              <w:t>0,25</w:t>
            </w:r>
          </w:p>
        </w:tc>
      </w:tr>
      <w:tr w:rsidR="009F56D3" w:rsidRPr="004825AF" w:rsidTr="004825AF">
        <w:tc>
          <w:tcPr>
            <w:tcW w:w="709" w:type="dxa"/>
          </w:tcPr>
          <w:p w:rsidR="009F56D3" w:rsidRPr="004825AF" w:rsidRDefault="009F56D3" w:rsidP="004825AF">
            <w:r w:rsidRPr="004825AF">
              <w:t>3</w:t>
            </w:r>
          </w:p>
        </w:tc>
        <w:tc>
          <w:tcPr>
            <w:tcW w:w="2835" w:type="dxa"/>
          </w:tcPr>
          <w:p w:rsidR="009F56D3" w:rsidRPr="004825AF" w:rsidRDefault="009F56D3" w:rsidP="004825AF">
            <w:r w:rsidRPr="004825AF">
              <w:t>Уровень перманентного капитала</w:t>
            </w:r>
          </w:p>
        </w:tc>
        <w:tc>
          <w:tcPr>
            <w:tcW w:w="1394" w:type="dxa"/>
          </w:tcPr>
          <w:p w:rsidR="009F56D3" w:rsidRPr="004825AF" w:rsidRDefault="009F56D3" w:rsidP="004825AF">
            <w:r w:rsidRPr="004825AF">
              <w:t>0,5</w:t>
            </w:r>
          </w:p>
        </w:tc>
        <w:tc>
          <w:tcPr>
            <w:tcW w:w="1724" w:type="dxa"/>
          </w:tcPr>
          <w:p w:rsidR="009F56D3" w:rsidRPr="004825AF" w:rsidRDefault="009F56D3" w:rsidP="004825AF">
            <w:r w:rsidRPr="004825AF">
              <w:t>3</w:t>
            </w:r>
          </w:p>
        </w:tc>
        <w:tc>
          <w:tcPr>
            <w:tcW w:w="993" w:type="dxa"/>
          </w:tcPr>
          <w:p w:rsidR="009F56D3" w:rsidRPr="004825AF" w:rsidRDefault="009F56D3" w:rsidP="004825AF">
            <w:r w:rsidRPr="004825AF">
              <w:t>0,15</w:t>
            </w:r>
          </w:p>
        </w:tc>
        <w:tc>
          <w:tcPr>
            <w:tcW w:w="1417" w:type="dxa"/>
          </w:tcPr>
          <w:p w:rsidR="009F56D3" w:rsidRPr="004825AF" w:rsidRDefault="009F56D3" w:rsidP="004825AF">
            <w:r w:rsidRPr="004825AF">
              <w:t>0,45</w:t>
            </w:r>
          </w:p>
        </w:tc>
      </w:tr>
      <w:tr w:rsidR="009F56D3" w:rsidRPr="004825AF" w:rsidTr="004825AF">
        <w:tc>
          <w:tcPr>
            <w:tcW w:w="709" w:type="dxa"/>
          </w:tcPr>
          <w:p w:rsidR="009F56D3" w:rsidRPr="004825AF" w:rsidRDefault="009F56D3" w:rsidP="004825AF">
            <w:r w:rsidRPr="004825AF">
              <w:t>4</w:t>
            </w:r>
          </w:p>
        </w:tc>
        <w:tc>
          <w:tcPr>
            <w:tcW w:w="2835" w:type="dxa"/>
          </w:tcPr>
          <w:p w:rsidR="009F56D3" w:rsidRPr="004825AF" w:rsidRDefault="009F56D3" w:rsidP="004825AF">
            <w:r w:rsidRPr="004825AF">
              <w:t>Коэффициент обеспеченности запасов</w:t>
            </w:r>
          </w:p>
        </w:tc>
        <w:tc>
          <w:tcPr>
            <w:tcW w:w="1394" w:type="dxa"/>
          </w:tcPr>
          <w:p w:rsidR="009F56D3" w:rsidRPr="004825AF" w:rsidRDefault="009F56D3" w:rsidP="004825AF">
            <w:r w:rsidRPr="004825AF">
              <w:t>2,1</w:t>
            </w:r>
          </w:p>
        </w:tc>
        <w:tc>
          <w:tcPr>
            <w:tcW w:w="1724" w:type="dxa"/>
          </w:tcPr>
          <w:p w:rsidR="009F56D3" w:rsidRPr="004825AF" w:rsidRDefault="009F56D3" w:rsidP="004825AF">
            <w:r w:rsidRPr="004825AF">
              <w:t>1</w:t>
            </w:r>
          </w:p>
        </w:tc>
        <w:tc>
          <w:tcPr>
            <w:tcW w:w="993" w:type="dxa"/>
          </w:tcPr>
          <w:p w:rsidR="009F56D3" w:rsidRPr="004825AF" w:rsidRDefault="009F56D3" w:rsidP="004825AF">
            <w:r w:rsidRPr="004825AF">
              <w:t>0,20</w:t>
            </w:r>
          </w:p>
        </w:tc>
        <w:tc>
          <w:tcPr>
            <w:tcW w:w="1417" w:type="dxa"/>
          </w:tcPr>
          <w:p w:rsidR="009F56D3" w:rsidRPr="004825AF" w:rsidRDefault="009F56D3" w:rsidP="004825AF">
            <w:r w:rsidRPr="004825AF">
              <w:t>0,2</w:t>
            </w:r>
          </w:p>
        </w:tc>
      </w:tr>
      <w:tr w:rsidR="009F56D3" w:rsidRPr="004825AF" w:rsidTr="004825AF">
        <w:tc>
          <w:tcPr>
            <w:tcW w:w="709" w:type="dxa"/>
          </w:tcPr>
          <w:p w:rsidR="009F56D3" w:rsidRPr="004825AF" w:rsidRDefault="009F56D3" w:rsidP="004825AF">
            <w:r w:rsidRPr="004825AF">
              <w:t>5</w:t>
            </w:r>
          </w:p>
        </w:tc>
        <w:tc>
          <w:tcPr>
            <w:tcW w:w="2835" w:type="dxa"/>
          </w:tcPr>
          <w:p w:rsidR="009F56D3" w:rsidRPr="004825AF" w:rsidRDefault="009F56D3" w:rsidP="004825AF">
            <w:r w:rsidRPr="004825AF">
              <w:t>Коэффициент коммерческой платежеспособности</w:t>
            </w:r>
          </w:p>
        </w:tc>
        <w:tc>
          <w:tcPr>
            <w:tcW w:w="1394" w:type="dxa"/>
          </w:tcPr>
          <w:p w:rsidR="009F56D3" w:rsidRPr="004825AF" w:rsidRDefault="009F56D3" w:rsidP="004825AF">
            <w:r w:rsidRPr="004825AF">
              <w:t>2,3</w:t>
            </w:r>
          </w:p>
        </w:tc>
        <w:tc>
          <w:tcPr>
            <w:tcW w:w="1724" w:type="dxa"/>
          </w:tcPr>
          <w:p w:rsidR="009F56D3" w:rsidRPr="004825AF" w:rsidRDefault="009F56D3" w:rsidP="004825AF">
            <w:r w:rsidRPr="004825AF">
              <w:t>1</w:t>
            </w:r>
          </w:p>
        </w:tc>
        <w:tc>
          <w:tcPr>
            <w:tcW w:w="993" w:type="dxa"/>
          </w:tcPr>
          <w:p w:rsidR="009F56D3" w:rsidRPr="004825AF" w:rsidRDefault="009F56D3" w:rsidP="004825AF">
            <w:r w:rsidRPr="004825AF">
              <w:t>0,05</w:t>
            </w:r>
          </w:p>
        </w:tc>
        <w:tc>
          <w:tcPr>
            <w:tcW w:w="1417" w:type="dxa"/>
          </w:tcPr>
          <w:p w:rsidR="009F56D3" w:rsidRPr="004825AF" w:rsidRDefault="009F56D3" w:rsidP="004825AF">
            <w:r w:rsidRPr="004825AF">
              <w:t>0,05</w:t>
            </w:r>
          </w:p>
        </w:tc>
      </w:tr>
      <w:tr w:rsidR="009F56D3" w:rsidRPr="004825AF" w:rsidTr="004825AF">
        <w:tc>
          <w:tcPr>
            <w:tcW w:w="709" w:type="dxa"/>
          </w:tcPr>
          <w:p w:rsidR="009F56D3" w:rsidRPr="004825AF" w:rsidRDefault="009F56D3" w:rsidP="004825AF">
            <w:r w:rsidRPr="004825AF">
              <w:t>6</w:t>
            </w:r>
          </w:p>
        </w:tc>
        <w:tc>
          <w:tcPr>
            <w:tcW w:w="2835" w:type="dxa"/>
          </w:tcPr>
          <w:p w:rsidR="009F56D3" w:rsidRPr="004825AF" w:rsidRDefault="009F56D3" w:rsidP="004825AF">
            <w:r w:rsidRPr="004825AF">
              <w:t>Коэффициент самофинансирования</w:t>
            </w:r>
          </w:p>
        </w:tc>
        <w:tc>
          <w:tcPr>
            <w:tcW w:w="1394" w:type="dxa"/>
          </w:tcPr>
          <w:p w:rsidR="009F56D3" w:rsidRPr="004825AF" w:rsidRDefault="009F56D3" w:rsidP="004825AF">
            <w:r w:rsidRPr="004825AF">
              <w:t>0,5</w:t>
            </w:r>
          </w:p>
        </w:tc>
        <w:tc>
          <w:tcPr>
            <w:tcW w:w="1724" w:type="dxa"/>
          </w:tcPr>
          <w:p w:rsidR="009F56D3" w:rsidRPr="004825AF" w:rsidRDefault="009F56D3" w:rsidP="004825AF">
            <w:r w:rsidRPr="004825AF">
              <w:t>5</w:t>
            </w:r>
          </w:p>
        </w:tc>
        <w:tc>
          <w:tcPr>
            <w:tcW w:w="993" w:type="dxa"/>
          </w:tcPr>
          <w:p w:rsidR="009F56D3" w:rsidRPr="004825AF" w:rsidRDefault="009F56D3" w:rsidP="004825AF">
            <w:r w:rsidRPr="004825AF">
              <w:t>0,05</w:t>
            </w:r>
          </w:p>
        </w:tc>
        <w:tc>
          <w:tcPr>
            <w:tcW w:w="1417" w:type="dxa"/>
          </w:tcPr>
          <w:p w:rsidR="009F56D3" w:rsidRPr="004825AF" w:rsidRDefault="009F56D3" w:rsidP="004825AF">
            <w:r w:rsidRPr="004825AF">
              <w:t>0,25</w:t>
            </w:r>
          </w:p>
        </w:tc>
      </w:tr>
      <w:tr w:rsidR="009F56D3" w:rsidRPr="004825AF" w:rsidTr="004825AF">
        <w:tc>
          <w:tcPr>
            <w:tcW w:w="709" w:type="dxa"/>
          </w:tcPr>
          <w:p w:rsidR="009F56D3" w:rsidRPr="004825AF" w:rsidRDefault="009F56D3" w:rsidP="004825AF">
            <w:r w:rsidRPr="004825AF">
              <w:t>7</w:t>
            </w:r>
          </w:p>
        </w:tc>
        <w:tc>
          <w:tcPr>
            <w:tcW w:w="2835" w:type="dxa"/>
          </w:tcPr>
          <w:p w:rsidR="009F56D3" w:rsidRPr="004825AF" w:rsidRDefault="009F56D3" w:rsidP="004825AF">
            <w:r w:rsidRPr="004825AF">
              <w:t>Рентабельность оборота</w:t>
            </w:r>
          </w:p>
        </w:tc>
        <w:tc>
          <w:tcPr>
            <w:tcW w:w="1394" w:type="dxa"/>
          </w:tcPr>
          <w:p w:rsidR="009F56D3" w:rsidRPr="004825AF" w:rsidRDefault="009F56D3" w:rsidP="004825AF">
            <w:r w:rsidRPr="004825AF">
              <w:t>3,9</w:t>
            </w:r>
          </w:p>
        </w:tc>
        <w:tc>
          <w:tcPr>
            <w:tcW w:w="1724" w:type="dxa"/>
          </w:tcPr>
          <w:p w:rsidR="009F56D3" w:rsidRPr="004825AF" w:rsidRDefault="009F56D3" w:rsidP="004825AF">
            <w:r w:rsidRPr="004825AF">
              <w:t>5</w:t>
            </w:r>
          </w:p>
        </w:tc>
        <w:tc>
          <w:tcPr>
            <w:tcW w:w="993" w:type="dxa"/>
          </w:tcPr>
          <w:p w:rsidR="009F56D3" w:rsidRPr="004825AF" w:rsidRDefault="009F56D3" w:rsidP="004825AF">
            <w:r w:rsidRPr="004825AF">
              <w:t>0,20</w:t>
            </w:r>
          </w:p>
        </w:tc>
        <w:tc>
          <w:tcPr>
            <w:tcW w:w="1417" w:type="dxa"/>
          </w:tcPr>
          <w:p w:rsidR="009F56D3" w:rsidRPr="004825AF" w:rsidRDefault="009F56D3" w:rsidP="004825AF">
            <w:r w:rsidRPr="004825AF">
              <w:t>1,0</w:t>
            </w:r>
          </w:p>
        </w:tc>
      </w:tr>
      <w:tr w:rsidR="009F56D3" w:rsidRPr="004825AF" w:rsidTr="004825AF">
        <w:trPr>
          <w:cantSplit/>
        </w:trPr>
        <w:tc>
          <w:tcPr>
            <w:tcW w:w="3544" w:type="dxa"/>
            <w:gridSpan w:val="2"/>
          </w:tcPr>
          <w:p w:rsidR="009F56D3" w:rsidRPr="004825AF" w:rsidRDefault="009F56D3" w:rsidP="004825AF">
            <w:r w:rsidRPr="004825AF">
              <w:t>ИТОГО, средневзвешенная оценка</w:t>
            </w:r>
          </w:p>
        </w:tc>
        <w:tc>
          <w:tcPr>
            <w:tcW w:w="1394" w:type="dxa"/>
          </w:tcPr>
          <w:p w:rsidR="009F56D3" w:rsidRPr="004825AF" w:rsidRDefault="009F56D3" w:rsidP="004825AF"/>
        </w:tc>
        <w:tc>
          <w:tcPr>
            <w:tcW w:w="1724" w:type="dxa"/>
          </w:tcPr>
          <w:p w:rsidR="009F56D3" w:rsidRPr="004825AF" w:rsidRDefault="009F56D3" w:rsidP="004825AF"/>
        </w:tc>
        <w:tc>
          <w:tcPr>
            <w:tcW w:w="993" w:type="dxa"/>
          </w:tcPr>
          <w:p w:rsidR="009F56D3" w:rsidRPr="004825AF" w:rsidRDefault="009F56D3" w:rsidP="004825AF">
            <w:r w:rsidRPr="004825AF">
              <w:t>1,00</w:t>
            </w:r>
          </w:p>
        </w:tc>
        <w:tc>
          <w:tcPr>
            <w:tcW w:w="1417" w:type="dxa"/>
          </w:tcPr>
          <w:p w:rsidR="009F56D3" w:rsidRPr="004825AF" w:rsidRDefault="009F56D3" w:rsidP="004825AF">
            <w:r w:rsidRPr="004825AF">
              <w:t>2,4</w:t>
            </w:r>
          </w:p>
        </w:tc>
      </w:tr>
    </w:tbl>
    <w:p w:rsidR="009F56D3" w:rsidRPr="004825AF" w:rsidRDefault="009F56D3" w:rsidP="004825AF">
      <w:pPr>
        <w:ind w:firstLine="709"/>
        <w:rPr>
          <w:color w:val="000000"/>
          <w:sz w:val="28"/>
          <w:szCs w:val="28"/>
        </w:rPr>
      </w:pPr>
    </w:p>
    <w:p w:rsidR="009F56D3" w:rsidRPr="004825AF" w:rsidRDefault="009F56D3" w:rsidP="004825AF">
      <w:pPr>
        <w:pStyle w:val="a3"/>
        <w:ind w:firstLine="709"/>
      </w:pPr>
      <w:r w:rsidRPr="004825AF">
        <w:t xml:space="preserve">Таблица </w:t>
      </w:r>
      <w:r w:rsidR="00120566" w:rsidRPr="004825AF">
        <w:t>11</w:t>
      </w:r>
      <w:r w:rsidR="004825AF">
        <w:rPr>
          <w:lang w:val="uk-UA"/>
        </w:rPr>
        <w:t xml:space="preserve"> </w:t>
      </w:r>
      <w:r w:rsidRPr="004825AF">
        <w:t>Оценка инвестиционной привлекательности предприятия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60"/>
        <w:gridCol w:w="708"/>
        <w:gridCol w:w="709"/>
        <w:gridCol w:w="1418"/>
        <w:gridCol w:w="4252"/>
      </w:tblGrid>
      <w:tr w:rsidR="009F56D3" w:rsidRPr="004825AF" w:rsidTr="004825AF">
        <w:trPr>
          <w:cantSplit/>
          <w:trHeight w:val="158"/>
        </w:trPr>
        <w:tc>
          <w:tcPr>
            <w:tcW w:w="567" w:type="dxa"/>
            <w:vMerge w:val="restart"/>
          </w:tcPr>
          <w:p w:rsidR="009F56D3" w:rsidRPr="004825AF" w:rsidRDefault="009F56D3" w:rsidP="004825AF">
            <w:r w:rsidRPr="004825AF">
              <w:t>№ п/п</w:t>
            </w:r>
          </w:p>
        </w:tc>
        <w:tc>
          <w:tcPr>
            <w:tcW w:w="1560" w:type="dxa"/>
            <w:vMerge w:val="restart"/>
          </w:tcPr>
          <w:p w:rsidR="009F56D3" w:rsidRPr="004825AF" w:rsidRDefault="009F56D3" w:rsidP="004825AF">
            <w:r w:rsidRPr="004825AF">
              <w:t>Наименование</w:t>
            </w:r>
          </w:p>
        </w:tc>
        <w:tc>
          <w:tcPr>
            <w:tcW w:w="2835" w:type="dxa"/>
            <w:gridSpan w:val="3"/>
          </w:tcPr>
          <w:p w:rsidR="009F56D3" w:rsidRPr="004825AF" w:rsidRDefault="009F56D3" w:rsidP="004825AF">
            <w:r w:rsidRPr="004825AF">
              <w:t>Динамика финансовых</w:t>
            </w:r>
            <w:r w:rsidR="004825AF">
              <w:rPr>
                <w:lang w:val="uk-UA"/>
              </w:rPr>
              <w:t xml:space="preserve"> </w:t>
            </w:r>
            <w:r w:rsidRPr="004825AF">
              <w:t>Коэффициентов</w:t>
            </w:r>
          </w:p>
        </w:tc>
        <w:tc>
          <w:tcPr>
            <w:tcW w:w="4252" w:type="dxa"/>
            <w:vMerge w:val="restart"/>
          </w:tcPr>
          <w:p w:rsidR="009F56D3" w:rsidRPr="004825AF" w:rsidRDefault="009F56D3" w:rsidP="004825AF">
            <w:r w:rsidRPr="004825AF">
              <w:t>Обоснования инвестиционной привлекательности</w:t>
            </w:r>
          </w:p>
          <w:p w:rsidR="009F56D3" w:rsidRPr="004825AF" w:rsidRDefault="009F56D3" w:rsidP="004825AF">
            <w:r w:rsidRPr="004825AF">
              <w:t>Предприятия</w:t>
            </w:r>
          </w:p>
        </w:tc>
      </w:tr>
      <w:tr w:rsidR="009F56D3" w:rsidRPr="004825AF" w:rsidTr="004825AF">
        <w:trPr>
          <w:cantSplit/>
          <w:trHeight w:val="157"/>
        </w:trPr>
        <w:tc>
          <w:tcPr>
            <w:tcW w:w="567" w:type="dxa"/>
            <w:vMerge/>
          </w:tcPr>
          <w:p w:rsidR="009F56D3" w:rsidRPr="004825AF" w:rsidRDefault="009F56D3" w:rsidP="004825AF"/>
        </w:tc>
        <w:tc>
          <w:tcPr>
            <w:tcW w:w="1560" w:type="dxa"/>
            <w:vMerge/>
          </w:tcPr>
          <w:p w:rsidR="009F56D3" w:rsidRPr="004825AF" w:rsidRDefault="009F56D3" w:rsidP="004825AF"/>
        </w:tc>
        <w:tc>
          <w:tcPr>
            <w:tcW w:w="708" w:type="dxa"/>
          </w:tcPr>
          <w:p w:rsidR="009F56D3" w:rsidRPr="004825AF" w:rsidRDefault="009F56D3" w:rsidP="004825AF">
            <w:r w:rsidRPr="004825AF">
              <w:t>200</w:t>
            </w:r>
            <w:r w:rsidR="00120566" w:rsidRPr="004825AF">
              <w:t>5</w:t>
            </w:r>
          </w:p>
        </w:tc>
        <w:tc>
          <w:tcPr>
            <w:tcW w:w="709" w:type="dxa"/>
          </w:tcPr>
          <w:p w:rsidR="009F56D3" w:rsidRPr="004825AF" w:rsidRDefault="009F56D3" w:rsidP="004825AF">
            <w:r w:rsidRPr="004825AF">
              <w:t>200</w:t>
            </w:r>
            <w:r w:rsidR="00120566" w:rsidRPr="004825AF">
              <w:t>7</w:t>
            </w:r>
          </w:p>
        </w:tc>
        <w:tc>
          <w:tcPr>
            <w:tcW w:w="1418" w:type="dxa"/>
          </w:tcPr>
          <w:p w:rsidR="009F56D3" w:rsidRPr="004825AF" w:rsidRDefault="009F56D3" w:rsidP="004825AF">
            <w:r w:rsidRPr="004825AF">
              <w:t>Индекс роста</w:t>
            </w:r>
          </w:p>
        </w:tc>
        <w:tc>
          <w:tcPr>
            <w:tcW w:w="4252" w:type="dxa"/>
            <w:vMerge/>
          </w:tcPr>
          <w:p w:rsidR="009F56D3" w:rsidRPr="004825AF" w:rsidRDefault="009F56D3" w:rsidP="004825AF"/>
        </w:tc>
      </w:tr>
      <w:tr w:rsidR="009F56D3" w:rsidRPr="004825AF" w:rsidTr="004825AF">
        <w:trPr>
          <w:cantSplit/>
        </w:trPr>
        <w:tc>
          <w:tcPr>
            <w:tcW w:w="567" w:type="dxa"/>
          </w:tcPr>
          <w:p w:rsidR="009F56D3" w:rsidRPr="004825AF" w:rsidRDefault="009F56D3" w:rsidP="004825AF">
            <w:r w:rsidRPr="004825AF">
              <w:t>1</w:t>
            </w:r>
          </w:p>
        </w:tc>
        <w:tc>
          <w:tcPr>
            <w:tcW w:w="1560" w:type="dxa"/>
          </w:tcPr>
          <w:p w:rsidR="009F56D3" w:rsidRPr="004825AF" w:rsidRDefault="009F56D3" w:rsidP="004825AF">
            <w:r w:rsidRPr="004825AF">
              <w:t>Коэффициент текущей ликвидности</w:t>
            </w:r>
          </w:p>
        </w:tc>
        <w:tc>
          <w:tcPr>
            <w:tcW w:w="708" w:type="dxa"/>
          </w:tcPr>
          <w:p w:rsidR="009F56D3" w:rsidRPr="004825AF" w:rsidRDefault="009F56D3" w:rsidP="004825AF">
            <w:r w:rsidRPr="004825AF">
              <w:t>1,69</w:t>
            </w:r>
          </w:p>
        </w:tc>
        <w:tc>
          <w:tcPr>
            <w:tcW w:w="709" w:type="dxa"/>
          </w:tcPr>
          <w:p w:rsidR="009F56D3" w:rsidRPr="004825AF" w:rsidRDefault="009F56D3" w:rsidP="004825AF">
            <w:r w:rsidRPr="004825AF">
              <w:t>2,5</w:t>
            </w:r>
          </w:p>
        </w:tc>
        <w:tc>
          <w:tcPr>
            <w:tcW w:w="1418" w:type="dxa"/>
          </w:tcPr>
          <w:p w:rsidR="009F56D3" w:rsidRPr="004825AF" w:rsidRDefault="009F56D3" w:rsidP="004825AF">
            <w:r w:rsidRPr="004825AF">
              <w:t>1,48</w:t>
            </w:r>
          </w:p>
        </w:tc>
        <w:tc>
          <w:tcPr>
            <w:tcW w:w="4252" w:type="dxa"/>
          </w:tcPr>
          <w:p w:rsidR="009F56D3" w:rsidRPr="004825AF" w:rsidRDefault="009F56D3" w:rsidP="004825AF">
            <w:r w:rsidRPr="004825AF">
              <w:t>При минимально допустимом значении имеем высокий коэффициент ликвидности, т. е. уменьшаем риск вложений.</w:t>
            </w:r>
          </w:p>
        </w:tc>
      </w:tr>
      <w:tr w:rsidR="009F56D3" w:rsidRPr="004825AF" w:rsidTr="004825AF">
        <w:trPr>
          <w:cantSplit/>
        </w:trPr>
        <w:tc>
          <w:tcPr>
            <w:tcW w:w="567" w:type="dxa"/>
          </w:tcPr>
          <w:p w:rsidR="009F56D3" w:rsidRPr="004825AF" w:rsidRDefault="009F56D3" w:rsidP="004825AF">
            <w:r w:rsidRPr="004825AF">
              <w:t>2</w:t>
            </w:r>
          </w:p>
        </w:tc>
        <w:tc>
          <w:tcPr>
            <w:tcW w:w="1560" w:type="dxa"/>
          </w:tcPr>
          <w:p w:rsidR="009F56D3" w:rsidRPr="004825AF" w:rsidRDefault="009F56D3" w:rsidP="004825AF">
            <w:r w:rsidRPr="004825AF">
              <w:t>Коэффициент автономии</w:t>
            </w:r>
          </w:p>
        </w:tc>
        <w:tc>
          <w:tcPr>
            <w:tcW w:w="708" w:type="dxa"/>
          </w:tcPr>
          <w:p w:rsidR="009F56D3" w:rsidRPr="004825AF" w:rsidRDefault="009F56D3" w:rsidP="004825AF">
            <w:r w:rsidRPr="004825AF">
              <w:t>0,43</w:t>
            </w:r>
          </w:p>
        </w:tc>
        <w:tc>
          <w:tcPr>
            <w:tcW w:w="709" w:type="dxa"/>
          </w:tcPr>
          <w:p w:rsidR="009F56D3" w:rsidRPr="004825AF" w:rsidRDefault="009F56D3" w:rsidP="004825AF">
            <w:r w:rsidRPr="004825AF">
              <w:t>0,5</w:t>
            </w:r>
          </w:p>
        </w:tc>
        <w:tc>
          <w:tcPr>
            <w:tcW w:w="1418" w:type="dxa"/>
          </w:tcPr>
          <w:p w:rsidR="009F56D3" w:rsidRPr="004825AF" w:rsidRDefault="009F56D3" w:rsidP="004825AF">
            <w:r w:rsidRPr="004825AF">
              <w:t>1,16</w:t>
            </w:r>
          </w:p>
        </w:tc>
        <w:tc>
          <w:tcPr>
            <w:tcW w:w="4252" w:type="dxa"/>
          </w:tcPr>
          <w:p w:rsidR="009F56D3" w:rsidRPr="004825AF" w:rsidRDefault="009F56D3" w:rsidP="004825AF">
            <w:r w:rsidRPr="004825AF">
              <w:t>Показывает удельный вес источников финансирования, которые можно использовать длительное время</w:t>
            </w:r>
          </w:p>
        </w:tc>
      </w:tr>
      <w:tr w:rsidR="009F56D3" w:rsidRPr="004825AF" w:rsidTr="004825AF">
        <w:trPr>
          <w:cantSplit/>
        </w:trPr>
        <w:tc>
          <w:tcPr>
            <w:tcW w:w="567" w:type="dxa"/>
          </w:tcPr>
          <w:p w:rsidR="009F56D3" w:rsidRPr="004825AF" w:rsidRDefault="009F56D3" w:rsidP="004825AF">
            <w:r w:rsidRPr="004825AF">
              <w:t>3</w:t>
            </w:r>
          </w:p>
        </w:tc>
        <w:tc>
          <w:tcPr>
            <w:tcW w:w="1560" w:type="dxa"/>
          </w:tcPr>
          <w:p w:rsidR="009F56D3" w:rsidRPr="004825AF" w:rsidRDefault="009F56D3" w:rsidP="004825AF">
            <w:r w:rsidRPr="004825AF">
              <w:t>Норма прибыли</w:t>
            </w:r>
          </w:p>
        </w:tc>
        <w:tc>
          <w:tcPr>
            <w:tcW w:w="708" w:type="dxa"/>
          </w:tcPr>
          <w:p w:rsidR="009F56D3" w:rsidRPr="004825AF" w:rsidRDefault="009F56D3" w:rsidP="004825AF">
            <w:r w:rsidRPr="004825AF">
              <w:t>5,3</w:t>
            </w:r>
          </w:p>
        </w:tc>
        <w:tc>
          <w:tcPr>
            <w:tcW w:w="709" w:type="dxa"/>
          </w:tcPr>
          <w:p w:rsidR="009F56D3" w:rsidRPr="004825AF" w:rsidRDefault="009F56D3" w:rsidP="004825AF">
            <w:r w:rsidRPr="004825AF">
              <w:t>2,7</w:t>
            </w:r>
          </w:p>
        </w:tc>
        <w:tc>
          <w:tcPr>
            <w:tcW w:w="1418" w:type="dxa"/>
          </w:tcPr>
          <w:p w:rsidR="009F56D3" w:rsidRPr="004825AF" w:rsidRDefault="009F56D3" w:rsidP="004825AF">
            <w:r w:rsidRPr="004825AF">
              <w:t>0,5</w:t>
            </w:r>
          </w:p>
        </w:tc>
        <w:tc>
          <w:tcPr>
            <w:tcW w:w="4252" w:type="dxa"/>
          </w:tcPr>
          <w:p w:rsidR="009F56D3" w:rsidRPr="004825AF" w:rsidRDefault="009F56D3" w:rsidP="004825AF">
            <w:r w:rsidRPr="004825AF">
              <w:t>Показывает сколько чистой прибыли получено с каждого рубля выручки от продаж, он понизился на 50%</w:t>
            </w:r>
          </w:p>
        </w:tc>
      </w:tr>
      <w:tr w:rsidR="009F56D3" w:rsidRPr="004825AF" w:rsidTr="004825AF">
        <w:trPr>
          <w:cantSplit/>
        </w:trPr>
        <w:tc>
          <w:tcPr>
            <w:tcW w:w="567" w:type="dxa"/>
          </w:tcPr>
          <w:p w:rsidR="009F56D3" w:rsidRPr="004825AF" w:rsidRDefault="009F56D3" w:rsidP="004825AF">
            <w:r w:rsidRPr="004825AF">
              <w:t>4</w:t>
            </w:r>
          </w:p>
        </w:tc>
        <w:tc>
          <w:tcPr>
            <w:tcW w:w="1560" w:type="dxa"/>
          </w:tcPr>
          <w:p w:rsidR="009F56D3" w:rsidRPr="004825AF" w:rsidRDefault="00120566" w:rsidP="004825AF">
            <w:r w:rsidRPr="004825AF">
              <w:t>Экономическая рентабель</w:t>
            </w:r>
            <w:r w:rsidR="009F56D3" w:rsidRPr="004825AF">
              <w:t>ность</w:t>
            </w:r>
          </w:p>
        </w:tc>
        <w:tc>
          <w:tcPr>
            <w:tcW w:w="708" w:type="dxa"/>
          </w:tcPr>
          <w:p w:rsidR="009F56D3" w:rsidRPr="004825AF" w:rsidRDefault="009F56D3" w:rsidP="004825AF">
            <w:r w:rsidRPr="004825AF">
              <w:t>41,7</w:t>
            </w:r>
          </w:p>
        </w:tc>
        <w:tc>
          <w:tcPr>
            <w:tcW w:w="709" w:type="dxa"/>
          </w:tcPr>
          <w:p w:rsidR="009F56D3" w:rsidRPr="004825AF" w:rsidRDefault="009F56D3" w:rsidP="004825AF">
            <w:r w:rsidRPr="004825AF">
              <w:t>15,3</w:t>
            </w:r>
          </w:p>
        </w:tc>
        <w:tc>
          <w:tcPr>
            <w:tcW w:w="1418" w:type="dxa"/>
          </w:tcPr>
          <w:p w:rsidR="009F56D3" w:rsidRPr="004825AF" w:rsidRDefault="009F56D3" w:rsidP="004825AF">
            <w:r w:rsidRPr="004825AF">
              <w:t>0,4</w:t>
            </w:r>
          </w:p>
        </w:tc>
        <w:tc>
          <w:tcPr>
            <w:tcW w:w="4252" w:type="dxa"/>
          </w:tcPr>
          <w:p w:rsidR="009F56D3" w:rsidRPr="004825AF" w:rsidRDefault="009F56D3" w:rsidP="004825AF">
            <w:r w:rsidRPr="004825AF">
              <w:t>Показывает процент прибыли, получаемый в течении хозяйственного года на инвестируемый и функциональный к</w:t>
            </w:r>
            <w:r w:rsidR="00120566" w:rsidRPr="004825AF">
              <w:t>апитал, значительно понизилась на 60%</w:t>
            </w:r>
          </w:p>
        </w:tc>
      </w:tr>
      <w:tr w:rsidR="009F56D3" w:rsidRPr="004825AF" w:rsidTr="004825AF">
        <w:trPr>
          <w:cantSplit/>
        </w:trPr>
        <w:tc>
          <w:tcPr>
            <w:tcW w:w="567" w:type="dxa"/>
          </w:tcPr>
          <w:p w:rsidR="009F56D3" w:rsidRPr="004825AF" w:rsidRDefault="009F56D3" w:rsidP="004825AF">
            <w:r w:rsidRPr="004825AF">
              <w:t>5</w:t>
            </w:r>
          </w:p>
        </w:tc>
        <w:tc>
          <w:tcPr>
            <w:tcW w:w="1560" w:type="dxa"/>
          </w:tcPr>
          <w:p w:rsidR="009F56D3" w:rsidRPr="004825AF" w:rsidRDefault="009F56D3" w:rsidP="004825AF">
            <w:r w:rsidRPr="004825AF">
              <w:t>Финансовая рентабельность</w:t>
            </w:r>
          </w:p>
        </w:tc>
        <w:tc>
          <w:tcPr>
            <w:tcW w:w="708" w:type="dxa"/>
          </w:tcPr>
          <w:p w:rsidR="009F56D3" w:rsidRPr="004825AF" w:rsidRDefault="009F56D3" w:rsidP="004825AF">
            <w:r w:rsidRPr="004825AF">
              <w:t>20,8</w:t>
            </w:r>
          </w:p>
        </w:tc>
        <w:tc>
          <w:tcPr>
            <w:tcW w:w="709" w:type="dxa"/>
          </w:tcPr>
          <w:p w:rsidR="009F56D3" w:rsidRPr="004825AF" w:rsidRDefault="009F56D3" w:rsidP="004825AF">
            <w:r w:rsidRPr="004825AF">
              <w:t>23,3</w:t>
            </w:r>
          </w:p>
        </w:tc>
        <w:tc>
          <w:tcPr>
            <w:tcW w:w="1418" w:type="dxa"/>
          </w:tcPr>
          <w:p w:rsidR="009F56D3" w:rsidRPr="004825AF" w:rsidRDefault="009F56D3" w:rsidP="004825AF">
            <w:r w:rsidRPr="004825AF">
              <w:t>1,1</w:t>
            </w:r>
          </w:p>
        </w:tc>
        <w:tc>
          <w:tcPr>
            <w:tcW w:w="4252" w:type="dxa"/>
          </w:tcPr>
          <w:p w:rsidR="009F56D3" w:rsidRPr="004825AF" w:rsidRDefault="009F56D3" w:rsidP="004825AF">
            <w:r w:rsidRPr="004825AF">
              <w:t>Возросла на 10%, что свидетельствует об умелом управлении капиталом</w:t>
            </w:r>
          </w:p>
        </w:tc>
      </w:tr>
      <w:tr w:rsidR="009F56D3" w:rsidRPr="004825AF" w:rsidTr="004825AF">
        <w:trPr>
          <w:cantSplit/>
        </w:trPr>
        <w:tc>
          <w:tcPr>
            <w:tcW w:w="567" w:type="dxa"/>
          </w:tcPr>
          <w:p w:rsidR="009F56D3" w:rsidRPr="004825AF" w:rsidRDefault="009F56D3" w:rsidP="004825AF">
            <w:r w:rsidRPr="004825AF">
              <w:t>6</w:t>
            </w:r>
          </w:p>
        </w:tc>
        <w:tc>
          <w:tcPr>
            <w:tcW w:w="1560" w:type="dxa"/>
          </w:tcPr>
          <w:p w:rsidR="009F56D3" w:rsidRPr="004825AF" w:rsidRDefault="009F56D3" w:rsidP="004825AF">
            <w:r w:rsidRPr="004825AF">
              <w:t>Коэффициент покрытия текущих затрат</w:t>
            </w:r>
          </w:p>
        </w:tc>
        <w:tc>
          <w:tcPr>
            <w:tcW w:w="708" w:type="dxa"/>
          </w:tcPr>
          <w:p w:rsidR="009F56D3" w:rsidRPr="004825AF" w:rsidRDefault="009F56D3" w:rsidP="004825AF">
            <w:r w:rsidRPr="004825AF">
              <w:t>1,2</w:t>
            </w:r>
          </w:p>
        </w:tc>
        <w:tc>
          <w:tcPr>
            <w:tcW w:w="709" w:type="dxa"/>
          </w:tcPr>
          <w:p w:rsidR="009F56D3" w:rsidRPr="004825AF" w:rsidRDefault="009F56D3" w:rsidP="004825AF">
            <w:r w:rsidRPr="004825AF">
              <w:t>1,1</w:t>
            </w:r>
          </w:p>
        </w:tc>
        <w:tc>
          <w:tcPr>
            <w:tcW w:w="1418" w:type="dxa"/>
          </w:tcPr>
          <w:p w:rsidR="009F56D3" w:rsidRPr="004825AF" w:rsidRDefault="009F56D3" w:rsidP="004825AF">
            <w:r w:rsidRPr="004825AF">
              <w:t>0,9</w:t>
            </w:r>
          </w:p>
        </w:tc>
        <w:tc>
          <w:tcPr>
            <w:tcW w:w="4252" w:type="dxa"/>
          </w:tcPr>
          <w:p w:rsidR="009F56D3" w:rsidRPr="004825AF" w:rsidRDefault="009F56D3" w:rsidP="004825AF">
            <w:r w:rsidRPr="004825AF">
              <w:t>Понизился на 10%, т. е. текущие затраты стали покрываться хуже за анализируемый период</w:t>
            </w:r>
          </w:p>
        </w:tc>
      </w:tr>
    </w:tbl>
    <w:p w:rsidR="009F56D3" w:rsidRPr="004825AF" w:rsidRDefault="009F56D3" w:rsidP="004825AF">
      <w:pPr>
        <w:pStyle w:val="a3"/>
        <w:ind w:firstLine="709"/>
      </w:pPr>
    </w:p>
    <w:p w:rsidR="009F56D3" w:rsidRPr="004825AF" w:rsidRDefault="00A01D5E" w:rsidP="004825AF">
      <w:pPr>
        <w:pStyle w:val="2"/>
      </w:pPr>
      <w:bookmarkStart w:id="9" w:name="_Toc52860287"/>
      <w:bookmarkStart w:id="10" w:name="_Toc49918537"/>
      <w:r w:rsidRPr="004825AF">
        <w:t>2.3</w:t>
      </w:r>
      <w:r w:rsidR="009F56D3" w:rsidRPr="004825AF">
        <w:t xml:space="preserve"> Разработка мероприятий по совершенствованию </w:t>
      </w:r>
      <w:r w:rsidRPr="004825AF">
        <w:t xml:space="preserve">долгосрочной </w:t>
      </w:r>
      <w:r w:rsidR="009F56D3" w:rsidRPr="004825AF">
        <w:t>финансовой политики предприятия</w:t>
      </w:r>
      <w:bookmarkEnd w:id="9"/>
    </w:p>
    <w:p w:rsidR="009F56D3" w:rsidRPr="004825AF" w:rsidRDefault="009F56D3" w:rsidP="004825AF">
      <w:pPr>
        <w:ind w:firstLine="709"/>
        <w:rPr>
          <w:sz w:val="28"/>
          <w:szCs w:val="28"/>
        </w:rPr>
      </w:pPr>
    </w:p>
    <w:p w:rsidR="009F56D3" w:rsidRPr="004825AF" w:rsidRDefault="009F56D3" w:rsidP="004825AF">
      <w:pPr>
        <w:pStyle w:val="a3"/>
        <w:ind w:firstLine="709"/>
      </w:pPr>
      <w:r w:rsidRPr="004825AF">
        <w:t xml:space="preserve">Выберем политику комплексного </w:t>
      </w:r>
      <w:r w:rsidR="00120566" w:rsidRPr="004825AF">
        <w:t>долгосрочного</w:t>
      </w:r>
      <w:r w:rsidRPr="004825AF">
        <w:t xml:space="preserve"> управления текущими активами и текущими пассивами.</w:t>
      </w:r>
    </w:p>
    <w:p w:rsidR="009F56D3" w:rsidRPr="004825AF" w:rsidRDefault="009F56D3" w:rsidP="004825AF">
      <w:pPr>
        <w:pStyle w:val="a3"/>
        <w:ind w:firstLine="709"/>
      </w:pPr>
      <w:r w:rsidRPr="004825AF">
        <w:t>Суть этой политики состоит, с одной стороны, в определении достаточного уровня и рациональной структуры текущих активов, учитывая, что предприятия различных сфер и масштабов деятельности испытывают неодинаковые потребности в текущих активах для поддержания заданного объема реализации, а с другой стороны — в определении величины и структуры источников финансирования текущих активов.</w:t>
      </w:r>
    </w:p>
    <w:p w:rsidR="009F56D3" w:rsidRPr="004825AF" w:rsidRDefault="009F56D3" w:rsidP="004825AF">
      <w:pPr>
        <w:pStyle w:val="a3"/>
        <w:ind w:firstLine="709"/>
      </w:pPr>
      <w:r w:rsidRPr="004825AF">
        <w:t xml:space="preserve">Предприятие ТОО "Рудрем-1" всячески сдерживает рост текущих активов в течении периода </w:t>
      </w:r>
      <w:r w:rsidR="00120566" w:rsidRPr="004825AF">
        <w:t>2004</w:t>
      </w:r>
      <w:r w:rsidRPr="004825AF">
        <w:t xml:space="preserve"> – </w:t>
      </w:r>
      <w:r w:rsidR="00120566" w:rsidRPr="004825AF">
        <w:t>2006</w:t>
      </w:r>
      <w:r w:rsidRPr="004825AF">
        <w:t xml:space="preserve"> гг, стараясь минимизировать их — удельный вес текущих активов в общей сумме всех активов низок, а период оборачиваемости оборотных средств краток — это признаки консервативной политики управления текущими активами (“худо-бедно”). Такую политику предприятия ведут либо в условиях достаточной определенности ситуации, когда объем продаж, сроки поступлений и платежей, необходимый объем запасов и точное время их потребления и т. д. известны заранее, либо при необходимости строжайшей экономии буквально на всем.</w:t>
      </w:r>
    </w:p>
    <w:p w:rsidR="009F56D3" w:rsidRPr="004825AF" w:rsidRDefault="009F56D3" w:rsidP="004825AF">
      <w:pPr>
        <w:pStyle w:val="a3"/>
        <w:ind w:firstLine="709"/>
      </w:pPr>
      <w:r w:rsidRPr="004825AF">
        <w:t xml:space="preserve">Агрессивная политика способна снять с повестки дня вопрос возрастания риска технической неплатежеспособности, но не может обеспечить повышенную экономическую рентабельность активов (см. табл. </w:t>
      </w:r>
      <w:r w:rsidR="00120566" w:rsidRPr="004825AF">
        <w:t>12</w:t>
      </w:r>
      <w:r w:rsidRPr="004825AF">
        <w:t>).</w:t>
      </w:r>
    </w:p>
    <w:p w:rsidR="009F56D3" w:rsidRPr="004825AF" w:rsidRDefault="009F56D3" w:rsidP="004825AF">
      <w:pPr>
        <w:pStyle w:val="a3"/>
        <w:ind w:firstLine="709"/>
      </w:pPr>
      <w:r w:rsidRPr="004825AF">
        <w:t>Итак, в рассматриваемый период для ТОО "Рудрем-1" характерна агрессивная политика управления текущими активами.</w:t>
      </w:r>
    </w:p>
    <w:p w:rsidR="00A57191" w:rsidRDefault="00A57191" w:rsidP="004825AF">
      <w:pPr>
        <w:pStyle w:val="a3"/>
        <w:ind w:firstLine="709"/>
        <w:rPr>
          <w:lang w:val="uk-UA"/>
        </w:rPr>
      </w:pPr>
    </w:p>
    <w:p w:rsidR="009F56D3" w:rsidRPr="004825AF" w:rsidRDefault="009F56D3" w:rsidP="004825AF">
      <w:pPr>
        <w:pStyle w:val="a3"/>
        <w:ind w:firstLine="709"/>
      </w:pPr>
      <w:r w:rsidRPr="004825AF">
        <w:t xml:space="preserve">Таблица </w:t>
      </w:r>
      <w:r w:rsidR="00120566" w:rsidRPr="004825AF">
        <w:t>12</w:t>
      </w:r>
      <w:r w:rsidR="00A57191">
        <w:rPr>
          <w:lang w:val="uk-UA"/>
        </w:rPr>
        <w:t xml:space="preserve"> </w:t>
      </w:r>
      <w:r w:rsidRPr="004825AF">
        <w:t>Признаки и результаты консервативной политики управления текущими активами</w:t>
      </w:r>
    </w:p>
    <w:tbl>
      <w:tblPr>
        <w:tblW w:w="0" w:type="auto"/>
        <w:tblInd w:w="147" w:type="dxa"/>
        <w:tblLayout w:type="fixed"/>
        <w:tblCellMar>
          <w:left w:w="0" w:type="dxa"/>
          <w:right w:w="0" w:type="dxa"/>
        </w:tblCellMar>
        <w:tblLook w:val="0000" w:firstRow="0" w:lastRow="0" w:firstColumn="0" w:lastColumn="0" w:noHBand="0" w:noVBand="0"/>
      </w:tblPr>
      <w:tblGrid>
        <w:gridCol w:w="3402"/>
        <w:gridCol w:w="3118"/>
        <w:gridCol w:w="960"/>
        <w:gridCol w:w="960"/>
        <w:gridCol w:w="632"/>
      </w:tblGrid>
      <w:tr w:rsidR="009F56D3" w:rsidRPr="004825AF" w:rsidTr="00A57191">
        <w:trPr>
          <w:trHeight w:val="255"/>
        </w:trPr>
        <w:tc>
          <w:tcPr>
            <w:tcW w:w="3402" w:type="dxa"/>
            <w:tcBorders>
              <w:top w:val="single" w:sz="4" w:space="0" w:color="auto"/>
              <w:left w:val="single" w:sz="4" w:space="0" w:color="auto"/>
              <w:bottom w:val="single" w:sz="4" w:space="0" w:color="auto"/>
              <w:right w:val="single" w:sz="4" w:space="0" w:color="auto"/>
            </w:tcBorders>
            <w:vAlign w:val="bottom"/>
          </w:tcPr>
          <w:p w:rsidR="009F56D3" w:rsidRPr="004825AF" w:rsidRDefault="009F56D3" w:rsidP="00A57191">
            <w:r w:rsidRPr="004825AF">
              <w:t>Показатель</w:t>
            </w:r>
          </w:p>
        </w:tc>
        <w:tc>
          <w:tcPr>
            <w:tcW w:w="3118" w:type="dxa"/>
            <w:tcBorders>
              <w:top w:val="single" w:sz="4" w:space="0" w:color="auto"/>
              <w:left w:val="nil"/>
              <w:bottom w:val="single" w:sz="4" w:space="0" w:color="auto"/>
              <w:right w:val="single" w:sz="4" w:space="0" w:color="auto"/>
            </w:tcBorders>
            <w:vAlign w:val="bottom"/>
          </w:tcPr>
          <w:p w:rsidR="009F56D3" w:rsidRPr="004825AF" w:rsidRDefault="009F56D3" w:rsidP="00A57191">
            <w:r w:rsidRPr="004825AF">
              <w:t>Формула</w:t>
            </w:r>
          </w:p>
        </w:tc>
        <w:tc>
          <w:tcPr>
            <w:tcW w:w="960" w:type="dxa"/>
            <w:tcBorders>
              <w:top w:val="single" w:sz="4" w:space="0" w:color="auto"/>
              <w:left w:val="nil"/>
              <w:bottom w:val="single" w:sz="4" w:space="0" w:color="auto"/>
              <w:right w:val="single" w:sz="4" w:space="0" w:color="auto"/>
            </w:tcBorders>
            <w:vAlign w:val="bottom"/>
          </w:tcPr>
          <w:p w:rsidR="009F56D3" w:rsidRPr="004825AF" w:rsidRDefault="009F56D3" w:rsidP="00A57191">
            <w:r w:rsidRPr="004825AF">
              <w:t>200</w:t>
            </w:r>
            <w:r w:rsidR="00120566" w:rsidRPr="004825AF">
              <w:t>5</w:t>
            </w:r>
          </w:p>
        </w:tc>
        <w:tc>
          <w:tcPr>
            <w:tcW w:w="960" w:type="dxa"/>
            <w:tcBorders>
              <w:top w:val="single" w:sz="4" w:space="0" w:color="auto"/>
              <w:left w:val="nil"/>
              <w:bottom w:val="single" w:sz="4" w:space="0" w:color="auto"/>
              <w:right w:val="single" w:sz="4" w:space="0" w:color="auto"/>
            </w:tcBorders>
            <w:vAlign w:val="bottom"/>
          </w:tcPr>
          <w:p w:rsidR="009F56D3" w:rsidRPr="004825AF" w:rsidRDefault="009F56D3" w:rsidP="00A57191">
            <w:r w:rsidRPr="004825AF">
              <w:t>200</w:t>
            </w:r>
            <w:r w:rsidR="00120566" w:rsidRPr="004825AF">
              <w:t>6</w:t>
            </w:r>
          </w:p>
        </w:tc>
        <w:tc>
          <w:tcPr>
            <w:tcW w:w="632" w:type="dxa"/>
            <w:tcBorders>
              <w:top w:val="single" w:sz="4" w:space="0" w:color="auto"/>
              <w:left w:val="nil"/>
              <w:bottom w:val="single" w:sz="4" w:space="0" w:color="auto"/>
              <w:right w:val="single" w:sz="4" w:space="0" w:color="auto"/>
            </w:tcBorders>
            <w:vAlign w:val="bottom"/>
          </w:tcPr>
          <w:p w:rsidR="009F56D3" w:rsidRPr="004825AF" w:rsidRDefault="009F56D3" w:rsidP="00A57191">
            <w:r w:rsidRPr="004825AF">
              <w:t>200</w:t>
            </w:r>
            <w:r w:rsidR="00120566" w:rsidRPr="004825AF">
              <w:t>7</w:t>
            </w:r>
          </w:p>
        </w:tc>
      </w:tr>
      <w:tr w:rsidR="009F56D3" w:rsidRPr="004825AF" w:rsidTr="00A57191">
        <w:trPr>
          <w:trHeight w:val="255"/>
        </w:trPr>
        <w:tc>
          <w:tcPr>
            <w:tcW w:w="3402" w:type="dxa"/>
            <w:tcBorders>
              <w:top w:val="nil"/>
              <w:left w:val="single" w:sz="4" w:space="0" w:color="auto"/>
              <w:bottom w:val="single" w:sz="4" w:space="0" w:color="auto"/>
              <w:right w:val="single" w:sz="4" w:space="0" w:color="auto"/>
            </w:tcBorders>
            <w:vAlign w:val="bottom"/>
          </w:tcPr>
          <w:p w:rsidR="009F56D3" w:rsidRPr="004825AF" w:rsidRDefault="009F56D3" w:rsidP="00A57191">
            <w:r w:rsidRPr="004825AF">
              <w:t>Выручка от реализации, руб.</w:t>
            </w:r>
          </w:p>
        </w:tc>
        <w:tc>
          <w:tcPr>
            <w:tcW w:w="3118" w:type="dxa"/>
            <w:tcBorders>
              <w:top w:val="nil"/>
              <w:left w:val="nil"/>
              <w:bottom w:val="single" w:sz="4" w:space="0" w:color="auto"/>
              <w:right w:val="single" w:sz="4" w:space="0" w:color="auto"/>
            </w:tcBorders>
            <w:vAlign w:val="bottom"/>
          </w:tcPr>
          <w:p w:rsidR="009F56D3" w:rsidRPr="004825AF" w:rsidRDefault="009F56D3" w:rsidP="00A57191">
            <w:r w:rsidRPr="004825AF">
              <w:t>стр. 010 ф.№2</w:t>
            </w:r>
          </w:p>
        </w:tc>
        <w:tc>
          <w:tcPr>
            <w:tcW w:w="960" w:type="dxa"/>
            <w:tcBorders>
              <w:top w:val="nil"/>
              <w:left w:val="nil"/>
              <w:bottom w:val="single" w:sz="4" w:space="0" w:color="auto"/>
              <w:right w:val="single" w:sz="4" w:space="0" w:color="auto"/>
            </w:tcBorders>
            <w:vAlign w:val="bottom"/>
          </w:tcPr>
          <w:p w:rsidR="009F56D3" w:rsidRPr="004825AF" w:rsidRDefault="009F56D3" w:rsidP="00A57191">
            <w:r w:rsidRPr="004825AF">
              <w:t>24141</w:t>
            </w:r>
          </w:p>
        </w:tc>
        <w:tc>
          <w:tcPr>
            <w:tcW w:w="960" w:type="dxa"/>
            <w:tcBorders>
              <w:top w:val="nil"/>
              <w:left w:val="nil"/>
              <w:bottom w:val="single" w:sz="4" w:space="0" w:color="auto"/>
              <w:right w:val="single" w:sz="4" w:space="0" w:color="auto"/>
            </w:tcBorders>
            <w:vAlign w:val="bottom"/>
          </w:tcPr>
          <w:p w:rsidR="009F56D3" w:rsidRPr="004825AF" w:rsidRDefault="009F56D3" w:rsidP="00A57191">
            <w:r w:rsidRPr="004825AF">
              <w:t>57749</w:t>
            </w:r>
          </w:p>
        </w:tc>
        <w:tc>
          <w:tcPr>
            <w:tcW w:w="632" w:type="dxa"/>
            <w:tcBorders>
              <w:top w:val="nil"/>
              <w:left w:val="nil"/>
              <w:bottom w:val="single" w:sz="4" w:space="0" w:color="auto"/>
              <w:right w:val="single" w:sz="4" w:space="0" w:color="auto"/>
            </w:tcBorders>
            <w:vAlign w:val="bottom"/>
          </w:tcPr>
          <w:p w:rsidR="009F56D3" w:rsidRPr="004825AF" w:rsidRDefault="009F56D3" w:rsidP="00A57191">
            <w:r w:rsidRPr="004825AF">
              <w:t>77050</w:t>
            </w:r>
          </w:p>
        </w:tc>
      </w:tr>
      <w:tr w:rsidR="009F56D3" w:rsidRPr="004825AF" w:rsidTr="00A57191">
        <w:trPr>
          <w:trHeight w:val="255"/>
        </w:trPr>
        <w:tc>
          <w:tcPr>
            <w:tcW w:w="3402" w:type="dxa"/>
            <w:tcBorders>
              <w:top w:val="nil"/>
              <w:left w:val="single" w:sz="4" w:space="0" w:color="auto"/>
              <w:bottom w:val="single" w:sz="4" w:space="0" w:color="auto"/>
              <w:right w:val="single" w:sz="4" w:space="0" w:color="auto"/>
            </w:tcBorders>
            <w:vAlign w:val="bottom"/>
          </w:tcPr>
          <w:p w:rsidR="009F56D3" w:rsidRPr="004825AF" w:rsidRDefault="009F56D3" w:rsidP="00A57191">
            <w:r w:rsidRPr="004825AF">
              <w:t>Чистая прибыль, руб.</w:t>
            </w:r>
          </w:p>
        </w:tc>
        <w:tc>
          <w:tcPr>
            <w:tcW w:w="3118" w:type="dxa"/>
            <w:tcBorders>
              <w:top w:val="nil"/>
              <w:left w:val="nil"/>
              <w:bottom w:val="single" w:sz="4" w:space="0" w:color="auto"/>
              <w:right w:val="single" w:sz="4" w:space="0" w:color="auto"/>
            </w:tcBorders>
            <w:vAlign w:val="bottom"/>
          </w:tcPr>
          <w:p w:rsidR="009F56D3" w:rsidRPr="004825AF" w:rsidRDefault="009F56D3" w:rsidP="00A57191">
            <w:r w:rsidRPr="004825AF">
              <w:t>стр. 190 ф.№2</w:t>
            </w:r>
          </w:p>
        </w:tc>
        <w:tc>
          <w:tcPr>
            <w:tcW w:w="960" w:type="dxa"/>
            <w:tcBorders>
              <w:top w:val="nil"/>
              <w:left w:val="nil"/>
              <w:bottom w:val="single" w:sz="4" w:space="0" w:color="auto"/>
              <w:right w:val="single" w:sz="4" w:space="0" w:color="auto"/>
            </w:tcBorders>
            <w:vAlign w:val="bottom"/>
          </w:tcPr>
          <w:p w:rsidR="009F56D3" w:rsidRPr="004825AF" w:rsidRDefault="009F56D3" w:rsidP="00A57191">
            <w:r w:rsidRPr="004825AF">
              <w:t>1282</w:t>
            </w:r>
          </w:p>
        </w:tc>
        <w:tc>
          <w:tcPr>
            <w:tcW w:w="960" w:type="dxa"/>
            <w:tcBorders>
              <w:top w:val="nil"/>
              <w:left w:val="nil"/>
              <w:bottom w:val="single" w:sz="4" w:space="0" w:color="auto"/>
              <w:right w:val="single" w:sz="4" w:space="0" w:color="auto"/>
            </w:tcBorders>
            <w:vAlign w:val="bottom"/>
          </w:tcPr>
          <w:p w:rsidR="009F56D3" w:rsidRPr="004825AF" w:rsidRDefault="009F56D3" w:rsidP="00A57191">
            <w:r w:rsidRPr="004825AF">
              <w:t>5960</w:t>
            </w:r>
          </w:p>
        </w:tc>
        <w:tc>
          <w:tcPr>
            <w:tcW w:w="632" w:type="dxa"/>
            <w:tcBorders>
              <w:top w:val="nil"/>
              <w:left w:val="nil"/>
              <w:bottom w:val="single" w:sz="4" w:space="0" w:color="auto"/>
              <w:right w:val="single" w:sz="4" w:space="0" w:color="auto"/>
            </w:tcBorders>
            <w:vAlign w:val="bottom"/>
          </w:tcPr>
          <w:p w:rsidR="009F56D3" w:rsidRPr="004825AF" w:rsidRDefault="009F56D3" w:rsidP="00A57191">
            <w:r w:rsidRPr="004825AF">
              <w:t>2094</w:t>
            </w:r>
          </w:p>
        </w:tc>
      </w:tr>
      <w:tr w:rsidR="009F56D3" w:rsidRPr="004825AF" w:rsidTr="00A57191">
        <w:trPr>
          <w:trHeight w:val="255"/>
        </w:trPr>
        <w:tc>
          <w:tcPr>
            <w:tcW w:w="3402" w:type="dxa"/>
            <w:tcBorders>
              <w:top w:val="nil"/>
              <w:left w:val="single" w:sz="4" w:space="0" w:color="auto"/>
              <w:bottom w:val="single" w:sz="4" w:space="0" w:color="auto"/>
              <w:right w:val="single" w:sz="4" w:space="0" w:color="auto"/>
            </w:tcBorders>
            <w:vAlign w:val="bottom"/>
          </w:tcPr>
          <w:p w:rsidR="009F56D3" w:rsidRPr="004825AF" w:rsidRDefault="009F56D3" w:rsidP="00A57191">
            <w:r w:rsidRPr="004825AF">
              <w:t>Текущие активы, руб.</w:t>
            </w:r>
          </w:p>
        </w:tc>
        <w:tc>
          <w:tcPr>
            <w:tcW w:w="3118" w:type="dxa"/>
            <w:tcBorders>
              <w:top w:val="nil"/>
              <w:left w:val="nil"/>
              <w:bottom w:val="single" w:sz="4" w:space="0" w:color="auto"/>
              <w:right w:val="single" w:sz="4" w:space="0" w:color="auto"/>
            </w:tcBorders>
            <w:vAlign w:val="bottom"/>
          </w:tcPr>
          <w:p w:rsidR="009F56D3" w:rsidRPr="004825AF" w:rsidRDefault="009F56D3" w:rsidP="00A57191">
            <w:r w:rsidRPr="004825AF">
              <w:t>стр.290 ф. №1</w:t>
            </w:r>
          </w:p>
        </w:tc>
        <w:tc>
          <w:tcPr>
            <w:tcW w:w="960" w:type="dxa"/>
            <w:tcBorders>
              <w:top w:val="nil"/>
              <w:left w:val="nil"/>
              <w:bottom w:val="single" w:sz="4" w:space="0" w:color="auto"/>
              <w:right w:val="single" w:sz="4" w:space="0" w:color="auto"/>
            </w:tcBorders>
            <w:vAlign w:val="bottom"/>
          </w:tcPr>
          <w:p w:rsidR="009F56D3" w:rsidRPr="004825AF" w:rsidRDefault="009F56D3" w:rsidP="00A57191">
            <w:r w:rsidRPr="004825AF">
              <w:t>3331</w:t>
            </w:r>
          </w:p>
        </w:tc>
        <w:tc>
          <w:tcPr>
            <w:tcW w:w="960" w:type="dxa"/>
            <w:tcBorders>
              <w:top w:val="nil"/>
              <w:left w:val="nil"/>
              <w:bottom w:val="single" w:sz="4" w:space="0" w:color="auto"/>
              <w:right w:val="single" w:sz="4" w:space="0" w:color="auto"/>
            </w:tcBorders>
            <w:vAlign w:val="bottom"/>
          </w:tcPr>
          <w:p w:rsidR="009F56D3" w:rsidRPr="004825AF" w:rsidRDefault="009F56D3" w:rsidP="00A57191">
            <w:r w:rsidRPr="004825AF">
              <w:t>9942</w:t>
            </w:r>
          </w:p>
        </w:tc>
        <w:tc>
          <w:tcPr>
            <w:tcW w:w="632" w:type="dxa"/>
            <w:tcBorders>
              <w:top w:val="nil"/>
              <w:left w:val="nil"/>
              <w:bottom w:val="single" w:sz="4" w:space="0" w:color="auto"/>
              <w:right w:val="single" w:sz="4" w:space="0" w:color="auto"/>
            </w:tcBorders>
            <w:vAlign w:val="bottom"/>
          </w:tcPr>
          <w:p w:rsidR="009F56D3" w:rsidRPr="004825AF" w:rsidRDefault="009F56D3" w:rsidP="00A57191">
            <w:r w:rsidRPr="004825AF">
              <w:t>14985</w:t>
            </w:r>
          </w:p>
        </w:tc>
      </w:tr>
      <w:tr w:rsidR="009F56D3" w:rsidRPr="004825AF" w:rsidTr="00A57191">
        <w:trPr>
          <w:trHeight w:val="255"/>
        </w:trPr>
        <w:tc>
          <w:tcPr>
            <w:tcW w:w="3402" w:type="dxa"/>
            <w:tcBorders>
              <w:top w:val="nil"/>
              <w:left w:val="single" w:sz="4" w:space="0" w:color="auto"/>
              <w:bottom w:val="single" w:sz="4" w:space="0" w:color="auto"/>
              <w:right w:val="single" w:sz="4" w:space="0" w:color="auto"/>
            </w:tcBorders>
            <w:vAlign w:val="bottom"/>
          </w:tcPr>
          <w:p w:rsidR="009F56D3" w:rsidRPr="004825AF" w:rsidRDefault="009F56D3" w:rsidP="00A57191">
            <w:r w:rsidRPr="004825AF">
              <w:t>Основные активы, руб.</w:t>
            </w:r>
          </w:p>
        </w:tc>
        <w:tc>
          <w:tcPr>
            <w:tcW w:w="3118" w:type="dxa"/>
            <w:tcBorders>
              <w:top w:val="nil"/>
              <w:left w:val="nil"/>
              <w:bottom w:val="single" w:sz="4" w:space="0" w:color="auto"/>
              <w:right w:val="single" w:sz="4" w:space="0" w:color="auto"/>
            </w:tcBorders>
            <w:vAlign w:val="bottom"/>
          </w:tcPr>
          <w:p w:rsidR="009F56D3" w:rsidRPr="004825AF" w:rsidRDefault="009F56D3" w:rsidP="00A57191">
            <w:r w:rsidRPr="004825AF">
              <w:t>стр.190 ф. №1</w:t>
            </w:r>
          </w:p>
        </w:tc>
        <w:tc>
          <w:tcPr>
            <w:tcW w:w="960" w:type="dxa"/>
            <w:tcBorders>
              <w:top w:val="nil"/>
              <w:left w:val="nil"/>
              <w:bottom w:val="single" w:sz="4" w:space="0" w:color="auto"/>
              <w:right w:val="single" w:sz="4" w:space="0" w:color="auto"/>
            </w:tcBorders>
            <w:vAlign w:val="bottom"/>
          </w:tcPr>
          <w:p w:rsidR="009F56D3" w:rsidRPr="004825AF" w:rsidRDefault="009F56D3" w:rsidP="00A57191">
            <w:r w:rsidRPr="004825AF">
              <w:t>1061</w:t>
            </w:r>
          </w:p>
        </w:tc>
        <w:tc>
          <w:tcPr>
            <w:tcW w:w="960" w:type="dxa"/>
            <w:tcBorders>
              <w:top w:val="nil"/>
              <w:left w:val="nil"/>
              <w:bottom w:val="single" w:sz="4" w:space="0" w:color="auto"/>
              <w:right w:val="single" w:sz="4" w:space="0" w:color="auto"/>
            </w:tcBorders>
            <w:vAlign w:val="bottom"/>
          </w:tcPr>
          <w:p w:rsidR="009F56D3" w:rsidRPr="004825AF" w:rsidRDefault="009F56D3" w:rsidP="00A57191">
            <w:r w:rsidRPr="004825AF">
              <w:t>2798</w:t>
            </w:r>
          </w:p>
        </w:tc>
        <w:tc>
          <w:tcPr>
            <w:tcW w:w="632" w:type="dxa"/>
            <w:tcBorders>
              <w:top w:val="nil"/>
              <w:left w:val="nil"/>
              <w:bottom w:val="single" w:sz="4" w:space="0" w:color="auto"/>
              <w:right w:val="single" w:sz="4" w:space="0" w:color="auto"/>
            </w:tcBorders>
            <w:vAlign w:val="bottom"/>
          </w:tcPr>
          <w:p w:rsidR="009F56D3" w:rsidRPr="004825AF" w:rsidRDefault="009F56D3" w:rsidP="00A57191">
            <w:r w:rsidRPr="004825AF">
              <w:t>4525</w:t>
            </w:r>
          </w:p>
        </w:tc>
      </w:tr>
      <w:tr w:rsidR="009F56D3" w:rsidRPr="004825AF" w:rsidTr="00A57191">
        <w:trPr>
          <w:trHeight w:val="255"/>
        </w:trPr>
        <w:tc>
          <w:tcPr>
            <w:tcW w:w="3402" w:type="dxa"/>
            <w:tcBorders>
              <w:top w:val="nil"/>
              <w:left w:val="single" w:sz="4" w:space="0" w:color="auto"/>
              <w:bottom w:val="single" w:sz="4" w:space="0" w:color="auto"/>
              <w:right w:val="single" w:sz="4" w:space="0" w:color="auto"/>
            </w:tcBorders>
            <w:vAlign w:val="bottom"/>
          </w:tcPr>
          <w:p w:rsidR="009F56D3" w:rsidRPr="004825AF" w:rsidRDefault="009F56D3" w:rsidP="00A57191">
            <w:r w:rsidRPr="004825AF">
              <w:t>Общая сумма активов, руб.</w:t>
            </w:r>
          </w:p>
        </w:tc>
        <w:tc>
          <w:tcPr>
            <w:tcW w:w="3118" w:type="dxa"/>
            <w:tcBorders>
              <w:top w:val="nil"/>
              <w:left w:val="nil"/>
              <w:bottom w:val="single" w:sz="4" w:space="0" w:color="auto"/>
              <w:right w:val="single" w:sz="4" w:space="0" w:color="auto"/>
            </w:tcBorders>
            <w:vAlign w:val="bottom"/>
          </w:tcPr>
          <w:p w:rsidR="009F56D3" w:rsidRPr="004825AF" w:rsidRDefault="009F56D3" w:rsidP="00A57191">
            <w:r w:rsidRPr="004825AF">
              <w:t>стр.190+стр.290 ф. №1</w:t>
            </w:r>
          </w:p>
        </w:tc>
        <w:tc>
          <w:tcPr>
            <w:tcW w:w="960" w:type="dxa"/>
            <w:tcBorders>
              <w:top w:val="nil"/>
              <w:left w:val="nil"/>
              <w:bottom w:val="single" w:sz="4" w:space="0" w:color="auto"/>
              <w:right w:val="single" w:sz="4" w:space="0" w:color="auto"/>
            </w:tcBorders>
            <w:vAlign w:val="bottom"/>
          </w:tcPr>
          <w:p w:rsidR="009F56D3" w:rsidRPr="004825AF" w:rsidRDefault="009F56D3" w:rsidP="00A57191">
            <w:r w:rsidRPr="004825AF">
              <w:t>4392</w:t>
            </w:r>
          </w:p>
        </w:tc>
        <w:tc>
          <w:tcPr>
            <w:tcW w:w="960" w:type="dxa"/>
            <w:tcBorders>
              <w:top w:val="nil"/>
              <w:left w:val="nil"/>
              <w:bottom w:val="single" w:sz="4" w:space="0" w:color="auto"/>
              <w:right w:val="single" w:sz="4" w:space="0" w:color="auto"/>
            </w:tcBorders>
            <w:vAlign w:val="bottom"/>
          </w:tcPr>
          <w:p w:rsidR="009F56D3" w:rsidRPr="004825AF" w:rsidRDefault="009F56D3" w:rsidP="00A57191">
            <w:r w:rsidRPr="004825AF">
              <w:t>12740</w:t>
            </w:r>
          </w:p>
        </w:tc>
        <w:tc>
          <w:tcPr>
            <w:tcW w:w="632" w:type="dxa"/>
            <w:tcBorders>
              <w:top w:val="nil"/>
              <w:left w:val="nil"/>
              <w:bottom w:val="single" w:sz="4" w:space="0" w:color="auto"/>
              <w:right w:val="single" w:sz="4" w:space="0" w:color="auto"/>
            </w:tcBorders>
            <w:vAlign w:val="bottom"/>
          </w:tcPr>
          <w:p w:rsidR="009F56D3" w:rsidRPr="004825AF" w:rsidRDefault="009F56D3" w:rsidP="00A57191">
            <w:r w:rsidRPr="004825AF">
              <w:t>19510</w:t>
            </w:r>
          </w:p>
        </w:tc>
      </w:tr>
      <w:tr w:rsidR="009F56D3" w:rsidRPr="004825AF" w:rsidTr="00A57191">
        <w:trPr>
          <w:trHeight w:val="255"/>
        </w:trPr>
        <w:tc>
          <w:tcPr>
            <w:tcW w:w="3402" w:type="dxa"/>
            <w:tcBorders>
              <w:top w:val="nil"/>
              <w:left w:val="single" w:sz="4" w:space="0" w:color="auto"/>
              <w:bottom w:val="single" w:sz="4" w:space="0" w:color="auto"/>
              <w:right w:val="single" w:sz="4" w:space="0" w:color="auto"/>
            </w:tcBorders>
            <w:vAlign w:val="bottom"/>
          </w:tcPr>
          <w:p w:rsidR="009F56D3" w:rsidRPr="004825AF" w:rsidRDefault="009F56D3" w:rsidP="00A57191">
            <w:r w:rsidRPr="004825AF">
              <w:t>Удельный вес текущих активов в общей сумме всех активов, %</w:t>
            </w:r>
          </w:p>
        </w:tc>
        <w:tc>
          <w:tcPr>
            <w:tcW w:w="3118" w:type="dxa"/>
            <w:tcBorders>
              <w:top w:val="nil"/>
              <w:left w:val="nil"/>
              <w:bottom w:val="single" w:sz="4" w:space="0" w:color="auto"/>
              <w:right w:val="single" w:sz="4" w:space="0" w:color="auto"/>
            </w:tcBorders>
            <w:vAlign w:val="bottom"/>
          </w:tcPr>
          <w:p w:rsidR="009F56D3" w:rsidRPr="004825AF" w:rsidRDefault="009F56D3" w:rsidP="00A57191">
            <w:r w:rsidRPr="004825AF">
              <w:t>стр.290/(стр.190+стр.290) ф. №1</w:t>
            </w:r>
          </w:p>
        </w:tc>
        <w:tc>
          <w:tcPr>
            <w:tcW w:w="960" w:type="dxa"/>
            <w:tcBorders>
              <w:top w:val="nil"/>
              <w:left w:val="nil"/>
              <w:bottom w:val="single" w:sz="4" w:space="0" w:color="auto"/>
              <w:right w:val="single" w:sz="4" w:space="0" w:color="auto"/>
            </w:tcBorders>
            <w:vAlign w:val="bottom"/>
          </w:tcPr>
          <w:p w:rsidR="009F56D3" w:rsidRPr="004825AF" w:rsidRDefault="009F56D3" w:rsidP="00A57191">
            <w:pPr>
              <w:rPr>
                <w:snapToGrid w:val="0"/>
                <w:color w:val="000000"/>
              </w:rPr>
            </w:pPr>
            <w:r w:rsidRPr="004825AF">
              <w:rPr>
                <w:snapToGrid w:val="0"/>
                <w:color w:val="000000"/>
              </w:rPr>
              <w:t>75,8</w:t>
            </w:r>
          </w:p>
        </w:tc>
        <w:tc>
          <w:tcPr>
            <w:tcW w:w="960" w:type="dxa"/>
            <w:tcBorders>
              <w:top w:val="nil"/>
              <w:left w:val="nil"/>
              <w:bottom w:val="single" w:sz="4" w:space="0" w:color="auto"/>
              <w:right w:val="single" w:sz="4" w:space="0" w:color="auto"/>
            </w:tcBorders>
            <w:vAlign w:val="bottom"/>
          </w:tcPr>
          <w:p w:rsidR="009F56D3" w:rsidRPr="004825AF" w:rsidRDefault="009F56D3" w:rsidP="00A57191">
            <w:pPr>
              <w:rPr>
                <w:snapToGrid w:val="0"/>
                <w:color w:val="000000"/>
              </w:rPr>
            </w:pPr>
            <w:r w:rsidRPr="004825AF">
              <w:rPr>
                <w:snapToGrid w:val="0"/>
                <w:color w:val="000000"/>
              </w:rPr>
              <w:t>78,1</w:t>
            </w:r>
          </w:p>
        </w:tc>
        <w:tc>
          <w:tcPr>
            <w:tcW w:w="632" w:type="dxa"/>
            <w:tcBorders>
              <w:top w:val="nil"/>
              <w:left w:val="nil"/>
              <w:bottom w:val="single" w:sz="4" w:space="0" w:color="auto"/>
              <w:right w:val="single" w:sz="4" w:space="0" w:color="auto"/>
            </w:tcBorders>
            <w:vAlign w:val="bottom"/>
          </w:tcPr>
          <w:p w:rsidR="009F56D3" w:rsidRPr="004825AF" w:rsidRDefault="009F56D3" w:rsidP="00A57191">
            <w:pPr>
              <w:rPr>
                <w:snapToGrid w:val="0"/>
                <w:color w:val="000000"/>
              </w:rPr>
            </w:pPr>
            <w:r w:rsidRPr="004825AF">
              <w:rPr>
                <w:snapToGrid w:val="0"/>
                <w:color w:val="000000"/>
              </w:rPr>
              <w:t>77,2</w:t>
            </w:r>
          </w:p>
        </w:tc>
      </w:tr>
      <w:tr w:rsidR="009F56D3" w:rsidRPr="004825AF" w:rsidTr="00A57191">
        <w:trPr>
          <w:trHeight w:val="255"/>
        </w:trPr>
        <w:tc>
          <w:tcPr>
            <w:tcW w:w="3402" w:type="dxa"/>
            <w:tcBorders>
              <w:top w:val="nil"/>
              <w:left w:val="single" w:sz="4" w:space="0" w:color="auto"/>
              <w:bottom w:val="single" w:sz="4" w:space="0" w:color="auto"/>
              <w:right w:val="single" w:sz="4" w:space="0" w:color="auto"/>
            </w:tcBorders>
            <w:vAlign w:val="bottom"/>
          </w:tcPr>
          <w:p w:rsidR="009F56D3" w:rsidRPr="004825AF" w:rsidRDefault="009F56D3" w:rsidP="00A57191">
            <w:r w:rsidRPr="004825AF">
              <w:t>Экономическая рентабельность активов, %</w:t>
            </w:r>
          </w:p>
        </w:tc>
        <w:tc>
          <w:tcPr>
            <w:tcW w:w="3118" w:type="dxa"/>
            <w:tcBorders>
              <w:top w:val="nil"/>
              <w:left w:val="nil"/>
              <w:bottom w:val="single" w:sz="4" w:space="0" w:color="auto"/>
              <w:right w:val="single" w:sz="4" w:space="0" w:color="auto"/>
            </w:tcBorders>
            <w:vAlign w:val="bottom"/>
          </w:tcPr>
          <w:p w:rsidR="009F56D3" w:rsidRPr="004825AF" w:rsidRDefault="009F56D3" w:rsidP="00A57191">
            <w:r w:rsidRPr="004825AF">
              <w:t>стр.190 ф. №2 /(стр.190+стр.290) ф. №1</w:t>
            </w:r>
          </w:p>
        </w:tc>
        <w:tc>
          <w:tcPr>
            <w:tcW w:w="960" w:type="dxa"/>
            <w:tcBorders>
              <w:top w:val="nil"/>
              <w:left w:val="nil"/>
              <w:bottom w:val="single" w:sz="4" w:space="0" w:color="auto"/>
              <w:right w:val="single" w:sz="4" w:space="0" w:color="auto"/>
            </w:tcBorders>
            <w:vAlign w:val="bottom"/>
          </w:tcPr>
          <w:p w:rsidR="009F56D3" w:rsidRPr="004825AF" w:rsidRDefault="009F56D3" w:rsidP="00A57191">
            <w:pPr>
              <w:rPr>
                <w:snapToGrid w:val="0"/>
                <w:color w:val="000000"/>
              </w:rPr>
            </w:pPr>
            <w:r w:rsidRPr="004825AF">
              <w:rPr>
                <w:snapToGrid w:val="0"/>
                <w:color w:val="000000"/>
              </w:rPr>
              <w:t>24,2</w:t>
            </w:r>
          </w:p>
        </w:tc>
        <w:tc>
          <w:tcPr>
            <w:tcW w:w="960" w:type="dxa"/>
            <w:tcBorders>
              <w:top w:val="nil"/>
              <w:left w:val="nil"/>
              <w:bottom w:val="single" w:sz="4" w:space="0" w:color="auto"/>
              <w:right w:val="single" w:sz="4" w:space="0" w:color="auto"/>
            </w:tcBorders>
            <w:vAlign w:val="bottom"/>
          </w:tcPr>
          <w:p w:rsidR="009F56D3" w:rsidRPr="004825AF" w:rsidRDefault="009F56D3" w:rsidP="00A57191">
            <w:pPr>
              <w:rPr>
                <w:snapToGrid w:val="0"/>
                <w:color w:val="000000"/>
              </w:rPr>
            </w:pPr>
            <w:r w:rsidRPr="004825AF">
              <w:rPr>
                <w:snapToGrid w:val="0"/>
                <w:color w:val="000000"/>
              </w:rPr>
              <w:t>22,1</w:t>
            </w:r>
          </w:p>
        </w:tc>
        <w:tc>
          <w:tcPr>
            <w:tcW w:w="632" w:type="dxa"/>
            <w:tcBorders>
              <w:top w:val="nil"/>
              <w:left w:val="nil"/>
              <w:bottom w:val="single" w:sz="4" w:space="0" w:color="auto"/>
              <w:right w:val="single" w:sz="4" w:space="0" w:color="auto"/>
            </w:tcBorders>
            <w:vAlign w:val="bottom"/>
          </w:tcPr>
          <w:p w:rsidR="009F56D3" w:rsidRPr="004825AF" w:rsidRDefault="009F56D3" w:rsidP="00A57191">
            <w:pPr>
              <w:rPr>
                <w:snapToGrid w:val="0"/>
                <w:color w:val="000000"/>
              </w:rPr>
            </w:pPr>
            <w:r w:rsidRPr="004825AF">
              <w:rPr>
                <w:snapToGrid w:val="0"/>
                <w:color w:val="000000"/>
              </w:rPr>
              <w:t>23,1</w:t>
            </w:r>
          </w:p>
        </w:tc>
      </w:tr>
    </w:tbl>
    <w:p w:rsidR="009F56D3" w:rsidRPr="004825AF" w:rsidRDefault="009F56D3" w:rsidP="004825AF">
      <w:pPr>
        <w:pStyle w:val="a3"/>
        <w:ind w:firstLine="709"/>
      </w:pPr>
    </w:p>
    <w:p w:rsidR="009F56D3" w:rsidRPr="004825AF" w:rsidRDefault="009F56D3" w:rsidP="004825AF">
      <w:pPr>
        <w:pStyle w:val="a3"/>
        <w:ind w:firstLine="709"/>
      </w:pPr>
      <w:r w:rsidRPr="004825AF">
        <w:t>Далее посмотрим какая политика управления текущими пассивами характерна для ТОО "Рудрем-1"</w:t>
      </w:r>
      <w:r w:rsidR="004825AF">
        <w:t xml:space="preserve"> </w:t>
      </w:r>
      <w:r w:rsidRPr="004825AF">
        <w:t xml:space="preserve">(табл. </w:t>
      </w:r>
      <w:r w:rsidR="00120566" w:rsidRPr="004825AF">
        <w:t>13</w:t>
      </w:r>
      <w:r w:rsidRPr="004825AF">
        <w:t>).</w:t>
      </w:r>
    </w:p>
    <w:p w:rsidR="00A01D5E" w:rsidRPr="004825AF" w:rsidRDefault="00A01D5E" w:rsidP="004825AF">
      <w:pPr>
        <w:pStyle w:val="a3"/>
        <w:ind w:firstLine="709"/>
      </w:pPr>
    </w:p>
    <w:p w:rsidR="009F56D3" w:rsidRPr="004825AF" w:rsidRDefault="009F56D3" w:rsidP="004825AF">
      <w:pPr>
        <w:pStyle w:val="a3"/>
        <w:ind w:firstLine="709"/>
      </w:pPr>
      <w:r w:rsidRPr="004825AF">
        <w:t xml:space="preserve">Таблица </w:t>
      </w:r>
      <w:r w:rsidR="00120566" w:rsidRPr="004825AF">
        <w:t>13</w:t>
      </w:r>
      <w:r w:rsidR="00A57191">
        <w:rPr>
          <w:lang w:val="uk-UA"/>
        </w:rPr>
        <w:t xml:space="preserve"> </w:t>
      </w:r>
      <w:r w:rsidRPr="004825AF">
        <w:t>Признаки и результаты консервативной и умеренной политики управления текущими пассивами</w:t>
      </w:r>
    </w:p>
    <w:tbl>
      <w:tblPr>
        <w:tblW w:w="9072" w:type="dxa"/>
        <w:tblInd w:w="147" w:type="dxa"/>
        <w:tblLayout w:type="fixed"/>
        <w:tblCellMar>
          <w:left w:w="0" w:type="dxa"/>
          <w:right w:w="0" w:type="dxa"/>
        </w:tblCellMar>
        <w:tblLook w:val="0000" w:firstRow="0" w:lastRow="0" w:firstColumn="0" w:lastColumn="0" w:noHBand="0" w:noVBand="0"/>
      </w:tblPr>
      <w:tblGrid>
        <w:gridCol w:w="3402"/>
        <w:gridCol w:w="3118"/>
        <w:gridCol w:w="960"/>
        <w:gridCol w:w="960"/>
        <w:gridCol w:w="632"/>
      </w:tblGrid>
      <w:tr w:rsidR="009F56D3" w:rsidRPr="004825AF" w:rsidTr="00A57191">
        <w:trPr>
          <w:trHeight w:val="255"/>
        </w:trPr>
        <w:tc>
          <w:tcPr>
            <w:tcW w:w="3402" w:type="dxa"/>
            <w:tcBorders>
              <w:top w:val="single" w:sz="4" w:space="0" w:color="auto"/>
              <w:left w:val="single" w:sz="4" w:space="0" w:color="auto"/>
              <w:bottom w:val="single" w:sz="4" w:space="0" w:color="auto"/>
              <w:right w:val="single" w:sz="4" w:space="0" w:color="auto"/>
            </w:tcBorders>
            <w:vAlign w:val="bottom"/>
          </w:tcPr>
          <w:p w:rsidR="009F56D3" w:rsidRPr="004825AF" w:rsidRDefault="009F56D3" w:rsidP="00A57191">
            <w:r w:rsidRPr="004825AF">
              <w:t>Показатель</w:t>
            </w:r>
          </w:p>
        </w:tc>
        <w:tc>
          <w:tcPr>
            <w:tcW w:w="3118" w:type="dxa"/>
            <w:tcBorders>
              <w:top w:val="single" w:sz="4" w:space="0" w:color="auto"/>
              <w:left w:val="nil"/>
              <w:bottom w:val="single" w:sz="4" w:space="0" w:color="auto"/>
              <w:right w:val="single" w:sz="4" w:space="0" w:color="auto"/>
            </w:tcBorders>
            <w:vAlign w:val="bottom"/>
          </w:tcPr>
          <w:p w:rsidR="009F56D3" w:rsidRPr="004825AF" w:rsidRDefault="009F56D3" w:rsidP="00A57191">
            <w:r w:rsidRPr="004825AF">
              <w:t>Формула</w:t>
            </w:r>
          </w:p>
        </w:tc>
        <w:tc>
          <w:tcPr>
            <w:tcW w:w="960" w:type="dxa"/>
            <w:tcBorders>
              <w:top w:val="single" w:sz="4" w:space="0" w:color="auto"/>
              <w:left w:val="nil"/>
              <w:bottom w:val="single" w:sz="4" w:space="0" w:color="auto"/>
              <w:right w:val="single" w:sz="4" w:space="0" w:color="auto"/>
            </w:tcBorders>
            <w:vAlign w:val="bottom"/>
          </w:tcPr>
          <w:p w:rsidR="009F56D3" w:rsidRPr="004825AF" w:rsidRDefault="00120566" w:rsidP="00A57191">
            <w:r w:rsidRPr="004825AF">
              <w:t>2005</w:t>
            </w:r>
          </w:p>
        </w:tc>
        <w:tc>
          <w:tcPr>
            <w:tcW w:w="960" w:type="dxa"/>
            <w:tcBorders>
              <w:top w:val="single" w:sz="4" w:space="0" w:color="auto"/>
              <w:left w:val="nil"/>
              <w:bottom w:val="single" w:sz="4" w:space="0" w:color="auto"/>
              <w:right w:val="single" w:sz="4" w:space="0" w:color="auto"/>
            </w:tcBorders>
            <w:vAlign w:val="bottom"/>
          </w:tcPr>
          <w:p w:rsidR="009F56D3" w:rsidRPr="004825AF" w:rsidRDefault="00120566" w:rsidP="00A57191">
            <w:r w:rsidRPr="004825AF">
              <w:t>2006</w:t>
            </w:r>
          </w:p>
        </w:tc>
        <w:tc>
          <w:tcPr>
            <w:tcW w:w="632" w:type="dxa"/>
            <w:tcBorders>
              <w:top w:val="single" w:sz="4" w:space="0" w:color="auto"/>
              <w:left w:val="nil"/>
              <w:bottom w:val="single" w:sz="4" w:space="0" w:color="auto"/>
              <w:right w:val="single" w:sz="4" w:space="0" w:color="auto"/>
            </w:tcBorders>
            <w:vAlign w:val="bottom"/>
          </w:tcPr>
          <w:p w:rsidR="009F56D3" w:rsidRPr="004825AF" w:rsidRDefault="00120566" w:rsidP="00A57191">
            <w:r w:rsidRPr="004825AF">
              <w:t>2007</w:t>
            </w:r>
          </w:p>
        </w:tc>
      </w:tr>
      <w:tr w:rsidR="009F56D3" w:rsidRPr="004825AF" w:rsidTr="00A57191">
        <w:trPr>
          <w:trHeight w:val="255"/>
        </w:trPr>
        <w:tc>
          <w:tcPr>
            <w:tcW w:w="3402" w:type="dxa"/>
            <w:tcBorders>
              <w:top w:val="nil"/>
              <w:left w:val="single" w:sz="4" w:space="0" w:color="auto"/>
              <w:bottom w:val="single" w:sz="4" w:space="0" w:color="auto"/>
              <w:right w:val="single" w:sz="4" w:space="0" w:color="auto"/>
            </w:tcBorders>
            <w:vAlign w:val="bottom"/>
          </w:tcPr>
          <w:p w:rsidR="009F56D3" w:rsidRPr="004825AF" w:rsidRDefault="009F56D3" w:rsidP="00A57191">
            <w:r w:rsidRPr="004825AF">
              <w:t>Текущие пассивы, руб.</w:t>
            </w:r>
          </w:p>
        </w:tc>
        <w:tc>
          <w:tcPr>
            <w:tcW w:w="3118" w:type="dxa"/>
            <w:tcBorders>
              <w:top w:val="nil"/>
              <w:left w:val="nil"/>
              <w:bottom w:val="single" w:sz="4" w:space="0" w:color="auto"/>
              <w:right w:val="single" w:sz="4" w:space="0" w:color="auto"/>
            </w:tcBorders>
            <w:vAlign w:val="bottom"/>
          </w:tcPr>
          <w:p w:rsidR="009F56D3" w:rsidRPr="004825AF" w:rsidRDefault="009F56D3" w:rsidP="00A57191">
            <w:r w:rsidRPr="004825AF">
              <w:t>стр.690 ф. №1</w:t>
            </w:r>
          </w:p>
        </w:tc>
        <w:tc>
          <w:tcPr>
            <w:tcW w:w="960" w:type="dxa"/>
            <w:tcBorders>
              <w:top w:val="nil"/>
              <w:left w:val="nil"/>
              <w:bottom w:val="single" w:sz="4" w:space="0" w:color="auto"/>
              <w:right w:val="single" w:sz="4" w:space="0" w:color="auto"/>
            </w:tcBorders>
            <w:vAlign w:val="bottom"/>
          </w:tcPr>
          <w:p w:rsidR="009F56D3" w:rsidRPr="004825AF" w:rsidRDefault="009F56D3" w:rsidP="00A57191">
            <w:r w:rsidRPr="004825AF">
              <w:t>2497</w:t>
            </w:r>
          </w:p>
        </w:tc>
        <w:tc>
          <w:tcPr>
            <w:tcW w:w="960" w:type="dxa"/>
            <w:tcBorders>
              <w:top w:val="nil"/>
              <w:left w:val="nil"/>
              <w:bottom w:val="single" w:sz="4" w:space="0" w:color="auto"/>
              <w:right w:val="single" w:sz="4" w:space="0" w:color="auto"/>
            </w:tcBorders>
            <w:vAlign w:val="bottom"/>
          </w:tcPr>
          <w:p w:rsidR="009F56D3" w:rsidRPr="004825AF" w:rsidRDefault="009F56D3" w:rsidP="00A57191">
            <w:r w:rsidRPr="004825AF">
              <w:t>4885</w:t>
            </w:r>
          </w:p>
        </w:tc>
        <w:tc>
          <w:tcPr>
            <w:tcW w:w="632" w:type="dxa"/>
            <w:tcBorders>
              <w:top w:val="nil"/>
              <w:left w:val="nil"/>
              <w:bottom w:val="single" w:sz="4" w:space="0" w:color="auto"/>
              <w:right w:val="single" w:sz="4" w:space="0" w:color="auto"/>
            </w:tcBorders>
            <w:vAlign w:val="bottom"/>
          </w:tcPr>
          <w:p w:rsidR="009F56D3" w:rsidRPr="004825AF" w:rsidRDefault="009F56D3" w:rsidP="00A57191">
            <w:r w:rsidRPr="004825AF">
              <w:t>10532</w:t>
            </w:r>
          </w:p>
        </w:tc>
      </w:tr>
      <w:tr w:rsidR="009F56D3" w:rsidRPr="004825AF" w:rsidTr="00A57191">
        <w:trPr>
          <w:trHeight w:val="255"/>
        </w:trPr>
        <w:tc>
          <w:tcPr>
            <w:tcW w:w="3402" w:type="dxa"/>
            <w:tcBorders>
              <w:top w:val="nil"/>
              <w:left w:val="single" w:sz="4" w:space="0" w:color="auto"/>
              <w:bottom w:val="single" w:sz="4" w:space="0" w:color="auto"/>
              <w:right w:val="single" w:sz="4" w:space="0" w:color="auto"/>
            </w:tcBorders>
            <w:vAlign w:val="bottom"/>
          </w:tcPr>
          <w:p w:rsidR="009F56D3" w:rsidRPr="004825AF" w:rsidRDefault="009F56D3" w:rsidP="00A57191">
            <w:r w:rsidRPr="004825AF">
              <w:t>Основные пассивы, руб.</w:t>
            </w:r>
          </w:p>
        </w:tc>
        <w:tc>
          <w:tcPr>
            <w:tcW w:w="3118" w:type="dxa"/>
            <w:tcBorders>
              <w:top w:val="nil"/>
              <w:left w:val="nil"/>
              <w:bottom w:val="single" w:sz="4" w:space="0" w:color="auto"/>
              <w:right w:val="single" w:sz="4" w:space="0" w:color="auto"/>
            </w:tcBorders>
            <w:vAlign w:val="bottom"/>
          </w:tcPr>
          <w:p w:rsidR="009F56D3" w:rsidRPr="004825AF" w:rsidRDefault="009F56D3" w:rsidP="00A57191">
            <w:r w:rsidRPr="004825AF">
              <w:t>стр.490+стр.590 ф. №1</w:t>
            </w:r>
          </w:p>
        </w:tc>
        <w:tc>
          <w:tcPr>
            <w:tcW w:w="960" w:type="dxa"/>
            <w:tcBorders>
              <w:top w:val="nil"/>
              <w:left w:val="nil"/>
              <w:bottom w:val="single" w:sz="4" w:space="0" w:color="auto"/>
              <w:right w:val="single" w:sz="4" w:space="0" w:color="auto"/>
            </w:tcBorders>
            <w:vAlign w:val="bottom"/>
          </w:tcPr>
          <w:p w:rsidR="009F56D3" w:rsidRPr="004825AF" w:rsidRDefault="009F56D3" w:rsidP="00A57191">
            <w:r w:rsidRPr="004825AF">
              <w:t>1895</w:t>
            </w:r>
          </w:p>
        </w:tc>
        <w:tc>
          <w:tcPr>
            <w:tcW w:w="960" w:type="dxa"/>
            <w:tcBorders>
              <w:top w:val="nil"/>
              <w:left w:val="nil"/>
              <w:bottom w:val="single" w:sz="4" w:space="0" w:color="auto"/>
              <w:right w:val="single" w:sz="4" w:space="0" w:color="auto"/>
            </w:tcBorders>
            <w:vAlign w:val="bottom"/>
          </w:tcPr>
          <w:p w:rsidR="009F56D3" w:rsidRPr="004825AF" w:rsidRDefault="009F56D3" w:rsidP="00A57191">
            <w:r w:rsidRPr="004825AF">
              <w:t>7855</w:t>
            </w:r>
          </w:p>
        </w:tc>
        <w:tc>
          <w:tcPr>
            <w:tcW w:w="632" w:type="dxa"/>
            <w:tcBorders>
              <w:top w:val="nil"/>
              <w:left w:val="nil"/>
              <w:bottom w:val="single" w:sz="4" w:space="0" w:color="auto"/>
              <w:right w:val="single" w:sz="4" w:space="0" w:color="auto"/>
            </w:tcBorders>
            <w:vAlign w:val="bottom"/>
          </w:tcPr>
          <w:p w:rsidR="009F56D3" w:rsidRPr="004825AF" w:rsidRDefault="009F56D3" w:rsidP="00A57191">
            <w:r w:rsidRPr="004825AF">
              <w:t>8978</w:t>
            </w:r>
          </w:p>
        </w:tc>
      </w:tr>
      <w:tr w:rsidR="009F56D3" w:rsidRPr="004825AF" w:rsidTr="00A57191">
        <w:trPr>
          <w:trHeight w:val="255"/>
        </w:trPr>
        <w:tc>
          <w:tcPr>
            <w:tcW w:w="3402" w:type="dxa"/>
            <w:tcBorders>
              <w:top w:val="nil"/>
              <w:left w:val="single" w:sz="4" w:space="0" w:color="auto"/>
              <w:bottom w:val="single" w:sz="4" w:space="0" w:color="auto"/>
              <w:right w:val="single" w:sz="4" w:space="0" w:color="auto"/>
            </w:tcBorders>
            <w:vAlign w:val="bottom"/>
          </w:tcPr>
          <w:p w:rsidR="009F56D3" w:rsidRPr="004825AF" w:rsidRDefault="009F56D3" w:rsidP="00A57191">
            <w:r w:rsidRPr="004825AF">
              <w:t>Общая сумма пассивов, руб.</w:t>
            </w:r>
          </w:p>
        </w:tc>
        <w:tc>
          <w:tcPr>
            <w:tcW w:w="3118" w:type="dxa"/>
            <w:tcBorders>
              <w:top w:val="nil"/>
              <w:left w:val="nil"/>
              <w:bottom w:val="single" w:sz="4" w:space="0" w:color="auto"/>
              <w:right w:val="single" w:sz="4" w:space="0" w:color="auto"/>
            </w:tcBorders>
            <w:vAlign w:val="bottom"/>
          </w:tcPr>
          <w:p w:rsidR="009F56D3" w:rsidRPr="004825AF" w:rsidRDefault="009F56D3" w:rsidP="00A57191">
            <w:r w:rsidRPr="004825AF">
              <w:t>стр.700 ф. №1</w:t>
            </w:r>
          </w:p>
        </w:tc>
        <w:tc>
          <w:tcPr>
            <w:tcW w:w="960" w:type="dxa"/>
            <w:tcBorders>
              <w:top w:val="nil"/>
              <w:left w:val="nil"/>
              <w:bottom w:val="single" w:sz="4" w:space="0" w:color="auto"/>
              <w:right w:val="single" w:sz="4" w:space="0" w:color="auto"/>
            </w:tcBorders>
            <w:vAlign w:val="bottom"/>
          </w:tcPr>
          <w:p w:rsidR="009F56D3" w:rsidRPr="004825AF" w:rsidRDefault="009F56D3" w:rsidP="00A57191">
            <w:r w:rsidRPr="004825AF">
              <w:t>4392</w:t>
            </w:r>
          </w:p>
        </w:tc>
        <w:tc>
          <w:tcPr>
            <w:tcW w:w="960" w:type="dxa"/>
            <w:tcBorders>
              <w:top w:val="nil"/>
              <w:left w:val="nil"/>
              <w:bottom w:val="single" w:sz="4" w:space="0" w:color="auto"/>
              <w:right w:val="single" w:sz="4" w:space="0" w:color="auto"/>
            </w:tcBorders>
            <w:vAlign w:val="bottom"/>
          </w:tcPr>
          <w:p w:rsidR="009F56D3" w:rsidRPr="004825AF" w:rsidRDefault="009F56D3" w:rsidP="00A57191">
            <w:r w:rsidRPr="004825AF">
              <w:t>12740</w:t>
            </w:r>
          </w:p>
        </w:tc>
        <w:tc>
          <w:tcPr>
            <w:tcW w:w="632" w:type="dxa"/>
            <w:tcBorders>
              <w:top w:val="nil"/>
              <w:left w:val="nil"/>
              <w:bottom w:val="single" w:sz="4" w:space="0" w:color="auto"/>
              <w:right w:val="single" w:sz="4" w:space="0" w:color="auto"/>
            </w:tcBorders>
            <w:vAlign w:val="bottom"/>
          </w:tcPr>
          <w:p w:rsidR="009F56D3" w:rsidRPr="004825AF" w:rsidRDefault="009F56D3" w:rsidP="00A57191">
            <w:r w:rsidRPr="004825AF">
              <w:t>19510</w:t>
            </w:r>
          </w:p>
        </w:tc>
      </w:tr>
      <w:tr w:rsidR="009F56D3" w:rsidRPr="004825AF" w:rsidTr="00A57191">
        <w:trPr>
          <w:trHeight w:val="255"/>
        </w:trPr>
        <w:tc>
          <w:tcPr>
            <w:tcW w:w="3402" w:type="dxa"/>
            <w:tcBorders>
              <w:top w:val="nil"/>
              <w:left w:val="single" w:sz="4" w:space="0" w:color="auto"/>
              <w:bottom w:val="single" w:sz="4" w:space="0" w:color="auto"/>
              <w:right w:val="single" w:sz="4" w:space="0" w:color="auto"/>
            </w:tcBorders>
            <w:vAlign w:val="bottom"/>
          </w:tcPr>
          <w:p w:rsidR="009F56D3" w:rsidRPr="004825AF" w:rsidRDefault="009F56D3" w:rsidP="00A57191">
            <w:r w:rsidRPr="004825AF">
              <w:t>Удельный вес текущих пассивов в общей сумме всех пассивов, %</w:t>
            </w:r>
          </w:p>
        </w:tc>
        <w:tc>
          <w:tcPr>
            <w:tcW w:w="3118" w:type="dxa"/>
            <w:tcBorders>
              <w:top w:val="nil"/>
              <w:left w:val="nil"/>
              <w:bottom w:val="single" w:sz="4" w:space="0" w:color="auto"/>
              <w:right w:val="single" w:sz="4" w:space="0" w:color="auto"/>
            </w:tcBorders>
            <w:vAlign w:val="bottom"/>
          </w:tcPr>
          <w:p w:rsidR="009F56D3" w:rsidRPr="004825AF" w:rsidRDefault="009F56D3" w:rsidP="00A57191">
            <w:r w:rsidRPr="004825AF">
              <w:t>стр.690/стр.700 ф. №1</w:t>
            </w:r>
          </w:p>
        </w:tc>
        <w:tc>
          <w:tcPr>
            <w:tcW w:w="960" w:type="dxa"/>
            <w:tcBorders>
              <w:top w:val="nil"/>
              <w:left w:val="nil"/>
              <w:bottom w:val="single" w:sz="4" w:space="0" w:color="auto"/>
              <w:right w:val="single" w:sz="4" w:space="0" w:color="auto"/>
            </w:tcBorders>
            <w:vAlign w:val="bottom"/>
          </w:tcPr>
          <w:p w:rsidR="009F56D3" w:rsidRPr="004825AF" w:rsidRDefault="009F56D3" w:rsidP="00A57191">
            <w:pPr>
              <w:rPr>
                <w:snapToGrid w:val="0"/>
                <w:color w:val="000000"/>
              </w:rPr>
            </w:pPr>
            <w:r w:rsidRPr="004825AF">
              <w:rPr>
                <w:snapToGrid w:val="0"/>
                <w:color w:val="000000"/>
              </w:rPr>
              <w:t>56,85</w:t>
            </w:r>
          </w:p>
        </w:tc>
        <w:tc>
          <w:tcPr>
            <w:tcW w:w="960" w:type="dxa"/>
            <w:tcBorders>
              <w:top w:val="nil"/>
              <w:left w:val="nil"/>
              <w:bottom w:val="single" w:sz="4" w:space="0" w:color="auto"/>
              <w:right w:val="single" w:sz="4" w:space="0" w:color="auto"/>
            </w:tcBorders>
            <w:vAlign w:val="bottom"/>
          </w:tcPr>
          <w:p w:rsidR="009F56D3" w:rsidRPr="004825AF" w:rsidRDefault="009F56D3" w:rsidP="00A57191">
            <w:pPr>
              <w:rPr>
                <w:snapToGrid w:val="0"/>
                <w:color w:val="000000"/>
              </w:rPr>
            </w:pPr>
            <w:r w:rsidRPr="004825AF">
              <w:rPr>
                <w:snapToGrid w:val="0"/>
                <w:color w:val="000000"/>
              </w:rPr>
              <w:t>38,3</w:t>
            </w:r>
          </w:p>
        </w:tc>
        <w:tc>
          <w:tcPr>
            <w:tcW w:w="632" w:type="dxa"/>
            <w:tcBorders>
              <w:top w:val="nil"/>
              <w:left w:val="nil"/>
              <w:bottom w:val="single" w:sz="4" w:space="0" w:color="auto"/>
              <w:right w:val="single" w:sz="4" w:space="0" w:color="auto"/>
            </w:tcBorders>
            <w:vAlign w:val="bottom"/>
          </w:tcPr>
          <w:p w:rsidR="009F56D3" w:rsidRPr="004825AF" w:rsidRDefault="009F56D3" w:rsidP="00A57191">
            <w:pPr>
              <w:rPr>
                <w:snapToGrid w:val="0"/>
                <w:color w:val="000000"/>
              </w:rPr>
            </w:pPr>
            <w:r w:rsidRPr="004825AF">
              <w:rPr>
                <w:snapToGrid w:val="0"/>
                <w:color w:val="000000"/>
              </w:rPr>
              <w:t>53,98</w:t>
            </w:r>
          </w:p>
        </w:tc>
      </w:tr>
    </w:tbl>
    <w:p w:rsidR="009F56D3" w:rsidRDefault="009F56D3" w:rsidP="004825AF">
      <w:pPr>
        <w:pStyle w:val="a4"/>
        <w:widowControl/>
        <w:spacing w:line="360" w:lineRule="auto"/>
        <w:ind w:firstLine="709"/>
        <w:rPr>
          <w:sz w:val="28"/>
          <w:szCs w:val="28"/>
          <w:lang w:val="uk-UA"/>
        </w:rPr>
      </w:pPr>
    </w:p>
    <w:p w:rsidR="009F56D3" w:rsidRPr="004825AF" w:rsidRDefault="00A57191" w:rsidP="004825AF">
      <w:pPr>
        <w:pStyle w:val="a4"/>
        <w:widowControl/>
        <w:spacing w:line="360" w:lineRule="auto"/>
        <w:ind w:firstLine="709"/>
        <w:rPr>
          <w:sz w:val="28"/>
          <w:szCs w:val="28"/>
        </w:rPr>
      </w:pPr>
      <w:r>
        <w:rPr>
          <w:sz w:val="28"/>
          <w:szCs w:val="28"/>
          <w:lang w:val="uk-UA"/>
        </w:rPr>
        <w:br w:type="page"/>
      </w:r>
      <w:r w:rsidR="009F56D3" w:rsidRPr="004825AF">
        <w:rPr>
          <w:sz w:val="28"/>
          <w:szCs w:val="28"/>
        </w:rPr>
        <w:t>Признаком консервативной политики управления текущими пассивами служит отсутствие или очень низкий удельный вес краткосрочного кредита в общей сумме всех пассивов предприятия, а агрессивной - наоборот И стабильные, и нестабильные активы при этом финансируются, в основном, за счет постоянных пассивов (собственных средств и долгосрочных кредитов и займов).</w:t>
      </w:r>
    </w:p>
    <w:p w:rsidR="009F56D3" w:rsidRPr="004825AF" w:rsidRDefault="009F56D3" w:rsidP="004825AF">
      <w:pPr>
        <w:pStyle w:val="a4"/>
        <w:widowControl/>
        <w:spacing w:line="360" w:lineRule="auto"/>
        <w:ind w:firstLine="709"/>
        <w:rPr>
          <w:sz w:val="28"/>
          <w:szCs w:val="28"/>
        </w:rPr>
      </w:pPr>
      <w:r w:rsidRPr="004825AF">
        <w:rPr>
          <w:sz w:val="28"/>
          <w:szCs w:val="28"/>
        </w:rPr>
        <w:t>Признаком умеренной политики управления текущими пассивами служит нейтральный (средний) уровень краткосрочного кредита в общей сумме всех пассивов предприятия.</w:t>
      </w:r>
    </w:p>
    <w:p w:rsidR="009F56D3" w:rsidRPr="004825AF" w:rsidRDefault="00120566" w:rsidP="004825AF">
      <w:pPr>
        <w:pStyle w:val="a3"/>
        <w:ind w:firstLine="709"/>
      </w:pPr>
      <w:r w:rsidRPr="004825AF">
        <w:rPr>
          <w:snapToGrid w:val="0"/>
        </w:rPr>
        <w:t>В 2005</w:t>
      </w:r>
      <w:r w:rsidR="009F56D3" w:rsidRPr="004825AF">
        <w:rPr>
          <w:snapToGrid w:val="0"/>
        </w:rPr>
        <w:t xml:space="preserve"> году </w:t>
      </w:r>
      <w:r w:rsidR="009F56D3" w:rsidRPr="004825AF">
        <w:t>ТОО "Рудрем-1" управляло своими пассивами агрессивной политикой. В 2001 году эта политика прибли</w:t>
      </w:r>
      <w:r w:rsidRPr="004825AF">
        <w:t>зилась к консервативной и в 2007</w:t>
      </w:r>
      <w:r w:rsidR="009F56D3" w:rsidRPr="004825AF">
        <w:t xml:space="preserve"> году политика снова сменилась на умеренную.</w:t>
      </w:r>
    </w:p>
    <w:p w:rsidR="009F56D3" w:rsidRPr="004825AF" w:rsidRDefault="009F56D3" w:rsidP="004825AF">
      <w:pPr>
        <w:pStyle w:val="FR1"/>
        <w:spacing w:line="360" w:lineRule="auto"/>
        <w:ind w:left="0" w:firstLine="709"/>
        <w:jc w:val="both"/>
        <w:rPr>
          <w:rFonts w:ascii="Times New Roman" w:hAnsi="Times New Roman"/>
          <w:sz w:val="28"/>
          <w:szCs w:val="28"/>
        </w:rPr>
      </w:pPr>
      <w:r w:rsidRPr="004825AF">
        <w:rPr>
          <w:rFonts w:ascii="Times New Roman" w:hAnsi="Times New Roman"/>
          <w:sz w:val="28"/>
          <w:szCs w:val="28"/>
        </w:rPr>
        <w:t xml:space="preserve">На изменение размера чистого рабочего капитала соотношение источников финансирования оборотных активов оказывает решающее влияние. Если при неизменном объеме </w:t>
      </w:r>
      <w:r w:rsidR="00120566" w:rsidRPr="004825AF">
        <w:rPr>
          <w:rFonts w:ascii="Times New Roman" w:hAnsi="Times New Roman"/>
          <w:sz w:val="28"/>
          <w:szCs w:val="28"/>
        </w:rPr>
        <w:t>долгосрочны</w:t>
      </w:r>
      <w:r w:rsidRPr="004825AF">
        <w:rPr>
          <w:rFonts w:ascii="Times New Roman" w:hAnsi="Times New Roman"/>
          <w:sz w:val="28"/>
          <w:szCs w:val="28"/>
        </w:rPr>
        <w:t>х финансовых обязательств будет расти доля оборотных активов, финансируемых за счет собственных источников и долгосрочного заемного капитала, то размер чистого рабочего капитала будет увеличиваться. Естественно, в этом случае будет повышаться финансовая устойчивость предприятия, но снижаться эффект финансового рычага и расти средневзвешенная стоимость капитала в целом (так как процентная ставка по долгосрочным займам в силу большего их риска выше, чем по краткосрочным займам). Соответственно, если при неизменном участии собственного капитала и долгосрочных займов в формировании оборотных активов будет расти сумма краткосрочных финансовых обязательств, то размер чистого рабочего капитала будет сокращаться. В этом случае может быть снижена общая средневзвешенная стоимость капитала, достигнуто более эффективное использование собственного капитала (за счет роста эффекта финансового рычага), но при этом будет снижаться финансовая устойчивость и платежеспособность предприятия (снижение платежеспособности будет происходить за счет роста объема текущих обязательств и увеличения частоты выплат долга).</w:t>
      </w:r>
    </w:p>
    <w:p w:rsidR="009F56D3" w:rsidRPr="004825AF" w:rsidRDefault="009F56D3" w:rsidP="004825AF">
      <w:pPr>
        <w:pStyle w:val="a3"/>
        <w:ind w:firstLine="709"/>
      </w:pPr>
      <w:r w:rsidRPr="004825AF">
        <w:t>Таким образом, выбор соответствующих источников финансирования оборотных активов в конечном итоге определяет соотношение между уровнем эффективности использования капитала и уровнем риска финансовой устойчивости и платежеспособности предприятия.</w:t>
      </w:r>
    </w:p>
    <w:p w:rsidR="009F56D3" w:rsidRPr="004825AF" w:rsidRDefault="009F56D3" w:rsidP="004825AF">
      <w:pPr>
        <w:pStyle w:val="a3"/>
        <w:ind w:firstLine="709"/>
      </w:pPr>
      <w:r w:rsidRPr="004825AF">
        <w:t>Рассмотрим «Рычажное управление» прибылью предприятия</w:t>
      </w:r>
      <w:bookmarkEnd w:id="10"/>
    </w:p>
    <w:p w:rsidR="009F56D3" w:rsidRPr="004825AF" w:rsidRDefault="009F56D3" w:rsidP="004825AF">
      <w:pPr>
        <w:ind w:firstLine="709"/>
        <w:rPr>
          <w:snapToGrid w:val="0"/>
          <w:sz w:val="28"/>
          <w:szCs w:val="28"/>
        </w:rPr>
      </w:pPr>
      <w:r w:rsidRPr="004825AF">
        <w:rPr>
          <w:snapToGrid w:val="0"/>
          <w:sz w:val="28"/>
          <w:szCs w:val="28"/>
        </w:rPr>
        <w:t>Операционный анализ представляет собой анализ зависимостей финансовых результатов предприятия от издержек и объемов производства (реализации) Поэтому его называют также анализом «издержки</w:t>
      </w:r>
      <w:r w:rsidR="00120566" w:rsidRPr="004825AF">
        <w:rPr>
          <w:snapToGrid w:val="0"/>
          <w:sz w:val="28"/>
          <w:szCs w:val="28"/>
        </w:rPr>
        <w:t xml:space="preserve"> –</w:t>
      </w:r>
      <w:r w:rsidRPr="004825AF">
        <w:rPr>
          <w:snapToGrid w:val="0"/>
          <w:sz w:val="28"/>
          <w:szCs w:val="28"/>
        </w:rPr>
        <w:t xml:space="preserve"> объем – прибыль». Этот вид анализа считается одним из наиболее эффективных средств планирования и прогнозирования деятельности предприятия </w:t>
      </w:r>
      <w:r w:rsidRPr="004825AF">
        <w:rPr>
          <w:color w:val="000000"/>
          <w:sz w:val="28"/>
          <w:szCs w:val="28"/>
        </w:rPr>
        <w:t>[9, 54]</w:t>
      </w:r>
      <w:r w:rsidRPr="004825AF">
        <w:rPr>
          <w:snapToGrid w:val="0"/>
          <w:sz w:val="28"/>
          <w:szCs w:val="28"/>
        </w:rPr>
        <w:t>.</w:t>
      </w:r>
    </w:p>
    <w:p w:rsidR="009F56D3" w:rsidRPr="004825AF" w:rsidRDefault="009F56D3" w:rsidP="004825AF">
      <w:pPr>
        <w:ind w:firstLine="709"/>
        <w:rPr>
          <w:snapToGrid w:val="0"/>
          <w:sz w:val="28"/>
          <w:szCs w:val="28"/>
        </w:rPr>
      </w:pPr>
      <w:r w:rsidRPr="004825AF">
        <w:rPr>
          <w:snapToGrid w:val="0"/>
          <w:sz w:val="28"/>
          <w:szCs w:val="28"/>
        </w:rPr>
        <w:t>Ключевыми элементами операционного анализа выступают расчеты: точки безубыточности, порога рентабельности, запаса прочности и операционного рычага.</w:t>
      </w:r>
    </w:p>
    <w:p w:rsidR="009F56D3" w:rsidRPr="004825AF" w:rsidRDefault="009F56D3" w:rsidP="004825AF">
      <w:pPr>
        <w:ind w:firstLine="709"/>
        <w:rPr>
          <w:snapToGrid w:val="0"/>
          <w:sz w:val="28"/>
          <w:szCs w:val="28"/>
        </w:rPr>
      </w:pPr>
      <w:r w:rsidRPr="004825AF">
        <w:rPr>
          <w:snapToGrid w:val="0"/>
          <w:sz w:val="28"/>
          <w:szCs w:val="28"/>
        </w:rPr>
        <w:t>Операционный рычаг показывает, на сколько процентов изменится прибыль при изменении МД на 1%. Таким образом, если прибыль близка к нулю, то сила операционного рычага (сила воздействия операционного рычага СВОР) стремится к бесконечности: даже самые слабые колебания объема производства вокруг критической точки вызывают сильные колебания прибыли. Чем больше удельный вес постоянных затрат в общей сумме затрат, тем сильнее действует операционный рычаг. «Мощный» операционный рычаг - это высокий операционный (предпринимательский) риск. Поэтому в ситуации, когда спрос нестабилен, рекомендуется снижать постоянные затраты. Если спрос стабилен, целесообразно снижать переменные затраты на единицу продукции.</w:t>
      </w:r>
    </w:p>
    <w:p w:rsidR="009F56D3" w:rsidRPr="004825AF" w:rsidRDefault="009F56D3" w:rsidP="004825AF">
      <w:pPr>
        <w:ind w:firstLine="709"/>
        <w:rPr>
          <w:snapToGrid w:val="0"/>
          <w:sz w:val="28"/>
          <w:szCs w:val="28"/>
        </w:rPr>
      </w:pPr>
      <w:r w:rsidRPr="004825AF">
        <w:rPr>
          <w:snapToGrid w:val="0"/>
          <w:sz w:val="28"/>
          <w:szCs w:val="28"/>
        </w:rPr>
        <w:t>Анализ безубыточности и анализ соотношения «издержки - объем - прибыль» в условиях, когда компания производит и реализует более чем один вид продукции, требуют дополнительных вычислений и допущений. При многономенклатурном производстве структура продаж является важнейшим фактором при определении общей точки равновесия для всей компании в целом.</w:t>
      </w:r>
    </w:p>
    <w:p w:rsidR="009F56D3" w:rsidRPr="004825AF" w:rsidRDefault="009F56D3" w:rsidP="004825AF">
      <w:pPr>
        <w:ind w:firstLine="709"/>
        <w:rPr>
          <w:snapToGrid w:val="0"/>
          <w:sz w:val="28"/>
          <w:szCs w:val="28"/>
        </w:rPr>
      </w:pPr>
      <w:r w:rsidRPr="004825AF">
        <w:rPr>
          <w:snapToGrid w:val="0"/>
          <w:sz w:val="28"/>
          <w:szCs w:val="28"/>
        </w:rPr>
        <w:t>Рассмотренные выше показатели помогают выбрать одну из пяти оптимальных стратегий предприятия в управлении прибылью и затратами:</w:t>
      </w:r>
    </w:p>
    <w:p w:rsidR="009F56D3" w:rsidRPr="004825AF" w:rsidRDefault="009F56D3" w:rsidP="004825AF">
      <w:pPr>
        <w:ind w:firstLine="709"/>
        <w:rPr>
          <w:snapToGrid w:val="0"/>
          <w:sz w:val="28"/>
          <w:szCs w:val="28"/>
        </w:rPr>
      </w:pPr>
      <w:r w:rsidRPr="004825AF">
        <w:rPr>
          <w:snapToGrid w:val="0"/>
          <w:sz w:val="28"/>
          <w:szCs w:val="28"/>
        </w:rPr>
        <w:t>• увеличение цены реализации;</w:t>
      </w:r>
    </w:p>
    <w:p w:rsidR="009F56D3" w:rsidRPr="004825AF" w:rsidRDefault="009F56D3" w:rsidP="004825AF">
      <w:pPr>
        <w:ind w:firstLine="709"/>
        <w:rPr>
          <w:snapToGrid w:val="0"/>
          <w:sz w:val="28"/>
          <w:szCs w:val="28"/>
        </w:rPr>
      </w:pPr>
      <w:r w:rsidRPr="004825AF">
        <w:rPr>
          <w:snapToGrid w:val="0"/>
          <w:sz w:val="28"/>
          <w:szCs w:val="28"/>
        </w:rPr>
        <w:t>• снижение переменных затрат;</w:t>
      </w:r>
    </w:p>
    <w:p w:rsidR="009F56D3" w:rsidRPr="004825AF" w:rsidRDefault="009F56D3" w:rsidP="004825AF">
      <w:pPr>
        <w:ind w:firstLine="709"/>
        <w:rPr>
          <w:snapToGrid w:val="0"/>
          <w:sz w:val="28"/>
          <w:szCs w:val="28"/>
        </w:rPr>
      </w:pPr>
      <w:r w:rsidRPr="004825AF">
        <w:rPr>
          <w:snapToGrid w:val="0"/>
          <w:sz w:val="28"/>
          <w:szCs w:val="28"/>
        </w:rPr>
        <w:t>• снижение постоянных затрат;</w:t>
      </w:r>
    </w:p>
    <w:p w:rsidR="009F56D3" w:rsidRPr="004825AF" w:rsidRDefault="009F56D3" w:rsidP="004825AF">
      <w:pPr>
        <w:ind w:firstLine="709"/>
        <w:rPr>
          <w:snapToGrid w:val="0"/>
          <w:sz w:val="28"/>
          <w:szCs w:val="28"/>
        </w:rPr>
      </w:pPr>
      <w:r w:rsidRPr="004825AF">
        <w:rPr>
          <w:snapToGrid w:val="0"/>
          <w:sz w:val="28"/>
          <w:szCs w:val="28"/>
        </w:rPr>
        <w:t>• увеличение объема производства и реализации;</w:t>
      </w:r>
    </w:p>
    <w:p w:rsidR="009F56D3" w:rsidRPr="004825AF" w:rsidRDefault="009F56D3" w:rsidP="004825AF">
      <w:pPr>
        <w:ind w:firstLine="709"/>
        <w:rPr>
          <w:snapToGrid w:val="0"/>
          <w:sz w:val="28"/>
          <w:szCs w:val="28"/>
        </w:rPr>
      </w:pPr>
      <w:r w:rsidRPr="004825AF">
        <w:rPr>
          <w:snapToGrid w:val="0"/>
          <w:sz w:val="28"/>
          <w:szCs w:val="28"/>
        </w:rPr>
        <w:t>• комбинация любых перечисленных стратегий.</w:t>
      </w:r>
    </w:p>
    <w:p w:rsidR="009F56D3" w:rsidRPr="004825AF" w:rsidRDefault="009F56D3" w:rsidP="004825AF">
      <w:pPr>
        <w:ind w:firstLine="709"/>
        <w:rPr>
          <w:snapToGrid w:val="0"/>
          <w:sz w:val="28"/>
          <w:szCs w:val="28"/>
        </w:rPr>
      </w:pPr>
      <w:r w:rsidRPr="004825AF">
        <w:rPr>
          <w:snapToGrid w:val="0"/>
          <w:sz w:val="28"/>
          <w:szCs w:val="28"/>
        </w:rPr>
        <w:t>Гипотезы, на основании которых применяется модель «издержки объем - прибыль», значительно ограничивают интерес к нему [13, 130].</w:t>
      </w:r>
    </w:p>
    <w:p w:rsidR="009F56D3" w:rsidRPr="004825AF" w:rsidRDefault="009F56D3" w:rsidP="004825AF">
      <w:pPr>
        <w:ind w:firstLine="709"/>
        <w:rPr>
          <w:snapToGrid w:val="0"/>
          <w:sz w:val="28"/>
          <w:szCs w:val="28"/>
        </w:rPr>
      </w:pPr>
      <w:r w:rsidRPr="004825AF">
        <w:rPr>
          <w:snapToGrid w:val="0"/>
          <w:sz w:val="28"/>
          <w:szCs w:val="28"/>
        </w:rPr>
        <w:t>Во-первых, должна существовать возможность для классификации издержек предприятия на постоянные и переменные по единому критерию уровня деловой активности (выраженному либо в стоимостных, либо в натуральных единицах). Это часто приводит аналитика к необходимости упрощенных предположений относительно некоторых издержек, в частности расходов на внешние услуги (так, за недостатком глубокого анализа полагают, например, что издержки на 50% постоянные и на 50% переменные).</w:t>
      </w:r>
    </w:p>
    <w:p w:rsidR="009F56D3" w:rsidRPr="004825AF" w:rsidRDefault="009F56D3" w:rsidP="004825AF">
      <w:pPr>
        <w:ind w:firstLine="709"/>
        <w:rPr>
          <w:snapToGrid w:val="0"/>
          <w:sz w:val="28"/>
          <w:szCs w:val="28"/>
        </w:rPr>
      </w:pPr>
      <w:r w:rsidRPr="004825AF">
        <w:rPr>
          <w:snapToGrid w:val="0"/>
          <w:sz w:val="28"/>
          <w:szCs w:val="28"/>
        </w:rPr>
        <w:t>Во-вторых, существует гипотеза, согласно которой переменные издержки пропорциональны уровню деловой активности (объему производства). По всей очевидности, это очень ограниченная гипотеза, так как она маскирует многочисленные типы изменений расходов в зависимости от активности.</w:t>
      </w:r>
    </w:p>
    <w:p w:rsidR="009F56D3" w:rsidRPr="004825AF" w:rsidRDefault="009F56D3" w:rsidP="004825AF">
      <w:pPr>
        <w:ind w:firstLine="709"/>
        <w:rPr>
          <w:snapToGrid w:val="0"/>
          <w:sz w:val="28"/>
          <w:szCs w:val="28"/>
        </w:rPr>
      </w:pPr>
      <w:r w:rsidRPr="004825AF">
        <w:rPr>
          <w:snapToGrid w:val="0"/>
          <w:sz w:val="28"/>
          <w:szCs w:val="28"/>
        </w:rPr>
        <w:t>В-третьих, понятие постоянных издержек как независимых от уровня деловой активности (объема производства) соответствует производственной мощности, которую не изменяет никакая инвестиционная операция в течение анализируемого периода. На самом деле инвестиционные операции, порождая новые амортизационные отчисления, увеличивают постоянные издержки.</w:t>
      </w:r>
    </w:p>
    <w:p w:rsidR="009F56D3" w:rsidRPr="004825AF" w:rsidRDefault="009F56D3" w:rsidP="004825AF">
      <w:pPr>
        <w:ind w:firstLine="709"/>
        <w:rPr>
          <w:snapToGrid w:val="0"/>
          <w:sz w:val="28"/>
          <w:szCs w:val="28"/>
        </w:rPr>
      </w:pPr>
      <w:r w:rsidRPr="004825AF">
        <w:rPr>
          <w:snapToGrid w:val="0"/>
          <w:sz w:val="28"/>
          <w:szCs w:val="28"/>
        </w:rPr>
        <w:t>Существуют другие гипотезы, поддерживающие анализ «издержек - объема - прибыли»: предприятие должно продавать только один продукт (либо несколько, но в постоянных пропорциях); предприятие не делает запасов; продажная цена не зависит от проданного количества и т. д.</w:t>
      </w:r>
    </w:p>
    <w:p w:rsidR="009F56D3" w:rsidRPr="004825AF" w:rsidRDefault="009F56D3" w:rsidP="004825AF">
      <w:pPr>
        <w:pStyle w:val="a3"/>
        <w:ind w:firstLine="709"/>
      </w:pPr>
      <w:r w:rsidRPr="004825AF">
        <w:rPr>
          <w:snapToGrid w:val="0"/>
        </w:rPr>
        <w:t>Все это говорит о том, что анализ «издержек - объема - прибыли» и его приложения в виде измерений риска хозяйственной деятельности должен применяться со многими предосторожностями.</w:t>
      </w:r>
    </w:p>
    <w:p w:rsidR="009F56D3" w:rsidRPr="004825AF" w:rsidRDefault="009F56D3" w:rsidP="004825AF">
      <w:pPr>
        <w:ind w:firstLine="709"/>
        <w:rPr>
          <w:sz w:val="28"/>
          <w:szCs w:val="28"/>
        </w:rPr>
      </w:pPr>
      <w:r w:rsidRPr="004825AF">
        <w:rPr>
          <w:sz w:val="28"/>
          <w:szCs w:val="28"/>
        </w:rPr>
        <w:t>Исходные данные для реализации методики С</w:t>
      </w:r>
      <w:r w:rsidRPr="004825AF">
        <w:rPr>
          <w:sz w:val="28"/>
          <w:szCs w:val="28"/>
          <w:lang w:val="en-US"/>
        </w:rPr>
        <w:t>V</w:t>
      </w:r>
      <w:r w:rsidRPr="004825AF">
        <w:rPr>
          <w:sz w:val="28"/>
          <w:szCs w:val="28"/>
        </w:rPr>
        <w:t xml:space="preserve">Р показаны в таблице </w:t>
      </w:r>
      <w:r w:rsidR="00120566" w:rsidRPr="004825AF">
        <w:rPr>
          <w:sz w:val="28"/>
          <w:szCs w:val="28"/>
        </w:rPr>
        <w:t>14</w:t>
      </w:r>
      <w:r w:rsidRPr="004825AF">
        <w:rPr>
          <w:sz w:val="28"/>
          <w:szCs w:val="28"/>
        </w:rPr>
        <w:t>.</w:t>
      </w:r>
    </w:p>
    <w:p w:rsidR="009F56D3" w:rsidRDefault="009F56D3" w:rsidP="004825AF">
      <w:pPr>
        <w:pStyle w:val="a3"/>
        <w:ind w:firstLine="709"/>
        <w:rPr>
          <w:lang w:val="uk-UA"/>
        </w:rPr>
      </w:pPr>
      <w:r w:rsidRPr="004825AF">
        <w:t>При этом доля переменных затрат в выручке от продаж находится по формуле:</w:t>
      </w:r>
    </w:p>
    <w:p w:rsidR="00A57191" w:rsidRPr="00A57191" w:rsidRDefault="00A57191" w:rsidP="004825AF">
      <w:pPr>
        <w:pStyle w:val="a3"/>
        <w:ind w:firstLine="709"/>
        <w:rPr>
          <w:lang w:val="uk-UA"/>
        </w:rPr>
      </w:pPr>
    </w:p>
    <w:p w:rsidR="009F56D3" w:rsidRPr="004825AF" w:rsidRDefault="00A047CD" w:rsidP="004825AF">
      <w:pPr>
        <w:ind w:firstLine="709"/>
        <w:rPr>
          <w:sz w:val="28"/>
          <w:szCs w:val="28"/>
        </w:rPr>
      </w:pPr>
      <w:r>
        <w:rPr>
          <w:position w:val="-10"/>
          <w:sz w:val="28"/>
          <w:szCs w:val="28"/>
        </w:rPr>
        <w:pict>
          <v:shape id="_x0000_i1039" type="#_x0000_t75" style="width:12pt;height:15.75pt" fillcolor="window">
            <v:imagedata r:id="rId25" o:title=""/>
          </v:shape>
        </w:pict>
      </w:r>
      <w:r w:rsidR="009F56D3" w:rsidRPr="004825AF">
        <w:rPr>
          <w:sz w:val="28"/>
          <w:szCs w:val="28"/>
        </w:rPr>
        <w:t xml:space="preserve"> = </w:t>
      </w:r>
      <w:r w:rsidR="009F56D3" w:rsidRPr="004825AF">
        <w:rPr>
          <w:sz w:val="28"/>
          <w:szCs w:val="28"/>
          <w:lang w:val="en-US"/>
        </w:rPr>
        <w:t>QC</w:t>
      </w:r>
      <w:r w:rsidR="009F56D3" w:rsidRPr="004825AF">
        <w:rPr>
          <w:sz w:val="28"/>
          <w:szCs w:val="28"/>
          <w:vertAlign w:val="subscript"/>
        </w:rPr>
        <w:t>ПРМ</w:t>
      </w:r>
      <w:r w:rsidR="009F56D3" w:rsidRPr="004825AF">
        <w:rPr>
          <w:sz w:val="28"/>
          <w:szCs w:val="28"/>
        </w:rPr>
        <w:t xml:space="preserve"> / QЦ</w:t>
      </w:r>
    </w:p>
    <w:p w:rsidR="00A57191" w:rsidRDefault="00A57191" w:rsidP="004825AF">
      <w:pPr>
        <w:pStyle w:val="a3"/>
        <w:ind w:firstLine="709"/>
        <w:rPr>
          <w:lang w:val="uk-UA"/>
        </w:rPr>
      </w:pPr>
    </w:p>
    <w:p w:rsidR="009F56D3" w:rsidRPr="004825AF" w:rsidRDefault="00120566" w:rsidP="00A57191">
      <w:pPr>
        <w:pStyle w:val="a3"/>
        <w:ind w:firstLine="709"/>
      </w:pPr>
      <w:r w:rsidRPr="004825AF">
        <w:t>Таблица 14</w:t>
      </w:r>
      <w:r w:rsidR="00A57191">
        <w:rPr>
          <w:lang w:val="uk-UA"/>
        </w:rPr>
        <w:t xml:space="preserve"> </w:t>
      </w:r>
      <w:r w:rsidR="009F56D3" w:rsidRPr="004825AF">
        <w:t>Методика</w:t>
      </w:r>
      <w:r w:rsidR="004825AF">
        <w:t xml:space="preserve"> </w:t>
      </w:r>
      <w:r w:rsidR="009F56D3" w:rsidRPr="004825AF">
        <w:t>«Издержки-Оборот-Прибыль»</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77"/>
        <w:gridCol w:w="1204"/>
        <w:gridCol w:w="1347"/>
        <w:gridCol w:w="1559"/>
        <w:gridCol w:w="1418"/>
      </w:tblGrid>
      <w:tr w:rsidR="009F56D3" w:rsidRPr="004825AF" w:rsidTr="00A57191">
        <w:trPr>
          <w:cantSplit/>
          <w:trHeight w:val="158"/>
        </w:trPr>
        <w:tc>
          <w:tcPr>
            <w:tcW w:w="709" w:type="dxa"/>
            <w:vMerge w:val="restart"/>
          </w:tcPr>
          <w:p w:rsidR="009F56D3" w:rsidRPr="004825AF" w:rsidRDefault="009F56D3" w:rsidP="00A57191">
            <w:r w:rsidRPr="004825AF">
              <w:t>№ п/п</w:t>
            </w:r>
          </w:p>
        </w:tc>
        <w:tc>
          <w:tcPr>
            <w:tcW w:w="2977" w:type="dxa"/>
            <w:vMerge w:val="restart"/>
          </w:tcPr>
          <w:p w:rsidR="009F56D3" w:rsidRPr="004825AF" w:rsidRDefault="009F56D3" w:rsidP="00A57191">
            <w:r w:rsidRPr="004825AF">
              <w:t>Наименование</w:t>
            </w:r>
          </w:p>
        </w:tc>
        <w:tc>
          <w:tcPr>
            <w:tcW w:w="1204" w:type="dxa"/>
            <w:vMerge w:val="restart"/>
          </w:tcPr>
          <w:p w:rsidR="009F56D3" w:rsidRPr="004825AF" w:rsidRDefault="009F56D3" w:rsidP="00A57191">
            <w:r w:rsidRPr="004825AF">
              <w:t>Обозначения</w:t>
            </w:r>
          </w:p>
        </w:tc>
        <w:tc>
          <w:tcPr>
            <w:tcW w:w="1347" w:type="dxa"/>
            <w:vMerge w:val="restart"/>
          </w:tcPr>
          <w:p w:rsidR="009F56D3" w:rsidRPr="004825AF" w:rsidRDefault="009F56D3" w:rsidP="00A57191">
            <w:r w:rsidRPr="004825AF">
              <w:t>Ед. изм.</w:t>
            </w:r>
          </w:p>
        </w:tc>
        <w:tc>
          <w:tcPr>
            <w:tcW w:w="2977" w:type="dxa"/>
            <w:gridSpan w:val="2"/>
          </w:tcPr>
          <w:p w:rsidR="009F56D3" w:rsidRPr="004825AF" w:rsidRDefault="009F56D3" w:rsidP="00A57191">
            <w:r w:rsidRPr="004825AF">
              <w:t>Абсолютные значения</w:t>
            </w:r>
          </w:p>
        </w:tc>
      </w:tr>
      <w:tr w:rsidR="009F56D3" w:rsidRPr="004825AF" w:rsidTr="00A57191">
        <w:trPr>
          <w:cantSplit/>
          <w:trHeight w:val="157"/>
        </w:trPr>
        <w:tc>
          <w:tcPr>
            <w:tcW w:w="709" w:type="dxa"/>
            <w:vMerge/>
          </w:tcPr>
          <w:p w:rsidR="009F56D3" w:rsidRPr="004825AF" w:rsidRDefault="009F56D3" w:rsidP="00A57191"/>
        </w:tc>
        <w:tc>
          <w:tcPr>
            <w:tcW w:w="2977" w:type="dxa"/>
            <w:vMerge/>
          </w:tcPr>
          <w:p w:rsidR="009F56D3" w:rsidRPr="004825AF" w:rsidRDefault="009F56D3" w:rsidP="00A57191"/>
        </w:tc>
        <w:tc>
          <w:tcPr>
            <w:tcW w:w="1204" w:type="dxa"/>
            <w:vMerge/>
          </w:tcPr>
          <w:p w:rsidR="009F56D3" w:rsidRPr="004825AF" w:rsidRDefault="009F56D3" w:rsidP="00A57191"/>
        </w:tc>
        <w:tc>
          <w:tcPr>
            <w:tcW w:w="1347" w:type="dxa"/>
            <w:vMerge/>
          </w:tcPr>
          <w:p w:rsidR="009F56D3" w:rsidRPr="004825AF" w:rsidRDefault="009F56D3" w:rsidP="00A57191"/>
        </w:tc>
        <w:tc>
          <w:tcPr>
            <w:tcW w:w="1559" w:type="dxa"/>
          </w:tcPr>
          <w:p w:rsidR="009F56D3" w:rsidRPr="004825AF" w:rsidRDefault="00120566" w:rsidP="00A57191">
            <w:r w:rsidRPr="004825AF">
              <w:t xml:space="preserve">2006 </w:t>
            </w:r>
            <w:r w:rsidR="009F56D3" w:rsidRPr="004825AF">
              <w:t>период</w:t>
            </w:r>
          </w:p>
        </w:tc>
        <w:tc>
          <w:tcPr>
            <w:tcW w:w="1418" w:type="dxa"/>
          </w:tcPr>
          <w:p w:rsidR="009F56D3" w:rsidRPr="004825AF" w:rsidRDefault="00120566" w:rsidP="00A57191">
            <w:r w:rsidRPr="004825AF">
              <w:t>2007</w:t>
            </w:r>
            <w:r w:rsidR="009F56D3" w:rsidRPr="004825AF">
              <w:t xml:space="preserve"> период</w:t>
            </w:r>
          </w:p>
        </w:tc>
      </w:tr>
      <w:tr w:rsidR="009F56D3" w:rsidRPr="004825AF" w:rsidTr="00A57191">
        <w:tc>
          <w:tcPr>
            <w:tcW w:w="709" w:type="dxa"/>
          </w:tcPr>
          <w:p w:rsidR="009F56D3" w:rsidRPr="004825AF" w:rsidRDefault="009F56D3" w:rsidP="00A57191">
            <w:r w:rsidRPr="004825AF">
              <w:t>1</w:t>
            </w:r>
          </w:p>
        </w:tc>
        <w:tc>
          <w:tcPr>
            <w:tcW w:w="2977" w:type="dxa"/>
          </w:tcPr>
          <w:p w:rsidR="009F56D3" w:rsidRPr="004825AF" w:rsidRDefault="009F56D3" w:rsidP="00A57191">
            <w:r w:rsidRPr="004825AF">
              <w:t>2</w:t>
            </w:r>
          </w:p>
        </w:tc>
        <w:tc>
          <w:tcPr>
            <w:tcW w:w="1204" w:type="dxa"/>
          </w:tcPr>
          <w:p w:rsidR="009F56D3" w:rsidRPr="004825AF" w:rsidRDefault="009F56D3" w:rsidP="00A57191">
            <w:r w:rsidRPr="004825AF">
              <w:t>3</w:t>
            </w:r>
          </w:p>
        </w:tc>
        <w:tc>
          <w:tcPr>
            <w:tcW w:w="1347" w:type="dxa"/>
          </w:tcPr>
          <w:p w:rsidR="009F56D3" w:rsidRPr="004825AF" w:rsidRDefault="009F56D3" w:rsidP="00A57191">
            <w:r w:rsidRPr="004825AF">
              <w:t>4</w:t>
            </w:r>
          </w:p>
        </w:tc>
        <w:tc>
          <w:tcPr>
            <w:tcW w:w="1559" w:type="dxa"/>
          </w:tcPr>
          <w:p w:rsidR="009F56D3" w:rsidRPr="004825AF" w:rsidRDefault="009F56D3" w:rsidP="00A57191">
            <w:r w:rsidRPr="004825AF">
              <w:t>5</w:t>
            </w:r>
          </w:p>
        </w:tc>
        <w:tc>
          <w:tcPr>
            <w:tcW w:w="1418" w:type="dxa"/>
          </w:tcPr>
          <w:p w:rsidR="009F56D3" w:rsidRPr="004825AF" w:rsidRDefault="009F56D3" w:rsidP="00A57191">
            <w:r w:rsidRPr="004825AF">
              <w:t>6</w:t>
            </w:r>
          </w:p>
        </w:tc>
      </w:tr>
      <w:tr w:rsidR="009F56D3" w:rsidRPr="004825AF" w:rsidTr="00A57191">
        <w:tc>
          <w:tcPr>
            <w:tcW w:w="709" w:type="dxa"/>
          </w:tcPr>
          <w:p w:rsidR="009F56D3" w:rsidRPr="004825AF" w:rsidRDefault="009F56D3" w:rsidP="00A57191">
            <w:r w:rsidRPr="004825AF">
              <w:t>1</w:t>
            </w:r>
          </w:p>
        </w:tc>
        <w:tc>
          <w:tcPr>
            <w:tcW w:w="2977" w:type="dxa"/>
          </w:tcPr>
          <w:p w:rsidR="009F56D3" w:rsidRPr="004825AF" w:rsidRDefault="009F56D3" w:rsidP="00A57191">
            <w:r w:rsidRPr="004825AF">
              <w:t>Годовая выручка от продажи товаров</w:t>
            </w:r>
          </w:p>
        </w:tc>
        <w:tc>
          <w:tcPr>
            <w:tcW w:w="1204" w:type="dxa"/>
          </w:tcPr>
          <w:p w:rsidR="009F56D3" w:rsidRPr="004825AF" w:rsidRDefault="009F56D3" w:rsidP="00A57191">
            <w:r w:rsidRPr="004825AF">
              <w:rPr>
                <w:lang w:val="en-US"/>
              </w:rPr>
              <w:t>Q</w:t>
            </w:r>
            <w:r w:rsidRPr="004825AF">
              <w:t>Ц</w:t>
            </w:r>
          </w:p>
        </w:tc>
        <w:tc>
          <w:tcPr>
            <w:tcW w:w="1347" w:type="dxa"/>
          </w:tcPr>
          <w:p w:rsidR="009F56D3" w:rsidRPr="004825AF" w:rsidRDefault="009F56D3" w:rsidP="00A57191">
            <w:r w:rsidRPr="004825AF">
              <w:t>Млн. руб.</w:t>
            </w:r>
          </w:p>
        </w:tc>
        <w:tc>
          <w:tcPr>
            <w:tcW w:w="1559" w:type="dxa"/>
          </w:tcPr>
          <w:p w:rsidR="009F56D3" w:rsidRPr="004825AF" w:rsidRDefault="009F56D3" w:rsidP="00A57191">
            <w:r w:rsidRPr="004825AF">
              <w:t>57749</w:t>
            </w:r>
          </w:p>
        </w:tc>
        <w:tc>
          <w:tcPr>
            <w:tcW w:w="1418" w:type="dxa"/>
          </w:tcPr>
          <w:p w:rsidR="009F56D3" w:rsidRPr="004825AF" w:rsidRDefault="009F56D3" w:rsidP="00A57191">
            <w:r w:rsidRPr="004825AF">
              <w:t>77050</w:t>
            </w:r>
          </w:p>
        </w:tc>
      </w:tr>
      <w:tr w:rsidR="009F56D3" w:rsidRPr="004825AF" w:rsidTr="00A57191">
        <w:tc>
          <w:tcPr>
            <w:tcW w:w="709" w:type="dxa"/>
          </w:tcPr>
          <w:p w:rsidR="009F56D3" w:rsidRPr="004825AF" w:rsidRDefault="009F56D3" w:rsidP="00A57191">
            <w:r w:rsidRPr="004825AF">
              <w:t>2</w:t>
            </w:r>
          </w:p>
        </w:tc>
        <w:tc>
          <w:tcPr>
            <w:tcW w:w="2977" w:type="dxa"/>
          </w:tcPr>
          <w:p w:rsidR="009F56D3" w:rsidRPr="004825AF" w:rsidRDefault="009F56D3" w:rsidP="00A57191">
            <w:r w:rsidRPr="004825AF">
              <w:t>Себестоимость проданных товаров – всего за год</w:t>
            </w:r>
          </w:p>
        </w:tc>
        <w:tc>
          <w:tcPr>
            <w:tcW w:w="1204" w:type="dxa"/>
          </w:tcPr>
          <w:p w:rsidR="009F56D3" w:rsidRPr="004825AF" w:rsidRDefault="009F56D3" w:rsidP="00A57191"/>
          <w:p w:rsidR="009F56D3" w:rsidRPr="004825AF" w:rsidRDefault="009F56D3" w:rsidP="00A57191">
            <w:r w:rsidRPr="004825AF">
              <w:rPr>
                <w:lang w:val="en-US"/>
              </w:rPr>
              <w:t>QC</w:t>
            </w:r>
          </w:p>
        </w:tc>
        <w:tc>
          <w:tcPr>
            <w:tcW w:w="1347" w:type="dxa"/>
          </w:tcPr>
          <w:p w:rsidR="009F56D3" w:rsidRPr="004825AF" w:rsidRDefault="009F56D3" w:rsidP="00A57191">
            <w:r w:rsidRPr="004825AF">
              <w:t>Млн. руб.</w:t>
            </w:r>
          </w:p>
        </w:tc>
        <w:tc>
          <w:tcPr>
            <w:tcW w:w="1559" w:type="dxa"/>
          </w:tcPr>
          <w:p w:rsidR="009F56D3" w:rsidRPr="004825AF" w:rsidRDefault="009F56D3" w:rsidP="00A57191">
            <w:r w:rsidRPr="004825AF">
              <w:t>45537</w:t>
            </w:r>
          </w:p>
        </w:tc>
        <w:tc>
          <w:tcPr>
            <w:tcW w:w="1418" w:type="dxa"/>
          </w:tcPr>
          <w:p w:rsidR="009F56D3" w:rsidRPr="004825AF" w:rsidRDefault="009F56D3" w:rsidP="00A57191">
            <w:r w:rsidRPr="004825AF">
              <w:t>67788</w:t>
            </w:r>
          </w:p>
        </w:tc>
      </w:tr>
      <w:tr w:rsidR="009F56D3" w:rsidRPr="004825AF" w:rsidTr="00A57191">
        <w:tc>
          <w:tcPr>
            <w:tcW w:w="709" w:type="dxa"/>
          </w:tcPr>
          <w:p w:rsidR="009F56D3" w:rsidRPr="004825AF" w:rsidRDefault="009F56D3" w:rsidP="00A57191">
            <w:r w:rsidRPr="004825AF">
              <w:t>2.1</w:t>
            </w:r>
          </w:p>
        </w:tc>
        <w:tc>
          <w:tcPr>
            <w:tcW w:w="2977" w:type="dxa"/>
          </w:tcPr>
          <w:p w:rsidR="009F56D3" w:rsidRPr="004825AF" w:rsidRDefault="009F56D3" w:rsidP="00A57191">
            <w:r w:rsidRPr="004825AF">
              <w:t>Переменные затраты в себестоимости выпуска (65 процентов)</w:t>
            </w:r>
          </w:p>
        </w:tc>
        <w:tc>
          <w:tcPr>
            <w:tcW w:w="1204" w:type="dxa"/>
          </w:tcPr>
          <w:p w:rsidR="009F56D3" w:rsidRPr="004825AF" w:rsidRDefault="009F56D3" w:rsidP="00A57191">
            <w:r w:rsidRPr="004825AF">
              <w:rPr>
                <w:lang w:val="en-US"/>
              </w:rPr>
              <w:t>QC</w:t>
            </w:r>
            <w:r w:rsidRPr="004825AF">
              <w:rPr>
                <w:vertAlign w:val="subscript"/>
              </w:rPr>
              <w:t>ПРМ</w:t>
            </w:r>
          </w:p>
        </w:tc>
        <w:tc>
          <w:tcPr>
            <w:tcW w:w="1347" w:type="dxa"/>
          </w:tcPr>
          <w:p w:rsidR="009F56D3" w:rsidRPr="004825AF" w:rsidRDefault="009F56D3" w:rsidP="00A57191">
            <w:r w:rsidRPr="004825AF">
              <w:t>Млн. руб.</w:t>
            </w:r>
          </w:p>
        </w:tc>
        <w:tc>
          <w:tcPr>
            <w:tcW w:w="1559" w:type="dxa"/>
          </w:tcPr>
          <w:p w:rsidR="009F56D3" w:rsidRPr="004825AF" w:rsidRDefault="009F56D3" w:rsidP="00A57191">
            <w:pPr>
              <w:rPr>
                <w:snapToGrid w:val="0"/>
                <w:color w:val="000000"/>
              </w:rPr>
            </w:pPr>
            <w:r w:rsidRPr="004825AF">
              <w:rPr>
                <w:snapToGrid w:val="0"/>
                <w:color w:val="000000"/>
              </w:rPr>
              <w:t>29599,05</w:t>
            </w:r>
          </w:p>
        </w:tc>
        <w:tc>
          <w:tcPr>
            <w:tcW w:w="1418" w:type="dxa"/>
          </w:tcPr>
          <w:p w:rsidR="009F56D3" w:rsidRPr="004825AF" w:rsidRDefault="009F56D3" w:rsidP="00A57191">
            <w:pPr>
              <w:rPr>
                <w:snapToGrid w:val="0"/>
                <w:color w:val="000000"/>
              </w:rPr>
            </w:pPr>
            <w:r w:rsidRPr="004825AF">
              <w:rPr>
                <w:snapToGrid w:val="0"/>
                <w:color w:val="000000"/>
              </w:rPr>
              <w:t>44062,2</w:t>
            </w:r>
          </w:p>
        </w:tc>
      </w:tr>
      <w:tr w:rsidR="009F56D3" w:rsidRPr="004825AF" w:rsidTr="00A57191">
        <w:tc>
          <w:tcPr>
            <w:tcW w:w="709" w:type="dxa"/>
          </w:tcPr>
          <w:p w:rsidR="009F56D3" w:rsidRPr="004825AF" w:rsidRDefault="009F56D3" w:rsidP="00A57191">
            <w:r w:rsidRPr="004825AF">
              <w:t>2.2</w:t>
            </w:r>
          </w:p>
        </w:tc>
        <w:tc>
          <w:tcPr>
            <w:tcW w:w="2977" w:type="dxa"/>
          </w:tcPr>
          <w:p w:rsidR="009F56D3" w:rsidRPr="004825AF" w:rsidRDefault="009F56D3" w:rsidP="00A57191">
            <w:r w:rsidRPr="004825AF">
              <w:t>Постоянные затраты предприятия (35 процентов)</w:t>
            </w:r>
          </w:p>
        </w:tc>
        <w:tc>
          <w:tcPr>
            <w:tcW w:w="1204" w:type="dxa"/>
          </w:tcPr>
          <w:p w:rsidR="009F56D3" w:rsidRPr="004825AF" w:rsidRDefault="009F56D3" w:rsidP="00A57191">
            <w:r w:rsidRPr="004825AF">
              <w:rPr>
                <w:lang w:val="en-US"/>
              </w:rPr>
              <w:t>QC</w:t>
            </w:r>
            <w:r w:rsidRPr="004825AF">
              <w:rPr>
                <w:vertAlign w:val="subscript"/>
              </w:rPr>
              <w:t>ПОСТ</w:t>
            </w:r>
          </w:p>
        </w:tc>
        <w:tc>
          <w:tcPr>
            <w:tcW w:w="1347" w:type="dxa"/>
          </w:tcPr>
          <w:p w:rsidR="009F56D3" w:rsidRPr="004825AF" w:rsidRDefault="009F56D3" w:rsidP="00A57191">
            <w:r w:rsidRPr="004825AF">
              <w:t>Млн. руб.</w:t>
            </w:r>
          </w:p>
        </w:tc>
        <w:tc>
          <w:tcPr>
            <w:tcW w:w="1559" w:type="dxa"/>
          </w:tcPr>
          <w:p w:rsidR="009F56D3" w:rsidRPr="004825AF" w:rsidRDefault="009F56D3" w:rsidP="00A57191">
            <w:pPr>
              <w:rPr>
                <w:snapToGrid w:val="0"/>
                <w:color w:val="000000"/>
              </w:rPr>
            </w:pPr>
            <w:r w:rsidRPr="004825AF">
              <w:rPr>
                <w:snapToGrid w:val="0"/>
                <w:color w:val="000000"/>
              </w:rPr>
              <w:t>15937,95</w:t>
            </w:r>
          </w:p>
        </w:tc>
        <w:tc>
          <w:tcPr>
            <w:tcW w:w="1418" w:type="dxa"/>
          </w:tcPr>
          <w:p w:rsidR="009F56D3" w:rsidRPr="004825AF" w:rsidRDefault="009F56D3" w:rsidP="00A57191">
            <w:pPr>
              <w:rPr>
                <w:snapToGrid w:val="0"/>
                <w:color w:val="000000"/>
              </w:rPr>
            </w:pPr>
            <w:r w:rsidRPr="004825AF">
              <w:rPr>
                <w:snapToGrid w:val="0"/>
                <w:color w:val="000000"/>
              </w:rPr>
              <w:t>23725,8</w:t>
            </w:r>
          </w:p>
        </w:tc>
      </w:tr>
      <w:tr w:rsidR="009F56D3" w:rsidRPr="004825AF" w:rsidTr="00A57191">
        <w:tc>
          <w:tcPr>
            <w:tcW w:w="709" w:type="dxa"/>
          </w:tcPr>
          <w:p w:rsidR="009F56D3" w:rsidRPr="004825AF" w:rsidRDefault="009F56D3" w:rsidP="00A57191">
            <w:r w:rsidRPr="004825AF">
              <w:t>3</w:t>
            </w:r>
          </w:p>
        </w:tc>
        <w:tc>
          <w:tcPr>
            <w:tcW w:w="2977" w:type="dxa"/>
          </w:tcPr>
          <w:p w:rsidR="009F56D3" w:rsidRPr="004825AF" w:rsidRDefault="009F56D3" w:rsidP="00A57191">
            <w:r w:rsidRPr="004825AF">
              <w:t>Валовая прибыль</w:t>
            </w:r>
          </w:p>
        </w:tc>
        <w:tc>
          <w:tcPr>
            <w:tcW w:w="1204" w:type="dxa"/>
          </w:tcPr>
          <w:p w:rsidR="009F56D3" w:rsidRPr="004825AF" w:rsidRDefault="009F56D3" w:rsidP="00A57191">
            <w:r w:rsidRPr="004825AF">
              <w:rPr>
                <w:lang w:val="en-US"/>
              </w:rPr>
              <w:t>Q</w:t>
            </w:r>
            <w:r w:rsidRPr="004825AF">
              <w:t>П</w:t>
            </w:r>
          </w:p>
        </w:tc>
        <w:tc>
          <w:tcPr>
            <w:tcW w:w="1347" w:type="dxa"/>
          </w:tcPr>
          <w:p w:rsidR="009F56D3" w:rsidRPr="004825AF" w:rsidRDefault="009F56D3" w:rsidP="00A57191">
            <w:r w:rsidRPr="004825AF">
              <w:t>Млн. руб.</w:t>
            </w:r>
          </w:p>
        </w:tc>
        <w:tc>
          <w:tcPr>
            <w:tcW w:w="1559" w:type="dxa"/>
          </w:tcPr>
          <w:p w:rsidR="009F56D3" w:rsidRPr="004825AF" w:rsidRDefault="009F56D3" w:rsidP="00A57191">
            <w:pPr>
              <w:rPr>
                <w:snapToGrid w:val="0"/>
                <w:color w:val="000000"/>
              </w:rPr>
            </w:pPr>
            <w:r w:rsidRPr="004825AF">
              <w:rPr>
                <w:snapToGrid w:val="0"/>
                <w:color w:val="000000"/>
              </w:rPr>
              <w:t>12212</w:t>
            </w:r>
          </w:p>
        </w:tc>
        <w:tc>
          <w:tcPr>
            <w:tcW w:w="1418" w:type="dxa"/>
          </w:tcPr>
          <w:p w:rsidR="009F56D3" w:rsidRPr="004825AF" w:rsidRDefault="009F56D3" w:rsidP="00A57191">
            <w:pPr>
              <w:rPr>
                <w:snapToGrid w:val="0"/>
                <w:color w:val="000000"/>
              </w:rPr>
            </w:pPr>
            <w:r w:rsidRPr="004825AF">
              <w:rPr>
                <w:snapToGrid w:val="0"/>
                <w:color w:val="000000"/>
              </w:rPr>
              <w:t>9262</w:t>
            </w:r>
          </w:p>
        </w:tc>
      </w:tr>
      <w:tr w:rsidR="009F56D3" w:rsidRPr="004825AF" w:rsidTr="00A57191">
        <w:tc>
          <w:tcPr>
            <w:tcW w:w="709" w:type="dxa"/>
          </w:tcPr>
          <w:p w:rsidR="009F56D3" w:rsidRPr="004825AF" w:rsidRDefault="009F56D3" w:rsidP="00A57191">
            <w:r w:rsidRPr="004825AF">
              <w:t>4</w:t>
            </w:r>
          </w:p>
        </w:tc>
        <w:tc>
          <w:tcPr>
            <w:tcW w:w="2977" w:type="dxa"/>
          </w:tcPr>
          <w:p w:rsidR="009F56D3" w:rsidRPr="004825AF" w:rsidRDefault="009F56D3" w:rsidP="00A57191">
            <w:r w:rsidRPr="004825AF">
              <w:t>Маржинальный доход (валовая маржа)</w:t>
            </w:r>
          </w:p>
        </w:tc>
        <w:tc>
          <w:tcPr>
            <w:tcW w:w="1204" w:type="dxa"/>
          </w:tcPr>
          <w:p w:rsidR="009F56D3" w:rsidRPr="004825AF" w:rsidRDefault="009F56D3" w:rsidP="00A57191">
            <w:r w:rsidRPr="004825AF">
              <w:t>МД</w:t>
            </w:r>
          </w:p>
        </w:tc>
        <w:tc>
          <w:tcPr>
            <w:tcW w:w="1347" w:type="dxa"/>
          </w:tcPr>
          <w:p w:rsidR="009F56D3" w:rsidRPr="004825AF" w:rsidRDefault="009F56D3" w:rsidP="00A57191">
            <w:r w:rsidRPr="004825AF">
              <w:t>Млн. руб.</w:t>
            </w:r>
          </w:p>
        </w:tc>
        <w:tc>
          <w:tcPr>
            <w:tcW w:w="1559" w:type="dxa"/>
          </w:tcPr>
          <w:p w:rsidR="009F56D3" w:rsidRPr="004825AF" w:rsidRDefault="009F56D3" w:rsidP="00A57191">
            <w:pPr>
              <w:rPr>
                <w:snapToGrid w:val="0"/>
                <w:color w:val="000000"/>
              </w:rPr>
            </w:pPr>
            <w:r w:rsidRPr="004825AF">
              <w:rPr>
                <w:snapToGrid w:val="0"/>
                <w:color w:val="000000"/>
              </w:rPr>
              <w:t>28149,95</w:t>
            </w:r>
          </w:p>
        </w:tc>
        <w:tc>
          <w:tcPr>
            <w:tcW w:w="1418" w:type="dxa"/>
          </w:tcPr>
          <w:p w:rsidR="009F56D3" w:rsidRPr="004825AF" w:rsidRDefault="009F56D3" w:rsidP="00A57191">
            <w:pPr>
              <w:rPr>
                <w:snapToGrid w:val="0"/>
                <w:color w:val="000000"/>
              </w:rPr>
            </w:pPr>
            <w:r w:rsidRPr="004825AF">
              <w:rPr>
                <w:snapToGrid w:val="0"/>
                <w:color w:val="000000"/>
              </w:rPr>
              <w:t>32987,8</w:t>
            </w:r>
          </w:p>
        </w:tc>
      </w:tr>
      <w:tr w:rsidR="009F56D3" w:rsidRPr="004825AF" w:rsidTr="00A57191">
        <w:tc>
          <w:tcPr>
            <w:tcW w:w="709" w:type="dxa"/>
          </w:tcPr>
          <w:p w:rsidR="009F56D3" w:rsidRPr="004825AF" w:rsidRDefault="009F56D3" w:rsidP="00A57191">
            <w:r w:rsidRPr="004825AF">
              <w:t>5</w:t>
            </w:r>
          </w:p>
        </w:tc>
        <w:tc>
          <w:tcPr>
            <w:tcW w:w="2977" w:type="dxa"/>
          </w:tcPr>
          <w:p w:rsidR="009F56D3" w:rsidRPr="004825AF" w:rsidRDefault="009F56D3" w:rsidP="00A57191">
            <w:r w:rsidRPr="004825AF">
              <w:t>Маржинальный доход на единицу продукции</w:t>
            </w:r>
          </w:p>
        </w:tc>
        <w:tc>
          <w:tcPr>
            <w:tcW w:w="1204" w:type="dxa"/>
          </w:tcPr>
          <w:p w:rsidR="009F56D3" w:rsidRPr="004825AF" w:rsidRDefault="009F56D3" w:rsidP="00A57191">
            <w:r w:rsidRPr="004825AF">
              <w:t>Мд</w:t>
            </w:r>
          </w:p>
        </w:tc>
        <w:tc>
          <w:tcPr>
            <w:tcW w:w="1347" w:type="dxa"/>
          </w:tcPr>
          <w:p w:rsidR="009F56D3" w:rsidRPr="004825AF" w:rsidRDefault="009F56D3" w:rsidP="00A57191">
            <w:r w:rsidRPr="004825AF">
              <w:t>Млн. руб.</w:t>
            </w:r>
          </w:p>
        </w:tc>
        <w:tc>
          <w:tcPr>
            <w:tcW w:w="1559" w:type="dxa"/>
          </w:tcPr>
          <w:p w:rsidR="009F56D3" w:rsidRPr="004825AF" w:rsidRDefault="009F56D3" w:rsidP="00A57191">
            <w:pPr>
              <w:rPr>
                <w:snapToGrid w:val="0"/>
                <w:color w:val="000000"/>
              </w:rPr>
            </w:pPr>
            <w:r w:rsidRPr="004825AF">
              <w:rPr>
                <w:snapToGrid w:val="0"/>
                <w:color w:val="000000"/>
              </w:rPr>
              <w:t>0,487</w:t>
            </w:r>
          </w:p>
        </w:tc>
        <w:tc>
          <w:tcPr>
            <w:tcW w:w="1418" w:type="dxa"/>
          </w:tcPr>
          <w:p w:rsidR="009F56D3" w:rsidRPr="004825AF" w:rsidRDefault="009F56D3" w:rsidP="00A57191">
            <w:pPr>
              <w:rPr>
                <w:snapToGrid w:val="0"/>
                <w:color w:val="000000"/>
              </w:rPr>
            </w:pPr>
            <w:r w:rsidRPr="004825AF">
              <w:rPr>
                <w:snapToGrid w:val="0"/>
                <w:color w:val="000000"/>
              </w:rPr>
              <w:t>0,428</w:t>
            </w:r>
          </w:p>
        </w:tc>
      </w:tr>
      <w:tr w:rsidR="009F56D3" w:rsidRPr="004825AF" w:rsidTr="00A57191">
        <w:tc>
          <w:tcPr>
            <w:tcW w:w="709" w:type="dxa"/>
          </w:tcPr>
          <w:p w:rsidR="009F56D3" w:rsidRPr="004825AF" w:rsidRDefault="009F56D3" w:rsidP="00A57191">
            <w:r w:rsidRPr="004825AF">
              <w:t>6</w:t>
            </w:r>
          </w:p>
        </w:tc>
        <w:tc>
          <w:tcPr>
            <w:tcW w:w="2977" w:type="dxa"/>
          </w:tcPr>
          <w:p w:rsidR="009F56D3" w:rsidRPr="004825AF" w:rsidRDefault="009F56D3" w:rsidP="00A57191">
            <w:r w:rsidRPr="004825AF">
              <w:t>Коэффициент вклада на покрытие</w:t>
            </w:r>
          </w:p>
        </w:tc>
        <w:tc>
          <w:tcPr>
            <w:tcW w:w="1204" w:type="dxa"/>
          </w:tcPr>
          <w:p w:rsidR="009F56D3" w:rsidRPr="004825AF" w:rsidRDefault="009F56D3" w:rsidP="00A57191">
            <w:r w:rsidRPr="004825AF">
              <w:t xml:space="preserve">(1 - </w:t>
            </w:r>
            <w:r w:rsidRPr="004825AF">
              <w:rPr>
                <w:lang w:val="en-US"/>
              </w:rPr>
              <w:t></w:t>
            </w:r>
            <w:r w:rsidRPr="004825AF">
              <w:rPr>
                <w:lang w:val="en-US"/>
              </w:rPr>
              <w:t></w:t>
            </w:r>
          </w:p>
        </w:tc>
        <w:tc>
          <w:tcPr>
            <w:tcW w:w="1347" w:type="dxa"/>
          </w:tcPr>
          <w:p w:rsidR="009F56D3" w:rsidRPr="004825AF" w:rsidRDefault="009F56D3" w:rsidP="00A57191">
            <w:r w:rsidRPr="004825AF">
              <w:t>--</w:t>
            </w:r>
          </w:p>
        </w:tc>
        <w:tc>
          <w:tcPr>
            <w:tcW w:w="1559" w:type="dxa"/>
          </w:tcPr>
          <w:p w:rsidR="009F56D3" w:rsidRPr="004825AF" w:rsidRDefault="009F56D3" w:rsidP="00A57191">
            <w:pPr>
              <w:rPr>
                <w:snapToGrid w:val="0"/>
                <w:color w:val="000000"/>
              </w:rPr>
            </w:pPr>
            <w:r w:rsidRPr="004825AF">
              <w:rPr>
                <w:snapToGrid w:val="0"/>
                <w:color w:val="000000"/>
              </w:rPr>
              <w:t>0,48</w:t>
            </w:r>
          </w:p>
        </w:tc>
        <w:tc>
          <w:tcPr>
            <w:tcW w:w="1418" w:type="dxa"/>
          </w:tcPr>
          <w:p w:rsidR="009F56D3" w:rsidRPr="004825AF" w:rsidRDefault="009F56D3" w:rsidP="00A57191">
            <w:pPr>
              <w:rPr>
                <w:snapToGrid w:val="0"/>
                <w:color w:val="000000"/>
              </w:rPr>
            </w:pPr>
            <w:r w:rsidRPr="004825AF">
              <w:rPr>
                <w:snapToGrid w:val="0"/>
                <w:color w:val="000000"/>
              </w:rPr>
              <w:t>0,42</w:t>
            </w:r>
          </w:p>
        </w:tc>
      </w:tr>
      <w:tr w:rsidR="009F56D3" w:rsidRPr="004825AF" w:rsidTr="00A57191">
        <w:tc>
          <w:tcPr>
            <w:tcW w:w="709" w:type="dxa"/>
          </w:tcPr>
          <w:p w:rsidR="009F56D3" w:rsidRPr="004825AF" w:rsidRDefault="009F56D3" w:rsidP="00A57191">
            <w:r w:rsidRPr="004825AF">
              <w:t>7</w:t>
            </w:r>
          </w:p>
        </w:tc>
        <w:tc>
          <w:tcPr>
            <w:tcW w:w="2977" w:type="dxa"/>
          </w:tcPr>
          <w:p w:rsidR="009F56D3" w:rsidRPr="004825AF" w:rsidRDefault="009F56D3" w:rsidP="00A57191">
            <w:r w:rsidRPr="004825AF">
              <w:t>Длительность расчетного периода</w:t>
            </w:r>
          </w:p>
        </w:tc>
        <w:tc>
          <w:tcPr>
            <w:tcW w:w="1204" w:type="dxa"/>
          </w:tcPr>
          <w:p w:rsidR="009F56D3" w:rsidRPr="004825AF" w:rsidRDefault="009F56D3" w:rsidP="00A57191">
            <w:pPr>
              <w:rPr>
                <w:lang w:val="en-US"/>
              </w:rPr>
            </w:pPr>
            <w:r w:rsidRPr="004825AF">
              <w:rPr>
                <w:lang w:val="en-US"/>
              </w:rPr>
              <w:t>-</w:t>
            </w:r>
          </w:p>
        </w:tc>
        <w:tc>
          <w:tcPr>
            <w:tcW w:w="1347" w:type="dxa"/>
          </w:tcPr>
          <w:p w:rsidR="009F56D3" w:rsidRPr="004825AF" w:rsidRDefault="009F56D3" w:rsidP="00A57191">
            <w:r w:rsidRPr="004825AF">
              <w:rPr>
                <w:lang w:val="en-US"/>
              </w:rPr>
              <w:t>дней</w:t>
            </w:r>
          </w:p>
        </w:tc>
        <w:tc>
          <w:tcPr>
            <w:tcW w:w="1559" w:type="dxa"/>
          </w:tcPr>
          <w:p w:rsidR="009F56D3" w:rsidRPr="004825AF" w:rsidRDefault="009F56D3" w:rsidP="00A57191">
            <w:pPr>
              <w:rPr>
                <w:snapToGrid w:val="0"/>
                <w:color w:val="000000"/>
              </w:rPr>
            </w:pPr>
            <w:r w:rsidRPr="004825AF">
              <w:rPr>
                <w:snapToGrid w:val="0"/>
                <w:color w:val="000000"/>
              </w:rPr>
              <w:t>31</w:t>
            </w:r>
          </w:p>
        </w:tc>
        <w:tc>
          <w:tcPr>
            <w:tcW w:w="1418" w:type="dxa"/>
          </w:tcPr>
          <w:p w:rsidR="009F56D3" w:rsidRPr="004825AF" w:rsidRDefault="009F56D3" w:rsidP="00A57191">
            <w:pPr>
              <w:rPr>
                <w:snapToGrid w:val="0"/>
                <w:color w:val="000000"/>
              </w:rPr>
            </w:pPr>
            <w:r w:rsidRPr="004825AF">
              <w:rPr>
                <w:snapToGrid w:val="0"/>
                <w:color w:val="000000"/>
              </w:rPr>
              <w:t>31</w:t>
            </w:r>
          </w:p>
        </w:tc>
      </w:tr>
      <w:tr w:rsidR="009F56D3" w:rsidRPr="004825AF" w:rsidTr="00A57191">
        <w:tc>
          <w:tcPr>
            <w:tcW w:w="709" w:type="dxa"/>
          </w:tcPr>
          <w:p w:rsidR="009F56D3" w:rsidRPr="004825AF" w:rsidRDefault="009F56D3" w:rsidP="00A57191">
            <w:r w:rsidRPr="004825AF">
              <w:t>8</w:t>
            </w:r>
          </w:p>
        </w:tc>
        <w:tc>
          <w:tcPr>
            <w:tcW w:w="2977" w:type="dxa"/>
          </w:tcPr>
          <w:p w:rsidR="009F56D3" w:rsidRPr="004825AF" w:rsidRDefault="009F56D3" w:rsidP="00A57191">
            <w:r w:rsidRPr="004825AF">
              <w:t>Срок окупаемости</w:t>
            </w:r>
          </w:p>
        </w:tc>
        <w:tc>
          <w:tcPr>
            <w:tcW w:w="1204" w:type="dxa"/>
          </w:tcPr>
          <w:p w:rsidR="009F56D3" w:rsidRPr="004825AF" w:rsidRDefault="009F56D3" w:rsidP="00A57191">
            <w:pPr>
              <w:rPr>
                <w:lang w:val="en-US"/>
              </w:rPr>
            </w:pPr>
            <w:r w:rsidRPr="004825AF">
              <w:rPr>
                <w:lang w:val="en-US"/>
              </w:rPr>
              <w:t>QC</w:t>
            </w:r>
            <w:r w:rsidRPr="004825AF">
              <w:rPr>
                <w:vertAlign w:val="subscript"/>
              </w:rPr>
              <w:t xml:space="preserve">ПОСТ </w:t>
            </w:r>
            <w:r w:rsidRPr="004825AF">
              <w:t>*31/МД</w:t>
            </w:r>
          </w:p>
        </w:tc>
        <w:tc>
          <w:tcPr>
            <w:tcW w:w="1347" w:type="dxa"/>
          </w:tcPr>
          <w:p w:rsidR="009F56D3" w:rsidRPr="004825AF" w:rsidRDefault="009F56D3" w:rsidP="00A57191">
            <w:r w:rsidRPr="004825AF">
              <w:rPr>
                <w:lang w:val="en-US"/>
              </w:rPr>
              <w:t>дней</w:t>
            </w:r>
          </w:p>
        </w:tc>
        <w:tc>
          <w:tcPr>
            <w:tcW w:w="1559" w:type="dxa"/>
          </w:tcPr>
          <w:p w:rsidR="009F56D3" w:rsidRPr="004825AF" w:rsidRDefault="009F56D3" w:rsidP="00A57191">
            <w:pPr>
              <w:rPr>
                <w:snapToGrid w:val="0"/>
                <w:color w:val="000000"/>
              </w:rPr>
            </w:pPr>
            <w:r w:rsidRPr="004825AF">
              <w:rPr>
                <w:snapToGrid w:val="0"/>
                <w:color w:val="000000"/>
              </w:rPr>
              <w:t>18,6</w:t>
            </w:r>
          </w:p>
        </w:tc>
        <w:tc>
          <w:tcPr>
            <w:tcW w:w="1418" w:type="dxa"/>
          </w:tcPr>
          <w:p w:rsidR="009F56D3" w:rsidRPr="004825AF" w:rsidRDefault="009F56D3" w:rsidP="00A57191">
            <w:pPr>
              <w:rPr>
                <w:snapToGrid w:val="0"/>
                <w:color w:val="000000"/>
              </w:rPr>
            </w:pPr>
            <w:r w:rsidRPr="004825AF">
              <w:rPr>
                <w:snapToGrid w:val="0"/>
                <w:color w:val="000000"/>
              </w:rPr>
              <w:t>22</w:t>
            </w:r>
          </w:p>
        </w:tc>
      </w:tr>
    </w:tbl>
    <w:p w:rsidR="00A57191" w:rsidRDefault="00A57191" w:rsidP="004825AF">
      <w:pPr>
        <w:ind w:firstLine="709"/>
        <w:rPr>
          <w:sz w:val="28"/>
          <w:szCs w:val="28"/>
          <w:lang w:val="uk-UA"/>
        </w:rPr>
      </w:pPr>
    </w:p>
    <w:p w:rsidR="009F56D3" w:rsidRPr="004825AF" w:rsidRDefault="009F56D3" w:rsidP="004825AF">
      <w:pPr>
        <w:ind w:firstLine="709"/>
        <w:rPr>
          <w:sz w:val="28"/>
          <w:szCs w:val="28"/>
        </w:rPr>
      </w:pPr>
      <w:r w:rsidRPr="004825AF">
        <w:rPr>
          <w:sz w:val="28"/>
          <w:szCs w:val="28"/>
        </w:rPr>
        <w:t xml:space="preserve">Из табл. </w:t>
      </w:r>
      <w:r w:rsidR="00120566" w:rsidRPr="004825AF">
        <w:rPr>
          <w:sz w:val="28"/>
          <w:szCs w:val="28"/>
        </w:rPr>
        <w:t>14</w:t>
      </w:r>
      <w:r w:rsidRPr="004825AF">
        <w:rPr>
          <w:sz w:val="28"/>
          <w:szCs w:val="28"/>
        </w:rPr>
        <w:t xml:space="preserve"> видно, что длительность расчетного периода осталась прежней. Срок окупаемости сократился на 3,4 дней.</w:t>
      </w:r>
    </w:p>
    <w:p w:rsidR="00A57191" w:rsidRDefault="00A57191" w:rsidP="004825AF">
      <w:pPr>
        <w:pStyle w:val="a3"/>
        <w:ind w:firstLine="709"/>
        <w:rPr>
          <w:lang w:val="uk-UA"/>
        </w:rPr>
      </w:pPr>
    </w:p>
    <w:p w:rsidR="00A57191" w:rsidRDefault="00A57191" w:rsidP="004825AF">
      <w:pPr>
        <w:pStyle w:val="a3"/>
        <w:ind w:firstLine="709"/>
        <w:rPr>
          <w:lang w:val="uk-UA"/>
        </w:rPr>
      </w:pPr>
    </w:p>
    <w:p w:rsidR="00A57191" w:rsidRDefault="00A57191" w:rsidP="004825AF">
      <w:pPr>
        <w:pStyle w:val="a3"/>
        <w:ind w:firstLine="709"/>
        <w:rPr>
          <w:lang w:val="uk-UA"/>
        </w:rPr>
        <w:sectPr w:rsidR="00A57191" w:rsidSect="004825AF">
          <w:type w:val="nextColumn"/>
          <w:pgSz w:w="11909" w:h="16834" w:code="9"/>
          <w:pgMar w:top="1134" w:right="851" w:bottom="1134" w:left="1701" w:header="284" w:footer="284" w:gutter="0"/>
          <w:cols w:space="720"/>
        </w:sectPr>
      </w:pPr>
    </w:p>
    <w:p w:rsidR="009F56D3" w:rsidRPr="004825AF" w:rsidRDefault="009F56D3" w:rsidP="00A57191">
      <w:pPr>
        <w:pStyle w:val="a3"/>
        <w:ind w:firstLine="709"/>
      </w:pPr>
      <w:r w:rsidRPr="004825AF">
        <w:t xml:space="preserve">Таблица </w:t>
      </w:r>
      <w:r w:rsidR="00120566" w:rsidRPr="004825AF">
        <w:t>15</w:t>
      </w:r>
      <w:r w:rsidR="00A57191">
        <w:rPr>
          <w:lang w:val="uk-UA"/>
        </w:rPr>
        <w:t xml:space="preserve"> </w:t>
      </w:r>
      <w:r w:rsidRPr="004825AF">
        <w:t>Реализация методики</w:t>
      </w:r>
      <w:r w:rsidR="004825AF">
        <w:t xml:space="preserve"> </w:t>
      </w:r>
      <w:r w:rsidRPr="004825AF">
        <w:rPr>
          <w:lang w:val="en-US"/>
        </w:rPr>
        <w:t>CVP</w:t>
      </w:r>
      <w:r w:rsidRPr="004825AF">
        <w:t xml:space="preserve"> «издержки – Оборот – Прибыль»</w:t>
      </w: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162"/>
        <w:gridCol w:w="1471"/>
        <w:gridCol w:w="2276"/>
        <w:gridCol w:w="1134"/>
        <w:gridCol w:w="1418"/>
      </w:tblGrid>
      <w:tr w:rsidR="009F56D3" w:rsidRPr="004825AF" w:rsidTr="00A57191">
        <w:trPr>
          <w:cantSplit/>
          <w:trHeight w:val="158"/>
        </w:trPr>
        <w:tc>
          <w:tcPr>
            <w:tcW w:w="738" w:type="dxa"/>
            <w:vMerge w:val="restart"/>
          </w:tcPr>
          <w:p w:rsidR="009F56D3" w:rsidRPr="004825AF" w:rsidRDefault="009F56D3" w:rsidP="00A57191">
            <w:r w:rsidRPr="004825AF">
              <w:t>№ п/п</w:t>
            </w:r>
          </w:p>
        </w:tc>
        <w:tc>
          <w:tcPr>
            <w:tcW w:w="4162" w:type="dxa"/>
            <w:vMerge w:val="restart"/>
          </w:tcPr>
          <w:p w:rsidR="009F56D3" w:rsidRPr="004825AF" w:rsidRDefault="009F56D3" w:rsidP="00A57191">
            <w:r w:rsidRPr="004825AF">
              <w:t>Наименование</w:t>
            </w:r>
          </w:p>
        </w:tc>
        <w:tc>
          <w:tcPr>
            <w:tcW w:w="1471" w:type="dxa"/>
            <w:vMerge w:val="restart"/>
          </w:tcPr>
          <w:p w:rsidR="009F56D3" w:rsidRPr="004825AF" w:rsidRDefault="009F56D3" w:rsidP="00A57191">
            <w:r w:rsidRPr="004825AF">
              <w:t>Единица измерения</w:t>
            </w:r>
          </w:p>
        </w:tc>
        <w:tc>
          <w:tcPr>
            <w:tcW w:w="2276" w:type="dxa"/>
            <w:vMerge w:val="restart"/>
          </w:tcPr>
          <w:p w:rsidR="009F56D3" w:rsidRPr="004825AF" w:rsidRDefault="009F56D3" w:rsidP="00A57191">
            <w:r w:rsidRPr="004825AF">
              <w:t>Формулы</w:t>
            </w:r>
          </w:p>
        </w:tc>
        <w:tc>
          <w:tcPr>
            <w:tcW w:w="2552" w:type="dxa"/>
            <w:gridSpan w:val="2"/>
          </w:tcPr>
          <w:p w:rsidR="009F56D3" w:rsidRPr="004825AF" w:rsidRDefault="009F56D3" w:rsidP="00A57191">
            <w:r w:rsidRPr="004825AF">
              <w:t>Абсолютные значения</w:t>
            </w:r>
          </w:p>
        </w:tc>
      </w:tr>
      <w:tr w:rsidR="009F56D3" w:rsidRPr="004825AF" w:rsidTr="00A57191">
        <w:trPr>
          <w:cantSplit/>
          <w:trHeight w:val="269"/>
        </w:trPr>
        <w:tc>
          <w:tcPr>
            <w:tcW w:w="738" w:type="dxa"/>
            <w:vMerge/>
          </w:tcPr>
          <w:p w:rsidR="009F56D3" w:rsidRPr="004825AF" w:rsidRDefault="009F56D3" w:rsidP="00A57191"/>
        </w:tc>
        <w:tc>
          <w:tcPr>
            <w:tcW w:w="4162" w:type="dxa"/>
            <w:vMerge/>
          </w:tcPr>
          <w:p w:rsidR="009F56D3" w:rsidRPr="004825AF" w:rsidRDefault="009F56D3" w:rsidP="00A57191"/>
        </w:tc>
        <w:tc>
          <w:tcPr>
            <w:tcW w:w="1471" w:type="dxa"/>
            <w:vMerge/>
          </w:tcPr>
          <w:p w:rsidR="009F56D3" w:rsidRPr="004825AF" w:rsidRDefault="009F56D3" w:rsidP="00A57191"/>
        </w:tc>
        <w:tc>
          <w:tcPr>
            <w:tcW w:w="2276" w:type="dxa"/>
            <w:vMerge/>
          </w:tcPr>
          <w:p w:rsidR="009F56D3" w:rsidRPr="004825AF" w:rsidRDefault="009F56D3" w:rsidP="00A57191"/>
        </w:tc>
        <w:tc>
          <w:tcPr>
            <w:tcW w:w="1134" w:type="dxa"/>
          </w:tcPr>
          <w:p w:rsidR="009F56D3" w:rsidRPr="004825AF" w:rsidRDefault="009F56D3" w:rsidP="00A57191">
            <w:r w:rsidRPr="004825AF">
              <w:t>2001</w:t>
            </w:r>
          </w:p>
          <w:p w:rsidR="009F56D3" w:rsidRPr="004825AF" w:rsidRDefault="009F56D3" w:rsidP="00A57191">
            <w:r w:rsidRPr="004825AF">
              <w:t>период</w:t>
            </w:r>
          </w:p>
        </w:tc>
        <w:tc>
          <w:tcPr>
            <w:tcW w:w="1418" w:type="dxa"/>
          </w:tcPr>
          <w:p w:rsidR="009F56D3" w:rsidRPr="004825AF" w:rsidRDefault="009F56D3" w:rsidP="00A57191">
            <w:r w:rsidRPr="004825AF">
              <w:t>2002</w:t>
            </w:r>
          </w:p>
          <w:p w:rsidR="009F56D3" w:rsidRPr="004825AF" w:rsidRDefault="009F56D3" w:rsidP="00A57191">
            <w:r w:rsidRPr="004825AF">
              <w:t>период</w:t>
            </w:r>
          </w:p>
        </w:tc>
      </w:tr>
      <w:tr w:rsidR="009F56D3" w:rsidRPr="004825AF" w:rsidTr="00A57191">
        <w:tc>
          <w:tcPr>
            <w:tcW w:w="738" w:type="dxa"/>
          </w:tcPr>
          <w:p w:rsidR="009F56D3" w:rsidRPr="004825AF" w:rsidRDefault="009F56D3" w:rsidP="00A57191">
            <w:r w:rsidRPr="004825AF">
              <w:t>1</w:t>
            </w:r>
          </w:p>
        </w:tc>
        <w:tc>
          <w:tcPr>
            <w:tcW w:w="4162" w:type="dxa"/>
          </w:tcPr>
          <w:p w:rsidR="009F56D3" w:rsidRPr="004825AF" w:rsidRDefault="009F56D3" w:rsidP="00A57191">
            <w:r w:rsidRPr="004825AF">
              <w:t>2</w:t>
            </w:r>
          </w:p>
        </w:tc>
        <w:tc>
          <w:tcPr>
            <w:tcW w:w="1471" w:type="dxa"/>
          </w:tcPr>
          <w:p w:rsidR="009F56D3" w:rsidRPr="004825AF" w:rsidRDefault="009F56D3" w:rsidP="00A57191">
            <w:r w:rsidRPr="004825AF">
              <w:t>3</w:t>
            </w:r>
          </w:p>
        </w:tc>
        <w:tc>
          <w:tcPr>
            <w:tcW w:w="2276" w:type="dxa"/>
          </w:tcPr>
          <w:p w:rsidR="009F56D3" w:rsidRPr="004825AF" w:rsidRDefault="009F56D3" w:rsidP="00A57191">
            <w:r w:rsidRPr="004825AF">
              <w:t>4</w:t>
            </w:r>
          </w:p>
        </w:tc>
        <w:tc>
          <w:tcPr>
            <w:tcW w:w="1134" w:type="dxa"/>
          </w:tcPr>
          <w:p w:rsidR="009F56D3" w:rsidRPr="004825AF" w:rsidRDefault="009F56D3" w:rsidP="00A57191">
            <w:r w:rsidRPr="004825AF">
              <w:t>5</w:t>
            </w:r>
          </w:p>
        </w:tc>
        <w:tc>
          <w:tcPr>
            <w:tcW w:w="1418" w:type="dxa"/>
          </w:tcPr>
          <w:p w:rsidR="009F56D3" w:rsidRPr="004825AF" w:rsidRDefault="009F56D3" w:rsidP="00A57191">
            <w:r w:rsidRPr="004825AF">
              <w:t>1</w:t>
            </w:r>
          </w:p>
        </w:tc>
      </w:tr>
      <w:tr w:rsidR="009F56D3" w:rsidRPr="004825AF" w:rsidTr="00A57191">
        <w:trPr>
          <w:cantSplit/>
          <w:trHeight w:val="323"/>
        </w:trPr>
        <w:tc>
          <w:tcPr>
            <w:tcW w:w="738" w:type="dxa"/>
          </w:tcPr>
          <w:p w:rsidR="009F56D3" w:rsidRPr="004825AF" w:rsidRDefault="009F56D3" w:rsidP="00A57191"/>
          <w:p w:rsidR="009F56D3" w:rsidRPr="004825AF" w:rsidRDefault="009F56D3" w:rsidP="00A57191">
            <w:r w:rsidRPr="004825AF">
              <w:t>1.1</w:t>
            </w:r>
          </w:p>
        </w:tc>
        <w:tc>
          <w:tcPr>
            <w:tcW w:w="4162" w:type="dxa"/>
          </w:tcPr>
          <w:p w:rsidR="009F56D3" w:rsidRPr="004825AF" w:rsidRDefault="009F56D3" w:rsidP="00A57191">
            <w:r w:rsidRPr="004825AF">
              <w:t>КРИТИЧЕСКИЕ ОБЪЕМЫ</w:t>
            </w:r>
          </w:p>
          <w:p w:rsidR="009F56D3" w:rsidRPr="004825AF" w:rsidRDefault="009F56D3" w:rsidP="00A57191">
            <w:r w:rsidRPr="004825AF">
              <w:t>Точка безубыточности</w:t>
            </w:r>
          </w:p>
        </w:tc>
        <w:tc>
          <w:tcPr>
            <w:tcW w:w="1471" w:type="dxa"/>
          </w:tcPr>
          <w:p w:rsidR="009F56D3" w:rsidRPr="004825AF" w:rsidRDefault="009F56D3" w:rsidP="00A57191">
            <w:r w:rsidRPr="004825AF">
              <w:t>Тыс. тонн</w:t>
            </w:r>
          </w:p>
        </w:tc>
        <w:tc>
          <w:tcPr>
            <w:tcW w:w="2276" w:type="dxa"/>
          </w:tcPr>
          <w:p w:rsidR="009F56D3" w:rsidRPr="004825AF" w:rsidRDefault="009F56D3" w:rsidP="00A57191">
            <w:r w:rsidRPr="004825AF">
              <w:rPr>
                <w:lang w:val="en-US"/>
              </w:rPr>
              <w:t>Q</w:t>
            </w:r>
            <w:r w:rsidRPr="004825AF">
              <w:rPr>
                <w:vertAlign w:val="subscript"/>
                <w:lang w:val="en-US"/>
              </w:rPr>
              <w:t>K</w:t>
            </w:r>
            <w:r w:rsidRPr="004825AF">
              <w:t xml:space="preserve"> =</w:t>
            </w:r>
            <w:r w:rsidR="004825AF">
              <w:t xml:space="preserve"> </w:t>
            </w:r>
            <w:r w:rsidRPr="004825AF">
              <w:rPr>
                <w:lang w:val="en-US"/>
              </w:rPr>
              <w:t>Q</w:t>
            </w:r>
            <w:r w:rsidRPr="004825AF">
              <w:t xml:space="preserve"> С</w:t>
            </w:r>
            <w:r w:rsidRPr="004825AF">
              <w:rPr>
                <w:vertAlign w:val="subscript"/>
              </w:rPr>
              <w:t>ПОСТ</w:t>
            </w:r>
            <w:r w:rsidR="004825AF">
              <w:rPr>
                <w:vertAlign w:val="subscript"/>
              </w:rPr>
              <w:t xml:space="preserve"> </w:t>
            </w:r>
            <w:r w:rsidRPr="004825AF">
              <w:t>/</w:t>
            </w:r>
            <w:r w:rsidR="004825AF">
              <w:t xml:space="preserve"> </w:t>
            </w:r>
            <w:r w:rsidRPr="004825AF">
              <w:t>Мд</w:t>
            </w:r>
          </w:p>
        </w:tc>
        <w:tc>
          <w:tcPr>
            <w:tcW w:w="1134" w:type="dxa"/>
          </w:tcPr>
          <w:p w:rsidR="009F56D3" w:rsidRPr="004825AF" w:rsidRDefault="009F56D3" w:rsidP="00A57191">
            <w:pPr>
              <w:rPr>
                <w:snapToGrid w:val="0"/>
                <w:color w:val="000000"/>
              </w:rPr>
            </w:pPr>
            <w:r w:rsidRPr="004825AF">
              <w:rPr>
                <w:snapToGrid w:val="0"/>
                <w:color w:val="000000"/>
              </w:rPr>
              <w:t>32726,80</w:t>
            </w:r>
          </w:p>
        </w:tc>
        <w:tc>
          <w:tcPr>
            <w:tcW w:w="1418" w:type="dxa"/>
          </w:tcPr>
          <w:p w:rsidR="009F56D3" w:rsidRPr="004825AF" w:rsidRDefault="009F56D3" w:rsidP="00A57191">
            <w:pPr>
              <w:rPr>
                <w:snapToGrid w:val="0"/>
                <w:color w:val="000000"/>
              </w:rPr>
            </w:pPr>
            <w:r w:rsidRPr="004825AF">
              <w:rPr>
                <w:snapToGrid w:val="0"/>
                <w:color w:val="000000"/>
              </w:rPr>
              <w:t>55434,11</w:t>
            </w:r>
          </w:p>
        </w:tc>
      </w:tr>
      <w:tr w:rsidR="009F56D3" w:rsidRPr="004825AF" w:rsidTr="00A57191">
        <w:tc>
          <w:tcPr>
            <w:tcW w:w="738" w:type="dxa"/>
          </w:tcPr>
          <w:p w:rsidR="009F56D3" w:rsidRPr="004825AF" w:rsidRDefault="009F56D3" w:rsidP="00A57191">
            <w:r w:rsidRPr="004825AF">
              <w:t>1.2.</w:t>
            </w:r>
          </w:p>
        </w:tc>
        <w:tc>
          <w:tcPr>
            <w:tcW w:w="4162" w:type="dxa"/>
          </w:tcPr>
          <w:p w:rsidR="009F56D3" w:rsidRPr="004825AF" w:rsidRDefault="009F56D3" w:rsidP="00A57191">
            <w:r w:rsidRPr="004825AF">
              <w:t>Порог рентабельности</w:t>
            </w:r>
          </w:p>
        </w:tc>
        <w:tc>
          <w:tcPr>
            <w:tcW w:w="1471" w:type="dxa"/>
          </w:tcPr>
          <w:p w:rsidR="009F56D3" w:rsidRPr="004825AF" w:rsidRDefault="009F56D3" w:rsidP="00A57191">
            <w:r w:rsidRPr="004825AF">
              <w:t>Млн. руб.</w:t>
            </w:r>
          </w:p>
        </w:tc>
        <w:tc>
          <w:tcPr>
            <w:tcW w:w="2276" w:type="dxa"/>
          </w:tcPr>
          <w:p w:rsidR="009F56D3" w:rsidRPr="004825AF" w:rsidRDefault="009F56D3" w:rsidP="00A57191">
            <w:r w:rsidRPr="004825AF">
              <w:rPr>
                <w:lang w:val="en-US"/>
              </w:rPr>
              <w:t>Q</w:t>
            </w:r>
            <w:r w:rsidRPr="004825AF">
              <w:rPr>
                <w:vertAlign w:val="subscript"/>
              </w:rPr>
              <w:t>К</w:t>
            </w:r>
            <w:r w:rsidRPr="004825AF">
              <w:t>Ц</w:t>
            </w:r>
            <w:r w:rsidRPr="004825AF">
              <w:rPr>
                <w:vertAlign w:val="subscript"/>
              </w:rPr>
              <w:t>К</w:t>
            </w:r>
            <w:r w:rsidRPr="004825AF">
              <w:t xml:space="preserve"> = </w:t>
            </w:r>
            <w:r w:rsidRPr="004825AF">
              <w:rPr>
                <w:lang w:val="en-US"/>
              </w:rPr>
              <w:t>Q</w:t>
            </w:r>
            <w:r w:rsidRPr="004825AF">
              <w:t>С</w:t>
            </w:r>
            <w:r w:rsidRPr="004825AF">
              <w:rPr>
                <w:vertAlign w:val="subscript"/>
              </w:rPr>
              <w:t>ПОСТ</w:t>
            </w:r>
            <w:r w:rsidRPr="004825AF">
              <w:t xml:space="preserve"> / (1 - </w:t>
            </w:r>
            <w:r w:rsidRPr="004825AF">
              <w:rPr>
                <w:lang w:val="en-US"/>
              </w:rPr>
              <w:t></w:t>
            </w:r>
            <w:r w:rsidRPr="004825AF">
              <w:t>)</w:t>
            </w:r>
          </w:p>
        </w:tc>
        <w:tc>
          <w:tcPr>
            <w:tcW w:w="1134" w:type="dxa"/>
          </w:tcPr>
          <w:p w:rsidR="009F56D3" w:rsidRPr="004825AF" w:rsidRDefault="009F56D3" w:rsidP="00A57191">
            <w:pPr>
              <w:rPr>
                <w:snapToGrid w:val="0"/>
                <w:color w:val="000000"/>
              </w:rPr>
            </w:pPr>
            <w:r w:rsidRPr="004825AF">
              <w:rPr>
                <w:snapToGrid w:val="0"/>
                <w:color w:val="000000"/>
              </w:rPr>
              <w:t>33204,06</w:t>
            </w:r>
          </w:p>
        </w:tc>
        <w:tc>
          <w:tcPr>
            <w:tcW w:w="1418" w:type="dxa"/>
          </w:tcPr>
          <w:p w:rsidR="009F56D3" w:rsidRPr="004825AF" w:rsidRDefault="009F56D3" w:rsidP="00A57191">
            <w:pPr>
              <w:rPr>
                <w:snapToGrid w:val="0"/>
                <w:color w:val="000000"/>
              </w:rPr>
            </w:pPr>
            <w:r w:rsidRPr="004825AF">
              <w:rPr>
                <w:snapToGrid w:val="0"/>
                <w:color w:val="000000"/>
              </w:rPr>
              <w:t>56490,00</w:t>
            </w:r>
          </w:p>
        </w:tc>
      </w:tr>
      <w:tr w:rsidR="009F56D3" w:rsidRPr="004825AF" w:rsidTr="00A57191">
        <w:tc>
          <w:tcPr>
            <w:tcW w:w="738" w:type="dxa"/>
          </w:tcPr>
          <w:p w:rsidR="009F56D3" w:rsidRPr="004825AF" w:rsidRDefault="009F56D3" w:rsidP="00A57191">
            <w:r w:rsidRPr="004825AF">
              <w:rPr>
                <w:lang w:val="en-US"/>
              </w:rPr>
              <w:t>II</w:t>
            </w:r>
            <w:r w:rsidRPr="004825AF">
              <w:t>.</w:t>
            </w:r>
          </w:p>
          <w:p w:rsidR="009F56D3" w:rsidRPr="004825AF" w:rsidRDefault="009F56D3" w:rsidP="00A57191">
            <w:r w:rsidRPr="004825AF">
              <w:t>2.1.</w:t>
            </w:r>
          </w:p>
        </w:tc>
        <w:tc>
          <w:tcPr>
            <w:tcW w:w="4162" w:type="dxa"/>
          </w:tcPr>
          <w:p w:rsidR="009F56D3" w:rsidRPr="004825AF" w:rsidRDefault="009F56D3" w:rsidP="00A57191">
            <w:r w:rsidRPr="004825AF">
              <w:t>ЗАПАС ПРОЧНОСТИ</w:t>
            </w:r>
          </w:p>
          <w:p w:rsidR="009F56D3" w:rsidRPr="004825AF" w:rsidRDefault="009F56D3" w:rsidP="00A57191">
            <w:r w:rsidRPr="004825AF">
              <w:t>Запас безопасности</w:t>
            </w:r>
          </w:p>
        </w:tc>
        <w:tc>
          <w:tcPr>
            <w:tcW w:w="1471" w:type="dxa"/>
          </w:tcPr>
          <w:p w:rsidR="009F56D3" w:rsidRPr="004825AF" w:rsidRDefault="009F56D3" w:rsidP="00A57191">
            <w:r w:rsidRPr="004825AF">
              <w:t>Тыс. тонн</w:t>
            </w:r>
          </w:p>
        </w:tc>
        <w:tc>
          <w:tcPr>
            <w:tcW w:w="2276" w:type="dxa"/>
          </w:tcPr>
          <w:p w:rsidR="009F56D3" w:rsidRPr="004825AF" w:rsidRDefault="009F56D3" w:rsidP="00A57191"/>
          <w:p w:rsidR="009F56D3" w:rsidRPr="004825AF" w:rsidRDefault="009F56D3" w:rsidP="00A57191">
            <w:r w:rsidRPr="004825AF">
              <w:t>ЗП</w:t>
            </w:r>
            <w:r w:rsidRPr="004825AF">
              <w:rPr>
                <w:vertAlign w:val="subscript"/>
                <w:lang w:val="en-US"/>
              </w:rPr>
              <w:t>Q</w:t>
            </w:r>
            <w:r w:rsidRPr="004825AF">
              <w:t xml:space="preserve"> = (</w:t>
            </w:r>
            <w:r w:rsidRPr="004825AF">
              <w:rPr>
                <w:lang w:val="en-US"/>
              </w:rPr>
              <w:t>Q</w:t>
            </w:r>
            <w:r w:rsidRPr="004825AF">
              <w:t xml:space="preserve"> – </w:t>
            </w:r>
            <w:r w:rsidRPr="004825AF">
              <w:rPr>
                <w:lang w:val="en-US"/>
              </w:rPr>
              <w:t>Q</w:t>
            </w:r>
            <w:r w:rsidRPr="004825AF">
              <w:rPr>
                <w:vertAlign w:val="subscript"/>
              </w:rPr>
              <w:t>К</w:t>
            </w:r>
            <w:r w:rsidRPr="004825AF">
              <w:t>)</w:t>
            </w:r>
          </w:p>
        </w:tc>
        <w:tc>
          <w:tcPr>
            <w:tcW w:w="1134" w:type="dxa"/>
          </w:tcPr>
          <w:p w:rsidR="009F56D3" w:rsidRPr="004825AF" w:rsidRDefault="009F56D3" w:rsidP="00A57191">
            <w:pPr>
              <w:rPr>
                <w:snapToGrid w:val="0"/>
                <w:color w:val="000000"/>
              </w:rPr>
            </w:pPr>
            <w:r w:rsidRPr="004825AF">
              <w:rPr>
                <w:snapToGrid w:val="0"/>
                <w:color w:val="000000"/>
              </w:rPr>
              <w:t>25022,20</w:t>
            </w:r>
          </w:p>
        </w:tc>
        <w:tc>
          <w:tcPr>
            <w:tcW w:w="1418" w:type="dxa"/>
          </w:tcPr>
          <w:p w:rsidR="009F56D3" w:rsidRPr="004825AF" w:rsidRDefault="009F56D3" w:rsidP="00A57191">
            <w:pPr>
              <w:rPr>
                <w:snapToGrid w:val="0"/>
                <w:color w:val="000000"/>
              </w:rPr>
            </w:pPr>
            <w:r w:rsidRPr="004825AF">
              <w:rPr>
                <w:snapToGrid w:val="0"/>
                <w:color w:val="000000"/>
              </w:rPr>
              <w:t>21615,89</w:t>
            </w:r>
          </w:p>
        </w:tc>
      </w:tr>
      <w:tr w:rsidR="009F56D3" w:rsidRPr="004825AF" w:rsidTr="00A57191">
        <w:tc>
          <w:tcPr>
            <w:tcW w:w="738" w:type="dxa"/>
          </w:tcPr>
          <w:p w:rsidR="009F56D3" w:rsidRPr="004825AF" w:rsidRDefault="009F56D3" w:rsidP="00A57191">
            <w:r w:rsidRPr="004825AF">
              <w:t>2.2.1.</w:t>
            </w:r>
          </w:p>
        </w:tc>
        <w:tc>
          <w:tcPr>
            <w:tcW w:w="4162" w:type="dxa"/>
          </w:tcPr>
          <w:p w:rsidR="009F56D3" w:rsidRPr="004825AF" w:rsidRDefault="009F56D3" w:rsidP="00A57191">
            <w:r w:rsidRPr="004825AF">
              <w:t>Запас финансовой прочности</w:t>
            </w:r>
          </w:p>
        </w:tc>
        <w:tc>
          <w:tcPr>
            <w:tcW w:w="1471" w:type="dxa"/>
          </w:tcPr>
          <w:p w:rsidR="009F56D3" w:rsidRPr="004825AF" w:rsidRDefault="009F56D3" w:rsidP="00A57191">
            <w:r w:rsidRPr="004825AF">
              <w:t>Млн. руб.</w:t>
            </w:r>
          </w:p>
        </w:tc>
        <w:tc>
          <w:tcPr>
            <w:tcW w:w="2276" w:type="dxa"/>
          </w:tcPr>
          <w:p w:rsidR="009F56D3" w:rsidRPr="004825AF" w:rsidRDefault="009F56D3" w:rsidP="00A57191">
            <w:r w:rsidRPr="004825AF">
              <w:t>ЗП</w:t>
            </w:r>
            <w:r w:rsidRPr="004825AF">
              <w:rPr>
                <w:vertAlign w:val="subscript"/>
                <w:lang w:val="en-US"/>
              </w:rPr>
              <w:t>Q</w:t>
            </w:r>
            <w:r w:rsidRPr="004825AF">
              <w:rPr>
                <w:vertAlign w:val="subscript"/>
              </w:rPr>
              <w:t>Ц</w:t>
            </w:r>
            <w:r w:rsidRPr="004825AF">
              <w:t xml:space="preserve"> = </w:t>
            </w:r>
            <w:r w:rsidRPr="004825AF">
              <w:t></w:t>
            </w:r>
            <w:r w:rsidRPr="004825AF">
              <w:rPr>
                <w:lang w:val="en-US"/>
              </w:rPr>
              <w:t>Q</w:t>
            </w:r>
            <w:r w:rsidRPr="004825AF">
              <w:rPr>
                <w:vertAlign w:val="subscript"/>
              </w:rPr>
              <w:t>Ц</w:t>
            </w:r>
            <w:r w:rsidRPr="004825AF">
              <w:t xml:space="preserve"> – </w:t>
            </w:r>
            <w:r w:rsidRPr="004825AF">
              <w:rPr>
                <w:lang w:val="en-US"/>
              </w:rPr>
              <w:t>Q</w:t>
            </w:r>
            <w:r w:rsidRPr="004825AF">
              <w:rPr>
                <w:vertAlign w:val="subscript"/>
              </w:rPr>
              <w:t>К</w:t>
            </w:r>
            <w:r w:rsidRPr="004825AF">
              <w:t>Ц</w:t>
            </w:r>
            <w:r w:rsidRPr="004825AF">
              <w:rPr>
                <w:vertAlign w:val="subscript"/>
              </w:rPr>
              <w:t>к</w:t>
            </w:r>
            <w:r w:rsidRPr="004825AF">
              <w:t></w:t>
            </w:r>
          </w:p>
        </w:tc>
        <w:tc>
          <w:tcPr>
            <w:tcW w:w="1134" w:type="dxa"/>
          </w:tcPr>
          <w:p w:rsidR="009F56D3" w:rsidRPr="004825AF" w:rsidRDefault="009F56D3" w:rsidP="00A57191">
            <w:pPr>
              <w:rPr>
                <w:snapToGrid w:val="0"/>
                <w:color w:val="000000"/>
              </w:rPr>
            </w:pPr>
            <w:r w:rsidRPr="004825AF">
              <w:rPr>
                <w:snapToGrid w:val="0"/>
                <w:color w:val="000000"/>
              </w:rPr>
              <w:t>24544,94</w:t>
            </w:r>
          </w:p>
        </w:tc>
        <w:tc>
          <w:tcPr>
            <w:tcW w:w="1418" w:type="dxa"/>
          </w:tcPr>
          <w:p w:rsidR="009F56D3" w:rsidRPr="004825AF" w:rsidRDefault="009F56D3" w:rsidP="00A57191">
            <w:pPr>
              <w:rPr>
                <w:snapToGrid w:val="0"/>
                <w:color w:val="000000"/>
              </w:rPr>
            </w:pPr>
            <w:r w:rsidRPr="004825AF">
              <w:rPr>
                <w:snapToGrid w:val="0"/>
                <w:color w:val="000000"/>
              </w:rPr>
              <w:t>20560,00</w:t>
            </w:r>
          </w:p>
        </w:tc>
      </w:tr>
      <w:tr w:rsidR="009F56D3" w:rsidRPr="004825AF" w:rsidTr="00A57191">
        <w:tc>
          <w:tcPr>
            <w:tcW w:w="738" w:type="dxa"/>
          </w:tcPr>
          <w:p w:rsidR="009F56D3" w:rsidRPr="004825AF" w:rsidRDefault="009F56D3" w:rsidP="00A57191">
            <w:r w:rsidRPr="004825AF">
              <w:t>2.2.2.</w:t>
            </w:r>
          </w:p>
        </w:tc>
        <w:tc>
          <w:tcPr>
            <w:tcW w:w="4162" w:type="dxa"/>
          </w:tcPr>
          <w:p w:rsidR="009F56D3" w:rsidRPr="004825AF" w:rsidRDefault="009F56D3" w:rsidP="00A57191">
            <w:r w:rsidRPr="004825AF">
              <w:t>Запас финансовой прочности</w:t>
            </w:r>
          </w:p>
        </w:tc>
        <w:tc>
          <w:tcPr>
            <w:tcW w:w="1471" w:type="dxa"/>
          </w:tcPr>
          <w:p w:rsidR="009F56D3" w:rsidRPr="004825AF" w:rsidRDefault="009F56D3" w:rsidP="00A57191">
            <w:r w:rsidRPr="004825AF">
              <w:t>%</w:t>
            </w:r>
          </w:p>
        </w:tc>
        <w:tc>
          <w:tcPr>
            <w:tcW w:w="2276" w:type="dxa"/>
          </w:tcPr>
          <w:p w:rsidR="009F56D3" w:rsidRPr="004825AF" w:rsidRDefault="009F56D3" w:rsidP="00A57191">
            <w:r w:rsidRPr="004825AF">
              <w:t>ЗФП =</w:t>
            </w:r>
            <w:r w:rsidR="004825AF">
              <w:t xml:space="preserve"> </w:t>
            </w:r>
            <w:r w:rsidRPr="004825AF">
              <w:t></w:t>
            </w:r>
            <w:r w:rsidRPr="004825AF">
              <w:rPr>
                <w:lang w:val="en-US"/>
              </w:rPr>
              <w:t>Q</w:t>
            </w:r>
            <w:r w:rsidRPr="004825AF">
              <w:rPr>
                <w:vertAlign w:val="subscript"/>
              </w:rPr>
              <w:t>Ц</w:t>
            </w:r>
            <w:r w:rsidRPr="004825AF">
              <w:t xml:space="preserve"> – </w:t>
            </w:r>
            <w:r w:rsidRPr="004825AF">
              <w:rPr>
                <w:lang w:val="en-US"/>
              </w:rPr>
              <w:t>Q</w:t>
            </w:r>
            <w:r w:rsidRPr="004825AF">
              <w:rPr>
                <w:vertAlign w:val="subscript"/>
              </w:rPr>
              <w:t>К</w:t>
            </w:r>
            <w:r w:rsidRPr="004825AF">
              <w:t>Цк</w:t>
            </w:r>
            <w:r w:rsidRPr="004825AF">
              <w:t></w:t>
            </w:r>
            <w:r w:rsidRPr="004825AF">
              <w:t></w:t>
            </w:r>
            <w:r w:rsidRPr="004825AF">
              <w:t></w:t>
            </w:r>
            <w:r w:rsidRPr="004825AF">
              <w:t></w:t>
            </w:r>
            <w:r w:rsidRPr="004825AF">
              <w:t></w:t>
            </w:r>
            <w:r w:rsidRPr="004825AF">
              <w:t></w:t>
            </w:r>
          </w:p>
          <w:p w:rsidR="009F56D3" w:rsidRPr="004825AF" w:rsidRDefault="009F56D3" w:rsidP="00A57191">
            <w:r w:rsidRPr="004825AF">
              <w:t></w:t>
            </w:r>
            <w:r w:rsidRPr="004825AF">
              <w:t></w:t>
            </w:r>
            <w:r w:rsidRPr="004825AF">
              <w:t></w:t>
            </w:r>
            <w:r w:rsidRPr="004825AF">
              <w:t></w:t>
            </w:r>
            <w:r w:rsidRPr="004825AF">
              <w:t></w:t>
            </w:r>
            <w:r w:rsidRPr="004825AF">
              <w:t></w:t>
            </w:r>
            <w:r w:rsidRPr="004825AF">
              <w:t></w:t>
            </w:r>
            <w:r w:rsidRPr="004825AF">
              <w:t></w:t>
            </w:r>
            <w:r w:rsidRPr="004825AF">
              <w:t></w:t>
            </w:r>
            <w:r w:rsidRPr="004825AF">
              <w:t></w:t>
            </w:r>
            <w:r w:rsidRPr="004825AF">
              <w:t></w:t>
            </w:r>
            <w:r w:rsidRPr="004825AF">
              <w:t></w:t>
            </w:r>
            <w:r w:rsidRPr="004825AF">
              <w:t></w:t>
            </w:r>
            <w:r w:rsidRPr="004825AF">
              <w:t></w:t>
            </w:r>
            <w:r w:rsidRPr="004825AF">
              <w:t></w:t>
            </w:r>
            <w:r w:rsidRPr="004825AF">
              <w:t></w:t>
            </w:r>
            <w:r w:rsidRPr="004825AF">
              <w:t></w:t>
            </w:r>
            <w:r w:rsidRPr="004825AF">
              <w:t></w:t>
            </w:r>
            <w:r w:rsidRPr="004825AF">
              <w:t></w:t>
            </w:r>
            <w:r w:rsidRPr="004825AF">
              <w:t></w:t>
            </w:r>
            <w:r w:rsidRPr="004825AF">
              <w:t></w:t>
            </w:r>
            <w:r w:rsidRPr="004825AF">
              <w:t></w:t>
            </w:r>
            <w:r w:rsidRPr="004825AF">
              <w:t></w:t>
            </w:r>
            <w:r w:rsidRPr="004825AF">
              <w:t></w:t>
            </w:r>
            <w:r w:rsidRPr="004825AF">
              <w:t></w:t>
            </w:r>
            <w:r w:rsidRPr="004825AF">
              <w:rPr>
                <w:lang w:val="en-US"/>
              </w:rPr>
              <w:t>Q</w:t>
            </w:r>
            <w:r w:rsidRPr="004825AF">
              <w:rPr>
                <w:vertAlign w:val="subscript"/>
              </w:rPr>
              <w:t>Ц</w:t>
            </w:r>
            <w:r w:rsidR="004825AF">
              <w:t xml:space="preserve"> </w:t>
            </w:r>
            <w:r w:rsidRPr="004825AF">
              <w:t></w:t>
            </w:r>
          </w:p>
        </w:tc>
        <w:tc>
          <w:tcPr>
            <w:tcW w:w="1134" w:type="dxa"/>
          </w:tcPr>
          <w:p w:rsidR="009F56D3" w:rsidRPr="004825AF" w:rsidRDefault="009F56D3" w:rsidP="00A57191">
            <w:pPr>
              <w:rPr>
                <w:snapToGrid w:val="0"/>
                <w:color w:val="000000"/>
              </w:rPr>
            </w:pPr>
            <w:r w:rsidRPr="004825AF">
              <w:rPr>
                <w:snapToGrid w:val="0"/>
                <w:color w:val="000000"/>
              </w:rPr>
              <w:t>42,50</w:t>
            </w:r>
          </w:p>
        </w:tc>
        <w:tc>
          <w:tcPr>
            <w:tcW w:w="1418" w:type="dxa"/>
          </w:tcPr>
          <w:p w:rsidR="009F56D3" w:rsidRPr="004825AF" w:rsidRDefault="009F56D3" w:rsidP="00A57191">
            <w:pPr>
              <w:rPr>
                <w:snapToGrid w:val="0"/>
                <w:color w:val="000000"/>
              </w:rPr>
            </w:pPr>
            <w:r w:rsidRPr="004825AF">
              <w:rPr>
                <w:snapToGrid w:val="0"/>
                <w:color w:val="000000"/>
              </w:rPr>
              <w:t>26,68</w:t>
            </w:r>
          </w:p>
        </w:tc>
      </w:tr>
      <w:tr w:rsidR="009F56D3" w:rsidRPr="004825AF" w:rsidTr="00A57191">
        <w:tc>
          <w:tcPr>
            <w:tcW w:w="738" w:type="dxa"/>
          </w:tcPr>
          <w:p w:rsidR="009F56D3" w:rsidRPr="004825AF" w:rsidRDefault="009F56D3" w:rsidP="00A57191">
            <w:r w:rsidRPr="004825AF">
              <w:rPr>
                <w:lang w:val="en-US"/>
              </w:rPr>
              <w:t>III</w:t>
            </w:r>
            <w:r w:rsidRPr="004825AF">
              <w:t>.</w:t>
            </w:r>
          </w:p>
          <w:p w:rsidR="009F56D3" w:rsidRPr="004825AF" w:rsidRDefault="009F56D3" w:rsidP="00A57191">
            <w:r w:rsidRPr="004825AF">
              <w:t>3.1.</w:t>
            </w:r>
          </w:p>
        </w:tc>
        <w:tc>
          <w:tcPr>
            <w:tcW w:w="4162" w:type="dxa"/>
          </w:tcPr>
          <w:p w:rsidR="009F56D3" w:rsidRPr="004825AF" w:rsidRDefault="009F56D3" w:rsidP="00A57191">
            <w:r w:rsidRPr="004825AF">
              <w:t>ОПЕРАЦИОННЫЙ РЫЧАГ</w:t>
            </w:r>
          </w:p>
          <w:p w:rsidR="009F56D3" w:rsidRPr="004825AF" w:rsidRDefault="009F56D3" w:rsidP="00A57191">
            <w:r w:rsidRPr="004825AF">
              <w:t>предприятия</w:t>
            </w:r>
          </w:p>
        </w:tc>
        <w:tc>
          <w:tcPr>
            <w:tcW w:w="1471" w:type="dxa"/>
          </w:tcPr>
          <w:p w:rsidR="009F56D3" w:rsidRPr="004825AF" w:rsidRDefault="009F56D3" w:rsidP="00A57191">
            <w:r w:rsidRPr="004825AF">
              <w:t>-</w:t>
            </w:r>
          </w:p>
        </w:tc>
        <w:tc>
          <w:tcPr>
            <w:tcW w:w="2276" w:type="dxa"/>
          </w:tcPr>
          <w:p w:rsidR="009F56D3" w:rsidRPr="004825AF" w:rsidRDefault="009F56D3" w:rsidP="00A57191">
            <w:r w:rsidRPr="004825AF">
              <w:t>МД/</w:t>
            </w:r>
            <w:r w:rsidRPr="004825AF">
              <w:rPr>
                <w:lang w:val="en-US"/>
              </w:rPr>
              <w:t>Q</w:t>
            </w:r>
            <w:r w:rsidRPr="004825AF">
              <w:t>П</w:t>
            </w:r>
          </w:p>
        </w:tc>
        <w:tc>
          <w:tcPr>
            <w:tcW w:w="1134" w:type="dxa"/>
          </w:tcPr>
          <w:p w:rsidR="009F56D3" w:rsidRPr="004825AF" w:rsidRDefault="009F56D3" w:rsidP="00A57191">
            <w:pPr>
              <w:rPr>
                <w:snapToGrid w:val="0"/>
                <w:color w:val="000000"/>
              </w:rPr>
            </w:pPr>
            <w:r w:rsidRPr="004825AF">
              <w:rPr>
                <w:snapToGrid w:val="0"/>
                <w:color w:val="000000"/>
              </w:rPr>
              <w:t>2,31</w:t>
            </w:r>
          </w:p>
        </w:tc>
        <w:tc>
          <w:tcPr>
            <w:tcW w:w="1418" w:type="dxa"/>
          </w:tcPr>
          <w:p w:rsidR="009F56D3" w:rsidRPr="004825AF" w:rsidRDefault="009F56D3" w:rsidP="00A57191">
            <w:pPr>
              <w:rPr>
                <w:snapToGrid w:val="0"/>
                <w:color w:val="000000"/>
              </w:rPr>
            </w:pPr>
            <w:r w:rsidRPr="004825AF">
              <w:rPr>
                <w:snapToGrid w:val="0"/>
                <w:color w:val="000000"/>
              </w:rPr>
              <w:t>3,56</w:t>
            </w:r>
          </w:p>
        </w:tc>
      </w:tr>
    </w:tbl>
    <w:p w:rsidR="009F56D3" w:rsidRPr="004825AF" w:rsidRDefault="009F56D3" w:rsidP="004825AF">
      <w:pPr>
        <w:ind w:firstLine="709"/>
        <w:rPr>
          <w:sz w:val="28"/>
          <w:szCs w:val="28"/>
        </w:rPr>
      </w:pPr>
    </w:p>
    <w:p w:rsidR="00A57191" w:rsidRDefault="00A57191" w:rsidP="004825AF">
      <w:pPr>
        <w:ind w:firstLine="709"/>
        <w:rPr>
          <w:sz w:val="28"/>
          <w:szCs w:val="28"/>
          <w:lang w:val="uk-UA"/>
        </w:rPr>
      </w:pPr>
    </w:p>
    <w:p w:rsidR="00A57191" w:rsidRPr="00A57191" w:rsidRDefault="00A57191" w:rsidP="004825AF">
      <w:pPr>
        <w:ind w:firstLine="709"/>
        <w:rPr>
          <w:sz w:val="28"/>
          <w:szCs w:val="28"/>
          <w:lang w:val="uk-UA"/>
        </w:rPr>
        <w:sectPr w:rsidR="00A57191" w:rsidRPr="00A57191" w:rsidSect="00A57191">
          <w:type w:val="nextColumn"/>
          <w:pgSz w:w="16834" w:h="11909" w:orient="landscape" w:code="9"/>
          <w:pgMar w:top="1134" w:right="851" w:bottom="1134" w:left="1701" w:header="284" w:footer="284" w:gutter="0"/>
          <w:cols w:space="720"/>
        </w:sectPr>
      </w:pPr>
    </w:p>
    <w:p w:rsidR="00A01D5E" w:rsidRPr="004825AF" w:rsidRDefault="00A01D5E" w:rsidP="004825AF">
      <w:pPr>
        <w:ind w:firstLine="709"/>
        <w:rPr>
          <w:sz w:val="28"/>
          <w:szCs w:val="28"/>
        </w:rPr>
      </w:pPr>
      <w:r w:rsidRPr="004825AF">
        <w:rPr>
          <w:sz w:val="28"/>
          <w:szCs w:val="28"/>
        </w:rPr>
        <w:t xml:space="preserve">Проанализируем результаты методики </w:t>
      </w:r>
      <w:r w:rsidRPr="004825AF">
        <w:rPr>
          <w:sz w:val="28"/>
          <w:szCs w:val="28"/>
          <w:lang w:val="en-US"/>
        </w:rPr>
        <w:t>CVP</w:t>
      </w:r>
      <w:r w:rsidRPr="004825AF">
        <w:rPr>
          <w:sz w:val="28"/>
          <w:szCs w:val="28"/>
        </w:rPr>
        <w:t xml:space="preserve"> «издержки – Оборот – Прибыль» по результатам табл. </w:t>
      </w:r>
      <w:r w:rsidR="00120566" w:rsidRPr="004825AF">
        <w:rPr>
          <w:sz w:val="28"/>
          <w:szCs w:val="28"/>
        </w:rPr>
        <w:t>15</w:t>
      </w:r>
      <w:r w:rsidRPr="004825AF">
        <w:rPr>
          <w:sz w:val="28"/>
          <w:szCs w:val="28"/>
        </w:rPr>
        <w:t>.</w:t>
      </w:r>
    </w:p>
    <w:p w:rsidR="00A01D5E" w:rsidRPr="004825AF" w:rsidRDefault="00A01D5E" w:rsidP="004825AF">
      <w:pPr>
        <w:ind w:firstLine="709"/>
        <w:rPr>
          <w:sz w:val="28"/>
          <w:szCs w:val="28"/>
        </w:rPr>
      </w:pPr>
      <w:r w:rsidRPr="004825AF">
        <w:rPr>
          <w:sz w:val="28"/>
          <w:szCs w:val="28"/>
        </w:rPr>
        <w:t>Точка безубыточности возросла за анализируемый период. Запас финансовой прочности понизился почти на 12%, что говорит об ухудшении финан</w:t>
      </w:r>
      <w:r w:rsidR="00120566" w:rsidRPr="004825AF">
        <w:rPr>
          <w:sz w:val="28"/>
          <w:szCs w:val="28"/>
        </w:rPr>
        <w:t>сового положения на предприятии</w:t>
      </w:r>
      <w:r w:rsidRPr="004825AF">
        <w:rPr>
          <w:sz w:val="28"/>
          <w:szCs w:val="28"/>
        </w:rPr>
        <w:t>, т. е. увеличился риск получения убытка в результате колебания объемов производства и реализации.</w:t>
      </w:r>
    </w:p>
    <w:p w:rsidR="00A01D5E" w:rsidRPr="004825AF" w:rsidRDefault="00A01D5E" w:rsidP="004825AF">
      <w:pPr>
        <w:ind w:firstLine="709"/>
        <w:rPr>
          <w:sz w:val="28"/>
          <w:szCs w:val="28"/>
        </w:rPr>
      </w:pPr>
      <w:r w:rsidRPr="004825AF">
        <w:rPr>
          <w:sz w:val="28"/>
          <w:szCs w:val="28"/>
        </w:rPr>
        <w:t>Однако операционный рычаг возрос.</w:t>
      </w:r>
    </w:p>
    <w:p w:rsidR="009F56D3" w:rsidRDefault="009F56D3" w:rsidP="004825AF">
      <w:pPr>
        <w:ind w:firstLine="709"/>
        <w:rPr>
          <w:sz w:val="28"/>
          <w:szCs w:val="28"/>
          <w:lang w:val="uk-UA"/>
        </w:rPr>
      </w:pPr>
      <w:bookmarkStart w:id="11" w:name="_Toc38512959"/>
      <w:bookmarkStart w:id="12" w:name="_Toc49918538"/>
      <w:bookmarkStart w:id="13" w:name="_Toc52860288"/>
    </w:p>
    <w:p w:rsidR="009F56D3" w:rsidRPr="00A57191" w:rsidRDefault="00A57191" w:rsidP="00A57191">
      <w:pPr>
        <w:ind w:firstLine="709"/>
        <w:rPr>
          <w:b/>
          <w:sz w:val="28"/>
          <w:szCs w:val="28"/>
        </w:rPr>
      </w:pPr>
      <w:r>
        <w:rPr>
          <w:sz w:val="28"/>
          <w:szCs w:val="28"/>
          <w:lang w:val="uk-UA"/>
        </w:rPr>
        <w:br w:type="page"/>
      </w:r>
      <w:bookmarkEnd w:id="11"/>
      <w:bookmarkEnd w:id="12"/>
      <w:bookmarkEnd w:id="13"/>
      <w:r w:rsidR="00120566" w:rsidRPr="00A57191">
        <w:rPr>
          <w:b/>
          <w:sz w:val="28"/>
          <w:szCs w:val="28"/>
        </w:rPr>
        <w:t>Заключение</w:t>
      </w:r>
    </w:p>
    <w:p w:rsidR="00120566" w:rsidRPr="004825AF" w:rsidRDefault="00120566" w:rsidP="004825AF">
      <w:pPr>
        <w:ind w:firstLine="709"/>
        <w:rPr>
          <w:sz w:val="28"/>
          <w:szCs w:val="28"/>
        </w:rPr>
      </w:pPr>
    </w:p>
    <w:p w:rsidR="009F56D3" w:rsidRPr="004825AF" w:rsidRDefault="009F56D3" w:rsidP="004825AF">
      <w:pPr>
        <w:ind w:firstLine="709"/>
        <w:rPr>
          <w:sz w:val="28"/>
          <w:szCs w:val="28"/>
        </w:rPr>
      </w:pPr>
      <w:bookmarkStart w:id="14" w:name="_Toc516080565"/>
      <w:bookmarkStart w:id="15" w:name="_Toc38197702"/>
      <w:bookmarkStart w:id="16" w:name="_Toc38512960"/>
      <w:r w:rsidRPr="004825AF">
        <w:rPr>
          <w:sz w:val="28"/>
          <w:szCs w:val="28"/>
        </w:rPr>
        <w:t>Финансовое состояние – это совокупность показателей, отражающих наличие, размещение и использование финансовых ресурсов. Однако цель анализа состоит не только и не столько в том, чтобы установить и оценить финансовое состояние предприятия, но еще и в том, чтобы постоянно проводить работу, направленную на его улучшение.</w:t>
      </w:r>
    </w:p>
    <w:p w:rsidR="009F56D3" w:rsidRPr="004825AF" w:rsidRDefault="009F56D3" w:rsidP="004825AF">
      <w:pPr>
        <w:ind w:firstLine="709"/>
        <w:rPr>
          <w:sz w:val="28"/>
          <w:szCs w:val="28"/>
        </w:rPr>
      </w:pPr>
      <w:r w:rsidRPr="004825AF">
        <w:rPr>
          <w:sz w:val="28"/>
          <w:szCs w:val="28"/>
        </w:rPr>
        <w:t>Оценка финансового состояния показывает, по каким конкретным направлениям надо вести эту работу, дает возможность выявления наиболее важных аспектов и наиболее слабых позиций в финансовом состоянии именно на данном предприятии. В соответствии с этим результаты оценки дают ответ на вопрос, каковы важнейшие способы улучшения финансового состояния конкретного предприятия в конкретный период его деятельности.</w:t>
      </w:r>
    </w:p>
    <w:p w:rsidR="009F56D3" w:rsidRPr="004825AF" w:rsidRDefault="009F56D3" w:rsidP="004825AF">
      <w:pPr>
        <w:pStyle w:val="a3"/>
        <w:ind w:firstLine="709"/>
      </w:pPr>
      <w:r w:rsidRPr="004825AF">
        <w:t>Механизм управления различным видами операционной прибыли предприятия с использованием системы "Взаимосвязь издержек, объема реализации и прибыли" основан на ее зависимости ("чувствительности") от следующих основных факторов: объема реализации продукции в стоимостном ил натуральном выражении; суммы и уровня чистого операционного дохода; суммы и уровня переменных операционных издержек; суммы постоянных операционных издержек; соотношения постоянных и переменных операционных издержек; суммы налоговых платежей, осуществляемых за счет прибыли.</w:t>
      </w:r>
    </w:p>
    <w:p w:rsidR="009F56D3" w:rsidRPr="004825AF" w:rsidRDefault="009F56D3" w:rsidP="004825AF">
      <w:pPr>
        <w:ind w:firstLine="709"/>
        <w:rPr>
          <w:sz w:val="28"/>
          <w:szCs w:val="28"/>
        </w:rPr>
      </w:pPr>
      <w:r w:rsidRPr="004825AF">
        <w:rPr>
          <w:sz w:val="28"/>
          <w:szCs w:val="28"/>
        </w:rPr>
        <w:t>Эти показатели могут рассматриваться как основные факторы формирования суммы различных видов операционной прибыли, воздействуя на которые можно получить необходимые результаты.</w:t>
      </w:r>
    </w:p>
    <w:p w:rsidR="009F56D3" w:rsidRPr="004825AF" w:rsidRDefault="009F56D3" w:rsidP="004825AF">
      <w:pPr>
        <w:ind w:firstLine="709"/>
        <w:rPr>
          <w:sz w:val="28"/>
          <w:szCs w:val="28"/>
        </w:rPr>
      </w:pPr>
      <w:r w:rsidRPr="004825AF">
        <w:rPr>
          <w:sz w:val="28"/>
          <w:szCs w:val="28"/>
        </w:rPr>
        <w:t>Исходя из всех этих коэффициентов, можно сказать, что предприятие прибыльно и рентабельно.</w:t>
      </w:r>
    </w:p>
    <w:p w:rsidR="009F56D3" w:rsidRPr="004825AF" w:rsidRDefault="009F56D3" w:rsidP="004825AF">
      <w:pPr>
        <w:ind w:firstLine="709"/>
        <w:rPr>
          <w:sz w:val="28"/>
          <w:szCs w:val="28"/>
        </w:rPr>
      </w:pPr>
      <w:r w:rsidRPr="004825AF">
        <w:rPr>
          <w:sz w:val="28"/>
          <w:szCs w:val="28"/>
        </w:rPr>
        <w:t>Проведенный анализ показал, что предприятие в целом работает хорошо, стабильно, но существует зависимость от основного заказчика, так как заказчик постоянно задерживает оплату за выполненные услуги.</w:t>
      </w:r>
    </w:p>
    <w:p w:rsidR="009F56D3" w:rsidRPr="004825AF" w:rsidRDefault="009F56D3" w:rsidP="004825AF">
      <w:pPr>
        <w:ind w:firstLine="709"/>
        <w:rPr>
          <w:sz w:val="28"/>
          <w:szCs w:val="28"/>
        </w:rPr>
      </w:pPr>
      <w:r w:rsidRPr="004825AF">
        <w:rPr>
          <w:sz w:val="28"/>
          <w:szCs w:val="28"/>
        </w:rPr>
        <w:t>В</w:t>
      </w:r>
      <w:r w:rsidR="00A57191">
        <w:rPr>
          <w:sz w:val="28"/>
          <w:szCs w:val="28"/>
          <w:lang w:val="uk-UA"/>
        </w:rPr>
        <w:t xml:space="preserve"> </w:t>
      </w:r>
      <w:r w:rsidRPr="004825AF">
        <w:rPr>
          <w:sz w:val="28"/>
          <w:szCs w:val="28"/>
        </w:rPr>
        <w:t>следствии этого можно сделать некоторые рекомендации, нужно искать новых заказчиков, расширить ассортимент оказываемых услуги отсрочить договор с поставщиками. Также предприятию следует подумать о сотрудничестве с банками, взять долгосрочные заимствования. Это уменьшит зависимость от заказчика, улучшит в целом работу предприятия.</w:t>
      </w:r>
    </w:p>
    <w:p w:rsidR="009F56D3" w:rsidRPr="004825AF" w:rsidRDefault="009F56D3" w:rsidP="004825AF">
      <w:pPr>
        <w:pStyle w:val="a3"/>
        <w:ind w:firstLine="709"/>
      </w:pPr>
      <w:r w:rsidRPr="004825AF">
        <w:t>Предприятию необходимо расширить рынок своих услуг, за счет этого возрастет выручка предприятия в силу того, что себестоимость услуг уменьшится, за счет снижения постоянных расходов предприятия.</w:t>
      </w:r>
    </w:p>
    <w:p w:rsidR="009F56D3" w:rsidRPr="004825AF" w:rsidRDefault="009F56D3" w:rsidP="004825AF">
      <w:pPr>
        <w:pStyle w:val="a3"/>
        <w:ind w:firstLine="709"/>
      </w:pPr>
      <w:r w:rsidRPr="004825AF">
        <w:t>Предприятию нужен профессиональный грамотный менеджер для осуществления финансовой и инвестиционной деятельности. Умелое управление позволит привлечь средства на предприятие повысить уровень рентабельности, улучшить качество прибыли.</w:t>
      </w:r>
    </w:p>
    <w:p w:rsidR="009F56D3" w:rsidRPr="004825AF" w:rsidRDefault="009F56D3" w:rsidP="004825AF">
      <w:pPr>
        <w:pStyle w:val="a3"/>
        <w:ind w:firstLine="709"/>
      </w:pPr>
      <w:r w:rsidRPr="004825AF">
        <w:t>В дальнейшем проведя необходимые мероприятия по оздоровлению финансов, предприятия способно расти и приносить прибыль.</w:t>
      </w:r>
    </w:p>
    <w:p w:rsidR="009F56D3" w:rsidRPr="004825AF" w:rsidRDefault="009F56D3" w:rsidP="004825AF">
      <w:pPr>
        <w:pStyle w:val="a3"/>
        <w:ind w:firstLine="709"/>
      </w:pPr>
    </w:p>
    <w:p w:rsidR="009F56D3" w:rsidRPr="004825AF" w:rsidRDefault="009F56D3" w:rsidP="004825AF">
      <w:pPr>
        <w:pStyle w:val="1"/>
        <w:spacing w:before="0" w:after="0"/>
        <w:ind w:firstLine="709"/>
        <w:rPr>
          <w:rFonts w:ascii="Times New Roman" w:hAnsi="Times New Roman" w:cs="Times New Roman"/>
          <w:sz w:val="28"/>
          <w:szCs w:val="28"/>
        </w:rPr>
      </w:pPr>
      <w:bookmarkStart w:id="17" w:name="_Toc49918539"/>
      <w:r w:rsidRPr="004825AF">
        <w:rPr>
          <w:rFonts w:ascii="Times New Roman" w:hAnsi="Times New Roman" w:cs="Times New Roman"/>
          <w:sz w:val="28"/>
          <w:szCs w:val="28"/>
        </w:rPr>
        <w:br w:type="page"/>
      </w:r>
      <w:bookmarkEnd w:id="14"/>
      <w:bookmarkEnd w:id="15"/>
      <w:bookmarkEnd w:id="16"/>
      <w:bookmarkEnd w:id="17"/>
      <w:r w:rsidR="00120566" w:rsidRPr="004825AF">
        <w:rPr>
          <w:rFonts w:ascii="Times New Roman" w:hAnsi="Times New Roman" w:cs="Times New Roman"/>
          <w:sz w:val="28"/>
          <w:szCs w:val="28"/>
        </w:rPr>
        <w:t>Список использованной литературы</w:t>
      </w:r>
    </w:p>
    <w:p w:rsidR="00120566" w:rsidRPr="004825AF" w:rsidRDefault="00120566" w:rsidP="004825AF">
      <w:pPr>
        <w:ind w:firstLine="709"/>
        <w:rPr>
          <w:sz w:val="28"/>
          <w:szCs w:val="28"/>
        </w:rPr>
      </w:pPr>
    </w:p>
    <w:p w:rsidR="009F56D3" w:rsidRPr="004825AF" w:rsidRDefault="009F56D3" w:rsidP="00A57191">
      <w:pPr>
        <w:numPr>
          <w:ilvl w:val="0"/>
          <w:numId w:val="12"/>
        </w:numPr>
        <w:tabs>
          <w:tab w:val="clear" w:pos="360"/>
        </w:tabs>
        <w:overflowPunct w:val="0"/>
        <w:autoSpaceDE w:val="0"/>
        <w:autoSpaceDN w:val="0"/>
        <w:adjustRightInd w:val="0"/>
        <w:ind w:left="0" w:firstLine="0"/>
        <w:textAlignment w:val="baseline"/>
        <w:rPr>
          <w:sz w:val="28"/>
          <w:szCs w:val="28"/>
        </w:rPr>
      </w:pPr>
      <w:r w:rsidRPr="004825AF">
        <w:rPr>
          <w:sz w:val="28"/>
          <w:szCs w:val="28"/>
        </w:rPr>
        <w:t>Балабанов И. Т. Основы финансового менеджмента. - М.: Финансы и статика, 2000. - 528.</w:t>
      </w:r>
    </w:p>
    <w:p w:rsidR="009F56D3" w:rsidRPr="004825AF" w:rsidRDefault="009F56D3" w:rsidP="00A57191">
      <w:pPr>
        <w:numPr>
          <w:ilvl w:val="0"/>
          <w:numId w:val="12"/>
        </w:numPr>
        <w:tabs>
          <w:tab w:val="clear" w:pos="360"/>
        </w:tabs>
        <w:overflowPunct w:val="0"/>
        <w:autoSpaceDE w:val="0"/>
        <w:autoSpaceDN w:val="0"/>
        <w:adjustRightInd w:val="0"/>
        <w:ind w:left="0" w:firstLine="0"/>
        <w:textAlignment w:val="baseline"/>
        <w:rPr>
          <w:sz w:val="28"/>
          <w:szCs w:val="28"/>
        </w:rPr>
      </w:pPr>
      <w:r w:rsidRPr="004825AF">
        <w:rPr>
          <w:sz w:val="28"/>
          <w:szCs w:val="28"/>
        </w:rPr>
        <w:t>Бланк И.А. Управление активами: Учеб. курс. – Киев: Ника-Центр Эльга, 2002. - 702.</w:t>
      </w:r>
    </w:p>
    <w:p w:rsidR="009F56D3" w:rsidRPr="004825AF" w:rsidRDefault="009F56D3" w:rsidP="00A57191">
      <w:pPr>
        <w:numPr>
          <w:ilvl w:val="0"/>
          <w:numId w:val="12"/>
        </w:numPr>
        <w:tabs>
          <w:tab w:val="clear" w:pos="360"/>
        </w:tabs>
        <w:overflowPunct w:val="0"/>
        <w:autoSpaceDE w:val="0"/>
        <w:autoSpaceDN w:val="0"/>
        <w:adjustRightInd w:val="0"/>
        <w:ind w:left="0" w:firstLine="0"/>
        <w:textAlignment w:val="baseline"/>
        <w:rPr>
          <w:sz w:val="28"/>
          <w:szCs w:val="28"/>
        </w:rPr>
      </w:pPr>
      <w:r w:rsidRPr="004825AF">
        <w:rPr>
          <w:sz w:val="28"/>
          <w:szCs w:val="28"/>
        </w:rPr>
        <w:t>Воронин А.Г., Лапин В.А., Широков А.Н. Основы управления муниципальным хозяйством. - М.: Московский общественный научный фонд.1997. – 97.</w:t>
      </w:r>
    </w:p>
    <w:p w:rsidR="009F56D3" w:rsidRPr="004825AF" w:rsidRDefault="009F56D3" w:rsidP="00A57191">
      <w:pPr>
        <w:numPr>
          <w:ilvl w:val="0"/>
          <w:numId w:val="12"/>
        </w:numPr>
        <w:tabs>
          <w:tab w:val="clear" w:pos="360"/>
        </w:tabs>
        <w:overflowPunct w:val="0"/>
        <w:autoSpaceDE w:val="0"/>
        <w:autoSpaceDN w:val="0"/>
        <w:adjustRightInd w:val="0"/>
        <w:ind w:left="0" w:firstLine="0"/>
        <w:textAlignment w:val="baseline"/>
        <w:rPr>
          <w:sz w:val="28"/>
          <w:szCs w:val="28"/>
        </w:rPr>
      </w:pPr>
      <w:r w:rsidRPr="004825AF">
        <w:rPr>
          <w:sz w:val="28"/>
          <w:szCs w:val="28"/>
        </w:rPr>
        <w:t>Евланова Н. А., Овчинникова О. В. Комплексное управление текущими затратами как основа</w:t>
      </w:r>
      <w:r w:rsidR="004825AF">
        <w:rPr>
          <w:sz w:val="28"/>
          <w:szCs w:val="28"/>
        </w:rPr>
        <w:t xml:space="preserve"> </w:t>
      </w:r>
      <w:r w:rsidRPr="004825AF">
        <w:rPr>
          <w:sz w:val="28"/>
          <w:szCs w:val="28"/>
        </w:rPr>
        <w:t>регулярного менеджмента. – Челябинск: Изд-во Татьяны Лурье, 2002. – 106 с.</w:t>
      </w:r>
    </w:p>
    <w:p w:rsidR="009F56D3" w:rsidRPr="004825AF" w:rsidRDefault="009F56D3" w:rsidP="00A57191">
      <w:pPr>
        <w:numPr>
          <w:ilvl w:val="0"/>
          <w:numId w:val="12"/>
        </w:numPr>
        <w:tabs>
          <w:tab w:val="clear" w:pos="360"/>
        </w:tabs>
        <w:overflowPunct w:val="0"/>
        <w:autoSpaceDE w:val="0"/>
        <w:autoSpaceDN w:val="0"/>
        <w:adjustRightInd w:val="0"/>
        <w:ind w:left="0" w:firstLine="0"/>
        <w:textAlignment w:val="baseline"/>
        <w:rPr>
          <w:sz w:val="28"/>
          <w:szCs w:val="28"/>
        </w:rPr>
      </w:pPr>
      <w:r w:rsidRPr="004825AF">
        <w:rPr>
          <w:sz w:val="28"/>
          <w:szCs w:val="28"/>
        </w:rPr>
        <w:t>Иванов В.В., Коробова А.Н. Муниципальный менеджмент. Справочное пособие. –М.: Инфра-М, 2002.- 223.</w:t>
      </w:r>
    </w:p>
    <w:p w:rsidR="009F56D3" w:rsidRPr="004825AF" w:rsidRDefault="009F56D3" w:rsidP="00A57191">
      <w:pPr>
        <w:numPr>
          <w:ilvl w:val="0"/>
          <w:numId w:val="12"/>
        </w:numPr>
        <w:tabs>
          <w:tab w:val="clear" w:pos="360"/>
        </w:tabs>
        <w:overflowPunct w:val="0"/>
        <w:autoSpaceDE w:val="0"/>
        <w:autoSpaceDN w:val="0"/>
        <w:adjustRightInd w:val="0"/>
        <w:ind w:left="0" w:firstLine="0"/>
        <w:textAlignment w:val="baseline"/>
        <w:rPr>
          <w:snapToGrid w:val="0"/>
          <w:sz w:val="28"/>
          <w:szCs w:val="28"/>
        </w:rPr>
      </w:pPr>
      <w:r w:rsidRPr="004825AF">
        <w:rPr>
          <w:sz w:val="28"/>
          <w:szCs w:val="28"/>
        </w:rPr>
        <w:t>Ковалев В.В. Финансовый анализ: методы и процедуры. - М.: Финансы и статистика, 2002. –311.</w:t>
      </w:r>
    </w:p>
    <w:p w:rsidR="009F56D3" w:rsidRPr="004825AF" w:rsidRDefault="009F56D3" w:rsidP="00A57191">
      <w:pPr>
        <w:numPr>
          <w:ilvl w:val="0"/>
          <w:numId w:val="12"/>
        </w:numPr>
        <w:tabs>
          <w:tab w:val="clear" w:pos="360"/>
        </w:tabs>
        <w:overflowPunct w:val="0"/>
        <w:autoSpaceDE w:val="0"/>
        <w:autoSpaceDN w:val="0"/>
        <w:adjustRightInd w:val="0"/>
        <w:ind w:left="0" w:firstLine="0"/>
        <w:textAlignment w:val="baseline"/>
        <w:rPr>
          <w:snapToGrid w:val="0"/>
          <w:sz w:val="28"/>
          <w:szCs w:val="28"/>
        </w:rPr>
      </w:pPr>
      <w:r w:rsidRPr="004825AF">
        <w:rPr>
          <w:sz w:val="28"/>
          <w:szCs w:val="28"/>
        </w:rPr>
        <w:t>Крутик А.Б., Никольская Е.Г. Инвестиции и экономический рост предпринимательства. – СПб.: “Лань”, 2000. -</w:t>
      </w:r>
      <w:r w:rsidR="004825AF">
        <w:rPr>
          <w:sz w:val="28"/>
          <w:szCs w:val="28"/>
        </w:rPr>
        <w:t xml:space="preserve"> </w:t>
      </w:r>
      <w:r w:rsidRPr="004825AF">
        <w:rPr>
          <w:sz w:val="28"/>
          <w:szCs w:val="28"/>
        </w:rPr>
        <w:t>544.</w:t>
      </w:r>
    </w:p>
    <w:p w:rsidR="009F56D3" w:rsidRPr="004825AF" w:rsidRDefault="009F56D3" w:rsidP="00A57191">
      <w:pPr>
        <w:numPr>
          <w:ilvl w:val="0"/>
          <w:numId w:val="12"/>
        </w:numPr>
        <w:tabs>
          <w:tab w:val="clear" w:pos="360"/>
        </w:tabs>
        <w:overflowPunct w:val="0"/>
        <w:autoSpaceDE w:val="0"/>
        <w:autoSpaceDN w:val="0"/>
        <w:adjustRightInd w:val="0"/>
        <w:ind w:left="0" w:firstLine="0"/>
        <w:textAlignment w:val="baseline"/>
        <w:rPr>
          <w:sz w:val="28"/>
          <w:szCs w:val="28"/>
        </w:rPr>
      </w:pPr>
      <w:r w:rsidRPr="004825AF">
        <w:rPr>
          <w:sz w:val="28"/>
          <w:szCs w:val="28"/>
        </w:rPr>
        <w:t>Муниципальный менеджмент: Справочное пособие /Иванов В.В., Коробова А.Н. – М.: ИНФРА-М, 2002. –192.</w:t>
      </w:r>
    </w:p>
    <w:p w:rsidR="009F56D3" w:rsidRPr="004825AF" w:rsidRDefault="009F56D3" w:rsidP="00A57191">
      <w:pPr>
        <w:numPr>
          <w:ilvl w:val="0"/>
          <w:numId w:val="12"/>
        </w:numPr>
        <w:tabs>
          <w:tab w:val="clear" w:pos="360"/>
        </w:tabs>
        <w:overflowPunct w:val="0"/>
        <w:autoSpaceDE w:val="0"/>
        <w:autoSpaceDN w:val="0"/>
        <w:adjustRightInd w:val="0"/>
        <w:ind w:left="0" w:firstLine="0"/>
        <w:textAlignment w:val="baseline"/>
        <w:rPr>
          <w:sz w:val="28"/>
          <w:szCs w:val="28"/>
        </w:rPr>
      </w:pPr>
      <w:r w:rsidRPr="004825AF">
        <w:rPr>
          <w:sz w:val="28"/>
          <w:szCs w:val="28"/>
        </w:rPr>
        <w:t>Патров В.В., Ковалев В.В. Как читать баланс. М., 2000.- 362.</w:t>
      </w:r>
    </w:p>
    <w:p w:rsidR="009F56D3" w:rsidRPr="004825AF" w:rsidRDefault="009F56D3" w:rsidP="00A57191">
      <w:pPr>
        <w:numPr>
          <w:ilvl w:val="0"/>
          <w:numId w:val="12"/>
        </w:numPr>
        <w:tabs>
          <w:tab w:val="clear" w:pos="360"/>
        </w:tabs>
        <w:overflowPunct w:val="0"/>
        <w:autoSpaceDE w:val="0"/>
        <w:autoSpaceDN w:val="0"/>
        <w:adjustRightInd w:val="0"/>
        <w:ind w:left="0" w:firstLine="0"/>
        <w:textAlignment w:val="baseline"/>
        <w:rPr>
          <w:sz w:val="28"/>
          <w:szCs w:val="28"/>
        </w:rPr>
      </w:pPr>
      <w:r w:rsidRPr="004825AF">
        <w:rPr>
          <w:sz w:val="28"/>
          <w:szCs w:val="28"/>
        </w:rPr>
        <w:t>Раицкий К.А. Экономика предприятия: учебник для ВУЗов – М.: Информационно внедренческий центр «Маркетинг», 1999.</w:t>
      </w:r>
    </w:p>
    <w:p w:rsidR="009F56D3" w:rsidRPr="004825AF" w:rsidRDefault="009F56D3" w:rsidP="00A57191">
      <w:pPr>
        <w:numPr>
          <w:ilvl w:val="0"/>
          <w:numId w:val="12"/>
        </w:numPr>
        <w:tabs>
          <w:tab w:val="clear" w:pos="360"/>
        </w:tabs>
        <w:overflowPunct w:val="0"/>
        <w:autoSpaceDE w:val="0"/>
        <w:autoSpaceDN w:val="0"/>
        <w:adjustRightInd w:val="0"/>
        <w:ind w:left="0" w:firstLine="0"/>
        <w:textAlignment w:val="baseline"/>
        <w:rPr>
          <w:sz w:val="28"/>
          <w:szCs w:val="28"/>
        </w:rPr>
      </w:pPr>
      <w:r w:rsidRPr="004825AF">
        <w:rPr>
          <w:sz w:val="28"/>
          <w:szCs w:val="28"/>
        </w:rPr>
        <w:t>Савицкая Г.В. Анализ хозяйственной деятельности предприятия – Мн.: ИП «Экоперспектива», 2001. - 336.</w:t>
      </w:r>
    </w:p>
    <w:p w:rsidR="009F56D3" w:rsidRPr="004825AF" w:rsidRDefault="009F56D3" w:rsidP="00A57191">
      <w:pPr>
        <w:numPr>
          <w:ilvl w:val="0"/>
          <w:numId w:val="12"/>
        </w:numPr>
        <w:tabs>
          <w:tab w:val="clear" w:pos="360"/>
        </w:tabs>
        <w:overflowPunct w:val="0"/>
        <w:autoSpaceDE w:val="0"/>
        <w:autoSpaceDN w:val="0"/>
        <w:adjustRightInd w:val="0"/>
        <w:ind w:left="0" w:firstLine="0"/>
        <w:textAlignment w:val="baseline"/>
        <w:rPr>
          <w:sz w:val="28"/>
          <w:szCs w:val="28"/>
        </w:rPr>
      </w:pPr>
      <w:r w:rsidRPr="004825AF">
        <w:rPr>
          <w:sz w:val="28"/>
          <w:szCs w:val="28"/>
        </w:rPr>
        <w:t>Справочник финансиста предприятия/ Н.П. Баранникова, Л.А. урмистрова, Ю.Б. Винслав и др. – М.: Инфра-М, 2000. – 557 с.</w:t>
      </w:r>
    </w:p>
    <w:p w:rsidR="009F56D3" w:rsidRPr="004825AF" w:rsidRDefault="009F56D3" w:rsidP="00A57191">
      <w:pPr>
        <w:numPr>
          <w:ilvl w:val="0"/>
          <w:numId w:val="12"/>
        </w:numPr>
        <w:tabs>
          <w:tab w:val="clear" w:pos="360"/>
        </w:tabs>
        <w:overflowPunct w:val="0"/>
        <w:autoSpaceDE w:val="0"/>
        <w:autoSpaceDN w:val="0"/>
        <w:adjustRightInd w:val="0"/>
        <w:ind w:left="0" w:firstLine="0"/>
        <w:textAlignment w:val="baseline"/>
        <w:rPr>
          <w:sz w:val="28"/>
          <w:szCs w:val="28"/>
        </w:rPr>
      </w:pPr>
      <w:r w:rsidRPr="004825AF">
        <w:rPr>
          <w:sz w:val="28"/>
          <w:szCs w:val="28"/>
        </w:rPr>
        <w:t>Финансовый менеджмент: теория и практика. / Под ред. С. Стояновой - М.: "Перспектива", 2001. – 656.</w:t>
      </w:r>
    </w:p>
    <w:p w:rsidR="009F56D3" w:rsidRPr="004825AF" w:rsidRDefault="009F56D3" w:rsidP="00A57191">
      <w:pPr>
        <w:numPr>
          <w:ilvl w:val="0"/>
          <w:numId w:val="12"/>
        </w:numPr>
        <w:tabs>
          <w:tab w:val="clear" w:pos="360"/>
        </w:tabs>
        <w:overflowPunct w:val="0"/>
        <w:autoSpaceDE w:val="0"/>
        <w:autoSpaceDN w:val="0"/>
        <w:adjustRightInd w:val="0"/>
        <w:ind w:left="0" w:firstLine="0"/>
        <w:textAlignment w:val="baseline"/>
        <w:rPr>
          <w:sz w:val="28"/>
          <w:szCs w:val="28"/>
        </w:rPr>
      </w:pPr>
      <w:r w:rsidRPr="004825AF">
        <w:rPr>
          <w:sz w:val="28"/>
          <w:szCs w:val="28"/>
        </w:rPr>
        <w:t>Шеремет А.Д. Сайфулин Р.С. Методика финансового анализа – М.: ИНФРА-М, 2001. – 457.</w:t>
      </w:r>
    </w:p>
    <w:p w:rsidR="009F56D3" w:rsidRPr="004825AF" w:rsidRDefault="009F56D3" w:rsidP="00A57191">
      <w:pPr>
        <w:numPr>
          <w:ilvl w:val="0"/>
          <w:numId w:val="12"/>
        </w:numPr>
        <w:tabs>
          <w:tab w:val="clear" w:pos="360"/>
        </w:tabs>
        <w:overflowPunct w:val="0"/>
        <w:autoSpaceDE w:val="0"/>
        <w:autoSpaceDN w:val="0"/>
        <w:adjustRightInd w:val="0"/>
        <w:ind w:left="0" w:firstLine="0"/>
        <w:textAlignment w:val="baseline"/>
        <w:rPr>
          <w:sz w:val="28"/>
          <w:szCs w:val="28"/>
        </w:rPr>
      </w:pPr>
      <w:r w:rsidRPr="004825AF">
        <w:rPr>
          <w:sz w:val="28"/>
          <w:szCs w:val="28"/>
        </w:rPr>
        <w:t>Шипунов В.Г., Кишкель Е.Н. Основы управленческой деятельности. Учебник М. “Высшая школа”, 2000.</w:t>
      </w:r>
    </w:p>
    <w:p w:rsidR="009F56D3" w:rsidRPr="004825AF" w:rsidRDefault="009F56D3" w:rsidP="00A57191">
      <w:pPr>
        <w:numPr>
          <w:ilvl w:val="0"/>
          <w:numId w:val="12"/>
        </w:numPr>
        <w:tabs>
          <w:tab w:val="clear" w:pos="360"/>
        </w:tabs>
        <w:overflowPunct w:val="0"/>
        <w:autoSpaceDE w:val="0"/>
        <w:autoSpaceDN w:val="0"/>
        <w:adjustRightInd w:val="0"/>
        <w:ind w:left="0" w:firstLine="0"/>
        <w:textAlignment w:val="baseline"/>
        <w:rPr>
          <w:sz w:val="28"/>
          <w:szCs w:val="28"/>
        </w:rPr>
      </w:pPr>
      <w:r w:rsidRPr="004825AF">
        <w:rPr>
          <w:sz w:val="28"/>
          <w:szCs w:val="28"/>
        </w:rPr>
        <w:t>Шопенко Д.В. Управление инвестиционным процессом в реальной экономике – СПб., 2000. – 168 с.</w:t>
      </w:r>
      <w:bookmarkStart w:id="18" w:name="_GoBack"/>
      <w:bookmarkEnd w:id="18"/>
    </w:p>
    <w:sectPr w:rsidR="009F56D3" w:rsidRPr="004825AF" w:rsidSect="004825AF">
      <w:type w:val="nextColumn"/>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7C0" w:rsidRDefault="004C27C0">
      <w:r>
        <w:separator/>
      </w:r>
    </w:p>
  </w:endnote>
  <w:endnote w:type="continuationSeparator" w:id="0">
    <w:p w:rsidR="004C27C0" w:rsidRDefault="004C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6D3" w:rsidRDefault="009F56D3" w:rsidP="009F56D3">
    <w:pPr>
      <w:pStyle w:val="ae"/>
      <w:framePr w:wrap="around" w:vAnchor="text" w:hAnchor="margin" w:xAlign="center" w:y="1"/>
      <w:rPr>
        <w:rStyle w:val="ad"/>
      </w:rPr>
    </w:pPr>
    <w:r>
      <w:rPr>
        <w:rStyle w:val="ad"/>
      </w:rPr>
      <w:t>42</w:t>
    </w:r>
  </w:p>
  <w:p w:rsidR="009F56D3" w:rsidRDefault="009F56D3">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6D3" w:rsidRDefault="009F56D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7C0" w:rsidRDefault="004C27C0">
      <w:r>
        <w:separator/>
      </w:r>
    </w:p>
  </w:footnote>
  <w:footnote w:type="continuationSeparator" w:id="0">
    <w:p w:rsidR="004C27C0" w:rsidRDefault="004C2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6D3" w:rsidRDefault="009F56D3">
    <w:pPr>
      <w:pStyle w:val="af0"/>
      <w:framePr w:wrap="around" w:vAnchor="text" w:hAnchor="margin" w:xAlign="right" w:y="1"/>
      <w:rPr>
        <w:rStyle w:val="ad"/>
      </w:rPr>
    </w:pPr>
  </w:p>
  <w:p w:rsidR="009F56D3" w:rsidRDefault="009F56D3">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6D3" w:rsidRDefault="009F56D3">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2E75"/>
    <w:multiLevelType w:val="multilevel"/>
    <w:tmpl w:val="02D2810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03918DA"/>
    <w:multiLevelType w:val="singleLevel"/>
    <w:tmpl w:val="04190013"/>
    <w:lvl w:ilvl="0">
      <w:start w:val="1"/>
      <w:numFmt w:val="upperRoman"/>
      <w:lvlText w:val="%1."/>
      <w:lvlJc w:val="left"/>
      <w:pPr>
        <w:tabs>
          <w:tab w:val="num" w:pos="720"/>
        </w:tabs>
        <w:ind w:left="720" w:hanging="720"/>
      </w:pPr>
      <w:rPr>
        <w:rFonts w:cs="Times New Roman" w:hint="default"/>
      </w:rPr>
    </w:lvl>
  </w:abstractNum>
  <w:abstractNum w:abstractNumId="2">
    <w:nsid w:val="278847B8"/>
    <w:multiLevelType w:val="multilevel"/>
    <w:tmpl w:val="AF34F4CC"/>
    <w:lvl w:ilvl="0">
      <w:start w:val="1"/>
      <w:numFmt w:val="decimal"/>
      <w:lvlText w:val="%1."/>
      <w:lvlJc w:val="left"/>
      <w:pPr>
        <w:tabs>
          <w:tab w:val="num" w:pos="1440"/>
        </w:tabs>
        <w:ind w:left="1440" w:hanging="360"/>
      </w:pPr>
      <w:rPr>
        <w:rFonts w:cs="Times New Roman"/>
      </w:rPr>
    </w:lvl>
    <w:lvl w:ilvl="1">
      <w:start w:val="100"/>
      <w:numFmt w:val="decimal"/>
      <w:lvlText w:val="%2"/>
      <w:lvlJc w:val="left"/>
      <w:pPr>
        <w:tabs>
          <w:tab w:val="num" w:pos="4050"/>
        </w:tabs>
        <w:ind w:left="4050" w:hanging="2250"/>
      </w:pPr>
      <w:rPr>
        <w:rFonts w:cs="Times New Roman" w:hint="default"/>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3">
    <w:nsid w:val="2C27203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310300D4"/>
    <w:multiLevelType w:val="singleLevel"/>
    <w:tmpl w:val="CB948E70"/>
    <w:lvl w:ilvl="0">
      <w:start w:val="3"/>
      <w:numFmt w:val="bullet"/>
      <w:lvlText w:val="-"/>
      <w:lvlJc w:val="left"/>
      <w:pPr>
        <w:tabs>
          <w:tab w:val="num" w:pos="360"/>
        </w:tabs>
        <w:ind w:left="360" w:hanging="360"/>
      </w:pPr>
      <w:rPr>
        <w:rFonts w:hint="default"/>
      </w:rPr>
    </w:lvl>
  </w:abstractNum>
  <w:abstractNum w:abstractNumId="5">
    <w:nsid w:val="338A795A"/>
    <w:multiLevelType w:val="singleLevel"/>
    <w:tmpl w:val="E6A4DA1C"/>
    <w:lvl w:ilvl="0">
      <w:numFmt w:val="bullet"/>
      <w:lvlText w:val="-"/>
      <w:lvlJc w:val="left"/>
      <w:pPr>
        <w:tabs>
          <w:tab w:val="num" w:pos="1211"/>
        </w:tabs>
        <w:ind w:left="1211" w:hanging="360"/>
      </w:pPr>
      <w:rPr>
        <w:rFonts w:hint="default"/>
      </w:rPr>
    </w:lvl>
  </w:abstractNum>
  <w:abstractNum w:abstractNumId="6">
    <w:nsid w:val="43851A3E"/>
    <w:multiLevelType w:val="singleLevel"/>
    <w:tmpl w:val="E6A4DA1C"/>
    <w:lvl w:ilvl="0">
      <w:numFmt w:val="bullet"/>
      <w:lvlText w:val="-"/>
      <w:lvlJc w:val="left"/>
      <w:pPr>
        <w:tabs>
          <w:tab w:val="num" w:pos="1211"/>
        </w:tabs>
        <w:ind w:left="1211" w:hanging="360"/>
      </w:pPr>
      <w:rPr>
        <w:rFonts w:hint="default"/>
      </w:rPr>
    </w:lvl>
  </w:abstractNum>
  <w:abstractNum w:abstractNumId="7">
    <w:nsid w:val="46CA79F9"/>
    <w:multiLevelType w:val="singleLevel"/>
    <w:tmpl w:val="39E0CEF6"/>
    <w:lvl w:ilvl="0">
      <w:start w:val="1"/>
      <w:numFmt w:val="decimal"/>
      <w:pStyle w:val="6"/>
      <w:lvlText w:val="%1)"/>
      <w:legacy w:legacy="1" w:legacySpace="0" w:legacyIndent="283"/>
      <w:lvlJc w:val="left"/>
      <w:pPr>
        <w:ind w:left="1134" w:hanging="283"/>
      </w:pPr>
      <w:rPr>
        <w:rFonts w:cs="Times New Roman"/>
      </w:rPr>
    </w:lvl>
  </w:abstractNum>
  <w:abstractNum w:abstractNumId="8">
    <w:nsid w:val="4A1E2CF0"/>
    <w:multiLevelType w:val="singleLevel"/>
    <w:tmpl w:val="5254E492"/>
    <w:lvl w:ilvl="0">
      <w:numFmt w:val="bullet"/>
      <w:lvlText w:val="-"/>
      <w:lvlJc w:val="left"/>
      <w:pPr>
        <w:tabs>
          <w:tab w:val="num" w:pos="360"/>
        </w:tabs>
        <w:ind w:left="360" w:hanging="360"/>
      </w:pPr>
      <w:rPr>
        <w:rFonts w:hint="default"/>
      </w:rPr>
    </w:lvl>
  </w:abstractNum>
  <w:abstractNum w:abstractNumId="9">
    <w:nsid w:val="63C82D06"/>
    <w:multiLevelType w:val="singleLevel"/>
    <w:tmpl w:val="97145EB2"/>
    <w:lvl w:ilvl="0">
      <w:numFmt w:val="bullet"/>
      <w:lvlText w:val="-"/>
      <w:lvlJc w:val="left"/>
      <w:pPr>
        <w:tabs>
          <w:tab w:val="num" w:pos="1069"/>
        </w:tabs>
        <w:ind w:left="1069" w:hanging="360"/>
      </w:pPr>
      <w:rPr>
        <w:rFonts w:hint="default"/>
      </w:rPr>
    </w:lvl>
  </w:abstractNum>
  <w:abstractNum w:abstractNumId="10">
    <w:nsid w:val="6EE2157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6FEE423D"/>
    <w:multiLevelType w:val="singleLevel"/>
    <w:tmpl w:val="C5166608"/>
    <w:lvl w:ilvl="0">
      <w:start w:val="27"/>
      <w:numFmt w:val="bullet"/>
      <w:lvlText w:val="-"/>
      <w:lvlJc w:val="left"/>
      <w:pPr>
        <w:tabs>
          <w:tab w:val="num" w:pos="360"/>
        </w:tabs>
        <w:ind w:left="357" w:hanging="357"/>
      </w:pPr>
      <w:rPr>
        <w:rFonts w:hint="default"/>
      </w:rPr>
    </w:lvl>
  </w:abstractNum>
  <w:num w:numId="1">
    <w:abstractNumId w:val="0"/>
  </w:num>
  <w:num w:numId="2">
    <w:abstractNumId w:val="9"/>
  </w:num>
  <w:num w:numId="3">
    <w:abstractNumId w:val="11"/>
  </w:num>
  <w:num w:numId="4">
    <w:abstractNumId w:val="8"/>
  </w:num>
  <w:num w:numId="5">
    <w:abstractNumId w:val="3"/>
  </w:num>
  <w:num w:numId="6">
    <w:abstractNumId w:val="4"/>
  </w:num>
  <w:num w:numId="7">
    <w:abstractNumId w:val="5"/>
  </w:num>
  <w:num w:numId="8">
    <w:abstractNumId w:val="6"/>
  </w:num>
  <w:num w:numId="9">
    <w:abstractNumId w:val="7"/>
  </w:num>
  <w:num w:numId="10">
    <w:abstractNumId w:val="2"/>
  </w:num>
  <w:num w:numId="11">
    <w:abstractNumId w:val="1"/>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F6A"/>
    <w:rsid w:val="00000C76"/>
    <w:rsid w:val="00090B76"/>
    <w:rsid w:val="00120566"/>
    <w:rsid w:val="002E1F92"/>
    <w:rsid w:val="00320A0C"/>
    <w:rsid w:val="00397B1C"/>
    <w:rsid w:val="004825AF"/>
    <w:rsid w:val="00491E1B"/>
    <w:rsid w:val="004C27C0"/>
    <w:rsid w:val="00634797"/>
    <w:rsid w:val="007609C1"/>
    <w:rsid w:val="009F56D3"/>
    <w:rsid w:val="00A01D5E"/>
    <w:rsid w:val="00A047CD"/>
    <w:rsid w:val="00A57191"/>
    <w:rsid w:val="00B8676E"/>
    <w:rsid w:val="00B94BE7"/>
    <w:rsid w:val="00BA1D3D"/>
    <w:rsid w:val="00DC5BE5"/>
    <w:rsid w:val="00DE2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4"/>
    <o:shapelayout v:ext="edit">
      <o:idmap v:ext="edit" data="1"/>
    </o:shapelayout>
  </w:shapeDefaults>
  <w:decimalSymbol w:val=","/>
  <w:listSeparator w:val=";"/>
  <w14:defaultImageDpi w14:val="0"/>
  <w15:chartTrackingRefBased/>
  <w15:docId w15:val="{7FC7FB2B-05F5-4C26-8EA3-28A870D0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5AF"/>
    <w:pPr>
      <w:spacing w:line="360" w:lineRule="auto"/>
      <w:jc w:val="both"/>
    </w:pPr>
    <w:rPr>
      <w:szCs w:val="24"/>
    </w:rPr>
  </w:style>
  <w:style w:type="paragraph" w:styleId="1">
    <w:name w:val="heading 1"/>
    <w:basedOn w:val="a"/>
    <w:next w:val="a"/>
    <w:link w:val="10"/>
    <w:uiPriority w:val="9"/>
    <w:qFormat/>
    <w:rsid w:val="009F56D3"/>
    <w:pPr>
      <w:keepNext/>
      <w:spacing w:before="240" w:after="60"/>
      <w:outlineLvl w:val="0"/>
    </w:pPr>
    <w:rPr>
      <w:rFonts w:ascii="Arial" w:hAnsi="Arial" w:cs="Arial"/>
      <w:b/>
      <w:bCs/>
      <w:kern w:val="32"/>
      <w:sz w:val="32"/>
      <w:szCs w:val="32"/>
    </w:rPr>
  </w:style>
  <w:style w:type="paragraph" w:styleId="2">
    <w:name w:val="heading 2"/>
    <w:basedOn w:val="a"/>
    <w:next w:val="a"/>
    <w:link w:val="20"/>
    <w:autoRedefine/>
    <w:uiPriority w:val="9"/>
    <w:qFormat/>
    <w:rsid w:val="004825AF"/>
    <w:pPr>
      <w:keepNext/>
      <w:overflowPunct w:val="0"/>
      <w:autoSpaceDE w:val="0"/>
      <w:autoSpaceDN w:val="0"/>
      <w:adjustRightInd w:val="0"/>
      <w:ind w:firstLine="709"/>
      <w:textAlignment w:val="baseline"/>
      <w:outlineLvl w:val="1"/>
    </w:pPr>
    <w:rPr>
      <w:b/>
      <w:sz w:val="28"/>
      <w:szCs w:val="28"/>
    </w:rPr>
  </w:style>
  <w:style w:type="paragraph" w:styleId="3">
    <w:name w:val="heading 3"/>
    <w:basedOn w:val="a"/>
    <w:next w:val="a"/>
    <w:link w:val="30"/>
    <w:uiPriority w:val="9"/>
    <w:qFormat/>
    <w:rsid w:val="009F56D3"/>
    <w:pPr>
      <w:keepNext/>
      <w:overflowPunct w:val="0"/>
      <w:autoSpaceDE w:val="0"/>
      <w:autoSpaceDN w:val="0"/>
      <w:adjustRightInd w:val="0"/>
      <w:spacing w:before="60" w:after="60"/>
      <w:ind w:firstLine="851"/>
      <w:textAlignment w:val="baseline"/>
      <w:outlineLvl w:val="2"/>
    </w:pPr>
    <w:rPr>
      <w:b/>
      <w:sz w:val="28"/>
      <w:szCs w:val="20"/>
    </w:rPr>
  </w:style>
  <w:style w:type="paragraph" w:styleId="4">
    <w:name w:val="heading 4"/>
    <w:basedOn w:val="a"/>
    <w:next w:val="a"/>
    <w:link w:val="40"/>
    <w:uiPriority w:val="9"/>
    <w:qFormat/>
    <w:rsid w:val="009F56D3"/>
    <w:pPr>
      <w:keepNext/>
      <w:spacing w:before="240" w:after="60"/>
      <w:outlineLvl w:val="3"/>
    </w:pPr>
    <w:rPr>
      <w:b/>
      <w:bCs/>
      <w:sz w:val="28"/>
      <w:szCs w:val="28"/>
    </w:rPr>
  </w:style>
  <w:style w:type="paragraph" w:styleId="8">
    <w:name w:val="heading 8"/>
    <w:basedOn w:val="a"/>
    <w:next w:val="a"/>
    <w:link w:val="80"/>
    <w:uiPriority w:val="9"/>
    <w:qFormat/>
    <w:rsid w:val="009F56D3"/>
    <w:pPr>
      <w:spacing w:before="240" w:after="60"/>
      <w:outlineLvl w:val="7"/>
    </w:pPr>
    <w:rPr>
      <w:i/>
      <w:iCs/>
    </w:rPr>
  </w:style>
  <w:style w:type="paragraph" w:styleId="9">
    <w:name w:val="heading 9"/>
    <w:basedOn w:val="a"/>
    <w:next w:val="a"/>
    <w:link w:val="90"/>
    <w:uiPriority w:val="9"/>
    <w:qFormat/>
    <w:rsid w:val="009F56D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a3">
    <w:name w:val="ДипОбычный"/>
    <w:basedOn w:val="a"/>
    <w:rsid w:val="00000C76"/>
    <w:pPr>
      <w:autoSpaceDE w:val="0"/>
      <w:autoSpaceDN w:val="0"/>
      <w:ind w:firstLine="851"/>
    </w:pPr>
    <w:rPr>
      <w:sz w:val="28"/>
      <w:szCs w:val="28"/>
    </w:rPr>
  </w:style>
  <w:style w:type="paragraph" w:customStyle="1" w:styleId="Web">
    <w:name w:val="Обычный (Web)"/>
    <w:basedOn w:val="a"/>
    <w:rsid w:val="00000C76"/>
    <w:pPr>
      <w:spacing w:before="100" w:after="100"/>
    </w:pPr>
    <w:rPr>
      <w:szCs w:val="20"/>
    </w:rPr>
  </w:style>
  <w:style w:type="paragraph" w:customStyle="1" w:styleId="7">
    <w:name w:val="заголовок 7"/>
    <w:basedOn w:val="a"/>
    <w:next w:val="a"/>
    <w:rsid w:val="00000C76"/>
    <w:pPr>
      <w:autoSpaceDE w:val="0"/>
      <w:autoSpaceDN w:val="0"/>
      <w:spacing w:before="240" w:after="60"/>
    </w:pPr>
    <w:rPr>
      <w:rFonts w:ascii="Arial" w:hAnsi="Arial" w:cs="Arial"/>
      <w:szCs w:val="20"/>
    </w:rPr>
  </w:style>
  <w:style w:type="paragraph" w:styleId="a4">
    <w:name w:val="Body Text"/>
    <w:basedOn w:val="a"/>
    <w:link w:val="a5"/>
    <w:uiPriority w:val="99"/>
    <w:rsid w:val="00000C76"/>
    <w:pPr>
      <w:widowControl w:val="0"/>
      <w:autoSpaceDE w:val="0"/>
      <w:autoSpaceDN w:val="0"/>
      <w:spacing w:line="280" w:lineRule="auto"/>
    </w:pPr>
    <w:rPr>
      <w:szCs w:val="20"/>
    </w:rPr>
  </w:style>
  <w:style w:type="character" w:customStyle="1" w:styleId="a5">
    <w:name w:val="Основний текст Знак"/>
    <w:link w:val="a4"/>
    <w:uiPriority w:val="99"/>
    <w:semiHidden/>
    <w:rPr>
      <w:szCs w:val="24"/>
    </w:rPr>
  </w:style>
  <w:style w:type="paragraph" w:styleId="a6">
    <w:name w:val="Block Text"/>
    <w:basedOn w:val="a"/>
    <w:uiPriority w:val="99"/>
    <w:rsid w:val="00000C76"/>
    <w:pPr>
      <w:autoSpaceDE w:val="0"/>
      <w:autoSpaceDN w:val="0"/>
      <w:ind w:left="57" w:right="57" w:firstLine="663"/>
    </w:pPr>
    <w:rPr>
      <w:sz w:val="28"/>
      <w:szCs w:val="20"/>
    </w:rPr>
  </w:style>
  <w:style w:type="paragraph" w:styleId="21">
    <w:name w:val="Body Text 2"/>
    <w:basedOn w:val="a"/>
    <w:link w:val="22"/>
    <w:uiPriority w:val="99"/>
    <w:rsid w:val="00000C76"/>
    <w:rPr>
      <w:sz w:val="28"/>
      <w:szCs w:val="20"/>
    </w:rPr>
  </w:style>
  <w:style w:type="character" w:customStyle="1" w:styleId="22">
    <w:name w:val="Основний текст 2 Знак"/>
    <w:link w:val="21"/>
    <w:uiPriority w:val="99"/>
    <w:semiHidden/>
    <w:rPr>
      <w:szCs w:val="24"/>
    </w:rPr>
  </w:style>
  <w:style w:type="paragraph" w:customStyle="1" w:styleId="11">
    <w:name w:val="оглавление 11"/>
    <w:autoRedefine/>
    <w:rsid w:val="00000C76"/>
    <w:pPr>
      <w:tabs>
        <w:tab w:val="right" w:leader="dot" w:pos="9771"/>
      </w:tabs>
      <w:spacing w:before="240" w:after="120" w:line="360" w:lineRule="auto"/>
    </w:pPr>
    <w:rPr>
      <w:sz w:val="28"/>
    </w:rPr>
  </w:style>
  <w:style w:type="paragraph" w:styleId="31">
    <w:name w:val="Body Text Indent 3"/>
    <w:basedOn w:val="a"/>
    <w:link w:val="32"/>
    <w:uiPriority w:val="99"/>
    <w:rsid w:val="00000C76"/>
    <w:pPr>
      <w:overflowPunct w:val="0"/>
      <w:autoSpaceDE w:val="0"/>
      <w:autoSpaceDN w:val="0"/>
      <w:adjustRightInd w:val="0"/>
      <w:ind w:firstLine="851"/>
      <w:jc w:val="center"/>
      <w:textAlignment w:val="baseline"/>
    </w:pPr>
    <w:rPr>
      <w:szCs w:val="20"/>
    </w:rPr>
  </w:style>
  <w:style w:type="character" w:customStyle="1" w:styleId="32">
    <w:name w:val="Основний текст з відступом 3 Знак"/>
    <w:link w:val="31"/>
    <w:uiPriority w:val="99"/>
    <w:semiHidden/>
    <w:rPr>
      <w:sz w:val="16"/>
      <w:szCs w:val="16"/>
    </w:rPr>
  </w:style>
  <w:style w:type="paragraph" w:styleId="23">
    <w:name w:val="Body Text Indent 2"/>
    <w:basedOn w:val="a"/>
    <w:link w:val="24"/>
    <w:uiPriority w:val="99"/>
    <w:rsid w:val="009F56D3"/>
    <w:pPr>
      <w:spacing w:after="120" w:line="480" w:lineRule="auto"/>
      <w:ind w:left="283"/>
    </w:pPr>
  </w:style>
  <w:style w:type="character" w:customStyle="1" w:styleId="24">
    <w:name w:val="Основний текст з відступом 2 Знак"/>
    <w:link w:val="23"/>
    <w:uiPriority w:val="99"/>
    <w:semiHidden/>
    <w:rPr>
      <w:szCs w:val="24"/>
    </w:rPr>
  </w:style>
  <w:style w:type="paragraph" w:customStyle="1" w:styleId="a7">
    <w:name w:val="Содержание"/>
    <w:basedOn w:val="a"/>
    <w:next w:val="a"/>
    <w:rsid w:val="009F56D3"/>
    <w:pPr>
      <w:overflowPunct w:val="0"/>
      <w:autoSpaceDE w:val="0"/>
      <w:autoSpaceDN w:val="0"/>
      <w:adjustRightInd w:val="0"/>
      <w:spacing w:before="120" w:after="120"/>
      <w:jc w:val="center"/>
      <w:textAlignment w:val="baseline"/>
    </w:pPr>
    <w:rPr>
      <w:b/>
      <w:sz w:val="36"/>
      <w:szCs w:val="20"/>
    </w:rPr>
  </w:style>
  <w:style w:type="paragraph" w:customStyle="1" w:styleId="a8">
    <w:name w:val="Таблица"/>
    <w:basedOn w:val="a"/>
    <w:next w:val="a"/>
    <w:autoRedefine/>
    <w:rsid w:val="00A01D5E"/>
    <w:pPr>
      <w:overflowPunct w:val="0"/>
      <w:autoSpaceDE w:val="0"/>
      <w:autoSpaceDN w:val="0"/>
      <w:adjustRightInd w:val="0"/>
      <w:ind w:firstLine="709"/>
      <w:jc w:val="right"/>
      <w:textAlignment w:val="baseline"/>
    </w:pPr>
    <w:rPr>
      <w:sz w:val="28"/>
      <w:szCs w:val="20"/>
    </w:rPr>
  </w:style>
  <w:style w:type="paragraph" w:customStyle="1" w:styleId="41">
    <w:name w:val="заголовок 4"/>
    <w:basedOn w:val="a"/>
    <w:next w:val="a"/>
    <w:rsid w:val="009F56D3"/>
    <w:pPr>
      <w:keepNext/>
      <w:autoSpaceDE w:val="0"/>
      <w:autoSpaceDN w:val="0"/>
      <w:spacing w:before="240" w:after="60"/>
    </w:pPr>
    <w:rPr>
      <w:rFonts w:ascii="Arial" w:hAnsi="Arial" w:cs="Arial"/>
      <w:b/>
      <w:bCs/>
    </w:rPr>
  </w:style>
  <w:style w:type="paragraph" w:customStyle="1" w:styleId="5">
    <w:name w:val="заголовок 5"/>
    <w:basedOn w:val="a"/>
    <w:next w:val="a"/>
    <w:rsid w:val="009F56D3"/>
    <w:pPr>
      <w:numPr>
        <w:ilvl w:val="1"/>
        <w:numId w:val="9"/>
      </w:numPr>
      <w:autoSpaceDE w:val="0"/>
      <w:autoSpaceDN w:val="0"/>
      <w:spacing w:before="240" w:after="60"/>
    </w:pPr>
    <w:rPr>
      <w:rFonts w:ascii="Arial" w:hAnsi="Arial" w:cs="Arial"/>
      <w:sz w:val="22"/>
      <w:szCs w:val="22"/>
    </w:rPr>
  </w:style>
  <w:style w:type="paragraph" w:customStyle="1" w:styleId="6">
    <w:name w:val="заголовок 6"/>
    <w:basedOn w:val="a"/>
    <w:next w:val="a"/>
    <w:rsid w:val="009F56D3"/>
    <w:pPr>
      <w:numPr>
        <w:ilvl w:val="2"/>
        <w:numId w:val="9"/>
      </w:numPr>
      <w:autoSpaceDE w:val="0"/>
      <w:autoSpaceDN w:val="0"/>
      <w:spacing w:before="240" w:after="60"/>
    </w:pPr>
    <w:rPr>
      <w:i/>
      <w:iCs/>
      <w:sz w:val="22"/>
      <w:szCs w:val="22"/>
    </w:rPr>
  </w:style>
  <w:style w:type="paragraph" w:customStyle="1" w:styleId="81">
    <w:name w:val="заголовок 8"/>
    <w:basedOn w:val="a"/>
    <w:next w:val="a"/>
    <w:rsid w:val="009F56D3"/>
    <w:pPr>
      <w:autoSpaceDE w:val="0"/>
      <w:autoSpaceDN w:val="0"/>
      <w:spacing w:before="240" w:after="60"/>
    </w:pPr>
    <w:rPr>
      <w:rFonts w:ascii="Arial" w:hAnsi="Arial" w:cs="Arial"/>
      <w:i/>
      <w:iCs/>
      <w:szCs w:val="20"/>
    </w:rPr>
  </w:style>
  <w:style w:type="paragraph" w:customStyle="1" w:styleId="91">
    <w:name w:val="заголовок 9"/>
    <w:basedOn w:val="a"/>
    <w:next w:val="a"/>
    <w:rsid w:val="009F56D3"/>
    <w:pPr>
      <w:autoSpaceDE w:val="0"/>
      <w:autoSpaceDN w:val="0"/>
      <w:spacing w:before="240" w:after="60"/>
    </w:pPr>
    <w:rPr>
      <w:rFonts w:ascii="Arial" w:hAnsi="Arial" w:cs="Arial"/>
      <w:b/>
      <w:bCs/>
      <w:i/>
      <w:iCs/>
      <w:sz w:val="18"/>
      <w:szCs w:val="18"/>
    </w:rPr>
  </w:style>
  <w:style w:type="character" w:styleId="a9">
    <w:name w:val="Hyperlink"/>
    <w:uiPriority w:val="99"/>
    <w:rsid w:val="009F56D3"/>
    <w:rPr>
      <w:rFonts w:cs="Times New Roman"/>
      <w:color w:val="0000FF"/>
      <w:u w:val="single"/>
    </w:rPr>
  </w:style>
  <w:style w:type="paragraph" w:customStyle="1" w:styleId="aa">
    <w:name w:val="таблица"/>
    <w:basedOn w:val="a"/>
    <w:rsid w:val="009F56D3"/>
    <w:pPr>
      <w:jc w:val="center"/>
    </w:pPr>
    <w:rPr>
      <w:sz w:val="28"/>
      <w:szCs w:val="20"/>
    </w:rPr>
  </w:style>
  <w:style w:type="paragraph" w:styleId="ab">
    <w:name w:val="Body Text Indent"/>
    <w:basedOn w:val="a"/>
    <w:link w:val="ac"/>
    <w:uiPriority w:val="99"/>
    <w:rsid w:val="009F56D3"/>
    <w:pPr>
      <w:ind w:firstLine="720"/>
    </w:pPr>
    <w:rPr>
      <w:sz w:val="28"/>
      <w:szCs w:val="20"/>
    </w:rPr>
  </w:style>
  <w:style w:type="character" w:customStyle="1" w:styleId="ac">
    <w:name w:val="Основний текст з відступом Знак"/>
    <w:link w:val="ab"/>
    <w:uiPriority w:val="99"/>
    <w:semiHidden/>
    <w:rPr>
      <w:szCs w:val="24"/>
    </w:rPr>
  </w:style>
  <w:style w:type="character" w:styleId="ad">
    <w:name w:val="page number"/>
    <w:uiPriority w:val="99"/>
    <w:rsid w:val="009F56D3"/>
    <w:rPr>
      <w:rFonts w:cs="Times New Roman"/>
    </w:rPr>
  </w:style>
  <w:style w:type="paragraph" w:styleId="ae">
    <w:name w:val="footer"/>
    <w:basedOn w:val="a"/>
    <w:link w:val="af"/>
    <w:uiPriority w:val="99"/>
    <w:rsid w:val="009F56D3"/>
    <w:pPr>
      <w:tabs>
        <w:tab w:val="center" w:pos="4153"/>
        <w:tab w:val="right" w:pos="8306"/>
      </w:tabs>
      <w:autoSpaceDE w:val="0"/>
      <w:autoSpaceDN w:val="0"/>
    </w:pPr>
    <w:rPr>
      <w:szCs w:val="20"/>
    </w:rPr>
  </w:style>
  <w:style w:type="character" w:customStyle="1" w:styleId="af">
    <w:name w:val="Нижній колонтитул Знак"/>
    <w:link w:val="ae"/>
    <w:uiPriority w:val="99"/>
    <w:semiHidden/>
    <w:rPr>
      <w:szCs w:val="24"/>
    </w:rPr>
  </w:style>
  <w:style w:type="paragraph" w:styleId="af0">
    <w:name w:val="header"/>
    <w:basedOn w:val="a"/>
    <w:link w:val="af1"/>
    <w:uiPriority w:val="99"/>
    <w:rsid w:val="009F56D3"/>
    <w:pPr>
      <w:tabs>
        <w:tab w:val="center" w:pos="4153"/>
        <w:tab w:val="right" w:pos="8306"/>
      </w:tabs>
      <w:overflowPunct w:val="0"/>
      <w:autoSpaceDE w:val="0"/>
      <w:autoSpaceDN w:val="0"/>
      <w:adjustRightInd w:val="0"/>
      <w:ind w:firstLine="851"/>
      <w:textAlignment w:val="baseline"/>
    </w:pPr>
    <w:rPr>
      <w:sz w:val="28"/>
      <w:szCs w:val="20"/>
    </w:rPr>
  </w:style>
  <w:style w:type="character" w:customStyle="1" w:styleId="af1">
    <w:name w:val="Верхній колонтитул Знак"/>
    <w:link w:val="af0"/>
    <w:uiPriority w:val="99"/>
    <w:semiHidden/>
    <w:rPr>
      <w:szCs w:val="24"/>
    </w:rPr>
  </w:style>
  <w:style w:type="paragraph" w:customStyle="1" w:styleId="FR1">
    <w:name w:val="FR1"/>
    <w:rsid w:val="009F56D3"/>
    <w:pPr>
      <w:widowControl w:val="0"/>
      <w:autoSpaceDE w:val="0"/>
      <w:autoSpaceDN w:val="0"/>
      <w:ind w:left="40"/>
      <w:jc w:val="center"/>
    </w:pPr>
    <w:rPr>
      <w:rFonts w:ascii="Arial" w:hAnsi="Arial"/>
      <w:sz w:val="44"/>
    </w:rPr>
  </w:style>
  <w:style w:type="paragraph" w:customStyle="1" w:styleId="af2">
    <w:name w:val="подстрочный"/>
    <w:basedOn w:val="a"/>
    <w:rsid w:val="009F56D3"/>
    <w:pPr>
      <w:autoSpaceDE w:val="0"/>
      <w:autoSpaceDN w:val="0"/>
      <w:jc w:val="center"/>
    </w:pPr>
    <w:rPr>
      <w:rFonts w:ascii="Courier New" w:hAnsi="Courier New"/>
      <w:i/>
      <w:sz w:val="28"/>
      <w:szCs w:val="20"/>
      <w:vertAlign w:val="superscript"/>
    </w:rPr>
  </w:style>
  <w:style w:type="paragraph" w:styleId="12">
    <w:name w:val="toc 1"/>
    <w:basedOn w:val="a"/>
    <w:next w:val="a"/>
    <w:autoRedefine/>
    <w:uiPriority w:val="39"/>
    <w:semiHidden/>
    <w:rsid w:val="009F56D3"/>
    <w:rPr>
      <w:b/>
      <w:sz w:val="28"/>
      <w:szCs w:val="20"/>
    </w:rPr>
  </w:style>
  <w:style w:type="paragraph" w:styleId="25">
    <w:name w:val="toc 2"/>
    <w:basedOn w:val="a"/>
    <w:next w:val="a"/>
    <w:autoRedefine/>
    <w:uiPriority w:val="39"/>
    <w:semiHidden/>
    <w:rsid w:val="009F56D3"/>
    <w:pPr>
      <w:ind w:left="170"/>
    </w:pPr>
    <w:rPr>
      <w:b/>
      <w:i/>
      <w:szCs w:val="20"/>
    </w:rPr>
  </w:style>
  <w:style w:type="paragraph" w:styleId="af3">
    <w:name w:val="footnote text"/>
    <w:basedOn w:val="a"/>
    <w:link w:val="af4"/>
    <w:uiPriority w:val="99"/>
    <w:semiHidden/>
    <w:rsid w:val="009F56D3"/>
    <w:pPr>
      <w:ind w:firstLine="851"/>
    </w:pPr>
    <w:rPr>
      <w:szCs w:val="20"/>
    </w:rPr>
  </w:style>
  <w:style w:type="character" w:customStyle="1" w:styleId="af4">
    <w:name w:val="Текст виноски Знак"/>
    <w:link w:val="af3"/>
    <w:uiPriority w:val="99"/>
    <w:semiHidden/>
  </w:style>
  <w:style w:type="character" w:styleId="af5">
    <w:name w:val="footnote reference"/>
    <w:uiPriority w:val="99"/>
    <w:semiHidden/>
    <w:rsid w:val="009F56D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5.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9544</Words>
  <Characters>54407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врепп</dc:creator>
  <cp:keywords/>
  <dc:description/>
  <cp:lastModifiedBy>Irina</cp:lastModifiedBy>
  <cp:revision>2</cp:revision>
  <dcterms:created xsi:type="dcterms:W3CDTF">2014-08-11T18:56:00Z</dcterms:created>
  <dcterms:modified xsi:type="dcterms:W3CDTF">2014-08-11T18:56:00Z</dcterms:modified>
</cp:coreProperties>
</file>