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E69A4" w:rsidRPr="00194AC6" w:rsidRDefault="00230131" w:rsidP="00194AC6">
      <w:pPr>
        <w:spacing w:line="360" w:lineRule="auto"/>
        <w:ind w:firstLine="709"/>
        <w:jc w:val="center"/>
        <w:rPr>
          <w:sz w:val="28"/>
          <w:szCs w:val="28"/>
        </w:rPr>
      </w:pPr>
      <w:r w:rsidRPr="00194AC6">
        <w:rPr>
          <w:sz w:val="28"/>
          <w:szCs w:val="28"/>
        </w:rPr>
        <w:t>М</w:t>
      </w:r>
      <w:r w:rsidR="00FE69A4" w:rsidRPr="00194AC6">
        <w:rPr>
          <w:sz w:val="28"/>
          <w:szCs w:val="28"/>
        </w:rPr>
        <w:t>инистерство юстиции российской федерации</w:t>
      </w:r>
    </w:p>
    <w:p w:rsidR="00FE69A4" w:rsidRPr="00194AC6" w:rsidRDefault="00230131" w:rsidP="00194AC6">
      <w:pPr>
        <w:spacing w:line="360" w:lineRule="auto"/>
        <w:ind w:firstLine="709"/>
        <w:jc w:val="center"/>
        <w:rPr>
          <w:sz w:val="28"/>
          <w:szCs w:val="28"/>
        </w:rPr>
      </w:pPr>
      <w:r w:rsidRPr="00194AC6">
        <w:rPr>
          <w:sz w:val="28"/>
          <w:szCs w:val="28"/>
        </w:rPr>
        <w:t>Г</w:t>
      </w:r>
      <w:r w:rsidR="00FE69A4" w:rsidRPr="00194AC6">
        <w:rPr>
          <w:sz w:val="28"/>
          <w:szCs w:val="28"/>
        </w:rPr>
        <w:t>осударственное образовательное учреждение</w:t>
      </w:r>
    </w:p>
    <w:p w:rsidR="00FE69A4" w:rsidRPr="00194AC6" w:rsidRDefault="00FE69A4" w:rsidP="00194AC6">
      <w:pPr>
        <w:spacing w:line="360" w:lineRule="auto"/>
        <w:ind w:firstLine="709"/>
        <w:jc w:val="center"/>
        <w:rPr>
          <w:sz w:val="28"/>
          <w:szCs w:val="28"/>
        </w:rPr>
      </w:pPr>
      <w:r w:rsidRPr="00194AC6">
        <w:rPr>
          <w:sz w:val="28"/>
          <w:szCs w:val="28"/>
        </w:rPr>
        <w:t>высшего профессионального образования</w:t>
      </w:r>
    </w:p>
    <w:p w:rsidR="00FE69A4" w:rsidRPr="00194AC6" w:rsidRDefault="00230131" w:rsidP="00194AC6">
      <w:pPr>
        <w:spacing w:line="360" w:lineRule="auto"/>
        <w:ind w:firstLine="709"/>
        <w:jc w:val="center"/>
        <w:rPr>
          <w:sz w:val="28"/>
          <w:szCs w:val="28"/>
        </w:rPr>
      </w:pPr>
      <w:r w:rsidRPr="00194AC6">
        <w:rPr>
          <w:sz w:val="28"/>
          <w:szCs w:val="28"/>
        </w:rPr>
        <w:t>Р</w:t>
      </w:r>
      <w:r w:rsidR="00FE69A4" w:rsidRPr="00194AC6">
        <w:rPr>
          <w:sz w:val="28"/>
          <w:szCs w:val="28"/>
        </w:rPr>
        <w:t>оссийская правовая академия</w:t>
      </w:r>
    </w:p>
    <w:p w:rsidR="00FE69A4" w:rsidRPr="00194AC6" w:rsidRDefault="00230131" w:rsidP="00194AC6">
      <w:pPr>
        <w:spacing w:line="360" w:lineRule="auto"/>
        <w:ind w:firstLine="709"/>
        <w:jc w:val="center"/>
        <w:rPr>
          <w:sz w:val="28"/>
          <w:szCs w:val="28"/>
        </w:rPr>
      </w:pPr>
      <w:r w:rsidRPr="00194AC6">
        <w:rPr>
          <w:sz w:val="28"/>
          <w:szCs w:val="28"/>
        </w:rPr>
        <w:t>М</w:t>
      </w:r>
      <w:r w:rsidR="00FE69A4" w:rsidRPr="00194AC6">
        <w:rPr>
          <w:sz w:val="28"/>
          <w:szCs w:val="28"/>
        </w:rPr>
        <w:t>инистерства юстиции российской федерации</w:t>
      </w:r>
    </w:p>
    <w:p w:rsidR="00FE69A4" w:rsidRPr="00194AC6" w:rsidRDefault="00FE69A4" w:rsidP="00194AC6">
      <w:pPr>
        <w:spacing w:line="360" w:lineRule="auto"/>
        <w:ind w:firstLine="709"/>
        <w:jc w:val="center"/>
        <w:rPr>
          <w:sz w:val="28"/>
          <w:szCs w:val="28"/>
        </w:rPr>
      </w:pPr>
    </w:p>
    <w:p w:rsidR="00FE69A4" w:rsidRPr="00194AC6" w:rsidRDefault="00FE69A4" w:rsidP="00194AC6">
      <w:pPr>
        <w:spacing w:line="360" w:lineRule="auto"/>
        <w:ind w:firstLine="709"/>
        <w:jc w:val="center"/>
        <w:rPr>
          <w:sz w:val="28"/>
          <w:szCs w:val="28"/>
        </w:rPr>
      </w:pPr>
      <w:r w:rsidRPr="00194AC6">
        <w:rPr>
          <w:sz w:val="28"/>
          <w:szCs w:val="28"/>
        </w:rPr>
        <w:t>кафедра уголовного права и процесса</w:t>
      </w:r>
    </w:p>
    <w:p w:rsidR="00FE69A4" w:rsidRPr="00194AC6" w:rsidRDefault="00FE69A4" w:rsidP="00194AC6">
      <w:pPr>
        <w:spacing w:line="360" w:lineRule="auto"/>
        <w:ind w:firstLine="709"/>
        <w:jc w:val="center"/>
        <w:rPr>
          <w:sz w:val="28"/>
          <w:szCs w:val="28"/>
        </w:rPr>
      </w:pPr>
    </w:p>
    <w:p w:rsidR="00FE69A4" w:rsidRPr="00194AC6" w:rsidRDefault="00FE69A4" w:rsidP="00194AC6">
      <w:pPr>
        <w:spacing w:line="360" w:lineRule="auto"/>
        <w:ind w:firstLine="709"/>
        <w:jc w:val="center"/>
        <w:rPr>
          <w:sz w:val="28"/>
          <w:szCs w:val="28"/>
        </w:rPr>
      </w:pPr>
      <w:r w:rsidRPr="00194AC6">
        <w:rPr>
          <w:sz w:val="28"/>
          <w:szCs w:val="28"/>
        </w:rPr>
        <w:t>Доведение до самоубийства</w:t>
      </w:r>
    </w:p>
    <w:p w:rsidR="00FE69A4" w:rsidRPr="00194AC6" w:rsidRDefault="00FE69A4" w:rsidP="00194AC6">
      <w:pPr>
        <w:spacing w:line="360" w:lineRule="auto"/>
        <w:ind w:firstLine="709"/>
        <w:jc w:val="center"/>
        <w:rPr>
          <w:sz w:val="28"/>
          <w:szCs w:val="28"/>
        </w:rPr>
      </w:pPr>
    </w:p>
    <w:p w:rsidR="00FE69A4" w:rsidRPr="00194AC6" w:rsidRDefault="00FE69A4" w:rsidP="00194AC6">
      <w:pPr>
        <w:spacing w:line="360" w:lineRule="auto"/>
        <w:ind w:firstLine="709"/>
        <w:jc w:val="center"/>
        <w:rPr>
          <w:sz w:val="28"/>
          <w:szCs w:val="28"/>
        </w:rPr>
      </w:pPr>
      <w:r w:rsidRPr="00194AC6">
        <w:rPr>
          <w:sz w:val="28"/>
          <w:szCs w:val="28"/>
        </w:rPr>
        <w:t>Курсовая работа студентки</w:t>
      </w:r>
    </w:p>
    <w:p w:rsidR="00FE69A4" w:rsidRPr="00194AC6" w:rsidRDefault="00FE69A4" w:rsidP="00194AC6">
      <w:pPr>
        <w:spacing w:line="360" w:lineRule="auto"/>
        <w:ind w:firstLine="709"/>
        <w:jc w:val="center"/>
        <w:rPr>
          <w:sz w:val="28"/>
          <w:szCs w:val="28"/>
        </w:rPr>
      </w:pPr>
      <w:r w:rsidRPr="00194AC6">
        <w:rPr>
          <w:sz w:val="28"/>
          <w:szCs w:val="28"/>
        </w:rPr>
        <w:t>4 курса очного отделения</w:t>
      </w:r>
    </w:p>
    <w:p w:rsidR="00FE69A4" w:rsidRPr="00194AC6" w:rsidRDefault="00FE69A4" w:rsidP="00194AC6">
      <w:pPr>
        <w:spacing w:line="360" w:lineRule="auto"/>
        <w:ind w:firstLine="709"/>
        <w:jc w:val="center"/>
        <w:rPr>
          <w:sz w:val="28"/>
          <w:szCs w:val="28"/>
        </w:rPr>
      </w:pPr>
      <w:r w:rsidRPr="00194AC6">
        <w:rPr>
          <w:sz w:val="28"/>
          <w:szCs w:val="28"/>
        </w:rPr>
        <w:t>дневной формы обучения</w:t>
      </w:r>
    </w:p>
    <w:p w:rsidR="003101EA" w:rsidRPr="00194AC6" w:rsidRDefault="003101EA" w:rsidP="00194AC6">
      <w:pPr>
        <w:spacing w:line="360" w:lineRule="auto"/>
        <w:ind w:firstLine="709"/>
        <w:jc w:val="center"/>
        <w:rPr>
          <w:sz w:val="28"/>
          <w:szCs w:val="28"/>
        </w:rPr>
      </w:pPr>
      <w:r w:rsidRPr="00194AC6">
        <w:rPr>
          <w:sz w:val="28"/>
          <w:szCs w:val="28"/>
        </w:rPr>
        <w:t>Марковой Елены</w:t>
      </w:r>
    </w:p>
    <w:p w:rsidR="00FE69A4" w:rsidRPr="00194AC6" w:rsidRDefault="00FE69A4" w:rsidP="00194AC6">
      <w:pPr>
        <w:spacing w:line="360" w:lineRule="auto"/>
        <w:ind w:firstLine="709"/>
        <w:jc w:val="center"/>
        <w:rPr>
          <w:sz w:val="28"/>
          <w:szCs w:val="28"/>
        </w:rPr>
      </w:pPr>
      <w:r w:rsidRPr="00194AC6">
        <w:rPr>
          <w:sz w:val="28"/>
          <w:szCs w:val="28"/>
        </w:rPr>
        <w:t>Анатольевны</w:t>
      </w:r>
    </w:p>
    <w:p w:rsidR="00FE69A4" w:rsidRPr="00194AC6" w:rsidRDefault="00FE69A4" w:rsidP="00194AC6">
      <w:pPr>
        <w:spacing w:line="360" w:lineRule="auto"/>
        <w:ind w:firstLine="709"/>
        <w:jc w:val="center"/>
        <w:rPr>
          <w:sz w:val="28"/>
          <w:szCs w:val="28"/>
        </w:rPr>
      </w:pPr>
    </w:p>
    <w:p w:rsidR="00FE69A4" w:rsidRPr="00194AC6" w:rsidRDefault="00FE69A4" w:rsidP="00194AC6">
      <w:pPr>
        <w:spacing w:line="360" w:lineRule="auto"/>
        <w:ind w:firstLine="709"/>
        <w:jc w:val="center"/>
        <w:rPr>
          <w:sz w:val="28"/>
          <w:szCs w:val="28"/>
        </w:rPr>
      </w:pPr>
      <w:r w:rsidRPr="00194AC6">
        <w:rPr>
          <w:sz w:val="28"/>
          <w:szCs w:val="28"/>
        </w:rPr>
        <w:t>Научный руководитель</w:t>
      </w:r>
    </w:p>
    <w:p w:rsidR="00FE69A4" w:rsidRPr="00194AC6" w:rsidRDefault="00FE69A4" w:rsidP="00194AC6">
      <w:pPr>
        <w:spacing w:line="360" w:lineRule="auto"/>
        <w:ind w:firstLine="709"/>
        <w:jc w:val="center"/>
        <w:rPr>
          <w:sz w:val="28"/>
          <w:szCs w:val="28"/>
        </w:rPr>
      </w:pPr>
      <w:r w:rsidRPr="00194AC6">
        <w:rPr>
          <w:sz w:val="28"/>
          <w:szCs w:val="28"/>
        </w:rPr>
        <w:t>Доцент</w:t>
      </w:r>
    </w:p>
    <w:p w:rsidR="00FE69A4" w:rsidRPr="00194AC6" w:rsidRDefault="00FE69A4" w:rsidP="00194AC6">
      <w:pPr>
        <w:spacing w:line="360" w:lineRule="auto"/>
        <w:ind w:firstLine="709"/>
        <w:jc w:val="center"/>
        <w:rPr>
          <w:sz w:val="28"/>
          <w:szCs w:val="28"/>
        </w:rPr>
      </w:pPr>
      <w:r w:rsidRPr="00194AC6">
        <w:rPr>
          <w:sz w:val="28"/>
          <w:szCs w:val="28"/>
        </w:rPr>
        <w:t>Карпов В.С.</w:t>
      </w:r>
    </w:p>
    <w:p w:rsidR="00FE69A4" w:rsidRPr="00194AC6" w:rsidRDefault="00FE69A4" w:rsidP="00194AC6">
      <w:pPr>
        <w:spacing w:line="360" w:lineRule="auto"/>
        <w:ind w:firstLine="709"/>
        <w:jc w:val="center"/>
        <w:rPr>
          <w:sz w:val="28"/>
          <w:szCs w:val="28"/>
        </w:rPr>
      </w:pPr>
    </w:p>
    <w:p w:rsidR="00FE69A4" w:rsidRPr="00194AC6" w:rsidRDefault="00FE69A4" w:rsidP="00194AC6">
      <w:pPr>
        <w:spacing w:line="360" w:lineRule="auto"/>
        <w:ind w:firstLine="709"/>
        <w:jc w:val="center"/>
        <w:rPr>
          <w:sz w:val="28"/>
          <w:szCs w:val="28"/>
        </w:rPr>
      </w:pPr>
    </w:p>
    <w:p w:rsidR="00FE69A4" w:rsidRPr="00194AC6" w:rsidRDefault="00FE69A4" w:rsidP="00194AC6">
      <w:pPr>
        <w:spacing w:line="360" w:lineRule="auto"/>
        <w:ind w:firstLine="709"/>
        <w:jc w:val="center"/>
        <w:rPr>
          <w:sz w:val="28"/>
          <w:szCs w:val="28"/>
        </w:rPr>
      </w:pPr>
    </w:p>
    <w:p w:rsidR="00FE69A4" w:rsidRPr="00194AC6" w:rsidRDefault="00FE69A4" w:rsidP="00194AC6">
      <w:pPr>
        <w:spacing w:line="360" w:lineRule="auto"/>
        <w:ind w:firstLine="709"/>
        <w:jc w:val="center"/>
        <w:rPr>
          <w:sz w:val="28"/>
          <w:szCs w:val="28"/>
        </w:rPr>
      </w:pPr>
    </w:p>
    <w:p w:rsidR="00FE69A4" w:rsidRPr="00194AC6" w:rsidRDefault="00FE69A4" w:rsidP="00194AC6">
      <w:pPr>
        <w:spacing w:line="360" w:lineRule="auto"/>
        <w:ind w:firstLine="709"/>
        <w:jc w:val="center"/>
        <w:rPr>
          <w:sz w:val="28"/>
          <w:szCs w:val="28"/>
        </w:rPr>
      </w:pPr>
    </w:p>
    <w:p w:rsidR="00FE69A4" w:rsidRPr="00194AC6" w:rsidRDefault="00FE69A4" w:rsidP="00194AC6">
      <w:pPr>
        <w:spacing w:line="360" w:lineRule="auto"/>
        <w:ind w:firstLine="709"/>
        <w:jc w:val="center"/>
        <w:rPr>
          <w:sz w:val="28"/>
          <w:szCs w:val="28"/>
        </w:rPr>
      </w:pPr>
    </w:p>
    <w:p w:rsidR="00FE69A4" w:rsidRPr="00194AC6" w:rsidRDefault="00FE69A4" w:rsidP="00194AC6">
      <w:pPr>
        <w:spacing w:line="360" w:lineRule="auto"/>
        <w:ind w:firstLine="709"/>
        <w:jc w:val="center"/>
        <w:rPr>
          <w:sz w:val="28"/>
          <w:szCs w:val="28"/>
          <w:lang w:val="en-US"/>
        </w:rPr>
      </w:pPr>
    </w:p>
    <w:p w:rsidR="00FE69A4" w:rsidRPr="00194AC6" w:rsidRDefault="00FE69A4" w:rsidP="00194AC6">
      <w:pPr>
        <w:spacing w:line="360" w:lineRule="auto"/>
        <w:ind w:firstLine="709"/>
        <w:jc w:val="center"/>
        <w:rPr>
          <w:sz w:val="28"/>
          <w:szCs w:val="28"/>
        </w:rPr>
      </w:pPr>
    </w:p>
    <w:p w:rsidR="00FE69A4" w:rsidRPr="00194AC6" w:rsidRDefault="00FE69A4" w:rsidP="00194AC6">
      <w:pPr>
        <w:spacing w:line="360" w:lineRule="auto"/>
        <w:ind w:firstLine="709"/>
        <w:jc w:val="center"/>
        <w:rPr>
          <w:sz w:val="28"/>
          <w:szCs w:val="28"/>
        </w:rPr>
      </w:pPr>
    </w:p>
    <w:p w:rsidR="00FE69A4" w:rsidRPr="00194AC6" w:rsidRDefault="00FE69A4" w:rsidP="00194AC6">
      <w:pPr>
        <w:spacing w:line="360" w:lineRule="auto"/>
        <w:ind w:firstLine="709"/>
        <w:jc w:val="center"/>
        <w:rPr>
          <w:sz w:val="28"/>
          <w:szCs w:val="28"/>
        </w:rPr>
      </w:pPr>
      <w:r w:rsidRPr="00194AC6">
        <w:rPr>
          <w:sz w:val="28"/>
          <w:szCs w:val="28"/>
        </w:rPr>
        <w:t>Иркутск</w:t>
      </w:r>
    </w:p>
    <w:p w:rsidR="00FE69A4" w:rsidRPr="00194AC6" w:rsidRDefault="00E71A9B" w:rsidP="00194AC6">
      <w:pPr>
        <w:spacing w:line="360" w:lineRule="auto"/>
        <w:ind w:firstLine="709"/>
        <w:jc w:val="center"/>
        <w:rPr>
          <w:sz w:val="28"/>
          <w:szCs w:val="28"/>
        </w:rPr>
      </w:pPr>
      <w:r w:rsidRPr="00194AC6">
        <w:rPr>
          <w:sz w:val="28"/>
          <w:szCs w:val="28"/>
        </w:rPr>
        <w:t>2008</w:t>
      </w:r>
    </w:p>
    <w:p w:rsidR="000F3043" w:rsidRPr="00194AC6" w:rsidRDefault="008144E6" w:rsidP="00194AC6">
      <w:pPr>
        <w:spacing w:line="360" w:lineRule="auto"/>
        <w:ind w:firstLine="709"/>
        <w:jc w:val="center"/>
        <w:rPr>
          <w:b/>
          <w:bCs/>
          <w:sz w:val="28"/>
          <w:szCs w:val="28"/>
        </w:rPr>
      </w:pPr>
      <w:r w:rsidRPr="00194AC6">
        <w:rPr>
          <w:b/>
          <w:bCs/>
          <w:sz w:val="28"/>
          <w:szCs w:val="28"/>
        </w:rPr>
        <w:t>ОГЛАВЛЕНИЕ</w:t>
      </w:r>
      <w:r w:rsidR="00FE69A4" w:rsidRPr="00194AC6">
        <w:rPr>
          <w:b/>
          <w:bCs/>
          <w:sz w:val="28"/>
          <w:szCs w:val="28"/>
        </w:rPr>
        <w:t>:</w:t>
      </w:r>
    </w:p>
    <w:p w:rsidR="000F3043" w:rsidRPr="00194AC6" w:rsidRDefault="000F3043" w:rsidP="00194AC6">
      <w:pPr>
        <w:spacing w:line="360" w:lineRule="auto"/>
        <w:ind w:firstLine="709"/>
        <w:jc w:val="both"/>
        <w:rPr>
          <w:sz w:val="28"/>
          <w:szCs w:val="28"/>
        </w:rPr>
      </w:pPr>
    </w:p>
    <w:p w:rsidR="00F66189" w:rsidRPr="00194AC6" w:rsidRDefault="00F66189" w:rsidP="00194AC6">
      <w:pPr>
        <w:pStyle w:val="11"/>
        <w:rPr>
          <w:b w:val="0"/>
          <w:bCs w:val="0"/>
          <w:i w:val="0"/>
          <w:iCs w:val="0"/>
          <w:noProof/>
          <w:sz w:val="28"/>
          <w:szCs w:val="28"/>
        </w:rPr>
      </w:pPr>
      <w:r w:rsidRPr="008D07E5">
        <w:rPr>
          <w:rStyle w:val="ae"/>
          <w:b w:val="0"/>
          <w:bCs w:val="0"/>
          <w:i w:val="0"/>
          <w:iCs w:val="0"/>
          <w:noProof/>
          <w:color w:val="auto"/>
          <w:sz w:val="28"/>
          <w:szCs w:val="28"/>
          <w:u w:val="none"/>
        </w:rPr>
        <w:t>Введение.</w:t>
      </w:r>
      <w:r w:rsidRPr="00194AC6">
        <w:rPr>
          <w:b w:val="0"/>
          <w:bCs w:val="0"/>
          <w:i w:val="0"/>
          <w:iCs w:val="0"/>
          <w:noProof/>
          <w:webHidden/>
          <w:sz w:val="28"/>
          <w:szCs w:val="28"/>
        </w:rPr>
        <w:tab/>
        <w:t>3</w:t>
      </w:r>
    </w:p>
    <w:p w:rsidR="00F66189" w:rsidRPr="00194AC6" w:rsidRDefault="00F66189" w:rsidP="00194AC6">
      <w:pPr>
        <w:pStyle w:val="11"/>
        <w:rPr>
          <w:b w:val="0"/>
          <w:bCs w:val="0"/>
          <w:i w:val="0"/>
          <w:iCs w:val="0"/>
          <w:noProof/>
          <w:sz w:val="28"/>
          <w:szCs w:val="28"/>
        </w:rPr>
      </w:pPr>
      <w:r w:rsidRPr="008D07E5">
        <w:rPr>
          <w:rStyle w:val="ae"/>
          <w:b w:val="0"/>
          <w:bCs w:val="0"/>
          <w:i w:val="0"/>
          <w:iCs w:val="0"/>
          <w:noProof/>
          <w:color w:val="auto"/>
          <w:sz w:val="28"/>
          <w:szCs w:val="28"/>
          <w:u w:val="none"/>
        </w:rPr>
        <w:t>1.Становление и развитие уголовной ответственности за доведение до самоубийства:</w:t>
      </w:r>
      <w:r w:rsidRPr="00194AC6">
        <w:rPr>
          <w:b w:val="0"/>
          <w:bCs w:val="0"/>
          <w:i w:val="0"/>
          <w:iCs w:val="0"/>
          <w:noProof/>
          <w:webHidden/>
          <w:sz w:val="28"/>
          <w:szCs w:val="28"/>
        </w:rPr>
        <w:tab/>
        <w:t>6</w:t>
      </w:r>
    </w:p>
    <w:p w:rsidR="00F66189" w:rsidRPr="00194AC6" w:rsidRDefault="00F66189" w:rsidP="00194AC6">
      <w:pPr>
        <w:pStyle w:val="23"/>
        <w:rPr>
          <w:b w:val="0"/>
          <w:bCs w:val="0"/>
          <w:noProof/>
          <w:sz w:val="28"/>
          <w:szCs w:val="28"/>
        </w:rPr>
      </w:pPr>
      <w:r w:rsidRPr="008D07E5">
        <w:rPr>
          <w:rStyle w:val="ae"/>
          <w:b w:val="0"/>
          <w:bCs w:val="0"/>
          <w:noProof/>
          <w:color w:val="auto"/>
          <w:sz w:val="28"/>
          <w:szCs w:val="28"/>
          <w:u w:val="none"/>
        </w:rPr>
        <w:t>1.1</w:t>
      </w:r>
      <w:r w:rsidR="00160696" w:rsidRPr="008D07E5">
        <w:rPr>
          <w:rStyle w:val="ae"/>
          <w:b w:val="0"/>
          <w:bCs w:val="0"/>
          <w:noProof/>
          <w:color w:val="auto"/>
          <w:sz w:val="28"/>
          <w:szCs w:val="28"/>
          <w:u w:val="none"/>
        </w:rPr>
        <w:t xml:space="preserve"> </w:t>
      </w:r>
      <w:r w:rsidRPr="008D07E5">
        <w:rPr>
          <w:rStyle w:val="ae"/>
          <w:b w:val="0"/>
          <w:bCs w:val="0"/>
          <w:noProof/>
          <w:color w:val="auto"/>
          <w:sz w:val="28"/>
          <w:szCs w:val="28"/>
          <w:u w:val="none"/>
        </w:rPr>
        <w:t>История развития правовой нормы в России</w:t>
      </w:r>
      <w:r w:rsidRPr="00194AC6">
        <w:rPr>
          <w:b w:val="0"/>
          <w:bCs w:val="0"/>
          <w:noProof/>
          <w:webHidden/>
          <w:sz w:val="28"/>
          <w:szCs w:val="28"/>
        </w:rPr>
        <w:tab/>
        <w:t>6</w:t>
      </w:r>
    </w:p>
    <w:p w:rsidR="00F66189" w:rsidRPr="00194AC6" w:rsidRDefault="00F66189" w:rsidP="00194AC6">
      <w:pPr>
        <w:pStyle w:val="23"/>
        <w:rPr>
          <w:b w:val="0"/>
          <w:bCs w:val="0"/>
          <w:noProof/>
          <w:sz w:val="28"/>
          <w:szCs w:val="28"/>
        </w:rPr>
      </w:pPr>
      <w:r w:rsidRPr="008D07E5">
        <w:rPr>
          <w:rStyle w:val="ae"/>
          <w:b w:val="0"/>
          <w:bCs w:val="0"/>
          <w:noProof/>
          <w:color w:val="auto"/>
          <w:sz w:val="28"/>
          <w:szCs w:val="28"/>
          <w:u w:val="none"/>
        </w:rPr>
        <w:t>1</w:t>
      </w:r>
      <w:r w:rsidRPr="008D07E5">
        <w:rPr>
          <w:rStyle w:val="ae"/>
          <w:b w:val="0"/>
          <w:bCs w:val="0"/>
          <w:noProof/>
          <w:color w:val="auto"/>
          <w:sz w:val="28"/>
          <w:szCs w:val="28"/>
          <w:u w:val="none"/>
          <w:lang w:val="en-US"/>
        </w:rPr>
        <w:t xml:space="preserve">.2 </w:t>
      </w:r>
      <w:r w:rsidRPr="008D07E5">
        <w:rPr>
          <w:rStyle w:val="ae"/>
          <w:b w:val="0"/>
          <w:bCs w:val="0"/>
          <w:noProof/>
          <w:color w:val="auto"/>
          <w:sz w:val="28"/>
          <w:szCs w:val="28"/>
          <w:u w:val="none"/>
        </w:rPr>
        <w:t>Современное состояние правовой нормы</w:t>
      </w:r>
      <w:r w:rsidRPr="00194AC6">
        <w:rPr>
          <w:b w:val="0"/>
          <w:bCs w:val="0"/>
          <w:noProof/>
          <w:webHidden/>
          <w:sz w:val="28"/>
          <w:szCs w:val="28"/>
        </w:rPr>
        <w:tab/>
        <w:t>12</w:t>
      </w:r>
    </w:p>
    <w:p w:rsidR="00F66189" w:rsidRPr="00194AC6" w:rsidRDefault="00F66189" w:rsidP="00194AC6">
      <w:pPr>
        <w:pStyle w:val="23"/>
        <w:rPr>
          <w:b w:val="0"/>
          <w:bCs w:val="0"/>
          <w:noProof/>
          <w:sz w:val="28"/>
          <w:szCs w:val="28"/>
        </w:rPr>
      </w:pPr>
      <w:r w:rsidRPr="008D07E5">
        <w:rPr>
          <w:rStyle w:val="ae"/>
          <w:b w:val="0"/>
          <w:bCs w:val="0"/>
          <w:noProof/>
          <w:color w:val="auto"/>
          <w:sz w:val="28"/>
          <w:szCs w:val="28"/>
          <w:u w:val="none"/>
        </w:rPr>
        <w:t>1.3. Расследование доведений до самоубийства</w:t>
      </w:r>
      <w:r w:rsidRPr="00194AC6">
        <w:rPr>
          <w:b w:val="0"/>
          <w:bCs w:val="0"/>
          <w:noProof/>
          <w:webHidden/>
          <w:sz w:val="28"/>
          <w:szCs w:val="28"/>
        </w:rPr>
        <w:tab/>
        <w:t>16</w:t>
      </w:r>
    </w:p>
    <w:p w:rsidR="00F66189" w:rsidRPr="00194AC6" w:rsidRDefault="00F66189" w:rsidP="00194AC6">
      <w:pPr>
        <w:pStyle w:val="11"/>
        <w:rPr>
          <w:b w:val="0"/>
          <w:bCs w:val="0"/>
          <w:i w:val="0"/>
          <w:iCs w:val="0"/>
          <w:noProof/>
          <w:sz w:val="28"/>
          <w:szCs w:val="28"/>
        </w:rPr>
      </w:pPr>
      <w:r w:rsidRPr="008D07E5">
        <w:rPr>
          <w:rStyle w:val="ae"/>
          <w:b w:val="0"/>
          <w:bCs w:val="0"/>
          <w:i w:val="0"/>
          <w:iCs w:val="0"/>
          <w:noProof/>
          <w:color w:val="auto"/>
          <w:sz w:val="28"/>
          <w:szCs w:val="28"/>
          <w:u w:val="none"/>
        </w:rPr>
        <w:t>ЗАКЛЮЧЕНИЕ</w:t>
      </w:r>
      <w:r w:rsidRPr="00194AC6">
        <w:rPr>
          <w:b w:val="0"/>
          <w:bCs w:val="0"/>
          <w:i w:val="0"/>
          <w:iCs w:val="0"/>
          <w:noProof/>
          <w:webHidden/>
          <w:sz w:val="28"/>
          <w:szCs w:val="28"/>
        </w:rPr>
        <w:tab/>
        <w:t>18</w:t>
      </w:r>
    </w:p>
    <w:p w:rsidR="00F66189" w:rsidRPr="00194AC6" w:rsidRDefault="00F66189" w:rsidP="00194AC6">
      <w:pPr>
        <w:pStyle w:val="11"/>
        <w:rPr>
          <w:noProof/>
        </w:rPr>
      </w:pPr>
      <w:r w:rsidRPr="008D07E5">
        <w:rPr>
          <w:rStyle w:val="ae"/>
          <w:b w:val="0"/>
          <w:bCs w:val="0"/>
          <w:i w:val="0"/>
          <w:iCs w:val="0"/>
          <w:noProof/>
          <w:color w:val="auto"/>
          <w:sz w:val="28"/>
          <w:szCs w:val="28"/>
          <w:u w:val="none"/>
        </w:rPr>
        <w:t>СПИСОК ИСПОЬЗОВАННОЙ ЛИТЕРАТУРЫ:</w:t>
      </w:r>
      <w:r w:rsidRPr="00194AC6">
        <w:rPr>
          <w:b w:val="0"/>
          <w:bCs w:val="0"/>
          <w:i w:val="0"/>
          <w:iCs w:val="0"/>
          <w:noProof/>
          <w:webHidden/>
          <w:sz w:val="28"/>
          <w:szCs w:val="28"/>
        </w:rPr>
        <w:tab/>
        <w:t>19</w:t>
      </w:r>
    </w:p>
    <w:p w:rsidR="00230131" w:rsidRPr="00194AC6" w:rsidRDefault="00230131" w:rsidP="00194AC6">
      <w:pPr>
        <w:pStyle w:val="1"/>
        <w:ind w:firstLine="709"/>
        <w:jc w:val="both"/>
        <w:rPr>
          <w:b w:val="0"/>
          <w:bCs w:val="0"/>
        </w:rPr>
        <w:sectPr w:rsidR="00230131" w:rsidRPr="00194AC6" w:rsidSect="00230131">
          <w:headerReference w:type="default" r:id="rId7"/>
          <w:pgSz w:w="11906" w:h="16838"/>
          <w:pgMar w:top="1134" w:right="850" w:bottom="1134" w:left="1701" w:header="709" w:footer="709" w:gutter="0"/>
          <w:cols w:space="720"/>
          <w:docGrid w:linePitch="272"/>
        </w:sectPr>
      </w:pPr>
      <w:bookmarkStart w:id="0" w:name="_Toc193526937"/>
      <w:bookmarkStart w:id="1" w:name="_Toc193527138"/>
    </w:p>
    <w:p w:rsidR="009017F4" w:rsidRPr="00194AC6" w:rsidRDefault="009017F4" w:rsidP="00194AC6">
      <w:pPr>
        <w:pStyle w:val="1"/>
        <w:ind w:firstLine="709"/>
      </w:pPr>
      <w:r w:rsidRPr="00194AC6">
        <w:t>Введение.</w:t>
      </w:r>
      <w:bookmarkEnd w:id="0"/>
      <w:bookmarkEnd w:id="1"/>
    </w:p>
    <w:p w:rsidR="00230131" w:rsidRPr="00194AC6" w:rsidRDefault="00230131" w:rsidP="00194AC6">
      <w:pPr>
        <w:pStyle w:val="af"/>
        <w:spacing w:before="0" w:beforeAutospacing="0" w:after="0" w:afterAutospacing="0" w:line="360" w:lineRule="auto"/>
        <w:ind w:firstLine="709"/>
        <w:jc w:val="both"/>
        <w:rPr>
          <w:sz w:val="28"/>
          <w:szCs w:val="28"/>
        </w:rPr>
      </w:pPr>
    </w:p>
    <w:p w:rsidR="00F17863" w:rsidRPr="00194AC6" w:rsidRDefault="0034194F" w:rsidP="00194AC6">
      <w:pPr>
        <w:pStyle w:val="af"/>
        <w:spacing w:before="0" w:beforeAutospacing="0" w:after="0" w:afterAutospacing="0" w:line="360" w:lineRule="auto"/>
        <w:ind w:firstLine="709"/>
        <w:jc w:val="both"/>
        <w:rPr>
          <w:sz w:val="28"/>
          <w:szCs w:val="28"/>
        </w:rPr>
      </w:pPr>
      <w:r w:rsidRPr="00194AC6">
        <w:rPr>
          <w:sz w:val="28"/>
          <w:szCs w:val="28"/>
        </w:rPr>
        <w:t>К концу XX - началу XXI в. Россию захлестнула волна насилия. Агрессия, жестокость стали характерной чертой этого периода, общество в угрожающих масштабах воспроизводит огромное количество особо опасных преступников.</w:t>
      </w:r>
      <w:r w:rsidR="00F93C6D" w:rsidRPr="00194AC6">
        <w:rPr>
          <w:sz w:val="28"/>
          <w:szCs w:val="28"/>
        </w:rPr>
        <w:t xml:space="preserve"> </w:t>
      </w:r>
      <w:r w:rsidRPr="00194AC6">
        <w:rPr>
          <w:sz w:val="28"/>
          <w:szCs w:val="28"/>
        </w:rPr>
        <w:t>Насильственные преступления наносят непоправимый ущерб</w:t>
      </w:r>
      <w:r w:rsidR="00EB4A2B" w:rsidRPr="00194AC6">
        <w:rPr>
          <w:sz w:val="28"/>
          <w:szCs w:val="28"/>
        </w:rPr>
        <w:t xml:space="preserve"> не только собственности, но и жизни, и здоровью людей,</w:t>
      </w:r>
      <w:r w:rsidRPr="00194AC6">
        <w:rPr>
          <w:sz w:val="28"/>
          <w:szCs w:val="28"/>
        </w:rPr>
        <w:t xml:space="preserve"> потерпевшими ежегодно оказываются сотни тысяч людей, что вызывает у граждан обоснованную тревогу, подрывает их веру в защищенно</w:t>
      </w:r>
      <w:r w:rsidR="00EB4A2B" w:rsidRPr="00194AC6">
        <w:rPr>
          <w:sz w:val="28"/>
          <w:szCs w:val="28"/>
        </w:rPr>
        <w:t>сть от преступных посягательств</w:t>
      </w:r>
      <w:r w:rsidRPr="00194AC6">
        <w:rPr>
          <w:sz w:val="28"/>
          <w:szCs w:val="28"/>
        </w:rPr>
        <w:t>.</w:t>
      </w:r>
      <w:r w:rsidR="00230131" w:rsidRPr="00194AC6">
        <w:rPr>
          <w:sz w:val="28"/>
          <w:szCs w:val="28"/>
        </w:rPr>
        <w:t xml:space="preserve"> </w:t>
      </w:r>
    </w:p>
    <w:p w:rsidR="00E8380D" w:rsidRPr="00194AC6" w:rsidRDefault="00EB4A2B" w:rsidP="00194AC6">
      <w:pPr>
        <w:pStyle w:val="af"/>
        <w:spacing w:before="0" w:beforeAutospacing="0" w:after="0" w:afterAutospacing="0" w:line="360" w:lineRule="auto"/>
        <w:ind w:firstLine="709"/>
        <w:jc w:val="both"/>
        <w:rPr>
          <w:sz w:val="28"/>
          <w:szCs w:val="28"/>
        </w:rPr>
      </w:pPr>
      <w:r w:rsidRPr="00194AC6">
        <w:rPr>
          <w:sz w:val="28"/>
          <w:szCs w:val="28"/>
        </w:rPr>
        <w:t>Жизнь – самое дорогое, что есть у человека, и самое страшное в этой проблеме то, что не только преступники покушаются на эту ценность, но и он са</w:t>
      </w:r>
      <w:r w:rsidR="00B133E4" w:rsidRPr="00194AC6">
        <w:rPr>
          <w:sz w:val="28"/>
          <w:szCs w:val="28"/>
        </w:rPr>
        <w:t>м.</w:t>
      </w:r>
      <w:r w:rsidR="00230131" w:rsidRPr="00194AC6">
        <w:rPr>
          <w:sz w:val="28"/>
          <w:szCs w:val="28"/>
        </w:rPr>
        <w:t xml:space="preserve"> </w:t>
      </w:r>
    </w:p>
    <w:p w:rsidR="00055D4B" w:rsidRPr="00194AC6" w:rsidRDefault="008144E6" w:rsidP="00194AC6">
      <w:pPr>
        <w:pStyle w:val="af"/>
        <w:spacing w:before="0" w:beforeAutospacing="0" w:after="0" w:afterAutospacing="0" w:line="360" w:lineRule="auto"/>
        <w:ind w:firstLine="709"/>
        <w:jc w:val="both"/>
        <w:rPr>
          <w:sz w:val="28"/>
          <w:szCs w:val="28"/>
        </w:rPr>
      </w:pPr>
      <w:r w:rsidRPr="00194AC6">
        <w:rPr>
          <w:sz w:val="28"/>
          <w:szCs w:val="28"/>
        </w:rPr>
        <w:t>Всемирная организации здравоохранения, приводя данные за 2000 год, отмечает, что количество самоубийств в Японии составляло 24,1 на 100 тыс. человек. По этому показателю Страна восходящего солнца уступала тогда лишь России, где число самоубийств составляло 39,4 на 100 тыс. человек</w:t>
      </w:r>
      <w:r w:rsidR="00E8380D" w:rsidRPr="00194AC6">
        <w:rPr>
          <w:rStyle w:val="aa"/>
          <w:sz w:val="28"/>
          <w:szCs w:val="28"/>
        </w:rPr>
        <w:footnoteReference w:id="1"/>
      </w:r>
      <w:r w:rsidRPr="00194AC6">
        <w:rPr>
          <w:sz w:val="28"/>
          <w:szCs w:val="28"/>
        </w:rPr>
        <w:t>. В США данный показатель составлял 10,4 на 100 тыс. человек.</w:t>
      </w:r>
      <w:r w:rsidR="00F17863" w:rsidRPr="00194AC6">
        <w:rPr>
          <w:sz w:val="28"/>
          <w:szCs w:val="28"/>
        </w:rPr>
        <w:t xml:space="preserve"> </w:t>
      </w:r>
      <w:r w:rsidR="00055D4B" w:rsidRPr="00194AC6">
        <w:rPr>
          <w:sz w:val="28"/>
          <w:szCs w:val="28"/>
        </w:rPr>
        <w:t>Список стран, сгруппированных в соответствии с уровнем самоубийств (данные ВОЗ 2007 года, число суицидов на 100 000 человек):</w:t>
      </w:r>
    </w:p>
    <w:p w:rsidR="00055D4B" w:rsidRPr="00194AC6" w:rsidRDefault="00055D4B" w:rsidP="005F1AE5">
      <w:pPr>
        <w:numPr>
          <w:ilvl w:val="0"/>
          <w:numId w:val="1"/>
        </w:numPr>
        <w:spacing w:line="360" w:lineRule="auto"/>
        <w:ind w:left="0" w:firstLine="709"/>
        <w:jc w:val="both"/>
        <w:rPr>
          <w:sz w:val="28"/>
          <w:szCs w:val="28"/>
        </w:rPr>
      </w:pPr>
      <w:r w:rsidRPr="00194AC6">
        <w:rPr>
          <w:sz w:val="28"/>
          <w:szCs w:val="28"/>
        </w:rPr>
        <w:t xml:space="preserve">Литва — 42 </w:t>
      </w:r>
    </w:p>
    <w:p w:rsidR="00055D4B" w:rsidRPr="00194AC6" w:rsidRDefault="00055D4B" w:rsidP="005F1AE5">
      <w:pPr>
        <w:numPr>
          <w:ilvl w:val="0"/>
          <w:numId w:val="1"/>
        </w:numPr>
        <w:spacing w:line="360" w:lineRule="auto"/>
        <w:ind w:left="0" w:firstLine="709"/>
        <w:jc w:val="both"/>
        <w:rPr>
          <w:sz w:val="28"/>
          <w:szCs w:val="28"/>
        </w:rPr>
      </w:pPr>
      <w:r w:rsidRPr="00194AC6">
        <w:rPr>
          <w:sz w:val="28"/>
          <w:szCs w:val="28"/>
        </w:rPr>
        <w:t xml:space="preserve">Беларусь — 37 </w:t>
      </w:r>
    </w:p>
    <w:p w:rsidR="00055D4B" w:rsidRPr="00194AC6" w:rsidRDefault="00055D4B" w:rsidP="005F1AE5">
      <w:pPr>
        <w:numPr>
          <w:ilvl w:val="0"/>
          <w:numId w:val="1"/>
        </w:numPr>
        <w:spacing w:line="360" w:lineRule="auto"/>
        <w:ind w:left="0" w:firstLine="709"/>
        <w:jc w:val="both"/>
        <w:rPr>
          <w:sz w:val="28"/>
          <w:szCs w:val="28"/>
        </w:rPr>
      </w:pPr>
      <w:r w:rsidRPr="00194AC6">
        <w:rPr>
          <w:sz w:val="28"/>
          <w:szCs w:val="28"/>
        </w:rPr>
        <w:t xml:space="preserve">Россия — 36 </w:t>
      </w:r>
    </w:p>
    <w:p w:rsidR="00055D4B" w:rsidRPr="00194AC6" w:rsidRDefault="00055D4B" w:rsidP="005F1AE5">
      <w:pPr>
        <w:numPr>
          <w:ilvl w:val="0"/>
          <w:numId w:val="1"/>
        </w:numPr>
        <w:spacing w:line="360" w:lineRule="auto"/>
        <w:ind w:left="0" w:firstLine="709"/>
        <w:jc w:val="both"/>
        <w:rPr>
          <w:sz w:val="28"/>
          <w:szCs w:val="28"/>
        </w:rPr>
      </w:pPr>
      <w:r w:rsidRPr="00194AC6">
        <w:rPr>
          <w:sz w:val="28"/>
          <w:szCs w:val="28"/>
        </w:rPr>
        <w:t xml:space="preserve">Казахстан — 30 </w:t>
      </w:r>
    </w:p>
    <w:p w:rsidR="00055D4B" w:rsidRPr="00194AC6" w:rsidRDefault="00055D4B" w:rsidP="005F1AE5">
      <w:pPr>
        <w:numPr>
          <w:ilvl w:val="0"/>
          <w:numId w:val="1"/>
        </w:numPr>
        <w:spacing w:line="360" w:lineRule="auto"/>
        <w:ind w:left="0" w:firstLine="709"/>
        <w:jc w:val="both"/>
        <w:rPr>
          <w:sz w:val="28"/>
          <w:szCs w:val="28"/>
        </w:rPr>
      </w:pPr>
      <w:r w:rsidRPr="00194AC6">
        <w:rPr>
          <w:sz w:val="28"/>
          <w:szCs w:val="28"/>
        </w:rPr>
        <w:t xml:space="preserve">Венгрия — 28,5 </w:t>
      </w:r>
    </w:p>
    <w:p w:rsidR="00055D4B" w:rsidRPr="00194AC6" w:rsidRDefault="00055D4B" w:rsidP="005F1AE5">
      <w:pPr>
        <w:numPr>
          <w:ilvl w:val="0"/>
          <w:numId w:val="1"/>
        </w:numPr>
        <w:spacing w:line="360" w:lineRule="auto"/>
        <w:ind w:left="0" w:firstLine="709"/>
        <w:jc w:val="both"/>
        <w:rPr>
          <w:sz w:val="28"/>
          <w:szCs w:val="28"/>
        </w:rPr>
      </w:pPr>
      <w:r w:rsidRPr="00194AC6">
        <w:rPr>
          <w:sz w:val="28"/>
          <w:szCs w:val="28"/>
        </w:rPr>
        <w:t xml:space="preserve">Латвия — 26 </w:t>
      </w:r>
    </w:p>
    <w:p w:rsidR="00055D4B" w:rsidRPr="00194AC6" w:rsidRDefault="00055D4B" w:rsidP="005F1AE5">
      <w:pPr>
        <w:numPr>
          <w:ilvl w:val="0"/>
          <w:numId w:val="1"/>
        </w:numPr>
        <w:spacing w:line="360" w:lineRule="auto"/>
        <w:ind w:left="0" w:firstLine="709"/>
        <w:jc w:val="both"/>
        <w:rPr>
          <w:sz w:val="28"/>
          <w:szCs w:val="28"/>
        </w:rPr>
      </w:pPr>
      <w:r w:rsidRPr="00194AC6">
        <w:rPr>
          <w:sz w:val="28"/>
          <w:szCs w:val="28"/>
        </w:rPr>
        <w:t xml:space="preserve">Словения — 26 </w:t>
      </w:r>
    </w:p>
    <w:p w:rsidR="00055D4B" w:rsidRPr="00194AC6" w:rsidRDefault="00055D4B" w:rsidP="005F1AE5">
      <w:pPr>
        <w:numPr>
          <w:ilvl w:val="0"/>
          <w:numId w:val="1"/>
        </w:numPr>
        <w:spacing w:line="360" w:lineRule="auto"/>
        <w:ind w:left="0" w:firstLine="709"/>
        <w:jc w:val="both"/>
        <w:rPr>
          <w:sz w:val="28"/>
          <w:szCs w:val="28"/>
        </w:rPr>
      </w:pPr>
      <w:r w:rsidRPr="00194AC6">
        <w:rPr>
          <w:sz w:val="28"/>
          <w:szCs w:val="28"/>
        </w:rPr>
        <w:t xml:space="preserve">Украина — 25 </w:t>
      </w:r>
    </w:p>
    <w:p w:rsidR="00055D4B" w:rsidRPr="00194AC6" w:rsidRDefault="00055D4B" w:rsidP="005F1AE5">
      <w:pPr>
        <w:numPr>
          <w:ilvl w:val="0"/>
          <w:numId w:val="1"/>
        </w:numPr>
        <w:spacing w:line="360" w:lineRule="auto"/>
        <w:ind w:left="0" w:firstLine="709"/>
        <w:jc w:val="both"/>
        <w:rPr>
          <w:sz w:val="28"/>
          <w:szCs w:val="28"/>
        </w:rPr>
      </w:pPr>
      <w:r w:rsidRPr="00194AC6">
        <w:rPr>
          <w:sz w:val="28"/>
          <w:szCs w:val="28"/>
        </w:rPr>
        <w:t xml:space="preserve">Япония — 24 </w:t>
      </w:r>
    </w:p>
    <w:p w:rsidR="00160696" w:rsidRPr="00194AC6" w:rsidRDefault="00055D4B" w:rsidP="005F1AE5">
      <w:pPr>
        <w:numPr>
          <w:ilvl w:val="0"/>
          <w:numId w:val="1"/>
        </w:numPr>
        <w:spacing w:line="360" w:lineRule="auto"/>
        <w:ind w:left="0" w:firstLine="709"/>
        <w:jc w:val="both"/>
        <w:rPr>
          <w:sz w:val="28"/>
          <w:szCs w:val="28"/>
        </w:rPr>
      </w:pPr>
      <w:r w:rsidRPr="00194AC6">
        <w:rPr>
          <w:sz w:val="28"/>
          <w:szCs w:val="28"/>
        </w:rPr>
        <w:t xml:space="preserve">Эстония — 21,5 </w:t>
      </w:r>
      <w:r w:rsidR="00160696" w:rsidRPr="00194AC6">
        <w:rPr>
          <w:rStyle w:val="aa"/>
          <w:sz w:val="28"/>
          <w:szCs w:val="28"/>
        </w:rPr>
        <w:footnoteReference w:id="2"/>
      </w:r>
    </w:p>
    <w:p w:rsidR="00F17863" w:rsidRPr="00194AC6" w:rsidRDefault="008144E6" w:rsidP="00194AC6">
      <w:pPr>
        <w:pStyle w:val="af"/>
        <w:spacing w:before="0" w:beforeAutospacing="0" w:after="0" w:afterAutospacing="0" w:line="360" w:lineRule="auto"/>
        <w:ind w:firstLine="709"/>
        <w:jc w:val="both"/>
        <w:rPr>
          <w:sz w:val="28"/>
          <w:szCs w:val="28"/>
        </w:rPr>
      </w:pPr>
      <w:r w:rsidRPr="00194AC6">
        <w:rPr>
          <w:sz w:val="28"/>
          <w:szCs w:val="28"/>
        </w:rPr>
        <w:t xml:space="preserve">Следует отметить, что Россия в последнее время находилась в мировых лидерах по количеству самоубийств. </w:t>
      </w:r>
    </w:p>
    <w:p w:rsidR="00B133E4" w:rsidRPr="00194AC6" w:rsidRDefault="00230131" w:rsidP="00194AC6">
      <w:pPr>
        <w:autoSpaceDE w:val="0"/>
        <w:autoSpaceDN w:val="0"/>
        <w:adjustRightInd w:val="0"/>
        <w:spacing w:line="360" w:lineRule="auto"/>
        <w:ind w:firstLine="709"/>
        <w:jc w:val="both"/>
        <w:rPr>
          <w:sz w:val="28"/>
          <w:szCs w:val="28"/>
        </w:rPr>
      </w:pPr>
      <w:r w:rsidRPr="00194AC6">
        <w:rPr>
          <w:sz w:val="28"/>
          <w:szCs w:val="28"/>
        </w:rPr>
        <w:t xml:space="preserve"> </w:t>
      </w:r>
      <w:r w:rsidR="008144E6" w:rsidRPr="00194AC6">
        <w:rPr>
          <w:sz w:val="28"/>
          <w:szCs w:val="28"/>
        </w:rPr>
        <w:t>Всего с 1995 по 2003 год в России покончили с собой 500 тыс. человек. Если учесть, что, по статистике, из 20 попыток самоубийства только одна приводит к смерти, то получается, что за последние годы 10 млн человек пытались наложить на себя руки.</w:t>
      </w:r>
      <w:r w:rsidRPr="00194AC6">
        <w:rPr>
          <w:sz w:val="28"/>
          <w:szCs w:val="28"/>
        </w:rPr>
        <w:t xml:space="preserve"> </w:t>
      </w:r>
      <w:r w:rsidR="008144E6" w:rsidRPr="00194AC6">
        <w:rPr>
          <w:sz w:val="28"/>
          <w:szCs w:val="28"/>
        </w:rPr>
        <w:t>Количество самоубийств в России в 3 раза больше, чем в среднем в мире. Причем мужчины убивают себя в 6 раз чаще, чем женщины. Более половины ушедших из жизни — это молодые люди, до 30 лет. Всего по стране ежегодно кончают жизнь самоубийством около 2800 детей.</w:t>
      </w:r>
      <w:r w:rsidRPr="00194AC6">
        <w:rPr>
          <w:sz w:val="28"/>
          <w:szCs w:val="28"/>
        </w:rPr>
        <w:t xml:space="preserve"> </w:t>
      </w:r>
      <w:r w:rsidR="00D41256" w:rsidRPr="00194AC6">
        <w:rPr>
          <w:sz w:val="28"/>
          <w:szCs w:val="28"/>
        </w:rPr>
        <w:t>Самоубийство</w:t>
      </w:r>
      <w:r w:rsidR="00B02D86" w:rsidRPr="00194AC6">
        <w:rPr>
          <w:sz w:val="28"/>
          <w:szCs w:val="28"/>
        </w:rPr>
        <w:t xml:space="preserve">, cуици́д (от </w:t>
      </w:r>
      <w:r w:rsidR="00B02D86" w:rsidRPr="008D07E5">
        <w:rPr>
          <w:sz w:val="28"/>
          <w:szCs w:val="28"/>
        </w:rPr>
        <w:t>лат.</w:t>
      </w:r>
      <w:r w:rsidR="00B02D86" w:rsidRPr="00194AC6">
        <w:rPr>
          <w:sz w:val="28"/>
          <w:szCs w:val="28"/>
        </w:rPr>
        <w:t xml:space="preserve"> </w:t>
      </w:r>
      <w:r w:rsidR="00B02D86" w:rsidRPr="00194AC6">
        <w:rPr>
          <w:sz w:val="28"/>
          <w:szCs w:val="28"/>
          <w:lang w:val="la-Latn"/>
        </w:rPr>
        <w:t>sui caedere</w:t>
      </w:r>
      <w:r w:rsidR="00B02D86" w:rsidRPr="00194AC6">
        <w:rPr>
          <w:sz w:val="28"/>
          <w:szCs w:val="28"/>
        </w:rPr>
        <w:t xml:space="preserve"> — убивать себя) — добровольное, самостоятельное и целенаправленное лишение себя жизни.</w:t>
      </w:r>
    </w:p>
    <w:p w:rsidR="00982D5B" w:rsidRPr="00194AC6" w:rsidRDefault="00230131" w:rsidP="00194AC6">
      <w:pPr>
        <w:autoSpaceDE w:val="0"/>
        <w:autoSpaceDN w:val="0"/>
        <w:adjustRightInd w:val="0"/>
        <w:spacing w:line="360" w:lineRule="auto"/>
        <w:ind w:firstLine="709"/>
        <w:jc w:val="both"/>
        <w:rPr>
          <w:sz w:val="28"/>
          <w:szCs w:val="28"/>
        </w:rPr>
      </w:pPr>
      <w:r w:rsidRPr="00194AC6">
        <w:rPr>
          <w:sz w:val="28"/>
          <w:szCs w:val="28"/>
        </w:rPr>
        <w:t xml:space="preserve"> </w:t>
      </w:r>
      <w:r w:rsidR="00982D5B" w:rsidRPr="00194AC6">
        <w:rPr>
          <w:sz w:val="28"/>
          <w:szCs w:val="28"/>
        </w:rPr>
        <w:t>Предметом пристального изучения врачей, особенно психиатров, суицид стал в начале XX века, когда пытались связать его с болезненным состоянием психики, дурной наследственностью, употреблением алкоголя и наркотиков. Другие ученые говорили о самоубийстве как о дефекте всего общества, а не отдельных людей.</w:t>
      </w:r>
    </w:p>
    <w:p w:rsidR="004F0C93" w:rsidRPr="00194AC6" w:rsidRDefault="0034194F" w:rsidP="00194AC6">
      <w:pPr>
        <w:pStyle w:val="a3"/>
        <w:spacing w:line="360" w:lineRule="auto"/>
        <w:ind w:firstLine="709"/>
        <w:jc w:val="both"/>
        <w:rPr>
          <w:rFonts w:ascii="Times New Roman" w:hAnsi="Times New Roman" w:cs="Times New Roman"/>
          <w:sz w:val="28"/>
          <w:szCs w:val="28"/>
        </w:rPr>
      </w:pPr>
      <w:r w:rsidRPr="00194AC6">
        <w:rPr>
          <w:rFonts w:ascii="Times New Roman" w:hAnsi="Times New Roman" w:cs="Times New Roman"/>
          <w:sz w:val="28"/>
          <w:szCs w:val="28"/>
        </w:rPr>
        <w:t xml:space="preserve">Ежегодно в нашей стране кончают жизнь самоубийством </w:t>
      </w:r>
      <w:r w:rsidR="00FB7522" w:rsidRPr="00194AC6">
        <w:rPr>
          <w:rFonts w:ascii="Times New Roman" w:hAnsi="Times New Roman" w:cs="Times New Roman"/>
          <w:sz w:val="28"/>
          <w:szCs w:val="28"/>
        </w:rPr>
        <w:t xml:space="preserve">колоссальное количество </w:t>
      </w:r>
      <w:r w:rsidRPr="00194AC6">
        <w:rPr>
          <w:rFonts w:ascii="Times New Roman" w:hAnsi="Times New Roman" w:cs="Times New Roman"/>
          <w:sz w:val="28"/>
          <w:szCs w:val="28"/>
        </w:rPr>
        <w:t>человек.</w:t>
      </w:r>
    </w:p>
    <w:p w:rsidR="009F5E28" w:rsidRPr="00194AC6" w:rsidRDefault="009F5E28" w:rsidP="00194AC6">
      <w:pPr>
        <w:autoSpaceDE w:val="0"/>
        <w:autoSpaceDN w:val="0"/>
        <w:adjustRightInd w:val="0"/>
        <w:spacing w:line="360" w:lineRule="auto"/>
        <w:ind w:firstLine="709"/>
        <w:jc w:val="both"/>
        <w:rPr>
          <w:sz w:val="28"/>
          <w:szCs w:val="28"/>
        </w:rPr>
      </w:pPr>
      <w:r w:rsidRPr="00194AC6">
        <w:rPr>
          <w:sz w:val="28"/>
          <w:szCs w:val="28"/>
        </w:rPr>
        <w:t>Государство защищает право человека на жизнь путем создания условий достойного и безопасного существования граждан. Опосредованный результат неспособности государства обеспечить основные социальные потребности человека - самоубийство, т.е. намеренное лишение себя жизни.</w:t>
      </w:r>
    </w:p>
    <w:p w:rsidR="00F067F2" w:rsidRPr="00194AC6" w:rsidRDefault="009F5E28" w:rsidP="00194AC6">
      <w:pPr>
        <w:autoSpaceDE w:val="0"/>
        <w:autoSpaceDN w:val="0"/>
        <w:adjustRightInd w:val="0"/>
        <w:spacing w:line="360" w:lineRule="auto"/>
        <w:ind w:firstLine="709"/>
        <w:jc w:val="both"/>
        <w:rPr>
          <w:sz w:val="28"/>
          <w:szCs w:val="28"/>
        </w:rPr>
      </w:pPr>
      <w:r w:rsidRPr="00194AC6">
        <w:rPr>
          <w:sz w:val="28"/>
          <w:szCs w:val="28"/>
        </w:rPr>
        <w:t>Это социальное явление в нашей стране приобрело масштаб национальной эпидемии</w:t>
      </w:r>
      <w:r w:rsidR="00FB7522" w:rsidRPr="00194AC6">
        <w:rPr>
          <w:sz w:val="28"/>
          <w:szCs w:val="28"/>
        </w:rPr>
        <w:t>.</w:t>
      </w:r>
    </w:p>
    <w:p w:rsidR="00FB7522" w:rsidRPr="00194AC6" w:rsidRDefault="00FB7522" w:rsidP="00194AC6">
      <w:pPr>
        <w:autoSpaceDE w:val="0"/>
        <w:autoSpaceDN w:val="0"/>
        <w:adjustRightInd w:val="0"/>
        <w:spacing w:line="360" w:lineRule="auto"/>
        <w:ind w:firstLine="709"/>
        <w:jc w:val="both"/>
        <w:rPr>
          <w:sz w:val="28"/>
          <w:szCs w:val="28"/>
        </w:rPr>
      </w:pPr>
      <w:r w:rsidRPr="00194AC6">
        <w:rPr>
          <w:sz w:val="28"/>
          <w:szCs w:val="28"/>
        </w:rPr>
        <w:t>Следует задуматься, почему же человек добровольно лишает себя жизни? Что или кто толкает его на этот шаг? И в</w:t>
      </w:r>
      <w:r w:rsidR="009E518B" w:rsidRPr="00194AC6">
        <w:rPr>
          <w:sz w:val="28"/>
          <w:szCs w:val="28"/>
        </w:rPr>
        <w:t>сегда ли это только его решение, и кто попадает в «группу риска»?</w:t>
      </w:r>
    </w:p>
    <w:p w:rsidR="00F067F2" w:rsidRPr="00194AC6" w:rsidRDefault="00FB7522" w:rsidP="00194AC6">
      <w:pPr>
        <w:autoSpaceDE w:val="0"/>
        <w:autoSpaceDN w:val="0"/>
        <w:adjustRightInd w:val="0"/>
        <w:spacing w:line="360" w:lineRule="auto"/>
        <w:ind w:firstLine="709"/>
        <w:jc w:val="both"/>
        <w:rPr>
          <w:sz w:val="28"/>
          <w:szCs w:val="28"/>
        </w:rPr>
      </w:pPr>
      <w:r w:rsidRPr="00194AC6">
        <w:rPr>
          <w:sz w:val="28"/>
          <w:szCs w:val="28"/>
        </w:rPr>
        <w:t xml:space="preserve">Безусловно, психику </w:t>
      </w:r>
      <w:r w:rsidR="008E6819" w:rsidRPr="00194AC6">
        <w:rPr>
          <w:sz w:val="28"/>
          <w:szCs w:val="28"/>
        </w:rPr>
        <w:t xml:space="preserve">человека </w:t>
      </w:r>
      <w:r w:rsidRPr="00194AC6">
        <w:rPr>
          <w:sz w:val="28"/>
          <w:szCs w:val="28"/>
        </w:rPr>
        <w:t xml:space="preserve">очень сложно </w:t>
      </w:r>
      <w:r w:rsidR="008E6819" w:rsidRPr="00194AC6">
        <w:rPr>
          <w:sz w:val="28"/>
          <w:szCs w:val="28"/>
        </w:rPr>
        <w:t>изучать, зачастую никто и никогда не может установить, что же явилось истинной причиной ТАКОГО шага, или может быть, стало последней каплей.</w:t>
      </w:r>
    </w:p>
    <w:p w:rsidR="00982D5B" w:rsidRPr="00194AC6" w:rsidRDefault="00982D5B" w:rsidP="00194AC6">
      <w:pPr>
        <w:autoSpaceDE w:val="0"/>
        <w:autoSpaceDN w:val="0"/>
        <w:adjustRightInd w:val="0"/>
        <w:spacing w:line="360" w:lineRule="auto"/>
        <w:ind w:firstLine="709"/>
        <w:jc w:val="both"/>
        <w:rPr>
          <w:sz w:val="28"/>
          <w:szCs w:val="28"/>
        </w:rPr>
      </w:pPr>
      <w:r w:rsidRPr="00194AC6">
        <w:rPr>
          <w:sz w:val="28"/>
          <w:szCs w:val="28"/>
        </w:rPr>
        <w:t>В современной России, вопреки распространенному мнению, экономические факторы играют незначительную роль; социальные потрясения - чуть большую. Основной же причиной самоубийств по свидетельству множества предсмертных записок и дневников являются личные переживания: потеря близкого человека, предательство, любовная драма, обиды, горе, физические и духовные страдания, разочарование в жизни. Конечно, не все, кто пережил нечто похожее, совершали самоубийство. Важным толчком является осознание безысходности ситуации (даже мнимое). Время года, суток, дни недели, месяцы и т.п. - это лишь сопутствующие, второстепенные факторы. Поведение окружающих - на первом месте.</w:t>
      </w:r>
      <w:r w:rsidR="00F278CF" w:rsidRPr="00194AC6">
        <w:rPr>
          <w:sz w:val="28"/>
          <w:szCs w:val="28"/>
        </w:rPr>
        <w:t xml:space="preserve"> </w:t>
      </w:r>
      <w:r w:rsidR="009E518B" w:rsidRPr="00194AC6">
        <w:rPr>
          <w:sz w:val="28"/>
          <w:szCs w:val="28"/>
        </w:rPr>
        <w:t xml:space="preserve">А в итоге мы получаем, что личность оказывается с ситуации </w:t>
      </w:r>
      <w:r w:rsidR="00F278CF" w:rsidRPr="00194AC6">
        <w:rPr>
          <w:sz w:val="28"/>
          <w:szCs w:val="28"/>
        </w:rPr>
        <w:t>«</w:t>
      </w:r>
      <w:r w:rsidR="009E518B" w:rsidRPr="00194AC6">
        <w:rPr>
          <w:sz w:val="28"/>
          <w:szCs w:val="28"/>
        </w:rPr>
        <w:t>двойного пресса</w:t>
      </w:r>
      <w:r w:rsidR="00F278CF" w:rsidRPr="00194AC6">
        <w:rPr>
          <w:sz w:val="28"/>
          <w:szCs w:val="28"/>
        </w:rPr>
        <w:t>»</w:t>
      </w:r>
      <w:r w:rsidR="009E518B" w:rsidRPr="00194AC6">
        <w:rPr>
          <w:sz w:val="28"/>
          <w:szCs w:val="28"/>
        </w:rPr>
        <w:t>, когда с одной сторо</w:t>
      </w:r>
      <w:r w:rsidRPr="00194AC6">
        <w:rPr>
          <w:sz w:val="28"/>
          <w:szCs w:val="28"/>
        </w:rPr>
        <w:t>ны на нее давя</w:t>
      </w:r>
      <w:r w:rsidR="009E518B" w:rsidRPr="00194AC6">
        <w:rPr>
          <w:sz w:val="28"/>
          <w:szCs w:val="28"/>
        </w:rPr>
        <w:t>т</w:t>
      </w:r>
      <w:r w:rsidRPr="00194AC6">
        <w:rPr>
          <w:sz w:val="28"/>
          <w:szCs w:val="28"/>
        </w:rPr>
        <w:t xml:space="preserve"> личные переживания</w:t>
      </w:r>
      <w:r w:rsidR="009E518B" w:rsidRPr="00194AC6">
        <w:rPr>
          <w:sz w:val="28"/>
          <w:szCs w:val="28"/>
        </w:rPr>
        <w:t>, а с другой общество, как в цело</w:t>
      </w:r>
      <w:r w:rsidR="00F278CF" w:rsidRPr="00194AC6">
        <w:rPr>
          <w:sz w:val="28"/>
          <w:szCs w:val="28"/>
        </w:rPr>
        <w:t>м, так и отдельные его индивиды,</w:t>
      </w:r>
      <w:r w:rsidRPr="00194AC6">
        <w:rPr>
          <w:sz w:val="28"/>
          <w:szCs w:val="28"/>
        </w:rPr>
        <w:t xml:space="preserve"> в некоторых случаях такое поведение является преступным, вынуждающим человека совершить </w:t>
      </w:r>
      <w:r w:rsidR="00EB4A2B" w:rsidRPr="00194AC6">
        <w:rPr>
          <w:sz w:val="28"/>
          <w:szCs w:val="28"/>
        </w:rPr>
        <w:t>суицид,</w:t>
      </w:r>
      <w:r w:rsidR="00F278CF" w:rsidRPr="00194AC6">
        <w:rPr>
          <w:sz w:val="28"/>
          <w:szCs w:val="28"/>
        </w:rPr>
        <w:t xml:space="preserve"> о чем говорится в диспозиции ст. 110 УК РФ.</w:t>
      </w:r>
      <w:r w:rsidR="009E518B" w:rsidRPr="00194AC6">
        <w:rPr>
          <w:sz w:val="28"/>
          <w:szCs w:val="28"/>
        </w:rPr>
        <w:t xml:space="preserve"> Последствия у такого давления могут быть самые разнообразные, у более </w:t>
      </w:r>
      <w:r w:rsidR="00F278CF" w:rsidRPr="00194AC6">
        <w:rPr>
          <w:sz w:val="28"/>
          <w:szCs w:val="28"/>
        </w:rPr>
        <w:t xml:space="preserve">«сильных» </w:t>
      </w:r>
      <w:r w:rsidR="009E518B" w:rsidRPr="00194AC6">
        <w:rPr>
          <w:sz w:val="28"/>
          <w:szCs w:val="28"/>
        </w:rPr>
        <w:t>могут возникать различного рода деформации, состояния ярко выраженной фрустрированности</w:t>
      </w:r>
      <w:r w:rsidR="00F278CF" w:rsidRPr="00194AC6">
        <w:rPr>
          <w:sz w:val="28"/>
          <w:szCs w:val="28"/>
        </w:rPr>
        <w:t>, а остальные, те кто «слабее» попадают в группу психологического риска.</w:t>
      </w:r>
    </w:p>
    <w:p w:rsidR="009E518B" w:rsidRPr="00194AC6" w:rsidRDefault="00F278CF" w:rsidP="00194AC6">
      <w:pPr>
        <w:pStyle w:val="1"/>
        <w:ind w:firstLine="709"/>
        <w:jc w:val="both"/>
        <w:rPr>
          <w:b w:val="0"/>
          <w:bCs w:val="0"/>
        </w:rPr>
      </w:pPr>
      <w:bookmarkStart w:id="2" w:name="_Toc193526938"/>
      <w:bookmarkStart w:id="3" w:name="_Toc193527139"/>
      <w:r w:rsidRPr="00194AC6">
        <w:rPr>
          <w:b w:val="0"/>
          <w:bCs w:val="0"/>
        </w:rPr>
        <w:t>В своей работе</w:t>
      </w:r>
      <w:r w:rsidR="00230131" w:rsidRPr="00194AC6">
        <w:rPr>
          <w:b w:val="0"/>
          <w:bCs w:val="0"/>
        </w:rPr>
        <w:t xml:space="preserve"> </w:t>
      </w:r>
      <w:r w:rsidR="009E518B" w:rsidRPr="00194AC6">
        <w:rPr>
          <w:b w:val="0"/>
          <w:bCs w:val="0"/>
        </w:rPr>
        <w:t>я постараюсь</w:t>
      </w:r>
      <w:r w:rsidR="00230131" w:rsidRPr="00194AC6">
        <w:rPr>
          <w:b w:val="0"/>
          <w:bCs w:val="0"/>
        </w:rPr>
        <w:t xml:space="preserve"> </w:t>
      </w:r>
      <w:r w:rsidR="009E518B" w:rsidRPr="00194AC6">
        <w:rPr>
          <w:b w:val="0"/>
          <w:bCs w:val="0"/>
        </w:rPr>
        <w:t>бол</w:t>
      </w:r>
      <w:r w:rsidRPr="00194AC6">
        <w:rPr>
          <w:b w:val="0"/>
          <w:bCs w:val="0"/>
        </w:rPr>
        <w:t>ее подробным образом раскрыть</w:t>
      </w:r>
      <w:r w:rsidR="00B133E4" w:rsidRPr="00194AC6">
        <w:rPr>
          <w:b w:val="0"/>
          <w:bCs w:val="0"/>
        </w:rPr>
        <w:t xml:space="preserve"> такие</w:t>
      </w:r>
      <w:r w:rsidR="00230131" w:rsidRPr="00194AC6">
        <w:rPr>
          <w:b w:val="0"/>
          <w:bCs w:val="0"/>
        </w:rPr>
        <w:t xml:space="preserve"> </w:t>
      </w:r>
      <w:r w:rsidR="00B133E4" w:rsidRPr="00194AC6">
        <w:rPr>
          <w:b w:val="0"/>
          <w:bCs w:val="0"/>
        </w:rPr>
        <w:t>явления,</w:t>
      </w:r>
      <w:r w:rsidR="009E518B" w:rsidRPr="00194AC6">
        <w:rPr>
          <w:b w:val="0"/>
          <w:bCs w:val="0"/>
        </w:rPr>
        <w:t xml:space="preserve"> как</w:t>
      </w:r>
      <w:r w:rsidR="00230131" w:rsidRPr="00194AC6">
        <w:rPr>
          <w:b w:val="0"/>
          <w:bCs w:val="0"/>
        </w:rPr>
        <w:t xml:space="preserve"> </w:t>
      </w:r>
      <w:r w:rsidR="00B133E4" w:rsidRPr="00194AC6">
        <w:rPr>
          <w:b w:val="0"/>
          <w:bCs w:val="0"/>
        </w:rPr>
        <w:t>САМОУБИЙСТВО</w:t>
      </w:r>
      <w:r w:rsidR="00230131" w:rsidRPr="00194AC6">
        <w:rPr>
          <w:b w:val="0"/>
          <w:bCs w:val="0"/>
        </w:rPr>
        <w:t xml:space="preserve"> </w:t>
      </w:r>
      <w:r w:rsidR="00B133E4" w:rsidRPr="00194AC6">
        <w:rPr>
          <w:b w:val="0"/>
          <w:bCs w:val="0"/>
        </w:rPr>
        <w:t>И</w:t>
      </w:r>
      <w:r w:rsidR="00230131" w:rsidRPr="00194AC6">
        <w:rPr>
          <w:b w:val="0"/>
          <w:bCs w:val="0"/>
        </w:rPr>
        <w:t xml:space="preserve"> </w:t>
      </w:r>
      <w:r w:rsidRPr="00194AC6">
        <w:rPr>
          <w:b w:val="0"/>
          <w:bCs w:val="0"/>
        </w:rPr>
        <w:t>ДОВЕДЕНИЕ</w:t>
      </w:r>
      <w:r w:rsidR="00230131" w:rsidRPr="00194AC6">
        <w:rPr>
          <w:b w:val="0"/>
          <w:bCs w:val="0"/>
        </w:rPr>
        <w:t xml:space="preserve"> </w:t>
      </w:r>
      <w:r w:rsidRPr="00194AC6">
        <w:rPr>
          <w:b w:val="0"/>
          <w:bCs w:val="0"/>
        </w:rPr>
        <w:t>ДО</w:t>
      </w:r>
      <w:r w:rsidR="00230131" w:rsidRPr="00194AC6">
        <w:rPr>
          <w:b w:val="0"/>
          <w:bCs w:val="0"/>
        </w:rPr>
        <w:t xml:space="preserve"> </w:t>
      </w:r>
      <w:r w:rsidRPr="00194AC6">
        <w:rPr>
          <w:b w:val="0"/>
          <w:bCs w:val="0"/>
        </w:rPr>
        <w:t>САМОУБИЙСТВА.</w:t>
      </w:r>
      <w:bookmarkEnd w:id="2"/>
      <w:bookmarkEnd w:id="3"/>
    </w:p>
    <w:p w:rsidR="00230131" w:rsidRPr="00194AC6" w:rsidRDefault="00230131" w:rsidP="00194AC6">
      <w:pPr>
        <w:pStyle w:val="1"/>
        <w:ind w:firstLine="709"/>
        <w:jc w:val="both"/>
        <w:rPr>
          <w:b w:val="0"/>
          <w:bCs w:val="0"/>
        </w:rPr>
        <w:sectPr w:rsidR="00230131" w:rsidRPr="00194AC6" w:rsidSect="00230131">
          <w:pgSz w:w="11906" w:h="16838"/>
          <w:pgMar w:top="1134" w:right="850" w:bottom="1134" w:left="1701" w:header="709" w:footer="709" w:gutter="0"/>
          <w:cols w:space="720"/>
          <w:docGrid w:linePitch="272"/>
        </w:sectPr>
      </w:pPr>
    </w:p>
    <w:p w:rsidR="00160696" w:rsidRPr="00194AC6" w:rsidRDefault="00160696" w:rsidP="00194AC6">
      <w:pPr>
        <w:pStyle w:val="1"/>
        <w:ind w:firstLine="709"/>
      </w:pPr>
      <w:r w:rsidRPr="00194AC6">
        <w:t>1. Становление и развитие уголовной ответственности за доведение до самоубийства:</w:t>
      </w:r>
    </w:p>
    <w:p w:rsidR="00194AC6" w:rsidRPr="00194AC6" w:rsidRDefault="00194AC6" w:rsidP="00194AC6">
      <w:pPr>
        <w:pStyle w:val="2"/>
        <w:spacing w:before="0" w:after="0" w:line="360" w:lineRule="auto"/>
        <w:ind w:firstLine="709"/>
        <w:jc w:val="both"/>
        <w:rPr>
          <w:rFonts w:ascii="Times New Roman" w:hAnsi="Times New Roman" w:cs="Times New Roman"/>
          <w:i w:val="0"/>
          <w:iCs w:val="0"/>
        </w:rPr>
      </w:pPr>
    </w:p>
    <w:p w:rsidR="00160696" w:rsidRPr="00194AC6" w:rsidRDefault="00160696" w:rsidP="00194AC6">
      <w:pPr>
        <w:pStyle w:val="2"/>
        <w:spacing w:before="0" w:after="0" w:line="360" w:lineRule="auto"/>
        <w:ind w:firstLine="709"/>
        <w:jc w:val="both"/>
        <w:rPr>
          <w:rFonts w:ascii="Times New Roman" w:hAnsi="Times New Roman" w:cs="Times New Roman"/>
          <w:i w:val="0"/>
          <w:iCs w:val="0"/>
        </w:rPr>
      </w:pPr>
      <w:r w:rsidRPr="00194AC6">
        <w:rPr>
          <w:rFonts w:ascii="Times New Roman" w:hAnsi="Times New Roman" w:cs="Times New Roman"/>
          <w:i w:val="0"/>
          <w:iCs w:val="0"/>
        </w:rPr>
        <w:t>1.1.История развития правовой нормы в России</w:t>
      </w:r>
    </w:p>
    <w:p w:rsidR="00160696" w:rsidRPr="00194AC6" w:rsidRDefault="00160696" w:rsidP="00194AC6">
      <w:pPr>
        <w:spacing w:line="360" w:lineRule="auto"/>
        <w:ind w:firstLine="709"/>
        <w:jc w:val="both"/>
        <w:rPr>
          <w:sz w:val="28"/>
          <w:szCs w:val="28"/>
        </w:rPr>
      </w:pPr>
    </w:p>
    <w:p w:rsidR="009017F4" w:rsidRPr="00194AC6" w:rsidRDefault="00230131" w:rsidP="00194AC6">
      <w:pPr>
        <w:autoSpaceDE w:val="0"/>
        <w:autoSpaceDN w:val="0"/>
        <w:adjustRightInd w:val="0"/>
        <w:spacing w:line="360" w:lineRule="auto"/>
        <w:ind w:firstLine="709"/>
        <w:jc w:val="both"/>
        <w:rPr>
          <w:sz w:val="28"/>
          <w:szCs w:val="28"/>
        </w:rPr>
      </w:pPr>
      <w:r w:rsidRPr="00194AC6">
        <w:rPr>
          <w:sz w:val="28"/>
          <w:szCs w:val="28"/>
        </w:rPr>
        <w:t xml:space="preserve"> </w:t>
      </w:r>
      <w:r w:rsidR="00A534CE" w:rsidRPr="00194AC6">
        <w:rPr>
          <w:sz w:val="28"/>
          <w:szCs w:val="28"/>
        </w:rPr>
        <w:t>С образованием Русского централизованного государства после освобождения от татаро-монгольского ига возникла необходимость в принятии нового законодательства, которое устанавливало бы единообразное правовое регулирование новых общественных отношений. Таким правовым актом явился Судебник 1497 г., при становлении которого были использованы уставные грамоты и "Русская Правда". Значительным правовым актом становится "Запись о душегубстве", в котором под душегубством понималось не только убийство в чистом виде, но и самоубийство и даже смерть в результате несчастного случая (без покаяния в грехах).</w:t>
      </w:r>
    </w:p>
    <w:p w:rsidR="00A534CE" w:rsidRPr="00194AC6" w:rsidRDefault="00230131" w:rsidP="00194AC6">
      <w:pPr>
        <w:autoSpaceDE w:val="0"/>
        <w:autoSpaceDN w:val="0"/>
        <w:adjustRightInd w:val="0"/>
        <w:spacing w:line="360" w:lineRule="auto"/>
        <w:ind w:firstLine="709"/>
        <w:jc w:val="both"/>
        <w:rPr>
          <w:sz w:val="28"/>
          <w:szCs w:val="28"/>
        </w:rPr>
      </w:pPr>
      <w:r w:rsidRPr="00194AC6">
        <w:rPr>
          <w:sz w:val="28"/>
          <w:szCs w:val="28"/>
        </w:rPr>
        <w:t xml:space="preserve"> </w:t>
      </w:r>
      <w:r w:rsidR="00A534CE" w:rsidRPr="00194AC6">
        <w:rPr>
          <w:sz w:val="28"/>
          <w:szCs w:val="28"/>
        </w:rPr>
        <w:t>Уложение, принятое Земским собором в 1649 г., характерно дальнейшей дифференциацией преступлений против жизни. В нем предусматривается ответственность за различные виды убийств, выделяется убийство родителей детьми и убийство родителями детей (которое наказывалось мягче, так как в соответствии с религиозными воззрениями родители имели неограниченную власть над детьми). В зависимости от формы вины выделялись умышленное и неумышленное убийство; случайное (невиновное) причинение смерти было ненаказуемым, что отменяло положение, предусмотренное "Записью о душегубстве", относившее любое лишение жизни человека к преступлениям.</w:t>
      </w:r>
    </w:p>
    <w:p w:rsidR="00A534CE" w:rsidRPr="00194AC6" w:rsidRDefault="00230131" w:rsidP="00194AC6">
      <w:pPr>
        <w:autoSpaceDE w:val="0"/>
        <w:autoSpaceDN w:val="0"/>
        <w:adjustRightInd w:val="0"/>
        <w:spacing w:line="360" w:lineRule="auto"/>
        <w:ind w:firstLine="709"/>
        <w:jc w:val="both"/>
        <w:rPr>
          <w:sz w:val="28"/>
          <w:szCs w:val="28"/>
        </w:rPr>
      </w:pPr>
      <w:r w:rsidRPr="00194AC6">
        <w:rPr>
          <w:sz w:val="28"/>
          <w:szCs w:val="28"/>
        </w:rPr>
        <w:t xml:space="preserve"> </w:t>
      </w:r>
      <w:r w:rsidR="00A534CE" w:rsidRPr="00194AC6">
        <w:rPr>
          <w:sz w:val="28"/>
          <w:szCs w:val="28"/>
        </w:rPr>
        <w:t>В период царствования Петра I идет дальнейшее обострение противоречий между различными социальными группами, что обусловило проведение законодательной реформы. Уложения Алексея Михайловича не способствовали проведению уголовной политики Петра I, направленной на закрепление и обслуживание абсолютной дворянско-чиновничьей монархии</w:t>
      </w:r>
      <w:r w:rsidR="00A534CE" w:rsidRPr="00194AC6">
        <w:rPr>
          <w:rStyle w:val="aa"/>
          <w:sz w:val="28"/>
          <w:szCs w:val="28"/>
        </w:rPr>
        <w:footnoteReference w:id="3"/>
      </w:r>
      <w:r w:rsidR="00A534CE" w:rsidRPr="00194AC6">
        <w:rPr>
          <w:sz w:val="28"/>
          <w:szCs w:val="28"/>
        </w:rPr>
        <w:t>.</w:t>
      </w:r>
    </w:p>
    <w:p w:rsidR="00295F5C" w:rsidRPr="00194AC6" w:rsidRDefault="00230131" w:rsidP="00194AC6">
      <w:pPr>
        <w:autoSpaceDE w:val="0"/>
        <w:autoSpaceDN w:val="0"/>
        <w:adjustRightInd w:val="0"/>
        <w:spacing w:line="360" w:lineRule="auto"/>
        <w:ind w:firstLine="709"/>
        <w:jc w:val="both"/>
        <w:rPr>
          <w:sz w:val="28"/>
          <w:szCs w:val="28"/>
        </w:rPr>
      </w:pPr>
      <w:r w:rsidRPr="00194AC6">
        <w:rPr>
          <w:sz w:val="28"/>
          <w:szCs w:val="28"/>
        </w:rPr>
        <w:t xml:space="preserve"> </w:t>
      </w:r>
      <w:r w:rsidR="00A534CE" w:rsidRPr="00194AC6">
        <w:rPr>
          <w:sz w:val="28"/>
          <w:szCs w:val="28"/>
        </w:rPr>
        <w:t xml:space="preserve">Руси впервые </w:t>
      </w:r>
      <w:r w:rsidR="006F7814" w:rsidRPr="00194AC6">
        <w:rPr>
          <w:sz w:val="28"/>
          <w:szCs w:val="28"/>
        </w:rPr>
        <w:t>появилось</w:t>
      </w:r>
      <w:r w:rsidR="00A534CE" w:rsidRPr="00194AC6">
        <w:rPr>
          <w:sz w:val="28"/>
          <w:szCs w:val="28"/>
        </w:rPr>
        <w:t xml:space="preserve"> в 164 Артикуле воинском от 26 апреля 1715 г., </w:t>
      </w:r>
      <w:r w:rsidR="006F7814" w:rsidRPr="00194AC6">
        <w:rPr>
          <w:sz w:val="28"/>
          <w:szCs w:val="28"/>
        </w:rPr>
        <w:t xml:space="preserve">в числе прочих посягательств на жизнь – упоминание о самоубийстве, хотя </w:t>
      </w:r>
      <w:r w:rsidR="00A534CE" w:rsidRPr="00194AC6">
        <w:rPr>
          <w:sz w:val="28"/>
          <w:szCs w:val="28"/>
        </w:rPr>
        <w:t>Артикул воинский и Морской устав были изначально предназначены для военных, но за недостатком общего уголовного законодательства стали распространяться и на лиц гражданского состояния. В Артикуле воинском было уделено большое внимание посягательствам на жизнь: дана более четкая дифференциация убийствам, совершенным умышленно и неосторожно, дано деление убийств на простые и квалифицированные (арт. 156 и 157). За совершение простого убийства предусматривалось наказание в виде смертной казни путем отсечения головы, а за квалифицированное - путем колесования. К квалифицированным видам убийства относились убийство по найму, из корысти (арт. 161), убийство родителей, "дитя во младенчестве" (арт. 163), убийство путем отра</w:t>
      </w:r>
      <w:r w:rsidR="006F7814" w:rsidRPr="00194AC6">
        <w:rPr>
          <w:sz w:val="28"/>
          <w:szCs w:val="28"/>
        </w:rPr>
        <w:t>вления (арт. 162) и другие виды, к которым и относили самоубийство.</w:t>
      </w:r>
    </w:p>
    <w:p w:rsidR="00A534CE" w:rsidRPr="00194AC6" w:rsidRDefault="00230131" w:rsidP="00194AC6">
      <w:pPr>
        <w:autoSpaceDE w:val="0"/>
        <w:autoSpaceDN w:val="0"/>
        <w:adjustRightInd w:val="0"/>
        <w:spacing w:line="360" w:lineRule="auto"/>
        <w:ind w:firstLine="709"/>
        <w:jc w:val="both"/>
        <w:rPr>
          <w:sz w:val="28"/>
          <w:szCs w:val="28"/>
        </w:rPr>
      </w:pPr>
      <w:r w:rsidRPr="00194AC6">
        <w:rPr>
          <w:sz w:val="28"/>
          <w:szCs w:val="28"/>
        </w:rPr>
        <w:t xml:space="preserve"> </w:t>
      </w:r>
      <w:r w:rsidR="00A534CE" w:rsidRPr="00194AC6">
        <w:rPr>
          <w:sz w:val="28"/>
          <w:szCs w:val="28"/>
        </w:rPr>
        <w:t>К квалифицированному виду убийства относилось и посягательство на свою жиз</w:t>
      </w:r>
      <w:r w:rsidR="006F7814" w:rsidRPr="00194AC6">
        <w:rPr>
          <w:sz w:val="28"/>
          <w:szCs w:val="28"/>
        </w:rPr>
        <w:t>нь: в случае самоубийства наказанию подвергался труп.</w:t>
      </w:r>
    </w:p>
    <w:p w:rsidR="00CE3E85" w:rsidRPr="00194AC6" w:rsidRDefault="00230131" w:rsidP="00194AC6">
      <w:pPr>
        <w:autoSpaceDE w:val="0"/>
        <w:autoSpaceDN w:val="0"/>
        <w:adjustRightInd w:val="0"/>
        <w:spacing w:line="360" w:lineRule="auto"/>
        <w:ind w:firstLine="709"/>
        <w:jc w:val="both"/>
        <w:rPr>
          <w:sz w:val="28"/>
          <w:szCs w:val="28"/>
        </w:rPr>
      </w:pPr>
      <w:r w:rsidRPr="00194AC6">
        <w:rPr>
          <w:sz w:val="28"/>
          <w:szCs w:val="28"/>
        </w:rPr>
        <w:t xml:space="preserve"> </w:t>
      </w:r>
      <w:r w:rsidR="00A534CE" w:rsidRPr="00194AC6">
        <w:rPr>
          <w:sz w:val="28"/>
          <w:szCs w:val="28"/>
        </w:rPr>
        <w:t>Именно так были, заложены основы светского</w:t>
      </w:r>
      <w:r w:rsidRPr="00194AC6">
        <w:rPr>
          <w:sz w:val="28"/>
          <w:szCs w:val="28"/>
        </w:rPr>
        <w:t xml:space="preserve"> </w:t>
      </w:r>
      <w:r w:rsidR="00CE3E85" w:rsidRPr="00194AC6">
        <w:rPr>
          <w:sz w:val="28"/>
          <w:szCs w:val="28"/>
        </w:rPr>
        <w:t>наказание за самоубийство</w:t>
      </w:r>
      <w:r w:rsidR="006F7814" w:rsidRPr="00194AC6">
        <w:rPr>
          <w:sz w:val="28"/>
          <w:szCs w:val="28"/>
        </w:rPr>
        <w:t xml:space="preserve">, за которое е случайно </w:t>
      </w:r>
      <w:r w:rsidR="00CE3E85" w:rsidRPr="00194AC6">
        <w:rPr>
          <w:sz w:val="28"/>
          <w:szCs w:val="28"/>
        </w:rPr>
        <w:t>устанавливалась позорящая процедура: "Ежели кто сам себя убьет, то надлежит... тело его в бесчестное место отволочь и закопать, волоча прежде по улицам...".</w:t>
      </w:r>
    </w:p>
    <w:p w:rsidR="004E2300" w:rsidRPr="00194AC6" w:rsidRDefault="00230131" w:rsidP="00194AC6">
      <w:pPr>
        <w:autoSpaceDE w:val="0"/>
        <w:autoSpaceDN w:val="0"/>
        <w:adjustRightInd w:val="0"/>
        <w:spacing w:line="360" w:lineRule="auto"/>
        <w:ind w:firstLine="709"/>
        <w:jc w:val="both"/>
        <w:rPr>
          <w:sz w:val="28"/>
          <w:szCs w:val="28"/>
        </w:rPr>
      </w:pPr>
      <w:r w:rsidRPr="00194AC6">
        <w:rPr>
          <w:sz w:val="28"/>
          <w:szCs w:val="28"/>
        </w:rPr>
        <w:t xml:space="preserve"> </w:t>
      </w:r>
      <w:r w:rsidR="006F7814" w:rsidRPr="00194AC6">
        <w:rPr>
          <w:sz w:val="28"/>
          <w:szCs w:val="28"/>
        </w:rPr>
        <w:t>В Уложении « О наказаниях уголовных и исправительных» 1845 г., которому предшествовала большая подготовительная работа - издание первых научных трудов по уголовному праву Н. Неймана, Г. Солнцева, Л. Цветаева, П. Гуляева и др., в разделе, посвященном преступлениям против жизни, здоровья, свободы, чести частных лиц, на первом месте были расположены преступления против жизни, которые подразделялись на две группы и размещались в двух главах: в первой главе предусматривалась ответственность за смертоубийство, а во второй - за самоубийство. В Уложении убийства дифференцировались на простые, квалифицированные, привилегированные и совершенные по неосторожности.</w:t>
      </w:r>
    </w:p>
    <w:p w:rsidR="006F7814" w:rsidRPr="00194AC6" w:rsidRDefault="00230131" w:rsidP="00194AC6">
      <w:pPr>
        <w:autoSpaceDE w:val="0"/>
        <w:autoSpaceDN w:val="0"/>
        <w:adjustRightInd w:val="0"/>
        <w:spacing w:line="360" w:lineRule="auto"/>
        <w:ind w:firstLine="709"/>
        <w:jc w:val="both"/>
        <w:rPr>
          <w:sz w:val="28"/>
          <w:szCs w:val="28"/>
        </w:rPr>
      </w:pPr>
      <w:r w:rsidRPr="00194AC6">
        <w:rPr>
          <w:sz w:val="28"/>
          <w:szCs w:val="28"/>
        </w:rPr>
        <w:t xml:space="preserve"> </w:t>
      </w:r>
      <w:r w:rsidR="006F7814" w:rsidRPr="00194AC6">
        <w:rPr>
          <w:sz w:val="28"/>
          <w:szCs w:val="28"/>
        </w:rPr>
        <w:t>К простым убийствам закон относил непредумышленные - без заранее обдуманного умысла, к квалифицированным - отцеубийство и другие виды, указанные в законе, к привилегированным - убийство матерью незаконнорожденного ребенка, убийство новорожденного, не имеющего человеческого образа (урода). Уложение отнесло к преступлениям и доведение до самоубийства, и подстрекательство к самоубийству, и пособничество ему (ст. 1946).</w:t>
      </w:r>
    </w:p>
    <w:p w:rsidR="006F7814" w:rsidRPr="00194AC6" w:rsidRDefault="00230131" w:rsidP="00194AC6">
      <w:pPr>
        <w:autoSpaceDE w:val="0"/>
        <w:autoSpaceDN w:val="0"/>
        <w:adjustRightInd w:val="0"/>
        <w:spacing w:line="360" w:lineRule="auto"/>
        <w:ind w:firstLine="709"/>
        <w:jc w:val="both"/>
        <w:rPr>
          <w:sz w:val="28"/>
          <w:szCs w:val="28"/>
        </w:rPr>
      </w:pPr>
      <w:r w:rsidRPr="00194AC6">
        <w:rPr>
          <w:sz w:val="28"/>
          <w:szCs w:val="28"/>
        </w:rPr>
        <w:t xml:space="preserve"> </w:t>
      </w:r>
      <w:r w:rsidR="006F7814" w:rsidRPr="00194AC6">
        <w:rPr>
          <w:sz w:val="28"/>
          <w:szCs w:val="28"/>
        </w:rPr>
        <w:t>Система норм об ответственности за посягательства на жизнь в Уложении 1845 г. выгодно отличалась от предыдущего законодательства, она была продумана и выстроена на основе анализа предшествующего законодательства и практики его применения. Однако в целом это Уложение во многом отставало от уголовных кодексов западных государств, в нем не нашли отражение идеи естественно-правовой теории, которые подготовили Великую французскую революцию 1789 г. Естественное право в России понималось сквозь призму православия. Уложение оставалось законодательством крепостного строя, которому свойственны казуистичность, громоздкость формулировок, отсутствие функций и т.д. После судебной реформы 1864 г. на фоне обновлений социальной жизни Уложение 1845 г. выглядело архаичным. В него в 1866 и 1885 гг. были внесены изменения, которые, однако, не касались существа самого Уложения, не отвечали существующим реалиям. Оно действовало до 1917 г.</w:t>
      </w:r>
    </w:p>
    <w:p w:rsidR="006F7814" w:rsidRPr="00194AC6" w:rsidRDefault="00230131" w:rsidP="00194AC6">
      <w:pPr>
        <w:autoSpaceDE w:val="0"/>
        <w:autoSpaceDN w:val="0"/>
        <w:adjustRightInd w:val="0"/>
        <w:spacing w:line="360" w:lineRule="auto"/>
        <w:ind w:firstLine="709"/>
        <w:jc w:val="both"/>
        <w:rPr>
          <w:sz w:val="28"/>
          <w:szCs w:val="28"/>
        </w:rPr>
      </w:pPr>
      <w:r w:rsidRPr="00194AC6">
        <w:rPr>
          <w:sz w:val="28"/>
          <w:szCs w:val="28"/>
        </w:rPr>
        <w:t xml:space="preserve"> </w:t>
      </w:r>
      <w:r w:rsidR="006F7814" w:rsidRPr="00194AC6">
        <w:rPr>
          <w:sz w:val="28"/>
          <w:szCs w:val="28"/>
        </w:rPr>
        <w:t>Критика недостатков Уложения 1845 г. подтолкнула царское правительство к принятию решения о разработке нового Уголовного уложения. Впервые к созданию проекта были привлечены ученые-криминалисты - Н.С. Таганцев, Н.А. Неклюдов, И.Я. Фойницкий. Уголовное уложение было принято в 1903 г., однако в 1904 г. вступили в действие лишь статьи о политических преступлениях.</w:t>
      </w:r>
    </w:p>
    <w:p w:rsidR="006F7814" w:rsidRPr="00194AC6" w:rsidRDefault="00230131" w:rsidP="00194AC6">
      <w:pPr>
        <w:autoSpaceDE w:val="0"/>
        <w:autoSpaceDN w:val="0"/>
        <w:adjustRightInd w:val="0"/>
        <w:spacing w:line="360" w:lineRule="auto"/>
        <w:ind w:firstLine="709"/>
        <w:jc w:val="both"/>
        <w:rPr>
          <w:sz w:val="28"/>
          <w:szCs w:val="28"/>
        </w:rPr>
      </w:pPr>
      <w:r w:rsidRPr="00194AC6">
        <w:rPr>
          <w:sz w:val="28"/>
          <w:szCs w:val="28"/>
        </w:rPr>
        <w:t xml:space="preserve"> </w:t>
      </w:r>
      <w:r w:rsidR="006F7814" w:rsidRPr="00194AC6">
        <w:rPr>
          <w:sz w:val="28"/>
          <w:szCs w:val="28"/>
        </w:rPr>
        <w:t>В главе XXII законодатель предусмотрел ответственность за посягательство на интересы частных лиц. Как и в Уложении о наказаниях 1845 г., в Уголовном уложении 1903 г. преступления против частного лица размещались на последнем месте. Сходство этих правовых актов не говорит об их полном совпадении. Так, в Уголовном уложении 1903 г. система преступлений против личности была более совершенной.</w:t>
      </w:r>
    </w:p>
    <w:p w:rsidR="006F7814" w:rsidRPr="00194AC6" w:rsidRDefault="00230131" w:rsidP="00194AC6">
      <w:pPr>
        <w:autoSpaceDE w:val="0"/>
        <w:autoSpaceDN w:val="0"/>
        <w:adjustRightInd w:val="0"/>
        <w:spacing w:line="360" w:lineRule="auto"/>
        <w:ind w:firstLine="709"/>
        <w:jc w:val="both"/>
        <w:rPr>
          <w:sz w:val="28"/>
          <w:szCs w:val="28"/>
        </w:rPr>
      </w:pPr>
      <w:r w:rsidRPr="00194AC6">
        <w:rPr>
          <w:sz w:val="28"/>
          <w:szCs w:val="28"/>
        </w:rPr>
        <w:t xml:space="preserve"> </w:t>
      </w:r>
      <w:r w:rsidR="006F7814" w:rsidRPr="00194AC6">
        <w:rPr>
          <w:sz w:val="28"/>
          <w:szCs w:val="28"/>
        </w:rPr>
        <w:t>За квалифицированное убийство виновный мог быть приговорен к каторге без срока или на срок не менее 10 лет, а за простое убийство - к каторге на срок не менее 8 лет.</w:t>
      </w:r>
    </w:p>
    <w:p w:rsidR="004E2300" w:rsidRPr="00194AC6" w:rsidRDefault="00230131" w:rsidP="00194AC6">
      <w:pPr>
        <w:autoSpaceDE w:val="0"/>
        <w:autoSpaceDN w:val="0"/>
        <w:adjustRightInd w:val="0"/>
        <w:spacing w:line="360" w:lineRule="auto"/>
        <w:ind w:firstLine="709"/>
        <w:jc w:val="both"/>
        <w:rPr>
          <w:sz w:val="28"/>
          <w:szCs w:val="28"/>
        </w:rPr>
      </w:pPr>
      <w:r w:rsidRPr="00194AC6">
        <w:rPr>
          <w:sz w:val="28"/>
          <w:szCs w:val="28"/>
        </w:rPr>
        <w:t xml:space="preserve"> </w:t>
      </w:r>
      <w:r w:rsidR="006F7814" w:rsidRPr="00194AC6">
        <w:rPr>
          <w:sz w:val="28"/>
          <w:szCs w:val="28"/>
        </w:rPr>
        <w:t>После октябрьского переворота 1917 г. было отменено царское законодательство, Декрет о суде N 1 предписывал революционным трибуналам руководствоваться революционным правосознанием.</w:t>
      </w:r>
    </w:p>
    <w:p w:rsidR="004E2300" w:rsidRPr="00194AC6" w:rsidRDefault="00230131" w:rsidP="00194AC6">
      <w:pPr>
        <w:autoSpaceDE w:val="0"/>
        <w:autoSpaceDN w:val="0"/>
        <w:adjustRightInd w:val="0"/>
        <w:spacing w:line="360" w:lineRule="auto"/>
        <w:ind w:firstLine="709"/>
        <w:jc w:val="both"/>
        <w:rPr>
          <w:sz w:val="28"/>
          <w:szCs w:val="28"/>
        </w:rPr>
      </w:pPr>
      <w:r w:rsidRPr="00194AC6">
        <w:rPr>
          <w:sz w:val="28"/>
          <w:szCs w:val="28"/>
        </w:rPr>
        <w:t xml:space="preserve"> </w:t>
      </w:r>
      <w:r w:rsidR="004E2300" w:rsidRPr="00194AC6">
        <w:rPr>
          <w:sz w:val="28"/>
          <w:szCs w:val="28"/>
        </w:rPr>
        <w:t>В первом УК РСФСР 1922 г., в его главе пятой, посвященной преступлениям против жизни, здоровья, свободы и достоинства личности, на первом месте помещены преступления против жизни - убийства. Эта глава напоминала главу Уголовного уложения 1903 г., однако сходство было только внешним: исходя из общего представления (понятия) преступления, убийство должно было быть общественно опасным, а было ли оно действительно таковым, определял суд, формальные признаки убийства отступали на второй план, что позволяло уничтожать неугодных советской власти.</w:t>
      </w:r>
    </w:p>
    <w:p w:rsidR="004E2300" w:rsidRPr="00194AC6" w:rsidRDefault="00230131" w:rsidP="00194AC6">
      <w:pPr>
        <w:autoSpaceDE w:val="0"/>
        <w:autoSpaceDN w:val="0"/>
        <w:adjustRightInd w:val="0"/>
        <w:spacing w:line="360" w:lineRule="auto"/>
        <w:ind w:firstLine="709"/>
        <w:jc w:val="both"/>
        <w:rPr>
          <w:sz w:val="28"/>
          <w:szCs w:val="28"/>
        </w:rPr>
      </w:pPr>
      <w:r w:rsidRPr="00194AC6">
        <w:rPr>
          <w:sz w:val="28"/>
          <w:szCs w:val="28"/>
        </w:rPr>
        <w:t xml:space="preserve"> </w:t>
      </w:r>
      <w:r w:rsidR="004E2300" w:rsidRPr="00194AC6">
        <w:rPr>
          <w:sz w:val="28"/>
          <w:szCs w:val="28"/>
        </w:rPr>
        <w:t>Итак, УК РСФСР 1922 г. выделял несколько видов убийств: умышленное убийство при наличии квалифицирующих признаков; простое убийство, т.е. без квалифицирующих и привилегированных обстоятельств; в примечании к ст. 143 предусматривалось освобождение от наказания в случаях убийства из чувства сострадания; умышленное убийство в состоянии аффекта; убийство при превышении пределов необходимой обороны, а также убийство застигнутого на месте преступления преступника с превышением необходимых для его задержания мер (ст. 145 УК); убийство по неосторожности; незаконное производство аборта; подговор к самоубийству несовершеннолетнего или лица, заведомо неспособного понимать совершаемое или руководить своими поступками.</w:t>
      </w:r>
    </w:p>
    <w:p w:rsidR="004E2300" w:rsidRPr="00194AC6" w:rsidRDefault="00230131" w:rsidP="00194AC6">
      <w:pPr>
        <w:autoSpaceDE w:val="0"/>
        <w:autoSpaceDN w:val="0"/>
        <w:adjustRightInd w:val="0"/>
        <w:spacing w:line="360" w:lineRule="auto"/>
        <w:ind w:firstLine="709"/>
        <w:jc w:val="both"/>
        <w:rPr>
          <w:sz w:val="28"/>
          <w:szCs w:val="28"/>
        </w:rPr>
      </w:pPr>
      <w:r w:rsidRPr="00194AC6">
        <w:rPr>
          <w:sz w:val="28"/>
          <w:szCs w:val="28"/>
        </w:rPr>
        <w:t xml:space="preserve"> </w:t>
      </w:r>
      <w:r w:rsidR="004E2300" w:rsidRPr="00194AC6">
        <w:rPr>
          <w:sz w:val="28"/>
          <w:szCs w:val="28"/>
        </w:rPr>
        <w:t>В отличие от Уголовного уложения 1903 г. УК РСФСР не предусмотрел в качестве самостоятельного вида убийства убийство матерью своего новорожденного ребенка. Не предусмотрел он и такой вид убийства, как убийство по согласию потерпевшего из чувства сострадания, однако освобождение от наказания за данное преступление было предусмотрено (примечание к ст. 143).</w:t>
      </w:r>
    </w:p>
    <w:p w:rsidR="004E2300" w:rsidRPr="00194AC6" w:rsidRDefault="00230131" w:rsidP="00194AC6">
      <w:pPr>
        <w:autoSpaceDE w:val="0"/>
        <w:autoSpaceDN w:val="0"/>
        <w:adjustRightInd w:val="0"/>
        <w:spacing w:line="360" w:lineRule="auto"/>
        <w:ind w:firstLine="709"/>
        <w:jc w:val="both"/>
        <w:rPr>
          <w:sz w:val="28"/>
          <w:szCs w:val="28"/>
        </w:rPr>
      </w:pPr>
      <w:r w:rsidRPr="00194AC6">
        <w:rPr>
          <w:sz w:val="28"/>
          <w:szCs w:val="28"/>
        </w:rPr>
        <w:t xml:space="preserve"> </w:t>
      </w:r>
      <w:r w:rsidR="004E2300" w:rsidRPr="00194AC6">
        <w:rPr>
          <w:sz w:val="28"/>
          <w:szCs w:val="28"/>
        </w:rPr>
        <w:t xml:space="preserve">Изменились и виды, и размеры наказаний за убийства. Так, за квалифицированные виды убийств предусмотрено было наказание в виде лишения свободы от 8 до 10 лет (максимальный срок лишения свободы - ст. 34 УК РСФСР). Вместе с тем за отдельные государственные и должностные преступления предусматривалось наказание в виде смертной казни. За квалифицированное убийство смертная казнь была введена Постановлением ЦИК СССР от 7 июля 1934 г </w:t>
      </w:r>
      <w:r w:rsidR="004E2300" w:rsidRPr="00194AC6">
        <w:rPr>
          <w:rStyle w:val="aa"/>
          <w:sz w:val="28"/>
          <w:szCs w:val="28"/>
        </w:rPr>
        <w:footnoteReference w:id="4"/>
      </w:r>
      <w:r w:rsidR="004E2300" w:rsidRPr="00194AC6">
        <w:rPr>
          <w:sz w:val="28"/>
          <w:szCs w:val="28"/>
        </w:rPr>
        <w:t>.</w:t>
      </w:r>
    </w:p>
    <w:p w:rsidR="004E2300" w:rsidRPr="00194AC6" w:rsidRDefault="00230131" w:rsidP="00194AC6">
      <w:pPr>
        <w:autoSpaceDE w:val="0"/>
        <w:autoSpaceDN w:val="0"/>
        <w:adjustRightInd w:val="0"/>
        <w:spacing w:line="360" w:lineRule="auto"/>
        <w:ind w:firstLine="709"/>
        <w:jc w:val="both"/>
        <w:rPr>
          <w:sz w:val="28"/>
          <w:szCs w:val="28"/>
        </w:rPr>
      </w:pPr>
      <w:r w:rsidRPr="00194AC6">
        <w:rPr>
          <w:sz w:val="28"/>
          <w:szCs w:val="28"/>
        </w:rPr>
        <w:t xml:space="preserve"> </w:t>
      </w:r>
      <w:r w:rsidR="004E2300" w:rsidRPr="00194AC6">
        <w:rPr>
          <w:sz w:val="28"/>
          <w:szCs w:val="28"/>
        </w:rPr>
        <w:t>Принятый УК РСФСР в 1926 г., по существу, оставил систему преступлений против жизни, которая была сформулирована в УК РСФСР 1922 г.</w:t>
      </w:r>
    </w:p>
    <w:p w:rsidR="004E2300" w:rsidRPr="00194AC6" w:rsidRDefault="00230131" w:rsidP="00194AC6">
      <w:pPr>
        <w:autoSpaceDE w:val="0"/>
        <w:autoSpaceDN w:val="0"/>
        <w:adjustRightInd w:val="0"/>
        <w:spacing w:line="360" w:lineRule="auto"/>
        <w:ind w:firstLine="709"/>
        <w:jc w:val="both"/>
        <w:rPr>
          <w:sz w:val="28"/>
          <w:szCs w:val="28"/>
        </w:rPr>
      </w:pPr>
      <w:r w:rsidRPr="00194AC6">
        <w:rPr>
          <w:sz w:val="28"/>
          <w:szCs w:val="28"/>
        </w:rPr>
        <w:t xml:space="preserve"> </w:t>
      </w:r>
      <w:r w:rsidR="004E2300" w:rsidRPr="00194AC6">
        <w:rPr>
          <w:sz w:val="28"/>
          <w:szCs w:val="28"/>
        </w:rPr>
        <w:t>Была введена лишь ответственность за самоубийство или покушение на него лица, находящегося в материальной или иной зависимости от другого лица, путем жестокого обращения с потерпевшим или иным подобным путем (ст. 141). В числе преступлений против личности появилось и такое преступление, как незаконное производство аборта. Были повышены размеры санкций за преступления против жизни.</w:t>
      </w:r>
    </w:p>
    <w:p w:rsidR="0081256A" w:rsidRPr="00194AC6" w:rsidRDefault="00230131" w:rsidP="00194AC6">
      <w:pPr>
        <w:autoSpaceDE w:val="0"/>
        <w:autoSpaceDN w:val="0"/>
        <w:adjustRightInd w:val="0"/>
        <w:spacing w:line="360" w:lineRule="auto"/>
        <w:ind w:firstLine="709"/>
        <w:jc w:val="both"/>
        <w:rPr>
          <w:sz w:val="28"/>
          <w:szCs w:val="28"/>
        </w:rPr>
      </w:pPr>
      <w:r w:rsidRPr="00194AC6">
        <w:rPr>
          <w:sz w:val="28"/>
          <w:szCs w:val="28"/>
        </w:rPr>
        <w:t xml:space="preserve"> </w:t>
      </w:r>
      <w:r w:rsidR="004E2300" w:rsidRPr="00194AC6">
        <w:rPr>
          <w:sz w:val="28"/>
          <w:szCs w:val="28"/>
        </w:rPr>
        <w:t xml:space="preserve">В УК РСФСР 1960 г. система преступлений против жизни претерпела некоторые изменения </w:t>
      </w:r>
      <w:r w:rsidR="004E2300" w:rsidRPr="00194AC6">
        <w:rPr>
          <w:rStyle w:val="aa"/>
          <w:sz w:val="28"/>
          <w:szCs w:val="28"/>
        </w:rPr>
        <w:footnoteReference w:id="5"/>
      </w:r>
      <w:r w:rsidR="004E2300" w:rsidRPr="00194AC6">
        <w:rPr>
          <w:sz w:val="28"/>
          <w:szCs w:val="28"/>
        </w:rPr>
        <w:t>.</w:t>
      </w:r>
    </w:p>
    <w:p w:rsidR="004E2300" w:rsidRPr="00194AC6" w:rsidRDefault="00230131" w:rsidP="00194AC6">
      <w:pPr>
        <w:autoSpaceDE w:val="0"/>
        <w:autoSpaceDN w:val="0"/>
        <w:adjustRightInd w:val="0"/>
        <w:spacing w:line="360" w:lineRule="auto"/>
        <w:ind w:firstLine="709"/>
        <w:jc w:val="both"/>
        <w:rPr>
          <w:sz w:val="28"/>
          <w:szCs w:val="28"/>
        </w:rPr>
      </w:pPr>
      <w:r w:rsidRPr="00194AC6">
        <w:rPr>
          <w:sz w:val="28"/>
          <w:szCs w:val="28"/>
        </w:rPr>
        <w:t xml:space="preserve"> </w:t>
      </w:r>
      <w:r w:rsidR="004E2300" w:rsidRPr="00194AC6">
        <w:rPr>
          <w:sz w:val="28"/>
          <w:szCs w:val="28"/>
        </w:rPr>
        <w:t>В частности, в число преступлений против жизни вошли: умышленное убийство при отягчающих обстоятельствах, убийство без отягчающих обстоятельств, т.е. простое убийство при превышении пределов необходимой обороны, неосторожное убийство, доведение до самоубийства. Санкции за квалифицированное и простое убийство были вновь ужесточены; так, за квалифицированный вид убийства было предусмотрено наказание в виде лишения свободы от 8 до 15 лет, альтернативно - наказание в виде смертной казни.</w:t>
      </w:r>
    </w:p>
    <w:p w:rsidR="000F3043" w:rsidRPr="00194AC6" w:rsidRDefault="00230131" w:rsidP="00194AC6">
      <w:pPr>
        <w:spacing w:line="360" w:lineRule="auto"/>
        <w:ind w:firstLine="709"/>
        <w:jc w:val="both"/>
        <w:rPr>
          <w:snapToGrid w:val="0"/>
          <w:sz w:val="28"/>
          <w:szCs w:val="28"/>
        </w:rPr>
      </w:pPr>
      <w:r w:rsidRPr="00194AC6">
        <w:rPr>
          <w:snapToGrid w:val="0"/>
          <w:sz w:val="28"/>
          <w:szCs w:val="28"/>
        </w:rPr>
        <w:t xml:space="preserve"> </w:t>
      </w:r>
      <w:r w:rsidR="000F3043" w:rsidRPr="00194AC6">
        <w:rPr>
          <w:snapToGrid w:val="0"/>
          <w:sz w:val="28"/>
          <w:szCs w:val="28"/>
        </w:rPr>
        <w:t>Статья 110 Уголовного Кодекса РФ раскрывает состав преступления – доведение до самоубийства. Характерно, что существенное отличие ст. 110 УК от ст. 107 УК РСФСР 1960 г. состоит в том, что в новом законе отсутствует такое условие уголовной ответственности, как нахождение лица, покончившего с собой, в материальной или иной зависимости от виновного. Тем самым сфера применения данной статьи расширена в интересах защиты жизни граждан. Прежний УК позволял в ряде случаев, например, злостным клеветникам, уклоняться от уголовной ответственности за доведение до самоубийства. В то же время надо подчеркнуть, что отсутствие в ст. 110 УК данного условия наступления уголовной ответственности не освобождает следователей и судей от всестороннего анализа отношений между лицом, покончившим с собой, и обвиняемым. Такой анализ существенно дополнит исследование признаков данного преступления, указанных в законе, и будет способствовать сокращению случаев необоснованного привлечения к уголовной ответственности.</w:t>
      </w:r>
    </w:p>
    <w:p w:rsidR="00295F5C" w:rsidRPr="00194AC6" w:rsidRDefault="00295F5C" w:rsidP="00194AC6">
      <w:pPr>
        <w:spacing w:line="360" w:lineRule="auto"/>
        <w:ind w:firstLine="709"/>
        <w:jc w:val="both"/>
        <w:rPr>
          <w:sz w:val="28"/>
          <w:szCs w:val="28"/>
        </w:rPr>
      </w:pPr>
    </w:p>
    <w:p w:rsidR="00295F5C" w:rsidRPr="00194AC6" w:rsidRDefault="00295F5C" w:rsidP="00194AC6">
      <w:pPr>
        <w:pStyle w:val="2"/>
        <w:spacing w:before="0" w:after="0" w:line="360" w:lineRule="auto"/>
        <w:ind w:firstLine="709"/>
        <w:jc w:val="both"/>
        <w:rPr>
          <w:rFonts w:ascii="Times New Roman" w:hAnsi="Times New Roman" w:cs="Times New Roman"/>
          <w:i w:val="0"/>
          <w:iCs w:val="0"/>
        </w:rPr>
      </w:pPr>
      <w:r w:rsidRPr="00194AC6">
        <w:rPr>
          <w:rFonts w:ascii="Times New Roman" w:hAnsi="Times New Roman" w:cs="Times New Roman"/>
          <w:i w:val="0"/>
          <w:iCs w:val="0"/>
        </w:rPr>
        <w:t>1.2 Современное состояние правовой нормы</w:t>
      </w:r>
    </w:p>
    <w:p w:rsidR="00295F5C" w:rsidRPr="00194AC6" w:rsidRDefault="00295F5C" w:rsidP="00194AC6">
      <w:pPr>
        <w:spacing w:line="360" w:lineRule="auto"/>
        <w:ind w:firstLine="709"/>
        <w:jc w:val="both"/>
        <w:rPr>
          <w:sz w:val="28"/>
          <w:szCs w:val="28"/>
        </w:rPr>
      </w:pPr>
    </w:p>
    <w:p w:rsidR="0081256A" w:rsidRPr="00194AC6" w:rsidRDefault="00230131" w:rsidP="00194AC6">
      <w:pPr>
        <w:spacing w:line="360" w:lineRule="auto"/>
        <w:ind w:firstLine="709"/>
        <w:jc w:val="both"/>
        <w:rPr>
          <w:sz w:val="28"/>
          <w:szCs w:val="28"/>
        </w:rPr>
      </w:pPr>
      <w:r w:rsidRPr="00194AC6">
        <w:rPr>
          <w:sz w:val="28"/>
          <w:szCs w:val="28"/>
        </w:rPr>
        <w:t xml:space="preserve"> </w:t>
      </w:r>
      <w:r w:rsidR="00CE3E85" w:rsidRPr="00194AC6">
        <w:rPr>
          <w:sz w:val="28"/>
          <w:szCs w:val="28"/>
        </w:rPr>
        <w:t>В</w:t>
      </w:r>
      <w:r w:rsidRPr="00194AC6">
        <w:rPr>
          <w:sz w:val="28"/>
          <w:szCs w:val="28"/>
        </w:rPr>
        <w:t xml:space="preserve"> </w:t>
      </w:r>
      <w:r w:rsidR="004E2300" w:rsidRPr="00194AC6">
        <w:rPr>
          <w:sz w:val="28"/>
          <w:szCs w:val="28"/>
        </w:rPr>
        <w:t xml:space="preserve">современной </w:t>
      </w:r>
      <w:r w:rsidR="00CE3E85" w:rsidRPr="00194AC6">
        <w:rPr>
          <w:sz w:val="28"/>
          <w:szCs w:val="28"/>
        </w:rPr>
        <w:t>Ро</w:t>
      </w:r>
      <w:r w:rsidR="0081256A" w:rsidRPr="00194AC6">
        <w:rPr>
          <w:sz w:val="28"/>
          <w:szCs w:val="28"/>
        </w:rPr>
        <w:t>ссии</w:t>
      </w:r>
      <w:r w:rsidR="00CE3E85" w:rsidRPr="00194AC6">
        <w:rPr>
          <w:sz w:val="28"/>
          <w:szCs w:val="28"/>
        </w:rPr>
        <w:t xml:space="preserve"> самоубийство заслуживает морального осуждения, однако, если человек лишает себя жизни под воздействием других лиц, это образует состав преступления.</w:t>
      </w:r>
    </w:p>
    <w:p w:rsidR="00295F5C" w:rsidRPr="00194AC6" w:rsidRDefault="00230131" w:rsidP="00194AC6">
      <w:pPr>
        <w:spacing w:line="360" w:lineRule="auto"/>
        <w:ind w:firstLine="709"/>
        <w:jc w:val="both"/>
        <w:rPr>
          <w:snapToGrid w:val="0"/>
          <w:sz w:val="28"/>
          <w:szCs w:val="28"/>
        </w:rPr>
      </w:pPr>
      <w:r w:rsidRPr="00194AC6">
        <w:rPr>
          <w:sz w:val="28"/>
          <w:szCs w:val="28"/>
        </w:rPr>
        <w:t xml:space="preserve"> </w:t>
      </w:r>
      <w:r w:rsidR="00CE3E85" w:rsidRPr="00194AC6">
        <w:rPr>
          <w:sz w:val="28"/>
          <w:szCs w:val="28"/>
        </w:rPr>
        <w:t>Уголовная ответственность за доведение до самоубийс</w:t>
      </w:r>
      <w:r w:rsidR="0081256A" w:rsidRPr="00194AC6">
        <w:rPr>
          <w:sz w:val="28"/>
          <w:szCs w:val="28"/>
        </w:rPr>
        <w:t>тва предусмотрена ст. 110 УК РФ, обусловлена тем, что</w:t>
      </w:r>
      <w:r w:rsidR="0081256A" w:rsidRPr="00194AC6">
        <w:rPr>
          <w:snapToGrid w:val="0"/>
          <w:sz w:val="28"/>
          <w:szCs w:val="28"/>
        </w:rPr>
        <w:t xml:space="preserve"> доведение до самоубийства - это преступление особого рода. В нем последствия наступают непосредственно в результате действий самого потерпевшего, который вынуждается виновным к самоубийству. Именно анализ действий потерпевшего позволяет выяснить, намерен ли он был совершить самоубийство. При незавершенном самоубийстве анализ действий потерпевшего позволяет отграничить самоубийство от убийства.</w:t>
      </w:r>
    </w:p>
    <w:p w:rsidR="00CE3E85" w:rsidRPr="00194AC6" w:rsidRDefault="00230131" w:rsidP="00194AC6">
      <w:pPr>
        <w:spacing w:line="360" w:lineRule="auto"/>
        <w:ind w:firstLine="709"/>
        <w:jc w:val="both"/>
        <w:rPr>
          <w:snapToGrid w:val="0"/>
          <w:sz w:val="28"/>
          <w:szCs w:val="28"/>
        </w:rPr>
      </w:pPr>
      <w:r w:rsidRPr="00194AC6">
        <w:rPr>
          <w:snapToGrid w:val="0"/>
          <w:sz w:val="28"/>
          <w:szCs w:val="28"/>
        </w:rPr>
        <w:t xml:space="preserve"> </w:t>
      </w:r>
      <w:r w:rsidR="0081256A" w:rsidRPr="00194AC6">
        <w:rPr>
          <w:snapToGrid w:val="0"/>
          <w:sz w:val="28"/>
          <w:szCs w:val="28"/>
        </w:rPr>
        <w:t>Закон не выделяет каких-либо особенностей личности потерпевшего при доведении до самоубийства. Однако если это преступление совершено в отношении несовершеннолетнего, общественная опасность содеянного возрастает, и суд должен данное обстоятельство учесть при назначении наказания, но даже если жертвой становится совершеннолетнее лицо, то</w:t>
      </w:r>
      <w:r w:rsidRPr="00194AC6">
        <w:rPr>
          <w:snapToGrid w:val="0"/>
          <w:sz w:val="28"/>
          <w:szCs w:val="28"/>
        </w:rPr>
        <w:t xml:space="preserve"> </w:t>
      </w:r>
      <w:r w:rsidR="0081256A" w:rsidRPr="00194AC6">
        <w:rPr>
          <w:sz w:val="28"/>
          <w:szCs w:val="28"/>
        </w:rPr>
        <w:t>о</w:t>
      </w:r>
      <w:r w:rsidR="00CE3E85" w:rsidRPr="00194AC6">
        <w:rPr>
          <w:sz w:val="28"/>
          <w:szCs w:val="28"/>
        </w:rPr>
        <w:t>бщественная опасность такого преступления</w:t>
      </w:r>
      <w:r w:rsidR="00B02D86" w:rsidRPr="00194AC6">
        <w:rPr>
          <w:sz w:val="28"/>
          <w:szCs w:val="28"/>
        </w:rPr>
        <w:t xml:space="preserve"> остается высокой, так как</w:t>
      </w:r>
      <w:r w:rsidR="00CE3E85" w:rsidRPr="00194AC6">
        <w:rPr>
          <w:sz w:val="28"/>
          <w:szCs w:val="28"/>
        </w:rPr>
        <w:t>, виновный, грубо нарушая нравственные принципы поведения в обществе, жестоким и циничным обращением с потерпевшим доводит человека до самоубийства.</w:t>
      </w:r>
    </w:p>
    <w:p w:rsidR="00CE3E85" w:rsidRPr="00194AC6" w:rsidRDefault="00230131" w:rsidP="00194AC6">
      <w:pPr>
        <w:autoSpaceDE w:val="0"/>
        <w:autoSpaceDN w:val="0"/>
        <w:adjustRightInd w:val="0"/>
        <w:spacing w:line="360" w:lineRule="auto"/>
        <w:ind w:firstLine="709"/>
        <w:jc w:val="both"/>
        <w:rPr>
          <w:sz w:val="28"/>
          <w:szCs w:val="28"/>
        </w:rPr>
      </w:pPr>
      <w:r w:rsidRPr="00194AC6">
        <w:rPr>
          <w:sz w:val="28"/>
          <w:szCs w:val="28"/>
        </w:rPr>
        <w:t xml:space="preserve"> </w:t>
      </w:r>
      <w:r w:rsidR="00CE3E85" w:rsidRPr="00194AC6">
        <w:rPr>
          <w:sz w:val="28"/>
          <w:szCs w:val="28"/>
        </w:rPr>
        <w:t>Непосредственный объект рассматриваемого преступления - жизнь другого человека. Потерпевшим может быть любое лицо, независимо от того, состояло ли оно в родстве, находилось ли в материальной или иной зависимости от виновного.</w:t>
      </w:r>
    </w:p>
    <w:p w:rsidR="0085720D" w:rsidRPr="00194AC6" w:rsidRDefault="00230131" w:rsidP="00194AC6">
      <w:pPr>
        <w:autoSpaceDE w:val="0"/>
        <w:autoSpaceDN w:val="0"/>
        <w:adjustRightInd w:val="0"/>
        <w:spacing w:line="360" w:lineRule="auto"/>
        <w:ind w:firstLine="709"/>
        <w:jc w:val="both"/>
        <w:rPr>
          <w:sz w:val="28"/>
          <w:szCs w:val="28"/>
        </w:rPr>
      </w:pPr>
      <w:r w:rsidRPr="00194AC6">
        <w:rPr>
          <w:sz w:val="28"/>
          <w:szCs w:val="28"/>
        </w:rPr>
        <w:t xml:space="preserve"> </w:t>
      </w:r>
      <w:r w:rsidR="00CE3E85" w:rsidRPr="00194AC6">
        <w:rPr>
          <w:sz w:val="28"/>
          <w:szCs w:val="28"/>
        </w:rPr>
        <w:t>Объективная сторона выражается в доведении потерпевшего до самоубийства или до покушения на него путем угроз, жестокого обращения или систематического унижения человеческого достоинства.</w:t>
      </w:r>
    </w:p>
    <w:p w:rsidR="00CE3E85" w:rsidRPr="00194AC6" w:rsidRDefault="00230131" w:rsidP="00194AC6">
      <w:pPr>
        <w:autoSpaceDE w:val="0"/>
        <w:autoSpaceDN w:val="0"/>
        <w:adjustRightInd w:val="0"/>
        <w:spacing w:line="360" w:lineRule="auto"/>
        <w:ind w:firstLine="709"/>
        <w:jc w:val="both"/>
        <w:rPr>
          <w:sz w:val="28"/>
          <w:szCs w:val="28"/>
        </w:rPr>
      </w:pPr>
      <w:r w:rsidRPr="00194AC6">
        <w:rPr>
          <w:sz w:val="28"/>
          <w:szCs w:val="28"/>
        </w:rPr>
        <w:t xml:space="preserve"> </w:t>
      </w:r>
      <w:r w:rsidR="00CE3E85" w:rsidRPr="00194AC6">
        <w:rPr>
          <w:sz w:val="28"/>
          <w:szCs w:val="28"/>
        </w:rPr>
        <w:t>Для применения ст. 110 УК достаточно установить хотя бы один из указанных способов. Не исключается наличие сразу двух, например, жестокое обращение с потерпевшим одновременно унижает его человеческое достоинство.</w:t>
      </w:r>
    </w:p>
    <w:p w:rsidR="00055D4B" w:rsidRPr="00194AC6" w:rsidRDefault="00230131" w:rsidP="00194AC6">
      <w:pPr>
        <w:autoSpaceDE w:val="0"/>
        <w:autoSpaceDN w:val="0"/>
        <w:adjustRightInd w:val="0"/>
        <w:spacing w:line="360" w:lineRule="auto"/>
        <w:ind w:firstLine="709"/>
        <w:jc w:val="both"/>
        <w:rPr>
          <w:sz w:val="28"/>
          <w:szCs w:val="28"/>
        </w:rPr>
      </w:pPr>
      <w:r w:rsidRPr="00194AC6">
        <w:rPr>
          <w:sz w:val="28"/>
          <w:szCs w:val="28"/>
        </w:rPr>
        <w:t xml:space="preserve"> </w:t>
      </w:r>
      <w:r w:rsidR="00055D4B" w:rsidRPr="00194AC6">
        <w:rPr>
          <w:sz w:val="28"/>
          <w:szCs w:val="28"/>
        </w:rPr>
        <w:t xml:space="preserve">Так же доведение </w:t>
      </w:r>
      <w:r w:rsidR="00CE3E85" w:rsidRPr="00194AC6">
        <w:rPr>
          <w:sz w:val="28"/>
          <w:szCs w:val="28"/>
        </w:rPr>
        <w:t>доведения до самоубийства или покушения на него</w:t>
      </w:r>
      <w:r w:rsidR="00055D4B" w:rsidRPr="00194AC6">
        <w:rPr>
          <w:sz w:val="28"/>
          <w:szCs w:val="28"/>
        </w:rPr>
        <w:t xml:space="preserve"> может осуществляться путем</w:t>
      </w:r>
      <w:r w:rsidR="00CE3E85" w:rsidRPr="00194AC6">
        <w:rPr>
          <w:sz w:val="28"/>
          <w:szCs w:val="28"/>
        </w:rPr>
        <w:t xml:space="preserve"> угрозы. </w:t>
      </w:r>
    </w:p>
    <w:p w:rsidR="00CE3E85" w:rsidRPr="00194AC6" w:rsidRDefault="00230131" w:rsidP="00194AC6">
      <w:pPr>
        <w:autoSpaceDE w:val="0"/>
        <w:autoSpaceDN w:val="0"/>
        <w:adjustRightInd w:val="0"/>
        <w:spacing w:line="360" w:lineRule="auto"/>
        <w:ind w:firstLine="709"/>
        <w:jc w:val="both"/>
        <w:rPr>
          <w:sz w:val="28"/>
          <w:szCs w:val="28"/>
        </w:rPr>
      </w:pPr>
      <w:r w:rsidRPr="00194AC6">
        <w:rPr>
          <w:sz w:val="28"/>
          <w:szCs w:val="28"/>
        </w:rPr>
        <w:t xml:space="preserve"> </w:t>
      </w:r>
      <w:r w:rsidR="00CE3E85" w:rsidRPr="00194AC6">
        <w:rPr>
          <w:sz w:val="28"/>
          <w:szCs w:val="28"/>
        </w:rPr>
        <w:t>Понятие "угрозы" охватывает различные виды психического насилия, например угрозы убийством, причинением вреда здоровью, лишением жилья, материальной помощи, работы, разглашением компрометирующих сведений и т.д.</w:t>
      </w:r>
    </w:p>
    <w:p w:rsidR="00CE3E85" w:rsidRPr="00194AC6" w:rsidRDefault="00230131" w:rsidP="00194AC6">
      <w:pPr>
        <w:autoSpaceDE w:val="0"/>
        <w:autoSpaceDN w:val="0"/>
        <w:adjustRightInd w:val="0"/>
        <w:spacing w:line="360" w:lineRule="auto"/>
        <w:ind w:firstLine="709"/>
        <w:jc w:val="both"/>
        <w:rPr>
          <w:sz w:val="28"/>
          <w:szCs w:val="28"/>
        </w:rPr>
      </w:pPr>
      <w:r w:rsidRPr="00194AC6">
        <w:rPr>
          <w:sz w:val="28"/>
          <w:szCs w:val="28"/>
        </w:rPr>
        <w:t xml:space="preserve"> </w:t>
      </w:r>
      <w:r w:rsidR="00CE3E85" w:rsidRPr="00194AC6">
        <w:rPr>
          <w:sz w:val="28"/>
          <w:szCs w:val="28"/>
        </w:rPr>
        <w:t>Угрозы должны носить конкретный характер и восприниматься потерпевшим как реальность, а не как некая абстракция. Причем по своему содержанию, интенсивности, характеру высказывания они действительно должны порождать у потерпевшего чувство безысходности и невозможности дальнейшего существования. Под воздействием такого психического насилия человек принимает решение о самоубийстве. Думается, единичный факт угрозы вряд ли может повлечь последствия, указанные в диспозиции ст. 110. Поэтому законодатель не случайно говорит не о единичной угрозе, а об угрозах.</w:t>
      </w:r>
    </w:p>
    <w:p w:rsidR="00CE3E85" w:rsidRPr="00194AC6" w:rsidRDefault="00230131" w:rsidP="00194AC6">
      <w:pPr>
        <w:autoSpaceDE w:val="0"/>
        <w:autoSpaceDN w:val="0"/>
        <w:adjustRightInd w:val="0"/>
        <w:spacing w:line="360" w:lineRule="auto"/>
        <w:ind w:firstLine="709"/>
        <w:jc w:val="both"/>
        <w:rPr>
          <w:sz w:val="28"/>
          <w:szCs w:val="28"/>
        </w:rPr>
      </w:pPr>
      <w:r w:rsidRPr="00194AC6">
        <w:rPr>
          <w:sz w:val="28"/>
          <w:szCs w:val="28"/>
        </w:rPr>
        <w:t xml:space="preserve"> </w:t>
      </w:r>
      <w:r w:rsidR="00CE3E85" w:rsidRPr="00194AC6">
        <w:rPr>
          <w:sz w:val="28"/>
          <w:szCs w:val="28"/>
        </w:rPr>
        <w:t>Жестокое обращение с потерпевшим может выражаться как в действиях, так и в бездействии, например в нанесении побоев, издевательстве, мучении, истязании, лишении свободы с содержанием в холодном помещении, лишении пищи, воды, одежды, крова и т.д.</w:t>
      </w:r>
    </w:p>
    <w:p w:rsidR="00CE3E85" w:rsidRPr="00194AC6" w:rsidRDefault="00230131" w:rsidP="00194AC6">
      <w:pPr>
        <w:autoSpaceDE w:val="0"/>
        <w:autoSpaceDN w:val="0"/>
        <w:adjustRightInd w:val="0"/>
        <w:spacing w:line="360" w:lineRule="auto"/>
        <w:ind w:firstLine="709"/>
        <w:jc w:val="both"/>
        <w:rPr>
          <w:sz w:val="28"/>
          <w:szCs w:val="28"/>
        </w:rPr>
      </w:pPr>
      <w:r w:rsidRPr="00194AC6">
        <w:rPr>
          <w:sz w:val="28"/>
          <w:szCs w:val="28"/>
        </w:rPr>
        <w:t xml:space="preserve"> </w:t>
      </w:r>
      <w:r w:rsidR="00CE3E85" w:rsidRPr="00194AC6">
        <w:rPr>
          <w:sz w:val="28"/>
          <w:szCs w:val="28"/>
        </w:rPr>
        <w:t>В таком случае закон не требует, чтобы жестокое обращение с потерпевшим носило систематический характер. Поэтому даже единственный случай такого обращения может, на наш взгляд, послужить причиной ухода человека из жизни, например: длительное циничное и жестокое обращение с потерпевшим, который в какой-то определенный момент уже не может вынести издевательств и лишает себя жизни.</w:t>
      </w:r>
    </w:p>
    <w:p w:rsidR="00CE3E85" w:rsidRPr="00194AC6" w:rsidRDefault="00230131" w:rsidP="00194AC6">
      <w:pPr>
        <w:autoSpaceDE w:val="0"/>
        <w:autoSpaceDN w:val="0"/>
        <w:adjustRightInd w:val="0"/>
        <w:spacing w:line="360" w:lineRule="auto"/>
        <w:ind w:firstLine="709"/>
        <w:jc w:val="both"/>
        <w:rPr>
          <w:sz w:val="28"/>
          <w:szCs w:val="28"/>
        </w:rPr>
      </w:pPr>
      <w:r w:rsidRPr="00194AC6">
        <w:rPr>
          <w:sz w:val="28"/>
          <w:szCs w:val="28"/>
        </w:rPr>
        <w:t xml:space="preserve"> </w:t>
      </w:r>
      <w:r w:rsidR="00CE3E85" w:rsidRPr="00194AC6">
        <w:rPr>
          <w:sz w:val="28"/>
          <w:szCs w:val="28"/>
        </w:rPr>
        <w:t>Систематическое унижение человеческого достоинства предполагает совершение ряда деяний, направленных на постоянное оскорбление потерпевшего, издевательство над ним, травлю, распространение заведомо ложных сведений, насмешки в циничной форме над физическими недостатками и т.д. Систематичность по канонам уголовного права требует совершения не менее трех деяний, образующих признаки унижения человеческого достоинства. Поэтому единичный случай оскорбления, клеветы, издевательства не образует состава доведения до самоубийства.</w:t>
      </w:r>
    </w:p>
    <w:p w:rsidR="00CE3E85" w:rsidRPr="00194AC6" w:rsidRDefault="00230131" w:rsidP="00194AC6">
      <w:pPr>
        <w:autoSpaceDE w:val="0"/>
        <w:autoSpaceDN w:val="0"/>
        <w:adjustRightInd w:val="0"/>
        <w:spacing w:line="360" w:lineRule="auto"/>
        <w:ind w:firstLine="709"/>
        <w:jc w:val="both"/>
        <w:rPr>
          <w:sz w:val="28"/>
          <w:szCs w:val="28"/>
        </w:rPr>
      </w:pPr>
      <w:r w:rsidRPr="00194AC6">
        <w:rPr>
          <w:sz w:val="28"/>
          <w:szCs w:val="28"/>
        </w:rPr>
        <w:t xml:space="preserve"> </w:t>
      </w:r>
      <w:r w:rsidR="00CE3E85" w:rsidRPr="00194AC6">
        <w:rPr>
          <w:sz w:val="28"/>
          <w:szCs w:val="28"/>
        </w:rPr>
        <w:t>Деяние признается оконченным с момента смерти потерпевшего или покушения на собственную жизнь. Для наличия данного состава преступления должно быть установлено, что потерпевший умышленно пытался лишить себя жизни, поскольку не исключается инсценировка самоубийства.</w:t>
      </w:r>
    </w:p>
    <w:p w:rsidR="00CE3E85" w:rsidRPr="00194AC6" w:rsidRDefault="00230131" w:rsidP="00194AC6">
      <w:pPr>
        <w:autoSpaceDE w:val="0"/>
        <w:autoSpaceDN w:val="0"/>
        <w:adjustRightInd w:val="0"/>
        <w:spacing w:line="360" w:lineRule="auto"/>
        <w:ind w:firstLine="709"/>
        <w:jc w:val="both"/>
        <w:rPr>
          <w:sz w:val="28"/>
          <w:szCs w:val="28"/>
        </w:rPr>
      </w:pPr>
      <w:r w:rsidRPr="00194AC6">
        <w:rPr>
          <w:sz w:val="28"/>
          <w:szCs w:val="28"/>
        </w:rPr>
        <w:t xml:space="preserve"> </w:t>
      </w:r>
      <w:r w:rsidR="00CE3E85" w:rsidRPr="00194AC6">
        <w:rPr>
          <w:sz w:val="28"/>
          <w:szCs w:val="28"/>
        </w:rPr>
        <w:t>По делам о доведении до самоубийства должна быть выявлена причинная связь между деянием виновного и наступившими последствиями (самоубийством потерпевшего или покушением на него). Причем обстоятельства должны объективно свидетельствовать, что уход из жизни потерпевшего или покушение на суицид были обусловлены поведением виновного, стали результатом угроз с его стороны, жестокого обращения с жертвой, систематического унижения человеческого достоинства.</w:t>
      </w:r>
    </w:p>
    <w:p w:rsidR="00CE3E85" w:rsidRPr="00194AC6" w:rsidRDefault="00230131" w:rsidP="00194AC6">
      <w:pPr>
        <w:autoSpaceDE w:val="0"/>
        <w:autoSpaceDN w:val="0"/>
        <w:adjustRightInd w:val="0"/>
        <w:spacing w:line="360" w:lineRule="auto"/>
        <w:ind w:firstLine="709"/>
        <w:jc w:val="both"/>
        <w:rPr>
          <w:sz w:val="28"/>
          <w:szCs w:val="28"/>
        </w:rPr>
      </w:pPr>
      <w:r w:rsidRPr="00194AC6">
        <w:rPr>
          <w:sz w:val="28"/>
          <w:szCs w:val="28"/>
        </w:rPr>
        <w:t xml:space="preserve"> </w:t>
      </w:r>
      <w:r w:rsidR="00CE3E85" w:rsidRPr="00194AC6">
        <w:rPr>
          <w:sz w:val="28"/>
          <w:szCs w:val="28"/>
        </w:rPr>
        <w:t>Так, Р. в ходе очередной ссоры с женой стал избивать ее, и она, убегая, выпрыгнула со второго этажа. Под окном стояла кровать с торчащими вверх металлическими прутьями. При падении потерпевшая ударилась об эти прутья и получила тяжелую травму. После случившегося Р. продолжил избиение жены. От полученных тяжких телесных повреждений она скончалась.</w:t>
      </w:r>
    </w:p>
    <w:p w:rsidR="00B133E4" w:rsidRPr="00194AC6" w:rsidRDefault="00230131" w:rsidP="00194AC6">
      <w:pPr>
        <w:autoSpaceDE w:val="0"/>
        <w:autoSpaceDN w:val="0"/>
        <w:adjustRightInd w:val="0"/>
        <w:spacing w:line="360" w:lineRule="auto"/>
        <w:ind w:firstLine="709"/>
        <w:jc w:val="both"/>
        <w:rPr>
          <w:sz w:val="28"/>
          <w:szCs w:val="28"/>
        </w:rPr>
      </w:pPr>
      <w:r w:rsidRPr="00194AC6">
        <w:rPr>
          <w:sz w:val="28"/>
          <w:szCs w:val="28"/>
        </w:rPr>
        <w:t xml:space="preserve"> </w:t>
      </w:r>
      <w:r w:rsidR="00CE3E85" w:rsidRPr="00194AC6">
        <w:rPr>
          <w:sz w:val="28"/>
          <w:szCs w:val="28"/>
        </w:rPr>
        <w:t xml:space="preserve">Высшая судебная инстанция не признала в действиях Р. состава доведения до самоубийства и мотивировала свое решение тем, что потерпевшая, выпрыгнув из окна, стремилась спастись от насильственных действий мужа, а не пыталась покончить жизнь самоубийством. Р. был осужден за умышленное причинение тяжких телесных повреждений, повлекших смерть потерпевшей </w:t>
      </w:r>
      <w:r w:rsidR="00B133E4" w:rsidRPr="00194AC6">
        <w:rPr>
          <w:rStyle w:val="aa"/>
          <w:sz w:val="28"/>
          <w:szCs w:val="28"/>
        </w:rPr>
        <w:footnoteReference w:id="6"/>
      </w:r>
      <w:r w:rsidR="00B133E4" w:rsidRPr="00194AC6">
        <w:rPr>
          <w:sz w:val="28"/>
          <w:szCs w:val="28"/>
        </w:rPr>
        <w:t>.</w:t>
      </w:r>
    </w:p>
    <w:p w:rsidR="00CE3E85" w:rsidRPr="00194AC6" w:rsidRDefault="00230131" w:rsidP="00194AC6">
      <w:pPr>
        <w:autoSpaceDE w:val="0"/>
        <w:autoSpaceDN w:val="0"/>
        <w:adjustRightInd w:val="0"/>
        <w:spacing w:line="360" w:lineRule="auto"/>
        <w:ind w:firstLine="709"/>
        <w:jc w:val="both"/>
        <w:rPr>
          <w:sz w:val="28"/>
          <w:szCs w:val="28"/>
        </w:rPr>
      </w:pPr>
      <w:r w:rsidRPr="00194AC6">
        <w:rPr>
          <w:sz w:val="28"/>
          <w:szCs w:val="28"/>
        </w:rPr>
        <w:t xml:space="preserve"> </w:t>
      </w:r>
      <w:r w:rsidR="00CE3E85" w:rsidRPr="00194AC6">
        <w:rPr>
          <w:sz w:val="28"/>
          <w:szCs w:val="28"/>
        </w:rPr>
        <w:t>Уголовная ответственность по ст. 110 наступает только в случаях, когда самоубийство или покушение на него стало результатом противоправных действий со стороны виновного. Если самоубийство или покушение на него последовало по своей воле или к этому подтолкнули правомерные и законные действия со стороны должностных или иных лиц, уголовная ответственность исключается.</w:t>
      </w:r>
    </w:p>
    <w:p w:rsidR="00CE3E85" w:rsidRPr="00194AC6" w:rsidRDefault="00230131" w:rsidP="00194AC6">
      <w:pPr>
        <w:autoSpaceDE w:val="0"/>
        <w:autoSpaceDN w:val="0"/>
        <w:adjustRightInd w:val="0"/>
        <w:spacing w:line="360" w:lineRule="auto"/>
        <w:ind w:firstLine="709"/>
        <w:jc w:val="both"/>
        <w:rPr>
          <w:sz w:val="28"/>
          <w:szCs w:val="28"/>
        </w:rPr>
      </w:pPr>
      <w:r w:rsidRPr="00194AC6">
        <w:rPr>
          <w:sz w:val="28"/>
          <w:szCs w:val="28"/>
        </w:rPr>
        <w:t xml:space="preserve"> </w:t>
      </w:r>
      <w:r w:rsidR="00CE3E85" w:rsidRPr="00194AC6">
        <w:rPr>
          <w:sz w:val="28"/>
          <w:szCs w:val="28"/>
        </w:rPr>
        <w:t>В судебной практике также не признаются доведением до самоубийства отказ одного из супругов от продолжения совместной жизни, отказ от заключения брака, неприязненные отношения между потерпевшим и третьим лицом.</w:t>
      </w:r>
    </w:p>
    <w:p w:rsidR="00CE3E85" w:rsidRPr="00194AC6" w:rsidRDefault="00230131" w:rsidP="00194AC6">
      <w:pPr>
        <w:autoSpaceDE w:val="0"/>
        <w:autoSpaceDN w:val="0"/>
        <w:adjustRightInd w:val="0"/>
        <w:spacing w:line="360" w:lineRule="auto"/>
        <w:ind w:firstLine="709"/>
        <w:jc w:val="both"/>
        <w:rPr>
          <w:sz w:val="28"/>
          <w:szCs w:val="28"/>
        </w:rPr>
      </w:pPr>
      <w:r w:rsidRPr="00194AC6">
        <w:rPr>
          <w:sz w:val="28"/>
          <w:szCs w:val="28"/>
        </w:rPr>
        <w:t xml:space="preserve"> </w:t>
      </w:r>
      <w:r w:rsidR="00CE3E85" w:rsidRPr="00194AC6">
        <w:rPr>
          <w:sz w:val="28"/>
          <w:szCs w:val="28"/>
        </w:rPr>
        <w:t>С субъективной стороны анализируемое преступление может быть совершено как с прямым, так и с косвенным умыслом. При прямом умысле виновный осознает, что своими действиями в отношении потерпевшего создает повод для его самоубийства, предвидит возможность или неизбежность лишения им себя жизни и желает наступления такого последствия. При косвенном умысле сознательно допускает возможность самоубийства потерпевшего либо относится к этому безразлично.</w:t>
      </w:r>
      <w:r w:rsidR="0060102E" w:rsidRPr="00194AC6">
        <w:rPr>
          <w:rStyle w:val="aa"/>
          <w:sz w:val="28"/>
          <w:szCs w:val="28"/>
        </w:rPr>
        <w:footnoteReference w:id="7"/>
      </w:r>
    </w:p>
    <w:p w:rsidR="00CE3E85" w:rsidRPr="00194AC6" w:rsidRDefault="00230131" w:rsidP="00194AC6">
      <w:pPr>
        <w:autoSpaceDE w:val="0"/>
        <w:autoSpaceDN w:val="0"/>
        <w:adjustRightInd w:val="0"/>
        <w:spacing w:line="360" w:lineRule="auto"/>
        <w:ind w:firstLine="709"/>
        <w:jc w:val="both"/>
        <w:rPr>
          <w:sz w:val="28"/>
          <w:szCs w:val="28"/>
        </w:rPr>
      </w:pPr>
      <w:r w:rsidRPr="00194AC6">
        <w:rPr>
          <w:sz w:val="28"/>
          <w:szCs w:val="28"/>
        </w:rPr>
        <w:t xml:space="preserve"> </w:t>
      </w:r>
      <w:r w:rsidR="00CE3E85" w:rsidRPr="00194AC6">
        <w:rPr>
          <w:sz w:val="28"/>
          <w:szCs w:val="28"/>
        </w:rPr>
        <w:t>Некоторые авторы отрицают возможность совершения рассматриваемого преступления с прямым умыслом. Наличие прямого умысла образует, по их мнению, убийство. Такая оценка вызывает возражения. Сторонники названной точки зрения не учитывают особенности объективной стороны анализируемого преступления, имеющие, на наш взгляд, принципиальное значение для отграничения его от убийства.</w:t>
      </w:r>
      <w:r w:rsidR="0060102E" w:rsidRPr="00194AC6">
        <w:rPr>
          <w:rStyle w:val="aa"/>
          <w:sz w:val="28"/>
          <w:szCs w:val="28"/>
        </w:rPr>
        <w:footnoteReference w:id="8"/>
      </w:r>
    </w:p>
    <w:p w:rsidR="00CE3E85" w:rsidRPr="00194AC6" w:rsidRDefault="00230131" w:rsidP="00194AC6">
      <w:pPr>
        <w:autoSpaceDE w:val="0"/>
        <w:autoSpaceDN w:val="0"/>
        <w:adjustRightInd w:val="0"/>
        <w:spacing w:line="360" w:lineRule="auto"/>
        <w:ind w:firstLine="709"/>
        <w:jc w:val="both"/>
        <w:rPr>
          <w:sz w:val="28"/>
          <w:szCs w:val="28"/>
        </w:rPr>
      </w:pPr>
      <w:r w:rsidRPr="00194AC6">
        <w:rPr>
          <w:sz w:val="28"/>
          <w:szCs w:val="28"/>
        </w:rPr>
        <w:t xml:space="preserve"> </w:t>
      </w:r>
      <w:r w:rsidR="00CE3E85" w:rsidRPr="00194AC6">
        <w:rPr>
          <w:sz w:val="28"/>
          <w:szCs w:val="28"/>
        </w:rPr>
        <w:t>При доведении до самоубийства, в отличие от убийства, потерпевший под воздействием угроз, жестокого обращения или систематического унижения его человеческого достоинства со стороны виновного сам принимает решение о лишении себя жизни и умышленно собственноручно реализует его, обладая при этом сознанием и волей. Способ ухода из жизни, который избирает потерпевший, может быть любым и на квалификацию не влияет. Таким образом, нельзя говорить о наличии состава убийства, если отсутствует хотя бы один из его структурных элементов. Убийства не может быть там, где нет противоправного, непосредственного причинения смерти одним лицом другому.</w:t>
      </w:r>
    </w:p>
    <w:p w:rsidR="00CE3E85" w:rsidRPr="00194AC6" w:rsidRDefault="00230131" w:rsidP="00194AC6">
      <w:pPr>
        <w:autoSpaceDE w:val="0"/>
        <w:autoSpaceDN w:val="0"/>
        <w:adjustRightInd w:val="0"/>
        <w:spacing w:line="360" w:lineRule="auto"/>
        <w:ind w:firstLine="709"/>
        <w:jc w:val="both"/>
        <w:rPr>
          <w:sz w:val="28"/>
          <w:szCs w:val="28"/>
        </w:rPr>
      </w:pPr>
      <w:r w:rsidRPr="00194AC6">
        <w:rPr>
          <w:sz w:val="28"/>
          <w:szCs w:val="28"/>
        </w:rPr>
        <w:t xml:space="preserve"> </w:t>
      </w:r>
      <w:r w:rsidR="00CE3E85" w:rsidRPr="00194AC6">
        <w:rPr>
          <w:sz w:val="28"/>
          <w:szCs w:val="28"/>
        </w:rPr>
        <w:t>То, что прямой умысел образует состав доведения до самоубийства, а не убийства, признает и судебная практика.</w:t>
      </w:r>
    </w:p>
    <w:p w:rsidR="00B133E4" w:rsidRPr="00194AC6" w:rsidRDefault="00230131" w:rsidP="00194AC6">
      <w:pPr>
        <w:autoSpaceDE w:val="0"/>
        <w:autoSpaceDN w:val="0"/>
        <w:adjustRightInd w:val="0"/>
        <w:spacing w:line="360" w:lineRule="auto"/>
        <w:ind w:firstLine="709"/>
        <w:jc w:val="both"/>
        <w:rPr>
          <w:sz w:val="28"/>
          <w:szCs w:val="28"/>
        </w:rPr>
      </w:pPr>
      <w:r w:rsidRPr="00194AC6">
        <w:rPr>
          <w:sz w:val="28"/>
          <w:szCs w:val="28"/>
        </w:rPr>
        <w:t xml:space="preserve"> </w:t>
      </w:r>
      <w:r w:rsidR="00CE3E85" w:rsidRPr="00194AC6">
        <w:rPr>
          <w:sz w:val="28"/>
          <w:szCs w:val="28"/>
        </w:rPr>
        <w:t xml:space="preserve">Так, исключая из обвинения К. состав преступления, предусмотренный ст. 110 УК, высшая судебная инстанция указала, что поскольку ни органы следствия, ни суд не установили доказательства наличия у К. прямого или косвенного умысла на доведение Х. до самоубийства, состав преступления, предусмотренный ст. 110 УК, в его действиях </w:t>
      </w:r>
      <w:r w:rsidR="00F17863" w:rsidRPr="00194AC6">
        <w:rPr>
          <w:sz w:val="28"/>
          <w:szCs w:val="28"/>
        </w:rPr>
        <w:t>отсутствует,</w:t>
      </w:r>
      <w:r w:rsidR="00CE3E85" w:rsidRPr="00194AC6">
        <w:rPr>
          <w:sz w:val="28"/>
          <w:szCs w:val="28"/>
        </w:rPr>
        <w:t xml:space="preserve"> и дело в этой части подлежит прекращению </w:t>
      </w:r>
      <w:r w:rsidR="00B133E4" w:rsidRPr="00194AC6">
        <w:rPr>
          <w:rStyle w:val="aa"/>
          <w:sz w:val="28"/>
          <w:szCs w:val="28"/>
        </w:rPr>
        <w:footnoteReference w:id="9"/>
      </w:r>
    </w:p>
    <w:p w:rsidR="00CE3E85" w:rsidRPr="00194AC6" w:rsidRDefault="00230131" w:rsidP="00194AC6">
      <w:pPr>
        <w:autoSpaceDE w:val="0"/>
        <w:autoSpaceDN w:val="0"/>
        <w:adjustRightInd w:val="0"/>
        <w:spacing w:line="360" w:lineRule="auto"/>
        <w:ind w:firstLine="709"/>
        <w:jc w:val="both"/>
        <w:rPr>
          <w:sz w:val="28"/>
          <w:szCs w:val="28"/>
        </w:rPr>
      </w:pPr>
      <w:r w:rsidRPr="00194AC6">
        <w:rPr>
          <w:sz w:val="28"/>
          <w:szCs w:val="28"/>
        </w:rPr>
        <w:t xml:space="preserve"> </w:t>
      </w:r>
      <w:r w:rsidR="00CE3E85" w:rsidRPr="00194AC6">
        <w:rPr>
          <w:sz w:val="28"/>
          <w:szCs w:val="28"/>
        </w:rPr>
        <w:t>Если с прямым умыслом до самоубийства доводится невменяемое лицо или малолетний, не способный в силу своего возраста и психического состояния осознавать значение своих действий или руководить ими, а также совершаемых в отношении его действий и их последствий, то содеянное образует убийство. Не исключается возможность квалификации действий виновного как убийство в случае физического принуждения потерпевшего к самоубийству, когда воля последнего полностью подавлена.</w:t>
      </w:r>
    </w:p>
    <w:p w:rsidR="00CE3E85" w:rsidRPr="00194AC6" w:rsidRDefault="00230131" w:rsidP="00194AC6">
      <w:pPr>
        <w:autoSpaceDE w:val="0"/>
        <w:autoSpaceDN w:val="0"/>
        <w:adjustRightInd w:val="0"/>
        <w:spacing w:line="360" w:lineRule="auto"/>
        <w:ind w:firstLine="709"/>
        <w:jc w:val="both"/>
        <w:rPr>
          <w:sz w:val="28"/>
          <w:szCs w:val="28"/>
        </w:rPr>
      </w:pPr>
      <w:r w:rsidRPr="00194AC6">
        <w:rPr>
          <w:sz w:val="28"/>
          <w:szCs w:val="28"/>
        </w:rPr>
        <w:t xml:space="preserve"> </w:t>
      </w:r>
      <w:r w:rsidR="00CE3E85" w:rsidRPr="00194AC6">
        <w:rPr>
          <w:sz w:val="28"/>
          <w:szCs w:val="28"/>
        </w:rPr>
        <w:t>Можно согласиться с мнением, существующим в уголовно-правовой литературе, что возможно и неосторожное доведение до самоубийства.</w:t>
      </w:r>
      <w:r w:rsidRPr="00194AC6">
        <w:rPr>
          <w:sz w:val="28"/>
          <w:szCs w:val="28"/>
        </w:rPr>
        <w:t xml:space="preserve"> </w:t>
      </w:r>
      <w:r w:rsidR="00CE3E85" w:rsidRPr="00194AC6">
        <w:rPr>
          <w:sz w:val="28"/>
          <w:szCs w:val="28"/>
        </w:rPr>
        <w:t>Необходимо также иметь в виду, что если лицо не предвидело и не могло предвидеть самоубийство или покушение на него, ответственность за доведение до самоубийства исключается.</w:t>
      </w:r>
    </w:p>
    <w:p w:rsidR="00295F5C" w:rsidRPr="00194AC6" w:rsidRDefault="00230131" w:rsidP="00194AC6">
      <w:pPr>
        <w:autoSpaceDE w:val="0"/>
        <w:autoSpaceDN w:val="0"/>
        <w:adjustRightInd w:val="0"/>
        <w:spacing w:line="360" w:lineRule="auto"/>
        <w:ind w:firstLine="709"/>
        <w:jc w:val="both"/>
        <w:rPr>
          <w:sz w:val="28"/>
          <w:szCs w:val="28"/>
        </w:rPr>
      </w:pPr>
      <w:r w:rsidRPr="00194AC6">
        <w:rPr>
          <w:sz w:val="28"/>
          <w:szCs w:val="28"/>
        </w:rPr>
        <w:t xml:space="preserve"> </w:t>
      </w:r>
      <w:r w:rsidR="00CE3E85" w:rsidRPr="00194AC6">
        <w:rPr>
          <w:sz w:val="28"/>
          <w:szCs w:val="28"/>
        </w:rPr>
        <w:t>Мотивы рассматриваемого преступления могут быть разными - месть, ненависть, неприязненные отношения и т.д.</w:t>
      </w:r>
    </w:p>
    <w:p w:rsidR="00CE3E85" w:rsidRPr="00194AC6" w:rsidRDefault="00230131" w:rsidP="00194AC6">
      <w:pPr>
        <w:autoSpaceDE w:val="0"/>
        <w:autoSpaceDN w:val="0"/>
        <w:adjustRightInd w:val="0"/>
        <w:spacing w:line="360" w:lineRule="auto"/>
        <w:ind w:firstLine="709"/>
        <w:jc w:val="both"/>
        <w:rPr>
          <w:sz w:val="28"/>
          <w:szCs w:val="28"/>
        </w:rPr>
      </w:pPr>
      <w:r w:rsidRPr="00194AC6">
        <w:rPr>
          <w:sz w:val="28"/>
          <w:szCs w:val="28"/>
        </w:rPr>
        <w:t xml:space="preserve"> </w:t>
      </w:r>
      <w:r w:rsidR="00CE3E85" w:rsidRPr="00194AC6">
        <w:rPr>
          <w:sz w:val="28"/>
          <w:szCs w:val="28"/>
        </w:rPr>
        <w:t>Субъект - любое вменяемое лицо, достигшее 16 лет.</w:t>
      </w:r>
    </w:p>
    <w:p w:rsidR="00CE3E85" w:rsidRPr="00194AC6" w:rsidRDefault="00230131" w:rsidP="00194AC6">
      <w:pPr>
        <w:autoSpaceDE w:val="0"/>
        <w:autoSpaceDN w:val="0"/>
        <w:adjustRightInd w:val="0"/>
        <w:spacing w:line="360" w:lineRule="auto"/>
        <w:ind w:firstLine="709"/>
        <w:jc w:val="both"/>
        <w:rPr>
          <w:sz w:val="28"/>
          <w:szCs w:val="28"/>
        </w:rPr>
      </w:pPr>
      <w:r w:rsidRPr="00194AC6">
        <w:rPr>
          <w:sz w:val="28"/>
          <w:szCs w:val="28"/>
        </w:rPr>
        <w:t xml:space="preserve"> </w:t>
      </w:r>
      <w:r w:rsidR="00CE3E85" w:rsidRPr="00194AC6">
        <w:rPr>
          <w:sz w:val="28"/>
          <w:szCs w:val="28"/>
        </w:rPr>
        <w:t>Если самоубийство было вызвано незаконными действиями должностного лица, требуется дополнительная квалификация по статье, предусматривающей ответственность за должностное преступление.</w:t>
      </w:r>
    </w:p>
    <w:p w:rsidR="00CE3E85" w:rsidRPr="00194AC6" w:rsidRDefault="00230131" w:rsidP="00194AC6">
      <w:pPr>
        <w:autoSpaceDE w:val="0"/>
        <w:autoSpaceDN w:val="0"/>
        <w:adjustRightInd w:val="0"/>
        <w:spacing w:line="360" w:lineRule="auto"/>
        <w:ind w:firstLine="709"/>
        <w:jc w:val="both"/>
        <w:rPr>
          <w:sz w:val="28"/>
          <w:szCs w:val="28"/>
        </w:rPr>
      </w:pPr>
      <w:r w:rsidRPr="00194AC6">
        <w:rPr>
          <w:sz w:val="28"/>
          <w:szCs w:val="28"/>
        </w:rPr>
        <w:t xml:space="preserve"> </w:t>
      </w:r>
      <w:r w:rsidR="00CE3E85" w:rsidRPr="00194AC6">
        <w:rPr>
          <w:sz w:val="28"/>
          <w:szCs w:val="28"/>
        </w:rPr>
        <w:t>Нередко при доведении до самоубийства лицо совершает действия, которые образуют самостоятельные составы преступлений (например, клевета, оскорбление, побои, истязание), однако в силу того, что они образуют один из способов, указанных в диспозиции ст. 110 УК, квалификации по другим статьям не требуется.</w:t>
      </w:r>
    </w:p>
    <w:p w:rsidR="00CE3E85" w:rsidRPr="00194AC6" w:rsidRDefault="00230131" w:rsidP="00194AC6">
      <w:pPr>
        <w:autoSpaceDE w:val="0"/>
        <w:autoSpaceDN w:val="0"/>
        <w:adjustRightInd w:val="0"/>
        <w:spacing w:line="360" w:lineRule="auto"/>
        <w:ind w:firstLine="709"/>
        <w:jc w:val="both"/>
        <w:rPr>
          <w:sz w:val="28"/>
          <w:szCs w:val="28"/>
        </w:rPr>
      </w:pPr>
      <w:r w:rsidRPr="00194AC6">
        <w:rPr>
          <w:sz w:val="28"/>
          <w:szCs w:val="28"/>
        </w:rPr>
        <w:t xml:space="preserve"> </w:t>
      </w:r>
      <w:r w:rsidR="00CE3E85" w:rsidRPr="00194AC6">
        <w:rPr>
          <w:sz w:val="28"/>
          <w:szCs w:val="28"/>
        </w:rPr>
        <w:t>Вместе с тем, если в результате доведения до самоубийства виновный совершает более тяжкие преступления (например, причиняет тяжкий вред здоровью), то необходима дополнительная квалификация по ст. 111 УК. Исключается квалификация по совокупности со ст. 110, если доведение до самоубийства является квалифицирующим признаком других составов преступлений (например, изнасилование послужило поводом для потерпевшей покончить жизнь самоубийством).</w:t>
      </w:r>
    </w:p>
    <w:p w:rsidR="00194AC6" w:rsidRPr="00194AC6" w:rsidRDefault="00194AC6" w:rsidP="00194AC6">
      <w:pPr>
        <w:pStyle w:val="2"/>
        <w:spacing w:before="0" w:after="0" w:line="360" w:lineRule="auto"/>
        <w:ind w:firstLine="709"/>
        <w:jc w:val="both"/>
        <w:rPr>
          <w:rFonts w:ascii="Times New Roman" w:hAnsi="Times New Roman" w:cs="Times New Roman"/>
          <w:b w:val="0"/>
          <w:bCs w:val="0"/>
          <w:i w:val="0"/>
          <w:iCs w:val="0"/>
        </w:rPr>
      </w:pPr>
      <w:bookmarkStart w:id="4" w:name="_Toc193526940"/>
      <w:bookmarkStart w:id="5" w:name="_Toc193527143"/>
    </w:p>
    <w:p w:rsidR="00104964" w:rsidRPr="00194AC6" w:rsidRDefault="00F66189" w:rsidP="00194AC6">
      <w:pPr>
        <w:pStyle w:val="2"/>
        <w:spacing w:before="0" w:after="0" w:line="360" w:lineRule="auto"/>
        <w:ind w:firstLine="709"/>
        <w:jc w:val="both"/>
        <w:rPr>
          <w:rFonts w:ascii="Times New Roman" w:hAnsi="Times New Roman" w:cs="Times New Roman"/>
          <w:i w:val="0"/>
          <w:iCs w:val="0"/>
        </w:rPr>
      </w:pPr>
      <w:r w:rsidRPr="00194AC6">
        <w:rPr>
          <w:rFonts w:ascii="Times New Roman" w:hAnsi="Times New Roman" w:cs="Times New Roman"/>
          <w:i w:val="0"/>
          <w:iCs w:val="0"/>
        </w:rPr>
        <w:t>1.3. Расследование доведений до самоубийства</w:t>
      </w:r>
      <w:bookmarkEnd w:id="4"/>
      <w:bookmarkEnd w:id="5"/>
    </w:p>
    <w:p w:rsidR="00295F5C" w:rsidRPr="00194AC6" w:rsidRDefault="00230131" w:rsidP="00194AC6">
      <w:pPr>
        <w:autoSpaceDE w:val="0"/>
        <w:autoSpaceDN w:val="0"/>
        <w:adjustRightInd w:val="0"/>
        <w:spacing w:line="360" w:lineRule="auto"/>
        <w:ind w:firstLine="709"/>
        <w:jc w:val="both"/>
        <w:rPr>
          <w:sz w:val="28"/>
          <w:szCs w:val="28"/>
        </w:rPr>
      </w:pPr>
      <w:r w:rsidRPr="00194AC6">
        <w:rPr>
          <w:sz w:val="28"/>
          <w:szCs w:val="28"/>
        </w:rPr>
        <w:t xml:space="preserve"> </w:t>
      </w:r>
    </w:p>
    <w:p w:rsidR="00B02D86" w:rsidRPr="00194AC6" w:rsidRDefault="00230131" w:rsidP="00194AC6">
      <w:pPr>
        <w:autoSpaceDE w:val="0"/>
        <w:autoSpaceDN w:val="0"/>
        <w:adjustRightInd w:val="0"/>
        <w:spacing w:line="360" w:lineRule="auto"/>
        <w:ind w:firstLine="709"/>
        <w:jc w:val="both"/>
        <w:rPr>
          <w:sz w:val="28"/>
          <w:szCs w:val="28"/>
        </w:rPr>
      </w:pPr>
      <w:r w:rsidRPr="00194AC6">
        <w:rPr>
          <w:sz w:val="28"/>
          <w:szCs w:val="28"/>
        </w:rPr>
        <w:t xml:space="preserve"> </w:t>
      </w:r>
      <w:r w:rsidR="00B02D86" w:rsidRPr="00194AC6">
        <w:rPr>
          <w:sz w:val="28"/>
          <w:szCs w:val="28"/>
        </w:rPr>
        <w:t>У</w:t>
      </w:r>
      <w:r w:rsidR="00104964" w:rsidRPr="00194AC6">
        <w:rPr>
          <w:sz w:val="28"/>
          <w:szCs w:val="28"/>
        </w:rPr>
        <w:t xml:space="preserve">головно Процессуальный </w:t>
      </w:r>
      <w:r w:rsidR="00B02D86" w:rsidRPr="00194AC6">
        <w:rPr>
          <w:sz w:val="28"/>
          <w:szCs w:val="28"/>
        </w:rPr>
        <w:t>К</w:t>
      </w:r>
      <w:r w:rsidR="00104964" w:rsidRPr="00194AC6">
        <w:rPr>
          <w:sz w:val="28"/>
          <w:szCs w:val="28"/>
        </w:rPr>
        <w:t>одекс</w:t>
      </w:r>
      <w:r w:rsidR="00B02D86" w:rsidRPr="00194AC6">
        <w:rPr>
          <w:sz w:val="28"/>
          <w:szCs w:val="28"/>
        </w:rPr>
        <w:t xml:space="preserve"> относи</w:t>
      </w:r>
      <w:r w:rsidR="00104964" w:rsidRPr="00194AC6">
        <w:rPr>
          <w:sz w:val="28"/>
          <w:szCs w:val="28"/>
        </w:rPr>
        <w:t>т расследование подобных дел</w:t>
      </w:r>
      <w:r w:rsidR="00B02D86" w:rsidRPr="00194AC6">
        <w:rPr>
          <w:sz w:val="28"/>
          <w:szCs w:val="28"/>
        </w:rPr>
        <w:t xml:space="preserve"> к исключительной компетенции органов прокуратуры. Следователи обязаны при наличии данных о самоубийстве проверять версию о доведении до самоубийства. Однако на практике часто дежурный следователь прокуратуры даже не выезжает на место происшествия, если получена информация о суициде, поручая "отработать" такой материал участковому уполномоченному милиции. Это ведет к высокой латентности преступлений, предусмотренных ст. 110 УК, поскольку выявить такое преступление можно, только проведя тщательную работу на месте происшествия сразу после обнаружения трупа, опросив родственников, знакомых и других лиц, которым что-либо известно об обстоятельствах самоубийства и о мотивах самоубийцы, а также собрав характеризующий материал на лицо, совершившее суицид.</w:t>
      </w:r>
    </w:p>
    <w:p w:rsidR="00B02D86" w:rsidRPr="00194AC6" w:rsidRDefault="00230131" w:rsidP="00194AC6">
      <w:pPr>
        <w:autoSpaceDE w:val="0"/>
        <w:autoSpaceDN w:val="0"/>
        <w:adjustRightInd w:val="0"/>
        <w:spacing w:line="360" w:lineRule="auto"/>
        <w:ind w:firstLine="709"/>
        <w:jc w:val="both"/>
        <w:rPr>
          <w:sz w:val="28"/>
          <w:szCs w:val="28"/>
        </w:rPr>
      </w:pPr>
      <w:r w:rsidRPr="00194AC6">
        <w:rPr>
          <w:sz w:val="28"/>
          <w:szCs w:val="28"/>
        </w:rPr>
        <w:t xml:space="preserve"> </w:t>
      </w:r>
      <w:r w:rsidR="00B02D86" w:rsidRPr="00194AC6">
        <w:rPr>
          <w:sz w:val="28"/>
          <w:szCs w:val="28"/>
        </w:rPr>
        <w:t>Несмотря на большое количество некриминальных суицидов, с очевидными обстоятельствами и причинами наступления смерти, можно предположить, что число доведений до самоубийств, не зарегистрированных правоохранительными органами, на порядок превышает официальную статистику возбужденных уголовных дел по данной статье.</w:t>
      </w:r>
    </w:p>
    <w:p w:rsidR="00B02D86" w:rsidRPr="00194AC6" w:rsidRDefault="00230131" w:rsidP="00194AC6">
      <w:pPr>
        <w:autoSpaceDE w:val="0"/>
        <w:autoSpaceDN w:val="0"/>
        <w:adjustRightInd w:val="0"/>
        <w:spacing w:line="360" w:lineRule="auto"/>
        <w:ind w:firstLine="709"/>
        <w:jc w:val="both"/>
        <w:rPr>
          <w:sz w:val="28"/>
          <w:szCs w:val="28"/>
        </w:rPr>
      </w:pPr>
      <w:r w:rsidRPr="00194AC6">
        <w:rPr>
          <w:sz w:val="28"/>
          <w:szCs w:val="28"/>
        </w:rPr>
        <w:t xml:space="preserve"> </w:t>
      </w:r>
      <w:r w:rsidR="00B02D86" w:rsidRPr="00194AC6">
        <w:rPr>
          <w:sz w:val="28"/>
          <w:szCs w:val="28"/>
        </w:rPr>
        <w:t>Норма об ответственности за доведение до самоубийства во все времена использовалась достаточно редко. К примеру, в 1993 - 1996 гг. доля доведений до самоубийства составляла 0,3% от общего числа преступлений против личности. Однако с середины 90-х годов до настоящего времени количество зарегистрированных преступлений неуклонно росло. В 2000 г. по ст. 110 УК было зарегистрировано 90 преступлений, 59 дел о которых были окончены расследованием; выявлено 56 лиц, совершивших преступление. В 200</w:t>
      </w:r>
      <w:r w:rsidR="00104964" w:rsidRPr="00194AC6">
        <w:rPr>
          <w:sz w:val="28"/>
          <w:szCs w:val="28"/>
        </w:rPr>
        <w:t>6</w:t>
      </w:r>
      <w:r w:rsidR="00B02D86" w:rsidRPr="00194AC6">
        <w:rPr>
          <w:sz w:val="28"/>
          <w:szCs w:val="28"/>
        </w:rPr>
        <w:t>г. зарегистрировано уже 141 преступление, а в 200</w:t>
      </w:r>
      <w:r w:rsidR="00104964" w:rsidRPr="00194AC6">
        <w:rPr>
          <w:sz w:val="28"/>
          <w:szCs w:val="28"/>
        </w:rPr>
        <w:t>7</w:t>
      </w:r>
      <w:r w:rsidR="00B02D86" w:rsidRPr="00194AC6">
        <w:rPr>
          <w:sz w:val="28"/>
          <w:szCs w:val="28"/>
        </w:rPr>
        <w:t xml:space="preserve"> г. - 175</w:t>
      </w:r>
      <w:r w:rsidR="00B133E4" w:rsidRPr="00194AC6">
        <w:rPr>
          <w:rStyle w:val="aa"/>
          <w:sz w:val="28"/>
          <w:szCs w:val="28"/>
        </w:rPr>
        <w:footnoteReference w:id="10"/>
      </w:r>
      <w:r w:rsidR="00104964" w:rsidRPr="00194AC6">
        <w:rPr>
          <w:sz w:val="28"/>
          <w:szCs w:val="28"/>
        </w:rPr>
        <w:t>.</w:t>
      </w:r>
    </w:p>
    <w:p w:rsidR="00B2495A" w:rsidRPr="00194AC6" w:rsidRDefault="00230131" w:rsidP="00194AC6">
      <w:pPr>
        <w:autoSpaceDE w:val="0"/>
        <w:autoSpaceDN w:val="0"/>
        <w:adjustRightInd w:val="0"/>
        <w:spacing w:line="360" w:lineRule="auto"/>
        <w:ind w:firstLine="709"/>
        <w:jc w:val="both"/>
        <w:rPr>
          <w:sz w:val="28"/>
          <w:szCs w:val="28"/>
        </w:rPr>
      </w:pPr>
      <w:r w:rsidRPr="00194AC6">
        <w:rPr>
          <w:sz w:val="28"/>
          <w:szCs w:val="28"/>
        </w:rPr>
        <w:t xml:space="preserve"> </w:t>
      </w:r>
      <w:r w:rsidR="00B02D86" w:rsidRPr="00194AC6">
        <w:rPr>
          <w:sz w:val="28"/>
          <w:szCs w:val="28"/>
        </w:rPr>
        <w:t>Если сравнивать эти данные с общим числом самоубийств, совершенных в</w:t>
      </w:r>
      <w:r w:rsidR="00160696" w:rsidRPr="00194AC6">
        <w:rPr>
          <w:sz w:val="28"/>
          <w:szCs w:val="28"/>
        </w:rPr>
        <w:t xml:space="preserve"> г. </w:t>
      </w:r>
      <w:r w:rsidR="00104964" w:rsidRPr="00194AC6">
        <w:rPr>
          <w:sz w:val="28"/>
          <w:szCs w:val="28"/>
        </w:rPr>
        <w:t xml:space="preserve">Иркутске за 2007 год </w:t>
      </w:r>
      <w:r w:rsidR="00160696" w:rsidRPr="00194AC6">
        <w:rPr>
          <w:sz w:val="28"/>
          <w:szCs w:val="28"/>
        </w:rPr>
        <w:t>(</w:t>
      </w:r>
      <w:r w:rsidR="00104964" w:rsidRPr="00194AC6">
        <w:rPr>
          <w:sz w:val="28"/>
          <w:szCs w:val="28"/>
        </w:rPr>
        <w:t>всего 1 дело было возбуждено и доведено до суда),</w:t>
      </w:r>
      <w:r w:rsidRPr="00194AC6">
        <w:rPr>
          <w:sz w:val="28"/>
          <w:szCs w:val="28"/>
        </w:rPr>
        <w:t xml:space="preserve"> </w:t>
      </w:r>
      <w:r w:rsidR="00B02D86" w:rsidRPr="00194AC6">
        <w:rPr>
          <w:sz w:val="28"/>
          <w:szCs w:val="28"/>
        </w:rPr>
        <w:t>можно заметить, что</w:t>
      </w:r>
      <w:r w:rsidR="00B133E4" w:rsidRPr="00194AC6">
        <w:rPr>
          <w:sz w:val="28"/>
          <w:szCs w:val="28"/>
        </w:rPr>
        <w:t xml:space="preserve"> </w:t>
      </w:r>
      <w:r w:rsidR="00F17863" w:rsidRPr="00194AC6">
        <w:rPr>
          <w:sz w:val="28"/>
          <w:szCs w:val="28"/>
        </w:rPr>
        <w:t xml:space="preserve">снизился </w:t>
      </w:r>
      <w:r w:rsidR="00B02D86" w:rsidRPr="00194AC6">
        <w:rPr>
          <w:sz w:val="28"/>
          <w:szCs w:val="28"/>
        </w:rPr>
        <w:t>рост зарегистрированных доведений до самоубийств</w:t>
      </w:r>
      <w:r w:rsidR="00B133E4" w:rsidRPr="00194AC6">
        <w:rPr>
          <w:sz w:val="28"/>
          <w:szCs w:val="28"/>
        </w:rPr>
        <w:t xml:space="preserve">, который можно объяснить как </w:t>
      </w:r>
      <w:r w:rsidR="00F17863" w:rsidRPr="00194AC6">
        <w:rPr>
          <w:sz w:val="28"/>
          <w:szCs w:val="28"/>
        </w:rPr>
        <w:t>ухудшением</w:t>
      </w:r>
      <w:r w:rsidR="00B02D86" w:rsidRPr="00194AC6">
        <w:rPr>
          <w:sz w:val="28"/>
          <w:szCs w:val="28"/>
        </w:rPr>
        <w:t xml:space="preserve"> качества работ</w:t>
      </w:r>
      <w:r w:rsidR="00F17863" w:rsidRPr="00194AC6">
        <w:rPr>
          <w:sz w:val="28"/>
          <w:szCs w:val="28"/>
        </w:rPr>
        <w:t>ы следственных органов</w:t>
      </w:r>
      <w:r w:rsidR="00104964" w:rsidRPr="00194AC6">
        <w:rPr>
          <w:sz w:val="28"/>
          <w:szCs w:val="28"/>
        </w:rPr>
        <w:t>, так и проблемностью сбора доказательств именно доведения до самоубийства.</w:t>
      </w:r>
      <w:r w:rsidR="00F07DEF" w:rsidRPr="00194AC6">
        <w:rPr>
          <w:sz w:val="28"/>
          <w:szCs w:val="28"/>
        </w:rPr>
        <w:t xml:space="preserve"> Кроме того, малое количество зарегистрированных преступлений</w:t>
      </w:r>
      <w:r w:rsidRPr="00194AC6">
        <w:rPr>
          <w:sz w:val="28"/>
          <w:szCs w:val="28"/>
        </w:rPr>
        <w:t xml:space="preserve"> </w:t>
      </w:r>
      <w:r w:rsidR="00F07DEF" w:rsidRPr="00194AC6">
        <w:rPr>
          <w:sz w:val="28"/>
          <w:szCs w:val="28"/>
        </w:rPr>
        <w:t>говорит о высокой латентности данного состава.</w:t>
      </w:r>
    </w:p>
    <w:p w:rsidR="00B2495A" w:rsidRPr="00194AC6" w:rsidRDefault="00230131" w:rsidP="00194AC6">
      <w:pPr>
        <w:autoSpaceDE w:val="0"/>
        <w:autoSpaceDN w:val="0"/>
        <w:adjustRightInd w:val="0"/>
        <w:spacing w:line="360" w:lineRule="auto"/>
        <w:ind w:firstLine="709"/>
        <w:jc w:val="both"/>
        <w:rPr>
          <w:sz w:val="28"/>
          <w:szCs w:val="28"/>
        </w:rPr>
      </w:pPr>
      <w:r w:rsidRPr="00194AC6">
        <w:rPr>
          <w:sz w:val="28"/>
          <w:szCs w:val="28"/>
        </w:rPr>
        <w:t xml:space="preserve"> </w:t>
      </w:r>
      <w:r w:rsidR="00B2495A" w:rsidRPr="00194AC6">
        <w:rPr>
          <w:sz w:val="28"/>
          <w:szCs w:val="28"/>
        </w:rPr>
        <w:t>Тем не менее, полностью доверять статистике нельзя, поскольку система ее формирования далека от совершенства и не всегда точно отражает действительное положение дел. Первоначальный сбор данных осуществляется органами управления здравоохранением субъектов Федерации при помощи учетных статистических форм, а конкретнее - формы "Медицинское свидетельство о смерти", в четырнадцатой графе которой предлагается указать один из возможных вариантов смерти: заболевание, несчастный случай, не связанный с производством, несчастный случай, связанный с производством, убийство, самоубийство или же указать, что род смерти не установлен.</w:t>
      </w:r>
    </w:p>
    <w:p w:rsidR="00B2495A" w:rsidRPr="00194AC6" w:rsidRDefault="00230131" w:rsidP="00194AC6">
      <w:pPr>
        <w:autoSpaceDE w:val="0"/>
        <w:autoSpaceDN w:val="0"/>
        <w:adjustRightInd w:val="0"/>
        <w:spacing w:line="360" w:lineRule="auto"/>
        <w:ind w:firstLine="709"/>
        <w:jc w:val="both"/>
        <w:rPr>
          <w:sz w:val="28"/>
          <w:szCs w:val="28"/>
        </w:rPr>
      </w:pPr>
      <w:r w:rsidRPr="00194AC6">
        <w:rPr>
          <w:sz w:val="28"/>
          <w:szCs w:val="28"/>
        </w:rPr>
        <w:t xml:space="preserve"> </w:t>
      </w:r>
      <w:r w:rsidR="00B2495A" w:rsidRPr="00194AC6">
        <w:rPr>
          <w:sz w:val="28"/>
          <w:szCs w:val="28"/>
        </w:rPr>
        <w:t>Основная нагрузка по заполнению таких форм ложится на сотрудников городских танатологических отделов главного учреждения здравоохранения бюро судебно-медицинских экспертиз, проводящих судебно-медицинские исследования трупов и осуществляющих осмотры трупов на месте их обнаружения в составе следственно-оперативных групп. После проведения судебно-медицинского исследования эксперт заполняет свидетельство о смерти, в котором он обязан, в числе прочего, указать род смерти.</w:t>
      </w:r>
    </w:p>
    <w:p w:rsidR="00B2495A" w:rsidRPr="00194AC6" w:rsidRDefault="00230131" w:rsidP="00194AC6">
      <w:pPr>
        <w:autoSpaceDE w:val="0"/>
        <w:autoSpaceDN w:val="0"/>
        <w:adjustRightInd w:val="0"/>
        <w:spacing w:line="360" w:lineRule="auto"/>
        <w:ind w:firstLine="709"/>
        <w:jc w:val="both"/>
        <w:rPr>
          <w:sz w:val="28"/>
          <w:szCs w:val="28"/>
        </w:rPr>
      </w:pPr>
      <w:r w:rsidRPr="00194AC6">
        <w:rPr>
          <w:sz w:val="28"/>
          <w:szCs w:val="28"/>
        </w:rPr>
        <w:t xml:space="preserve"> </w:t>
      </w:r>
      <w:r w:rsidR="00B2495A" w:rsidRPr="00194AC6">
        <w:rPr>
          <w:sz w:val="28"/>
          <w:szCs w:val="28"/>
        </w:rPr>
        <w:t>Проблема заключается в том, что определять характер смерти - исключительная компетенция следственных органов на основании проверки, длящейся, как правило, до десяти суток. В случае же установления достаточных данных, указывающих на признаки преступления, в том числе</w:t>
      </w:r>
      <w:r w:rsidR="00104964" w:rsidRPr="00194AC6">
        <w:rPr>
          <w:sz w:val="28"/>
          <w:szCs w:val="28"/>
        </w:rPr>
        <w:t xml:space="preserve"> доведения до</w:t>
      </w:r>
      <w:r w:rsidRPr="00194AC6">
        <w:rPr>
          <w:sz w:val="28"/>
          <w:szCs w:val="28"/>
        </w:rPr>
        <w:t xml:space="preserve"> </w:t>
      </w:r>
      <w:r w:rsidR="00104964" w:rsidRPr="00194AC6">
        <w:rPr>
          <w:sz w:val="28"/>
          <w:szCs w:val="28"/>
        </w:rPr>
        <w:t>само</w:t>
      </w:r>
      <w:r w:rsidR="00B2495A" w:rsidRPr="00194AC6">
        <w:rPr>
          <w:sz w:val="28"/>
          <w:szCs w:val="28"/>
        </w:rPr>
        <w:t>убийства, возбуждается уголовное дело. В большинстве случаев после проведения судебно-медицинского исследования, обычно на третьи сутки после обнаружения трупа, и до принятия решения следственными органами эксперт указывает в свидетельстве о смерти, что род смерти не установлен.</w:t>
      </w:r>
    </w:p>
    <w:p w:rsidR="00B2495A" w:rsidRPr="00194AC6" w:rsidRDefault="00230131" w:rsidP="00194AC6">
      <w:pPr>
        <w:autoSpaceDE w:val="0"/>
        <w:autoSpaceDN w:val="0"/>
        <w:adjustRightInd w:val="0"/>
        <w:spacing w:line="360" w:lineRule="auto"/>
        <w:ind w:firstLine="709"/>
        <w:jc w:val="both"/>
        <w:rPr>
          <w:sz w:val="28"/>
          <w:szCs w:val="28"/>
        </w:rPr>
      </w:pPr>
      <w:r w:rsidRPr="00194AC6">
        <w:rPr>
          <w:sz w:val="28"/>
          <w:szCs w:val="28"/>
        </w:rPr>
        <w:t xml:space="preserve"> </w:t>
      </w:r>
      <w:r w:rsidR="00B2495A" w:rsidRPr="00194AC6">
        <w:rPr>
          <w:sz w:val="28"/>
          <w:szCs w:val="28"/>
        </w:rPr>
        <w:t>Даже в случае насильственной смерти эксперту достаточно сложно, а в некоторых случаях невозможно установить, в результате убийства или самоубийства она произошла. В ряде же случаев эксперт, руководствуясь внутренним убеждением, делает вывод о самоубийстве.</w:t>
      </w:r>
    </w:p>
    <w:p w:rsidR="00B2495A" w:rsidRPr="00194AC6" w:rsidRDefault="00230131" w:rsidP="00194AC6">
      <w:pPr>
        <w:autoSpaceDE w:val="0"/>
        <w:autoSpaceDN w:val="0"/>
        <w:adjustRightInd w:val="0"/>
        <w:spacing w:line="360" w:lineRule="auto"/>
        <w:ind w:firstLine="709"/>
        <w:jc w:val="both"/>
        <w:rPr>
          <w:sz w:val="28"/>
          <w:szCs w:val="28"/>
        </w:rPr>
      </w:pPr>
      <w:r w:rsidRPr="00194AC6">
        <w:rPr>
          <w:sz w:val="28"/>
          <w:szCs w:val="28"/>
        </w:rPr>
        <w:t xml:space="preserve"> </w:t>
      </w:r>
      <w:r w:rsidR="00B2495A" w:rsidRPr="00194AC6">
        <w:rPr>
          <w:sz w:val="28"/>
          <w:szCs w:val="28"/>
        </w:rPr>
        <w:t xml:space="preserve">Именно эти выводы и попадают в статистические данные о количестве самоубийств, совершенных на территории Российской Федерации, </w:t>
      </w:r>
      <w:r w:rsidR="00F07DEF" w:rsidRPr="00194AC6">
        <w:rPr>
          <w:sz w:val="28"/>
          <w:szCs w:val="28"/>
        </w:rPr>
        <w:t>а,</w:t>
      </w:r>
      <w:r w:rsidR="00B2495A" w:rsidRPr="00194AC6">
        <w:rPr>
          <w:sz w:val="28"/>
          <w:szCs w:val="28"/>
        </w:rPr>
        <w:t xml:space="preserve"> следовательно, будет правильным считать, что реальное число</w:t>
      </w:r>
      <w:r w:rsidRPr="00194AC6">
        <w:rPr>
          <w:sz w:val="28"/>
          <w:szCs w:val="28"/>
        </w:rPr>
        <w:t xml:space="preserve"> </w:t>
      </w:r>
      <w:r w:rsidR="00F07DEF" w:rsidRPr="00194AC6">
        <w:rPr>
          <w:sz w:val="28"/>
          <w:szCs w:val="28"/>
        </w:rPr>
        <w:t xml:space="preserve">доведений до </w:t>
      </w:r>
      <w:r w:rsidR="00B2495A" w:rsidRPr="00194AC6">
        <w:rPr>
          <w:sz w:val="28"/>
          <w:szCs w:val="28"/>
        </w:rPr>
        <w:t>самоубийств</w:t>
      </w:r>
      <w:r w:rsidR="00F07DEF" w:rsidRPr="00194AC6">
        <w:rPr>
          <w:sz w:val="28"/>
          <w:szCs w:val="28"/>
        </w:rPr>
        <w:t>а</w:t>
      </w:r>
      <w:r w:rsidR="00B2495A" w:rsidRPr="00194AC6">
        <w:rPr>
          <w:sz w:val="28"/>
          <w:szCs w:val="28"/>
        </w:rPr>
        <w:t xml:space="preserve"> в нашей стране значительно выше. Выход из такого "статистического тупика" видится в подсчете числа </w:t>
      </w:r>
      <w:r w:rsidR="00F07DEF" w:rsidRPr="00194AC6">
        <w:rPr>
          <w:sz w:val="28"/>
          <w:szCs w:val="28"/>
        </w:rPr>
        <w:t xml:space="preserve">доведений до </w:t>
      </w:r>
      <w:r w:rsidR="00B2495A" w:rsidRPr="00194AC6">
        <w:rPr>
          <w:sz w:val="28"/>
          <w:szCs w:val="28"/>
        </w:rPr>
        <w:t>самоубийств</w:t>
      </w:r>
      <w:r w:rsidR="00F07DEF" w:rsidRPr="00194AC6">
        <w:rPr>
          <w:sz w:val="28"/>
          <w:szCs w:val="28"/>
        </w:rPr>
        <w:t>а</w:t>
      </w:r>
      <w:r w:rsidR="00B2495A" w:rsidRPr="00194AC6">
        <w:rPr>
          <w:sz w:val="28"/>
          <w:szCs w:val="28"/>
        </w:rPr>
        <w:t xml:space="preserve"> не по результатам судебно-медицинского исследования трупа, а по результатам проверки, проведенной следственными органами и окончившейся принятием решения об отказе в возбуждении уголовного дела либо о его возбуждении по ст. 110 УК.</w:t>
      </w:r>
    </w:p>
    <w:p w:rsidR="00194AC6" w:rsidRPr="00194AC6" w:rsidRDefault="00194AC6" w:rsidP="00194AC6">
      <w:pPr>
        <w:pStyle w:val="1"/>
        <w:ind w:firstLine="709"/>
        <w:jc w:val="both"/>
        <w:rPr>
          <w:b w:val="0"/>
          <w:bCs w:val="0"/>
        </w:rPr>
        <w:sectPr w:rsidR="00194AC6" w:rsidRPr="00194AC6" w:rsidSect="00230131">
          <w:pgSz w:w="11906" w:h="16838"/>
          <w:pgMar w:top="1134" w:right="850" w:bottom="1134" w:left="1701" w:header="709" w:footer="709" w:gutter="0"/>
          <w:cols w:space="720"/>
          <w:docGrid w:linePitch="272"/>
        </w:sectPr>
      </w:pPr>
    </w:p>
    <w:p w:rsidR="00295F5C" w:rsidRPr="00194AC6" w:rsidRDefault="00295F5C" w:rsidP="00194AC6">
      <w:pPr>
        <w:pStyle w:val="1"/>
        <w:ind w:firstLine="709"/>
      </w:pPr>
      <w:r w:rsidRPr="00194AC6">
        <w:t>ЗАКЛЮЧЕНИЕ</w:t>
      </w:r>
    </w:p>
    <w:p w:rsidR="00295F5C" w:rsidRPr="00194AC6" w:rsidRDefault="00295F5C" w:rsidP="00194AC6">
      <w:pPr>
        <w:spacing w:line="360" w:lineRule="auto"/>
        <w:ind w:firstLine="709"/>
        <w:jc w:val="both"/>
        <w:rPr>
          <w:sz w:val="28"/>
          <w:szCs w:val="28"/>
        </w:rPr>
      </w:pPr>
    </w:p>
    <w:p w:rsidR="00F93C6D" w:rsidRPr="00194AC6" w:rsidRDefault="00F93C6D" w:rsidP="00194AC6">
      <w:pPr>
        <w:pStyle w:val="1"/>
        <w:ind w:firstLine="709"/>
        <w:jc w:val="both"/>
        <w:rPr>
          <w:b w:val="0"/>
          <w:bCs w:val="0"/>
        </w:rPr>
      </w:pPr>
      <w:r w:rsidRPr="00194AC6">
        <w:rPr>
          <w:b w:val="0"/>
          <w:bCs w:val="0"/>
        </w:rPr>
        <w:t xml:space="preserve">Православное </w:t>
      </w:r>
      <w:r w:rsidRPr="008D07E5">
        <w:rPr>
          <w:b w:val="0"/>
          <w:bCs w:val="0"/>
        </w:rPr>
        <w:t>Христианство</w:t>
      </w:r>
      <w:r w:rsidRPr="00194AC6">
        <w:rPr>
          <w:b w:val="0"/>
          <w:bCs w:val="0"/>
        </w:rPr>
        <w:t xml:space="preserve"> считает самоубийство одним из тяжелейших </w:t>
      </w:r>
      <w:r w:rsidRPr="008D07E5">
        <w:rPr>
          <w:b w:val="0"/>
          <w:bCs w:val="0"/>
        </w:rPr>
        <w:t>грехов</w:t>
      </w:r>
      <w:r w:rsidRPr="00194AC6">
        <w:rPr>
          <w:b w:val="0"/>
          <w:bCs w:val="0"/>
        </w:rPr>
        <w:t xml:space="preserve"> по той причине, что человек совершает двойной грех - убийства и отчаяния,</w:t>
      </w:r>
      <w:r w:rsidR="00295F5C" w:rsidRPr="00194AC6">
        <w:rPr>
          <w:b w:val="0"/>
          <w:bCs w:val="0"/>
        </w:rPr>
        <w:t xml:space="preserve"> в которых уже нельзя покаяться</w:t>
      </w:r>
      <w:r w:rsidRPr="00194AC6">
        <w:rPr>
          <w:b w:val="0"/>
          <w:bCs w:val="0"/>
        </w:rPr>
        <w:t xml:space="preserve">Совершившие самоубийство лишаются </w:t>
      </w:r>
      <w:r w:rsidRPr="008D07E5">
        <w:rPr>
          <w:b w:val="0"/>
          <w:bCs w:val="0"/>
        </w:rPr>
        <w:t>отпевания</w:t>
      </w:r>
      <w:r w:rsidRPr="00194AC6">
        <w:rPr>
          <w:b w:val="0"/>
          <w:bCs w:val="0"/>
        </w:rPr>
        <w:t xml:space="preserve"> перед погребением. Единственным исключением являются сумасшедшие, покончившие с жизнью в состоянии помутнения рассудка. Ранее самоубийц хоронили вне кладбища. В </w:t>
      </w:r>
      <w:r w:rsidRPr="008D07E5">
        <w:rPr>
          <w:b w:val="0"/>
          <w:bCs w:val="0"/>
        </w:rPr>
        <w:t>загробной жизни</w:t>
      </w:r>
      <w:r w:rsidRPr="00194AC6">
        <w:rPr>
          <w:b w:val="0"/>
          <w:bCs w:val="0"/>
        </w:rPr>
        <w:t xml:space="preserve"> самоубийцы обречены на вечные мучения в </w:t>
      </w:r>
      <w:r w:rsidRPr="008D07E5">
        <w:rPr>
          <w:b w:val="0"/>
          <w:bCs w:val="0"/>
        </w:rPr>
        <w:t>аду</w:t>
      </w:r>
      <w:r w:rsidRPr="00194AC6">
        <w:rPr>
          <w:b w:val="0"/>
          <w:bCs w:val="0"/>
        </w:rPr>
        <w:t>. Хотя в Библии никак не комментируется самоубийство. Самоубийцу отпевают лишь в том случае, если священнослужитель признает покойного безумным.</w:t>
      </w:r>
    </w:p>
    <w:p w:rsidR="00AB267B" w:rsidRPr="00194AC6" w:rsidRDefault="00230131" w:rsidP="00194AC6">
      <w:pPr>
        <w:pStyle w:val="af"/>
        <w:spacing w:before="0" w:beforeAutospacing="0" w:after="0" w:afterAutospacing="0" w:line="360" w:lineRule="auto"/>
        <w:ind w:firstLine="709"/>
        <w:jc w:val="both"/>
        <w:rPr>
          <w:sz w:val="28"/>
          <w:szCs w:val="28"/>
        </w:rPr>
      </w:pPr>
      <w:r w:rsidRPr="00194AC6">
        <w:rPr>
          <w:sz w:val="28"/>
          <w:szCs w:val="28"/>
        </w:rPr>
        <w:t xml:space="preserve"> </w:t>
      </w:r>
      <w:r w:rsidR="008144E6" w:rsidRPr="00194AC6">
        <w:rPr>
          <w:sz w:val="28"/>
          <w:szCs w:val="28"/>
        </w:rPr>
        <w:t>В советские времена существовало убеждение, что суицид - явный признак психического заболевания. То есть каждый суицидент посмертно получал звание ненормального, а тех, кого удалось вытащить, пожизненно ставили на учет у психиатра (со всеми вытекающими последствиями).</w:t>
      </w:r>
    </w:p>
    <w:p w:rsidR="00AB267B" w:rsidRPr="00194AC6" w:rsidRDefault="00230131" w:rsidP="00194AC6">
      <w:pPr>
        <w:pStyle w:val="af"/>
        <w:spacing w:before="0" w:beforeAutospacing="0" w:after="0" w:afterAutospacing="0" w:line="360" w:lineRule="auto"/>
        <w:ind w:firstLine="709"/>
        <w:jc w:val="both"/>
        <w:rPr>
          <w:sz w:val="28"/>
          <w:szCs w:val="28"/>
        </w:rPr>
      </w:pPr>
      <w:r w:rsidRPr="00194AC6">
        <w:rPr>
          <w:sz w:val="28"/>
          <w:szCs w:val="28"/>
        </w:rPr>
        <w:t xml:space="preserve"> </w:t>
      </w:r>
      <w:r w:rsidR="00AB267B" w:rsidRPr="00194AC6">
        <w:rPr>
          <w:sz w:val="28"/>
          <w:szCs w:val="28"/>
        </w:rPr>
        <w:t>В настоящее время суицид у о</w:t>
      </w:r>
      <w:r w:rsidR="00EC6EB6" w:rsidRPr="00194AC6">
        <w:rPr>
          <w:sz w:val="28"/>
          <w:szCs w:val="28"/>
        </w:rPr>
        <w:t xml:space="preserve">бщественности вызывает жалость, сострадание, </w:t>
      </w:r>
      <w:r w:rsidR="00AB267B" w:rsidRPr="00194AC6">
        <w:rPr>
          <w:sz w:val="28"/>
          <w:szCs w:val="28"/>
        </w:rPr>
        <w:t>сочувствие,</w:t>
      </w:r>
      <w:r w:rsidR="00EC6EB6" w:rsidRPr="00194AC6">
        <w:rPr>
          <w:sz w:val="28"/>
          <w:szCs w:val="28"/>
        </w:rPr>
        <w:t xml:space="preserve"> а где</w:t>
      </w:r>
      <w:r w:rsidR="00AB267B" w:rsidRPr="00194AC6">
        <w:rPr>
          <w:sz w:val="28"/>
          <w:szCs w:val="28"/>
        </w:rPr>
        <w:t>–то снисхождение.</w:t>
      </w:r>
    </w:p>
    <w:p w:rsidR="00B433B9" w:rsidRPr="00194AC6" w:rsidRDefault="00230131" w:rsidP="00194AC6">
      <w:pPr>
        <w:autoSpaceDE w:val="0"/>
        <w:autoSpaceDN w:val="0"/>
        <w:adjustRightInd w:val="0"/>
        <w:spacing w:line="360" w:lineRule="auto"/>
        <w:ind w:firstLine="709"/>
        <w:jc w:val="both"/>
        <w:rPr>
          <w:sz w:val="28"/>
          <w:szCs w:val="28"/>
        </w:rPr>
      </w:pPr>
      <w:r w:rsidRPr="00194AC6">
        <w:rPr>
          <w:sz w:val="28"/>
          <w:szCs w:val="28"/>
        </w:rPr>
        <w:t xml:space="preserve"> </w:t>
      </w:r>
      <w:r w:rsidR="00AB267B" w:rsidRPr="00194AC6">
        <w:rPr>
          <w:sz w:val="28"/>
          <w:szCs w:val="28"/>
        </w:rPr>
        <w:t>На сегодняшний день проблема квалификации преступления, предусмотренного ст. 110 УК РФ стоит особенно остро, так как все чаще самоубийцами, как указывалось в работе, становятся молодые люди, едва ли достигшие 30 лет, безусловно, человек имеет право самостоятельно решать, жить ему, или нет, но не стоит забывать, что под банальное самоубийство человека мог целенаправленно подводить и преступник, и</w:t>
      </w:r>
      <w:r w:rsidRPr="00194AC6">
        <w:rPr>
          <w:sz w:val="28"/>
          <w:szCs w:val="28"/>
        </w:rPr>
        <w:t xml:space="preserve"> </w:t>
      </w:r>
      <w:r w:rsidR="00B433B9" w:rsidRPr="00194AC6">
        <w:rPr>
          <w:sz w:val="28"/>
          <w:szCs w:val="28"/>
        </w:rPr>
        <w:t xml:space="preserve">несмотря на то, что доведение до самоубийства является делом публичного обвинения, выявить его без заявления потерпевшего (при покушении на самоубийство) или его </w:t>
      </w:r>
      <w:r w:rsidR="00AB267B" w:rsidRPr="00194AC6">
        <w:rPr>
          <w:sz w:val="28"/>
          <w:szCs w:val="28"/>
        </w:rPr>
        <w:t>родственников достаточно сложно, а порой и невозможно, если некому сообщить о фактах</w:t>
      </w:r>
      <w:r w:rsidRPr="00194AC6">
        <w:rPr>
          <w:sz w:val="28"/>
          <w:szCs w:val="28"/>
        </w:rPr>
        <w:t xml:space="preserve"> </w:t>
      </w:r>
      <w:r w:rsidR="004E69BD" w:rsidRPr="00194AC6">
        <w:rPr>
          <w:sz w:val="28"/>
          <w:szCs w:val="28"/>
        </w:rPr>
        <w:t xml:space="preserve">систематического </w:t>
      </w:r>
      <w:r w:rsidR="00AB267B" w:rsidRPr="00194AC6">
        <w:rPr>
          <w:sz w:val="28"/>
          <w:szCs w:val="28"/>
        </w:rPr>
        <w:t xml:space="preserve">унижения и </w:t>
      </w:r>
      <w:r w:rsidR="004E69BD" w:rsidRPr="00194AC6">
        <w:rPr>
          <w:sz w:val="28"/>
          <w:szCs w:val="28"/>
        </w:rPr>
        <w:t>жестокого обращения.</w:t>
      </w:r>
    </w:p>
    <w:p w:rsidR="00B433B9" w:rsidRPr="00194AC6" w:rsidRDefault="00230131" w:rsidP="00194AC6">
      <w:pPr>
        <w:autoSpaceDE w:val="0"/>
        <w:autoSpaceDN w:val="0"/>
        <w:adjustRightInd w:val="0"/>
        <w:spacing w:line="360" w:lineRule="auto"/>
        <w:ind w:firstLine="709"/>
        <w:jc w:val="both"/>
        <w:rPr>
          <w:sz w:val="28"/>
          <w:szCs w:val="28"/>
        </w:rPr>
      </w:pPr>
      <w:r w:rsidRPr="00194AC6">
        <w:rPr>
          <w:sz w:val="28"/>
          <w:szCs w:val="28"/>
        </w:rPr>
        <w:t xml:space="preserve"> </w:t>
      </w:r>
      <w:r w:rsidR="00B433B9" w:rsidRPr="00194AC6">
        <w:rPr>
          <w:sz w:val="28"/>
          <w:szCs w:val="28"/>
        </w:rPr>
        <w:t>Таким образом небольшое количество преступлений, регистрируемых по ст. 110 УК, в общей массе преступлений против личности, говорит о том, что этот состав не востребован современной уголовно-правовой системой и его применение на практике является чем-то исключительным, так как доказать, что имело место именно доведение до самоубийства, а не добровольный и осознанный уход из жизни человека, составляет большую проблему для правоохранительных органов</w:t>
      </w:r>
      <w:r w:rsidR="004E69BD" w:rsidRPr="00194AC6">
        <w:rPr>
          <w:sz w:val="28"/>
          <w:szCs w:val="28"/>
        </w:rPr>
        <w:t>.</w:t>
      </w:r>
    </w:p>
    <w:p w:rsidR="004E69BD" w:rsidRPr="00194AC6" w:rsidRDefault="00230131" w:rsidP="00194AC6">
      <w:pPr>
        <w:autoSpaceDE w:val="0"/>
        <w:autoSpaceDN w:val="0"/>
        <w:adjustRightInd w:val="0"/>
        <w:spacing w:line="360" w:lineRule="auto"/>
        <w:ind w:firstLine="709"/>
        <w:jc w:val="both"/>
        <w:rPr>
          <w:sz w:val="28"/>
          <w:szCs w:val="28"/>
        </w:rPr>
      </w:pPr>
      <w:r w:rsidRPr="00194AC6">
        <w:rPr>
          <w:sz w:val="28"/>
          <w:szCs w:val="28"/>
        </w:rPr>
        <w:t xml:space="preserve"> </w:t>
      </w:r>
      <w:r w:rsidR="004E69BD" w:rsidRPr="00194AC6">
        <w:rPr>
          <w:sz w:val="28"/>
          <w:szCs w:val="28"/>
        </w:rPr>
        <w:t>Из выявленных недостатков и проблем можно сделать вывод о необходимости совершенствования приемов и способов выявления и раскрытия подобного рода преступлений.</w:t>
      </w:r>
    </w:p>
    <w:p w:rsidR="004E69BD" w:rsidRPr="00194AC6" w:rsidRDefault="00230131" w:rsidP="00194AC6">
      <w:pPr>
        <w:autoSpaceDE w:val="0"/>
        <w:autoSpaceDN w:val="0"/>
        <w:adjustRightInd w:val="0"/>
        <w:spacing w:line="360" w:lineRule="auto"/>
        <w:ind w:firstLine="709"/>
        <w:jc w:val="both"/>
        <w:rPr>
          <w:sz w:val="28"/>
          <w:szCs w:val="28"/>
        </w:rPr>
      </w:pPr>
      <w:r w:rsidRPr="00194AC6">
        <w:rPr>
          <w:sz w:val="28"/>
          <w:szCs w:val="28"/>
        </w:rPr>
        <w:t xml:space="preserve"> </w:t>
      </w:r>
      <w:r w:rsidR="004E69BD" w:rsidRPr="00194AC6">
        <w:rPr>
          <w:sz w:val="28"/>
          <w:szCs w:val="28"/>
        </w:rPr>
        <w:t xml:space="preserve">Безусловно, многие преступники уже ушли от правосудия, и людей уже не вернуть, но не стоит забывать о том, что многих еще можно спасти, и преступники должны понести наказание. </w:t>
      </w:r>
    </w:p>
    <w:p w:rsidR="00194AC6" w:rsidRPr="00194AC6" w:rsidRDefault="00194AC6" w:rsidP="00194AC6">
      <w:pPr>
        <w:pStyle w:val="1"/>
        <w:ind w:firstLine="709"/>
        <w:jc w:val="both"/>
        <w:rPr>
          <w:b w:val="0"/>
          <w:bCs w:val="0"/>
        </w:rPr>
        <w:sectPr w:rsidR="00194AC6" w:rsidRPr="00194AC6" w:rsidSect="00230131">
          <w:pgSz w:w="11906" w:h="16838"/>
          <w:pgMar w:top="1134" w:right="850" w:bottom="1134" w:left="1701" w:header="709" w:footer="709" w:gutter="0"/>
          <w:cols w:space="720"/>
          <w:docGrid w:linePitch="272"/>
        </w:sectPr>
      </w:pPr>
    </w:p>
    <w:p w:rsidR="00EC6EB6" w:rsidRPr="00194AC6" w:rsidRDefault="00EC6EB6" w:rsidP="00194AC6">
      <w:pPr>
        <w:pStyle w:val="1"/>
        <w:ind w:firstLine="709"/>
      </w:pPr>
      <w:r w:rsidRPr="00194AC6">
        <w:t>СПИСОК ИСПОЬЗОВАННОЙ ЛИТЕРАТУРЫ:</w:t>
      </w:r>
    </w:p>
    <w:p w:rsidR="00EC6EB6" w:rsidRPr="00194AC6" w:rsidRDefault="00EC6EB6" w:rsidP="00194AC6">
      <w:pPr>
        <w:spacing w:line="360" w:lineRule="auto"/>
        <w:ind w:firstLine="709"/>
        <w:jc w:val="both"/>
        <w:rPr>
          <w:sz w:val="28"/>
          <w:szCs w:val="28"/>
        </w:rPr>
      </w:pPr>
    </w:p>
    <w:p w:rsidR="00EC6EB6" w:rsidRPr="00194AC6" w:rsidRDefault="00EC6EB6" w:rsidP="00194AC6">
      <w:pPr>
        <w:spacing w:line="360" w:lineRule="auto"/>
        <w:ind w:firstLine="708"/>
        <w:jc w:val="both"/>
        <w:rPr>
          <w:sz w:val="28"/>
          <w:szCs w:val="28"/>
        </w:rPr>
      </w:pPr>
      <w:r w:rsidRPr="00194AC6">
        <w:rPr>
          <w:sz w:val="28"/>
          <w:szCs w:val="28"/>
        </w:rPr>
        <w:t>ЗАКОНОДАТЕЛЬСТВО:</w:t>
      </w:r>
    </w:p>
    <w:p w:rsidR="00B0527E" w:rsidRPr="00194AC6" w:rsidRDefault="008144E6" w:rsidP="005F1AE5">
      <w:pPr>
        <w:pStyle w:val="21"/>
        <w:numPr>
          <w:ilvl w:val="0"/>
          <w:numId w:val="2"/>
        </w:numPr>
        <w:spacing w:line="360" w:lineRule="auto"/>
        <w:ind w:left="0" w:firstLine="0"/>
        <w:rPr>
          <w:rFonts w:ascii="Times New Roman" w:hAnsi="Times New Roman" w:cs="Times New Roman"/>
        </w:rPr>
      </w:pPr>
      <w:r w:rsidRPr="00194AC6">
        <w:rPr>
          <w:rFonts w:ascii="Times New Roman" w:hAnsi="Times New Roman" w:cs="Times New Roman"/>
        </w:rPr>
        <w:t>1.</w:t>
      </w:r>
      <w:r w:rsidR="007E03C5" w:rsidRPr="00194AC6">
        <w:rPr>
          <w:rFonts w:ascii="Times New Roman" w:hAnsi="Times New Roman" w:cs="Times New Roman"/>
        </w:rPr>
        <w:t>Конституция Российской Ф</w:t>
      </w:r>
      <w:r w:rsidR="00B0527E" w:rsidRPr="00194AC6">
        <w:rPr>
          <w:rFonts w:ascii="Times New Roman" w:hAnsi="Times New Roman" w:cs="Times New Roman"/>
        </w:rPr>
        <w:t>едерации</w:t>
      </w:r>
      <w:r w:rsidR="007E03C5" w:rsidRPr="00194AC6">
        <w:rPr>
          <w:rFonts w:ascii="Times New Roman" w:hAnsi="Times New Roman" w:cs="Times New Roman"/>
        </w:rPr>
        <w:t>:</w:t>
      </w:r>
      <w:r w:rsidR="00B0527E" w:rsidRPr="00194AC6">
        <w:rPr>
          <w:rFonts w:ascii="Times New Roman" w:hAnsi="Times New Roman" w:cs="Times New Roman"/>
        </w:rPr>
        <w:t xml:space="preserve"> принята всенародным голосованием 12 дек. 1993 г. – М. Юрид. лит.,</w:t>
      </w:r>
      <w:r w:rsidR="00230131" w:rsidRPr="00194AC6">
        <w:rPr>
          <w:rFonts w:ascii="Times New Roman" w:hAnsi="Times New Roman" w:cs="Times New Roman"/>
        </w:rPr>
        <w:t xml:space="preserve"> </w:t>
      </w:r>
      <w:r w:rsidR="00B0527E" w:rsidRPr="00194AC6">
        <w:rPr>
          <w:rFonts w:ascii="Times New Roman" w:hAnsi="Times New Roman" w:cs="Times New Roman"/>
        </w:rPr>
        <w:t>1993. – 64с.</w:t>
      </w:r>
    </w:p>
    <w:p w:rsidR="008144E6" w:rsidRPr="00194AC6" w:rsidRDefault="008144E6" w:rsidP="005F1AE5">
      <w:pPr>
        <w:pStyle w:val="21"/>
        <w:numPr>
          <w:ilvl w:val="0"/>
          <w:numId w:val="2"/>
        </w:numPr>
        <w:spacing w:line="360" w:lineRule="auto"/>
        <w:ind w:left="0" w:firstLine="0"/>
        <w:rPr>
          <w:rFonts w:ascii="Times New Roman" w:hAnsi="Times New Roman" w:cs="Times New Roman"/>
        </w:rPr>
      </w:pPr>
      <w:r w:rsidRPr="00194AC6">
        <w:rPr>
          <w:rFonts w:ascii="Times New Roman" w:hAnsi="Times New Roman" w:cs="Times New Roman"/>
        </w:rPr>
        <w:t>Уголовный кодекс Российской Федерации</w:t>
      </w:r>
      <w:r w:rsidR="00B0527E" w:rsidRPr="00194AC6">
        <w:rPr>
          <w:rFonts w:ascii="Times New Roman" w:hAnsi="Times New Roman" w:cs="Times New Roman"/>
        </w:rPr>
        <w:t xml:space="preserve"> (</w:t>
      </w:r>
      <w:r w:rsidR="002F0E08" w:rsidRPr="00194AC6">
        <w:rPr>
          <w:rFonts w:ascii="Times New Roman" w:hAnsi="Times New Roman" w:cs="Times New Roman"/>
        </w:rPr>
        <w:t xml:space="preserve"> ред. 14.02.08г)</w:t>
      </w:r>
      <w:r w:rsidR="007E03C5" w:rsidRPr="00194AC6">
        <w:rPr>
          <w:rFonts w:ascii="Times New Roman" w:hAnsi="Times New Roman" w:cs="Times New Roman"/>
        </w:rPr>
        <w:t xml:space="preserve"> // Консультант Плюс Версия Проф: справ. прав. система</w:t>
      </w:r>
      <w:r w:rsidRPr="00194AC6">
        <w:rPr>
          <w:rFonts w:ascii="Times New Roman" w:hAnsi="Times New Roman" w:cs="Times New Roman"/>
        </w:rPr>
        <w:t xml:space="preserve">. </w:t>
      </w:r>
    </w:p>
    <w:p w:rsidR="007E03C5" w:rsidRPr="00194AC6" w:rsidRDefault="007E03C5" w:rsidP="005F1AE5">
      <w:pPr>
        <w:numPr>
          <w:ilvl w:val="0"/>
          <w:numId w:val="2"/>
        </w:numPr>
        <w:spacing w:line="360" w:lineRule="auto"/>
        <w:ind w:left="0" w:firstLine="0"/>
        <w:jc w:val="both"/>
        <w:rPr>
          <w:sz w:val="28"/>
          <w:szCs w:val="28"/>
        </w:rPr>
      </w:pPr>
      <w:r w:rsidRPr="00194AC6">
        <w:rPr>
          <w:sz w:val="28"/>
          <w:szCs w:val="28"/>
        </w:rPr>
        <w:t xml:space="preserve"> </w:t>
      </w:r>
      <w:r w:rsidR="008144E6" w:rsidRPr="00194AC6">
        <w:rPr>
          <w:sz w:val="28"/>
          <w:szCs w:val="28"/>
        </w:rPr>
        <w:t>Постановление Пленума Верховного суда Российской Федерации от 22 декабря 1992 года «О судебной практике по делам об умышленных убийствах</w:t>
      </w:r>
      <w:r w:rsidRPr="00194AC6">
        <w:rPr>
          <w:sz w:val="28"/>
          <w:szCs w:val="28"/>
        </w:rPr>
        <w:t>» /Бюллетень Верховного суда РФ.</w:t>
      </w:r>
      <w:r w:rsidR="00230131" w:rsidRPr="00194AC6">
        <w:rPr>
          <w:sz w:val="28"/>
          <w:szCs w:val="28"/>
        </w:rPr>
        <w:t xml:space="preserve"> </w:t>
      </w:r>
      <w:r w:rsidRPr="00194AC6">
        <w:rPr>
          <w:sz w:val="28"/>
          <w:szCs w:val="28"/>
        </w:rPr>
        <w:t>-</w:t>
      </w:r>
      <w:r w:rsidR="00230131" w:rsidRPr="00194AC6">
        <w:rPr>
          <w:sz w:val="28"/>
          <w:szCs w:val="28"/>
        </w:rPr>
        <w:t xml:space="preserve"> </w:t>
      </w:r>
      <w:r w:rsidR="008144E6" w:rsidRPr="00194AC6">
        <w:rPr>
          <w:sz w:val="28"/>
          <w:szCs w:val="28"/>
        </w:rPr>
        <w:t>1993 г.</w:t>
      </w:r>
      <w:r w:rsidRPr="00194AC6">
        <w:rPr>
          <w:sz w:val="28"/>
          <w:szCs w:val="28"/>
        </w:rPr>
        <w:t>-</w:t>
      </w:r>
      <w:r w:rsidR="00230131" w:rsidRPr="00194AC6">
        <w:rPr>
          <w:sz w:val="28"/>
          <w:szCs w:val="28"/>
        </w:rPr>
        <w:t xml:space="preserve"> </w:t>
      </w:r>
      <w:r w:rsidRPr="00194AC6">
        <w:rPr>
          <w:sz w:val="28"/>
          <w:szCs w:val="28"/>
        </w:rPr>
        <w:t>№2. -</w:t>
      </w:r>
      <w:r w:rsidR="00230131" w:rsidRPr="00194AC6">
        <w:rPr>
          <w:sz w:val="28"/>
          <w:szCs w:val="28"/>
        </w:rPr>
        <w:t xml:space="preserve"> </w:t>
      </w:r>
      <w:r w:rsidRPr="00194AC6">
        <w:rPr>
          <w:sz w:val="28"/>
          <w:szCs w:val="28"/>
        </w:rPr>
        <w:t>С</w:t>
      </w:r>
      <w:r w:rsidR="008144E6" w:rsidRPr="00194AC6">
        <w:rPr>
          <w:sz w:val="28"/>
          <w:szCs w:val="28"/>
        </w:rPr>
        <w:t>.3-6/</w:t>
      </w:r>
      <w:r w:rsidRPr="00194AC6">
        <w:rPr>
          <w:sz w:val="28"/>
          <w:szCs w:val="28"/>
        </w:rPr>
        <w:t>/ Консультант Плюс Версия Проф: справ. прав. система .</w:t>
      </w:r>
    </w:p>
    <w:p w:rsidR="00616A56" w:rsidRPr="00194AC6" w:rsidRDefault="008144E6" w:rsidP="005F1AE5">
      <w:pPr>
        <w:numPr>
          <w:ilvl w:val="0"/>
          <w:numId w:val="2"/>
        </w:numPr>
        <w:autoSpaceDE w:val="0"/>
        <w:autoSpaceDN w:val="0"/>
        <w:adjustRightInd w:val="0"/>
        <w:spacing w:line="360" w:lineRule="auto"/>
        <w:ind w:left="0" w:firstLine="0"/>
        <w:jc w:val="both"/>
        <w:rPr>
          <w:sz w:val="28"/>
          <w:szCs w:val="28"/>
        </w:rPr>
      </w:pPr>
      <w:r w:rsidRPr="00194AC6">
        <w:rPr>
          <w:sz w:val="28"/>
          <w:szCs w:val="28"/>
        </w:rPr>
        <w:t xml:space="preserve">Постановления и определения Верховного суда РСФСР, </w:t>
      </w:r>
      <w:r w:rsidR="007E03C5" w:rsidRPr="00194AC6">
        <w:rPr>
          <w:sz w:val="28"/>
          <w:szCs w:val="28"/>
        </w:rPr>
        <w:t>1981-1988гг.1989г. С</w:t>
      </w:r>
      <w:r w:rsidRPr="00194AC6">
        <w:rPr>
          <w:sz w:val="28"/>
          <w:szCs w:val="28"/>
        </w:rPr>
        <w:t>.170</w:t>
      </w:r>
      <w:r w:rsidR="007E03C5" w:rsidRPr="00194AC6">
        <w:rPr>
          <w:sz w:val="28"/>
          <w:szCs w:val="28"/>
        </w:rPr>
        <w:t xml:space="preserve"> // Консультант Плюс Версия Проф: справ. прав. система. </w:t>
      </w:r>
    </w:p>
    <w:p w:rsidR="00616A56" w:rsidRPr="00194AC6" w:rsidRDefault="00616A56" w:rsidP="005F1AE5">
      <w:pPr>
        <w:pStyle w:val="21"/>
        <w:numPr>
          <w:ilvl w:val="0"/>
          <w:numId w:val="2"/>
        </w:numPr>
        <w:spacing w:line="360" w:lineRule="auto"/>
        <w:ind w:left="0" w:firstLine="0"/>
        <w:rPr>
          <w:rFonts w:ascii="Times New Roman" w:hAnsi="Times New Roman" w:cs="Times New Roman"/>
        </w:rPr>
      </w:pPr>
      <w:r w:rsidRPr="00194AC6">
        <w:rPr>
          <w:rFonts w:ascii="Times New Roman" w:hAnsi="Times New Roman" w:cs="Times New Roman"/>
        </w:rPr>
        <w:t xml:space="preserve">Сборник постановлений и определений Верховного суда РСФСР, 1974г., с.285 /Бюллетень ВС СССР/ 1969, №6, С.9. // Консультант Плюс Версия Проф: справ. прав. система. </w:t>
      </w:r>
    </w:p>
    <w:p w:rsidR="006C681D" w:rsidRPr="00194AC6" w:rsidRDefault="006C681D" w:rsidP="00194AC6">
      <w:pPr>
        <w:autoSpaceDE w:val="0"/>
        <w:autoSpaceDN w:val="0"/>
        <w:adjustRightInd w:val="0"/>
        <w:spacing w:line="360" w:lineRule="auto"/>
        <w:ind w:firstLine="709"/>
        <w:jc w:val="both"/>
        <w:rPr>
          <w:sz w:val="28"/>
          <w:szCs w:val="28"/>
        </w:rPr>
      </w:pPr>
    </w:p>
    <w:p w:rsidR="0081256A" w:rsidRPr="00194AC6" w:rsidRDefault="00920966" w:rsidP="00194AC6">
      <w:pPr>
        <w:autoSpaceDE w:val="0"/>
        <w:autoSpaceDN w:val="0"/>
        <w:adjustRightInd w:val="0"/>
        <w:spacing w:line="360" w:lineRule="auto"/>
        <w:ind w:firstLine="709"/>
        <w:jc w:val="both"/>
        <w:rPr>
          <w:sz w:val="28"/>
          <w:szCs w:val="28"/>
        </w:rPr>
      </w:pPr>
      <w:r w:rsidRPr="00194AC6">
        <w:rPr>
          <w:sz w:val="28"/>
          <w:szCs w:val="28"/>
        </w:rPr>
        <w:t>СПЕЦИАЛЬНАЯ ЛИТЕРАТУРА:</w:t>
      </w:r>
    </w:p>
    <w:p w:rsidR="00B943EE" w:rsidRPr="00194AC6" w:rsidRDefault="00B943EE" w:rsidP="005F1AE5">
      <w:pPr>
        <w:numPr>
          <w:ilvl w:val="0"/>
          <w:numId w:val="2"/>
        </w:numPr>
        <w:autoSpaceDE w:val="0"/>
        <w:autoSpaceDN w:val="0"/>
        <w:adjustRightInd w:val="0"/>
        <w:spacing w:line="360" w:lineRule="auto"/>
        <w:ind w:left="0" w:firstLine="0"/>
        <w:jc w:val="both"/>
        <w:rPr>
          <w:sz w:val="28"/>
          <w:szCs w:val="28"/>
        </w:rPr>
      </w:pPr>
      <w:r w:rsidRPr="00194AC6">
        <w:rPr>
          <w:sz w:val="28"/>
          <w:szCs w:val="28"/>
        </w:rPr>
        <w:t>Государственный статистический отчет о преступности "Единый отчет о преступности" по России. Данные АГИЦ МВД РФ.</w:t>
      </w:r>
    </w:p>
    <w:p w:rsidR="0081256A" w:rsidRPr="00194AC6" w:rsidRDefault="00016986" w:rsidP="005F1AE5">
      <w:pPr>
        <w:numPr>
          <w:ilvl w:val="0"/>
          <w:numId w:val="2"/>
        </w:numPr>
        <w:autoSpaceDE w:val="0"/>
        <w:autoSpaceDN w:val="0"/>
        <w:adjustRightInd w:val="0"/>
        <w:spacing w:line="360" w:lineRule="auto"/>
        <w:ind w:left="0" w:firstLine="0"/>
        <w:jc w:val="both"/>
        <w:rPr>
          <w:sz w:val="28"/>
          <w:szCs w:val="28"/>
        </w:rPr>
      </w:pPr>
      <w:r w:rsidRPr="00194AC6">
        <w:rPr>
          <w:sz w:val="28"/>
          <w:szCs w:val="28"/>
        </w:rPr>
        <w:t>Гилинский Я. И. Основные тенденции динамик</w:t>
      </w:r>
      <w:r w:rsidR="00EC6EB6" w:rsidRPr="00194AC6">
        <w:rPr>
          <w:sz w:val="28"/>
          <w:szCs w:val="28"/>
        </w:rPr>
        <w:t>и самоубийств в России . – СПб.:</w:t>
      </w:r>
      <w:r w:rsidRPr="00194AC6">
        <w:rPr>
          <w:sz w:val="28"/>
          <w:szCs w:val="28"/>
        </w:rPr>
        <w:t xml:space="preserve"> Алетейа, 200</w:t>
      </w:r>
      <w:r w:rsidR="00B943EE" w:rsidRPr="00194AC6">
        <w:rPr>
          <w:sz w:val="28"/>
          <w:szCs w:val="28"/>
        </w:rPr>
        <w:t>0</w:t>
      </w:r>
      <w:r w:rsidRPr="00194AC6">
        <w:rPr>
          <w:sz w:val="28"/>
          <w:szCs w:val="28"/>
        </w:rPr>
        <w:t>. – С. 289 – 317.</w:t>
      </w:r>
    </w:p>
    <w:p w:rsidR="00B943EE" w:rsidRPr="00194AC6" w:rsidRDefault="00016986" w:rsidP="005F1AE5">
      <w:pPr>
        <w:numPr>
          <w:ilvl w:val="0"/>
          <w:numId w:val="2"/>
        </w:numPr>
        <w:autoSpaceDE w:val="0"/>
        <w:autoSpaceDN w:val="0"/>
        <w:adjustRightInd w:val="0"/>
        <w:spacing w:line="360" w:lineRule="auto"/>
        <w:ind w:left="0" w:firstLine="0"/>
        <w:jc w:val="both"/>
        <w:rPr>
          <w:sz w:val="28"/>
          <w:szCs w:val="28"/>
        </w:rPr>
      </w:pPr>
      <w:r w:rsidRPr="00194AC6">
        <w:rPr>
          <w:sz w:val="28"/>
          <w:szCs w:val="28"/>
        </w:rPr>
        <w:t>Гроллман Э. Суицид превенция, интервенция, поственция. – М.</w:t>
      </w:r>
      <w:r w:rsidR="00EC6EB6" w:rsidRPr="00194AC6">
        <w:rPr>
          <w:sz w:val="28"/>
          <w:szCs w:val="28"/>
        </w:rPr>
        <w:t>:</w:t>
      </w:r>
      <w:r w:rsidRPr="00194AC6">
        <w:rPr>
          <w:sz w:val="28"/>
          <w:szCs w:val="28"/>
        </w:rPr>
        <w:t xml:space="preserve"> Когито – Центр, 2001. – С . 21.</w:t>
      </w:r>
      <w:r w:rsidR="00B943EE" w:rsidRPr="00194AC6">
        <w:rPr>
          <w:sz w:val="28"/>
          <w:szCs w:val="28"/>
        </w:rPr>
        <w:t xml:space="preserve"> </w:t>
      </w:r>
    </w:p>
    <w:p w:rsidR="00B943EE" w:rsidRPr="00194AC6" w:rsidRDefault="00B943EE" w:rsidP="005F1AE5">
      <w:pPr>
        <w:numPr>
          <w:ilvl w:val="0"/>
          <w:numId w:val="2"/>
        </w:numPr>
        <w:autoSpaceDE w:val="0"/>
        <w:autoSpaceDN w:val="0"/>
        <w:adjustRightInd w:val="0"/>
        <w:spacing w:line="360" w:lineRule="auto"/>
        <w:ind w:left="0" w:firstLine="0"/>
        <w:jc w:val="both"/>
        <w:rPr>
          <w:sz w:val="28"/>
          <w:szCs w:val="28"/>
        </w:rPr>
      </w:pPr>
      <w:r w:rsidRPr="00194AC6">
        <w:rPr>
          <w:sz w:val="28"/>
          <w:szCs w:val="28"/>
        </w:rPr>
        <w:t>Красиков А.Н. Ответственность за убийство по российскому уголовному праву. Саратов, 1999. С. 11).</w:t>
      </w:r>
    </w:p>
    <w:p w:rsidR="00492650" w:rsidRPr="00194AC6" w:rsidRDefault="00492650" w:rsidP="005F1AE5">
      <w:pPr>
        <w:numPr>
          <w:ilvl w:val="0"/>
          <w:numId w:val="2"/>
        </w:numPr>
        <w:autoSpaceDE w:val="0"/>
        <w:autoSpaceDN w:val="0"/>
        <w:adjustRightInd w:val="0"/>
        <w:spacing w:line="360" w:lineRule="auto"/>
        <w:ind w:left="0" w:firstLine="0"/>
        <w:jc w:val="both"/>
        <w:rPr>
          <w:sz w:val="28"/>
          <w:szCs w:val="28"/>
        </w:rPr>
      </w:pPr>
      <w:r w:rsidRPr="00194AC6">
        <w:rPr>
          <w:sz w:val="28"/>
          <w:szCs w:val="28"/>
        </w:rPr>
        <w:t xml:space="preserve"> Лысак Н., Лопаткин Д. Ответственность за доведение до самоубийства/</w:t>
      </w:r>
      <w:r w:rsidR="00230131" w:rsidRPr="00194AC6">
        <w:rPr>
          <w:sz w:val="28"/>
          <w:szCs w:val="28"/>
        </w:rPr>
        <w:t xml:space="preserve"> </w:t>
      </w:r>
      <w:r w:rsidRPr="00194AC6">
        <w:rPr>
          <w:sz w:val="28"/>
          <w:szCs w:val="28"/>
        </w:rPr>
        <w:t>Н. Лысак,</w:t>
      </w:r>
      <w:r w:rsidR="00230131" w:rsidRPr="00194AC6">
        <w:rPr>
          <w:sz w:val="28"/>
          <w:szCs w:val="28"/>
        </w:rPr>
        <w:t xml:space="preserve"> </w:t>
      </w:r>
      <w:r w:rsidRPr="00194AC6">
        <w:rPr>
          <w:sz w:val="28"/>
          <w:szCs w:val="28"/>
        </w:rPr>
        <w:t>Д. Лопаткин // Зако</w:t>
      </w:r>
      <w:r w:rsidR="00EC6EB6" w:rsidRPr="00194AC6">
        <w:rPr>
          <w:sz w:val="28"/>
          <w:szCs w:val="28"/>
        </w:rPr>
        <w:t>нность. – 2006. – №</w:t>
      </w:r>
      <w:r w:rsidRPr="00194AC6">
        <w:rPr>
          <w:sz w:val="28"/>
          <w:szCs w:val="28"/>
        </w:rPr>
        <w:t xml:space="preserve"> 3. -</w:t>
      </w:r>
      <w:r w:rsidR="00230131" w:rsidRPr="00194AC6">
        <w:rPr>
          <w:sz w:val="28"/>
          <w:szCs w:val="28"/>
        </w:rPr>
        <w:t xml:space="preserve"> </w:t>
      </w:r>
      <w:r w:rsidRPr="00194AC6">
        <w:rPr>
          <w:sz w:val="28"/>
          <w:szCs w:val="28"/>
        </w:rPr>
        <w:t>.С.32.</w:t>
      </w:r>
    </w:p>
    <w:p w:rsidR="00B943EE" w:rsidRPr="00194AC6" w:rsidRDefault="00B943EE" w:rsidP="005F1AE5">
      <w:pPr>
        <w:numPr>
          <w:ilvl w:val="0"/>
          <w:numId w:val="2"/>
        </w:numPr>
        <w:autoSpaceDE w:val="0"/>
        <w:autoSpaceDN w:val="0"/>
        <w:adjustRightInd w:val="0"/>
        <w:spacing w:line="360" w:lineRule="auto"/>
        <w:ind w:left="0" w:firstLine="0"/>
        <w:jc w:val="both"/>
        <w:rPr>
          <w:sz w:val="28"/>
          <w:szCs w:val="28"/>
        </w:rPr>
      </w:pPr>
      <w:r w:rsidRPr="00194AC6">
        <w:rPr>
          <w:sz w:val="28"/>
          <w:szCs w:val="28"/>
        </w:rPr>
        <w:t xml:space="preserve">Сборник документов по истории уголовного законодательства СССР и РСФСР 1917 - 1952 гг. М., 1953. С. 344. </w:t>
      </w:r>
    </w:p>
    <w:p w:rsidR="00B943EE" w:rsidRPr="00194AC6" w:rsidRDefault="00B943EE" w:rsidP="005F1AE5">
      <w:pPr>
        <w:numPr>
          <w:ilvl w:val="0"/>
          <w:numId w:val="2"/>
        </w:numPr>
        <w:autoSpaceDE w:val="0"/>
        <w:autoSpaceDN w:val="0"/>
        <w:adjustRightInd w:val="0"/>
        <w:spacing w:line="360" w:lineRule="auto"/>
        <w:ind w:left="0" w:firstLine="0"/>
        <w:jc w:val="both"/>
        <w:rPr>
          <w:sz w:val="28"/>
          <w:szCs w:val="28"/>
        </w:rPr>
      </w:pPr>
      <w:r w:rsidRPr="00194AC6">
        <w:rPr>
          <w:sz w:val="28"/>
          <w:szCs w:val="28"/>
        </w:rPr>
        <w:t>Татищев В.Н. Духовная моему сыну.</w:t>
      </w:r>
      <w:r w:rsidR="00EC6EB6" w:rsidRPr="00194AC6">
        <w:rPr>
          <w:sz w:val="28"/>
          <w:szCs w:val="28"/>
        </w:rPr>
        <w:t xml:space="preserve"> -</w:t>
      </w:r>
      <w:r w:rsidR="00230131" w:rsidRPr="00194AC6">
        <w:rPr>
          <w:sz w:val="28"/>
          <w:szCs w:val="28"/>
        </w:rPr>
        <w:t xml:space="preserve"> </w:t>
      </w:r>
      <w:r w:rsidR="00EC6EB6" w:rsidRPr="00194AC6">
        <w:rPr>
          <w:sz w:val="28"/>
          <w:szCs w:val="28"/>
        </w:rPr>
        <w:t>СПб.:</w:t>
      </w:r>
      <w:r w:rsidRPr="00194AC6">
        <w:rPr>
          <w:sz w:val="28"/>
          <w:szCs w:val="28"/>
        </w:rPr>
        <w:t xml:space="preserve"> Литера, 1896 . -</w:t>
      </w:r>
      <w:r w:rsidR="00230131" w:rsidRPr="00194AC6">
        <w:rPr>
          <w:sz w:val="28"/>
          <w:szCs w:val="28"/>
        </w:rPr>
        <w:t xml:space="preserve"> </w:t>
      </w:r>
      <w:r w:rsidRPr="00194AC6">
        <w:rPr>
          <w:sz w:val="28"/>
          <w:szCs w:val="28"/>
        </w:rPr>
        <w:t>С. З9.</w:t>
      </w:r>
    </w:p>
    <w:p w:rsidR="0060102E" w:rsidRPr="00194AC6" w:rsidRDefault="0060102E" w:rsidP="005F1AE5">
      <w:pPr>
        <w:numPr>
          <w:ilvl w:val="0"/>
          <w:numId w:val="2"/>
        </w:numPr>
        <w:autoSpaceDE w:val="0"/>
        <w:autoSpaceDN w:val="0"/>
        <w:adjustRightInd w:val="0"/>
        <w:spacing w:line="360" w:lineRule="auto"/>
        <w:ind w:left="0" w:firstLine="0"/>
        <w:jc w:val="both"/>
        <w:rPr>
          <w:sz w:val="28"/>
          <w:szCs w:val="28"/>
        </w:rPr>
      </w:pPr>
      <w:r w:rsidRPr="00194AC6">
        <w:rPr>
          <w:sz w:val="28"/>
          <w:szCs w:val="28"/>
        </w:rPr>
        <w:t>Уколова Ю. А.Формы вины при доведении до самоубийства/</w:t>
      </w:r>
      <w:r w:rsidR="00230131" w:rsidRPr="00194AC6">
        <w:rPr>
          <w:sz w:val="28"/>
          <w:szCs w:val="28"/>
        </w:rPr>
        <w:t xml:space="preserve"> </w:t>
      </w:r>
      <w:r w:rsidRPr="00194AC6">
        <w:rPr>
          <w:sz w:val="28"/>
          <w:szCs w:val="28"/>
        </w:rPr>
        <w:t>Ю.А.Уколова // Росси</w:t>
      </w:r>
      <w:r w:rsidR="00EC6EB6" w:rsidRPr="00194AC6">
        <w:rPr>
          <w:sz w:val="28"/>
          <w:szCs w:val="28"/>
        </w:rPr>
        <w:t>йский следователь. – 2007. – №</w:t>
      </w:r>
      <w:r w:rsidRPr="00194AC6">
        <w:rPr>
          <w:sz w:val="28"/>
          <w:szCs w:val="28"/>
        </w:rPr>
        <w:t xml:space="preserve"> 12. – С.29.</w:t>
      </w:r>
    </w:p>
    <w:p w:rsidR="00B943EE" w:rsidRPr="00194AC6" w:rsidRDefault="00B943EE" w:rsidP="005F1AE5">
      <w:pPr>
        <w:numPr>
          <w:ilvl w:val="0"/>
          <w:numId w:val="2"/>
        </w:numPr>
        <w:autoSpaceDE w:val="0"/>
        <w:autoSpaceDN w:val="0"/>
        <w:adjustRightInd w:val="0"/>
        <w:spacing w:line="360" w:lineRule="auto"/>
        <w:ind w:left="0" w:firstLine="0"/>
        <w:jc w:val="both"/>
        <w:rPr>
          <w:sz w:val="28"/>
          <w:szCs w:val="28"/>
        </w:rPr>
      </w:pPr>
      <w:r w:rsidRPr="008D07E5">
        <w:rPr>
          <w:sz w:val="28"/>
          <w:szCs w:val="28"/>
          <w:lang w:val="en-US"/>
        </w:rPr>
        <w:t>http</w:t>
      </w:r>
      <w:r w:rsidRPr="008D07E5">
        <w:rPr>
          <w:sz w:val="28"/>
          <w:szCs w:val="28"/>
        </w:rPr>
        <w:t>://</w:t>
      </w:r>
      <w:r w:rsidRPr="008D07E5">
        <w:rPr>
          <w:sz w:val="28"/>
          <w:szCs w:val="28"/>
          <w:lang w:val="en-US"/>
        </w:rPr>
        <w:t>ru</w:t>
      </w:r>
      <w:r w:rsidRPr="008D07E5">
        <w:rPr>
          <w:sz w:val="28"/>
          <w:szCs w:val="28"/>
        </w:rPr>
        <w:t>.</w:t>
      </w:r>
      <w:r w:rsidRPr="008D07E5">
        <w:rPr>
          <w:sz w:val="28"/>
          <w:szCs w:val="28"/>
          <w:lang w:val="en-US"/>
        </w:rPr>
        <w:t>wikipedia</w:t>
      </w:r>
      <w:r w:rsidRPr="008D07E5">
        <w:rPr>
          <w:sz w:val="28"/>
          <w:szCs w:val="28"/>
        </w:rPr>
        <w:t>.</w:t>
      </w:r>
      <w:r w:rsidRPr="008D07E5">
        <w:rPr>
          <w:sz w:val="28"/>
          <w:szCs w:val="28"/>
          <w:lang w:val="en-US"/>
        </w:rPr>
        <w:t>ord</w:t>
      </w:r>
      <w:r w:rsidRPr="008D07E5">
        <w:rPr>
          <w:sz w:val="28"/>
          <w:szCs w:val="28"/>
        </w:rPr>
        <w:t>/</w:t>
      </w:r>
      <w:r w:rsidRPr="008D07E5">
        <w:rPr>
          <w:sz w:val="28"/>
          <w:szCs w:val="28"/>
          <w:lang w:val="en-US"/>
        </w:rPr>
        <w:t>wiki</w:t>
      </w:r>
      <w:r w:rsidR="000A2AAC" w:rsidRPr="00194AC6">
        <w:rPr>
          <w:sz w:val="28"/>
          <w:szCs w:val="28"/>
        </w:rPr>
        <w:t>.</w:t>
      </w:r>
    </w:p>
    <w:p w:rsidR="00B943EE" w:rsidRPr="00194AC6" w:rsidRDefault="00B943EE" w:rsidP="005F1AE5">
      <w:pPr>
        <w:numPr>
          <w:ilvl w:val="0"/>
          <w:numId w:val="2"/>
        </w:numPr>
        <w:autoSpaceDE w:val="0"/>
        <w:autoSpaceDN w:val="0"/>
        <w:adjustRightInd w:val="0"/>
        <w:spacing w:line="360" w:lineRule="auto"/>
        <w:ind w:left="0" w:firstLine="0"/>
        <w:jc w:val="both"/>
        <w:rPr>
          <w:sz w:val="28"/>
          <w:szCs w:val="28"/>
        </w:rPr>
      </w:pPr>
      <w:r w:rsidRPr="008D07E5">
        <w:rPr>
          <w:sz w:val="28"/>
          <w:szCs w:val="28"/>
        </w:rPr>
        <w:t>http://lib.com.ru/Military%20Science/34244.htm</w:t>
      </w:r>
      <w:r w:rsidRPr="00194AC6">
        <w:rPr>
          <w:sz w:val="28"/>
          <w:szCs w:val="28"/>
        </w:rPr>
        <w:t xml:space="preserve"> </w:t>
      </w:r>
    </w:p>
    <w:p w:rsidR="00B943EE" w:rsidRPr="00194AC6" w:rsidRDefault="00B943EE" w:rsidP="005F1AE5">
      <w:pPr>
        <w:numPr>
          <w:ilvl w:val="0"/>
          <w:numId w:val="2"/>
        </w:numPr>
        <w:spacing w:line="360" w:lineRule="auto"/>
        <w:ind w:left="0" w:firstLine="0"/>
        <w:jc w:val="both"/>
        <w:rPr>
          <w:sz w:val="28"/>
          <w:szCs w:val="28"/>
        </w:rPr>
      </w:pPr>
      <w:r w:rsidRPr="00194AC6">
        <w:rPr>
          <w:sz w:val="28"/>
          <w:szCs w:val="28"/>
        </w:rPr>
        <w:t xml:space="preserve"> </w:t>
      </w:r>
      <w:r w:rsidRPr="008D07E5">
        <w:rPr>
          <w:sz w:val="28"/>
          <w:szCs w:val="28"/>
        </w:rPr>
        <w:t>http://www.religare.ru/print40143.htm</w:t>
      </w:r>
      <w:r w:rsidRPr="00194AC6">
        <w:rPr>
          <w:sz w:val="28"/>
          <w:szCs w:val="28"/>
        </w:rPr>
        <w:t xml:space="preserve"> </w:t>
      </w:r>
    </w:p>
    <w:p w:rsidR="00B943EE" w:rsidRPr="00194AC6" w:rsidRDefault="00B943EE" w:rsidP="005F1AE5">
      <w:pPr>
        <w:numPr>
          <w:ilvl w:val="0"/>
          <w:numId w:val="2"/>
        </w:numPr>
        <w:spacing w:line="360" w:lineRule="auto"/>
        <w:ind w:left="0" w:firstLine="0"/>
        <w:jc w:val="both"/>
        <w:rPr>
          <w:sz w:val="28"/>
          <w:szCs w:val="28"/>
        </w:rPr>
      </w:pPr>
      <w:r w:rsidRPr="008D07E5">
        <w:rPr>
          <w:sz w:val="28"/>
          <w:szCs w:val="28"/>
        </w:rPr>
        <w:t>http://www.vremya.ru/print/126972.html</w:t>
      </w:r>
      <w:r w:rsidRPr="00194AC6">
        <w:rPr>
          <w:sz w:val="28"/>
          <w:szCs w:val="28"/>
        </w:rPr>
        <w:t xml:space="preserve"> </w:t>
      </w:r>
    </w:p>
    <w:p w:rsidR="00B943EE" w:rsidRPr="00194AC6" w:rsidRDefault="00B943EE" w:rsidP="005F1AE5">
      <w:pPr>
        <w:numPr>
          <w:ilvl w:val="0"/>
          <w:numId w:val="2"/>
        </w:numPr>
        <w:spacing w:line="360" w:lineRule="auto"/>
        <w:ind w:left="0" w:firstLine="0"/>
        <w:jc w:val="both"/>
        <w:rPr>
          <w:sz w:val="28"/>
          <w:szCs w:val="28"/>
        </w:rPr>
      </w:pPr>
      <w:r w:rsidRPr="00194AC6">
        <w:rPr>
          <w:sz w:val="28"/>
          <w:szCs w:val="28"/>
        </w:rPr>
        <w:t xml:space="preserve"> </w:t>
      </w:r>
      <w:r w:rsidRPr="008D07E5">
        <w:rPr>
          <w:sz w:val="28"/>
          <w:szCs w:val="28"/>
        </w:rPr>
        <w:t>http://www.cirota.ru/forum/view.php?subj=48008</w:t>
      </w:r>
      <w:r w:rsidRPr="00194AC6">
        <w:rPr>
          <w:sz w:val="28"/>
          <w:szCs w:val="28"/>
        </w:rPr>
        <w:t xml:space="preserve"> </w:t>
      </w:r>
    </w:p>
    <w:p w:rsidR="00B943EE" w:rsidRPr="00194AC6" w:rsidRDefault="00B943EE" w:rsidP="005F1AE5">
      <w:pPr>
        <w:numPr>
          <w:ilvl w:val="0"/>
          <w:numId w:val="2"/>
        </w:numPr>
        <w:spacing w:line="360" w:lineRule="auto"/>
        <w:ind w:left="0" w:firstLine="0"/>
        <w:jc w:val="both"/>
        <w:rPr>
          <w:sz w:val="28"/>
          <w:szCs w:val="28"/>
          <w:lang w:val="en-US"/>
        </w:rPr>
      </w:pPr>
      <w:r w:rsidRPr="008D07E5">
        <w:rPr>
          <w:sz w:val="28"/>
          <w:szCs w:val="28"/>
          <w:lang w:val="en-US"/>
        </w:rPr>
        <w:t>Frequently Asked Questions</w:t>
      </w:r>
      <w:r w:rsidRPr="00194AC6">
        <w:rPr>
          <w:sz w:val="28"/>
          <w:szCs w:val="28"/>
          <w:lang w:val="en-US"/>
        </w:rPr>
        <w:t xml:space="preserve"> </w:t>
      </w:r>
      <w:r w:rsidRPr="00194AC6">
        <w:rPr>
          <w:sz w:val="28"/>
          <w:szCs w:val="28"/>
        </w:rPr>
        <w:t>на</w:t>
      </w:r>
      <w:r w:rsidRPr="00194AC6">
        <w:rPr>
          <w:sz w:val="28"/>
          <w:szCs w:val="28"/>
          <w:lang w:val="en-US"/>
        </w:rPr>
        <w:t xml:space="preserve"> </w:t>
      </w:r>
      <w:r w:rsidRPr="008D07E5">
        <w:rPr>
          <w:sz w:val="28"/>
          <w:szCs w:val="28"/>
          <w:lang w:val="en-US"/>
        </w:rPr>
        <w:t xml:space="preserve">Alternative Considerations </w:t>
      </w:r>
      <w:r w:rsidR="00EC6EB6" w:rsidRPr="008D07E5">
        <w:rPr>
          <w:sz w:val="28"/>
          <w:szCs w:val="28"/>
          <w:lang w:val="en-US"/>
        </w:rPr>
        <w:t>Jonestown</w:t>
      </w:r>
      <w:r w:rsidRPr="008D07E5">
        <w:rPr>
          <w:sz w:val="28"/>
          <w:szCs w:val="28"/>
          <w:lang w:val="en-US"/>
        </w:rPr>
        <w:t xml:space="preserve"> and Peoples Temple</w:t>
      </w:r>
      <w:r w:rsidRPr="00194AC6">
        <w:rPr>
          <w:sz w:val="28"/>
          <w:szCs w:val="28"/>
          <w:lang w:val="en-US"/>
        </w:rPr>
        <w:t xml:space="preserve"> </w:t>
      </w:r>
    </w:p>
    <w:p w:rsidR="00B943EE" w:rsidRPr="00194AC6" w:rsidRDefault="00B943EE" w:rsidP="00194AC6">
      <w:pPr>
        <w:autoSpaceDE w:val="0"/>
        <w:autoSpaceDN w:val="0"/>
        <w:adjustRightInd w:val="0"/>
        <w:spacing w:line="360" w:lineRule="auto"/>
        <w:ind w:firstLine="709"/>
        <w:jc w:val="both"/>
        <w:rPr>
          <w:sz w:val="28"/>
          <w:szCs w:val="28"/>
          <w:lang w:val="en-US"/>
        </w:rPr>
      </w:pPr>
    </w:p>
    <w:p w:rsidR="0081256A" w:rsidRPr="00194AC6" w:rsidRDefault="00920966" w:rsidP="00194AC6">
      <w:pPr>
        <w:spacing w:line="360" w:lineRule="auto"/>
        <w:ind w:firstLine="709"/>
        <w:jc w:val="both"/>
        <w:rPr>
          <w:sz w:val="28"/>
          <w:szCs w:val="28"/>
          <w:lang w:val="en-US"/>
        </w:rPr>
      </w:pPr>
      <w:r w:rsidRPr="00194AC6">
        <w:rPr>
          <w:sz w:val="28"/>
          <w:szCs w:val="28"/>
        </w:rPr>
        <w:t>СУДЕБНАЯ ПРАКТИКА:</w:t>
      </w:r>
    </w:p>
    <w:p w:rsidR="00492650" w:rsidRPr="00194AC6" w:rsidRDefault="00B943EE" w:rsidP="005F1AE5">
      <w:pPr>
        <w:numPr>
          <w:ilvl w:val="0"/>
          <w:numId w:val="2"/>
        </w:numPr>
        <w:autoSpaceDE w:val="0"/>
        <w:autoSpaceDN w:val="0"/>
        <w:adjustRightInd w:val="0"/>
        <w:spacing w:line="360" w:lineRule="auto"/>
        <w:ind w:left="0" w:firstLine="0"/>
        <w:jc w:val="both"/>
        <w:rPr>
          <w:sz w:val="28"/>
          <w:szCs w:val="28"/>
        </w:rPr>
      </w:pPr>
      <w:r w:rsidRPr="00194AC6">
        <w:rPr>
          <w:sz w:val="28"/>
          <w:szCs w:val="28"/>
        </w:rPr>
        <w:t>Судебная практика к Уголовному к</w:t>
      </w:r>
      <w:r w:rsidR="00EC6EB6" w:rsidRPr="00194AC6">
        <w:rPr>
          <w:sz w:val="28"/>
          <w:szCs w:val="28"/>
        </w:rPr>
        <w:t>одексу Российской Федерации. М.:</w:t>
      </w:r>
      <w:r w:rsidRPr="00194AC6">
        <w:rPr>
          <w:sz w:val="28"/>
          <w:szCs w:val="28"/>
        </w:rPr>
        <w:t xml:space="preserve"> 2001. С. 536 - 537. </w:t>
      </w:r>
      <w:r w:rsidR="00492650" w:rsidRPr="00194AC6">
        <w:rPr>
          <w:sz w:val="28"/>
          <w:szCs w:val="28"/>
        </w:rPr>
        <w:t>Бюллетень Верховного Суда РФ. 2003. N 4. С. 17 – 18.</w:t>
      </w:r>
      <w:bookmarkStart w:id="6" w:name="_GoBack"/>
      <w:bookmarkEnd w:id="6"/>
    </w:p>
    <w:sectPr w:rsidR="00492650" w:rsidRPr="00194AC6" w:rsidSect="00230131">
      <w:pgSz w:w="11906" w:h="16838"/>
      <w:pgMar w:top="1134" w:right="850" w:bottom="1134" w:left="1701" w:header="709" w:footer="709" w:gutter="0"/>
      <w:cols w:space="720"/>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F1AE5" w:rsidRDefault="005F1AE5">
      <w:r>
        <w:separator/>
      </w:r>
    </w:p>
  </w:endnote>
  <w:endnote w:type="continuationSeparator" w:id="0">
    <w:p w:rsidR="005F1AE5" w:rsidRDefault="005F1A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inherit">
    <w:altName w:val="Times New Roman"/>
    <w:panose1 w:val="00000000000000000000"/>
    <w:charset w:val="00"/>
    <w:family w:val="roman"/>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F1AE5" w:rsidRDefault="005F1AE5">
      <w:r>
        <w:separator/>
      </w:r>
    </w:p>
  </w:footnote>
  <w:footnote w:type="continuationSeparator" w:id="0">
    <w:p w:rsidR="005F1AE5" w:rsidRDefault="005F1AE5">
      <w:r>
        <w:continuationSeparator/>
      </w:r>
    </w:p>
  </w:footnote>
  <w:footnote w:id="1">
    <w:p w:rsidR="005F1AE5" w:rsidRDefault="00084518">
      <w:pPr>
        <w:pStyle w:val="a8"/>
      </w:pPr>
      <w:r>
        <w:rPr>
          <w:rStyle w:val="aa"/>
        </w:rPr>
        <w:footnoteRef/>
      </w:r>
      <w:r>
        <w:t xml:space="preserve"> </w:t>
      </w:r>
      <w:r>
        <w:rPr>
          <w:lang w:val="en-US"/>
        </w:rPr>
        <w:t>http://ru.wikipedia.ord/wiki.</w:t>
      </w:r>
    </w:p>
  </w:footnote>
  <w:footnote w:id="2">
    <w:p w:rsidR="00084518" w:rsidRPr="00020FF1" w:rsidRDefault="00084518" w:rsidP="00160696">
      <w:pPr>
        <w:pStyle w:val="a8"/>
      </w:pPr>
      <w:r>
        <w:rPr>
          <w:rStyle w:val="aa"/>
        </w:rPr>
        <w:footnoteRef/>
      </w:r>
      <w:r>
        <w:t xml:space="preserve"> </w:t>
      </w:r>
      <w:r>
        <w:rPr>
          <w:lang w:val="en-US"/>
        </w:rPr>
        <w:t>http</w:t>
      </w:r>
      <w:r w:rsidRPr="00F93C6D">
        <w:t>://</w:t>
      </w:r>
      <w:r>
        <w:rPr>
          <w:lang w:val="en-US"/>
        </w:rPr>
        <w:t>ru</w:t>
      </w:r>
      <w:r w:rsidRPr="00F93C6D">
        <w:t>.</w:t>
      </w:r>
      <w:r>
        <w:rPr>
          <w:lang w:val="en-US"/>
        </w:rPr>
        <w:t>wikipedia</w:t>
      </w:r>
      <w:r w:rsidRPr="00F93C6D">
        <w:t>.</w:t>
      </w:r>
      <w:r>
        <w:rPr>
          <w:lang w:val="en-US"/>
        </w:rPr>
        <w:t>ord</w:t>
      </w:r>
      <w:r w:rsidRPr="00F93C6D">
        <w:t>/</w:t>
      </w:r>
      <w:r>
        <w:rPr>
          <w:lang w:val="en-US"/>
        </w:rPr>
        <w:t>wiki</w:t>
      </w:r>
      <w:r w:rsidRPr="00F93C6D">
        <w:t>.</w:t>
      </w:r>
    </w:p>
    <w:p w:rsidR="005F1AE5" w:rsidRDefault="005F1AE5" w:rsidP="00160696">
      <w:pPr>
        <w:pStyle w:val="a8"/>
      </w:pPr>
    </w:p>
  </w:footnote>
  <w:footnote w:id="3">
    <w:p w:rsidR="00084518" w:rsidRPr="00584C63" w:rsidRDefault="00084518" w:rsidP="00584C63">
      <w:pPr>
        <w:autoSpaceDE w:val="0"/>
        <w:autoSpaceDN w:val="0"/>
        <w:adjustRightInd w:val="0"/>
        <w:ind w:left="-567" w:right="-680" w:firstLine="709"/>
        <w:rPr>
          <w:sz w:val="16"/>
          <w:szCs w:val="16"/>
        </w:rPr>
      </w:pPr>
      <w:r>
        <w:rPr>
          <w:rStyle w:val="aa"/>
        </w:rPr>
        <w:footnoteRef/>
      </w:r>
      <w:r w:rsidRPr="00584C63">
        <w:rPr>
          <w:sz w:val="16"/>
          <w:szCs w:val="16"/>
        </w:rPr>
        <w:t>Татищев В.Н. Духовная моему сыну. -</w:t>
      </w:r>
      <w:r>
        <w:rPr>
          <w:sz w:val="16"/>
          <w:szCs w:val="16"/>
        </w:rPr>
        <w:t xml:space="preserve"> </w:t>
      </w:r>
      <w:r w:rsidRPr="00584C63">
        <w:rPr>
          <w:sz w:val="16"/>
          <w:szCs w:val="16"/>
        </w:rPr>
        <w:t>СПб.. Литера, 1896 . -</w:t>
      </w:r>
      <w:r>
        <w:rPr>
          <w:sz w:val="16"/>
          <w:szCs w:val="16"/>
        </w:rPr>
        <w:t xml:space="preserve"> </w:t>
      </w:r>
      <w:r w:rsidRPr="00584C63">
        <w:rPr>
          <w:sz w:val="16"/>
          <w:szCs w:val="16"/>
        </w:rPr>
        <w:t>С. З9.</w:t>
      </w:r>
    </w:p>
    <w:p w:rsidR="00084518" w:rsidRPr="00A534CE" w:rsidRDefault="00084518" w:rsidP="00A534CE">
      <w:pPr>
        <w:autoSpaceDE w:val="0"/>
        <w:autoSpaceDN w:val="0"/>
        <w:adjustRightInd w:val="0"/>
        <w:ind w:left="-567" w:right="-680" w:firstLine="709"/>
        <w:rPr>
          <w:sz w:val="16"/>
          <w:szCs w:val="16"/>
        </w:rPr>
      </w:pPr>
      <w:r>
        <w:t xml:space="preserve"> </w:t>
      </w:r>
    </w:p>
    <w:p w:rsidR="005F1AE5" w:rsidRDefault="005F1AE5" w:rsidP="00A534CE">
      <w:pPr>
        <w:autoSpaceDE w:val="0"/>
        <w:autoSpaceDN w:val="0"/>
        <w:adjustRightInd w:val="0"/>
        <w:ind w:left="-567" w:right="-680" w:firstLine="709"/>
      </w:pPr>
    </w:p>
  </w:footnote>
  <w:footnote w:id="4">
    <w:p w:rsidR="00084518" w:rsidRPr="004E2300" w:rsidRDefault="00084518" w:rsidP="004E2300">
      <w:pPr>
        <w:autoSpaceDE w:val="0"/>
        <w:autoSpaceDN w:val="0"/>
        <w:adjustRightInd w:val="0"/>
        <w:ind w:left="-567" w:right="-680" w:firstLine="709"/>
        <w:rPr>
          <w:sz w:val="16"/>
          <w:szCs w:val="16"/>
        </w:rPr>
      </w:pPr>
      <w:r>
        <w:rPr>
          <w:rStyle w:val="aa"/>
        </w:rPr>
        <w:footnoteRef/>
      </w:r>
      <w:r>
        <w:t xml:space="preserve"> </w:t>
      </w:r>
      <w:r w:rsidRPr="004E2300">
        <w:rPr>
          <w:sz w:val="16"/>
          <w:szCs w:val="16"/>
        </w:rPr>
        <w:t>Сборник документов по истории уголовного законодательства СССР и РСФСР 1917 - 1952 гг. М., 1953. С. 344.</w:t>
      </w:r>
    </w:p>
    <w:p w:rsidR="005F1AE5" w:rsidRDefault="005F1AE5" w:rsidP="004E2300">
      <w:pPr>
        <w:autoSpaceDE w:val="0"/>
        <w:autoSpaceDN w:val="0"/>
        <w:adjustRightInd w:val="0"/>
        <w:ind w:left="-567" w:right="-680" w:firstLine="709"/>
      </w:pPr>
    </w:p>
  </w:footnote>
  <w:footnote w:id="5">
    <w:p w:rsidR="00084518" w:rsidRPr="004E2300" w:rsidRDefault="00084518" w:rsidP="004E2300">
      <w:pPr>
        <w:autoSpaceDE w:val="0"/>
        <w:autoSpaceDN w:val="0"/>
        <w:adjustRightInd w:val="0"/>
        <w:ind w:left="-567" w:right="-680" w:firstLine="709"/>
        <w:rPr>
          <w:sz w:val="16"/>
          <w:szCs w:val="16"/>
        </w:rPr>
      </w:pPr>
      <w:r>
        <w:rPr>
          <w:rStyle w:val="aa"/>
        </w:rPr>
        <w:footnoteRef/>
      </w:r>
      <w:r>
        <w:t xml:space="preserve"> </w:t>
      </w:r>
      <w:r w:rsidRPr="004E2300">
        <w:rPr>
          <w:sz w:val="16"/>
          <w:szCs w:val="16"/>
        </w:rPr>
        <w:t>Красиков А.Н. Ответственность за убийство по российскому уголовному праву. Саратов, 1999. С. 11).</w:t>
      </w:r>
    </w:p>
    <w:p w:rsidR="005F1AE5" w:rsidRDefault="005F1AE5" w:rsidP="004E2300">
      <w:pPr>
        <w:autoSpaceDE w:val="0"/>
        <w:autoSpaceDN w:val="0"/>
        <w:adjustRightInd w:val="0"/>
        <w:ind w:left="-567" w:right="-680" w:firstLine="709"/>
      </w:pPr>
    </w:p>
  </w:footnote>
  <w:footnote w:id="6">
    <w:p w:rsidR="005F1AE5" w:rsidRDefault="00084518">
      <w:pPr>
        <w:pStyle w:val="a8"/>
      </w:pPr>
      <w:r>
        <w:rPr>
          <w:rStyle w:val="aa"/>
        </w:rPr>
        <w:footnoteRef/>
      </w:r>
      <w:r>
        <w:t xml:space="preserve"> </w:t>
      </w:r>
      <w:r w:rsidRPr="00B133E4">
        <w:rPr>
          <w:sz w:val="16"/>
          <w:szCs w:val="16"/>
        </w:rPr>
        <w:t>Судебная практика к Уголовному кодексу Российской Федерации. М., 2001. С. 536 - 537.</w:t>
      </w:r>
    </w:p>
  </w:footnote>
  <w:footnote w:id="7">
    <w:p w:rsidR="00084518" w:rsidRPr="0060102E" w:rsidRDefault="00084518" w:rsidP="0060102E">
      <w:pPr>
        <w:autoSpaceDE w:val="0"/>
        <w:autoSpaceDN w:val="0"/>
        <w:adjustRightInd w:val="0"/>
        <w:ind w:right="-680"/>
        <w:rPr>
          <w:sz w:val="16"/>
          <w:szCs w:val="16"/>
        </w:rPr>
      </w:pPr>
      <w:r>
        <w:rPr>
          <w:rStyle w:val="aa"/>
        </w:rPr>
        <w:footnoteRef/>
      </w:r>
      <w:r>
        <w:t xml:space="preserve"> </w:t>
      </w:r>
      <w:r w:rsidRPr="0060102E">
        <w:rPr>
          <w:sz w:val="16"/>
          <w:szCs w:val="16"/>
        </w:rPr>
        <w:t>Лысак Н., Лопаткин Д. Ответственность за доведение до самоубийства // Законность. – 2006. – ном 3. -</w:t>
      </w:r>
      <w:r>
        <w:rPr>
          <w:sz w:val="16"/>
          <w:szCs w:val="16"/>
        </w:rPr>
        <w:t xml:space="preserve"> </w:t>
      </w:r>
      <w:r w:rsidRPr="0060102E">
        <w:rPr>
          <w:sz w:val="16"/>
          <w:szCs w:val="16"/>
        </w:rPr>
        <w:t>.С.32.</w:t>
      </w:r>
    </w:p>
    <w:p w:rsidR="005F1AE5" w:rsidRDefault="005F1AE5" w:rsidP="0060102E">
      <w:pPr>
        <w:autoSpaceDE w:val="0"/>
        <w:autoSpaceDN w:val="0"/>
        <w:adjustRightInd w:val="0"/>
        <w:ind w:right="-680"/>
      </w:pPr>
    </w:p>
  </w:footnote>
  <w:footnote w:id="8">
    <w:p w:rsidR="005F1AE5" w:rsidRDefault="00084518">
      <w:pPr>
        <w:pStyle w:val="a8"/>
      </w:pPr>
      <w:r>
        <w:rPr>
          <w:rStyle w:val="aa"/>
        </w:rPr>
        <w:footnoteRef/>
      </w:r>
      <w:r>
        <w:t xml:space="preserve"> </w:t>
      </w:r>
      <w:r w:rsidRPr="0060102E">
        <w:rPr>
          <w:sz w:val="16"/>
          <w:szCs w:val="16"/>
        </w:rPr>
        <w:t>Уколова Ю. А</w:t>
      </w:r>
      <w:r>
        <w:t>.</w:t>
      </w:r>
      <w:r w:rsidRPr="0060102E">
        <w:rPr>
          <w:sz w:val="16"/>
          <w:szCs w:val="16"/>
        </w:rPr>
        <w:t>Формы вины при доведении до самоубийства // Российский следователь. – 2007. – ном 12. – С.29.</w:t>
      </w:r>
    </w:p>
  </w:footnote>
  <w:footnote w:id="9">
    <w:p w:rsidR="005F1AE5" w:rsidRDefault="00084518">
      <w:pPr>
        <w:pStyle w:val="a8"/>
      </w:pPr>
      <w:r>
        <w:rPr>
          <w:rStyle w:val="aa"/>
        </w:rPr>
        <w:footnoteRef/>
      </w:r>
      <w:r>
        <w:t xml:space="preserve"> </w:t>
      </w:r>
      <w:r w:rsidRPr="00B133E4">
        <w:rPr>
          <w:sz w:val="16"/>
          <w:szCs w:val="16"/>
        </w:rPr>
        <w:t>Бюллетень Верховного Суда РФ. 2003. N 4. С. 17 - 18.</w:t>
      </w:r>
    </w:p>
  </w:footnote>
  <w:footnote w:id="10">
    <w:p w:rsidR="00084518" w:rsidRPr="00B133E4" w:rsidRDefault="00084518" w:rsidP="00B133E4">
      <w:pPr>
        <w:autoSpaceDE w:val="0"/>
        <w:autoSpaceDN w:val="0"/>
        <w:adjustRightInd w:val="0"/>
        <w:ind w:left="-567" w:right="-680" w:firstLine="709"/>
        <w:rPr>
          <w:sz w:val="16"/>
          <w:szCs w:val="16"/>
        </w:rPr>
      </w:pPr>
      <w:r>
        <w:rPr>
          <w:rStyle w:val="aa"/>
        </w:rPr>
        <w:footnoteRef/>
      </w:r>
      <w:r>
        <w:t xml:space="preserve"> </w:t>
      </w:r>
      <w:r w:rsidRPr="00B133E4">
        <w:rPr>
          <w:sz w:val="16"/>
          <w:szCs w:val="16"/>
        </w:rPr>
        <w:t>Государственный статистический отчет о преступности "Единый отчет о преступности" по России. Данные АГИЦ МВД РФ.</w:t>
      </w:r>
    </w:p>
    <w:p w:rsidR="00084518" w:rsidRPr="00B133E4" w:rsidRDefault="00084518" w:rsidP="00B133E4">
      <w:pPr>
        <w:autoSpaceDE w:val="0"/>
        <w:autoSpaceDN w:val="0"/>
        <w:adjustRightInd w:val="0"/>
        <w:ind w:left="-567" w:right="-680" w:firstLine="709"/>
        <w:rPr>
          <w:sz w:val="16"/>
          <w:szCs w:val="16"/>
        </w:rPr>
      </w:pPr>
    </w:p>
    <w:p w:rsidR="005F1AE5" w:rsidRDefault="005F1AE5" w:rsidP="00B133E4">
      <w:pPr>
        <w:autoSpaceDE w:val="0"/>
        <w:autoSpaceDN w:val="0"/>
        <w:adjustRightInd w:val="0"/>
        <w:ind w:left="-567" w:right="-680" w:firstLine="709"/>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84518" w:rsidRDefault="008D07E5" w:rsidP="00196B25">
    <w:pPr>
      <w:pStyle w:val="a5"/>
      <w:framePr w:wrap="auto" w:vAnchor="text" w:hAnchor="margin" w:xAlign="right" w:y="1"/>
      <w:rPr>
        <w:rStyle w:val="a7"/>
      </w:rPr>
    </w:pPr>
    <w:r>
      <w:rPr>
        <w:rStyle w:val="a7"/>
        <w:noProof/>
      </w:rPr>
      <w:t>1</w:t>
    </w:r>
  </w:p>
  <w:p w:rsidR="00084518" w:rsidRDefault="00084518" w:rsidP="00FB7522">
    <w:pPr>
      <w:pStyle w:val="a5"/>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0AE581E"/>
    <w:multiLevelType w:val="multilevel"/>
    <w:tmpl w:val="9232292E"/>
    <w:lvl w:ilvl="0">
      <w:start w:val="1"/>
      <w:numFmt w:val="decimal"/>
      <w:lvlText w:val="%1."/>
      <w:lvlJc w:val="left"/>
      <w:pPr>
        <w:tabs>
          <w:tab w:val="num" w:pos="360"/>
        </w:tabs>
        <w:ind w:left="36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nsid w:val="525E2649"/>
    <w:multiLevelType w:val="hybridMultilevel"/>
    <w:tmpl w:val="BAA02568"/>
    <w:lvl w:ilvl="0" w:tplc="36F4B1B8">
      <w:start w:val="1"/>
      <w:numFmt w:val="decimal"/>
      <w:lvlText w:val="%1."/>
      <w:lvlJc w:val="left"/>
      <w:pPr>
        <w:tabs>
          <w:tab w:val="num" w:pos="360"/>
        </w:tabs>
        <w:ind w:left="360" w:hanging="360"/>
      </w:pPr>
      <w:rPr>
        <w:sz w:val="28"/>
        <w:szCs w:val="28"/>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num w:numId="1">
    <w:abstractNumId w:val="0"/>
  </w:num>
  <w:num w:numId="2">
    <w:abstractNumId w:val="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00"/>
  <w:displayHorizontalDrawingGridEvery w:val="2"/>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604E5"/>
    <w:rsid w:val="00015CD8"/>
    <w:rsid w:val="00016986"/>
    <w:rsid w:val="00020FF1"/>
    <w:rsid w:val="00055D4B"/>
    <w:rsid w:val="00084518"/>
    <w:rsid w:val="000A2AAC"/>
    <w:rsid w:val="000C6B45"/>
    <w:rsid w:val="000F3043"/>
    <w:rsid w:val="000F783E"/>
    <w:rsid w:val="00104964"/>
    <w:rsid w:val="00160696"/>
    <w:rsid w:val="001730BF"/>
    <w:rsid w:val="00194AC6"/>
    <w:rsid w:val="00196B25"/>
    <w:rsid w:val="00230131"/>
    <w:rsid w:val="002530CE"/>
    <w:rsid w:val="00295F5C"/>
    <w:rsid w:val="002B197C"/>
    <w:rsid w:val="002F0E08"/>
    <w:rsid w:val="003101EA"/>
    <w:rsid w:val="0034194F"/>
    <w:rsid w:val="003875CC"/>
    <w:rsid w:val="003F0221"/>
    <w:rsid w:val="003F038B"/>
    <w:rsid w:val="00416952"/>
    <w:rsid w:val="0042284B"/>
    <w:rsid w:val="00485AD9"/>
    <w:rsid w:val="00492650"/>
    <w:rsid w:val="004B2CFB"/>
    <w:rsid w:val="004E2300"/>
    <w:rsid w:val="004E69BD"/>
    <w:rsid w:val="004F0C93"/>
    <w:rsid w:val="00531BED"/>
    <w:rsid w:val="00584C63"/>
    <w:rsid w:val="005F1AE5"/>
    <w:rsid w:val="0060102E"/>
    <w:rsid w:val="00616A56"/>
    <w:rsid w:val="006C681D"/>
    <w:rsid w:val="006F7814"/>
    <w:rsid w:val="007E03C5"/>
    <w:rsid w:val="00803411"/>
    <w:rsid w:val="0081256A"/>
    <w:rsid w:val="008144E6"/>
    <w:rsid w:val="0085720D"/>
    <w:rsid w:val="008604E5"/>
    <w:rsid w:val="00863FA1"/>
    <w:rsid w:val="008D07E5"/>
    <w:rsid w:val="008E6819"/>
    <w:rsid w:val="009017F4"/>
    <w:rsid w:val="00920966"/>
    <w:rsid w:val="00930912"/>
    <w:rsid w:val="00982D5B"/>
    <w:rsid w:val="009923E3"/>
    <w:rsid w:val="009E518B"/>
    <w:rsid w:val="009F5E28"/>
    <w:rsid w:val="00A534CE"/>
    <w:rsid w:val="00AB267B"/>
    <w:rsid w:val="00AE61D7"/>
    <w:rsid w:val="00B02D86"/>
    <w:rsid w:val="00B0527E"/>
    <w:rsid w:val="00B133E4"/>
    <w:rsid w:val="00B2495A"/>
    <w:rsid w:val="00B433B9"/>
    <w:rsid w:val="00B943EE"/>
    <w:rsid w:val="00BB3A27"/>
    <w:rsid w:val="00BF3748"/>
    <w:rsid w:val="00CC0AF4"/>
    <w:rsid w:val="00CC1C69"/>
    <w:rsid w:val="00CD779A"/>
    <w:rsid w:val="00CE3E85"/>
    <w:rsid w:val="00D41256"/>
    <w:rsid w:val="00DB6DCD"/>
    <w:rsid w:val="00E32F20"/>
    <w:rsid w:val="00E60387"/>
    <w:rsid w:val="00E71A9B"/>
    <w:rsid w:val="00E8380D"/>
    <w:rsid w:val="00E94891"/>
    <w:rsid w:val="00EB4A2B"/>
    <w:rsid w:val="00EC6EB6"/>
    <w:rsid w:val="00ED6EEB"/>
    <w:rsid w:val="00F067F2"/>
    <w:rsid w:val="00F07DEF"/>
    <w:rsid w:val="00F17863"/>
    <w:rsid w:val="00F278CF"/>
    <w:rsid w:val="00F66189"/>
    <w:rsid w:val="00F93C6D"/>
    <w:rsid w:val="00FA113E"/>
    <w:rsid w:val="00FB7522"/>
    <w:rsid w:val="00FE69A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28A637C0-87D4-43DF-9532-19C216079C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604E5"/>
  </w:style>
  <w:style w:type="paragraph" w:styleId="1">
    <w:name w:val="heading 1"/>
    <w:basedOn w:val="a"/>
    <w:next w:val="a"/>
    <w:link w:val="10"/>
    <w:uiPriority w:val="99"/>
    <w:qFormat/>
    <w:rsid w:val="008E6819"/>
    <w:pPr>
      <w:keepNext/>
      <w:suppressLineNumbers/>
      <w:spacing w:line="360" w:lineRule="auto"/>
      <w:ind w:firstLine="567"/>
      <w:jc w:val="center"/>
      <w:outlineLvl w:val="0"/>
    </w:pPr>
    <w:rPr>
      <w:b/>
      <w:bCs/>
      <w:sz w:val="28"/>
      <w:szCs w:val="28"/>
    </w:rPr>
  </w:style>
  <w:style w:type="paragraph" w:styleId="2">
    <w:name w:val="heading 2"/>
    <w:basedOn w:val="a"/>
    <w:next w:val="a"/>
    <w:link w:val="20"/>
    <w:uiPriority w:val="99"/>
    <w:qFormat/>
    <w:rsid w:val="00803411"/>
    <w:pPr>
      <w:keepNext/>
      <w:spacing w:before="240" w:after="60"/>
      <w:outlineLvl w:val="1"/>
    </w:pPr>
    <w:rPr>
      <w:rFonts w:ascii="Arial" w:hAnsi="Arial" w:cs="Arial"/>
      <w:b/>
      <w:bCs/>
      <w:i/>
      <w:iCs/>
      <w:sz w:val="28"/>
      <w:szCs w:val="28"/>
    </w:rPr>
  </w:style>
  <w:style w:type="paragraph" w:styleId="3">
    <w:name w:val="heading 3"/>
    <w:basedOn w:val="a"/>
    <w:next w:val="a"/>
    <w:link w:val="30"/>
    <w:uiPriority w:val="99"/>
    <w:qFormat/>
    <w:rsid w:val="00803411"/>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60102E"/>
    <w:rPr>
      <w:b/>
      <w:bCs/>
      <w:sz w:val="28"/>
      <w:szCs w:val="28"/>
      <w:lang w:val="ru-RU" w:eastAsia="ru-RU"/>
    </w:rPr>
  </w:style>
  <w:style w:type="character" w:customStyle="1" w:styleId="20">
    <w:name w:val="Заголовок 2 Знак"/>
    <w:link w:val="2"/>
    <w:uiPriority w:val="99"/>
    <w:locked/>
    <w:rsid w:val="0060102E"/>
    <w:rPr>
      <w:rFonts w:ascii="Arial" w:hAnsi="Arial" w:cs="Arial"/>
      <w:b/>
      <w:bCs/>
      <w:i/>
      <w:iCs/>
      <w:sz w:val="28"/>
      <w:szCs w:val="28"/>
      <w:lang w:val="ru-RU" w:eastAsia="ru-RU"/>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21">
    <w:name w:val="Body Text Indent 2"/>
    <w:basedOn w:val="a"/>
    <w:link w:val="22"/>
    <w:uiPriority w:val="99"/>
    <w:rsid w:val="008604E5"/>
    <w:pPr>
      <w:ind w:firstLine="485"/>
      <w:jc w:val="both"/>
    </w:pPr>
    <w:rPr>
      <w:rFonts w:ascii="Courier New" w:hAnsi="Courier New" w:cs="Courier New"/>
      <w:sz w:val="28"/>
      <w:szCs w:val="28"/>
    </w:rPr>
  </w:style>
  <w:style w:type="character" w:customStyle="1" w:styleId="22">
    <w:name w:val="Основной текст с отступом 2 Знак"/>
    <w:link w:val="21"/>
    <w:uiPriority w:val="99"/>
    <w:semiHidden/>
    <w:rPr>
      <w:sz w:val="20"/>
      <w:szCs w:val="20"/>
    </w:rPr>
  </w:style>
  <w:style w:type="paragraph" w:styleId="a3">
    <w:name w:val="Plain Text"/>
    <w:basedOn w:val="a"/>
    <w:link w:val="a4"/>
    <w:uiPriority w:val="99"/>
    <w:rsid w:val="004F0C93"/>
    <w:rPr>
      <w:rFonts w:ascii="Courier New" w:hAnsi="Courier New" w:cs="Courier New"/>
    </w:rPr>
  </w:style>
  <w:style w:type="character" w:customStyle="1" w:styleId="a4">
    <w:name w:val="Текст Знак"/>
    <w:link w:val="a3"/>
    <w:uiPriority w:val="99"/>
    <w:semiHidden/>
    <w:rPr>
      <w:rFonts w:ascii="Courier New" w:hAnsi="Courier New" w:cs="Courier New"/>
      <w:sz w:val="20"/>
      <w:szCs w:val="20"/>
    </w:rPr>
  </w:style>
  <w:style w:type="paragraph" w:customStyle="1" w:styleId="ConsPlusNormal">
    <w:name w:val="ConsPlusNormal"/>
    <w:uiPriority w:val="99"/>
    <w:rsid w:val="00BF3748"/>
    <w:pPr>
      <w:widowControl w:val="0"/>
      <w:autoSpaceDE w:val="0"/>
      <w:autoSpaceDN w:val="0"/>
      <w:adjustRightInd w:val="0"/>
      <w:ind w:firstLine="720"/>
    </w:pPr>
    <w:rPr>
      <w:rFonts w:ascii="Arial" w:hAnsi="Arial" w:cs="Arial"/>
    </w:rPr>
  </w:style>
  <w:style w:type="paragraph" w:customStyle="1" w:styleId="ConsPlusNonformat">
    <w:name w:val="ConsPlusNonformat"/>
    <w:uiPriority w:val="99"/>
    <w:rsid w:val="00BF3748"/>
    <w:pPr>
      <w:widowControl w:val="0"/>
      <w:autoSpaceDE w:val="0"/>
      <w:autoSpaceDN w:val="0"/>
      <w:adjustRightInd w:val="0"/>
    </w:pPr>
    <w:rPr>
      <w:rFonts w:ascii="Courier New" w:hAnsi="Courier New" w:cs="Courier New"/>
    </w:rPr>
  </w:style>
  <w:style w:type="paragraph" w:customStyle="1" w:styleId="ConsPlusTitle">
    <w:name w:val="ConsPlusTitle"/>
    <w:uiPriority w:val="99"/>
    <w:rsid w:val="00BF3748"/>
    <w:pPr>
      <w:widowControl w:val="0"/>
      <w:autoSpaceDE w:val="0"/>
      <w:autoSpaceDN w:val="0"/>
      <w:adjustRightInd w:val="0"/>
    </w:pPr>
    <w:rPr>
      <w:rFonts w:ascii="Arial" w:hAnsi="Arial" w:cs="Arial"/>
      <w:b/>
      <w:bCs/>
    </w:rPr>
  </w:style>
  <w:style w:type="paragraph" w:styleId="a5">
    <w:name w:val="header"/>
    <w:basedOn w:val="a"/>
    <w:link w:val="a6"/>
    <w:uiPriority w:val="99"/>
    <w:rsid w:val="00BF3748"/>
    <w:pPr>
      <w:tabs>
        <w:tab w:val="center" w:pos="4677"/>
        <w:tab w:val="right" w:pos="9355"/>
      </w:tabs>
    </w:pPr>
  </w:style>
  <w:style w:type="character" w:customStyle="1" w:styleId="a6">
    <w:name w:val="Верхний колонтитул Знак"/>
    <w:link w:val="a5"/>
    <w:uiPriority w:val="99"/>
    <w:semiHidden/>
    <w:rPr>
      <w:sz w:val="20"/>
      <w:szCs w:val="20"/>
    </w:rPr>
  </w:style>
  <w:style w:type="character" w:styleId="a7">
    <w:name w:val="page number"/>
    <w:uiPriority w:val="99"/>
    <w:rsid w:val="00BF3748"/>
  </w:style>
  <w:style w:type="paragraph" w:styleId="a8">
    <w:name w:val="footnote text"/>
    <w:basedOn w:val="a"/>
    <w:link w:val="a9"/>
    <w:uiPriority w:val="99"/>
    <w:semiHidden/>
    <w:rsid w:val="009F5E28"/>
  </w:style>
  <w:style w:type="character" w:customStyle="1" w:styleId="a9">
    <w:name w:val="Текст сноски Знак"/>
    <w:link w:val="a8"/>
    <w:uiPriority w:val="99"/>
    <w:semiHidden/>
    <w:rPr>
      <w:sz w:val="20"/>
      <w:szCs w:val="20"/>
    </w:rPr>
  </w:style>
  <w:style w:type="character" w:styleId="aa">
    <w:name w:val="footnote reference"/>
    <w:uiPriority w:val="99"/>
    <w:semiHidden/>
    <w:rsid w:val="009F5E28"/>
    <w:rPr>
      <w:vertAlign w:val="superscript"/>
    </w:rPr>
  </w:style>
  <w:style w:type="paragraph" w:styleId="ab">
    <w:name w:val="footer"/>
    <w:basedOn w:val="a"/>
    <w:link w:val="ac"/>
    <w:uiPriority w:val="99"/>
    <w:rsid w:val="00FB7522"/>
    <w:pPr>
      <w:tabs>
        <w:tab w:val="center" w:pos="4677"/>
        <w:tab w:val="right" w:pos="9355"/>
      </w:tabs>
    </w:pPr>
  </w:style>
  <w:style w:type="character" w:customStyle="1" w:styleId="ac">
    <w:name w:val="Нижний колонтитул Знак"/>
    <w:link w:val="ab"/>
    <w:uiPriority w:val="99"/>
    <w:semiHidden/>
    <w:rPr>
      <w:sz w:val="20"/>
      <w:szCs w:val="20"/>
    </w:rPr>
  </w:style>
  <w:style w:type="table" w:styleId="ad">
    <w:name w:val="Table Grid"/>
    <w:basedOn w:val="a1"/>
    <w:uiPriority w:val="99"/>
    <w:rsid w:val="008E681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e">
    <w:name w:val="Hyperlink"/>
    <w:uiPriority w:val="99"/>
    <w:rsid w:val="00803411"/>
    <w:rPr>
      <w:color w:val="0000FF"/>
      <w:u w:val="single"/>
    </w:rPr>
  </w:style>
  <w:style w:type="paragraph" w:styleId="af">
    <w:name w:val="Normal (Web)"/>
    <w:basedOn w:val="a"/>
    <w:uiPriority w:val="99"/>
    <w:rsid w:val="00803411"/>
    <w:pPr>
      <w:spacing w:before="100" w:beforeAutospacing="1" w:after="100" w:afterAutospacing="1"/>
    </w:pPr>
    <w:rPr>
      <w:sz w:val="24"/>
      <w:szCs w:val="24"/>
    </w:rPr>
  </w:style>
  <w:style w:type="character" w:customStyle="1" w:styleId="toctoggle">
    <w:name w:val="toctoggle"/>
    <w:uiPriority w:val="99"/>
    <w:rsid w:val="00803411"/>
  </w:style>
  <w:style w:type="character" w:customStyle="1" w:styleId="tocnumber">
    <w:name w:val="tocnumber"/>
    <w:uiPriority w:val="99"/>
    <w:rsid w:val="00803411"/>
  </w:style>
  <w:style w:type="character" w:customStyle="1" w:styleId="toctext">
    <w:name w:val="toctext"/>
    <w:uiPriority w:val="99"/>
    <w:rsid w:val="00803411"/>
  </w:style>
  <w:style w:type="character" w:customStyle="1" w:styleId="editsection">
    <w:name w:val="editsection"/>
    <w:uiPriority w:val="99"/>
    <w:rsid w:val="00803411"/>
  </w:style>
  <w:style w:type="character" w:customStyle="1" w:styleId="mw-headline">
    <w:name w:val="mw-headline"/>
    <w:uiPriority w:val="99"/>
    <w:rsid w:val="00803411"/>
  </w:style>
  <w:style w:type="paragraph" w:customStyle="1" w:styleId="ipa">
    <w:name w:val="ipa"/>
    <w:basedOn w:val="a"/>
    <w:uiPriority w:val="99"/>
    <w:rsid w:val="00803411"/>
    <w:pPr>
      <w:spacing w:before="100" w:beforeAutospacing="1" w:after="100" w:afterAutospacing="1"/>
    </w:pPr>
    <w:rPr>
      <w:rFonts w:ascii="inherit" w:eastAsia="Arial Unicode MS" w:hAnsi="inherit" w:cs="inherit"/>
      <w:sz w:val="24"/>
      <w:szCs w:val="24"/>
    </w:rPr>
  </w:style>
  <w:style w:type="paragraph" w:customStyle="1" w:styleId="allpagesredirect">
    <w:name w:val="allpagesredirect"/>
    <w:basedOn w:val="a"/>
    <w:uiPriority w:val="99"/>
    <w:rsid w:val="00803411"/>
    <w:pPr>
      <w:spacing w:before="100" w:beforeAutospacing="1" w:after="100" w:afterAutospacing="1"/>
    </w:pPr>
    <w:rPr>
      <w:i/>
      <w:iCs/>
      <w:sz w:val="24"/>
      <w:szCs w:val="24"/>
    </w:rPr>
  </w:style>
  <w:style w:type="paragraph" w:customStyle="1" w:styleId="mw-plusminus-pos">
    <w:name w:val="mw-plusminus-pos"/>
    <w:basedOn w:val="a"/>
    <w:uiPriority w:val="99"/>
    <w:rsid w:val="00803411"/>
    <w:pPr>
      <w:spacing w:before="100" w:beforeAutospacing="1" w:after="100" w:afterAutospacing="1"/>
    </w:pPr>
    <w:rPr>
      <w:color w:val="006400"/>
      <w:sz w:val="24"/>
      <w:szCs w:val="24"/>
    </w:rPr>
  </w:style>
  <w:style w:type="paragraph" w:customStyle="1" w:styleId="mw-plusminus-neg">
    <w:name w:val="mw-plusminus-neg"/>
    <w:basedOn w:val="a"/>
    <w:uiPriority w:val="99"/>
    <w:rsid w:val="00803411"/>
    <w:pPr>
      <w:spacing w:before="100" w:beforeAutospacing="1" w:after="100" w:afterAutospacing="1"/>
    </w:pPr>
    <w:rPr>
      <w:color w:val="8B0000"/>
      <w:sz w:val="24"/>
      <w:szCs w:val="24"/>
    </w:rPr>
  </w:style>
  <w:style w:type="paragraph" w:customStyle="1" w:styleId="warningbox">
    <w:name w:val="warningbox"/>
    <w:basedOn w:val="a"/>
    <w:uiPriority w:val="99"/>
    <w:rsid w:val="00803411"/>
    <w:pPr>
      <w:pBdr>
        <w:top w:val="single" w:sz="6" w:space="0" w:color="EEEE00"/>
        <w:left w:val="single" w:sz="6" w:space="0" w:color="EEEE00"/>
        <w:bottom w:val="single" w:sz="6" w:space="0" w:color="EEEE00"/>
        <w:right w:val="single" w:sz="6" w:space="0" w:color="EEEE00"/>
      </w:pBdr>
      <w:shd w:val="clear" w:color="auto" w:fill="FFFF99"/>
      <w:spacing w:before="100" w:beforeAutospacing="1" w:after="100" w:afterAutospacing="1"/>
      <w:textAlignment w:val="center"/>
    </w:pPr>
  </w:style>
  <w:style w:type="paragraph" w:customStyle="1" w:styleId="informationbox">
    <w:name w:val="informationbox"/>
    <w:basedOn w:val="a"/>
    <w:uiPriority w:val="99"/>
    <w:rsid w:val="00803411"/>
    <w:pPr>
      <w:pBdr>
        <w:top w:val="single" w:sz="6" w:space="0" w:color="D5D9E6"/>
        <w:left w:val="single" w:sz="6" w:space="0" w:color="D5D9E6"/>
        <w:bottom w:val="single" w:sz="6" w:space="0" w:color="D5D9E6"/>
        <w:right w:val="single" w:sz="6" w:space="0" w:color="D5D9E6"/>
      </w:pBdr>
      <w:shd w:val="clear" w:color="auto" w:fill="F4FBFF"/>
      <w:spacing w:before="100" w:beforeAutospacing="1" w:after="100" w:afterAutospacing="1"/>
      <w:textAlignment w:val="center"/>
    </w:pPr>
  </w:style>
  <w:style w:type="paragraph" w:customStyle="1" w:styleId="transparent">
    <w:name w:val="transparent"/>
    <w:basedOn w:val="a"/>
    <w:uiPriority w:val="99"/>
    <w:rsid w:val="00803411"/>
    <w:pPr>
      <w:spacing w:before="100" w:beforeAutospacing="1" w:after="100" w:afterAutospacing="1"/>
    </w:pPr>
    <w:rPr>
      <w:sz w:val="24"/>
      <w:szCs w:val="24"/>
    </w:rPr>
  </w:style>
  <w:style w:type="paragraph" w:customStyle="1" w:styleId="infobox">
    <w:name w:val="infobox"/>
    <w:basedOn w:val="a"/>
    <w:uiPriority w:val="99"/>
    <w:rsid w:val="00803411"/>
    <w:pPr>
      <w:pBdr>
        <w:top w:val="single" w:sz="6" w:space="5" w:color="AAAAAA"/>
        <w:left w:val="single" w:sz="6" w:space="5" w:color="AAAAAA"/>
        <w:bottom w:val="single" w:sz="6" w:space="5" w:color="AAAAAA"/>
        <w:right w:val="single" w:sz="6" w:space="5" w:color="AAAAAA"/>
      </w:pBdr>
      <w:shd w:val="clear" w:color="auto" w:fill="F9F9F9"/>
      <w:spacing w:before="100" w:beforeAutospacing="1" w:after="120"/>
      <w:ind w:left="240"/>
      <w:textAlignment w:val="center"/>
    </w:pPr>
    <w:rPr>
      <w:sz w:val="22"/>
      <w:szCs w:val="22"/>
    </w:rPr>
  </w:style>
  <w:style w:type="paragraph" w:customStyle="1" w:styleId="notice">
    <w:name w:val="notice"/>
    <w:basedOn w:val="a"/>
    <w:uiPriority w:val="99"/>
    <w:rsid w:val="00803411"/>
    <w:pPr>
      <w:spacing w:before="240" w:after="240"/>
      <w:ind w:left="120" w:right="120"/>
      <w:jc w:val="both"/>
    </w:pPr>
    <w:rPr>
      <w:sz w:val="24"/>
      <w:szCs w:val="24"/>
    </w:rPr>
  </w:style>
  <w:style w:type="paragraph" w:customStyle="1" w:styleId="talk-notice">
    <w:name w:val="talk-notice"/>
    <w:basedOn w:val="a"/>
    <w:uiPriority w:val="99"/>
    <w:rsid w:val="00803411"/>
    <w:pPr>
      <w:pBdr>
        <w:top w:val="single" w:sz="6" w:space="0" w:color="C0C090"/>
        <w:left w:val="single" w:sz="6" w:space="0" w:color="C0C090"/>
        <w:bottom w:val="single" w:sz="6" w:space="0" w:color="C0C090"/>
        <w:right w:val="single" w:sz="6" w:space="0" w:color="C0C090"/>
      </w:pBdr>
      <w:shd w:val="clear" w:color="auto" w:fill="F8EABA"/>
      <w:spacing w:before="100" w:beforeAutospacing="1" w:after="45"/>
    </w:pPr>
    <w:rPr>
      <w:sz w:val="24"/>
      <w:szCs w:val="24"/>
    </w:rPr>
  </w:style>
  <w:style w:type="paragraph" w:customStyle="1" w:styleId="messagebox">
    <w:name w:val="messagebox"/>
    <w:basedOn w:val="a"/>
    <w:uiPriority w:val="99"/>
    <w:rsid w:val="00803411"/>
    <w:pPr>
      <w:pBdr>
        <w:top w:val="single" w:sz="6" w:space="5" w:color="AAAAAA"/>
        <w:left w:val="single" w:sz="6" w:space="5" w:color="AAAAAA"/>
        <w:bottom w:val="single" w:sz="6" w:space="5" w:color="AAAAAA"/>
        <w:right w:val="single" w:sz="6" w:space="5" w:color="AAAAAA"/>
      </w:pBdr>
      <w:shd w:val="clear" w:color="auto" w:fill="F9F9F9"/>
      <w:spacing w:after="240"/>
      <w:textAlignment w:val="center"/>
    </w:pPr>
    <w:rPr>
      <w:sz w:val="22"/>
      <w:szCs w:val="22"/>
    </w:rPr>
  </w:style>
  <w:style w:type="paragraph" w:customStyle="1" w:styleId="references-small">
    <w:name w:val="references-small"/>
    <w:basedOn w:val="a"/>
    <w:uiPriority w:val="99"/>
    <w:rsid w:val="00803411"/>
    <w:pPr>
      <w:spacing w:before="100" w:beforeAutospacing="1" w:after="100" w:afterAutospacing="1"/>
    </w:pPr>
    <w:rPr>
      <w:sz w:val="22"/>
      <w:szCs w:val="22"/>
    </w:rPr>
  </w:style>
  <w:style w:type="paragraph" w:customStyle="1" w:styleId="hiddenstructure">
    <w:name w:val="hiddenstructure"/>
    <w:basedOn w:val="a"/>
    <w:uiPriority w:val="99"/>
    <w:rsid w:val="00803411"/>
    <w:pPr>
      <w:spacing w:before="100" w:beforeAutospacing="1" w:after="100" w:afterAutospacing="1"/>
    </w:pPr>
    <w:rPr>
      <w:vanish/>
      <w:sz w:val="24"/>
      <w:szCs w:val="24"/>
    </w:rPr>
  </w:style>
  <w:style w:type="paragraph" w:customStyle="1" w:styleId="unicode">
    <w:name w:val="unicode"/>
    <w:basedOn w:val="a"/>
    <w:uiPriority w:val="99"/>
    <w:rsid w:val="00803411"/>
    <w:pPr>
      <w:spacing w:before="100" w:beforeAutospacing="1" w:after="100" w:afterAutospacing="1"/>
    </w:pPr>
    <w:rPr>
      <w:rFonts w:ascii="inherit" w:hAnsi="inherit" w:cs="inherit"/>
      <w:sz w:val="24"/>
      <w:szCs w:val="24"/>
    </w:rPr>
  </w:style>
  <w:style w:type="paragraph" w:customStyle="1" w:styleId="polytonic">
    <w:name w:val="polytonic"/>
    <w:basedOn w:val="a"/>
    <w:uiPriority w:val="99"/>
    <w:rsid w:val="00803411"/>
    <w:pPr>
      <w:spacing w:before="100" w:beforeAutospacing="1" w:after="100" w:afterAutospacing="1"/>
    </w:pPr>
    <w:rPr>
      <w:rFonts w:ascii="inherit" w:hAnsi="inherit" w:cs="inherit"/>
      <w:sz w:val="24"/>
      <w:szCs w:val="24"/>
    </w:rPr>
  </w:style>
  <w:style w:type="paragraph" w:customStyle="1" w:styleId="sisterproject">
    <w:name w:val="sisterproject"/>
    <w:basedOn w:val="a"/>
    <w:uiPriority w:val="99"/>
    <w:rsid w:val="00803411"/>
    <w:pPr>
      <w:shd w:val="clear" w:color="auto" w:fill="F9FAFD"/>
      <w:spacing w:before="100" w:beforeAutospacing="1" w:after="100" w:afterAutospacing="1"/>
    </w:pPr>
    <w:rPr>
      <w:sz w:val="24"/>
      <w:szCs w:val="24"/>
    </w:rPr>
  </w:style>
  <w:style w:type="paragraph" w:customStyle="1" w:styleId="floatleft">
    <w:name w:val="floatleft"/>
    <w:basedOn w:val="a"/>
    <w:uiPriority w:val="99"/>
    <w:rsid w:val="00803411"/>
    <w:pPr>
      <w:spacing w:before="100" w:beforeAutospacing="1" w:after="100" w:afterAutospacing="1"/>
    </w:pPr>
    <w:rPr>
      <w:sz w:val="24"/>
      <w:szCs w:val="24"/>
    </w:rPr>
  </w:style>
  <w:style w:type="paragraph" w:customStyle="1" w:styleId="image">
    <w:name w:val="image"/>
    <w:basedOn w:val="a"/>
    <w:uiPriority w:val="99"/>
    <w:rsid w:val="00803411"/>
    <w:pPr>
      <w:spacing w:before="100" w:beforeAutospacing="1" w:after="100" w:afterAutospacing="1"/>
    </w:pPr>
    <w:rPr>
      <w:sz w:val="24"/>
      <w:szCs w:val="24"/>
    </w:rPr>
  </w:style>
  <w:style w:type="paragraph" w:customStyle="1" w:styleId="plainlinksneverexpand">
    <w:name w:val="plainlinksneverexpand"/>
    <w:basedOn w:val="a"/>
    <w:uiPriority w:val="99"/>
    <w:rsid w:val="00803411"/>
    <w:pPr>
      <w:spacing w:before="100" w:beforeAutospacing="1" w:after="100" w:afterAutospacing="1"/>
    </w:pPr>
    <w:rPr>
      <w:sz w:val="24"/>
      <w:szCs w:val="24"/>
    </w:rPr>
  </w:style>
  <w:style w:type="paragraph" w:customStyle="1" w:styleId="floatleft1">
    <w:name w:val="floatleft1"/>
    <w:basedOn w:val="a"/>
    <w:uiPriority w:val="99"/>
    <w:rsid w:val="00803411"/>
    <w:pPr>
      <w:spacing w:before="30" w:after="30"/>
      <w:ind w:left="30" w:right="30"/>
      <w:textAlignment w:val="center"/>
    </w:pPr>
    <w:rPr>
      <w:sz w:val="24"/>
      <w:szCs w:val="24"/>
    </w:rPr>
  </w:style>
  <w:style w:type="paragraph" w:customStyle="1" w:styleId="image1">
    <w:name w:val="image1"/>
    <w:basedOn w:val="a"/>
    <w:uiPriority w:val="99"/>
    <w:rsid w:val="00803411"/>
    <w:rPr>
      <w:sz w:val="24"/>
      <w:szCs w:val="24"/>
    </w:rPr>
  </w:style>
  <w:style w:type="character" w:customStyle="1" w:styleId="plainlinks">
    <w:name w:val="plainlinks"/>
    <w:uiPriority w:val="99"/>
    <w:rsid w:val="00803411"/>
  </w:style>
  <w:style w:type="character" w:styleId="HTML">
    <w:name w:val="HTML Cite"/>
    <w:uiPriority w:val="99"/>
    <w:rsid w:val="00803411"/>
    <w:rPr>
      <w:i/>
      <w:iCs/>
    </w:rPr>
  </w:style>
  <w:style w:type="character" w:styleId="af0">
    <w:name w:val="Strong"/>
    <w:uiPriority w:val="99"/>
    <w:qFormat/>
    <w:rsid w:val="00803411"/>
    <w:rPr>
      <w:b/>
      <w:bCs/>
    </w:rPr>
  </w:style>
  <w:style w:type="character" w:styleId="af1">
    <w:name w:val="Emphasis"/>
    <w:uiPriority w:val="99"/>
    <w:qFormat/>
    <w:rsid w:val="00803411"/>
    <w:rPr>
      <w:i/>
      <w:iCs/>
    </w:rPr>
  </w:style>
  <w:style w:type="paragraph" w:styleId="11">
    <w:name w:val="toc 1"/>
    <w:basedOn w:val="a"/>
    <w:next w:val="a"/>
    <w:autoRedefine/>
    <w:uiPriority w:val="99"/>
    <w:rsid w:val="00230131"/>
    <w:pPr>
      <w:tabs>
        <w:tab w:val="right" w:leader="dot" w:pos="9400"/>
      </w:tabs>
      <w:spacing w:line="360" w:lineRule="auto"/>
      <w:ind w:right="255"/>
      <w:jc w:val="both"/>
    </w:pPr>
    <w:rPr>
      <w:b/>
      <w:bCs/>
      <w:i/>
      <w:iCs/>
      <w:sz w:val="24"/>
      <w:szCs w:val="24"/>
    </w:rPr>
  </w:style>
  <w:style w:type="paragraph" w:styleId="31">
    <w:name w:val="toc 3"/>
    <w:basedOn w:val="a"/>
    <w:next w:val="a"/>
    <w:autoRedefine/>
    <w:uiPriority w:val="99"/>
    <w:rsid w:val="000F3043"/>
    <w:pPr>
      <w:ind w:left="400"/>
    </w:pPr>
  </w:style>
  <w:style w:type="paragraph" w:styleId="23">
    <w:name w:val="toc 2"/>
    <w:basedOn w:val="a"/>
    <w:next w:val="a"/>
    <w:autoRedefine/>
    <w:uiPriority w:val="99"/>
    <w:rsid w:val="00230131"/>
    <w:pPr>
      <w:tabs>
        <w:tab w:val="right" w:leader="dot" w:pos="9500"/>
      </w:tabs>
      <w:spacing w:line="360" w:lineRule="auto"/>
      <w:ind w:right="255"/>
      <w:jc w:val="both"/>
    </w:pPr>
    <w:rPr>
      <w:b/>
      <w:bCs/>
      <w:sz w:val="22"/>
      <w:szCs w:val="22"/>
    </w:rPr>
  </w:style>
  <w:style w:type="paragraph" w:styleId="af2">
    <w:name w:val="TOC Heading"/>
    <w:basedOn w:val="1"/>
    <w:next w:val="a"/>
    <w:uiPriority w:val="99"/>
    <w:qFormat/>
    <w:rsid w:val="000F3043"/>
    <w:pPr>
      <w:keepLines/>
      <w:suppressLineNumbers w:val="0"/>
      <w:spacing w:before="480" w:line="276" w:lineRule="auto"/>
      <w:ind w:firstLine="0"/>
      <w:jc w:val="left"/>
      <w:outlineLvl w:val="9"/>
    </w:pPr>
    <w:rPr>
      <w:rFonts w:ascii="Cambria" w:hAnsi="Cambria" w:cs="Cambria"/>
      <w:color w:val="365F91"/>
      <w:lang w:eastAsia="en-US"/>
    </w:rPr>
  </w:style>
  <w:style w:type="paragraph" w:styleId="af3">
    <w:name w:val="Balloon Text"/>
    <w:basedOn w:val="a"/>
    <w:link w:val="af4"/>
    <w:uiPriority w:val="99"/>
    <w:rsid w:val="000F3043"/>
    <w:rPr>
      <w:rFonts w:ascii="Tahoma" w:hAnsi="Tahoma" w:cs="Tahoma"/>
      <w:sz w:val="16"/>
      <w:szCs w:val="16"/>
    </w:rPr>
  </w:style>
  <w:style w:type="paragraph" w:styleId="4">
    <w:name w:val="toc 4"/>
    <w:basedOn w:val="a"/>
    <w:next w:val="a"/>
    <w:autoRedefine/>
    <w:uiPriority w:val="99"/>
    <w:semiHidden/>
    <w:rsid w:val="00F66189"/>
    <w:pPr>
      <w:ind w:left="600"/>
    </w:pPr>
  </w:style>
  <w:style w:type="character" w:customStyle="1" w:styleId="af4">
    <w:name w:val="Текст выноски Знак"/>
    <w:link w:val="af3"/>
    <w:uiPriority w:val="99"/>
    <w:locked/>
    <w:rsid w:val="000F3043"/>
    <w:rPr>
      <w:rFonts w:ascii="Tahoma" w:hAnsi="Tahoma" w:cs="Tahoma"/>
      <w:sz w:val="16"/>
      <w:szCs w:val="16"/>
    </w:rPr>
  </w:style>
  <w:style w:type="paragraph" w:styleId="5">
    <w:name w:val="toc 5"/>
    <w:basedOn w:val="a"/>
    <w:next w:val="a"/>
    <w:autoRedefine/>
    <w:uiPriority w:val="99"/>
    <w:semiHidden/>
    <w:rsid w:val="00F66189"/>
    <w:pPr>
      <w:ind w:left="800"/>
    </w:pPr>
  </w:style>
  <w:style w:type="paragraph" w:styleId="6">
    <w:name w:val="toc 6"/>
    <w:basedOn w:val="a"/>
    <w:next w:val="a"/>
    <w:autoRedefine/>
    <w:uiPriority w:val="99"/>
    <w:semiHidden/>
    <w:rsid w:val="00F66189"/>
    <w:pPr>
      <w:ind w:left="1000"/>
    </w:pPr>
  </w:style>
  <w:style w:type="paragraph" w:styleId="7">
    <w:name w:val="toc 7"/>
    <w:basedOn w:val="a"/>
    <w:next w:val="a"/>
    <w:autoRedefine/>
    <w:uiPriority w:val="99"/>
    <w:semiHidden/>
    <w:rsid w:val="00F66189"/>
    <w:pPr>
      <w:ind w:left="1200"/>
    </w:pPr>
  </w:style>
  <w:style w:type="paragraph" w:styleId="8">
    <w:name w:val="toc 8"/>
    <w:basedOn w:val="a"/>
    <w:next w:val="a"/>
    <w:autoRedefine/>
    <w:uiPriority w:val="99"/>
    <w:semiHidden/>
    <w:rsid w:val="00F66189"/>
    <w:pPr>
      <w:ind w:left="1400"/>
    </w:pPr>
  </w:style>
  <w:style w:type="paragraph" w:styleId="9">
    <w:name w:val="toc 9"/>
    <w:basedOn w:val="a"/>
    <w:next w:val="a"/>
    <w:autoRedefine/>
    <w:uiPriority w:val="99"/>
    <w:semiHidden/>
    <w:rsid w:val="00F66189"/>
    <w:pPr>
      <w:ind w:left="16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5162</Words>
  <Characters>29426</Characters>
  <Application>Microsoft Office Word</Application>
  <DocSecurity>0</DocSecurity>
  <Lines>245</Lines>
  <Paragraphs>69</Paragraphs>
  <ScaleCrop>false</ScaleCrop>
  <HeadingPairs>
    <vt:vector size="2" baseType="variant">
      <vt:variant>
        <vt:lpstr>Название</vt:lpstr>
      </vt:variant>
      <vt:variant>
        <vt:i4>1</vt:i4>
      </vt:variant>
    </vt:vector>
  </HeadingPairs>
  <TitlesOfParts>
    <vt:vector size="1" baseType="lpstr">
      <vt:lpstr>Министерство юстиции российской федерации</vt:lpstr>
    </vt:vector>
  </TitlesOfParts>
  <Company/>
  <LinksUpToDate>false</LinksUpToDate>
  <CharactersWithSpaces>34519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юстиции российской федерации</dc:title>
  <dc:subject/>
  <dc:creator>FORMOZA</dc:creator>
  <cp:keywords/>
  <dc:description/>
  <cp:lastModifiedBy>admin</cp:lastModifiedBy>
  <cp:revision>2</cp:revision>
  <cp:lastPrinted>2007-11-14T21:29:00Z</cp:lastPrinted>
  <dcterms:created xsi:type="dcterms:W3CDTF">2014-03-06T01:53:00Z</dcterms:created>
  <dcterms:modified xsi:type="dcterms:W3CDTF">2014-03-06T01:53:00Z</dcterms:modified>
</cp:coreProperties>
</file>