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3E5" w:rsidRPr="008650BC" w:rsidRDefault="005969F1" w:rsidP="005969F1">
      <w:pPr>
        <w:spacing w:after="0" w:line="360" w:lineRule="auto"/>
        <w:ind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Введение</w:t>
      </w:r>
    </w:p>
    <w:p w:rsidR="005969F1" w:rsidRPr="008650BC" w:rsidRDefault="005969F1" w:rsidP="005969F1">
      <w:pPr>
        <w:spacing w:after="0" w:line="360" w:lineRule="auto"/>
        <w:ind w:firstLine="709"/>
        <w:jc w:val="both"/>
        <w:rPr>
          <w:rFonts w:ascii="Times New Roman" w:hAnsi="Times New Roman"/>
          <w:b/>
          <w:noProof/>
          <w:color w:val="000000"/>
          <w:sz w:val="28"/>
          <w:szCs w:val="28"/>
        </w:rPr>
      </w:pPr>
    </w:p>
    <w:p w:rsidR="00E013E5" w:rsidRPr="008650BC" w:rsidRDefault="00E013E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Сварочная техника и технология занимают одно из ведущих мест в современном производстве. Свариваются корпуса гигантских супертанкеров и сетчатка человеческого глаза, миниатюрные детали полупроводниковых приборов и кости человека при хирургических операциях. Многие конструкции современных машин и сооружений, например космические ракеты, подводные лодки, газо- и нефтепроводы, изготовить без помощи сварки невозможно. Развитие техники предъявляет все новые требования к способам производства и, в частности, к технологии сварки. Сегодня сваривают материалы, которые еще относительно недавно считались экзотическими. Это титановые, ниобиевые и бериллиевые сплавы, молибден, вольфрам, композиционные высокопрочные материалы, керамика, а также всевозможные сочетания разнородных материалов. Свариваются детали электроники толщиной в несколько микрон и детали тяжелого оборудования толщиной в несколько метров. Постоянно усложняются условия, в которых выполняются сварочные работы: сваривать приходится под водой, при высоких температурах, в глубоком вакууме, при повышенной радиации, в невесо</w:t>
      </w:r>
      <w:r w:rsidR="005969F1" w:rsidRPr="008650BC">
        <w:rPr>
          <w:rFonts w:ascii="Times New Roman" w:hAnsi="Times New Roman"/>
          <w:noProof/>
          <w:color w:val="000000"/>
          <w:sz w:val="28"/>
          <w:szCs w:val="28"/>
        </w:rPr>
        <w:t>мости.</w:t>
      </w:r>
    </w:p>
    <w:p w:rsidR="00E013E5" w:rsidRPr="008650BC" w:rsidRDefault="00E013E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Все это предъявляет повышенные требования к квалификации специалистов в области сварки, в особенности рабочих-сварщиков, так как именно они непосредственно осваивают новые способы и приемы сварки, новые сварочные машины. Сегодня рабочему сварщику недостаточно уметь выполнять несколько пусть даже сложных, операций освоенного им способа сварки. Он должен понимать физическую сущность основных процессов, происходящих при сварке, знать особенности сварки различных конструкционных материалов, а также смысл и технологические возможности других, как традиционных, так и новых</w:t>
      </w:r>
      <w:r w:rsidR="00CD03D7" w:rsidRPr="008650BC">
        <w:rPr>
          <w:rFonts w:ascii="Times New Roman" w:hAnsi="Times New Roman"/>
          <w:noProof/>
          <w:color w:val="000000"/>
          <w:sz w:val="28"/>
          <w:szCs w:val="28"/>
        </w:rPr>
        <w:t>, перспективных способов сварки.</w:t>
      </w: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E70653" w:rsidRPr="008650BC" w:rsidRDefault="005969F1" w:rsidP="005969F1">
      <w:pPr>
        <w:pStyle w:val="a8"/>
        <w:numPr>
          <w:ilvl w:val="0"/>
          <w:numId w:val="1"/>
        </w:numPr>
        <w:spacing w:after="0" w:line="360" w:lineRule="auto"/>
        <w:ind w:left="0" w:firstLine="709"/>
        <w:jc w:val="both"/>
        <w:outlineLvl w:val="0"/>
        <w:rPr>
          <w:rFonts w:ascii="Times New Roman" w:hAnsi="Times New Roman"/>
          <w:b/>
          <w:noProof/>
          <w:color w:val="000000"/>
          <w:sz w:val="28"/>
          <w:szCs w:val="28"/>
        </w:rPr>
      </w:pPr>
      <w:r w:rsidRPr="008650BC">
        <w:rPr>
          <w:rFonts w:ascii="Times New Roman" w:hAnsi="Times New Roman"/>
          <w:b/>
          <w:noProof/>
          <w:color w:val="000000"/>
          <w:sz w:val="28"/>
          <w:szCs w:val="28"/>
        </w:rPr>
        <w:t>Описание изделия</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EC6397" w:rsidRPr="008650BC" w:rsidRDefault="00EC639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Предназначенное изделие предназначено для использования в качестве опоры для установки и монтажа несущих колонн, при сооружении зданий промышленного назначения.</w:t>
      </w:r>
    </w:p>
    <w:p w:rsidR="00EC6397" w:rsidRPr="008650BC" w:rsidRDefault="00EC639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Опора представляет собой сварную конструкцию коробчатого типа.</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3745E6" w:rsidRPr="008650BC" w:rsidRDefault="00520E61" w:rsidP="005969F1">
      <w:pPr>
        <w:spacing w:after="0" w:line="360" w:lineRule="auto"/>
        <w:ind w:firstLine="709"/>
        <w:jc w:val="both"/>
        <w:rPr>
          <w:rFonts w:ascii="Times New Roman" w:hAnsi="Times New Roman"/>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6" type="#_x0000_t75" alt="Описание: Описание: Описание: C:\Users\home\Pictures\Сварка\Новая папка\Чертежи\чертежи Диплом\опора - копия.bmp" style="position:absolute;left:0;text-align:left;margin-left:106.1pt;margin-top:.65pt;width:215.25pt;height:226.65pt;z-index:-251663360;visibility:visible">
            <v:imagedata r:id="rId8" o:title="опора - копия"/>
            <w10:wrap type="tight"/>
          </v:shape>
        </w:pict>
      </w:r>
    </w:p>
    <w:p w:rsidR="005D4B12" w:rsidRPr="008650BC" w:rsidRDefault="00520E61" w:rsidP="005969F1">
      <w:pPr>
        <w:spacing w:after="0" w:line="360" w:lineRule="auto"/>
        <w:ind w:firstLine="709"/>
        <w:jc w:val="both"/>
        <w:rPr>
          <w:rFonts w:ascii="Times New Roman" w:hAnsi="Times New Roman"/>
          <w:noProof/>
          <w:color w:val="000000"/>
          <w:sz w:val="28"/>
          <w:szCs w:val="24"/>
        </w:rPr>
      </w:pPr>
      <w:r>
        <w:rPr>
          <w:noProof/>
          <w:lang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027" type="#_x0000_t41" style="position:absolute;left:0;text-align:left;margin-left:353.25pt;margin-top:9.4pt;width:75pt;height:22.7pt;z-index:251654144" adj="-18130,8041,-1728,8564,-20045,3806,-18130,8041">
            <v:textbox style="mso-next-textbox:#_x0000_s1027">
              <w:txbxContent>
                <w:p w:rsidR="00404781" w:rsidRPr="00404781" w:rsidRDefault="00404781">
                  <w:pPr>
                    <w:rPr>
                      <w:rFonts w:ascii="Times New Roman" w:hAnsi="Times New Roman"/>
                      <w:sz w:val="24"/>
                      <w:szCs w:val="24"/>
                    </w:rPr>
                  </w:pPr>
                  <w:r>
                    <w:rPr>
                      <w:rFonts w:ascii="Times New Roman" w:hAnsi="Times New Roman"/>
                      <w:sz w:val="24"/>
                      <w:szCs w:val="24"/>
                    </w:rPr>
                    <w:t>платформа</w:t>
                  </w:r>
                </w:p>
              </w:txbxContent>
            </v:textbox>
          </v:shape>
        </w:pict>
      </w:r>
    </w:p>
    <w:p w:rsidR="005D4B12" w:rsidRPr="008650BC" w:rsidRDefault="00520E61" w:rsidP="005969F1">
      <w:pPr>
        <w:spacing w:after="0" w:line="360" w:lineRule="auto"/>
        <w:ind w:firstLine="709"/>
        <w:jc w:val="both"/>
        <w:rPr>
          <w:rFonts w:ascii="Times New Roman" w:hAnsi="Times New Roman"/>
          <w:noProof/>
          <w:color w:val="000000"/>
          <w:sz w:val="28"/>
          <w:szCs w:val="24"/>
        </w:rPr>
      </w:pPr>
      <w:r>
        <w:rPr>
          <w:noProof/>
          <w:lang w:eastAsia="ru-RU"/>
        </w:rPr>
        <w:pict>
          <v:rect id="_x0000_s1028" style="position:absolute;left:0;text-align:left;margin-left:175.15pt;margin-top:.7pt;width:26.25pt;height:16.55pt;z-index:251662336" filled="f" stroked="f">
            <v:textbox>
              <w:txbxContent>
                <w:p w:rsidR="005D4B12" w:rsidRPr="005D4B12" w:rsidRDefault="005D4B12" w:rsidP="005D4B12">
                  <w:pPr>
                    <w:spacing w:after="0" w:line="240" w:lineRule="auto"/>
                    <w:rPr>
                      <w:rFonts w:ascii="Times New Roman" w:hAnsi="Times New Roman"/>
                      <w:sz w:val="20"/>
                      <w:szCs w:val="20"/>
                    </w:rPr>
                  </w:pPr>
                  <w:r>
                    <w:rPr>
                      <w:rFonts w:ascii="Times New Roman" w:hAnsi="Times New Roman"/>
                      <w:sz w:val="20"/>
                      <w:szCs w:val="20"/>
                    </w:rPr>
                    <w:t>30</w:t>
                  </w:r>
                </w:p>
              </w:txbxContent>
            </v:textbox>
          </v:rect>
        </w:pict>
      </w: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17.9pt;margin-top:17.7pt;width:15.4pt;height:0;flip:x;z-index:251661312" o:connectortype="straight" strokeweight=".5pt">
            <v:stroke endarrow="block"/>
          </v:shape>
        </w:pict>
      </w:r>
      <w:r>
        <w:rPr>
          <w:noProof/>
          <w:lang w:eastAsia="ru-RU"/>
        </w:rPr>
        <w:pict>
          <v:shape id="_x0000_s1030" type="#_x0000_t32" style="position:absolute;left:0;text-align:left;margin-left:177.75pt;margin-top:17.65pt;width:27pt;height:.05pt;z-index:251660288" o:connectortype="straight" strokeweight=".5pt">
            <v:stroke endarrow="block"/>
          </v:shape>
        </w:pict>
      </w:r>
      <w:r>
        <w:rPr>
          <w:noProof/>
          <w:lang w:eastAsia="ru-RU"/>
        </w:rPr>
        <w:pict>
          <v:shape id="_x0000_s1031" type="#_x0000_t32" style="position:absolute;left:0;text-align:left;margin-left:204.75pt;margin-top:17.25pt;width:13.15pt;height:.4pt;z-index:251659264" o:connectortype="straight" strokeweight=".5pt"/>
        </w:pict>
      </w:r>
      <w:r>
        <w:rPr>
          <w:noProof/>
          <w:lang w:eastAsia="ru-RU"/>
        </w:rPr>
        <w:pict>
          <v:shape id="_x0000_s1032" type="#_x0000_t41" style="position:absolute;left:0;text-align:left;margin-left:360.75pt;margin-top:26.6pt;width:69pt;height:27pt;z-index:251655168" adj="-23243,11680,-1878,7200,-26734,9640,-24652,13200">
            <v:textbox style="mso-next-textbox:#_x0000_s1032">
              <w:txbxContent>
                <w:p w:rsidR="00404781" w:rsidRPr="00404781" w:rsidRDefault="00404781">
                  <w:pPr>
                    <w:rPr>
                      <w:rFonts w:ascii="Times New Roman" w:hAnsi="Times New Roman"/>
                      <w:sz w:val="24"/>
                      <w:szCs w:val="24"/>
                    </w:rPr>
                  </w:pPr>
                  <w:r>
                    <w:rPr>
                      <w:rFonts w:ascii="Times New Roman" w:hAnsi="Times New Roman"/>
                      <w:sz w:val="24"/>
                      <w:szCs w:val="24"/>
                    </w:rPr>
                    <w:t>обечайка</w:t>
                  </w:r>
                </w:p>
              </w:txbxContent>
            </v:textbox>
            <o:callout v:ext="edit" minusy="t"/>
          </v:shape>
        </w:pict>
      </w:r>
    </w:p>
    <w:p w:rsidR="005D4B12" w:rsidRPr="008650BC" w:rsidRDefault="005D4B12" w:rsidP="005969F1">
      <w:pPr>
        <w:spacing w:after="0" w:line="360" w:lineRule="auto"/>
        <w:ind w:firstLine="709"/>
        <w:jc w:val="both"/>
        <w:rPr>
          <w:rFonts w:ascii="Times New Roman" w:hAnsi="Times New Roman"/>
          <w:noProof/>
          <w:color w:val="000000"/>
          <w:sz w:val="28"/>
          <w:szCs w:val="24"/>
        </w:rPr>
      </w:pPr>
    </w:p>
    <w:p w:rsidR="005D4B12" w:rsidRPr="008650BC" w:rsidRDefault="00520E61" w:rsidP="005969F1">
      <w:pPr>
        <w:spacing w:after="0" w:line="360" w:lineRule="auto"/>
        <w:ind w:firstLine="709"/>
        <w:jc w:val="both"/>
        <w:rPr>
          <w:rFonts w:ascii="Times New Roman" w:hAnsi="Times New Roman"/>
          <w:noProof/>
          <w:color w:val="000000"/>
          <w:sz w:val="28"/>
          <w:szCs w:val="24"/>
        </w:rPr>
      </w:pPr>
      <w:r>
        <w:rPr>
          <w:noProof/>
          <w:lang w:eastAsia="ru-RU"/>
        </w:rPr>
        <w:pict>
          <v:shape id="_x0000_s1033" type="#_x0000_t41" style="position:absolute;left:0;text-align:left;margin-left:359.25pt;margin-top:3pt;width:1in;height:27pt;z-index:251656192" adj="-43425,-14240,,7200,-45750,-19600,-43755,-16040">
            <v:textbox style="mso-next-textbox:#_x0000_s1033">
              <w:txbxContent>
                <w:p w:rsidR="00404781" w:rsidRPr="00404781" w:rsidRDefault="00404781">
                  <w:pPr>
                    <w:rPr>
                      <w:rFonts w:ascii="Times New Roman" w:hAnsi="Times New Roman"/>
                      <w:sz w:val="24"/>
                      <w:szCs w:val="24"/>
                    </w:rPr>
                  </w:pPr>
                  <w:r>
                    <w:rPr>
                      <w:rFonts w:ascii="Times New Roman" w:hAnsi="Times New Roman"/>
                      <w:sz w:val="24"/>
                      <w:szCs w:val="24"/>
                    </w:rPr>
                    <w:t>распорка</w:t>
                  </w:r>
                </w:p>
              </w:txbxContent>
            </v:textbox>
          </v:shape>
        </w:pict>
      </w:r>
    </w:p>
    <w:p w:rsidR="005D4B12" w:rsidRPr="008650BC" w:rsidRDefault="00520E61" w:rsidP="005969F1">
      <w:pPr>
        <w:spacing w:after="0" w:line="360" w:lineRule="auto"/>
        <w:ind w:firstLine="709"/>
        <w:jc w:val="both"/>
        <w:rPr>
          <w:rFonts w:ascii="Times New Roman" w:hAnsi="Times New Roman"/>
          <w:noProof/>
          <w:color w:val="000000"/>
          <w:sz w:val="28"/>
          <w:szCs w:val="24"/>
        </w:rPr>
      </w:pPr>
      <w:r>
        <w:rPr>
          <w:noProof/>
          <w:lang w:eastAsia="ru-RU"/>
        </w:rPr>
        <w:pict>
          <v:shape id="_x0000_s1034" type="#_x0000_t41" style="position:absolute;left:0;text-align:left;margin-left:341.25pt;margin-top:14.65pt;width:1in;height:26.05pt;z-index:251657216" adj="-30600,-20066,,7463,-32595,-23756,-30600,-20066">
            <v:textbox style="mso-next-textbox:#_x0000_s1034">
              <w:txbxContent>
                <w:p w:rsidR="00404781" w:rsidRPr="00404781" w:rsidRDefault="00404781">
                  <w:pPr>
                    <w:rPr>
                      <w:rFonts w:ascii="Times New Roman" w:hAnsi="Times New Roman"/>
                      <w:sz w:val="24"/>
                      <w:szCs w:val="24"/>
                    </w:rPr>
                  </w:pPr>
                  <w:r w:rsidRPr="00404781">
                    <w:rPr>
                      <w:rFonts w:ascii="Times New Roman" w:hAnsi="Times New Roman"/>
                      <w:sz w:val="24"/>
                      <w:szCs w:val="24"/>
                    </w:rPr>
                    <w:t>ребро</w:t>
                  </w:r>
                </w:p>
              </w:txbxContent>
            </v:textbox>
          </v:shape>
        </w:pict>
      </w:r>
    </w:p>
    <w:p w:rsidR="005D4B12" w:rsidRPr="008650BC" w:rsidRDefault="00520E61" w:rsidP="005969F1">
      <w:pPr>
        <w:spacing w:after="0" w:line="360" w:lineRule="auto"/>
        <w:ind w:firstLine="709"/>
        <w:jc w:val="both"/>
        <w:rPr>
          <w:rFonts w:ascii="Times New Roman" w:hAnsi="Times New Roman"/>
          <w:noProof/>
          <w:color w:val="000000"/>
          <w:sz w:val="28"/>
          <w:szCs w:val="24"/>
        </w:rPr>
      </w:pPr>
      <w:r>
        <w:rPr>
          <w:noProof/>
          <w:lang w:eastAsia="ru-RU"/>
        </w:rPr>
        <w:pict>
          <v:rect id="_x0000_s1035" style="position:absolute;left:0;text-align:left;margin-left:197.25pt;margin-top:14.35pt;width:36pt;height:19.2pt;z-index:251658240" filled="f" stroked="f">
            <v:textbox>
              <w:txbxContent>
                <w:p w:rsidR="005D4B12" w:rsidRPr="005D4B12" w:rsidRDefault="005D4B12" w:rsidP="005D4B12">
                  <w:pPr>
                    <w:spacing w:after="0" w:line="240" w:lineRule="auto"/>
                    <w:rPr>
                      <w:rFonts w:ascii="Times New Roman" w:hAnsi="Times New Roman"/>
                      <w:sz w:val="20"/>
                      <w:szCs w:val="20"/>
                    </w:rPr>
                  </w:pPr>
                  <w:r w:rsidRPr="005D4B12">
                    <w:rPr>
                      <w:rFonts w:ascii="Times New Roman" w:hAnsi="Times New Roman"/>
                      <w:sz w:val="20"/>
                      <w:szCs w:val="20"/>
                    </w:rPr>
                    <w:t>640</w:t>
                  </w:r>
                </w:p>
              </w:txbxContent>
            </v:textbox>
          </v:rect>
        </w:pict>
      </w: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505F6A" w:rsidRPr="008650BC" w:rsidRDefault="00505F6A" w:rsidP="005969F1">
      <w:pPr>
        <w:spacing w:after="0" w:line="360" w:lineRule="auto"/>
        <w:ind w:firstLine="709"/>
        <w:jc w:val="both"/>
        <w:rPr>
          <w:rFonts w:ascii="Times New Roman" w:hAnsi="Times New Roman"/>
          <w:noProof/>
          <w:color w:val="000000"/>
          <w:sz w:val="28"/>
          <w:szCs w:val="24"/>
        </w:rPr>
      </w:pPr>
      <w:r w:rsidRPr="008650BC">
        <w:rPr>
          <w:rFonts w:ascii="Times New Roman" w:hAnsi="Times New Roman"/>
          <w:noProof/>
          <w:color w:val="000000"/>
          <w:sz w:val="28"/>
          <w:szCs w:val="24"/>
        </w:rPr>
        <w:t>Рис.1. Конструкция изделия</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3745E6" w:rsidRPr="008650BC" w:rsidRDefault="003745E6"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Все детали этой конструкци</w:t>
      </w:r>
      <w:r w:rsidR="005D4B12" w:rsidRPr="008650BC">
        <w:rPr>
          <w:rFonts w:ascii="Times New Roman" w:hAnsi="Times New Roman"/>
          <w:noProof/>
          <w:color w:val="000000"/>
          <w:sz w:val="28"/>
          <w:szCs w:val="28"/>
        </w:rPr>
        <w:t>и изготовлены из стали марки 09Г2С</w:t>
      </w:r>
      <w:r w:rsidRPr="008650BC">
        <w:rPr>
          <w:rFonts w:ascii="Times New Roman" w:hAnsi="Times New Roman"/>
          <w:noProof/>
          <w:color w:val="000000"/>
          <w:sz w:val="28"/>
          <w:szCs w:val="28"/>
        </w:rPr>
        <w:t>.</w:t>
      </w:r>
    </w:p>
    <w:p w:rsidR="003745E6" w:rsidRPr="008650BC" w:rsidRDefault="005D4B1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Сталь 09Г2С</w:t>
      </w:r>
      <w:r w:rsidR="003745E6" w:rsidRPr="008650BC">
        <w:rPr>
          <w:rFonts w:ascii="Times New Roman" w:hAnsi="Times New Roman"/>
          <w:noProof/>
          <w:color w:val="000000"/>
          <w:sz w:val="28"/>
          <w:szCs w:val="28"/>
        </w:rPr>
        <w:t xml:space="preserve"> относится к малоуглеродистым, низколегированным сталям.</w:t>
      </w:r>
    </w:p>
    <w:p w:rsidR="00193BF3" w:rsidRPr="008650BC" w:rsidRDefault="00193BF3"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Стали этого класса обладают хорошей свариваемостью всеми видами дуговой сварки и широко используются для изготовления сварных конструкций применяемых в строительной индустрии.</w:t>
      </w: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193BF3" w:rsidRPr="008650BC" w:rsidRDefault="00193BF3" w:rsidP="005969F1">
      <w:pPr>
        <w:spacing w:after="0" w:line="360" w:lineRule="auto"/>
        <w:ind w:firstLine="709"/>
        <w:jc w:val="both"/>
        <w:rPr>
          <w:rFonts w:ascii="Times New Roman" w:hAnsi="Times New Roman"/>
          <w:noProof/>
          <w:color w:val="000000"/>
          <w:sz w:val="28"/>
          <w:szCs w:val="24"/>
        </w:rPr>
      </w:pPr>
      <w:r w:rsidRPr="008650BC">
        <w:rPr>
          <w:rFonts w:ascii="Times New Roman" w:hAnsi="Times New Roman"/>
          <w:noProof/>
          <w:color w:val="000000"/>
          <w:sz w:val="28"/>
          <w:szCs w:val="24"/>
        </w:rPr>
        <w:t>Таблица 1</w:t>
      </w:r>
    </w:p>
    <w:p w:rsidR="003745E6" w:rsidRPr="008650BC" w:rsidRDefault="003745E6" w:rsidP="005969F1">
      <w:pPr>
        <w:spacing w:after="0" w:line="360" w:lineRule="auto"/>
        <w:ind w:firstLine="709"/>
        <w:jc w:val="both"/>
        <w:outlineLvl w:val="0"/>
        <w:rPr>
          <w:rFonts w:ascii="Times New Roman" w:hAnsi="Times New Roman"/>
          <w:noProof/>
          <w:color w:val="000000"/>
          <w:sz w:val="28"/>
          <w:szCs w:val="28"/>
        </w:rPr>
      </w:pPr>
      <w:r w:rsidRPr="008650BC">
        <w:rPr>
          <w:rFonts w:ascii="Times New Roman" w:hAnsi="Times New Roman"/>
          <w:noProof/>
          <w:color w:val="000000"/>
          <w:sz w:val="28"/>
          <w:szCs w:val="28"/>
        </w:rPr>
        <w:t>Химический состав</w:t>
      </w:r>
      <w:r w:rsidR="00193BF3" w:rsidRPr="008650BC">
        <w:rPr>
          <w:rFonts w:ascii="Times New Roman" w:hAnsi="Times New Roman"/>
          <w:noProof/>
          <w:color w:val="000000"/>
          <w:sz w:val="28"/>
          <w:szCs w:val="28"/>
        </w:rPr>
        <w:t xml:space="preserve"> стали 09Г2С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504"/>
        <w:gridCol w:w="1640"/>
        <w:gridCol w:w="1914"/>
        <w:gridCol w:w="1505"/>
        <w:gridCol w:w="1505"/>
        <w:gridCol w:w="1503"/>
      </w:tblGrid>
      <w:tr w:rsidR="005969F1" w:rsidRPr="005B2EC5" w:rsidTr="005B2EC5">
        <w:trPr>
          <w:trHeight w:val="23"/>
        </w:trPr>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Углерод C, %</w:t>
            </w:r>
          </w:p>
        </w:tc>
        <w:tc>
          <w:tcPr>
            <w:tcW w:w="857"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Кремний Si, % </w:t>
            </w:r>
          </w:p>
        </w:tc>
        <w:tc>
          <w:tcPr>
            <w:tcW w:w="1000"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Марганец Mn, % </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Хром Cr, %</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Никель Ni, %</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Медь Cu, %</w:t>
            </w:r>
          </w:p>
        </w:tc>
      </w:tr>
      <w:tr w:rsidR="00193BF3" w:rsidRPr="005B2EC5" w:rsidTr="005B2EC5">
        <w:trPr>
          <w:trHeight w:val="23"/>
        </w:trPr>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0,12</w:t>
            </w:r>
          </w:p>
        </w:tc>
        <w:tc>
          <w:tcPr>
            <w:tcW w:w="857"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0,5-0,8</w:t>
            </w:r>
          </w:p>
        </w:tc>
        <w:tc>
          <w:tcPr>
            <w:tcW w:w="1000"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1,3-1,7</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≤0,3</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≤0,3</w:t>
            </w:r>
          </w:p>
        </w:tc>
        <w:tc>
          <w:tcPr>
            <w:tcW w:w="786" w:type="pct"/>
            <w:shd w:val="clear" w:color="auto" w:fill="auto"/>
          </w:tcPr>
          <w:p w:rsidR="00193BF3" w:rsidRPr="005B2EC5" w:rsidRDefault="00193BF3"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≤0,3</w:t>
            </w:r>
          </w:p>
        </w:tc>
      </w:tr>
    </w:tbl>
    <w:p w:rsidR="005969F1" w:rsidRPr="008650BC" w:rsidRDefault="005969F1">
      <w:pPr>
        <w:rPr>
          <w:rFonts w:ascii="Times New Roman" w:hAnsi="Times New Roman"/>
          <w:noProof/>
          <w:color w:val="000000"/>
          <w:sz w:val="28"/>
          <w:szCs w:val="24"/>
        </w:rPr>
      </w:pPr>
      <w:r w:rsidRPr="008650BC">
        <w:rPr>
          <w:rFonts w:ascii="Times New Roman" w:hAnsi="Times New Roman"/>
          <w:noProof/>
          <w:color w:val="000000"/>
          <w:sz w:val="28"/>
          <w:szCs w:val="24"/>
        </w:rPr>
        <w:br w:type="page"/>
      </w:r>
    </w:p>
    <w:p w:rsidR="00193BF3" w:rsidRPr="008650BC" w:rsidRDefault="00193BF3" w:rsidP="005969F1">
      <w:pPr>
        <w:spacing w:after="0" w:line="360" w:lineRule="auto"/>
        <w:ind w:firstLine="709"/>
        <w:jc w:val="both"/>
        <w:outlineLvl w:val="0"/>
        <w:rPr>
          <w:rFonts w:ascii="Times New Roman" w:hAnsi="Times New Roman"/>
          <w:noProof/>
          <w:color w:val="000000"/>
          <w:sz w:val="28"/>
          <w:szCs w:val="24"/>
        </w:rPr>
      </w:pPr>
      <w:r w:rsidRPr="008650BC">
        <w:rPr>
          <w:rFonts w:ascii="Times New Roman" w:hAnsi="Times New Roman"/>
          <w:noProof/>
          <w:color w:val="000000"/>
          <w:sz w:val="28"/>
          <w:szCs w:val="24"/>
        </w:rPr>
        <w:t>Таблица 2</w:t>
      </w:r>
    </w:p>
    <w:p w:rsidR="003745E6" w:rsidRPr="008650BC" w:rsidRDefault="00404781" w:rsidP="005969F1">
      <w:pPr>
        <w:spacing w:after="0" w:line="360" w:lineRule="auto"/>
        <w:ind w:firstLine="709"/>
        <w:jc w:val="both"/>
        <w:outlineLvl w:val="0"/>
        <w:rPr>
          <w:rFonts w:ascii="Times New Roman" w:hAnsi="Times New Roman"/>
          <w:noProof/>
          <w:color w:val="000000"/>
          <w:sz w:val="28"/>
          <w:szCs w:val="28"/>
        </w:rPr>
      </w:pPr>
      <w:r w:rsidRPr="008650BC">
        <w:rPr>
          <w:rFonts w:ascii="Times New Roman" w:hAnsi="Times New Roman"/>
          <w:noProof/>
          <w:color w:val="000000"/>
          <w:sz w:val="28"/>
          <w:szCs w:val="28"/>
        </w:rPr>
        <w:t>Механические свойства</w:t>
      </w:r>
      <w:r w:rsidR="00193BF3" w:rsidRPr="008650BC">
        <w:rPr>
          <w:rFonts w:ascii="Times New Roman" w:hAnsi="Times New Roman"/>
          <w:noProof/>
          <w:color w:val="000000"/>
          <w:sz w:val="28"/>
          <w:szCs w:val="28"/>
        </w:rPr>
        <w:t xml:space="preserve"> стали 09Г2С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641"/>
        <w:gridCol w:w="2053"/>
        <w:gridCol w:w="1640"/>
        <w:gridCol w:w="2050"/>
        <w:gridCol w:w="683"/>
        <w:gridCol w:w="819"/>
        <w:gridCol w:w="685"/>
      </w:tblGrid>
      <w:tr w:rsidR="005969F1" w:rsidRPr="005B2EC5" w:rsidTr="005B2EC5">
        <w:trPr>
          <w:trHeight w:val="23"/>
        </w:trPr>
        <w:tc>
          <w:tcPr>
            <w:tcW w:w="857" w:type="pct"/>
            <w:vMerge w:val="restar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Толщина проката, мм</w:t>
            </w:r>
          </w:p>
        </w:tc>
        <w:tc>
          <w:tcPr>
            <w:tcW w:w="1072" w:type="pct"/>
            <w:vMerge w:val="restar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Временное сопротивление разрыву σ</w:t>
            </w:r>
            <w:r w:rsidRPr="005B2EC5">
              <w:rPr>
                <w:rFonts w:ascii="Times New Roman" w:hAnsi="Times New Roman"/>
                <w:noProof/>
                <w:color w:val="000000"/>
                <w:sz w:val="20"/>
                <w:szCs w:val="28"/>
                <w:vertAlign w:val="subscript"/>
              </w:rPr>
              <w:t>В</w:t>
            </w:r>
            <w:r w:rsidRPr="005B2EC5">
              <w:rPr>
                <w:rFonts w:ascii="Times New Roman" w:hAnsi="Times New Roman"/>
                <w:noProof/>
                <w:color w:val="000000"/>
                <w:sz w:val="20"/>
                <w:szCs w:val="28"/>
              </w:rPr>
              <w:t>, МПа</w:t>
            </w:r>
          </w:p>
        </w:tc>
        <w:tc>
          <w:tcPr>
            <w:tcW w:w="857" w:type="pct"/>
            <w:vMerge w:val="restar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Предел текучести σ</w:t>
            </w:r>
            <w:r w:rsidRPr="005B2EC5">
              <w:rPr>
                <w:rFonts w:ascii="Times New Roman" w:hAnsi="Times New Roman"/>
                <w:noProof/>
                <w:color w:val="000000"/>
                <w:sz w:val="20"/>
                <w:szCs w:val="28"/>
                <w:vertAlign w:val="subscript"/>
              </w:rPr>
              <w:t>Т</w:t>
            </w:r>
            <w:r w:rsidRPr="005B2EC5">
              <w:rPr>
                <w:rFonts w:ascii="Times New Roman" w:hAnsi="Times New Roman"/>
                <w:noProof/>
                <w:color w:val="000000"/>
                <w:sz w:val="20"/>
                <w:szCs w:val="28"/>
              </w:rPr>
              <w:t>, МПа</w:t>
            </w:r>
          </w:p>
        </w:tc>
        <w:tc>
          <w:tcPr>
            <w:tcW w:w="1071" w:type="pct"/>
            <w:vMerge w:val="restar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Относительное удлинение δ</w:t>
            </w:r>
            <w:r w:rsidRPr="005B2EC5">
              <w:rPr>
                <w:rFonts w:ascii="Times New Roman" w:hAnsi="Times New Roman"/>
                <w:noProof/>
                <w:color w:val="000000"/>
                <w:sz w:val="20"/>
                <w:szCs w:val="28"/>
                <w:vertAlign w:val="subscript"/>
              </w:rPr>
              <w:t>5</w:t>
            </w:r>
            <w:r w:rsidRPr="005B2EC5">
              <w:rPr>
                <w:rFonts w:ascii="Times New Roman" w:hAnsi="Times New Roman"/>
                <w:noProof/>
                <w:color w:val="000000"/>
                <w:sz w:val="20"/>
                <w:szCs w:val="28"/>
              </w:rPr>
              <w:t>, %</w:t>
            </w:r>
          </w:p>
        </w:tc>
        <w:tc>
          <w:tcPr>
            <w:tcW w:w="1143" w:type="pct"/>
            <w:gridSpan w:val="3"/>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Ударная вязкость КСU, Дж/см², при температуре, </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ºC</w:t>
            </w:r>
          </w:p>
        </w:tc>
      </w:tr>
      <w:tr w:rsidR="00AE60D7" w:rsidRPr="005B2EC5" w:rsidTr="005B2EC5">
        <w:trPr>
          <w:trHeight w:val="23"/>
        </w:trPr>
        <w:tc>
          <w:tcPr>
            <w:tcW w:w="857"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1072"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857"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1071"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3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+20</w:t>
            </w:r>
          </w:p>
        </w:tc>
        <w:tc>
          <w:tcPr>
            <w:tcW w:w="42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-40</w:t>
            </w:r>
          </w:p>
        </w:tc>
        <w:tc>
          <w:tcPr>
            <w:tcW w:w="3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-70</w:t>
            </w:r>
          </w:p>
        </w:tc>
      </w:tr>
      <w:tr w:rsidR="00AE60D7" w:rsidRPr="005B2EC5" w:rsidTr="005B2EC5">
        <w:trPr>
          <w:trHeight w:val="23"/>
        </w:trPr>
        <w:tc>
          <w:tcPr>
            <w:tcW w:w="8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10-20</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21-32</w:t>
            </w:r>
          </w:p>
        </w:tc>
        <w:tc>
          <w:tcPr>
            <w:tcW w:w="1072"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470</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460</w:t>
            </w:r>
          </w:p>
        </w:tc>
        <w:tc>
          <w:tcPr>
            <w:tcW w:w="8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325</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305</w:t>
            </w:r>
          </w:p>
        </w:tc>
        <w:tc>
          <w:tcPr>
            <w:tcW w:w="1071"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21</w:t>
            </w:r>
          </w:p>
        </w:tc>
        <w:tc>
          <w:tcPr>
            <w:tcW w:w="3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59</w:t>
            </w:r>
          </w:p>
        </w:tc>
        <w:tc>
          <w:tcPr>
            <w:tcW w:w="42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34</w:t>
            </w:r>
          </w:p>
        </w:tc>
        <w:tc>
          <w:tcPr>
            <w:tcW w:w="357"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29</w:t>
            </w:r>
          </w:p>
        </w:tc>
      </w:tr>
    </w:tbl>
    <w:p w:rsidR="00193BF3" w:rsidRPr="008650BC" w:rsidRDefault="00193BF3" w:rsidP="005969F1">
      <w:pPr>
        <w:spacing w:after="0" w:line="360" w:lineRule="auto"/>
        <w:ind w:firstLine="709"/>
        <w:jc w:val="both"/>
        <w:rPr>
          <w:rFonts w:ascii="Times New Roman" w:hAnsi="Times New Roman"/>
          <w:noProof/>
          <w:color w:val="000000"/>
          <w:sz w:val="28"/>
          <w:szCs w:val="28"/>
        </w:rPr>
      </w:pPr>
    </w:p>
    <w:p w:rsidR="005969F1" w:rsidRPr="008650BC" w:rsidRDefault="00F56C73"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Сварные конструкции используемые в качестве несущих элементов при возведении зданий и сооружений относятся ко </w:t>
      </w:r>
      <w:r w:rsidR="00AE60D7" w:rsidRPr="008650BC">
        <w:rPr>
          <w:rFonts w:ascii="Times New Roman" w:hAnsi="Times New Roman"/>
          <w:noProof/>
          <w:color w:val="000000"/>
          <w:sz w:val="28"/>
          <w:szCs w:val="28"/>
        </w:rPr>
        <w:t>II</w:t>
      </w:r>
      <w:r w:rsidR="006261A0" w:rsidRPr="008650BC">
        <w:rPr>
          <w:rFonts w:ascii="Times New Roman" w:hAnsi="Times New Roman"/>
          <w:noProof/>
          <w:color w:val="000000"/>
          <w:sz w:val="28"/>
          <w:szCs w:val="28"/>
        </w:rPr>
        <w:t xml:space="preserve"> группе ответственности, т.к., их разрушение в процессе эксплуатации может привести к большим материальным затратам.</w:t>
      </w:r>
    </w:p>
    <w:p w:rsidR="006261A0" w:rsidRPr="008650BC" w:rsidRDefault="00AE60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II </w:t>
      </w:r>
      <w:r w:rsidR="006261A0" w:rsidRPr="008650BC">
        <w:rPr>
          <w:rFonts w:ascii="Times New Roman" w:hAnsi="Times New Roman"/>
          <w:noProof/>
          <w:color w:val="000000"/>
          <w:sz w:val="28"/>
          <w:szCs w:val="28"/>
        </w:rPr>
        <w:t>группа ответственности требует повышенного внимания к качеству выполнения работ всего производственного цикла (от заготовки материала до обьёма окончательного контроля изделия).</w:t>
      </w:r>
    </w:p>
    <w:p w:rsidR="006261A0" w:rsidRPr="008650BC" w:rsidRDefault="006261A0"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Учитывая особенности конструкции изделия, материал входящих деталей, а также годовую программу выпуска (2000 шт.) наиболее оптимальным способом изготовления будет полуавтоматическая сварка в среде углекислого газа</w:t>
      </w:r>
      <w:r w:rsidR="005969F1" w:rsidRPr="008650BC">
        <w:rPr>
          <w:rFonts w:ascii="Times New Roman" w:hAnsi="Times New Roman"/>
          <w:noProof/>
          <w:color w:val="000000"/>
          <w:sz w:val="28"/>
          <w:szCs w:val="28"/>
        </w:rPr>
        <w:t>.</w:t>
      </w:r>
    </w:p>
    <w:p w:rsidR="00AE60D7" w:rsidRPr="008650BC" w:rsidRDefault="00AE60D7"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AE60D7"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Способ сварки</w:t>
      </w:r>
    </w:p>
    <w:p w:rsidR="00E70653" w:rsidRPr="008650BC" w:rsidRDefault="00E70653" w:rsidP="005969F1">
      <w:pPr>
        <w:pStyle w:val="a8"/>
        <w:spacing w:after="0" w:line="360" w:lineRule="auto"/>
        <w:ind w:left="0" w:firstLine="709"/>
        <w:jc w:val="both"/>
        <w:rPr>
          <w:rFonts w:ascii="Times New Roman" w:hAnsi="Times New Roman"/>
          <w:b/>
          <w:noProof/>
          <w:color w:val="000000"/>
          <w:sz w:val="28"/>
          <w:szCs w:val="28"/>
        </w:rPr>
      </w:pPr>
    </w:p>
    <w:p w:rsidR="00AE60D7" w:rsidRPr="008650BC" w:rsidRDefault="00AE60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Сварка в защитных газах является одним из способов дуговой сварки. При этом способе в зону дуги подается защитный газ, струя которого, обтекая электрическую дугу и сварочную ванну, предохраняет расплавленный металл от воздействия атмосферного воздуха, окисления и азотирования. Сварка в защитных газах отличается следующими преимуществами: высокая производительность (в 2...3 раза</w:t>
      </w:r>
      <w:r w:rsidR="009B4F3E" w:rsidRPr="008650BC">
        <w:rPr>
          <w:rFonts w:ascii="Times New Roman" w:hAnsi="Times New Roman"/>
          <w:noProof/>
          <w:color w:val="000000"/>
          <w:sz w:val="28"/>
          <w:szCs w:val="28"/>
        </w:rPr>
        <w:t xml:space="preserve"> выше обычной дуговой сварки), </w:t>
      </w:r>
      <w:r w:rsidRPr="008650BC">
        <w:rPr>
          <w:rFonts w:ascii="Times New Roman" w:hAnsi="Times New Roman"/>
          <w:noProof/>
          <w:color w:val="000000"/>
          <w:sz w:val="28"/>
          <w:szCs w:val="28"/>
        </w:rPr>
        <w:t>возможность сварки в любых пространственных положениях, хорошая защита зоны сварки от кислорода и азота атмосферы, отсутствие необходимости очистки шва от шлаков и зачистки шва при многослойной сварке; малая зона термического влияния; относительно малые деформации изделий; возможность наблюдения за процессом формирования шва; доступность механизации и автоматизации.</w:t>
      </w:r>
      <w:r w:rsidR="009B4F3E"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Недостатками этого способа сварки являются необходимость принятия мер, предотвращающих сдувание струи защитного газа в процессе сварки, применение газовой аппаратуры, а в некоторых случаях и применение относительно дорогих защитных газов.</w:t>
      </w:r>
    </w:p>
    <w:p w:rsidR="00AE60D7" w:rsidRPr="008650BC" w:rsidRDefault="00AE60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Известны следующие разновидности сварки в защитном газе: в инертных одноатомных газах (аргон, гелий), в нейтральных двухатомных газах (азот, водород), в углекислом газе. В практике наиболее широкое применение получили аргонодуговая сварка и сварка в углекислом газе. Инертный газ — гелий применяется очень редко ввиду его большой стоимости. Для сварки ответственных конструкций широко применяется сварка в смеси газов аргона и углекислого газа в соотношении 85% аргона и 15% С0</w:t>
      </w:r>
      <w:r w:rsidRPr="008650BC">
        <w:rPr>
          <w:rFonts w:ascii="Times New Roman" w:hAnsi="Times New Roman"/>
          <w:noProof/>
          <w:color w:val="000000"/>
          <w:sz w:val="28"/>
          <w:szCs w:val="28"/>
          <w:vertAlign w:val="subscript"/>
        </w:rPr>
        <w:t>2</w:t>
      </w:r>
      <w:r w:rsidRPr="008650BC">
        <w:rPr>
          <w:rFonts w:ascii="Times New Roman" w:hAnsi="Times New Roman"/>
          <w:noProof/>
          <w:color w:val="000000"/>
          <w:sz w:val="28"/>
          <w:szCs w:val="28"/>
        </w:rPr>
        <w:t>. Качество этой сварки сталей очень высокое. Питание дуги осуществляют источники постоянного тока с жесткой характеристикой. В последние годы применяются в основном сварные выпрямители серии ВДУ с универсальной внешней характеристикой, т. е. жесткой, либо крутопадающей простым переключением пакетника.</w:t>
      </w:r>
    </w:p>
    <w:p w:rsidR="00AE60D7" w:rsidRPr="008650BC" w:rsidRDefault="00AE60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Переменный ток не применяется из-за низкой устойчивости процесса горения дуги, плохого формирования и плохого качества шва. Напряжение на дуге при сварке в С0</w:t>
      </w:r>
      <w:r w:rsidRPr="008650BC">
        <w:rPr>
          <w:rFonts w:ascii="Times New Roman" w:hAnsi="Times New Roman"/>
          <w:noProof/>
          <w:color w:val="000000"/>
          <w:sz w:val="28"/>
          <w:szCs w:val="28"/>
          <w:vertAlign w:val="subscript"/>
        </w:rPr>
        <w:t>2</w:t>
      </w:r>
      <w:r w:rsidRPr="008650BC">
        <w:rPr>
          <w:rFonts w:ascii="Times New Roman" w:hAnsi="Times New Roman"/>
          <w:noProof/>
          <w:color w:val="000000"/>
          <w:sz w:val="28"/>
          <w:szCs w:val="28"/>
        </w:rPr>
        <w:t xml:space="preserve"> должно быть не более 30 В, так как с увеличением напряжения и длины дуги увеличивается разбрызгивание и окисление. Обычно напряжение дуги — 22— 28 В, скорость сварки — 20-80 м/ч, расход газа 7—20 л/мин. Сварка в С0</w:t>
      </w:r>
      <w:r w:rsidRPr="008650BC">
        <w:rPr>
          <w:rFonts w:ascii="Times New Roman" w:hAnsi="Times New Roman"/>
          <w:noProof/>
          <w:color w:val="000000"/>
          <w:sz w:val="28"/>
          <w:szCs w:val="28"/>
          <w:vertAlign w:val="subscript"/>
        </w:rPr>
        <w:t>2</w:t>
      </w:r>
      <w:r w:rsidRPr="008650BC">
        <w:rPr>
          <w:rFonts w:ascii="Times New Roman" w:hAnsi="Times New Roman"/>
          <w:noProof/>
          <w:color w:val="000000"/>
          <w:sz w:val="28"/>
          <w:szCs w:val="28"/>
        </w:rPr>
        <w:t xml:space="preserve"> с проволокой дает провар более глубокий, чем электроды, поэтому при переходе с ручной сварки оправданным считается уменьшение катетов примерно на 10%. Это объясняется повышенной плотностью тока на 1 мм</w:t>
      </w:r>
      <w:r w:rsidRPr="008650BC">
        <w:rPr>
          <w:rFonts w:ascii="Times New Roman" w:hAnsi="Times New Roman"/>
          <w:noProof/>
          <w:color w:val="000000"/>
          <w:sz w:val="28"/>
          <w:szCs w:val="28"/>
          <w:vertAlign w:val="superscript"/>
        </w:rPr>
        <w:t>2</w:t>
      </w:r>
      <w:r w:rsidRPr="008650BC">
        <w:rPr>
          <w:rFonts w:ascii="Times New Roman" w:hAnsi="Times New Roman"/>
          <w:noProof/>
          <w:color w:val="000000"/>
          <w:sz w:val="28"/>
          <w:szCs w:val="28"/>
        </w:rPr>
        <w:t xml:space="preserve"> электродной проволоки.</w:t>
      </w:r>
      <w:r w:rsidRPr="008650BC">
        <w:rPr>
          <w:rFonts w:ascii="Times New Roman" w:hAnsi="Times New Roman"/>
          <w:b/>
          <w:bCs/>
          <w:noProof/>
          <w:color w:val="000000"/>
          <w:sz w:val="28"/>
          <w:szCs w:val="28"/>
        </w:rPr>
        <w:t xml:space="preserve"> </w:t>
      </w:r>
      <w:r w:rsidRPr="008650BC">
        <w:rPr>
          <w:rFonts w:ascii="Times New Roman" w:hAnsi="Times New Roman"/>
          <w:bCs/>
          <w:noProof/>
          <w:color w:val="000000"/>
          <w:sz w:val="28"/>
          <w:szCs w:val="28"/>
        </w:rPr>
        <w:t>Основные элементы режима сварки в С0</w:t>
      </w:r>
      <w:r w:rsidRPr="008650BC">
        <w:rPr>
          <w:rFonts w:ascii="Times New Roman" w:hAnsi="Times New Roman"/>
          <w:bCs/>
          <w:noProof/>
          <w:color w:val="000000"/>
          <w:sz w:val="28"/>
          <w:szCs w:val="28"/>
          <w:vertAlign w:val="subscript"/>
        </w:rPr>
        <w:t>2</w:t>
      </w:r>
      <w:r w:rsidR="005969F1" w:rsidRPr="008650BC">
        <w:rPr>
          <w:rFonts w:ascii="Times New Roman" w:hAnsi="Times New Roman"/>
          <w:bCs/>
          <w:noProof/>
          <w:color w:val="000000"/>
          <w:sz w:val="28"/>
          <w:szCs w:val="28"/>
          <w:vertAlign w:val="subscript"/>
        </w:rPr>
        <w:t xml:space="preserve"> </w:t>
      </w:r>
      <w:r w:rsidRPr="008650BC">
        <w:rPr>
          <w:rFonts w:ascii="Times New Roman" w:hAnsi="Times New Roman"/>
          <w:bCs/>
          <w:noProof/>
          <w:color w:val="000000"/>
          <w:sz w:val="28"/>
          <w:szCs w:val="28"/>
        </w:rPr>
        <w:t>в табл.1.</w:t>
      </w:r>
      <w:r w:rsidRPr="008650BC">
        <w:rPr>
          <w:rFonts w:ascii="Times New Roman" w:hAnsi="Times New Roman"/>
          <w:noProof/>
          <w:color w:val="000000"/>
          <w:sz w:val="28"/>
          <w:szCs w:val="28"/>
        </w:rPr>
        <w:t xml:space="preserve"> </w:t>
      </w: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AE60D7" w:rsidRPr="008650BC" w:rsidRDefault="00BC4D25" w:rsidP="005969F1">
      <w:pPr>
        <w:spacing w:after="0" w:line="360" w:lineRule="auto"/>
        <w:ind w:firstLine="709"/>
        <w:jc w:val="both"/>
        <w:rPr>
          <w:rFonts w:ascii="Times New Roman" w:hAnsi="Times New Roman"/>
          <w:noProof/>
          <w:color w:val="000000"/>
          <w:sz w:val="28"/>
          <w:szCs w:val="24"/>
        </w:rPr>
      </w:pPr>
      <w:r w:rsidRPr="008650BC">
        <w:rPr>
          <w:rFonts w:ascii="Times New Roman" w:hAnsi="Times New Roman"/>
          <w:noProof/>
          <w:color w:val="000000"/>
          <w:sz w:val="28"/>
          <w:szCs w:val="24"/>
        </w:rPr>
        <w:t>Таблица 3</w:t>
      </w:r>
    </w:p>
    <w:p w:rsidR="00AE60D7" w:rsidRPr="008650BC" w:rsidRDefault="00AE60D7" w:rsidP="005969F1">
      <w:pPr>
        <w:spacing w:after="0" w:line="360" w:lineRule="auto"/>
        <w:ind w:firstLine="709"/>
        <w:jc w:val="both"/>
        <w:rPr>
          <w:rFonts w:ascii="Times New Roman" w:hAnsi="Times New Roman"/>
          <w:noProof/>
          <w:color w:val="000000"/>
          <w:sz w:val="28"/>
          <w:szCs w:val="28"/>
          <w:vertAlign w:val="subscript"/>
        </w:rPr>
      </w:pPr>
      <w:r w:rsidRPr="008650BC">
        <w:rPr>
          <w:rFonts w:ascii="Times New Roman" w:hAnsi="Times New Roman"/>
          <w:noProof/>
          <w:color w:val="000000"/>
          <w:sz w:val="28"/>
          <w:szCs w:val="28"/>
        </w:rPr>
        <w:t>Типовые параметры режима сварки в С0</w:t>
      </w:r>
      <w:r w:rsidRPr="008650BC">
        <w:rPr>
          <w:rFonts w:ascii="Times New Roman" w:hAnsi="Times New Roman"/>
          <w:noProof/>
          <w:color w:val="000000"/>
          <w:sz w:val="28"/>
          <w:szCs w:val="28"/>
          <w:vertAlign w:val="subscript"/>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69"/>
        <w:gridCol w:w="1489"/>
        <w:gridCol w:w="1796"/>
        <w:gridCol w:w="1434"/>
        <w:gridCol w:w="1302"/>
        <w:gridCol w:w="1581"/>
      </w:tblGrid>
      <w:tr w:rsidR="005969F1" w:rsidRPr="005B2EC5" w:rsidTr="005B2EC5">
        <w:trPr>
          <w:trHeight w:val="23"/>
        </w:trPr>
        <w:tc>
          <w:tcPr>
            <w:tcW w:w="102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Диаметр проволоки, м</w:t>
            </w:r>
          </w:p>
        </w:tc>
        <w:tc>
          <w:tcPr>
            <w:tcW w:w="77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Сварочный ток, А</w:t>
            </w:r>
          </w:p>
        </w:tc>
        <w:tc>
          <w:tcPr>
            <w:tcW w:w="93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Скорость</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подачи проволоки</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м/ч</w:t>
            </w:r>
          </w:p>
        </w:tc>
        <w:tc>
          <w:tcPr>
            <w:tcW w:w="74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Напряжене на дуге, В</w:t>
            </w:r>
          </w:p>
        </w:tc>
        <w:tc>
          <w:tcPr>
            <w:tcW w:w="680"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Расход</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газа,</w:t>
            </w:r>
          </w:p>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л/мин</w:t>
            </w:r>
          </w:p>
        </w:tc>
        <w:tc>
          <w:tcPr>
            <w:tcW w:w="826"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Вылет проволоки, мм</w:t>
            </w:r>
          </w:p>
        </w:tc>
      </w:tr>
      <w:tr w:rsidR="005969F1" w:rsidRPr="005B2EC5" w:rsidTr="005B2EC5">
        <w:trPr>
          <w:trHeight w:val="23"/>
        </w:trPr>
        <w:tc>
          <w:tcPr>
            <w:tcW w:w="102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0,8</w:t>
            </w:r>
          </w:p>
        </w:tc>
        <w:tc>
          <w:tcPr>
            <w:tcW w:w="77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50—110</w:t>
            </w:r>
          </w:p>
        </w:tc>
        <w:tc>
          <w:tcPr>
            <w:tcW w:w="938" w:type="pct"/>
            <w:vMerge w:val="restar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устанавл. подбором под режим</w:t>
            </w:r>
          </w:p>
        </w:tc>
        <w:tc>
          <w:tcPr>
            <w:tcW w:w="74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18—20</w:t>
            </w:r>
          </w:p>
        </w:tc>
        <w:tc>
          <w:tcPr>
            <w:tcW w:w="680"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5—7</w:t>
            </w:r>
          </w:p>
        </w:tc>
        <w:tc>
          <w:tcPr>
            <w:tcW w:w="826"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6—12</w:t>
            </w:r>
          </w:p>
        </w:tc>
      </w:tr>
      <w:tr w:rsidR="005969F1" w:rsidRPr="005B2EC5" w:rsidTr="005B2EC5">
        <w:trPr>
          <w:trHeight w:val="23"/>
        </w:trPr>
        <w:tc>
          <w:tcPr>
            <w:tcW w:w="102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1,0</w:t>
            </w:r>
          </w:p>
        </w:tc>
        <w:tc>
          <w:tcPr>
            <w:tcW w:w="77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70—150</w:t>
            </w:r>
          </w:p>
        </w:tc>
        <w:tc>
          <w:tcPr>
            <w:tcW w:w="938"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74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19—21</w:t>
            </w:r>
          </w:p>
        </w:tc>
        <w:tc>
          <w:tcPr>
            <w:tcW w:w="680"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7—9</w:t>
            </w:r>
          </w:p>
        </w:tc>
        <w:tc>
          <w:tcPr>
            <w:tcW w:w="826"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7—13</w:t>
            </w:r>
          </w:p>
        </w:tc>
      </w:tr>
      <w:tr w:rsidR="005969F1" w:rsidRPr="005B2EC5" w:rsidTr="005B2EC5">
        <w:trPr>
          <w:trHeight w:val="23"/>
        </w:trPr>
        <w:tc>
          <w:tcPr>
            <w:tcW w:w="102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1,2</w:t>
            </w:r>
          </w:p>
        </w:tc>
        <w:tc>
          <w:tcPr>
            <w:tcW w:w="77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90—230</w:t>
            </w:r>
          </w:p>
        </w:tc>
        <w:tc>
          <w:tcPr>
            <w:tcW w:w="938"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74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21—25</w:t>
            </w:r>
          </w:p>
        </w:tc>
        <w:tc>
          <w:tcPr>
            <w:tcW w:w="680"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12—15</w:t>
            </w:r>
          </w:p>
        </w:tc>
        <w:tc>
          <w:tcPr>
            <w:tcW w:w="826"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8—15</w:t>
            </w:r>
          </w:p>
        </w:tc>
      </w:tr>
      <w:tr w:rsidR="005969F1" w:rsidRPr="005B2EC5" w:rsidTr="005B2EC5">
        <w:trPr>
          <w:trHeight w:val="23"/>
        </w:trPr>
        <w:tc>
          <w:tcPr>
            <w:tcW w:w="102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bCs/>
                <w:noProof/>
                <w:color w:val="000000"/>
                <w:sz w:val="20"/>
                <w:szCs w:val="28"/>
              </w:rPr>
              <w:t>1,6</w:t>
            </w:r>
          </w:p>
        </w:tc>
        <w:tc>
          <w:tcPr>
            <w:tcW w:w="778"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150—300</w:t>
            </w:r>
          </w:p>
        </w:tc>
        <w:tc>
          <w:tcPr>
            <w:tcW w:w="938" w:type="pct"/>
            <w:vMerge/>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p>
        </w:tc>
        <w:tc>
          <w:tcPr>
            <w:tcW w:w="749"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23—28</w:t>
            </w:r>
          </w:p>
        </w:tc>
        <w:tc>
          <w:tcPr>
            <w:tcW w:w="680"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12—17</w:t>
            </w:r>
          </w:p>
        </w:tc>
        <w:tc>
          <w:tcPr>
            <w:tcW w:w="826" w:type="pct"/>
            <w:shd w:val="clear" w:color="auto" w:fill="auto"/>
          </w:tcPr>
          <w:p w:rsidR="00AE60D7" w:rsidRPr="005B2EC5" w:rsidRDefault="00AE60D7"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13—20</w:t>
            </w:r>
          </w:p>
        </w:tc>
      </w:tr>
    </w:tbl>
    <w:p w:rsidR="00AE60D7" w:rsidRPr="008650BC" w:rsidRDefault="00AE60D7" w:rsidP="005969F1">
      <w:pPr>
        <w:spacing w:after="0" w:line="360" w:lineRule="auto"/>
        <w:ind w:firstLine="709"/>
        <w:jc w:val="both"/>
        <w:rPr>
          <w:rFonts w:ascii="Times New Roman" w:hAnsi="Times New Roman"/>
          <w:noProof/>
          <w:color w:val="000000"/>
          <w:sz w:val="28"/>
        </w:rPr>
      </w:pPr>
    </w:p>
    <w:p w:rsidR="00AE60D7" w:rsidRPr="008650BC" w:rsidRDefault="00AE60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bCs/>
          <w:noProof/>
          <w:color w:val="000000"/>
          <w:sz w:val="28"/>
          <w:szCs w:val="28"/>
        </w:rPr>
        <w:t>Сварку в углекислом газе</w:t>
      </w:r>
      <w:r w:rsidRPr="008650BC">
        <w:rPr>
          <w:rFonts w:ascii="Times New Roman" w:hAnsi="Times New Roman"/>
          <w:b/>
          <w:bCs/>
          <w:noProof/>
          <w:color w:val="000000"/>
          <w:sz w:val="28"/>
          <w:szCs w:val="28"/>
        </w:rPr>
        <w:t xml:space="preserve"> </w:t>
      </w:r>
      <w:r w:rsidRPr="008650BC">
        <w:rPr>
          <w:rFonts w:ascii="Times New Roman" w:hAnsi="Times New Roman"/>
          <w:noProof/>
          <w:color w:val="000000"/>
          <w:sz w:val="28"/>
          <w:szCs w:val="28"/>
        </w:rPr>
        <w:t>производят почти во всех пространственных положениях, что очень важно при производстве строительно-монтажных работ. Сварку осуществляют при питании дуги постоянным током обратной полярности. При сварке постоянным током прямой полярности снижается стабильность горения дуги, ухудшается формирование шва и увеличиваются потери электродного металла на угар и разбрызгивание. Однако коэффициент наплавки в 1,6...1,8 раза выше, чем при обратной полярности. Это качество используют при наплавочных работах Листовой</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материал</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из</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углеродистых</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и</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низколегированных сталей успешно сваривают в углекислом газе; листы толщиной 0,6... 1,0 мм сваривают с отбортовкой кромок. Допускается также сварка без отбортовки, но с зазором между кромками не более 0,3...0,5 мм. Листы толщиной 1,0...8,0 мм сваривают без разделки кромок; при этом зазор между свариваемыми кромками должен быть не более 1 мм. Листы толщиной 8... 12 мм сваривают V-образным швом, а при больших толщинах — Х-образным швом. Перед сваркой кромки изделия должны быть тщательно очищены от грязи, краски, окислов и окалины. Сварочный ток и скорость сварки в значительной степени зависят от размеров разделки свариваемого шва, т. е. от количества наплавляемого металла. Напряжение устанавливается таким, чтобы получить устойчивый процесс сварки при возможно короткой дуге (1,5...4,0 мм). При большей длине дуги процесс сварки неустойчивый, увеличивается разбрызгивание металла, возрастает возможность окисления и азотирования наплавляемого металла.</w:t>
      </w:r>
    </w:p>
    <w:p w:rsidR="005969F1" w:rsidRPr="008650BC" w:rsidRDefault="005969F1" w:rsidP="005969F1">
      <w:pPr>
        <w:autoSpaceDE w:val="0"/>
        <w:autoSpaceDN w:val="0"/>
        <w:adjustRightInd w:val="0"/>
        <w:spacing w:after="0" w:line="360" w:lineRule="auto"/>
        <w:ind w:firstLine="709"/>
        <w:jc w:val="both"/>
        <w:rPr>
          <w:rFonts w:ascii="Times New Roman" w:hAnsi="Times New Roman"/>
          <w:noProof/>
          <w:color w:val="000000"/>
          <w:sz w:val="28"/>
          <w:szCs w:val="28"/>
        </w:rPr>
      </w:pPr>
    </w:p>
    <w:p w:rsidR="00AE60D7" w:rsidRPr="008650BC" w:rsidRDefault="00520E61" w:rsidP="005969F1">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Рисунок 1" o:spid="_x0000_i1025" type="#_x0000_t75" style="width:226.5pt;height:126.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">
            <v:imagedata r:id="rId9" o:title=""/>
          </v:shape>
        </w:pict>
      </w:r>
    </w:p>
    <w:p w:rsidR="00AE60D7" w:rsidRPr="008650BC" w:rsidRDefault="00AE60D7" w:rsidP="005969F1">
      <w:pPr>
        <w:spacing w:after="0" w:line="360" w:lineRule="auto"/>
        <w:ind w:firstLine="709"/>
        <w:jc w:val="both"/>
        <w:rPr>
          <w:rFonts w:ascii="Times New Roman" w:hAnsi="Times New Roman"/>
          <w:iCs/>
          <w:noProof/>
          <w:color w:val="000000"/>
          <w:sz w:val="28"/>
          <w:szCs w:val="24"/>
        </w:rPr>
      </w:pPr>
      <w:r w:rsidRPr="008650BC">
        <w:rPr>
          <w:rFonts w:ascii="Times New Roman" w:hAnsi="Times New Roman"/>
          <w:noProof/>
          <w:color w:val="000000"/>
          <w:sz w:val="28"/>
          <w:szCs w:val="28"/>
        </w:rPr>
        <w:t>Рис. 2.</w:t>
      </w:r>
      <w:r w:rsidR="00BC4D25" w:rsidRPr="008650BC">
        <w:rPr>
          <w:rFonts w:ascii="Times New Roman" w:hAnsi="Times New Roman"/>
          <w:noProof/>
          <w:color w:val="000000"/>
          <w:sz w:val="28"/>
          <w:szCs w:val="28"/>
        </w:rPr>
        <w:t xml:space="preserve"> Движение электрода во время сварки в углекислом газе при выполнении многослойного шва</w:t>
      </w:r>
    </w:p>
    <w:p w:rsidR="00BC4D25" w:rsidRPr="008650BC" w:rsidRDefault="00BC4D25" w:rsidP="005969F1">
      <w:pPr>
        <w:spacing w:after="0" w:line="360" w:lineRule="auto"/>
        <w:ind w:firstLine="709"/>
        <w:jc w:val="both"/>
        <w:rPr>
          <w:rFonts w:ascii="Times New Roman" w:hAnsi="Times New Roman"/>
          <w:iCs/>
          <w:noProof/>
          <w:color w:val="000000"/>
          <w:sz w:val="28"/>
          <w:szCs w:val="24"/>
        </w:rPr>
      </w:pPr>
    </w:p>
    <w:p w:rsidR="00AE60D7" w:rsidRPr="008650BC" w:rsidRDefault="00AE60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На рисунке показаны движения электрода во время сварки в углекислом газе при выполнении многослойного шва. Рекомендуется для снижения опасности образования трещин первый слой сваривать при малом сварочном токе. Заканчивать шов следует заполнением кратера металлом. Затем прекращается подача электродной проволоки и выключается ток. Подача газа на заваренный кратер продолжается до полного затвердевания металла.</w:t>
      </w: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BC4D25"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Состав оборудования</w:t>
      </w:r>
    </w:p>
    <w:p w:rsidR="00CD03D7" w:rsidRPr="008650BC" w:rsidRDefault="00CD03D7" w:rsidP="005969F1">
      <w:pPr>
        <w:pStyle w:val="a8"/>
        <w:spacing w:after="0" w:line="360" w:lineRule="auto"/>
        <w:ind w:left="0" w:firstLine="709"/>
        <w:jc w:val="both"/>
        <w:rPr>
          <w:rFonts w:ascii="Times New Roman" w:hAnsi="Times New Roman"/>
          <w:b/>
          <w:noProof/>
          <w:color w:val="000000"/>
          <w:sz w:val="28"/>
          <w:szCs w:val="28"/>
        </w:rPr>
      </w:pP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 состав технологического оборудования, необходимого для выполнения сварочных работ при дуговой механизированной</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 xml:space="preserve">сварке в защитных газах входят: </w:t>
      </w:r>
    </w:p>
    <w:p w:rsidR="00BC4D25" w:rsidRPr="008650BC" w:rsidRDefault="00BC4D25" w:rsidP="005969F1">
      <w:pPr>
        <w:pStyle w:val="a8"/>
        <w:numPr>
          <w:ilvl w:val="0"/>
          <w:numId w:val="2"/>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источник питания;</w:t>
      </w:r>
    </w:p>
    <w:p w:rsidR="00BC4D25" w:rsidRPr="008650BC" w:rsidRDefault="00BC4D25" w:rsidP="005969F1">
      <w:pPr>
        <w:pStyle w:val="a8"/>
        <w:numPr>
          <w:ilvl w:val="0"/>
          <w:numId w:val="2"/>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сборочно-сварочные приспособления; </w:t>
      </w:r>
    </w:p>
    <w:p w:rsidR="00BC4D25" w:rsidRPr="008650BC" w:rsidRDefault="00BC4D25" w:rsidP="005969F1">
      <w:pPr>
        <w:pStyle w:val="a8"/>
        <w:numPr>
          <w:ilvl w:val="0"/>
          <w:numId w:val="2"/>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газовая аппаратура; </w:t>
      </w:r>
    </w:p>
    <w:p w:rsidR="00BC4D25" w:rsidRPr="008650BC" w:rsidRDefault="00BC4D25" w:rsidP="005969F1">
      <w:pPr>
        <w:pStyle w:val="a8"/>
        <w:numPr>
          <w:ilvl w:val="0"/>
          <w:numId w:val="2"/>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приборы газовой магистрали; </w:t>
      </w:r>
    </w:p>
    <w:p w:rsidR="00BC4D25" w:rsidRPr="008650BC" w:rsidRDefault="00BC4D25" w:rsidP="005969F1">
      <w:pPr>
        <w:pStyle w:val="a8"/>
        <w:numPr>
          <w:ilvl w:val="0"/>
          <w:numId w:val="2"/>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сварочный аппарат (полуавтомат).</w:t>
      </w:r>
    </w:p>
    <w:p w:rsidR="005969F1" w:rsidRPr="008650BC" w:rsidRDefault="005969F1" w:rsidP="005969F1">
      <w:pPr>
        <w:spacing w:after="0" w:line="360" w:lineRule="auto"/>
        <w:ind w:firstLine="709"/>
        <w:jc w:val="both"/>
        <w:rPr>
          <w:rFonts w:ascii="Times New Roman" w:hAnsi="Times New Roman"/>
          <w:b/>
          <w:noProof/>
          <w:color w:val="000000"/>
          <w:sz w:val="28"/>
          <w:szCs w:val="28"/>
        </w:rPr>
      </w:pPr>
    </w:p>
    <w:p w:rsidR="00BC4D25" w:rsidRPr="008650BC" w:rsidRDefault="00BC4D25" w:rsidP="005969F1">
      <w:pPr>
        <w:spacing w:after="0" w:line="360" w:lineRule="auto"/>
        <w:ind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3.1 Источник питания</w:t>
      </w:r>
    </w:p>
    <w:p w:rsidR="005969F1" w:rsidRPr="008650BC" w:rsidRDefault="005969F1" w:rsidP="005969F1">
      <w:pPr>
        <w:autoSpaceDE w:val="0"/>
        <w:autoSpaceDN w:val="0"/>
        <w:adjustRightInd w:val="0"/>
        <w:spacing w:after="0" w:line="360" w:lineRule="auto"/>
        <w:ind w:firstLine="709"/>
        <w:jc w:val="both"/>
        <w:rPr>
          <w:rFonts w:ascii="Times New Roman" w:hAnsi="Times New Roman"/>
          <w:iCs/>
          <w:noProof/>
          <w:color w:val="000000"/>
          <w:sz w:val="28"/>
          <w:szCs w:val="28"/>
        </w:rPr>
      </w:pPr>
    </w:p>
    <w:p w:rsidR="00BC4D25" w:rsidRPr="008650BC" w:rsidRDefault="00BC4D25"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iCs/>
          <w:noProof/>
          <w:color w:val="000000"/>
          <w:sz w:val="28"/>
          <w:szCs w:val="28"/>
        </w:rPr>
        <w:t>Источником питания</w:t>
      </w:r>
      <w:r w:rsidRPr="008650BC">
        <w:rPr>
          <w:rFonts w:ascii="Times New Roman" w:hAnsi="Times New Roman"/>
          <w:i/>
          <w:iCs/>
          <w:noProof/>
          <w:color w:val="000000"/>
          <w:sz w:val="28"/>
          <w:szCs w:val="28"/>
        </w:rPr>
        <w:t xml:space="preserve"> </w:t>
      </w:r>
      <w:r w:rsidRPr="008650BC">
        <w:rPr>
          <w:rFonts w:ascii="Times New Roman" w:hAnsi="Times New Roman"/>
          <w:noProof/>
          <w:color w:val="000000"/>
          <w:sz w:val="28"/>
          <w:szCs w:val="28"/>
        </w:rPr>
        <w:t>(ИП) сварочной дуги называют устройство, которое обеспечивает необходимый род и силу тока дуги.</w:t>
      </w:r>
    </w:p>
    <w:p w:rsidR="00BC4D25" w:rsidRPr="008650BC" w:rsidRDefault="00BC4D25"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Источник питания и сварочная дуга образуют взаимосвязанную энергетическую систему, в которой ИП выполняет следующие основные функции: обеспечивает условия начального возбуждения (зажигания) дуги, ее устойчивое горение в процессе сварки и возможность производить настройку (регулирование) параметров режима.</w:t>
      </w:r>
    </w:p>
    <w:p w:rsidR="00BC4D25" w:rsidRPr="008650BC" w:rsidRDefault="00BC4D25" w:rsidP="005969F1">
      <w:pPr>
        <w:spacing w:after="0" w:line="360" w:lineRule="auto"/>
        <w:ind w:firstLine="709"/>
        <w:jc w:val="both"/>
        <w:rPr>
          <w:rFonts w:ascii="Times New Roman" w:hAnsi="Times New Roman"/>
          <w:iCs/>
          <w:noProof/>
          <w:color w:val="000000"/>
          <w:sz w:val="28"/>
          <w:szCs w:val="28"/>
        </w:rPr>
      </w:pPr>
      <w:r w:rsidRPr="008650BC">
        <w:rPr>
          <w:rFonts w:ascii="Times New Roman" w:hAnsi="Times New Roman"/>
          <w:noProof/>
          <w:color w:val="000000"/>
          <w:sz w:val="28"/>
          <w:szCs w:val="28"/>
        </w:rPr>
        <w:t>Важной технической характеристикой ИП, которая обусловливает возможность его работы с той или иной разновидностью дуги, является зависимость напряжения на "сварочных" зажимах (клеммах) ИП от сварочного тока. Эту зависимость называют внешней вольт-амперной характеристикой (ВАХ) ИП. Наиболее характерные ВАХ для известных ИП: крутопадающая, пологопадающая и жесткая</w:t>
      </w:r>
      <w:r w:rsidRPr="008650BC">
        <w:rPr>
          <w:rFonts w:ascii="Times New Roman" w:hAnsi="Times New Roman"/>
          <w:i/>
          <w:iCs/>
          <w:noProof/>
          <w:color w:val="000000"/>
          <w:sz w:val="28"/>
          <w:szCs w:val="28"/>
        </w:rPr>
        <w:t>.</w:t>
      </w: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По роду тока в сварочной цепи различают:</w:t>
      </w:r>
    </w:p>
    <w:p w:rsidR="00BC4D25" w:rsidRPr="008650BC" w:rsidRDefault="00BC4D25" w:rsidP="005969F1">
      <w:pPr>
        <w:pStyle w:val="a8"/>
        <w:numPr>
          <w:ilvl w:val="0"/>
          <w:numId w:val="3"/>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noProof/>
          <w:color w:val="000000"/>
          <w:sz w:val="28"/>
          <w:szCs w:val="28"/>
        </w:rPr>
        <w:t>источники переменного тока - сварочные однофазные и трехфазные трансформаторы, специализированные установки для сварки алюминиевых сплавов;</w:t>
      </w:r>
    </w:p>
    <w:p w:rsidR="00BC4D25" w:rsidRPr="008650BC" w:rsidRDefault="00BC4D25" w:rsidP="005969F1">
      <w:pPr>
        <w:pStyle w:val="a8"/>
        <w:numPr>
          <w:ilvl w:val="0"/>
          <w:numId w:val="3"/>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noProof/>
          <w:color w:val="000000"/>
          <w:sz w:val="28"/>
          <w:szCs w:val="28"/>
        </w:rPr>
        <w:t xml:space="preserve">источники постоянного тока - сварочные выпрямители и генераторы с приводами различных типов. </w:t>
      </w:r>
    </w:p>
    <w:p w:rsidR="00BC4D25" w:rsidRPr="008650BC" w:rsidRDefault="00BC4D25" w:rsidP="005969F1">
      <w:pPr>
        <w:pStyle w:val="a8"/>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По количеству обслуживаемых постов могут быть однопостовые и многопостовые, а по применению - общепромышленные и специализированные источники питания.</w:t>
      </w:r>
    </w:p>
    <w:p w:rsidR="00BC4D25" w:rsidRPr="008650BC" w:rsidRDefault="00BC4D25" w:rsidP="005969F1">
      <w:pPr>
        <w:pStyle w:val="a8"/>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В данном случае мы используем современный мощный 400-амперный инверторный ИП для полуавтоматической сварки и наплавки в среде защитных или активных газов марки DC 400.33</w:t>
      </w:r>
      <w:r w:rsidR="00E70653" w:rsidRPr="008650BC">
        <w:rPr>
          <w:rFonts w:ascii="Times New Roman" w:hAnsi="Times New Roman"/>
          <w:iCs/>
          <w:noProof/>
          <w:color w:val="000000"/>
          <w:sz w:val="28"/>
          <w:szCs w:val="28"/>
        </w:rPr>
        <w:t>.</w:t>
      </w:r>
    </w:p>
    <w:p w:rsidR="00BC4D25" w:rsidRPr="008650BC" w:rsidRDefault="00BC4D25" w:rsidP="005969F1">
      <w:pPr>
        <w:pStyle w:val="a8"/>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Данный ИП имеет:</w:t>
      </w:r>
    </w:p>
    <w:p w:rsidR="00BC4D25" w:rsidRPr="008650BC" w:rsidRDefault="00BC4D25" w:rsidP="005969F1">
      <w:pPr>
        <w:pStyle w:val="a8"/>
        <w:numPr>
          <w:ilvl w:val="0"/>
          <w:numId w:val="4"/>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Дистанционное управление напряжением сварки.</w:t>
      </w:r>
    </w:p>
    <w:p w:rsidR="00BC4D25" w:rsidRPr="008650BC" w:rsidRDefault="00BC4D25" w:rsidP="005969F1">
      <w:pPr>
        <w:pStyle w:val="a8"/>
        <w:numPr>
          <w:ilvl w:val="0"/>
          <w:numId w:val="4"/>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Цифровой индикатор тока и напряжения сварки.</w:t>
      </w:r>
    </w:p>
    <w:p w:rsidR="00BC4D25" w:rsidRPr="008650BC" w:rsidRDefault="00BC4D25" w:rsidP="005969F1">
      <w:pPr>
        <w:pStyle w:val="a8"/>
        <w:numPr>
          <w:ilvl w:val="0"/>
          <w:numId w:val="4"/>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Функцию &lt;&lt;электронный дрос</w:t>
      </w:r>
      <w:r w:rsidR="009B4F3E" w:rsidRPr="008650BC">
        <w:rPr>
          <w:rFonts w:ascii="Times New Roman" w:hAnsi="Times New Roman"/>
          <w:iCs/>
          <w:noProof/>
          <w:color w:val="000000"/>
          <w:sz w:val="28"/>
          <w:szCs w:val="28"/>
        </w:rPr>
        <w:t>с</w:t>
      </w:r>
      <w:r w:rsidRPr="008650BC">
        <w:rPr>
          <w:rFonts w:ascii="Times New Roman" w:hAnsi="Times New Roman"/>
          <w:iCs/>
          <w:noProof/>
          <w:color w:val="000000"/>
          <w:sz w:val="28"/>
          <w:szCs w:val="28"/>
        </w:rPr>
        <w:t>ель&gt;&gt;.</w:t>
      </w:r>
    </w:p>
    <w:p w:rsidR="00BC4D25" w:rsidRPr="008650BC" w:rsidRDefault="00BC4D25" w:rsidP="005969F1">
      <w:pPr>
        <w:pStyle w:val="a8"/>
        <w:numPr>
          <w:ilvl w:val="0"/>
          <w:numId w:val="4"/>
        </w:numPr>
        <w:spacing w:after="0" w:line="360" w:lineRule="auto"/>
        <w:ind w:left="0" w:firstLine="709"/>
        <w:jc w:val="both"/>
        <w:rPr>
          <w:rFonts w:ascii="Times New Roman" w:hAnsi="Times New Roman"/>
          <w:iCs/>
          <w:noProof/>
          <w:color w:val="000000"/>
          <w:sz w:val="28"/>
          <w:szCs w:val="28"/>
        </w:rPr>
      </w:pPr>
      <w:r w:rsidRPr="008650BC">
        <w:rPr>
          <w:rFonts w:ascii="Times New Roman" w:hAnsi="Times New Roman"/>
          <w:iCs/>
          <w:noProof/>
          <w:color w:val="000000"/>
          <w:sz w:val="28"/>
          <w:szCs w:val="28"/>
        </w:rPr>
        <w:t>Питание как от стационарной сети так и от дизель-генератора.</w:t>
      </w:r>
    </w:p>
    <w:p w:rsidR="005969F1" w:rsidRPr="008650BC" w:rsidRDefault="005969F1" w:rsidP="005969F1">
      <w:pPr>
        <w:spacing w:after="0" w:line="360" w:lineRule="auto"/>
        <w:ind w:firstLine="709"/>
        <w:jc w:val="both"/>
        <w:rPr>
          <w:rFonts w:ascii="Times New Roman" w:hAnsi="Times New Roman"/>
          <w:bCs/>
          <w:noProof/>
          <w:color w:val="000000"/>
          <w:sz w:val="28"/>
          <w:szCs w:val="28"/>
        </w:rPr>
      </w:pPr>
    </w:p>
    <w:p w:rsidR="00E70653" w:rsidRPr="008650BC" w:rsidRDefault="00E70653" w:rsidP="005969F1">
      <w:pPr>
        <w:spacing w:after="0" w:line="360" w:lineRule="auto"/>
        <w:ind w:firstLine="709"/>
        <w:jc w:val="both"/>
        <w:rPr>
          <w:rFonts w:ascii="Times New Roman" w:hAnsi="Times New Roman"/>
          <w:bCs/>
          <w:noProof/>
          <w:color w:val="000000"/>
          <w:sz w:val="28"/>
          <w:szCs w:val="28"/>
        </w:rPr>
      </w:pPr>
      <w:r w:rsidRPr="008650BC">
        <w:rPr>
          <w:rFonts w:ascii="Times New Roman" w:hAnsi="Times New Roman"/>
          <w:bCs/>
          <w:noProof/>
          <w:color w:val="000000"/>
          <w:sz w:val="28"/>
          <w:szCs w:val="28"/>
        </w:rPr>
        <w:t xml:space="preserve">Таблица 4 </w:t>
      </w:r>
    </w:p>
    <w:p w:rsidR="00BC4D25" w:rsidRPr="008650BC" w:rsidRDefault="00BC4D25" w:rsidP="005969F1">
      <w:pPr>
        <w:spacing w:after="0" w:line="360" w:lineRule="auto"/>
        <w:ind w:firstLine="709"/>
        <w:jc w:val="both"/>
        <w:rPr>
          <w:rFonts w:ascii="Times New Roman" w:hAnsi="Times New Roman"/>
          <w:bCs/>
          <w:noProof/>
          <w:color w:val="000000"/>
          <w:sz w:val="28"/>
          <w:szCs w:val="28"/>
        </w:rPr>
      </w:pPr>
      <w:r w:rsidRPr="008650BC">
        <w:rPr>
          <w:rFonts w:ascii="Times New Roman" w:hAnsi="Times New Roman"/>
          <w:bCs/>
          <w:noProof/>
          <w:color w:val="000000"/>
          <w:sz w:val="28"/>
          <w:szCs w:val="28"/>
        </w:rPr>
        <w:t xml:space="preserve">Технические характеристики </w:t>
      </w:r>
      <w:r w:rsidR="009B4F3E" w:rsidRPr="008650BC">
        <w:rPr>
          <w:rFonts w:ascii="Times New Roman" w:hAnsi="Times New Roman"/>
          <w:bCs/>
          <w:noProof/>
          <w:color w:val="000000"/>
          <w:sz w:val="28"/>
          <w:szCs w:val="28"/>
        </w:rPr>
        <w:t xml:space="preserve">инвертора </w:t>
      </w:r>
      <w:r w:rsidRPr="008650BC">
        <w:rPr>
          <w:rFonts w:ascii="Times New Roman" w:hAnsi="Times New Roman"/>
          <w:bCs/>
          <w:noProof/>
          <w:color w:val="000000"/>
          <w:sz w:val="28"/>
          <w:szCs w:val="28"/>
        </w:rPr>
        <w:t>DC 400.33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983"/>
        <w:gridCol w:w="2588"/>
      </w:tblGrid>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Напряжение питания, В</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3 80</w:t>
            </w:r>
            <w:r w:rsidR="005969F1" w:rsidRPr="005B2EC5">
              <w:rPr>
                <w:rFonts w:ascii="Times New Roman" w:hAnsi="Times New Roman"/>
                <w:noProof/>
                <w:color w:val="000000"/>
                <w:sz w:val="20"/>
                <w:szCs w:val="28"/>
              </w:rPr>
              <w:t>,</w:t>
            </w:r>
            <w:r w:rsidRPr="005B2EC5">
              <w:rPr>
                <w:rFonts w:ascii="Times New Roman" w:hAnsi="Times New Roman"/>
                <w:noProof/>
                <w:color w:val="000000"/>
                <w:sz w:val="20"/>
                <w:szCs w:val="28"/>
              </w:rPr>
              <w:t>+10% -15 %</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Потребляемая мощность, кВА, не более</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20</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Напряжение источника (пдавнорегулируемое), В</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16-36</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Сварочный ток (плавнорегулируемый), А</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_</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Номинальный режим работы ПН, % (при +40 С)</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60</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Максимальный ток при ПН= 100%, А</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300</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Диапазон рабочих температур, С</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 - 40 до + 40</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Масса, кг</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44</w:t>
            </w:r>
          </w:p>
        </w:tc>
      </w:tr>
      <w:tr w:rsidR="00BC4D25" w:rsidRPr="005B2EC5" w:rsidTr="005B2EC5">
        <w:trPr>
          <w:trHeight w:val="23"/>
        </w:trPr>
        <w:tc>
          <w:tcPr>
            <w:tcW w:w="3648"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Габаритные размеры, мм</w:t>
            </w:r>
          </w:p>
        </w:tc>
        <w:tc>
          <w:tcPr>
            <w:tcW w:w="1352"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610x280x535</w:t>
            </w:r>
          </w:p>
        </w:tc>
      </w:tr>
    </w:tbl>
    <w:p w:rsidR="00BC4D25" w:rsidRPr="008650BC" w:rsidRDefault="00BC4D25" w:rsidP="005969F1">
      <w:pPr>
        <w:spacing w:after="0" w:line="360" w:lineRule="auto"/>
        <w:ind w:firstLine="709"/>
        <w:jc w:val="both"/>
        <w:rPr>
          <w:rFonts w:ascii="Times New Roman" w:hAnsi="Times New Roman"/>
          <w:noProof/>
          <w:color w:val="000000"/>
          <w:sz w:val="28"/>
          <w:szCs w:val="24"/>
        </w:rPr>
      </w:pPr>
    </w:p>
    <w:p w:rsidR="00BC4D25" w:rsidRPr="008650BC" w:rsidRDefault="00BC4D25" w:rsidP="005969F1">
      <w:pPr>
        <w:spacing w:after="0" w:line="360" w:lineRule="auto"/>
        <w:ind w:firstLine="709"/>
        <w:jc w:val="both"/>
        <w:rPr>
          <w:rFonts w:ascii="Times New Roman" w:hAnsi="Times New Roman"/>
          <w:bCs/>
          <w:noProof/>
          <w:color w:val="000000"/>
          <w:sz w:val="28"/>
          <w:szCs w:val="28"/>
        </w:rPr>
      </w:pPr>
      <w:r w:rsidRPr="008650BC">
        <w:rPr>
          <w:rFonts w:ascii="Times New Roman" w:hAnsi="Times New Roman"/>
          <w:noProof/>
          <w:color w:val="000000"/>
          <w:sz w:val="28"/>
          <w:szCs w:val="28"/>
        </w:rPr>
        <w:t xml:space="preserve">Для ИП марки DC 400.33 мы подобрали подающий механизм марки ПМ-4.33. Он предназначен </w:t>
      </w:r>
      <w:r w:rsidR="00E70653" w:rsidRPr="008650BC">
        <w:rPr>
          <w:rFonts w:ascii="Times New Roman" w:hAnsi="Times New Roman"/>
          <w:noProof/>
          <w:color w:val="000000"/>
          <w:sz w:val="28"/>
          <w:szCs w:val="28"/>
        </w:rPr>
        <w:t xml:space="preserve">для </w:t>
      </w:r>
      <w:r w:rsidRPr="008650BC">
        <w:rPr>
          <w:rFonts w:ascii="Times New Roman" w:hAnsi="Times New Roman"/>
          <w:bCs/>
          <w:noProof/>
          <w:color w:val="000000"/>
          <w:sz w:val="28"/>
          <w:szCs w:val="28"/>
        </w:rPr>
        <w:t>сплошной стальной, ал</w:t>
      </w:r>
      <w:r w:rsidR="00E70653" w:rsidRPr="008650BC">
        <w:rPr>
          <w:rFonts w:ascii="Times New Roman" w:hAnsi="Times New Roman"/>
          <w:bCs/>
          <w:noProof/>
          <w:color w:val="000000"/>
          <w:sz w:val="28"/>
          <w:szCs w:val="28"/>
        </w:rPr>
        <w:t>юминиевой и порошковой проволокой</w:t>
      </w:r>
      <w:r w:rsidR="005969F1" w:rsidRPr="008650BC">
        <w:rPr>
          <w:rFonts w:ascii="Times New Roman" w:hAnsi="Times New Roman"/>
          <w:bCs/>
          <w:noProof/>
          <w:color w:val="000000"/>
          <w:sz w:val="28"/>
          <w:szCs w:val="28"/>
        </w:rPr>
        <w:t xml:space="preserve"> </w:t>
      </w:r>
      <w:r w:rsidRPr="008650BC">
        <w:rPr>
          <w:rFonts w:ascii="Times New Roman" w:hAnsi="Times New Roman"/>
          <w:bCs/>
          <w:noProof/>
          <w:color w:val="000000"/>
          <w:sz w:val="28"/>
          <w:szCs w:val="28"/>
        </w:rPr>
        <w:t>от 0.6 до 2.4</w:t>
      </w:r>
      <w:r w:rsidR="00E70653" w:rsidRPr="008650BC">
        <w:rPr>
          <w:rFonts w:ascii="Times New Roman" w:hAnsi="Times New Roman"/>
          <w:bCs/>
          <w:noProof/>
          <w:color w:val="000000"/>
          <w:sz w:val="28"/>
          <w:szCs w:val="28"/>
        </w:rPr>
        <w:t xml:space="preserve"> </w:t>
      </w:r>
      <w:r w:rsidRPr="008650BC">
        <w:rPr>
          <w:rFonts w:ascii="Times New Roman" w:hAnsi="Times New Roman"/>
          <w:bCs/>
          <w:noProof/>
          <w:color w:val="000000"/>
          <w:sz w:val="28"/>
          <w:szCs w:val="28"/>
        </w:rPr>
        <w:t>мм при работе с аппаратом ДС400.33, ДС400.33УКП или любым другим источником имеющим &lt;&lt;жесткую&gt;&gt; вольтамперную характеристику.</w:t>
      </w:r>
    </w:p>
    <w:p w:rsidR="00BC4D25" w:rsidRPr="008650BC" w:rsidRDefault="00BC4D25" w:rsidP="005969F1">
      <w:pPr>
        <w:spacing w:after="0" w:line="360" w:lineRule="auto"/>
        <w:ind w:firstLine="709"/>
        <w:jc w:val="both"/>
        <w:rPr>
          <w:rFonts w:ascii="Times New Roman" w:hAnsi="Times New Roman"/>
          <w:bCs/>
          <w:noProof/>
          <w:color w:val="000000"/>
          <w:sz w:val="28"/>
          <w:szCs w:val="28"/>
        </w:rPr>
      </w:pPr>
      <w:r w:rsidRPr="008650BC">
        <w:rPr>
          <w:rFonts w:ascii="Times New Roman" w:hAnsi="Times New Roman"/>
          <w:bCs/>
          <w:noProof/>
          <w:color w:val="000000"/>
          <w:sz w:val="28"/>
          <w:szCs w:val="28"/>
        </w:rPr>
        <w:t>Данный ПМ имеет:</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Исполнение с «открытой» и «закрытой катушкой»</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Цифровая индикация скорости подачи проволоки, сварочного тока и напряжения</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Плавная регулировка скорости подачи сварочной проволоки и напряжения на дуге</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Цифровое задание всех параметров сварки</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плавное зажигание дуги, благодаря установке замедления проволоки вначале сварки</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установка времени продува в начале сварки и обдува газа после ее окончания</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плавное гашение дуги, благодаря установке замедления проволоки при окончании сварки</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Четырехроликовый механизм подачи проволоки фирмы COOPTIM Ltd., (профиль ролика зависит от диаметра и вида сварочной проволоки)</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Зубчатое зацепление подающих и прижимных роликов</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Регулируемое усилие прижима</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Возможна эксплуатация на удалении до 50м от сварочного источника</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Отсекатель защитного газа</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«Тест газа» и «тест проволоки» на лицевой панели</w:t>
      </w:r>
    </w:p>
    <w:p w:rsidR="00BC4D25" w:rsidRPr="008650BC" w:rsidRDefault="00BC4D25" w:rsidP="005969F1">
      <w:pPr>
        <w:pStyle w:val="a8"/>
        <w:numPr>
          <w:ilvl w:val="0"/>
          <w:numId w:val="5"/>
        </w:numPr>
        <w:spacing w:after="0" w:line="360" w:lineRule="auto"/>
        <w:ind w:left="0"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Дистанционное управление скоростью подачи проволоки</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BC4D25" w:rsidRPr="008650BC" w:rsidRDefault="00E70653"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Таблица 5</w:t>
      </w: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Технические характеристики ПМ-4.33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521"/>
        <w:gridCol w:w="2050"/>
      </w:tblGrid>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Напряжение питания, В</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~36В</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Потребляемая мощность, кВА, не более</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0,2</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Скорость подачи проволоки, м/сек</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1-17</w:t>
            </w:r>
          </w:p>
        </w:tc>
      </w:tr>
      <w:tr w:rsidR="00BC4D25" w:rsidRPr="005B2EC5" w:rsidTr="005B2EC5">
        <w:trPr>
          <w:trHeight w:val="23"/>
        </w:trPr>
        <w:tc>
          <w:tcPr>
            <w:tcW w:w="5000" w:type="pct"/>
            <w:gridSpan w:val="2"/>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Диаметр проволоки, мм</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-Сплошной</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0.6-1.6</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Алюминевой</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1.0-2.4</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Порошковая</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0.9-2.4</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Диапазон рабочих температур, °С</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 -40 до +40</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Масса, кг</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14</w:t>
            </w:r>
          </w:p>
        </w:tc>
      </w:tr>
      <w:tr w:rsidR="00BC4D25" w:rsidRPr="005B2EC5" w:rsidTr="005B2EC5">
        <w:trPr>
          <w:trHeight w:val="23"/>
        </w:trPr>
        <w:tc>
          <w:tcPr>
            <w:tcW w:w="3929"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Габаритные размеры, мм</w:t>
            </w:r>
          </w:p>
        </w:tc>
        <w:tc>
          <w:tcPr>
            <w:tcW w:w="1071" w:type="pct"/>
            <w:shd w:val="clear" w:color="auto" w:fill="auto"/>
          </w:tcPr>
          <w:p w:rsidR="00BC4D25" w:rsidRPr="005B2EC5" w:rsidRDefault="00BC4D25"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580x202x423</w:t>
            </w:r>
          </w:p>
        </w:tc>
      </w:tr>
    </w:tbl>
    <w:p w:rsidR="005969F1" w:rsidRPr="008650BC" w:rsidRDefault="005969F1" w:rsidP="005969F1">
      <w:pPr>
        <w:spacing w:after="0" w:line="360" w:lineRule="auto"/>
        <w:ind w:firstLine="709"/>
        <w:jc w:val="both"/>
        <w:rPr>
          <w:rFonts w:ascii="Times New Roman" w:hAnsi="Times New Roman"/>
          <w:b/>
          <w:noProof/>
          <w:color w:val="000000"/>
          <w:sz w:val="28"/>
          <w:szCs w:val="28"/>
        </w:rPr>
      </w:pPr>
    </w:p>
    <w:p w:rsidR="00BC4D25" w:rsidRPr="008650BC" w:rsidRDefault="00BC4D25" w:rsidP="005969F1">
      <w:pPr>
        <w:spacing w:after="0" w:line="360" w:lineRule="auto"/>
        <w:ind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3.</w:t>
      </w:r>
      <w:r w:rsidR="00352FB9">
        <w:rPr>
          <w:rFonts w:ascii="Times New Roman" w:hAnsi="Times New Roman"/>
          <w:b/>
          <w:noProof/>
          <w:color w:val="000000"/>
          <w:sz w:val="28"/>
          <w:szCs w:val="28"/>
        </w:rPr>
        <w:t>2</w:t>
      </w:r>
      <w:r w:rsidRPr="008650BC">
        <w:rPr>
          <w:rFonts w:ascii="Times New Roman" w:hAnsi="Times New Roman"/>
          <w:b/>
          <w:noProof/>
          <w:color w:val="000000"/>
          <w:sz w:val="28"/>
          <w:szCs w:val="28"/>
        </w:rPr>
        <w:t xml:space="preserve"> Газобаллонное оборудование</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BC4D25" w:rsidRPr="008650BC" w:rsidRDefault="00BC4D25" w:rsidP="005969F1">
      <w:pPr>
        <w:spacing w:after="0" w:line="360" w:lineRule="auto"/>
        <w:ind w:firstLine="709"/>
        <w:jc w:val="both"/>
        <w:rPr>
          <w:rFonts w:ascii="Times New Roman" w:hAnsi="Times New Roman"/>
          <w:b/>
          <w:noProof/>
          <w:color w:val="000000"/>
          <w:sz w:val="28"/>
          <w:szCs w:val="28"/>
        </w:rPr>
      </w:pPr>
      <w:r w:rsidRPr="008650BC">
        <w:rPr>
          <w:rFonts w:ascii="Times New Roman" w:hAnsi="Times New Roman"/>
          <w:noProof/>
          <w:color w:val="000000"/>
          <w:sz w:val="28"/>
          <w:szCs w:val="28"/>
        </w:rPr>
        <w:t>Газовая магистраль состоит из баллона с газом, подогревателя и осушителя, которые применяют только при использовании углекислого газа, а также из редуктора, расходомера, газоэлектрического клапана и шланга, соединяющего эти элементы со сварочной горелкой.</w:t>
      </w: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Электрический подогреватель устанавливают </w:t>
      </w:r>
      <w:r w:rsidR="009B4F3E" w:rsidRPr="008650BC">
        <w:rPr>
          <w:rFonts w:ascii="Times New Roman" w:hAnsi="Times New Roman"/>
          <w:noProof/>
          <w:color w:val="000000"/>
          <w:sz w:val="28"/>
          <w:szCs w:val="28"/>
        </w:rPr>
        <w:t xml:space="preserve">для того, </w:t>
      </w:r>
      <w:r w:rsidRPr="008650BC">
        <w:rPr>
          <w:rFonts w:ascii="Times New Roman" w:hAnsi="Times New Roman"/>
          <w:noProof/>
          <w:color w:val="000000"/>
          <w:sz w:val="28"/>
          <w:szCs w:val="28"/>
        </w:rPr>
        <w:t>чтобы предупредить замерзание влаги в каналах редуктора и закупорку их льдом, между вентилем баллона и редуктором.</w:t>
      </w: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Осушители предназначены для поглощения влаги, содержащ</w:t>
      </w:r>
      <w:r w:rsidR="000D1A82" w:rsidRPr="008650BC">
        <w:rPr>
          <w:rFonts w:ascii="Times New Roman" w:hAnsi="Times New Roman"/>
          <w:noProof/>
          <w:color w:val="000000"/>
          <w:sz w:val="28"/>
          <w:szCs w:val="28"/>
        </w:rPr>
        <w:t>ейся в</w:t>
      </w:r>
      <w:r w:rsidRPr="008650BC">
        <w:rPr>
          <w:rFonts w:ascii="Times New Roman" w:hAnsi="Times New Roman"/>
          <w:noProof/>
          <w:color w:val="000000"/>
          <w:sz w:val="28"/>
          <w:szCs w:val="28"/>
        </w:rPr>
        <w:t xml:space="preserve"> углекислом газе. Применяют два вида осушителей: высокого</w:t>
      </w:r>
      <w:r w:rsidRPr="008650BC">
        <w:rPr>
          <w:rFonts w:ascii="Times New Roman" w:hAnsi="Times New Roman"/>
          <w:i/>
          <w:iCs/>
          <w:noProof/>
          <w:color w:val="000000"/>
          <w:sz w:val="28"/>
          <w:szCs w:val="28"/>
        </w:rPr>
        <w:t xml:space="preserve"> </w:t>
      </w:r>
      <w:r w:rsidRPr="008650BC">
        <w:rPr>
          <w:rFonts w:ascii="Times New Roman" w:hAnsi="Times New Roman"/>
          <w:noProof/>
          <w:color w:val="000000"/>
          <w:sz w:val="28"/>
          <w:szCs w:val="28"/>
        </w:rPr>
        <w:t>и низкого</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давления.</w:t>
      </w:r>
    </w:p>
    <w:p w:rsidR="00BC4D25" w:rsidRPr="008650BC" w:rsidRDefault="00BC4D25"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Редуктор служит для понижения сетевого давления или давления, под которым газ находится в баллоне, до рабочей величины и автоматического поддержания рабочего давления неизменным независимо от давления в баллоне или в сети. Расходомеры предназначены для измерения расхода защитного газа. Применяются расходомеры двух типов: поплавкового и дроссельного.</w:t>
      </w:r>
    </w:p>
    <w:p w:rsidR="00E70653" w:rsidRPr="008650BC" w:rsidRDefault="00E70653"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E70653"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Сварочные материалы</w:t>
      </w:r>
    </w:p>
    <w:p w:rsidR="00CD03D7" w:rsidRPr="008650BC" w:rsidRDefault="00CD03D7" w:rsidP="005969F1">
      <w:pPr>
        <w:pStyle w:val="a8"/>
        <w:spacing w:after="0" w:line="360" w:lineRule="auto"/>
        <w:ind w:left="0" w:firstLine="709"/>
        <w:jc w:val="both"/>
        <w:rPr>
          <w:rFonts w:ascii="Times New Roman" w:hAnsi="Times New Roman"/>
          <w:b/>
          <w:noProof/>
          <w:color w:val="000000"/>
          <w:sz w:val="28"/>
          <w:szCs w:val="28"/>
        </w:rPr>
      </w:pP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К сварочным материалам при п/автоматической сварке в защитных газах относятся защитные газы и сварочные проволоки.</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Стальная сварочная проволока, предназначенная для сварки и наплавки, изготавливается по ГОСТ 2246-70.</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Стандартом предусматривается 77 марок сварочной проволоки различного химического состава: 6 марок низкоуглеродистой проволоки, 30 марок легированной проволоки и 41 марка высоколегированной проволоки.</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 легированной проволоке содержится от 2,5 до 10 % легирующих компонентов, в высоколегированной — свыше 10 %.</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Так как выбранная конструкция изготовлена из низкоуглеродистой стали 09Г2С</w:t>
      </w:r>
      <w:r w:rsidR="000D1A82" w:rsidRPr="008650BC">
        <w:rPr>
          <w:rFonts w:ascii="Times New Roman" w:hAnsi="Times New Roman"/>
          <w:noProof/>
          <w:color w:val="000000"/>
          <w:sz w:val="28"/>
          <w:szCs w:val="28"/>
        </w:rPr>
        <w:t>,</w:t>
      </w:r>
      <w:r w:rsidRPr="008650BC">
        <w:rPr>
          <w:rFonts w:ascii="Times New Roman" w:hAnsi="Times New Roman"/>
          <w:noProof/>
          <w:color w:val="000000"/>
          <w:sz w:val="28"/>
          <w:szCs w:val="28"/>
        </w:rPr>
        <w:t xml:space="preserve"> сваривают её стандартной кремне</w:t>
      </w:r>
      <w:r w:rsidR="000D1A82" w:rsidRPr="008650BC">
        <w:rPr>
          <w:rFonts w:ascii="Times New Roman" w:hAnsi="Times New Roman"/>
          <w:noProof/>
          <w:color w:val="000000"/>
          <w:sz w:val="28"/>
          <w:szCs w:val="28"/>
        </w:rPr>
        <w:t>марганцевой проволокой марки Св</w:t>
      </w:r>
      <w:r w:rsidRPr="008650BC">
        <w:rPr>
          <w:rFonts w:ascii="Times New Roman" w:hAnsi="Times New Roman"/>
          <w:noProof/>
          <w:color w:val="000000"/>
          <w:sz w:val="28"/>
          <w:szCs w:val="28"/>
        </w:rPr>
        <w:t>08Г2С.</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этом способе сварки в зону дуги подается защитный газ, струя которого, обтекая электрическую дугу и сварочную ванну, предохраняет расплавленный металл от воздействия атмосферного воздуха, окисления и азотирования.</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Сварка в углекислом газе, благодаря его дешевизне, получила большое применение при изготовлении и монтаже различных строительных конструкций из углеродистых и низколегированных сталей.</w:t>
      </w:r>
      <w:r w:rsidRPr="008650BC">
        <w:rPr>
          <w:rFonts w:ascii="Times New Roman" w:hAnsi="Times New Roman"/>
          <w:noProof/>
          <w:color w:val="000000"/>
          <w:sz w:val="28"/>
          <w:szCs w:val="20"/>
        </w:rPr>
        <w:t xml:space="preserve"> </w:t>
      </w:r>
      <w:r w:rsidRPr="008650BC">
        <w:rPr>
          <w:rFonts w:ascii="Times New Roman" w:hAnsi="Times New Roman"/>
          <w:noProof/>
          <w:color w:val="000000"/>
          <w:sz w:val="28"/>
          <w:szCs w:val="28"/>
        </w:rPr>
        <w:t>Углекислый газ, подаваемый в зону дуги, не является нейтральным, так как под действием высокой температуры он диссоциируется на оксид углерода и свободный кислород (СО</w:t>
      </w:r>
      <w:r w:rsidRPr="008650BC">
        <w:rPr>
          <w:rFonts w:ascii="Times New Roman" w:hAnsi="Times New Roman"/>
          <w:noProof/>
          <w:color w:val="000000"/>
          <w:sz w:val="28"/>
          <w:szCs w:val="28"/>
          <w:vertAlign w:val="subscript"/>
        </w:rPr>
        <w:t>2</w:t>
      </w:r>
      <w:r w:rsidRPr="008650BC">
        <w:rPr>
          <w:rFonts w:ascii="Times New Roman" w:hAnsi="Times New Roman"/>
          <w:noProof/>
          <w:color w:val="000000"/>
          <w:sz w:val="28"/>
          <w:szCs w:val="28"/>
        </w:rPr>
        <w:t>→СО+О). При этом происходит частичное окисление расплавленного металла сварочной ванны и, как следствие, металл шва получается пористым с низкими механическими свойствами. Для уменьшения окислительного действия свободного кислорода применяют электродную проволоку с повышенным содержанием раскисляющих примесей (марганца, кремния). Шов получается беспористый, с хорошими механическими свойствами.</w:t>
      </w:r>
    </w:p>
    <w:p w:rsidR="00CD03D7" w:rsidRPr="008650BC" w:rsidRDefault="00CD03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iCs/>
          <w:noProof/>
          <w:color w:val="000000"/>
          <w:sz w:val="28"/>
          <w:szCs w:val="28"/>
          <w:u w:val="single"/>
        </w:rPr>
        <w:t>Углекислый газ</w:t>
      </w:r>
      <w:r w:rsidRPr="008650BC">
        <w:rPr>
          <w:rFonts w:ascii="Times New Roman" w:hAnsi="Times New Roman"/>
          <w:noProof/>
          <w:color w:val="000000"/>
          <w:sz w:val="28"/>
          <w:szCs w:val="28"/>
          <w:u w:val="single"/>
        </w:rPr>
        <w:t xml:space="preserve"> С0</w:t>
      </w:r>
      <w:r w:rsidRPr="008650BC">
        <w:rPr>
          <w:rFonts w:ascii="Times New Roman" w:hAnsi="Times New Roman"/>
          <w:noProof/>
          <w:color w:val="000000"/>
          <w:sz w:val="28"/>
          <w:szCs w:val="28"/>
          <w:u w:val="single"/>
          <w:vertAlign w:val="subscript"/>
        </w:rPr>
        <w:t>2</w:t>
      </w:r>
      <w:r w:rsidRPr="008650BC">
        <w:rPr>
          <w:rFonts w:ascii="Times New Roman" w:hAnsi="Times New Roman"/>
          <w:noProof/>
          <w:color w:val="000000"/>
          <w:sz w:val="28"/>
          <w:szCs w:val="28"/>
        </w:rPr>
        <w:t xml:space="preserve"> (ГОСТ 8050—85) не имеет цвета и запаха. Получают его из газообразных продуктов сгорания антрацита или кокса, при обжиге известняка и т. д. Поставляется в сжиженном (жидком) состоянии в баллоне типа А вместимостью 40 л, в который при максимальном давлении 7,5 МПа вмещается 25 кг углекислоты (при испарении образуется около 12 750 л газа). Для целей сварки используют сварочную углекислоту. Чистота углекислоты первого сорта должна быть не менее 99,5 %, а высшего сорта — 99,8 </w:t>
      </w:r>
      <w:r w:rsidRPr="008650BC">
        <w:rPr>
          <w:rFonts w:ascii="Times New Roman" w:hAnsi="Times New Roman"/>
          <w:i/>
          <w:iCs/>
          <w:noProof/>
          <w:color w:val="000000"/>
          <w:sz w:val="28"/>
          <w:szCs w:val="28"/>
        </w:rPr>
        <w:t xml:space="preserve">%. </w:t>
      </w:r>
      <w:r w:rsidRPr="008650BC">
        <w:rPr>
          <w:rFonts w:ascii="Times New Roman" w:hAnsi="Times New Roman"/>
          <w:noProof/>
          <w:color w:val="000000"/>
          <w:sz w:val="28"/>
          <w:szCs w:val="28"/>
        </w:rPr>
        <w:t>Баллоны с углекислотой окрашивают в черный цвет с желтой надписью «ССЬ сварочный». Применяется при сварке низкоуглеродистых и некоторых конструкционных и специальных сталей.</w:t>
      </w:r>
    </w:p>
    <w:p w:rsidR="00CD03D7" w:rsidRPr="008650BC" w:rsidRDefault="00CD03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Для снижения влажности углекислого газа рекомендуется установить баллон вентилем вниз и после отстаивания в течение 10... 15 мин осторожно открыть вентиль и выпустить из баллона влагу. Перед сваркой необходимо из нормально установленного баллона выпустить небольшое количество газа, чтобы удалить попавший в баллон воздух. Часть влаги задерживается в углекислоте в виде водяных паров, ухудшая при сварке качество шва. Кроме того, при выходе из баллона, от резкого расширения происходит снижение температуры углекислоты и влага, отлагаясь в редукторе, забивает каналы и даже полностью закрывает выход газа. Для предупреждения замерзания влаги между баллоном и редуктором устанавливают электрический подогреватель.</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Окончательное удаление влаги после редуктора производится специальным осушителем, наполненным прокаленным медным купоросом, хромистым кальцием или другим осушительным веществом.</w:t>
      </w:r>
    </w:p>
    <w:p w:rsidR="00CD03D7" w:rsidRPr="008650BC" w:rsidRDefault="00CD03D7" w:rsidP="005969F1">
      <w:pPr>
        <w:pStyle w:val="a8"/>
        <w:spacing w:after="0" w:line="360" w:lineRule="auto"/>
        <w:ind w:left="0" w:firstLine="709"/>
        <w:jc w:val="both"/>
        <w:rPr>
          <w:rFonts w:ascii="Times New Roman" w:hAnsi="Times New Roman"/>
          <w:b/>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500AE2"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Технологический процесс</w:t>
      </w:r>
    </w:p>
    <w:p w:rsidR="00CD03D7" w:rsidRPr="008650BC" w:rsidRDefault="00CD03D7" w:rsidP="005969F1">
      <w:pPr>
        <w:pStyle w:val="a8"/>
        <w:spacing w:after="0" w:line="360" w:lineRule="auto"/>
        <w:ind w:left="0" w:firstLine="709"/>
        <w:jc w:val="both"/>
        <w:rPr>
          <w:rFonts w:ascii="Times New Roman" w:hAnsi="Times New Roman"/>
          <w:b/>
          <w:noProof/>
          <w:color w:val="000000"/>
          <w:sz w:val="28"/>
          <w:szCs w:val="28"/>
        </w:rPr>
      </w:pPr>
    </w:p>
    <w:p w:rsidR="00CD03D7" w:rsidRPr="008650BC" w:rsidRDefault="00CD03D7"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Техника и технология п/автоматической сварки плавящимся электродом имеет много общего при использовании обычной стальной, имеющей сплошное сечение, порошковой газозащитной и порошковой самозащитной электродной проволоки. Различия в основном касаются значений параметров режима, рекомендуемых для сварки различных классов сталей той или иной толщины, величины вылета электродной проволоки, длины дугового промежутка. Основные типы и конструктивные элементы выполняемых дуговой сваркой в защитном газе швов сварных соединений регламентированы ГОСТ 14771-76, которым предусмотрены четыре типа соединений: стыковые, угловые, тавровые и</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нахлесточные.</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Металл, предназначенный для изготовления сварных конструкций, предварительно выпрямляют, размечают, разрезают на отдельные детали-заготовки и выполняют, если это необходимо, разделку кромок в соответствии с рекомендациями ГОСТа. Подготовка кромок под сварку состоит в тщательной очистке их от ржавчины, окалины, грязи, масла и других инородных включений. Очищают кромки стальными вращающимися щетками, гидропескоструйным и дробеметным способами, абразивными кругами, пламенем сварочной горелки травлением в растворах кислот или щелочей.</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Подготовленные детали собирают под сварку, используя специальные сборочные приспособления. При сборке важно выдержать необходимые зазоры и совмещение кромок. Точность сборки проверяют шаблонами, измерительными линейками и различного рода щупами.</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Сварку осуществляют на режимах, ориентируясь на справочную литературу, производственные инструкции, операционные технологические карты и личный производственный опыт. К основным параметрам режима дуговой сварки в защитных газах относят диаметр электродной проволоки и ее марку, силу сварочного тока, напряжение дуги, скорость подачи электродной проволоки, скорость сварки, вылет электрода, состав защитного газа и его расход, наклон электрода вдоль оси шва, род тока, а для постоянного тока - и его полярность.</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сварке в углекислом газе обратная полярность тока позволяет получать более высокое качество шва, чем сварка на прямой полярности.</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Технологические особенности сварки различных сталей заключаются прежде всего в подборе марки сварочной проволоки в зависимости от химического состава свариваемой стали. Низкоуглеродистые и низколегированные стали обычно свариваются стандартной кремнемарганцевой проволокой марок Св 08Г2С, Св 08ГС, Св 12ГС и порошковыми проволоками.</w:t>
      </w:r>
    </w:p>
    <w:p w:rsidR="00CD03D7" w:rsidRPr="008650BC" w:rsidRDefault="00CD03D7"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П/автоматическая сварка в защитных газах может производиться во всех пространственных положениях шва, из которых наиболее удобным является нижнее. Сварка в нижнем положении производится с наклоном горелки вперед или назад. Предпочтительнее вести сварку углом назад, так как при этом обеспечивается более надежная защита расплавленного металла и лучший внешний вид шва. Горелку рекомендуется</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наклонять</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на</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5...15° относительно вертикали. При сварке металла толщиной 1...2 мм поперечные колебания горелки не производят. Сварку ведут на максимально возможной длине дуги с максимальной скоростью сварки, при которой обеспечивается хорошее формирование сварного шва и удовлетворительная газовая защита.</w:t>
      </w:r>
    </w:p>
    <w:p w:rsidR="00500AE2" w:rsidRPr="008650BC" w:rsidRDefault="00500AE2" w:rsidP="005969F1">
      <w:pPr>
        <w:pStyle w:val="a8"/>
        <w:spacing w:after="0" w:line="360" w:lineRule="auto"/>
        <w:ind w:left="0" w:firstLine="709"/>
        <w:jc w:val="both"/>
        <w:rPr>
          <w:rFonts w:ascii="Times New Roman" w:hAnsi="Times New Roman"/>
          <w:b/>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500AE2"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Методы контроля сварных швов</w:t>
      </w:r>
    </w:p>
    <w:p w:rsidR="00CD03D7" w:rsidRPr="008650BC" w:rsidRDefault="00CD03D7" w:rsidP="005969F1">
      <w:pPr>
        <w:pStyle w:val="a8"/>
        <w:spacing w:after="0" w:line="360" w:lineRule="auto"/>
        <w:ind w:left="0" w:firstLine="709"/>
        <w:jc w:val="both"/>
        <w:rPr>
          <w:rFonts w:ascii="Times New Roman" w:hAnsi="Times New Roman"/>
          <w:b/>
          <w:noProof/>
          <w:color w:val="000000"/>
          <w:sz w:val="28"/>
          <w:szCs w:val="28"/>
        </w:rPr>
      </w:pP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Ультразвуковой метод контроля основан на способности ультразвуковых волн отражаться от границы раздела двух упругих сред, обладающих разными акустическими свойствами.</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Отразившись от нижней поверхности изделия, ультразвук возвратится, будет принят датчиком, преобразован в электрические колебания и подан на экран электронно-лучевой трубки. При наличии дефектов ультразвуковые колебания исказятся: это будет видно на экране электронно-лучевой трубки, где появится всплеск — искажение. По характеру и размерам искажений определяют виды и размеры дефектов.</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Ультразвуковые колебания — это механические колебания упругой среды, частота которых лежит за порогом слышимости человеческого уха, т. е. более 2000 Гц. Для ультразвукового контроля применяют колебания частотой 0,5—10 МГц. «Ультра» (от латинского) означает «сверх», «за пределами». Частота колебаний — это число колебаний за 1 с.</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Распространяются колебания в однородных материалах по относительно прямым линиям, а на границе раздела двух разнородных материалов (поры, трещины и проч.) происходит их отражение.</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Излучение и прием (регистрация) ультразвуковых колебаний производятся электроакустическими преобразователями приборов, а сами приборы называются ультразвуковыми дефектоскопами. Такая аппаратура в нашей стране появилась лишь в 1957 г., а сам способ использования ультразвуковых колебаний для дефектоскопии был впервые в мире предложен нашим соотечественником С.Я. Соколовым в 1928 г.</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Основой преобразователей обычно является определенный керамический материал, обладающий пьезоэлектрическим эффектом. «Пьезо» (греч.) в переводе на русский язык означает «сжимаю». Пьезоэлектрический эффект проявляется в том, что пьезоэлектрическая пластина (из титаната бария, цирконат-титаната свинца и др.) под действием подведенного к ней переменного электрического потенциала начинает изменять свою толщину и колебаться, механически вибрировать и направлять пучок колебаний перпендикулярно плоскости пластины, а под влиянием механических деформаций на противоположных поверхностях пьезоэлектрической пластины возникают электрические заряды — переменный электрический ток, который передается на соответствующие регистрирующие приборы.</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Проникновение ультразвуковых колебаний в контролируемое изделие происходит тогда, когда удаляется воздух, находящийся между контактирующими поверхностями излучателя и изделия. Для этого между ними устанавливают акустический контакт путем нанесения на поверхность контролируемого изделия слоя минерального масла, солидола, технического глицерина, воды и др.</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Процесс распространения ультразвука в теле является волновым, он создает упругие колебания.</w:t>
      </w:r>
    </w:p>
    <w:p w:rsidR="00500AE2" w:rsidRPr="008650BC" w:rsidRDefault="00500AE2" w:rsidP="005969F1">
      <w:pPr>
        <w:autoSpaceDE w:val="0"/>
        <w:autoSpaceDN w:val="0"/>
        <w:adjustRightInd w:val="0"/>
        <w:spacing w:after="0" w:line="360" w:lineRule="auto"/>
        <w:ind w:firstLine="709"/>
        <w:jc w:val="both"/>
        <w:rPr>
          <w:rFonts w:ascii="Times New Roman" w:hAnsi="Times New Roman"/>
          <w:iCs/>
          <w:noProof/>
          <w:color w:val="000000"/>
          <w:sz w:val="28"/>
          <w:szCs w:val="28"/>
        </w:rPr>
      </w:pPr>
      <w:r w:rsidRPr="008650BC">
        <w:rPr>
          <w:rFonts w:ascii="Times New Roman" w:hAnsi="Times New Roman"/>
          <w:noProof/>
          <w:color w:val="000000"/>
          <w:sz w:val="28"/>
          <w:szCs w:val="28"/>
        </w:rPr>
        <w:t>Излучатели и приемники ультразвуковых волн называются пьезопреобразователями. Пьезопластина может работать и как излучатель и как приемник. Для озвучивания сварных изделий употребляют в основном эхоимпульсный контроль. Эхо-метод заключается в озвучивании изделий короткими импульсами ультразвука и регистрации эхосигналов, отраженных от дефекта к приемнику. Признаком дефекта является появле</w:t>
      </w:r>
      <w:r w:rsidR="000D1A82" w:rsidRPr="008650BC">
        <w:rPr>
          <w:rFonts w:ascii="Times New Roman" w:hAnsi="Times New Roman"/>
          <w:noProof/>
          <w:color w:val="000000"/>
          <w:sz w:val="28"/>
          <w:szCs w:val="28"/>
        </w:rPr>
        <w:t>ние импульса на экране</w:t>
      </w:r>
      <w:r w:rsidRPr="008650BC">
        <w:rPr>
          <w:rFonts w:ascii="Times New Roman" w:hAnsi="Times New Roman"/>
          <w:noProof/>
          <w:color w:val="000000"/>
          <w:sz w:val="28"/>
          <w:szCs w:val="28"/>
        </w:rPr>
        <w:t xml:space="preserve">. </w:t>
      </w:r>
      <w:r w:rsidRPr="008650BC">
        <w:rPr>
          <w:rFonts w:ascii="Times New Roman" w:hAnsi="Times New Roman"/>
          <w:iCs/>
          <w:noProof/>
          <w:color w:val="000000"/>
          <w:sz w:val="28"/>
          <w:szCs w:val="28"/>
        </w:rPr>
        <w:t>Эхоимпульсный метод называют иногда еще методом эхолокации.</w:t>
      </w:r>
    </w:p>
    <w:p w:rsidR="005969F1" w:rsidRPr="008650BC" w:rsidRDefault="005969F1" w:rsidP="005969F1">
      <w:pPr>
        <w:autoSpaceDE w:val="0"/>
        <w:autoSpaceDN w:val="0"/>
        <w:adjustRightInd w:val="0"/>
        <w:spacing w:after="0" w:line="360" w:lineRule="auto"/>
        <w:ind w:firstLine="709"/>
        <w:jc w:val="both"/>
        <w:rPr>
          <w:rFonts w:ascii="Times New Roman" w:hAnsi="Times New Roman"/>
          <w:noProof/>
          <w:color w:val="000000"/>
          <w:sz w:val="28"/>
          <w:szCs w:val="28"/>
        </w:rPr>
      </w:pPr>
    </w:p>
    <w:p w:rsidR="00500AE2" w:rsidRPr="008650BC" w:rsidRDefault="00520E61" w:rsidP="005969F1">
      <w:pPr>
        <w:autoSpaceDE w:val="0"/>
        <w:autoSpaceDN w:val="0"/>
        <w:adjustRightInd w:val="0"/>
        <w:spacing w:after="0" w:line="360" w:lineRule="auto"/>
        <w:ind w:firstLine="709"/>
        <w:jc w:val="both"/>
        <w:rPr>
          <w:rFonts w:ascii="Times New Roman" w:hAnsi="Times New Roman"/>
          <w:noProof/>
          <w:color w:val="000000"/>
          <w:sz w:val="28"/>
          <w:szCs w:val="28"/>
        </w:rPr>
      </w:pPr>
      <w:r>
        <w:rPr>
          <w:rFonts w:ascii="Times New Roman" w:hAnsi="Times New Roman"/>
          <w:noProof/>
          <w:color w:val="000000"/>
          <w:sz w:val="28"/>
          <w:szCs w:val="28"/>
          <w:lang w:eastAsia="ru-RU"/>
        </w:rPr>
        <w:pict>
          <v:shape id="_x0000_i1026" type="#_x0000_t75" style="width:138.75pt;height:120pt;visibility:visible">
            <v:imagedata r:id="rId10" o:title="" gain="69719f" blacklevel="5898f"/>
          </v:shape>
        </w:pict>
      </w:r>
    </w:p>
    <w:p w:rsidR="00500AE2" w:rsidRPr="008650BC" w:rsidRDefault="00500AE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Рис. 3. Схема эхо-импульсного метода</w:t>
      </w:r>
    </w:p>
    <w:p w:rsidR="005969F1" w:rsidRPr="008650BC" w:rsidRDefault="005969F1">
      <w:pPr>
        <w:rPr>
          <w:rFonts w:ascii="Times New Roman" w:hAnsi="Times New Roman"/>
          <w:noProof/>
          <w:color w:val="000000"/>
          <w:sz w:val="28"/>
          <w:szCs w:val="28"/>
        </w:rPr>
      </w:pPr>
      <w:r w:rsidRPr="008650BC">
        <w:rPr>
          <w:rFonts w:ascii="Times New Roman" w:hAnsi="Times New Roman"/>
          <w:noProof/>
          <w:color w:val="000000"/>
          <w:sz w:val="28"/>
          <w:szCs w:val="28"/>
        </w:rPr>
        <w:br w:type="page"/>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Недостаток ультразвукового контроля — в сложности расшифровки дефекта, ограничении для применения на изделиях аустенитных сталей, чугуна, металлов с крупным зерном, в невозможности контроля сталей малой толщины (до 4 мм).</w:t>
      </w:r>
    </w:p>
    <w:p w:rsidR="00500AE2" w:rsidRPr="008650BC" w:rsidRDefault="00500AE2"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Для работы на ультразвуковом контроле персонал (инженеры, техники) проходят специальную подготовку с приобретением навыков и с аттестацией.</w:t>
      </w:r>
    </w:p>
    <w:p w:rsidR="00500AE2" w:rsidRPr="008650BC" w:rsidRDefault="00500AE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В настоящее время в России находится в пользовании и выпускается более 20 различных моделей дефектоскопов, например, ДУК-66ПТ (дефектоскоп ультразвуковых колебаний, модель 66, портативный, модернизированный), УЗД-НИИМ5, УД-11ПУ и много других. </w:t>
      </w:r>
    </w:p>
    <w:p w:rsidR="00500AE2" w:rsidRPr="008650BC" w:rsidRDefault="00500AE2"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500AE2"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Наладка и ремонт сварочного оборудования</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500AE2" w:rsidRPr="008650BC" w:rsidRDefault="00500AE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 процессе эксплуатации электросварочного оборудования возникают перегрузки</w:t>
      </w:r>
      <w:r w:rsidR="005969F1" w:rsidRPr="008650BC">
        <w:rPr>
          <w:rFonts w:ascii="Times New Roman" w:hAnsi="Times New Roman"/>
          <w:noProof/>
          <w:color w:val="000000"/>
          <w:sz w:val="28"/>
          <w:szCs w:val="28"/>
        </w:rPr>
        <w:t>,</w:t>
      </w:r>
      <w:r w:rsidRPr="008650BC">
        <w:rPr>
          <w:rFonts w:ascii="Times New Roman" w:hAnsi="Times New Roman"/>
          <w:noProof/>
          <w:color w:val="000000"/>
          <w:sz w:val="28"/>
          <w:szCs w:val="28"/>
        </w:rPr>
        <w:t xml:space="preserve"> аварии и естественный износ, требующие проведения ремонтно-наладочных работ, в объёмах необходимых для нормальной функционирования оборудования.</w:t>
      </w:r>
    </w:p>
    <w:p w:rsidR="00500AE2" w:rsidRPr="008650BC" w:rsidRDefault="00500AE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Ремонт — это комплекс операций по восстановлению исправности или работоспособности электросварного оборудования, а также его ресурсов или его составных частей. Различают несколько видов ремонта: капитальный, средний и текущий.</w:t>
      </w:r>
      <w:r w:rsidRPr="008650BC">
        <w:rPr>
          <w:rFonts w:ascii="Times New Roman" w:hAnsi="Times New Roman"/>
          <w:noProof/>
          <w:color w:val="000000"/>
          <w:sz w:val="28"/>
        </w:rPr>
        <w:t xml:space="preserve"> </w:t>
      </w:r>
      <w:r w:rsidRPr="008650BC">
        <w:rPr>
          <w:rFonts w:ascii="Times New Roman" w:hAnsi="Times New Roman"/>
          <w:noProof/>
          <w:color w:val="000000"/>
          <w:sz w:val="28"/>
          <w:szCs w:val="28"/>
        </w:rPr>
        <w:t>Виды ремонта могут быть плановыми, неплановыми, регламентированными и по техническому состоянию.</w:t>
      </w:r>
    </w:p>
    <w:p w:rsidR="005969F1" w:rsidRPr="008650BC" w:rsidRDefault="005969F1" w:rsidP="005969F1">
      <w:pPr>
        <w:spacing w:after="0" w:line="360" w:lineRule="auto"/>
        <w:ind w:firstLine="709"/>
        <w:jc w:val="both"/>
        <w:rPr>
          <w:rFonts w:ascii="Times New Roman" w:hAnsi="Times New Roman"/>
          <w:noProof/>
          <w:color w:val="000000"/>
          <w:sz w:val="28"/>
          <w:szCs w:val="24"/>
        </w:rPr>
      </w:pPr>
    </w:p>
    <w:p w:rsidR="00500AE2" w:rsidRPr="008650BC" w:rsidRDefault="00500AE2" w:rsidP="005969F1">
      <w:pPr>
        <w:spacing w:after="0" w:line="360" w:lineRule="auto"/>
        <w:ind w:firstLine="709"/>
        <w:jc w:val="both"/>
        <w:rPr>
          <w:rFonts w:ascii="Times New Roman" w:hAnsi="Times New Roman"/>
          <w:noProof/>
          <w:color w:val="000000"/>
          <w:sz w:val="28"/>
          <w:szCs w:val="24"/>
        </w:rPr>
      </w:pPr>
      <w:r w:rsidRPr="008650BC">
        <w:rPr>
          <w:rFonts w:ascii="Times New Roman" w:hAnsi="Times New Roman"/>
          <w:noProof/>
          <w:color w:val="000000"/>
          <w:sz w:val="28"/>
          <w:szCs w:val="24"/>
        </w:rPr>
        <w:t>Таблица 6</w:t>
      </w:r>
    </w:p>
    <w:p w:rsidR="00500AE2" w:rsidRPr="008650BC" w:rsidRDefault="00500AE2"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Характерные неисправности в работе сварочного автомата и способы устранения</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инверторных ИП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46"/>
        <w:gridCol w:w="3276"/>
        <w:gridCol w:w="3149"/>
      </w:tblGrid>
      <w:tr w:rsidR="00500AE2" w:rsidRPr="005B2EC5" w:rsidTr="005B2EC5">
        <w:trPr>
          <w:trHeight w:val="23"/>
        </w:trPr>
        <w:tc>
          <w:tcPr>
            <w:tcW w:w="164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Характер </w:t>
            </w:r>
          </w:p>
          <w:p w:rsidR="00500AE2"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неисправности</w:t>
            </w:r>
          </w:p>
        </w:tc>
        <w:tc>
          <w:tcPr>
            <w:tcW w:w="1711"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Причина </w:t>
            </w:r>
          </w:p>
          <w:p w:rsidR="00500AE2"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появления</w:t>
            </w:r>
          </w:p>
        </w:tc>
        <w:tc>
          <w:tcPr>
            <w:tcW w:w="16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Способ</w:t>
            </w:r>
          </w:p>
          <w:p w:rsidR="00500AE2"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устранения</w:t>
            </w:r>
          </w:p>
        </w:tc>
      </w:tr>
      <w:tr w:rsidR="00500AE2" w:rsidRPr="005B2EC5" w:rsidTr="005B2EC5">
        <w:trPr>
          <w:trHeight w:val="23"/>
        </w:trPr>
        <w:tc>
          <w:tcPr>
            <w:tcW w:w="1643" w:type="pct"/>
            <w:shd w:val="clear" w:color="auto" w:fill="auto"/>
          </w:tcPr>
          <w:p w:rsidR="00500AE2" w:rsidRPr="005B2EC5" w:rsidRDefault="00500AE2" w:rsidP="005B2EC5">
            <w:pPr>
              <w:pStyle w:val="a8"/>
              <w:spacing w:after="0" w:line="360" w:lineRule="auto"/>
              <w:ind w:left="0"/>
              <w:jc w:val="both"/>
              <w:rPr>
                <w:rFonts w:ascii="Times New Roman" w:hAnsi="Times New Roman"/>
                <w:noProof/>
                <w:color w:val="000000"/>
                <w:sz w:val="20"/>
                <w:szCs w:val="28"/>
              </w:rPr>
            </w:pPr>
            <w:r w:rsidRPr="005B2EC5">
              <w:rPr>
                <w:rFonts w:ascii="Times New Roman" w:hAnsi="Times New Roman"/>
                <w:noProof/>
                <w:color w:val="000000"/>
                <w:sz w:val="20"/>
                <w:szCs w:val="28"/>
              </w:rPr>
              <w:t>1.Инвертор не включается</w:t>
            </w:r>
          </w:p>
        </w:tc>
        <w:tc>
          <w:tcPr>
            <w:tcW w:w="1711"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Обрыв в цепи </w:t>
            </w:r>
          </w:p>
        </w:tc>
        <w:tc>
          <w:tcPr>
            <w:tcW w:w="1645"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и исправить</w:t>
            </w:r>
          </w:p>
        </w:tc>
      </w:tr>
      <w:tr w:rsidR="00500AE2" w:rsidRPr="005B2EC5" w:rsidTr="005B2EC5">
        <w:trPr>
          <w:trHeight w:val="23"/>
        </w:trPr>
        <w:tc>
          <w:tcPr>
            <w:tcW w:w="1643" w:type="pct"/>
            <w:shd w:val="clear" w:color="auto" w:fill="auto"/>
          </w:tcPr>
          <w:p w:rsidR="00500AE2" w:rsidRPr="005B2EC5" w:rsidRDefault="00500AE2" w:rsidP="005B2EC5">
            <w:pPr>
              <w:pStyle w:val="a8"/>
              <w:spacing w:after="0" w:line="360" w:lineRule="auto"/>
              <w:ind w:left="0"/>
              <w:jc w:val="both"/>
              <w:rPr>
                <w:rFonts w:ascii="Times New Roman" w:hAnsi="Times New Roman"/>
                <w:noProof/>
                <w:color w:val="000000"/>
                <w:sz w:val="20"/>
                <w:szCs w:val="28"/>
              </w:rPr>
            </w:pPr>
            <w:r w:rsidRPr="005B2EC5">
              <w:rPr>
                <w:rFonts w:ascii="Times New Roman" w:hAnsi="Times New Roman"/>
                <w:noProof/>
                <w:color w:val="000000"/>
                <w:sz w:val="20"/>
                <w:szCs w:val="28"/>
              </w:rPr>
              <w:t>2.Нагрев зажимов инвертора</w:t>
            </w:r>
          </w:p>
        </w:tc>
        <w:tc>
          <w:tcPr>
            <w:tcW w:w="1711"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w:t>
            </w:r>
            <w:r w:rsidR="00A63F99" w:rsidRPr="005B2EC5">
              <w:rPr>
                <w:rFonts w:ascii="Times New Roman" w:hAnsi="Times New Roman"/>
                <w:noProof/>
                <w:color w:val="000000"/>
                <w:sz w:val="20"/>
                <w:szCs w:val="28"/>
              </w:rPr>
              <w:t>лабая затяжка контактных болтов</w:t>
            </w:r>
          </w:p>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Недостаточное с</w:t>
            </w:r>
            <w:r w:rsidR="00A63F99" w:rsidRPr="005B2EC5">
              <w:rPr>
                <w:rFonts w:ascii="Times New Roman" w:hAnsi="Times New Roman"/>
                <w:noProof/>
                <w:color w:val="000000"/>
                <w:sz w:val="20"/>
                <w:szCs w:val="28"/>
              </w:rPr>
              <w:t>ечение провода в месте контакта</w:t>
            </w:r>
          </w:p>
        </w:tc>
        <w:tc>
          <w:tcPr>
            <w:tcW w:w="1645"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Затянуть</w:t>
            </w:r>
          </w:p>
          <w:p w:rsidR="00500AE2" w:rsidRPr="005B2EC5" w:rsidRDefault="00500AE2" w:rsidP="005B2EC5">
            <w:pPr>
              <w:spacing w:after="0" w:line="360" w:lineRule="auto"/>
              <w:jc w:val="both"/>
              <w:rPr>
                <w:rFonts w:ascii="Times New Roman" w:hAnsi="Times New Roman"/>
                <w:noProof/>
                <w:color w:val="000000"/>
                <w:sz w:val="20"/>
                <w:szCs w:val="28"/>
              </w:rPr>
            </w:pPr>
          </w:p>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Замена провода</w:t>
            </w:r>
          </w:p>
        </w:tc>
      </w:tr>
      <w:tr w:rsidR="00500AE2" w:rsidRPr="005B2EC5" w:rsidTr="005B2EC5">
        <w:trPr>
          <w:trHeight w:val="23"/>
        </w:trPr>
        <w:tc>
          <w:tcPr>
            <w:tcW w:w="1643" w:type="pct"/>
            <w:shd w:val="clear" w:color="auto" w:fill="auto"/>
          </w:tcPr>
          <w:p w:rsidR="00500AE2" w:rsidRPr="005B2EC5" w:rsidRDefault="00500AE2" w:rsidP="005B2EC5">
            <w:pPr>
              <w:pStyle w:val="a8"/>
              <w:spacing w:after="0" w:line="360" w:lineRule="auto"/>
              <w:ind w:left="0"/>
              <w:jc w:val="both"/>
              <w:rPr>
                <w:rFonts w:ascii="Times New Roman" w:hAnsi="Times New Roman"/>
                <w:noProof/>
                <w:color w:val="000000"/>
                <w:sz w:val="20"/>
                <w:szCs w:val="28"/>
              </w:rPr>
            </w:pPr>
            <w:r w:rsidRPr="005B2EC5">
              <w:rPr>
                <w:rFonts w:ascii="Times New Roman" w:hAnsi="Times New Roman"/>
                <w:noProof/>
                <w:color w:val="000000"/>
                <w:sz w:val="20"/>
                <w:szCs w:val="28"/>
              </w:rPr>
              <w:t>3.При работе внезапно гаснет дуга</w:t>
            </w:r>
          </w:p>
        </w:tc>
        <w:tc>
          <w:tcPr>
            <w:tcW w:w="1711"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Обрыв или нарушени</w:t>
            </w:r>
            <w:r w:rsidR="00A63F99" w:rsidRPr="005B2EC5">
              <w:rPr>
                <w:rFonts w:ascii="Times New Roman" w:hAnsi="Times New Roman"/>
                <w:noProof/>
                <w:color w:val="000000"/>
                <w:sz w:val="20"/>
                <w:szCs w:val="28"/>
              </w:rPr>
              <w:t>е контакта в сварочных проводах</w:t>
            </w:r>
          </w:p>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Замыкание между проводами.</w:t>
            </w:r>
          </w:p>
        </w:tc>
        <w:tc>
          <w:tcPr>
            <w:tcW w:w="1645" w:type="pct"/>
            <w:shd w:val="clear" w:color="auto" w:fill="auto"/>
          </w:tcPr>
          <w:p w:rsidR="00500AE2" w:rsidRPr="005B2EC5" w:rsidRDefault="00500AE2" w:rsidP="005B2EC5">
            <w:pPr>
              <w:spacing w:after="0" w:line="360" w:lineRule="auto"/>
              <w:jc w:val="both"/>
              <w:rPr>
                <w:rFonts w:ascii="Times New Roman" w:hAnsi="Times New Roman"/>
                <w:noProof/>
                <w:color w:val="000000"/>
                <w:sz w:val="20"/>
                <w:szCs w:val="28"/>
              </w:rPr>
            </w:pPr>
          </w:p>
          <w:p w:rsidR="00500AE2" w:rsidRPr="005B2EC5" w:rsidRDefault="00500AE2" w:rsidP="005B2EC5">
            <w:pPr>
              <w:spacing w:after="0" w:line="360" w:lineRule="auto"/>
              <w:jc w:val="both"/>
              <w:rPr>
                <w:rFonts w:ascii="Times New Roman" w:hAnsi="Times New Roman"/>
                <w:noProof/>
                <w:color w:val="000000"/>
                <w:sz w:val="20"/>
                <w:szCs w:val="28"/>
              </w:rPr>
            </w:pPr>
          </w:p>
          <w:p w:rsidR="00500AE2" w:rsidRPr="005B2EC5" w:rsidRDefault="00500AE2"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и исправить</w:t>
            </w:r>
          </w:p>
        </w:tc>
      </w:tr>
      <w:tr w:rsidR="00A63F99" w:rsidRPr="005B2EC5" w:rsidTr="005B2EC5">
        <w:trPr>
          <w:trHeight w:val="23"/>
        </w:trPr>
        <w:tc>
          <w:tcPr>
            <w:tcW w:w="1643" w:type="pct"/>
            <w:shd w:val="clear" w:color="auto" w:fill="auto"/>
          </w:tcPr>
          <w:p w:rsidR="00A63F99" w:rsidRPr="005B2EC5" w:rsidRDefault="00A63F99" w:rsidP="005B2EC5">
            <w:pPr>
              <w:pStyle w:val="a8"/>
              <w:spacing w:after="0" w:line="360" w:lineRule="auto"/>
              <w:ind w:left="0"/>
              <w:jc w:val="both"/>
              <w:rPr>
                <w:rFonts w:ascii="Times New Roman" w:hAnsi="Times New Roman"/>
                <w:noProof/>
                <w:color w:val="000000"/>
                <w:sz w:val="20"/>
                <w:szCs w:val="28"/>
              </w:rPr>
            </w:pPr>
            <w:r w:rsidRPr="005B2EC5">
              <w:rPr>
                <w:rFonts w:ascii="Times New Roman" w:hAnsi="Times New Roman"/>
                <w:noProof/>
                <w:color w:val="000000"/>
                <w:sz w:val="20"/>
                <w:szCs w:val="28"/>
              </w:rPr>
              <w:t>4. Инвертор даёт пониженное напряжение холостого хода, сварочный ток снизился</w:t>
            </w:r>
          </w:p>
        </w:tc>
        <w:tc>
          <w:tcPr>
            <w:tcW w:w="1711"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Сгорел один из предохранителей в первичной цепи</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Магнитный пускатель плохо поджимает контакты</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Недостаточно плотно поджаты контакты переключателя</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Вышел из строя диод</w:t>
            </w:r>
          </w:p>
        </w:tc>
        <w:tc>
          <w:tcPr>
            <w:tcW w:w="16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Восстановить нормальную работу всех трёх фаз</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Поджать контакты пускателя</w:t>
            </w:r>
          </w:p>
          <w:p w:rsidR="00A63F99" w:rsidRPr="005B2EC5" w:rsidRDefault="00A63F99" w:rsidP="005B2EC5">
            <w:pPr>
              <w:spacing w:after="0" w:line="360" w:lineRule="auto"/>
              <w:jc w:val="both"/>
              <w:rPr>
                <w:rFonts w:ascii="Times New Roman" w:hAnsi="Times New Roman"/>
                <w:noProof/>
                <w:color w:val="000000"/>
                <w:sz w:val="20"/>
                <w:szCs w:val="28"/>
              </w:rPr>
            </w:pP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Поджать контакты переключателя</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Заменить диод</w:t>
            </w:r>
          </w:p>
        </w:tc>
      </w:tr>
    </w:tbl>
    <w:p w:rsidR="00A63F99" w:rsidRPr="008650BC" w:rsidRDefault="00A63F99" w:rsidP="005969F1">
      <w:pPr>
        <w:widowControl w:val="0"/>
        <w:autoSpaceDE w:val="0"/>
        <w:autoSpaceDN w:val="0"/>
        <w:adjustRightInd w:val="0"/>
        <w:spacing w:after="0" w:line="360" w:lineRule="auto"/>
        <w:ind w:firstLine="709"/>
        <w:jc w:val="both"/>
        <w:rPr>
          <w:rFonts w:ascii="Times New Roman" w:hAnsi="Times New Roman"/>
          <w:noProof/>
          <w:color w:val="000000"/>
          <w:sz w:val="28"/>
          <w:szCs w:val="24"/>
        </w:rPr>
      </w:pPr>
    </w:p>
    <w:p w:rsidR="005969F1" w:rsidRPr="008650BC" w:rsidRDefault="005969F1">
      <w:pPr>
        <w:rPr>
          <w:rFonts w:ascii="Times New Roman" w:hAnsi="Times New Roman"/>
          <w:noProof/>
          <w:color w:val="000000"/>
          <w:sz w:val="28"/>
          <w:szCs w:val="24"/>
        </w:rPr>
      </w:pPr>
      <w:r w:rsidRPr="008650BC">
        <w:rPr>
          <w:rFonts w:ascii="Times New Roman" w:hAnsi="Times New Roman"/>
          <w:noProof/>
          <w:color w:val="000000"/>
          <w:sz w:val="28"/>
          <w:szCs w:val="24"/>
        </w:rPr>
        <w:br w:type="page"/>
      </w:r>
    </w:p>
    <w:p w:rsidR="00A63F99" w:rsidRPr="008650BC" w:rsidRDefault="00CD03D7" w:rsidP="005969F1">
      <w:pPr>
        <w:widowControl w:val="0"/>
        <w:autoSpaceDE w:val="0"/>
        <w:autoSpaceDN w:val="0"/>
        <w:adjustRightInd w:val="0"/>
        <w:spacing w:after="0" w:line="360" w:lineRule="auto"/>
        <w:ind w:firstLine="709"/>
        <w:jc w:val="both"/>
        <w:rPr>
          <w:rFonts w:ascii="Times New Roman" w:hAnsi="Times New Roman"/>
          <w:noProof/>
          <w:color w:val="000000"/>
          <w:sz w:val="28"/>
          <w:szCs w:val="24"/>
        </w:rPr>
      </w:pPr>
      <w:r w:rsidRPr="008650BC">
        <w:rPr>
          <w:rFonts w:ascii="Times New Roman" w:hAnsi="Times New Roman"/>
          <w:noProof/>
          <w:color w:val="000000"/>
          <w:sz w:val="28"/>
          <w:szCs w:val="24"/>
        </w:rPr>
        <w:t>Таблица 7</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Характерные неисправности в работе сварочного полуавтомата и способы устранения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58"/>
        <w:gridCol w:w="3296"/>
        <w:gridCol w:w="3317"/>
      </w:tblGrid>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Характер </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неисправности</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Причина </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появления</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Способ</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устранения</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При включении кнопки, на горелке дуга не зажигается</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Отсутствие контакта в сварочном цехе</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целостность контактов</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Неравномерная подача проволоки при сварке</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Недостаточное усилие режима механизма подачи</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Большой износ ведущего ролика</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Задержка проволоки в наконечники горелки</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Отрегулировать давление прижимных роликов</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Заменить ведущие ролики</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Прочистить канал наконечника или заменить</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Прекращается подача газов в горелку</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 срабатывает газовый клапан</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электроцепь газового клапана</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Проволока образует петлю между подающими роликами и</w:t>
            </w:r>
            <w:r w:rsidR="005969F1" w:rsidRPr="005B2EC5">
              <w:rPr>
                <w:rFonts w:ascii="Times New Roman" w:hAnsi="Times New Roman"/>
                <w:noProof/>
                <w:color w:val="000000"/>
                <w:sz w:val="20"/>
                <w:szCs w:val="28"/>
              </w:rPr>
              <w:t xml:space="preserve"> </w:t>
            </w:r>
            <w:r w:rsidRPr="005B2EC5">
              <w:rPr>
                <w:rFonts w:ascii="Times New Roman" w:hAnsi="Times New Roman"/>
                <w:noProof/>
                <w:color w:val="000000"/>
                <w:sz w:val="20"/>
                <w:szCs w:val="28"/>
              </w:rPr>
              <w:t xml:space="preserve">входным штуцером </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Большое расстояние между роликами и входным штуцером</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Чрезмерное усилие прижима</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Уменьшить усилия прижима</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Сопло цанги находится под напряжением</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Нарушена изоляция между соплом и горелкой</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Между соплом и горелкой попали брызги металла</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Восстановить изоляцию</w:t>
            </w:r>
          </w:p>
          <w:p w:rsidR="00A63F99" w:rsidRPr="005B2EC5" w:rsidRDefault="00A63F99" w:rsidP="005B2EC5">
            <w:pPr>
              <w:spacing w:after="0" w:line="360" w:lineRule="auto"/>
              <w:jc w:val="both"/>
              <w:rPr>
                <w:rFonts w:ascii="Times New Roman" w:hAnsi="Times New Roman"/>
                <w:noProof/>
                <w:color w:val="000000"/>
                <w:sz w:val="20"/>
                <w:szCs w:val="28"/>
              </w:rPr>
            </w:pP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Очистить от брызг металла</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Не регулируется потенциометр </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Неисправен потенциометр</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Заменить потенциометр</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 подаётся газ из горелки при открытом редукторе</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Отверстие редуктора забито льдом</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Не работает газовый клапан</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Сопло забито брызгами</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подогреватель</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Проверить работу клапана</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Очистить </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Периодические обрывы дуги при нормальной работе двигателя подачи</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Малая скорость подачи проволоки</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Увеличить скорость</w:t>
            </w:r>
          </w:p>
        </w:tc>
      </w:tr>
      <w:tr w:rsidR="00A63F99" w:rsidRPr="005B2EC5" w:rsidTr="005B2EC5">
        <w:trPr>
          <w:trHeight w:val="23"/>
        </w:trPr>
        <w:tc>
          <w:tcPr>
            <w:tcW w:w="1545"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Приваривание проволоки к изделию</w:t>
            </w:r>
          </w:p>
        </w:tc>
        <w:tc>
          <w:tcPr>
            <w:tcW w:w="1722"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Большой сварочный ток</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Малый ток</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Большая скорость подачи</w:t>
            </w:r>
          </w:p>
        </w:tc>
        <w:tc>
          <w:tcPr>
            <w:tcW w:w="1733" w:type="pct"/>
            <w:shd w:val="clear" w:color="auto" w:fill="auto"/>
          </w:tcPr>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Уменьшить </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 xml:space="preserve">Увеличить </w:t>
            </w:r>
          </w:p>
          <w:p w:rsidR="00A63F99" w:rsidRPr="005B2EC5" w:rsidRDefault="00A63F99" w:rsidP="005B2EC5">
            <w:pPr>
              <w:spacing w:after="0" w:line="360" w:lineRule="auto"/>
              <w:jc w:val="both"/>
              <w:rPr>
                <w:rFonts w:ascii="Times New Roman" w:hAnsi="Times New Roman"/>
                <w:noProof/>
                <w:color w:val="000000"/>
                <w:sz w:val="20"/>
                <w:szCs w:val="28"/>
              </w:rPr>
            </w:pPr>
            <w:r w:rsidRPr="005B2EC5">
              <w:rPr>
                <w:rFonts w:ascii="Times New Roman" w:hAnsi="Times New Roman"/>
                <w:noProof/>
                <w:color w:val="000000"/>
                <w:sz w:val="20"/>
                <w:szCs w:val="28"/>
              </w:rPr>
              <w:t>уменьшить</w:t>
            </w:r>
          </w:p>
        </w:tc>
      </w:tr>
    </w:tbl>
    <w:p w:rsidR="00500AE2" w:rsidRPr="008650BC" w:rsidRDefault="00500AE2"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A63F99" w:rsidRPr="008650BC" w:rsidRDefault="005969F1" w:rsidP="005969F1">
      <w:pPr>
        <w:pStyle w:val="a8"/>
        <w:numPr>
          <w:ilvl w:val="0"/>
          <w:numId w:val="1"/>
        </w:numPr>
        <w:spacing w:after="0" w:line="360" w:lineRule="auto"/>
        <w:ind w:left="0"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Охрана труда</w:t>
      </w:r>
    </w:p>
    <w:p w:rsidR="005969F1" w:rsidRPr="008650BC" w:rsidRDefault="005969F1" w:rsidP="005969F1">
      <w:pPr>
        <w:spacing w:after="0" w:line="360" w:lineRule="auto"/>
        <w:ind w:firstLine="709"/>
        <w:jc w:val="both"/>
        <w:rPr>
          <w:rFonts w:ascii="Times New Roman" w:hAnsi="Times New Roman"/>
          <w:noProof/>
          <w:color w:val="000000"/>
          <w:sz w:val="28"/>
          <w:szCs w:val="28"/>
        </w:rPr>
      </w:pP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Выполнение сварочных работ связано с использованием электрических устройств, горючих и взрывоопасных газов, излучающих электрических дуг и плазмы, с интенсивным расплавлением, испарением и брызгообразованием металла и т. д. Это требует мер безопасности и защиты работающих от производственного травматизма.</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электросварочных работах возможны следующие виды производственного травматизма: поражение электрическим током; поражение зрения и открытой поверхности кожи лучами электрической дуги; ожоги от капель металла и шлака; отравление организма вредными газами, пылью и испарениями, выделяющимися при сварке; ушибы, ранения и поражения от взрывов баллонов сжатого газа и при сварке сосудов из-под горючих веществ.</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Для обеспечения условий, предупреждающих указанные виды травматизма, следует выполнять следующие мероприятия.</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Во избежание поражения электрическим током необходимо соблюдать следующие условия. Корпуса источников питания дуги, сварочного вспомогательного оборудования и свариваемые изделия должны быть надежно заземлены. Заземление осуществляют медным проводом, один конец которого закрепляют к корпусу источника питания дуги к специальному болту с надписью «Земля»; второй конец присоединяют к заземляющей шине</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или</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к</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металлическому</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штырю,</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вбитому</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в</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землю.</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Заземление передвижных источников питания производится до их включения в силовую сеть, а снятие заземления — только после отключения от силовой сети.</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наружных работах сварочное оборудование должно находиться под навесом, в палатке или в будке для предохранения от дождя и снега. При невозможности соблюдения таких условий сварочные работы не производят, а сварочную аппаратуру укрывают от воздействия влаги.</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Присоединять и отсоединять от сети электросварочное оборудование, а также наблюдать за их исправным состоянием в процессе эксплуатации обязан электротехнический персонал. Сварщикам запрещается выполнять эти работы.</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Все сварочные провода должны иметь исправную изоляцию соответствовать применяемым токам. Применение проводов: ветхой и растрепанной изоляцией во избежание несчастного случая категорически запрещается.</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сварке швов резервуаров, котлов, труб и других закрытых и сложных конструкций необходимо пользоваться резиновым ковриком, шлемом и галошами. Для освещения следует пользоваться переносной лампой напряжением 12 В.</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Для защиты зрения и кожи лица от световых и невидимых лучей дуги электросварщики и их подручные должны закрывать лицо щитком, маской или шлемом, в смотровые отверстия которых вставлено специальное стекло — светофильтр. Светофильтр выбирают в зависимости от сварочного тока и вида сварочных работ.</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Для защиты окружающих лиц от воздействия излучений в стационарных цехах устанавливают закрытые сварочные кабины, а при строительных и монтажных работах применяются переносные щиты или ширмы.</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bCs/>
          <w:noProof/>
          <w:color w:val="000000"/>
          <w:sz w:val="28"/>
          <w:szCs w:val="28"/>
        </w:rPr>
        <w:t xml:space="preserve">В </w:t>
      </w:r>
      <w:r w:rsidRPr="008650BC">
        <w:rPr>
          <w:rFonts w:ascii="Times New Roman" w:hAnsi="Times New Roman"/>
          <w:noProof/>
          <w:color w:val="000000"/>
          <w:sz w:val="28"/>
          <w:szCs w:val="28"/>
        </w:rPr>
        <w:t>процессе сварки и при уборке и обивке шлака капли расплавленного металла и шлака могут попасть в складки одежды, карманы, ботинки, прожечь одежду и причинить ожоги. Во избежание ожогов сварщик должен работать в спецодежде из брезента или плотного сукна, в рукавицах и головном уборе. Куртку не следует заправлять в брюки. Карманы должны быть плотно закрыты клапанами. Брюки надо носить поверх обуви. При сварке потолочных, горизонтальных и вертикальных швов необходимо надевать брезентовые нарукавники и плотно завязывать их поверх рукавов у кистей рук. Зачищать швы от шлака и флюса следует лишь после их полного остывания и обязательно в очках с простыми стеклами.</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Особенное загрязнение воздуха вызывает сварка электродами с качественными покрытиями. Состав пыли и газов определяется содержанием покрытия и составом свариваемого и электродного (или присадочного) металла. При автоматической сварке количество газов и пыли значительно меньше, чем при ручной сварке.</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Удаление вредных газов и пыли из зоны сварки, а также подача чистого воздуха осуществляется местной и общей вентиляцией. При оборудовании сварочных кабин обязательно предусматривается местная вытяжная вентиляция с верхним, боковым или нижним отсосом, удаляющая газы и пыль непосредственно из зоны сварки. Общая вентиляция должна быть приточно-вытяжной, производящей отсос загрязненного воздуха из рабочих помещений и подачу свежего. В зимнее время воздух подогревают до температуры 20...22°С с помощью специального нагревателя-калорифера.</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При сварке в закрытых резервуарах и замкнутых конструкциях необходимо обеспечить подачу свежего воздуха под небольшим давлением по шлангу непосредственно в зону дыхания сварщика. Объем подаваемого свежего воздуха должен быть не менее 30 м</w:t>
      </w:r>
      <w:r w:rsidRPr="008650BC">
        <w:rPr>
          <w:rFonts w:ascii="Times New Roman" w:hAnsi="Times New Roman"/>
          <w:noProof/>
          <w:color w:val="000000"/>
          <w:sz w:val="28"/>
          <w:szCs w:val="28"/>
          <w:vertAlign w:val="superscript"/>
        </w:rPr>
        <w:t>3</w:t>
      </w:r>
      <w:r w:rsidRPr="008650BC">
        <w:rPr>
          <w:rFonts w:ascii="Times New Roman" w:hAnsi="Times New Roman"/>
          <w:noProof/>
          <w:color w:val="000000"/>
          <w:sz w:val="28"/>
          <w:szCs w:val="28"/>
        </w:rPr>
        <w:t>/м. Без вентиляции сварка в закрытых резервуарах и конструкциях не разрешается.</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Вентиляционные устройства должны обеспечить воздухообмен при ручной электродуговой сварке электродами с качественными покрытиями 4000...6000м</w:t>
      </w:r>
      <w:r w:rsidRPr="008650BC">
        <w:rPr>
          <w:rFonts w:ascii="Times New Roman" w:hAnsi="Times New Roman"/>
          <w:noProof/>
          <w:color w:val="000000"/>
          <w:sz w:val="28"/>
          <w:szCs w:val="28"/>
          <w:vertAlign w:val="superscript"/>
        </w:rPr>
        <w:t>3</w:t>
      </w:r>
      <w:r w:rsidRPr="008650BC">
        <w:rPr>
          <w:rFonts w:ascii="Times New Roman" w:hAnsi="Times New Roman"/>
          <w:noProof/>
          <w:color w:val="000000"/>
          <w:sz w:val="28"/>
          <w:szCs w:val="28"/>
        </w:rPr>
        <w:t xml:space="preserve"> на 1 кг расхода электродов; при автоматической сварке под флюсом — около 200м</w:t>
      </w:r>
      <w:r w:rsidRPr="008650BC">
        <w:rPr>
          <w:rFonts w:ascii="Times New Roman" w:hAnsi="Times New Roman"/>
          <w:noProof/>
          <w:color w:val="000000"/>
          <w:sz w:val="28"/>
          <w:szCs w:val="28"/>
          <w:vertAlign w:val="superscript"/>
        </w:rPr>
        <w:t>3</w:t>
      </w:r>
      <w:r w:rsidRPr="008650BC">
        <w:rPr>
          <w:rFonts w:ascii="Times New Roman" w:hAnsi="Times New Roman"/>
          <w:noProof/>
          <w:color w:val="000000"/>
          <w:sz w:val="28"/>
          <w:szCs w:val="28"/>
        </w:rPr>
        <w:t xml:space="preserve"> на 1кг расплавляемой проволоки; при сварке в углекислом газе — до 1000м</w:t>
      </w:r>
      <w:r w:rsidRPr="008650BC">
        <w:rPr>
          <w:rFonts w:ascii="Times New Roman" w:hAnsi="Times New Roman"/>
          <w:noProof/>
          <w:color w:val="000000"/>
          <w:sz w:val="28"/>
          <w:szCs w:val="28"/>
          <w:vertAlign w:val="superscript"/>
        </w:rPr>
        <w:t>3</w:t>
      </w:r>
      <w:r w:rsidRPr="008650BC">
        <w:rPr>
          <w:rFonts w:ascii="Times New Roman" w:hAnsi="Times New Roman"/>
          <w:noProof/>
          <w:color w:val="000000"/>
          <w:sz w:val="28"/>
          <w:szCs w:val="28"/>
        </w:rPr>
        <w:t xml:space="preserve"> на 1кг расплавляемой проволоки.</w:t>
      </w:r>
    </w:p>
    <w:p w:rsidR="00A63F99" w:rsidRPr="008650BC" w:rsidRDefault="00A63F99"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A63F99" w:rsidRPr="008650BC" w:rsidRDefault="005969F1" w:rsidP="005969F1">
      <w:pPr>
        <w:spacing w:after="0" w:line="360" w:lineRule="auto"/>
        <w:ind w:left="709"/>
        <w:jc w:val="both"/>
        <w:rPr>
          <w:rFonts w:ascii="Times New Roman" w:hAnsi="Times New Roman"/>
          <w:b/>
          <w:noProof/>
          <w:color w:val="000000"/>
          <w:sz w:val="28"/>
          <w:szCs w:val="28"/>
        </w:rPr>
      </w:pPr>
      <w:r w:rsidRPr="008650BC">
        <w:rPr>
          <w:rFonts w:ascii="Times New Roman" w:hAnsi="Times New Roman"/>
          <w:b/>
          <w:noProof/>
          <w:color w:val="000000"/>
          <w:sz w:val="28"/>
          <w:szCs w:val="28"/>
        </w:rPr>
        <w:t>Заключение</w:t>
      </w:r>
    </w:p>
    <w:p w:rsidR="005969F1" w:rsidRPr="008650BC" w:rsidRDefault="005969F1" w:rsidP="005969F1">
      <w:pPr>
        <w:autoSpaceDE w:val="0"/>
        <w:autoSpaceDN w:val="0"/>
        <w:adjustRightInd w:val="0"/>
        <w:spacing w:after="0" w:line="360" w:lineRule="auto"/>
        <w:ind w:firstLine="709"/>
        <w:jc w:val="both"/>
        <w:rPr>
          <w:rFonts w:ascii="Times New Roman" w:hAnsi="Times New Roman"/>
          <w:noProof/>
          <w:color w:val="000000"/>
          <w:sz w:val="28"/>
          <w:szCs w:val="28"/>
        </w:rPr>
      </w:pP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Назначение изделия и предъявляемые к нему требования по обеспечению необходимых эксплуатационных характеристик определяют выбор того или иного способа получения качественных сварных соединений.</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В данном случае конструкция изделия, представляющая собой </w:t>
      </w:r>
      <w:r w:rsidRPr="008650BC">
        <w:rPr>
          <w:rFonts w:ascii="Times New Roman" w:hAnsi="Times New Roman"/>
          <w:iCs/>
          <w:noProof/>
          <w:color w:val="000000"/>
          <w:sz w:val="28"/>
          <w:szCs w:val="28"/>
        </w:rPr>
        <w:t>коробчатую конструкцию</w:t>
      </w:r>
      <w:r w:rsidRPr="008650BC">
        <w:rPr>
          <w:rFonts w:ascii="Times New Roman" w:hAnsi="Times New Roman"/>
          <w:i/>
          <w:iCs/>
          <w:noProof/>
          <w:color w:val="000000"/>
          <w:sz w:val="28"/>
          <w:szCs w:val="28"/>
        </w:rPr>
        <w:t xml:space="preserve">, </w:t>
      </w:r>
      <w:r w:rsidRPr="008650BC">
        <w:rPr>
          <w:rFonts w:ascii="Times New Roman" w:hAnsi="Times New Roman"/>
          <w:noProof/>
          <w:color w:val="000000"/>
          <w:sz w:val="28"/>
          <w:szCs w:val="28"/>
        </w:rPr>
        <w:t>металл и его марка, использованный для изготовления свариваемых деталей, а так же годовая программа выпуска изделий 2000</w:t>
      </w:r>
      <w:r w:rsidR="000D1A82"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шт. Требуют применения дуговой полуавтоматической сварки в среде углекислого газа. Широкий спектр, выпускаемой в настоящее время сварочной техники, позволяет сделать целесообразный выбор необходимого оборудования, позволяющего эффективно обеспечить выбранный технологический процесс.</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 xml:space="preserve">Для изготовления </w:t>
      </w:r>
      <w:r w:rsidRPr="008650BC">
        <w:rPr>
          <w:rFonts w:ascii="Times New Roman" w:hAnsi="Times New Roman"/>
          <w:iCs/>
          <w:noProof/>
          <w:color w:val="000000"/>
          <w:sz w:val="28"/>
          <w:szCs w:val="28"/>
        </w:rPr>
        <w:t>опоры</w:t>
      </w:r>
      <w:r w:rsidRPr="008650BC">
        <w:rPr>
          <w:rFonts w:ascii="Times New Roman" w:hAnsi="Times New Roman"/>
          <w:i/>
          <w:iCs/>
          <w:noProof/>
          <w:color w:val="000000"/>
          <w:sz w:val="28"/>
          <w:szCs w:val="28"/>
        </w:rPr>
        <w:t xml:space="preserve"> </w:t>
      </w:r>
      <w:r w:rsidRPr="008650BC">
        <w:rPr>
          <w:rFonts w:ascii="Times New Roman" w:hAnsi="Times New Roman"/>
          <w:noProof/>
          <w:color w:val="000000"/>
          <w:sz w:val="28"/>
          <w:szCs w:val="28"/>
        </w:rPr>
        <w:t xml:space="preserve">выбраны: в качестве источника питания инвертор </w:t>
      </w:r>
      <w:r w:rsidRPr="008650BC">
        <w:rPr>
          <w:rFonts w:ascii="Times New Roman" w:hAnsi="Times New Roman"/>
          <w:bCs/>
          <w:noProof/>
          <w:color w:val="000000"/>
          <w:sz w:val="28"/>
          <w:szCs w:val="28"/>
        </w:rPr>
        <w:t>DC 400.33</w:t>
      </w:r>
      <w:r w:rsidRPr="008650BC">
        <w:rPr>
          <w:rFonts w:ascii="Times New Roman" w:hAnsi="Times New Roman"/>
          <w:noProof/>
          <w:color w:val="000000"/>
          <w:sz w:val="28"/>
          <w:szCs w:val="28"/>
        </w:rPr>
        <w:t>, сварочный полуавтомат ПМ-4.33</w:t>
      </w:r>
      <w:r w:rsidRPr="008650BC">
        <w:rPr>
          <w:rFonts w:ascii="Times New Roman" w:hAnsi="Times New Roman"/>
          <w:i/>
          <w:iCs/>
          <w:noProof/>
          <w:color w:val="000000"/>
          <w:sz w:val="28"/>
          <w:szCs w:val="28"/>
        </w:rPr>
        <w:t>,</w:t>
      </w:r>
      <w:r w:rsidRPr="008650BC">
        <w:rPr>
          <w:rFonts w:ascii="Times New Roman" w:hAnsi="Times New Roman"/>
          <w:iCs/>
          <w:noProof/>
          <w:color w:val="000000"/>
          <w:sz w:val="28"/>
          <w:szCs w:val="28"/>
        </w:rPr>
        <w:t xml:space="preserve"> </w:t>
      </w:r>
      <w:r w:rsidRPr="008650BC">
        <w:rPr>
          <w:rFonts w:ascii="Times New Roman" w:hAnsi="Times New Roman"/>
          <w:noProof/>
          <w:color w:val="000000"/>
          <w:sz w:val="28"/>
          <w:szCs w:val="28"/>
        </w:rPr>
        <w:t>газобаллонная аппаратура</w:t>
      </w:r>
      <w:r w:rsidR="005969F1" w:rsidRPr="008650BC">
        <w:rPr>
          <w:rFonts w:ascii="Times New Roman" w:hAnsi="Times New Roman"/>
          <w:noProof/>
          <w:color w:val="000000"/>
          <w:sz w:val="28"/>
          <w:szCs w:val="28"/>
        </w:rPr>
        <w:t xml:space="preserve"> (</w:t>
      </w:r>
      <w:r w:rsidRPr="008650BC">
        <w:rPr>
          <w:rFonts w:ascii="Times New Roman" w:hAnsi="Times New Roman"/>
          <w:iCs/>
          <w:noProof/>
          <w:color w:val="000000"/>
          <w:sz w:val="28"/>
          <w:szCs w:val="28"/>
        </w:rPr>
        <w:t xml:space="preserve">баллон углекислотный, шланги, редуктор, подогреватель газа, осушитель, расходомер), </w:t>
      </w:r>
      <w:r w:rsidRPr="008650BC">
        <w:rPr>
          <w:rFonts w:ascii="Times New Roman" w:hAnsi="Times New Roman"/>
          <w:noProof/>
          <w:color w:val="000000"/>
          <w:sz w:val="28"/>
          <w:szCs w:val="28"/>
        </w:rPr>
        <w:t>а так же приспособления и инструмент, необходимый для выполнения подготовительных, сборочных и сварочных операций, указанных в технологической карте.</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Сложность современного оборудования требует качественного технического обслуживания, эффективной наладки и своевременного ремонта. Для этого в работе представлен анализ основных, характерных неисправностей применяемого оборудования. Указаны причины их возникновения и необходимые мероприятия по устранению.</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Качество сварного соединения в большой степени зависит от применения правильно подобранных сварочных материалов. Для сварки опоры выбрана сварочная проволока 08гс ПО ГОСТ 14771-76-T1- 10.</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 качестве защитной среды используется CO</w:t>
      </w:r>
      <w:r w:rsidRPr="008650BC">
        <w:rPr>
          <w:rFonts w:ascii="Times New Roman" w:hAnsi="Times New Roman"/>
          <w:noProof/>
          <w:color w:val="000000"/>
          <w:sz w:val="28"/>
          <w:szCs w:val="28"/>
          <w:vertAlign w:val="subscript"/>
        </w:rPr>
        <w:t>2</w:t>
      </w:r>
      <w:r w:rsidRPr="008650BC">
        <w:rPr>
          <w:rFonts w:ascii="Times New Roman" w:hAnsi="Times New Roman"/>
          <w:noProof/>
          <w:color w:val="000000"/>
          <w:sz w:val="28"/>
          <w:szCs w:val="28"/>
        </w:rPr>
        <w:t xml:space="preserve"> по ГОСТ 8050-85</w:t>
      </w:r>
    </w:p>
    <w:p w:rsidR="00A63F99" w:rsidRPr="008650BC" w:rsidRDefault="00A63F99" w:rsidP="005969F1">
      <w:pPr>
        <w:autoSpaceDE w:val="0"/>
        <w:autoSpaceDN w:val="0"/>
        <w:adjustRightInd w:val="0"/>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Выполнение любых газосварочных работ так, или иначе представляет угрозу здоровью занятых работников. Поэтому в работе представлены необходимые мероприятия по обеспечению техники безопасности.</w:t>
      </w:r>
    </w:p>
    <w:p w:rsidR="00A63F99" w:rsidRPr="008650BC" w:rsidRDefault="00A63F99" w:rsidP="005969F1">
      <w:pPr>
        <w:spacing w:after="0" w:line="360" w:lineRule="auto"/>
        <w:ind w:firstLine="709"/>
        <w:jc w:val="both"/>
        <w:rPr>
          <w:rFonts w:ascii="Times New Roman" w:hAnsi="Times New Roman"/>
          <w:noProof/>
          <w:color w:val="000000"/>
          <w:sz w:val="28"/>
          <w:szCs w:val="28"/>
        </w:rPr>
      </w:pPr>
      <w:r w:rsidRPr="008650BC">
        <w:rPr>
          <w:rFonts w:ascii="Times New Roman" w:hAnsi="Times New Roman"/>
          <w:noProof/>
          <w:color w:val="000000"/>
          <w:sz w:val="28"/>
          <w:szCs w:val="28"/>
        </w:rPr>
        <w:t>Соблюдение всех технологических требований при правильно выбранном составе оборудования и грамотно подобранных режимах сварки обеспечивает качественное изготовление представленного изделия.</w:t>
      </w:r>
    </w:p>
    <w:p w:rsidR="00A63F99" w:rsidRPr="008650BC" w:rsidRDefault="00A63F99" w:rsidP="005969F1">
      <w:pPr>
        <w:spacing w:after="0" w:line="360" w:lineRule="auto"/>
        <w:ind w:firstLine="709"/>
        <w:jc w:val="both"/>
        <w:rPr>
          <w:rFonts w:ascii="Times New Roman" w:hAnsi="Times New Roman"/>
          <w:noProof/>
          <w:color w:val="000000"/>
          <w:sz w:val="28"/>
          <w:szCs w:val="28"/>
        </w:rPr>
      </w:pPr>
    </w:p>
    <w:p w:rsidR="005969F1" w:rsidRPr="008650BC" w:rsidRDefault="005969F1">
      <w:pPr>
        <w:rPr>
          <w:rFonts w:ascii="Times New Roman" w:hAnsi="Times New Roman"/>
          <w:b/>
          <w:noProof/>
          <w:color w:val="000000"/>
          <w:sz w:val="28"/>
          <w:szCs w:val="28"/>
        </w:rPr>
      </w:pPr>
      <w:r w:rsidRPr="008650BC">
        <w:rPr>
          <w:rFonts w:ascii="Times New Roman" w:hAnsi="Times New Roman"/>
          <w:b/>
          <w:noProof/>
          <w:color w:val="000000"/>
          <w:sz w:val="28"/>
          <w:szCs w:val="28"/>
        </w:rPr>
        <w:br w:type="page"/>
      </w:r>
    </w:p>
    <w:p w:rsidR="00A63F99" w:rsidRPr="008650BC" w:rsidRDefault="005969F1" w:rsidP="005969F1">
      <w:pPr>
        <w:spacing w:after="0" w:line="360" w:lineRule="auto"/>
        <w:ind w:firstLine="709"/>
        <w:jc w:val="both"/>
        <w:rPr>
          <w:rFonts w:ascii="Times New Roman" w:hAnsi="Times New Roman"/>
          <w:b/>
          <w:noProof/>
          <w:color w:val="000000"/>
          <w:sz w:val="28"/>
          <w:szCs w:val="28"/>
        </w:rPr>
      </w:pPr>
      <w:r w:rsidRPr="008650BC">
        <w:rPr>
          <w:rFonts w:ascii="Times New Roman" w:hAnsi="Times New Roman"/>
          <w:b/>
          <w:noProof/>
          <w:color w:val="000000"/>
          <w:sz w:val="28"/>
          <w:szCs w:val="28"/>
        </w:rPr>
        <w:t>Список использованных источников</w:t>
      </w:r>
    </w:p>
    <w:p w:rsidR="005969F1" w:rsidRPr="008650BC" w:rsidRDefault="005969F1" w:rsidP="005969F1">
      <w:pPr>
        <w:spacing w:after="0" w:line="360" w:lineRule="auto"/>
        <w:ind w:firstLine="709"/>
        <w:jc w:val="both"/>
        <w:rPr>
          <w:rFonts w:ascii="Times New Roman" w:hAnsi="Times New Roman"/>
          <w:b/>
          <w:noProof/>
          <w:color w:val="000000"/>
          <w:sz w:val="28"/>
          <w:szCs w:val="28"/>
        </w:rPr>
      </w:pP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Виноградов В.С. Электрическая дуговая сварка: учеб. пособие для нач. проф. образования. – М.: Издательский центр «Академия», 2007. – 320с.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Виноградов В.С. Оборудование и технология дуговой автоматической и механизированной сварки: Учеб. для проф. учеб. заведений. – М.: Высш. Шк. Изд. центр «Академия», 1997. – 319с.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Ганенко А.П. и др. Оформление текстовых и графических материалов при подготовке дипломных проектов, курсовых и письменных экзаменационных работ (требования ЕСКД): Учеб. для нач. проф. образования: Учебник для сред. Проф. образования. – М.: ПрофОбрИздат, 2001. – 352с.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Геворкян В.Г. Основы сварочного дела: Учеб. для техникумов. – 5-е изд., перераб. и доп. – М.: Высш.шк., 1991. – 239с.</w:t>
      </w:r>
    </w:p>
    <w:p w:rsidR="00CD03D7" w:rsidRPr="008650BC" w:rsidRDefault="00CD03D7"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ГОСТ 14</w:t>
      </w:r>
      <w:r w:rsidR="005969F1" w:rsidRPr="008650BC">
        <w:rPr>
          <w:rFonts w:ascii="Times New Roman" w:hAnsi="Times New Roman"/>
          <w:noProof/>
          <w:color w:val="000000"/>
          <w:sz w:val="28"/>
          <w:szCs w:val="28"/>
        </w:rPr>
        <w:t xml:space="preserve"> </w:t>
      </w:r>
      <w:r w:rsidRPr="008650BC">
        <w:rPr>
          <w:rFonts w:ascii="Times New Roman" w:hAnsi="Times New Roman"/>
          <w:noProof/>
          <w:color w:val="000000"/>
          <w:sz w:val="28"/>
          <w:szCs w:val="28"/>
        </w:rPr>
        <w:t>771: Дуговая сварка в защитном газе. Соединения сварные. Основные типы, конструктивные элементы и размеры.</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Казаков Ю.В. и др. Сварка и резка материалов: Учебное пособие для нач. проф. образования. – М.: Издательский центр «Академия», 2004. – 400с.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Куликов О.Н., Ролин Е.И. Охрана труда при производстве сварочных работ: Учеб. пособие для нач. проф. образования. – М.: Издательский центр «Академия», 2006. – 176с.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Малышев Б.Д. и др. Сварка и резка в промышленном строительстве Т1: Справочник строителя. – М.: Стройиздат, 1989. – 590с.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Малышев Б.Д. и др. Сварка и резка в промышленном строительстве Т2: Справочник строителя. – М.: Стройиздат, 1989. – 400с.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Резницкий А.М., Коцюбинский В.С. Ремонт и наладка электросварочного оборудования. – М.: Машиностроение, 1991. – 256с.</w:t>
      </w:r>
    </w:p>
    <w:p w:rsidR="00A63F99" w:rsidRPr="008650BC" w:rsidRDefault="00A63F99" w:rsidP="005969F1">
      <w:pPr>
        <w:numPr>
          <w:ilvl w:val="0"/>
          <w:numId w:val="8"/>
        </w:numPr>
        <w:spacing w:after="0" w:line="360" w:lineRule="auto"/>
        <w:ind w:left="0" w:firstLine="0"/>
        <w:jc w:val="both"/>
        <w:rPr>
          <w:rFonts w:ascii="Times New Roman" w:hAnsi="Times New Roman"/>
          <w:noProof/>
          <w:color w:val="000000"/>
          <w:sz w:val="28"/>
          <w:szCs w:val="28"/>
        </w:rPr>
      </w:pPr>
      <w:r w:rsidRPr="008650BC">
        <w:rPr>
          <w:rFonts w:ascii="Times New Roman" w:hAnsi="Times New Roman"/>
          <w:noProof/>
          <w:color w:val="000000"/>
          <w:sz w:val="28"/>
          <w:szCs w:val="28"/>
        </w:rPr>
        <w:t>Чернышов Г.Г. Сварочное дело: Сварка и резка металлов: Учебник для нач. проф. образования. – М.: Издательский центр «Академия», 2004. – 496с.</w:t>
      </w:r>
      <w:bookmarkStart w:id="0" w:name="_GoBack"/>
      <w:bookmarkEnd w:id="0"/>
    </w:p>
    <w:sectPr w:rsidR="00A63F99" w:rsidRPr="008650BC" w:rsidSect="005969F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A79" w:rsidRDefault="00386A79" w:rsidP="005969F1">
      <w:pPr>
        <w:spacing w:after="0" w:line="240" w:lineRule="auto"/>
      </w:pPr>
      <w:r>
        <w:separator/>
      </w:r>
    </w:p>
  </w:endnote>
  <w:endnote w:type="continuationSeparator" w:id="0">
    <w:p w:rsidR="00386A79" w:rsidRDefault="00386A79" w:rsidP="00596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A79" w:rsidRDefault="00386A79" w:rsidP="005969F1">
      <w:pPr>
        <w:spacing w:after="0" w:line="240" w:lineRule="auto"/>
      </w:pPr>
      <w:r>
        <w:separator/>
      </w:r>
    </w:p>
  </w:footnote>
  <w:footnote w:type="continuationSeparator" w:id="0">
    <w:p w:rsidR="00386A79" w:rsidRDefault="00386A79" w:rsidP="005969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57C63"/>
    <w:multiLevelType w:val="hybridMultilevel"/>
    <w:tmpl w:val="D13C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0E273F"/>
    <w:multiLevelType w:val="hybridMultilevel"/>
    <w:tmpl w:val="176CE416"/>
    <w:lvl w:ilvl="0" w:tplc="8AA8F8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457979"/>
    <w:multiLevelType w:val="hybridMultilevel"/>
    <w:tmpl w:val="D61CB1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5B27648"/>
    <w:multiLevelType w:val="hybridMultilevel"/>
    <w:tmpl w:val="51908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9405B2F"/>
    <w:multiLevelType w:val="multilevel"/>
    <w:tmpl w:val="81F0410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539245F4"/>
    <w:multiLevelType w:val="hybridMultilevel"/>
    <w:tmpl w:val="AF7A7908"/>
    <w:lvl w:ilvl="0" w:tplc="2790441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AEE36BD"/>
    <w:multiLevelType w:val="hybridMultilevel"/>
    <w:tmpl w:val="57188DE6"/>
    <w:lvl w:ilvl="0" w:tplc="04190011">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7">
    <w:nsid w:val="5E732A24"/>
    <w:multiLevelType w:val="hybridMultilevel"/>
    <w:tmpl w:val="D97638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34D2467"/>
    <w:multiLevelType w:val="hybridMultilevel"/>
    <w:tmpl w:val="3D703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6"/>
  </w:num>
  <w:num w:numId="4">
    <w:abstractNumId w:val="7"/>
  </w:num>
  <w:num w:numId="5">
    <w:abstractNumId w:val="2"/>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397"/>
    <w:rsid w:val="00005DDA"/>
    <w:rsid w:val="00040BAC"/>
    <w:rsid w:val="000A741E"/>
    <w:rsid w:val="000D1A82"/>
    <w:rsid w:val="00110B25"/>
    <w:rsid w:val="00140490"/>
    <w:rsid w:val="00193BF3"/>
    <w:rsid w:val="001C73EE"/>
    <w:rsid w:val="00237A7B"/>
    <w:rsid w:val="002A521C"/>
    <w:rsid w:val="002A59B1"/>
    <w:rsid w:val="002F7C55"/>
    <w:rsid w:val="00304F04"/>
    <w:rsid w:val="00316EDC"/>
    <w:rsid w:val="003442DE"/>
    <w:rsid w:val="00352FB9"/>
    <w:rsid w:val="003745E6"/>
    <w:rsid w:val="00386A79"/>
    <w:rsid w:val="00394C13"/>
    <w:rsid w:val="00404781"/>
    <w:rsid w:val="00500AE2"/>
    <w:rsid w:val="00505F6A"/>
    <w:rsid w:val="005124B5"/>
    <w:rsid w:val="00520E61"/>
    <w:rsid w:val="005756A6"/>
    <w:rsid w:val="005969F1"/>
    <w:rsid w:val="005B2EC5"/>
    <w:rsid w:val="005C2991"/>
    <w:rsid w:val="005D4B12"/>
    <w:rsid w:val="005E7C9E"/>
    <w:rsid w:val="006054D7"/>
    <w:rsid w:val="006261A0"/>
    <w:rsid w:val="00633A7D"/>
    <w:rsid w:val="006A729C"/>
    <w:rsid w:val="007B55D0"/>
    <w:rsid w:val="008650BC"/>
    <w:rsid w:val="008E213B"/>
    <w:rsid w:val="008F6EEF"/>
    <w:rsid w:val="009B4F3E"/>
    <w:rsid w:val="009D7286"/>
    <w:rsid w:val="00A63F99"/>
    <w:rsid w:val="00AC6A5B"/>
    <w:rsid w:val="00AE2303"/>
    <w:rsid w:val="00AE60D7"/>
    <w:rsid w:val="00B60A45"/>
    <w:rsid w:val="00BC4D25"/>
    <w:rsid w:val="00C923BE"/>
    <w:rsid w:val="00CD03D7"/>
    <w:rsid w:val="00D01C01"/>
    <w:rsid w:val="00DA7186"/>
    <w:rsid w:val="00E013E5"/>
    <w:rsid w:val="00E541A5"/>
    <w:rsid w:val="00E679A9"/>
    <w:rsid w:val="00E70653"/>
    <w:rsid w:val="00E83D02"/>
    <w:rsid w:val="00EC6397"/>
    <w:rsid w:val="00F46682"/>
    <w:rsid w:val="00F56C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allout" idref="#_x0000_s1027"/>
        <o:r id="V:Rule2" type="connector" idref="#_x0000_s1029"/>
        <o:r id="V:Rule3" type="connector" idref="#_x0000_s1030"/>
        <o:r id="V:Rule4" type="connector" idref="#_x0000_s1031"/>
        <o:r id="V:Rule5" type="callout" idref="#_x0000_s1032"/>
        <o:r id="V:Rule6" type="callout" idref="#_x0000_s1033"/>
        <o:r id="V:Rule7" type="callout" idref="#_x0000_s1034"/>
      </o:rules>
    </o:shapelayout>
  </w:shapeDefaults>
  <w:decimalSymbol w:val=","/>
  <w:listSeparator w:val=";"/>
  <w14:defaultImageDpi w14:val="0"/>
  <w15:chartTrackingRefBased/>
  <w15:docId w15:val="{91193295-3FA8-4C26-8A1C-B6BDFD7F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4D7"/>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7A7B"/>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a5"/>
    <w:uiPriority w:val="99"/>
    <w:semiHidden/>
    <w:unhideWhenUsed/>
    <w:rsid w:val="00404781"/>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404781"/>
    <w:rPr>
      <w:rFonts w:ascii="Tahoma" w:hAnsi="Tahoma" w:cs="Tahoma"/>
      <w:sz w:val="16"/>
      <w:szCs w:val="16"/>
    </w:rPr>
  </w:style>
  <w:style w:type="paragraph" w:styleId="a6">
    <w:name w:val="Balloon Text"/>
    <w:basedOn w:val="a"/>
    <w:link w:val="a7"/>
    <w:uiPriority w:val="99"/>
    <w:semiHidden/>
    <w:unhideWhenUsed/>
    <w:rsid w:val="00005DD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05DDA"/>
    <w:rPr>
      <w:rFonts w:ascii="Tahoma" w:hAnsi="Tahoma" w:cs="Tahoma"/>
      <w:sz w:val="16"/>
      <w:szCs w:val="16"/>
    </w:rPr>
  </w:style>
  <w:style w:type="paragraph" w:styleId="a8">
    <w:name w:val="List Paragraph"/>
    <w:basedOn w:val="a"/>
    <w:uiPriority w:val="34"/>
    <w:qFormat/>
    <w:rsid w:val="00AE60D7"/>
    <w:pPr>
      <w:ind w:left="720"/>
      <w:contextualSpacing/>
    </w:pPr>
  </w:style>
  <w:style w:type="paragraph" w:styleId="a9">
    <w:name w:val="header"/>
    <w:basedOn w:val="a"/>
    <w:link w:val="aa"/>
    <w:uiPriority w:val="99"/>
    <w:unhideWhenUsed/>
    <w:rsid w:val="005969F1"/>
    <w:pPr>
      <w:tabs>
        <w:tab w:val="center" w:pos="4677"/>
        <w:tab w:val="right" w:pos="9355"/>
      </w:tabs>
      <w:spacing w:after="0" w:line="240" w:lineRule="auto"/>
    </w:pPr>
  </w:style>
  <w:style w:type="character" w:customStyle="1" w:styleId="aa">
    <w:name w:val="Верхний колонтитул Знак"/>
    <w:link w:val="a9"/>
    <w:uiPriority w:val="99"/>
    <w:locked/>
    <w:rsid w:val="005969F1"/>
    <w:rPr>
      <w:rFonts w:cs="Times New Roman"/>
    </w:rPr>
  </w:style>
  <w:style w:type="paragraph" w:styleId="ab">
    <w:name w:val="footer"/>
    <w:basedOn w:val="a"/>
    <w:link w:val="ac"/>
    <w:uiPriority w:val="99"/>
    <w:unhideWhenUsed/>
    <w:rsid w:val="005969F1"/>
    <w:pPr>
      <w:tabs>
        <w:tab w:val="center" w:pos="4677"/>
        <w:tab w:val="right" w:pos="9355"/>
      </w:tabs>
      <w:spacing w:after="0" w:line="240" w:lineRule="auto"/>
    </w:pPr>
  </w:style>
  <w:style w:type="character" w:customStyle="1" w:styleId="ac">
    <w:name w:val="Нижний колонтитул Знак"/>
    <w:link w:val="ab"/>
    <w:uiPriority w:val="99"/>
    <w:locked/>
    <w:rsid w:val="005969F1"/>
    <w:rPr>
      <w:rFonts w:cs="Times New Roman"/>
    </w:rPr>
  </w:style>
  <w:style w:type="table" w:styleId="ad">
    <w:name w:val="Table Professional"/>
    <w:basedOn w:val="a1"/>
    <w:uiPriority w:val="99"/>
    <w:unhideWhenUsed/>
    <w:rsid w:val="005969F1"/>
    <w:rPr>
      <w:rFonts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CF9AB-72F3-445C-9D42-8EBE0681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5183</Words>
  <Characters>29549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2014-02-22T15:41:00Z</dcterms:created>
  <dcterms:modified xsi:type="dcterms:W3CDTF">2014-02-22T15:41:00Z</dcterms:modified>
</cp:coreProperties>
</file>