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7E" w:rsidRDefault="00FC0F7E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Министерство образования и науки РФ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Федеральное агентство по образованию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Иркутский государственный технический университет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Кафедра менеджмента на автомобильном транспорте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Курсовая работа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по дисциплине: Экономика дорожного движения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  <w:u w:val="single"/>
        </w:rPr>
        <w:t>Выполнил:</w:t>
      </w:r>
      <w:r w:rsidRPr="002F7773">
        <w:rPr>
          <w:sz w:val="28"/>
          <w:szCs w:val="28"/>
        </w:rPr>
        <w:t xml:space="preserve"> студент гр. ОБД-06-1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Прокопьева А.Г.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  <w:u w:val="single"/>
        </w:rPr>
        <w:t>Проверил:</w:t>
      </w:r>
      <w:r w:rsidRPr="002F7773">
        <w:rPr>
          <w:sz w:val="28"/>
          <w:szCs w:val="28"/>
        </w:rPr>
        <w:t xml:space="preserve"> Фадеев Д.С.</w:t>
      </w: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</w:p>
    <w:p w:rsidR="00944782" w:rsidRPr="002F7773" w:rsidRDefault="00944782" w:rsidP="00E52B92">
      <w:pPr>
        <w:spacing w:line="360" w:lineRule="auto"/>
        <w:jc w:val="center"/>
        <w:rPr>
          <w:sz w:val="28"/>
          <w:szCs w:val="28"/>
        </w:rPr>
      </w:pPr>
      <w:r w:rsidRPr="002F7773">
        <w:rPr>
          <w:sz w:val="28"/>
          <w:szCs w:val="28"/>
        </w:rPr>
        <w:t>Иркутск – 2010</w:t>
      </w:r>
    </w:p>
    <w:p w:rsidR="00E52B92" w:rsidRPr="002F7773" w:rsidRDefault="00E52B92" w:rsidP="00E52B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7773">
        <w:rPr>
          <w:b/>
          <w:sz w:val="28"/>
          <w:szCs w:val="28"/>
        </w:rPr>
        <w:br w:type="page"/>
      </w:r>
    </w:p>
    <w:p w:rsidR="00E35392" w:rsidRPr="002F7773" w:rsidRDefault="00E35392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b/>
          <w:sz w:val="28"/>
          <w:szCs w:val="28"/>
        </w:rPr>
        <w:t>Содержание</w:t>
      </w:r>
    </w:p>
    <w:p w:rsidR="00E35392" w:rsidRPr="002F7773" w:rsidRDefault="00E35392" w:rsidP="00E52B9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01F9" w:rsidRPr="002F7773" w:rsidRDefault="001401F9" w:rsidP="009A3247">
      <w:pPr>
        <w:spacing w:line="360" w:lineRule="auto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Введение</w:t>
      </w:r>
    </w:p>
    <w:p w:rsidR="001401F9" w:rsidRPr="002F7773" w:rsidRDefault="009A3247" w:rsidP="009A3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1401F9" w:rsidRPr="002F7773">
        <w:rPr>
          <w:sz w:val="28"/>
          <w:szCs w:val="28"/>
        </w:rPr>
        <w:t>. Характеристика объекта инвестиций</w:t>
      </w:r>
    </w:p>
    <w:p w:rsidR="00E35392" w:rsidRPr="002F7773" w:rsidRDefault="009A3247" w:rsidP="009A324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  <w:lang w:val="uk-UA"/>
        </w:rPr>
        <w:t>2</w:t>
      </w:r>
      <w:r w:rsidR="001401F9" w:rsidRPr="002F7773">
        <w:rPr>
          <w:iCs/>
          <w:color w:val="auto"/>
          <w:sz w:val="28"/>
          <w:szCs w:val="28"/>
        </w:rPr>
        <w:t>.</w:t>
      </w:r>
      <w:r w:rsidR="001401F9" w:rsidRPr="002F7773">
        <w:rPr>
          <w:color w:val="auto"/>
          <w:sz w:val="28"/>
          <w:szCs w:val="28"/>
        </w:rPr>
        <w:t xml:space="preserve"> </w:t>
      </w:r>
      <w:r w:rsidR="00B661FC" w:rsidRPr="002F7773">
        <w:rPr>
          <w:bCs/>
          <w:color w:val="auto"/>
          <w:sz w:val="28"/>
          <w:szCs w:val="28"/>
        </w:rPr>
        <w:t>Инвестиционная характеристика проектных мероприятий</w:t>
      </w:r>
    </w:p>
    <w:p w:rsidR="001401F9" w:rsidRPr="002F7773" w:rsidRDefault="009A3247" w:rsidP="009A3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401F9" w:rsidRPr="002F7773">
        <w:rPr>
          <w:sz w:val="28"/>
          <w:szCs w:val="28"/>
        </w:rPr>
        <w:t>. Ресурсообеспечение и финансовые результаты</w:t>
      </w:r>
      <w:r>
        <w:rPr>
          <w:i/>
          <w:sz w:val="28"/>
          <w:szCs w:val="28"/>
        </w:rPr>
        <w:t xml:space="preserve"> </w:t>
      </w:r>
      <w:r w:rsidR="001401F9" w:rsidRPr="002F7773">
        <w:rPr>
          <w:iCs/>
          <w:sz w:val="28"/>
          <w:szCs w:val="28"/>
        </w:rPr>
        <w:t>п</w:t>
      </w:r>
      <w:r w:rsidR="001401F9" w:rsidRPr="002F7773">
        <w:rPr>
          <w:sz w:val="28"/>
          <w:szCs w:val="28"/>
        </w:rPr>
        <w:t>роекта</w:t>
      </w:r>
    </w:p>
    <w:p w:rsidR="00E35392" w:rsidRPr="002F7773" w:rsidRDefault="009A3247" w:rsidP="009A32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E35392" w:rsidRPr="002F7773">
        <w:rPr>
          <w:sz w:val="28"/>
          <w:szCs w:val="28"/>
        </w:rPr>
        <w:t>. Социально-экологическая оценка инвестиций</w:t>
      </w:r>
    </w:p>
    <w:p w:rsidR="00E35392" w:rsidRPr="002F7773" w:rsidRDefault="009A3247" w:rsidP="009A3247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>5</w:t>
      </w:r>
      <w:r w:rsidR="00E35392" w:rsidRPr="002F7773">
        <w:rPr>
          <w:iCs/>
          <w:sz w:val="28"/>
          <w:szCs w:val="28"/>
        </w:rPr>
        <w:t>.</w:t>
      </w:r>
      <w:r w:rsidR="00E35392" w:rsidRPr="002F7773">
        <w:rPr>
          <w:sz w:val="28"/>
          <w:szCs w:val="28"/>
        </w:rPr>
        <w:t xml:space="preserve"> Оценка</w:t>
      </w:r>
      <w:r>
        <w:rPr>
          <w:sz w:val="28"/>
          <w:szCs w:val="28"/>
        </w:rPr>
        <w:t xml:space="preserve"> </w:t>
      </w:r>
      <w:r w:rsidR="00E35392" w:rsidRPr="002F7773">
        <w:rPr>
          <w:sz w:val="28"/>
          <w:szCs w:val="28"/>
        </w:rPr>
        <w:t>общественной эффективности организации дорожного движения</w:t>
      </w:r>
    </w:p>
    <w:p w:rsidR="00CE52F5" w:rsidRPr="002F7773" w:rsidRDefault="00CE52F5" w:rsidP="009A3247">
      <w:pPr>
        <w:pStyle w:val="a3"/>
        <w:spacing w:line="360" w:lineRule="auto"/>
        <w:ind w:firstLine="0"/>
        <w:rPr>
          <w:sz w:val="28"/>
          <w:szCs w:val="28"/>
        </w:rPr>
      </w:pPr>
      <w:r w:rsidRPr="002F7773">
        <w:rPr>
          <w:sz w:val="28"/>
          <w:szCs w:val="28"/>
        </w:rPr>
        <w:t>Заключение</w:t>
      </w:r>
    </w:p>
    <w:p w:rsidR="00E35392" w:rsidRPr="002F7773" w:rsidRDefault="00E35392" w:rsidP="009A3247">
      <w:pPr>
        <w:spacing w:line="360" w:lineRule="auto"/>
        <w:jc w:val="both"/>
        <w:rPr>
          <w:sz w:val="28"/>
          <w:szCs w:val="28"/>
        </w:rPr>
      </w:pPr>
    </w:p>
    <w:p w:rsidR="00E35392" w:rsidRPr="002F7773" w:rsidRDefault="00E35392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b/>
          <w:sz w:val="28"/>
          <w:szCs w:val="28"/>
        </w:rPr>
        <w:br w:type="page"/>
      </w:r>
    </w:p>
    <w:p w:rsidR="001401F9" w:rsidRPr="002F7773" w:rsidRDefault="001401F9" w:rsidP="00E52B9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7773">
        <w:rPr>
          <w:b/>
          <w:sz w:val="28"/>
          <w:szCs w:val="28"/>
        </w:rPr>
        <w:t>Введение</w:t>
      </w:r>
    </w:p>
    <w:p w:rsidR="00B8681A" w:rsidRPr="002F7773" w:rsidRDefault="00B8681A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D4C73" w:rsidRPr="002F7773" w:rsidRDefault="008D4C73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Р</w:t>
      </w:r>
      <w:r w:rsidR="00B00E95" w:rsidRPr="002F7773">
        <w:rPr>
          <w:color w:val="auto"/>
          <w:sz w:val="28"/>
          <w:szCs w:val="28"/>
        </w:rPr>
        <w:t>асч</w:t>
      </w:r>
      <w:r w:rsidR="00835CD7" w:rsidRPr="002F7773">
        <w:rPr>
          <w:color w:val="auto"/>
          <w:sz w:val="28"/>
          <w:szCs w:val="28"/>
        </w:rPr>
        <w:t>е</w:t>
      </w:r>
      <w:r w:rsidR="00DA61F2" w:rsidRPr="002F7773">
        <w:rPr>
          <w:color w:val="auto"/>
          <w:sz w:val="28"/>
          <w:szCs w:val="28"/>
        </w:rPr>
        <w:t>ты</w:t>
      </w:r>
      <w:r w:rsidR="00B00E95" w:rsidRPr="002F7773">
        <w:rPr>
          <w:color w:val="auto"/>
          <w:sz w:val="28"/>
          <w:szCs w:val="28"/>
        </w:rPr>
        <w:t xml:space="preserve"> экономической эффективности мероприятий </w:t>
      </w:r>
      <w:r w:rsidR="00835CD7" w:rsidRPr="002F7773">
        <w:rPr>
          <w:color w:val="auto"/>
          <w:sz w:val="28"/>
          <w:szCs w:val="28"/>
        </w:rPr>
        <w:t xml:space="preserve">оцениваются </w:t>
      </w:r>
      <w:r w:rsidR="00B00E95" w:rsidRPr="002F7773">
        <w:rPr>
          <w:color w:val="auto"/>
          <w:sz w:val="28"/>
          <w:szCs w:val="28"/>
        </w:rPr>
        <w:t>знания</w:t>
      </w:r>
      <w:r w:rsidR="00DA61F2" w:rsidRPr="002F7773">
        <w:rPr>
          <w:color w:val="auto"/>
          <w:sz w:val="28"/>
          <w:szCs w:val="28"/>
        </w:rPr>
        <w:t>ми</w:t>
      </w:r>
      <w:r w:rsidR="00B00E95" w:rsidRPr="002F7773">
        <w:rPr>
          <w:color w:val="auto"/>
          <w:sz w:val="28"/>
          <w:szCs w:val="28"/>
        </w:rPr>
        <w:t xml:space="preserve"> теоретических основ экономи</w:t>
      </w:r>
      <w:r w:rsidR="00DA61F2" w:rsidRPr="002F7773">
        <w:rPr>
          <w:color w:val="auto"/>
          <w:sz w:val="28"/>
          <w:szCs w:val="28"/>
        </w:rPr>
        <w:t>ки дорожного движения и методикой</w:t>
      </w:r>
      <w:r w:rsidR="00B00E95" w:rsidRPr="002F7773">
        <w:rPr>
          <w:color w:val="auto"/>
          <w:sz w:val="28"/>
          <w:szCs w:val="28"/>
        </w:rPr>
        <w:t xml:space="preserve"> определения общественной эффективности мероприятий по </w:t>
      </w:r>
      <w:r w:rsidR="00835CD7" w:rsidRPr="002F7773">
        <w:rPr>
          <w:color w:val="auto"/>
          <w:sz w:val="28"/>
          <w:szCs w:val="28"/>
        </w:rPr>
        <w:t xml:space="preserve">обеспечению </w:t>
      </w:r>
      <w:r w:rsidR="00B00E95" w:rsidRPr="002F7773">
        <w:rPr>
          <w:color w:val="auto"/>
          <w:sz w:val="28"/>
          <w:szCs w:val="28"/>
        </w:rPr>
        <w:t>безопасности дорожного движения.</w:t>
      </w:r>
      <w:r w:rsidRPr="002F7773">
        <w:rPr>
          <w:color w:val="auto"/>
          <w:sz w:val="28"/>
          <w:szCs w:val="28"/>
        </w:rPr>
        <w:t xml:space="preserve"> Практика оценки мероприятий основывается на соотношении выгод от реализации мероприятий и затрат на осуществление этих мероприятий.</w:t>
      </w:r>
    </w:p>
    <w:p w:rsidR="00B8681A" w:rsidRPr="002F7773" w:rsidRDefault="008D4C73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Экономическая оценка ущерба от ДТП необходима для принятия управленческих решений в сфере безопасности дорожного движения. Знание размеров ущерба дает возможность объективно оценивать масштабы и значимость проблемы дорожно-транспортной аварийности, определять объемы финансовых, материальных ресурсов, которые необходимо и целесообразно направлять на ее решение.</w:t>
      </w:r>
    </w:p>
    <w:p w:rsidR="00281CD1" w:rsidRPr="002F7773" w:rsidRDefault="00B00E95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Основными видами дорожно-транспортных происшествий в России являются: наезд на пешехода, препятствие и на стоящее транспортное средство, столкновение и опрокидывание</w:t>
      </w:r>
      <w:r w:rsidR="00835CD7" w:rsidRPr="002F7773">
        <w:rPr>
          <w:color w:val="auto"/>
          <w:sz w:val="28"/>
          <w:szCs w:val="28"/>
        </w:rPr>
        <w:t xml:space="preserve"> автомобиля</w:t>
      </w:r>
      <w:r w:rsidRPr="002F7773">
        <w:rPr>
          <w:color w:val="auto"/>
          <w:sz w:val="28"/>
          <w:szCs w:val="28"/>
        </w:rPr>
        <w:t>.</w:t>
      </w:r>
    </w:p>
    <w:p w:rsidR="00B95637" w:rsidRPr="002F7773" w:rsidRDefault="00B95637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 xml:space="preserve">Примером расчетов экономической эффективности мероприятий по снижению числа ДТП был выбран перекресток на пересечении улиц Академическая – проезд со Старокузьмихинской. В базовом варианте перекресток является нерегулируемым, но в связи с большой интенсивностью движения на перекрестке образуются задержки ТС, уменьшается пропускная способность, а также увеличивается количество ДТП, в том числе с участием пешеходов. В проектируемом варианте предусматривается установка </w:t>
      </w:r>
      <w:r w:rsidR="00D5718A" w:rsidRPr="002F7773">
        <w:rPr>
          <w:color w:val="auto"/>
          <w:sz w:val="28"/>
          <w:szCs w:val="28"/>
        </w:rPr>
        <w:t xml:space="preserve">транспортного и пешеходного </w:t>
      </w:r>
      <w:r w:rsidRPr="002F7773">
        <w:rPr>
          <w:color w:val="auto"/>
          <w:sz w:val="28"/>
          <w:szCs w:val="28"/>
        </w:rPr>
        <w:t>светофор</w:t>
      </w:r>
      <w:r w:rsidR="00D5718A" w:rsidRPr="002F7773">
        <w:rPr>
          <w:color w:val="auto"/>
          <w:sz w:val="28"/>
          <w:szCs w:val="28"/>
        </w:rPr>
        <w:t>ов</w:t>
      </w:r>
      <w:r w:rsidRPr="002F7773">
        <w:rPr>
          <w:color w:val="auto"/>
          <w:sz w:val="28"/>
          <w:szCs w:val="28"/>
        </w:rPr>
        <w:t>. Данное мероприятие обеспечит безопасность движения пешеходов, а также улучшат регулирование данного пересечения.</w:t>
      </w:r>
    </w:p>
    <w:p w:rsidR="00835CD7" w:rsidRPr="002F7773" w:rsidRDefault="00835CD7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52B92" w:rsidRPr="002F7773" w:rsidRDefault="00E52B92" w:rsidP="00E52B92">
      <w:pPr>
        <w:pStyle w:val="Default"/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br w:type="page"/>
      </w:r>
    </w:p>
    <w:p w:rsidR="00E35392" w:rsidRPr="002F7773" w:rsidRDefault="00E35392" w:rsidP="009A3247">
      <w:pPr>
        <w:pStyle w:val="Default"/>
        <w:numPr>
          <w:ilvl w:val="0"/>
          <w:numId w:val="4"/>
        </w:numPr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t>Характеристика объекта инвестиций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В разделе «Характеристика объекта инвестиций» на основе расчетов, выполненных в проектной части дипломного проекта, необходимо выполнить следующее: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сформулировать мероприятия по техническому, технологическому или организационному изменению существующей системы дорожного движения с использованием инвестиций;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описать все основные преимущества и недостатки внедряемого новшества;</w:t>
      </w:r>
      <w:r w:rsidR="00A00DE9">
        <w:rPr>
          <w:color w:val="auto"/>
          <w:sz w:val="28"/>
          <w:szCs w:val="28"/>
        </w:rPr>
        <w:t xml:space="preserve"> </w:t>
      </w:r>
      <w:r w:rsidR="00A00DE9" w:rsidRPr="00A00DE9">
        <w:rPr>
          <w:color w:val="FFFBF0"/>
          <w:sz w:val="28"/>
          <w:szCs w:val="28"/>
        </w:rPr>
        <w:t>транспортный пешеходный светофор инвестиционный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показать, какая организация движения (ситуация, участок улично-дорожной сети, технические средства регулирования, режим их работы и д.р.) в данном проекте принимается за базовый вариант, и какая организация движения принимается за проектируемый вариант;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на основе исходных данных проектной части дипломного проекта рассчитать и оформить в виде таблицы технико-экономические показатели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объекта инвестиций за год для существующего (базового) и проектируемого варианта.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В качестве условного примера рекомендуется рассмотреть таблицу 1.</w:t>
      </w:r>
    </w:p>
    <w:p w:rsidR="000751EE" w:rsidRPr="002F7773" w:rsidRDefault="000751EE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Таблица 1</w:t>
      </w:r>
    </w:p>
    <w:p w:rsidR="00E35392" w:rsidRPr="002F7773" w:rsidRDefault="00E3539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Технико-экономические показатели организации дорожного движения</w:t>
      </w:r>
    </w:p>
    <w:tbl>
      <w:tblPr>
        <w:tblStyle w:val="a5"/>
        <w:tblpPr w:leftFromText="180" w:rightFromText="180" w:vertAnchor="text" w:horzAnchor="margin" w:tblpX="108" w:tblpY="82"/>
        <w:tblW w:w="0" w:type="auto"/>
        <w:tblLayout w:type="fixed"/>
        <w:tblLook w:val="00A0" w:firstRow="1" w:lastRow="0" w:firstColumn="1" w:lastColumn="0" w:noHBand="0" w:noVBand="0"/>
      </w:tblPr>
      <w:tblGrid>
        <w:gridCol w:w="6237"/>
        <w:gridCol w:w="1384"/>
        <w:gridCol w:w="1701"/>
      </w:tblGrid>
      <w:tr w:rsidR="009A3247" w:rsidRPr="002F7773" w:rsidTr="009A3247">
        <w:tc>
          <w:tcPr>
            <w:tcW w:w="6237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Показатели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Базовый вариант</w:t>
            </w: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Проектируемый вариант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1.Годовой фонд времени работы оборудования системы регулирования дорожного движения, ч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8760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2.Установленная мощность технических средств регулирования дорожного движения кВт/ч (Р)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0,2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3.Стоимость 1 кВт/ч электроэнергии, руб (Ц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эл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0,7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4.Численность персонала по обслуживанию технических средств регулирования дорожного движения, чел (Ч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п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5.Среднемесячная заработная плата 1 работника по обслуживанию технических средств, руб (З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п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12880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6.Задержка легковых автомобилей у перекрестков за год, тыс.ч (Т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а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7.Задержка грузовых автомобилей у перекрестков за год, тыс.ч (Т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гр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B8681A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1,5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8. Задержка автобусов у перекрестков за год, тыс.ч (Т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авт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1366D6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B8681A" w:rsidRPr="002F7773" w:rsidRDefault="001366D6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</w:t>
            </w:r>
          </w:p>
        </w:tc>
      </w:tr>
      <w:tr w:rsidR="009A3247" w:rsidRPr="002F7773" w:rsidTr="009A3247">
        <w:tc>
          <w:tcPr>
            <w:tcW w:w="6237" w:type="dxa"/>
          </w:tcPr>
          <w:p w:rsidR="00B8681A" w:rsidRPr="002F7773" w:rsidRDefault="00B8681A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9.Число легковых автомобилей, остановленных на перекрестках за год, тыс.ед (К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а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B8681A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</w:t>
            </w:r>
            <w:r w:rsidR="00B8681A" w:rsidRPr="002F7773">
              <w:rPr>
                <w:color w:val="auto"/>
                <w:sz w:val="20"/>
                <w:szCs w:val="20"/>
              </w:rPr>
              <w:t>00000</w:t>
            </w:r>
          </w:p>
        </w:tc>
        <w:tc>
          <w:tcPr>
            <w:tcW w:w="1701" w:type="dxa"/>
            <w:vAlign w:val="center"/>
          </w:tcPr>
          <w:p w:rsidR="00B8681A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</w:t>
            </w:r>
            <w:r w:rsidR="00B8681A" w:rsidRPr="002F7773">
              <w:rPr>
                <w:color w:val="auto"/>
                <w:sz w:val="20"/>
                <w:szCs w:val="20"/>
              </w:rPr>
              <w:t>00000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10. Число грузовых автомобилей, остановленных на перекрестках за год, тыс.ед (К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гр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30000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20000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11. Число автобусов, остановленных на перекрестах за год, тыс.ед (К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авт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100000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90000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12.Стоимость 1 авт-ч, руб.: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легкового автомобиля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грузового автомобиля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автобуса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100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150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190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100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150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190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13.Стоимость одного пеш-ч,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14.Средняя задержка одного пешехода, с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15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15.Средняя вместимость автобуса, чел (</w:t>
            </w:r>
            <w:r w:rsidRPr="002F7773">
              <w:rPr>
                <w:color w:val="auto"/>
                <w:sz w:val="20"/>
                <w:szCs w:val="20"/>
                <w:lang w:val="en-US"/>
              </w:rPr>
              <w:t>q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50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2F7773">
              <w:rPr>
                <w:color w:val="auto"/>
                <w:sz w:val="20"/>
                <w:szCs w:val="20"/>
              </w:rPr>
              <w:t>16.Коэффициент наполнения автобуса, (</w:t>
            </w:r>
            <w:r w:rsidRPr="002F7773">
              <w:rPr>
                <w:color w:val="auto"/>
                <w:sz w:val="20"/>
                <w:szCs w:val="20"/>
                <w:lang w:val="en-US"/>
              </w:rPr>
              <w:t>f)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0,7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0,7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17.Стоимость 1 пасс-ч,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18.Число дорожно-транспортных происшествий в зоне действия системы регулирования за год, ед (</w:t>
            </w:r>
            <w:r w:rsidRPr="002F7773">
              <w:rPr>
                <w:color w:val="auto"/>
                <w:sz w:val="20"/>
                <w:szCs w:val="20"/>
                <w:lang w:val="en-US"/>
              </w:rPr>
              <w:t>N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дтп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19.Стоимостная оценка ущерба от загрязнения воздуха отработавшими газами, руб./кг (С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ог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20.Удельный выброс вредных веществ: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легковые/грузовые автомобили, кг/ч (У</w:t>
            </w:r>
            <w:r w:rsidRPr="002F7773">
              <w:rPr>
                <w:color w:val="auto"/>
                <w:sz w:val="20"/>
                <w:szCs w:val="20"/>
                <w:vertAlign w:val="subscript"/>
              </w:rPr>
              <w:t>ог</w:t>
            </w:r>
            <w:r w:rsidRPr="002F7773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0,3/0,8</w:t>
            </w:r>
          </w:p>
        </w:tc>
        <w:tc>
          <w:tcPr>
            <w:tcW w:w="1701" w:type="dxa"/>
            <w:vAlign w:val="center"/>
          </w:tcPr>
          <w:p w:rsidR="009A3247" w:rsidRPr="002F7773" w:rsidRDefault="009A3247" w:rsidP="00755358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0,3/0,8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21.Стоимость установки одного дорожного знака на стойке,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6300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22. Стоимость установки одного дорожного знака на растяжке,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8700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23.Удельные капитальные вложения на реконструкцию проезжей части, руб./кв.м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4000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24. Удельные капитальные вложения на нанесение дорожной разметки</w:t>
            </w:r>
          </w:p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сплошная /пунктирная /поперечная линии,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F7773">
              <w:rPr>
                <w:color w:val="auto"/>
                <w:sz w:val="20"/>
                <w:szCs w:val="20"/>
              </w:rPr>
              <w:t>руб./кв.м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  <w:p w:rsidR="009A3247" w:rsidRPr="002F7773" w:rsidRDefault="009A3247" w:rsidP="00755358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98/240/240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25.Затраты на установку режимов светофорного регулирования на перекрестке,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11000</w:t>
            </w:r>
          </w:p>
        </w:tc>
      </w:tr>
      <w:tr w:rsidR="009A3247" w:rsidRPr="002F7773" w:rsidTr="009A3247">
        <w:tc>
          <w:tcPr>
            <w:tcW w:w="6237" w:type="dxa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26.Инвестиции в мероприятия по совершенствованию организации движения, руб</w:t>
            </w:r>
          </w:p>
        </w:tc>
        <w:tc>
          <w:tcPr>
            <w:tcW w:w="1384" w:type="dxa"/>
            <w:vAlign w:val="center"/>
          </w:tcPr>
          <w:p w:rsidR="009A3247" w:rsidRPr="002F7773" w:rsidRDefault="009A3247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A3247" w:rsidRPr="002F7773" w:rsidRDefault="00620A78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2pt">
                  <v:imagedata r:id="rId7" o:title="" chromakey="white"/>
                </v:shape>
              </w:pict>
            </w:r>
          </w:p>
        </w:tc>
      </w:tr>
    </w:tbl>
    <w:p w:rsidR="00835CD7" w:rsidRPr="002F7773" w:rsidRDefault="00835CD7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A3247" w:rsidRDefault="009A3247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1223E2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0.45pt;margin-top:287.05pt;width:25.5pt;height:15.05pt;z-index:251656704" strokecolor="#fffbf0" strokeweight="0">
            <v:fill opacity="0"/>
            <v:textbox>
              <w:txbxContent>
                <w:p w:rsidR="00E52B92" w:rsidRPr="0035414C" w:rsidRDefault="00E52B92">
                  <w:pPr>
                    <w:rPr>
                      <w:sz w:val="16"/>
                      <w:szCs w:val="16"/>
                    </w:rPr>
                  </w:pPr>
                  <w:r w:rsidRPr="0035414C">
                    <w:rPr>
                      <w:sz w:val="16"/>
                      <w:szCs w:val="16"/>
                    </w:rPr>
                    <w:t>2.</w:t>
                  </w:r>
                  <w:r>
                    <w:rPr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309.45pt;margin-top:115.05pt;width:43.8pt;height:127.6pt;z-index:251658752" strokecolor="#fffbf0">
            <v:textbox style="layout-flow:vertical;mso-layout-flow-alt:bottom-to-top;mso-next-textbox:#_x0000_s1027">
              <w:txbxContent>
                <w:p w:rsidR="00E52B92" w:rsidRPr="0035414C" w:rsidRDefault="00E52B92">
                  <w:pPr>
                    <w:rPr>
                      <w:b/>
                    </w:rPr>
                  </w:pPr>
                  <w:r w:rsidRPr="0035414C">
                    <w:rPr>
                      <w:b/>
                    </w:rPr>
                    <w:t>Академическая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25.95pt;margin-top:143.05pt;width:132.75pt;height:20.25pt;z-index:251657728" strokecolor="#fffbf0">
            <v:textbox style="mso-next-textbox:#_x0000_s1028">
              <w:txbxContent>
                <w:p w:rsidR="00E52B92" w:rsidRPr="0035414C" w:rsidRDefault="00E52B92">
                  <w:pPr>
                    <w:rPr>
                      <w:sz w:val="16"/>
                      <w:szCs w:val="16"/>
                    </w:rPr>
                  </w:pPr>
                  <w:r w:rsidRPr="0035414C">
                    <w:rPr>
                      <w:b/>
                      <w:sz w:val="16"/>
                      <w:szCs w:val="16"/>
                    </w:rPr>
                    <w:t>проезд от</w:t>
                  </w:r>
                  <w:r w:rsidRPr="0035414C">
                    <w:rPr>
                      <w:sz w:val="16"/>
                      <w:szCs w:val="16"/>
                    </w:rPr>
                    <w:t xml:space="preserve"> </w:t>
                  </w:r>
                  <w:r w:rsidRPr="0035414C">
                    <w:rPr>
                      <w:b/>
                      <w:sz w:val="16"/>
                      <w:szCs w:val="16"/>
                    </w:rPr>
                    <w:t>Старокузьмихинской</w:t>
                  </w:r>
                </w:p>
              </w:txbxContent>
            </v:textbox>
          </v:shape>
        </w:pict>
      </w:r>
      <w:r>
        <w:rPr>
          <w:noProof/>
          <w:color w:val="auto"/>
          <w:sz w:val="28"/>
          <w:szCs w:val="28"/>
          <w:lang w:eastAsia="ru-RU"/>
        </w:rPr>
        <w:pict>
          <v:shape id="Рисунок 2" o:spid="_x0000_i1026" type="#_x0000_t75" alt="Описание: Описание: Описание: C:\Documents and Settings\Санилка\Рабочий стол\Безымянный.bmp" style="width:406.5pt;height:356.25pt;visibility:visible">
            <v:imagedata r:id="rId8" o:title=""/>
          </v:shape>
        </w:pict>
      </w:r>
    </w:p>
    <w:p w:rsidR="001223E2" w:rsidRPr="002F7773" w:rsidRDefault="009A3247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A3247">
        <w:rPr>
          <w:color w:val="auto"/>
          <w:sz w:val="28"/>
          <w:szCs w:val="28"/>
        </w:rPr>
        <w:t>Рис. 1. Базовый вариант перекрестка</w:t>
      </w:r>
    </w:p>
    <w:p w:rsidR="009A3247" w:rsidRDefault="009A3247" w:rsidP="009A32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p w:rsidR="009A3247" w:rsidRPr="009A3247" w:rsidRDefault="009A3247" w:rsidP="009A324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A3247">
        <w:rPr>
          <w:color w:val="auto"/>
          <w:sz w:val="28"/>
          <w:szCs w:val="28"/>
        </w:rPr>
        <w:t>Таблица 2.</w:t>
      </w:r>
      <w:r w:rsidR="00221DDC">
        <w:rPr>
          <w:color w:val="auto"/>
          <w:sz w:val="28"/>
          <w:szCs w:val="28"/>
        </w:rPr>
        <w:t xml:space="preserve"> Проектирование перекрестка</w:t>
      </w:r>
    </w:p>
    <w:p w:rsidR="009A3247" w:rsidRPr="00221DDC" w:rsidRDefault="009A3247" w:rsidP="00221D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250" w:tblpY="-63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1418"/>
        <w:gridCol w:w="1701"/>
        <w:gridCol w:w="1796"/>
      </w:tblGrid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Название оборудования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Цена, руб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1.Транспортный светодиодный светофор Т.1.1.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12950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77700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2.Пешеходный светодиодный светофор П.1.1.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7500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45000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3.Локальный дорожный контроллер ДК Л6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42030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42030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4.Пульт инженерный (ИП)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6200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6200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5.Стенд технологического прогона ДК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27880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27880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6.Счетчик учета потребления энергии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2500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2500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7.Адаптер АСУД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6640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6640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8.Монтаж транспортного светофора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12000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72000</w:t>
            </w:r>
          </w:p>
        </w:tc>
      </w:tr>
      <w:tr w:rsidR="009A3247" w:rsidRPr="002F7773" w:rsidTr="00221DDC">
        <w:tc>
          <w:tcPr>
            <w:tcW w:w="4219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9.Монтаж пешеходного светофора</w:t>
            </w:r>
          </w:p>
        </w:tc>
        <w:tc>
          <w:tcPr>
            <w:tcW w:w="1418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7000</w:t>
            </w:r>
          </w:p>
        </w:tc>
        <w:tc>
          <w:tcPr>
            <w:tcW w:w="1701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42000</w:t>
            </w:r>
          </w:p>
        </w:tc>
      </w:tr>
      <w:tr w:rsidR="009A3247" w:rsidRPr="002F7773" w:rsidTr="00221DDC">
        <w:tc>
          <w:tcPr>
            <w:tcW w:w="7338" w:type="dxa"/>
            <w:gridSpan w:val="3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796" w:type="dxa"/>
            <w:vAlign w:val="center"/>
          </w:tcPr>
          <w:p w:rsidR="00311115" w:rsidRPr="002F7773" w:rsidRDefault="00311115" w:rsidP="009A3247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2F7773">
              <w:rPr>
                <w:color w:val="auto"/>
                <w:sz w:val="20"/>
                <w:szCs w:val="20"/>
              </w:rPr>
              <w:t>321950</w:t>
            </w:r>
          </w:p>
        </w:tc>
      </w:tr>
    </w:tbl>
    <w:p w:rsidR="00221DDC" w:rsidRDefault="00221DDC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35414C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pict>
          <v:shape id="Рисунок 4" o:spid="_x0000_i1027" type="#_x0000_t75" alt="Описание: Описание: Описание: C:\Documents and Settings\Санилка\Рабочий стол\Безымянный11.bmp" style="width:406.5pt;height:352.5pt;visibility:visible">
            <v:imagedata r:id="rId9" o:title=""/>
          </v:shape>
        </w:pict>
      </w:r>
    </w:p>
    <w:p w:rsidR="004438DB" w:rsidRPr="002F7773" w:rsidRDefault="004438DB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Рис. 2. Проектируемый вариант перекрестка</w:t>
      </w:r>
    </w:p>
    <w:p w:rsidR="0083701C" w:rsidRPr="002F7773" w:rsidRDefault="0083701C" w:rsidP="00E52B9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377D9" w:rsidRPr="002F7773" w:rsidRDefault="001401F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t>3</w:t>
      </w:r>
      <w:r w:rsidR="000377D9" w:rsidRPr="002F7773">
        <w:rPr>
          <w:b/>
          <w:bCs/>
          <w:color w:val="auto"/>
          <w:sz w:val="28"/>
          <w:szCs w:val="28"/>
        </w:rPr>
        <w:t>. Инвестиционная характеристика проектных мероприятий</w:t>
      </w:r>
    </w:p>
    <w:p w:rsidR="00221DDC" w:rsidRDefault="00221DDC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0377D9" w:rsidRPr="002F7773" w:rsidRDefault="000377D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В разделе «Инвестиционная характеристика проектных мероприятий» необходимо выполнить следующее:</w:t>
      </w:r>
    </w:p>
    <w:p w:rsidR="000377D9" w:rsidRPr="002F7773" w:rsidRDefault="000377D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определить продолжительность расчетного периода (проект предусматривает разовое вложение денежных средств в начале проекта и отдачу от инвестиций сразу же после внедрения проекта</w:t>
      </w:r>
      <w:r w:rsidR="00DA2A0D" w:rsidRPr="002F7773">
        <w:rPr>
          <w:color w:val="auto"/>
          <w:sz w:val="28"/>
          <w:szCs w:val="28"/>
        </w:rPr>
        <w:t>);</w:t>
      </w:r>
    </w:p>
    <w:p w:rsidR="000377D9" w:rsidRPr="002F7773" w:rsidRDefault="000377D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определить сумму инвестиций или величину дополнительных капитальных вложений, источники и условия их финансирования;</w:t>
      </w:r>
    </w:p>
    <w:p w:rsidR="000377D9" w:rsidRPr="002F7773" w:rsidRDefault="000377D9" w:rsidP="00E52B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</w:t>
      </w:r>
      <w:r w:rsidRPr="002F7773">
        <w:rPr>
          <w:sz w:val="28"/>
          <w:szCs w:val="28"/>
          <w:lang w:eastAsia="en-US"/>
        </w:rPr>
        <w:t>рассчитать прирост эксплуатационных затрат и результатов производства (доходов) в каждый год расч</w:t>
      </w:r>
      <w:r w:rsidR="00DA2A0D" w:rsidRPr="002F7773">
        <w:rPr>
          <w:sz w:val="28"/>
          <w:szCs w:val="28"/>
          <w:lang w:eastAsia="en-US"/>
        </w:rPr>
        <w:t>е</w:t>
      </w:r>
      <w:r w:rsidRPr="002F7773">
        <w:rPr>
          <w:sz w:val="28"/>
          <w:szCs w:val="28"/>
          <w:lang w:eastAsia="en-US"/>
        </w:rPr>
        <w:t>тного периода;</w:t>
      </w:r>
    </w:p>
    <w:p w:rsidR="001C3EE2" w:rsidRPr="002F7773" w:rsidRDefault="000377D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 xml:space="preserve">Капитальные вложения (инвестиции) </w:t>
      </w:r>
      <w:r w:rsidRPr="002F7773">
        <w:rPr>
          <w:i/>
          <w:iCs/>
          <w:color w:val="auto"/>
          <w:sz w:val="28"/>
          <w:szCs w:val="28"/>
        </w:rPr>
        <w:t xml:space="preserve">I </w:t>
      </w:r>
      <w:r w:rsidRPr="002F7773">
        <w:rPr>
          <w:color w:val="auto"/>
          <w:sz w:val="28"/>
          <w:szCs w:val="28"/>
        </w:rPr>
        <w:t>в мероприятия по совершенствованию организации движения на участке УДС в общем виде рассчитываются следующим образом:</w:t>
      </w:r>
    </w:p>
    <w:p w:rsidR="001366D6" w:rsidRPr="002F7773" w:rsidRDefault="001366D6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3701C" w:rsidRPr="002F7773" w:rsidRDefault="00620A78" w:rsidP="00E52B92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  <w:lang w:val="en-US"/>
        </w:rPr>
      </w:pPr>
      <w:r>
        <w:pict>
          <v:shape id="_x0000_i1028" type="#_x0000_t75" style="width:461.25pt;height:18pt">
            <v:imagedata r:id="rId10" o:title="" chromakey="white"/>
          </v:shape>
        </w:pict>
      </w:r>
    </w:p>
    <w:p w:rsidR="001C3EE2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1C3EE2" w:rsidRPr="002F7773" w:rsidRDefault="005B3DDB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 xml:space="preserve">где </w:t>
      </w:r>
      <w:r w:rsidR="00620A78">
        <w:pict>
          <v:shape id="_x0000_i1029" type="#_x0000_t75" style="width:37.5pt;height:18pt">
            <v:imagedata r:id="rId11" o:title="" chromakey="white"/>
          </v:shape>
        </w:pict>
      </w:r>
      <w:r w:rsidR="001C3EE2" w:rsidRPr="002F7773">
        <w:rPr>
          <w:color w:val="auto"/>
          <w:sz w:val="28"/>
          <w:szCs w:val="28"/>
        </w:rPr>
        <w:t>– удельные капитальные вложения в улучшение параметров проезжей части, руб/кв.м;</w:t>
      </w:r>
    </w:p>
    <w:p w:rsidR="001C3EE2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  <w:lang w:val="en-US"/>
        </w:rPr>
        <w:t>S</w:t>
      </w:r>
      <w:r w:rsidRPr="002F7773">
        <w:rPr>
          <w:color w:val="auto"/>
          <w:sz w:val="28"/>
          <w:szCs w:val="28"/>
        </w:rPr>
        <w:t xml:space="preserve"> – площадь строительства (реконструкции) проезжей части, кв.м;</w:t>
      </w:r>
    </w:p>
    <w:p w:rsidR="005B3DDB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i/>
          <w:iCs/>
          <w:color w:val="auto"/>
          <w:sz w:val="28"/>
          <w:szCs w:val="28"/>
        </w:rPr>
        <w:t xml:space="preserve">k1 </w:t>
      </w:r>
      <w:r w:rsidRPr="002F7773">
        <w:rPr>
          <w:color w:val="auto"/>
          <w:sz w:val="28"/>
          <w:szCs w:val="28"/>
        </w:rPr>
        <w:t>– коэффициент, учитывающий демонтаж и реконструкцию существующего дорожного покрытия, k1 =1,5;</w:t>
      </w:r>
    </w:p>
    <w:p w:rsidR="001C3EE2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030" type="#_x0000_t75" style="width:40.5pt;height:16.5pt">
            <v:imagedata r:id="rId12" o:title="" chromakey="white"/>
          </v:shape>
        </w:pict>
      </w:r>
      <w:r w:rsidR="001C3EE2" w:rsidRPr="002F7773">
        <w:rPr>
          <w:color w:val="auto"/>
          <w:sz w:val="28"/>
          <w:szCs w:val="28"/>
        </w:rPr>
        <w:t>– удельные капитальные вложения в строительство светофорного объекта, руб.;</w:t>
      </w:r>
    </w:p>
    <w:p w:rsidR="001C3EE2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i/>
          <w:iCs/>
          <w:color w:val="auto"/>
          <w:sz w:val="28"/>
          <w:szCs w:val="28"/>
        </w:rPr>
        <w:t xml:space="preserve">n </w:t>
      </w:r>
      <w:r w:rsidRPr="002F7773">
        <w:rPr>
          <w:color w:val="auto"/>
          <w:sz w:val="28"/>
          <w:szCs w:val="28"/>
        </w:rPr>
        <w:t>– количество светофоров, ед;</w:t>
      </w:r>
    </w:p>
    <w:p w:rsidR="001C3EE2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i/>
          <w:iCs/>
          <w:color w:val="auto"/>
          <w:sz w:val="28"/>
          <w:szCs w:val="28"/>
        </w:rPr>
        <w:t xml:space="preserve">k2 </w:t>
      </w:r>
      <w:r w:rsidRPr="002F7773">
        <w:rPr>
          <w:color w:val="auto"/>
          <w:sz w:val="28"/>
          <w:szCs w:val="28"/>
        </w:rPr>
        <w:t xml:space="preserve">– коэффициент увеличения затрат на дополнительные светофорные секции, </w:t>
      </w:r>
      <w:r w:rsidRPr="002F7773">
        <w:rPr>
          <w:i/>
          <w:iCs/>
          <w:color w:val="auto"/>
          <w:sz w:val="28"/>
          <w:szCs w:val="28"/>
        </w:rPr>
        <w:t>k2= 1,1</w:t>
      </w:r>
      <w:r w:rsidRPr="002F7773">
        <w:rPr>
          <w:color w:val="auto"/>
          <w:sz w:val="28"/>
          <w:szCs w:val="28"/>
        </w:rPr>
        <w:t>; – стоимость установки 1 дорожного знака на растяжке и стойке соответственно, руб;</w:t>
      </w:r>
    </w:p>
    <w:p w:rsidR="001C3EE2" w:rsidRPr="002F7773" w:rsidRDefault="001C3EE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i/>
          <w:iCs/>
          <w:color w:val="auto"/>
          <w:sz w:val="28"/>
          <w:szCs w:val="28"/>
        </w:rPr>
        <w:t xml:space="preserve">m, р </w:t>
      </w:r>
      <w:r w:rsidRPr="002F7773">
        <w:rPr>
          <w:color w:val="auto"/>
          <w:sz w:val="28"/>
          <w:szCs w:val="28"/>
        </w:rPr>
        <w:t>– количество знаков на растяжке и стойке, ед;</w:t>
      </w:r>
    </w:p>
    <w:p w:rsidR="001C3EE2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031" type="#_x0000_t75" style="width:28.5pt;height:18pt">
            <v:imagedata r:id="rId13" o:title="" chromakey="white"/>
          </v:shape>
        </w:pict>
      </w:r>
      <w:r w:rsidR="001C3EE2" w:rsidRPr="002F7773">
        <w:rPr>
          <w:color w:val="auto"/>
          <w:sz w:val="28"/>
          <w:szCs w:val="28"/>
        </w:rPr>
        <w:t>– затраты на установку режимов светофорного регулирования, руб;</w:t>
      </w:r>
    </w:p>
    <w:p w:rsidR="001C3EE2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032" type="#_x0000_t75" style="width:36pt;height:18pt">
            <v:imagedata r:id="rId14" o:title="" chromakey="white"/>
          </v:shape>
        </w:pict>
      </w:r>
      <w:r w:rsidR="001C3EE2" w:rsidRPr="002F7773">
        <w:rPr>
          <w:color w:val="auto"/>
          <w:sz w:val="28"/>
          <w:szCs w:val="28"/>
        </w:rPr>
        <w:t>– удельные капитальные вложения на нанесение дорожной разметки, руб/кв.м;</w:t>
      </w:r>
    </w:p>
    <w:p w:rsidR="001C3EE2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033" type="#_x0000_t75" style="width:25.5pt;height:18pt">
            <v:imagedata r:id="rId15" o:title="" chromakey="white"/>
          </v:shape>
        </w:pict>
      </w:r>
      <w:r w:rsidR="001C3EE2" w:rsidRPr="002F7773">
        <w:rPr>
          <w:color w:val="auto"/>
          <w:sz w:val="28"/>
          <w:szCs w:val="28"/>
        </w:rPr>
        <w:t>– общая площадь разметки, кв.м.</w:t>
      </w:r>
    </w:p>
    <w:p w:rsidR="0063037A" w:rsidRPr="002F7773" w:rsidRDefault="0063037A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i/>
          <w:sz w:val="28"/>
          <w:szCs w:val="28"/>
          <w:lang w:val="en-US" w:eastAsia="en-US"/>
        </w:rPr>
        <w:t>I</w:t>
      </w:r>
      <w:r w:rsidRPr="002F7773">
        <w:rPr>
          <w:i/>
          <w:sz w:val="28"/>
          <w:szCs w:val="28"/>
          <w:lang w:eastAsia="en-US"/>
        </w:rPr>
        <w:t xml:space="preserve"> </w:t>
      </w:r>
      <w:r w:rsidRPr="002F7773">
        <w:rPr>
          <w:sz w:val="28"/>
          <w:szCs w:val="28"/>
          <w:lang w:eastAsia="en-US"/>
        </w:rPr>
        <w:t>= 4000*(3, 75*100)*1, 5 + [12950*6 + 7500*6 + 42030 + 6200 + 27880 + 2500 + 6640+12000*6+7000*6] + 6300*12+ 84*240+11000=2678710</w:t>
      </w:r>
    </w:p>
    <w:p w:rsidR="00F91FBC" w:rsidRPr="002F7773" w:rsidRDefault="0063037A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2F7773">
        <w:rPr>
          <w:i/>
          <w:sz w:val="28"/>
          <w:szCs w:val="28"/>
          <w:lang w:val="en-US" w:eastAsia="en-US"/>
        </w:rPr>
        <w:t>I</w:t>
      </w:r>
      <w:r w:rsidRPr="002F7773">
        <w:rPr>
          <w:i/>
          <w:sz w:val="28"/>
          <w:szCs w:val="28"/>
          <w:lang w:eastAsia="en-US"/>
        </w:rPr>
        <w:t xml:space="preserve"> </w:t>
      </w:r>
      <w:r w:rsidRPr="002F7773">
        <w:rPr>
          <w:sz w:val="28"/>
          <w:szCs w:val="28"/>
          <w:lang w:eastAsia="en-US"/>
        </w:rPr>
        <w:t>= 2678710</w:t>
      </w:r>
    </w:p>
    <w:p w:rsidR="00221DDC" w:rsidRDefault="00221DDC" w:rsidP="00E52B92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F91FBC" w:rsidRPr="002F7773" w:rsidRDefault="001401F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t>4</w:t>
      </w:r>
      <w:r w:rsidR="00F91FBC" w:rsidRPr="002F7773">
        <w:rPr>
          <w:b/>
          <w:bCs/>
          <w:color w:val="auto"/>
          <w:sz w:val="28"/>
          <w:szCs w:val="28"/>
        </w:rPr>
        <w:t>. Ресурсообеспечение и финансовые результаты реализации мероприятий по повышению безопасности дорожного движения</w:t>
      </w:r>
    </w:p>
    <w:p w:rsidR="00F91FBC" w:rsidRPr="002F7773" w:rsidRDefault="00F91FBC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91FBC" w:rsidRPr="002F7773" w:rsidRDefault="00F91FBC" w:rsidP="00E52B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производит расчёт потребности за год во всех видах ресурсов, необходимых для соответствующих систем дорожного движения;</w:t>
      </w:r>
    </w:p>
    <w:p w:rsidR="00F91FBC" w:rsidRPr="002F7773" w:rsidRDefault="00F91FBC" w:rsidP="00E52B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делает полный и подробный расчет всех эксплуатационных расходов;</w:t>
      </w:r>
    </w:p>
    <w:p w:rsidR="00F91FBC" w:rsidRPr="002F7773" w:rsidRDefault="00F91FBC" w:rsidP="00E52B9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определяет финансовые результаты проекта.</w:t>
      </w:r>
    </w:p>
    <w:p w:rsidR="00F91FBC" w:rsidRPr="002F7773" w:rsidRDefault="00F91FBC" w:rsidP="00755358">
      <w:pPr>
        <w:pStyle w:val="2"/>
        <w:spacing w:line="360" w:lineRule="auto"/>
        <w:ind w:firstLine="709"/>
        <w:jc w:val="both"/>
        <w:rPr>
          <w:szCs w:val="28"/>
        </w:rPr>
      </w:pPr>
      <w:r w:rsidRPr="002F7773">
        <w:rPr>
          <w:b w:val="0"/>
          <w:bCs w:val="0"/>
          <w:szCs w:val="28"/>
        </w:rPr>
        <w:t>Мероприятия по повышению эффективности и безопасности дорожного движения, внося конкретные изменения либо в состояние и протяжённость улично-дорожной сети, либо в условия движения транспортных средств, пассажиров и пешеходов на уже имеющейся сети, требуют как капитальных вложений (инвестиций), так и ежегодных эксплуатационных расходов на реализацию мероприятия. Текущие производственные затраты, как правило, определяют в расчёте на 1 год эксплуатации новшества.</w:t>
      </w:r>
      <w:r w:rsidR="00755358">
        <w:rPr>
          <w:b w:val="0"/>
          <w:bCs w:val="0"/>
          <w:szCs w:val="28"/>
        </w:rPr>
        <w:t xml:space="preserve"> </w:t>
      </w:r>
      <w:r w:rsidRPr="002F7773">
        <w:rPr>
          <w:b w:val="0"/>
          <w:bCs w:val="0"/>
          <w:szCs w:val="28"/>
        </w:rPr>
        <w:t xml:space="preserve">В зависимости от того, к какой группе относится внедряемое мероприятие, студенту необходимо рассчитать текущие эксплуатационные расходы либо как затраты, связанные с использованием новых технических средств регулирования дорожного движения, либо как затраты, связанные с эксплуатацией дорожных объектов и инженерных </w:t>
      </w:r>
      <w:r w:rsidRPr="00755358">
        <w:rPr>
          <w:b w:val="0"/>
          <w:bCs w:val="0"/>
          <w:szCs w:val="28"/>
        </w:rPr>
        <w:t>сооружений.</w:t>
      </w:r>
      <w:r w:rsidR="00755358" w:rsidRPr="00755358">
        <w:rPr>
          <w:b w:val="0"/>
          <w:bCs w:val="0"/>
          <w:szCs w:val="28"/>
        </w:rPr>
        <w:t xml:space="preserve"> </w:t>
      </w:r>
      <w:r w:rsidRPr="00755358">
        <w:rPr>
          <w:b w:val="0"/>
          <w:szCs w:val="28"/>
        </w:rPr>
        <w:t>Следует иметь в виду, что если при внедрении оборудования и технических средств регулирования ДД выполняются строительно-монтажные работы по реконструкции отдельных участков автодороги, то в состав основных текущих производственных расходов необходимо включать затраты на текущее содержание и эксплуатацию данного участка улично-дорожной сети.</w:t>
      </w:r>
      <w:r w:rsidR="00755358" w:rsidRPr="00755358">
        <w:rPr>
          <w:b w:val="0"/>
          <w:szCs w:val="28"/>
        </w:rPr>
        <w:t xml:space="preserve"> </w:t>
      </w:r>
      <w:r w:rsidRPr="00755358">
        <w:rPr>
          <w:b w:val="0"/>
          <w:szCs w:val="28"/>
        </w:rPr>
        <w:t>Текущие производственные затраты на эксплуатацию технических средств регулирования дорожного движения представляют сумму следующих затрат:</w:t>
      </w:r>
    </w:p>
    <w:p w:rsidR="00755358" w:rsidRDefault="00755358">
      <w:pPr>
        <w:spacing w:after="200" w:line="276" w:lineRule="auto"/>
      </w:pPr>
      <w:r>
        <w:br w:type="page"/>
      </w:r>
    </w:p>
    <w:p w:rsidR="00F91FBC" w:rsidRPr="002F7773" w:rsidRDefault="00D848BA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D1EA2">
        <w:rPr>
          <w:position w:val="-14"/>
        </w:rPr>
        <w:object w:dxaOrig="3900" w:dyaOrig="380">
          <v:shape id="_x0000_i1034" type="#_x0000_t75" style="width:370.5pt;height:22.5pt" o:ole="" o:allowoverlap="f">
            <v:imagedata r:id="rId16" o:title=""/>
          </v:shape>
          <o:OLEObject Type="Embed" ProgID="Equation.3" ShapeID="_x0000_i1034" DrawAspect="Content" ObjectID="_1458105653" r:id="rId17"/>
        </w:object>
      </w:r>
    </w:p>
    <w:p w:rsidR="00F91FBC" w:rsidRPr="002F7773" w:rsidRDefault="00F91FBC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3519D" w:rsidRPr="002F7773" w:rsidRDefault="00F91FBC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где</w:t>
      </w:r>
      <w:r w:rsidR="009A3247">
        <w:rPr>
          <w:color w:val="auto"/>
          <w:sz w:val="28"/>
          <w:szCs w:val="28"/>
        </w:rPr>
        <w:t xml:space="preserve"> </w:t>
      </w:r>
      <w:r w:rsidR="0033519D" w:rsidRPr="002F7773">
        <w:rPr>
          <w:color w:val="auto"/>
          <w:sz w:val="28"/>
          <w:szCs w:val="28"/>
        </w:rPr>
        <w:t>С</w:t>
      </w:r>
      <w:r w:rsidR="0033519D" w:rsidRPr="002F7773">
        <w:rPr>
          <w:color w:val="auto"/>
          <w:sz w:val="28"/>
          <w:szCs w:val="28"/>
          <w:vertAlign w:val="subscript"/>
        </w:rPr>
        <w:t>зп</w:t>
      </w:r>
      <w:r w:rsidR="0033519D" w:rsidRPr="002F7773">
        <w:rPr>
          <w:color w:val="auto"/>
          <w:sz w:val="28"/>
          <w:szCs w:val="28"/>
        </w:rPr>
        <w:t xml:space="preserve"> </w:t>
      </w:r>
      <w:r w:rsidRPr="002F7773">
        <w:rPr>
          <w:color w:val="auto"/>
          <w:sz w:val="28"/>
          <w:szCs w:val="28"/>
        </w:rPr>
        <w:t>– заработная плата обслуживающего персонала, руб;</w:t>
      </w:r>
    </w:p>
    <w:p w:rsidR="0033519D" w:rsidRPr="002F7773" w:rsidRDefault="0033519D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С</w:t>
      </w:r>
      <w:r w:rsidRPr="002F7773">
        <w:rPr>
          <w:color w:val="auto"/>
          <w:sz w:val="28"/>
          <w:szCs w:val="28"/>
          <w:vertAlign w:val="subscript"/>
        </w:rPr>
        <w:t>свф</w:t>
      </w:r>
      <w:r w:rsidR="00F91FBC" w:rsidRPr="002F7773">
        <w:rPr>
          <w:color w:val="auto"/>
          <w:sz w:val="28"/>
          <w:szCs w:val="28"/>
        </w:rPr>
        <w:t xml:space="preserve"> – страховые взносы в государственные внебюджетные фонды, руб;</w:t>
      </w:r>
    </w:p>
    <w:p w:rsidR="0033519D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С</w:t>
      </w:r>
      <w:r w:rsidRPr="002F7773">
        <w:rPr>
          <w:sz w:val="28"/>
          <w:szCs w:val="28"/>
          <w:vertAlign w:val="subscript"/>
        </w:rPr>
        <w:t>тр</w:t>
      </w:r>
      <w:r w:rsidR="00F91FBC" w:rsidRPr="002F7773">
        <w:rPr>
          <w:sz w:val="28"/>
          <w:szCs w:val="28"/>
        </w:rPr>
        <w:t>– затраты на текущий и профилактический ремонты, руб;</w:t>
      </w:r>
    </w:p>
    <w:p w:rsidR="0033519D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С</w:t>
      </w:r>
      <w:r w:rsidRPr="002F7773">
        <w:rPr>
          <w:sz w:val="28"/>
          <w:szCs w:val="28"/>
          <w:vertAlign w:val="subscript"/>
        </w:rPr>
        <w:t>эл</w:t>
      </w:r>
      <w:r w:rsidR="00F91FBC" w:rsidRPr="002F7773">
        <w:rPr>
          <w:sz w:val="28"/>
          <w:szCs w:val="28"/>
        </w:rPr>
        <w:t xml:space="preserve"> – затраты на электроэнергию, руб;</w:t>
      </w:r>
    </w:p>
    <w:p w:rsidR="0033519D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С</w:t>
      </w:r>
      <w:r w:rsidRPr="002F7773">
        <w:rPr>
          <w:sz w:val="28"/>
          <w:szCs w:val="28"/>
          <w:vertAlign w:val="subscript"/>
        </w:rPr>
        <w:t>ад</w:t>
      </w:r>
      <w:r w:rsidR="00F91FBC" w:rsidRPr="002F7773">
        <w:rPr>
          <w:sz w:val="28"/>
          <w:szCs w:val="28"/>
        </w:rPr>
        <w:t>– затраты на эксплуатацию автомобильной дороги, руб;</w:t>
      </w:r>
    </w:p>
    <w:p w:rsidR="00F91FBC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</w:rPr>
        <w:t>С</w:t>
      </w:r>
      <w:r w:rsidRPr="002F7773">
        <w:rPr>
          <w:sz w:val="28"/>
          <w:szCs w:val="28"/>
          <w:vertAlign w:val="subscript"/>
        </w:rPr>
        <w:t>пост</w:t>
      </w:r>
      <w:r w:rsidR="00F91FBC" w:rsidRPr="002F7773">
        <w:rPr>
          <w:sz w:val="28"/>
          <w:szCs w:val="28"/>
        </w:rPr>
        <w:t xml:space="preserve"> – постоянные расходы, руб.</w:t>
      </w:r>
    </w:p>
    <w:p w:rsidR="00F91FBC" w:rsidRPr="002F7773" w:rsidRDefault="00F91FBC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91FBC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035" type="#_x0000_t75" style="width:103.5pt;height:16.5pt">
            <v:imagedata r:id="rId18" o:title="" chromakey="white"/>
          </v:shape>
        </w:pict>
      </w:r>
    </w:p>
    <w:p w:rsidR="0033519D" w:rsidRPr="002F7773" w:rsidRDefault="0033519D" w:rsidP="00E52B92">
      <w:pPr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</w:p>
    <w:p w:rsidR="0033519D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 Ч</w:t>
      </w:r>
      <w:r w:rsidRPr="002F7773">
        <w:rPr>
          <w:sz w:val="28"/>
          <w:szCs w:val="28"/>
          <w:vertAlign w:val="subscript"/>
          <w:lang w:val="en-US"/>
        </w:rPr>
        <w:t>i</w:t>
      </w:r>
      <w:r w:rsidRPr="002F7773">
        <w:rPr>
          <w:sz w:val="28"/>
          <w:szCs w:val="28"/>
          <w:vertAlign w:val="subscript"/>
        </w:rPr>
        <w:t xml:space="preserve"> </w:t>
      </w:r>
      <w:r w:rsidRPr="002F7773">
        <w:rPr>
          <w:sz w:val="28"/>
          <w:szCs w:val="28"/>
        </w:rPr>
        <w:t>– численность персонала i-ой категории;</w:t>
      </w:r>
    </w:p>
    <w:p w:rsidR="0033519D" w:rsidRPr="002F7773" w:rsidRDefault="0033519D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З</w:t>
      </w:r>
      <w:r w:rsidRPr="002F7773">
        <w:rPr>
          <w:sz w:val="28"/>
          <w:szCs w:val="28"/>
          <w:vertAlign w:val="subscript"/>
          <w:lang w:val="en-US"/>
        </w:rPr>
        <w:t>i</w:t>
      </w:r>
      <w:r w:rsidRPr="002F7773">
        <w:rPr>
          <w:sz w:val="28"/>
          <w:szCs w:val="28"/>
          <w:vertAlign w:val="subscript"/>
        </w:rPr>
        <w:t xml:space="preserve"> </w:t>
      </w:r>
      <w:r w:rsidRPr="002F7773">
        <w:rPr>
          <w:sz w:val="28"/>
          <w:szCs w:val="28"/>
        </w:rPr>
        <w:t>– средняя заработная плата одного работника i-ой категории, руб.</w:t>
      </w:r>
    </w:p>
    <w:p w:rsidR="003A1397" w:rsidRPr="002F7773" w:rsidRDefault="003A1397" w:rsidP="00E52B92">
      <w:pPr>
        <w:spacing w:line="360" w:lineRule="auto"/>
        <w:ind w:firstLine="709"/>
        <w:jc w:val="both"/>
        <w:rPr>
          <w:sz w:val="28"/>
          <w:szCs w:val="28"/>
        </w:rPr>
      </w:pPr>
    </w:p>
    <w:p w:rsidR="0033519D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36" type="#_x0000_t75" style="width:189.75pt;height:16.5pt">
            <v:imagedata r:id="rId19" o:title="" chromakey="white"/>
          </v:shape>
        </w:pict>
      </w:r>
    </w:p>
    <w:p w:rsidR="0033519D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37" type="#_x0000_t75" style="width:108.75pt;height:16.5pt">
            <v:imagedata r:id="rId20" o:title="" chromakey="white"/>
          </v:shape>
        </w:pict>
      </w:r>
    </w:p>
    <w:p w:rsidR="00435257" w:rsidRPr="002F7773" w:rsidRDefault="0043525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35257" w:rsidRPr="002F7773" w:rsidRDefault="0043525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2F7773">
        <w:rPr>
          <w:sz w:val="28"/>
          <w:szCs w:val="28"/>
        </w:rPr>
        <w:t>Данные отчисления составляют 26,85% от фонда оплаты труда работников и рассчитываются по формуле:</w:t>
      </w:r>
    </w:p>
    <w:p w:rsidR="00755358" w:rsidRDefault="00755358" w:rsidP="00E52B92">
      <w:pPr>
        <w:spacing w:line="360" w:lineRule="auto"/>
        <w:ind w:firstLine="709"/>
        <w:jc w:val="both"/>
        <w:rPr>
          <w:i/>
          <w:sz w:val="28"/>
        </w:rPr>
      </w:pP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38" type="#_x0000_t75" style="width:116.25pt;height:18pt">
            <v:imagedata r:id="rId21" o:title="" chromakey="white"/>
          </v:shape>
        </w:pict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39" type="#_x0000_t75" style="width:201pt;height:18pt">
            <v:imagedata r:id="rId22" o:title="" chromakey="white"/>
          </v:shape>
        </w:pict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0" type="#_x0000_t75" style="width:107.25pt;height:18pt">
            <v:imagedata r:id="rId23" o:title="" chromakey="white"/>
          </v:shape>
        </w:pict>
      </w:r>
    </w:p>
    <w:p w:rsidR="00435257" w:rsidRPr="002F7773" w:rsidRDefault="0043525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35257" w:rsidRPr="002F7773" w:rsidRDefault="0043525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Величину затрат на текущий и профилактический ремонты технических средств регулирования дорожного движения принимаются в процентах от балансовой стоимости оборудования:</w:t>
      </w:r>
    </w:p>
    <w:p w:rsidR="00755358" w:rsidRDefault="00755358" w:rsidP="00E52B92">
      <w:pPr>
        <w:spacing w:line="360" w:lineRule="auto"/>
        <w:ind w:firstLine="709"/>
        <w:jc w:val="both"/>
        <w:rPr>
          <w:sz w:val="28"/>
        </w:rPr>
      </w:pPr>
    </w:p>
    <w:p w:rsidR="00755358" w:rsidRDefault="0075535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1" type="#_x0000_t75" style="width:85.5pt;height:32.25pt">
            <v:imagedata r:id="rId24" o:title="" chromakey="white"/>
          </v:shape>
        </w:pict>
      </w:r>
    </w:p>
    <w:p w:rsidR="00BA221A" w:rsidRPr="002F7773" w:rsidRDefault="00BA221A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35257" w:rsidRPr="002F7773" w:rsidRDefault="0043525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</w:t>
      </w:r>
      <w:r w:rsidR="009A3247">
        <w:rPr>
          <w:sz w:val="28"/>
          <w:szCs w:val="28"/>
        </w:rPr>
        <w:t xml:space="preserve"> </w:t>
      </w:r>
      <w:r w:rsidR="00620A78">
        <w:pict>
          <v:shape id="_x0000_i1042" type="#_x0000_t75" style="width:17.25pt;height:16.5pt">
            <v:imagedata r:id="rId25" o:title="" chromakey="white"/>
          </v:shape>
        </w:pict>
      </w:r>
      <w:r w:rsidRPr="002F7773">
        <w:rPr>
          <w:sz w:val="28"/>
          <w:szCs w:val="28"/>
        </w:rPr>
        <w:t>– балансовая стоимость оборудования руб.;</w:t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3" type="#_x0000_t75" style="width:22.5pt;height:18pt">
            <v:imagedata r:id="rId26" o:title="" chromakey="white"/>
          </v:shape>
        </w:pict>
      </w:r>
      <w:r w:rsidR="00435257" w:rsidRPr="002F7773">
        <w:rPr>
          <w:sz w:val="28"/>
          <w:szCs w:val="28"/>
        </w:rPr>
        <w:t>– норма отчислений на техническое обслуживание и текущий ремонт оборудования (5% - для технических средств регулирования дорожного движения).</w:t>
      </w:r>
    </w:p>
    <w:p w:rsidR="00435257" w:rsidRPr="002F7773" w:rsidRDefault="0043525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4" type="#_x0000_t75" style="width:163.5pt;height:32.25pt">
            <v:imagedata r:id="rId27" o:title="" chromakey="white"/>
          </v:shape>
        </w:pict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5" type="#_x0000_t75" style="width:103.5pt;height:18pt">
            <v:imagedata r:id="rId28" o:title="" chromakey="white"/>
          </v:shape>
        </w:pict>
      </w:r>
    </w:p>
    <w:p w:rsidR="00435257" w:rsidRPr="002F7773" w:rsidRDefault="0043525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35257" w:rsidRPr="002F7773" w:rsidRDefault="0043525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Затраты на электроэнергию определяются по следующей формуле:</w:t>
      </w:r>
    </w:p>
    <w:p w:rsidR="00563127" w:rsidRPr="002F7773" w:rsidRDefault="00563127" w:rsidP="00E52B92">
      <w:pPr>
        <w:spacing w:line="360" w:lineRule="auto"/>
        <w:ind w:firstLine="709"/>
        <w:jc w:val="both"/>
        <w:rPr>
          <w:sz w:val="28"/>
          <w:szCs w:val="28"/>
        </w:rPr>
      </w:pP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46" type="#_x0000_t75" style="width:137.25pt;height:18pt">
            <v:imagedata r:id="rId29" o:title="" chromakey="white"/>
          </v:shape>
        </w:pict>
      </w:r>
    </w:p>
    <w:p w:rsidR="00BA221A" w:rsidRPr="002F7773" w:rsidRDefault="00BA221A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563127" w:rsidRPr="002F7773" w:rsidRDefault="0056312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Где </w:t>
      </w:r>
      <w:r w:rsidR="00620A78">
        <w:pict>
          <v:shape id="_x0000_i1047" type="#_x0000_t75" style="width:23.25pt;height:16.5pt">
            <v:imagedata r:id="rId30" o:title="" chromakey="white"/>
          </v:shape>
        </w:pict>
      </w:r>
      <w:r w:rsidRPr="002F7773">
        <w:rPr>
          <w:sz w:val="28"/>
          <w:szCs w:val="28"/>
        </w:rPr>
        <w:t>– стоимость 1 кВт/ч. электроэнергии руб.;</w: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8" type="#_x0000_t75" style="width:8.25pt;height:16.5pt">
            <v:imagedata r:id="rId31" o:title="" chromakey="white"/>
          </v:shape>
        </w:pict>
      </w:r>
      <w:r w:rsidR="00563127" w:rsidRPr="002F7773">
        <w:rPr>
          <w:sz w:val="28"/>
          <w:szCs w:val="28"/>
        </w:rPr>
        <w:t xml:space="preserve"> – установленная мощность токоприемника технического средства кВт/ч;</w: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9" type="#_x0000_t75" style="width:8.25pt;height:16.5pt">
            <v:imagedata r:id="rId32" o:title="" chromakey="white"/>
          </v:shape>
        </w:pict>
      </w:r>
      <w:r w:rsidR="00563127" w:rsidRPr="002F7773">
        <w:rPr>
          <w:sz w:val="28"/>
          <w:szCs w:val="28"/>
        </w:rPr>
        <w:t xml:space="preserve"> - число установленных светофоров, ед;</w:t>
      </w:r>
    </w:p>
    <w:p w:rsidR="00BA221A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0" type="#_x0000_t75" style="width:27.75pt;height:18pt">
            <v:imagedata r:id="rId33" o:title="" chromakey="white"/>
          </v:shape>
        </w:pict>
      </w:r>
      <w:r w:rsidR="00563127" w:rsidRPr="002F7773">
        <w:rPr>
          <w:sz w:val="28"/>
          <w:szCs w:val="28"/>
        </w:rPr>
        <w:t>– количество часов работы оборудования в год, ч</w:t>
      </w:r>
      <w:r w:rsidR="00A134B8" w:rsidRPr="002F7773">
        <w:rPr>
          <w:sz w:val="28"/>
          <w:szCs w:val="28"/>
        </w:rPr>
        <w:t>;</w:t>
      </w:r>
    </w:p>
    <w:p w:rsidR="00BA221A" w:rsidRPr="002F7773" w:rsidRDefault="00BA221A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1" type="#_x0000_t75" style="width:3in;height:16.5pt">
            <v:imagedata r:id="rId34" o:title="" chromakey="white"/>
          </v:shape>
        </w:pict>
      </w:r>
    </w:p>
    <w:p w:rsidR="0043525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2" type="#_x0000_t75" style="width:101.25pt;height:16.5pt">
            <v:imagedata r:id="rId35" o:title="" chromakey="white"/>
          </v:shape>
        </w:pict>
      </w:r>
    </w:p>
    <w:p w:rsidR="00563127" w:rsidRPr="002F7773" w:rsidRDefault="0056312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563127" w:rsidRDefault="0056312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Затраты на эксплуатацию автомобильной дороги включает в себя затраты на текущий и средний ремонты расширяемых участков дороги и определяются по формуле:</w:t>
      </w:r>
    </w:p>
    <w:p w:rsidR="00221DDC" w:rsidRPr="002F7773" w:rsidRDefault="00221DDC" w:rsidP="00E52B92">
      <w:pPr>
        <w:spacing w:line="360" w:lineRule="auto"/>
        <w:ind w:firstLine="709"/>
        <w:jc w:val="both"/>
        <w:rPr>
          <w:sz w:val="28"/>
          <w:szCs w:val="28"/>
        </w:rPr>
      </w:pPr>
    </w:p>
    <w:p w:rsidR="00755358" w:rsidRDefault="0075535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3" type="#_x0000_t75" style="width:91.5pt;height:18pt">
            <v:imagedata r:id="rId36" o:title="" chromakey="white"/>
          </v:shape>
        </w:pic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4" type="#_x0000_t75" style="width:204pt;height:18pt">
            <v:imagedata r:id="rId37" o:title="" chromakey="white"/>
          </v:shape>
        </w:pict>
      </w:r>
      <w:r w:rsidR="00755358">
        <w:rPr>
          <w:i/>
          <w:sz w:val="28"/>
          <w:szCs w:val="28"/>
          <w:lang w:eastAsia="en-US"/>
        </w:rPr>
        <w:t xml:space="preserve">, </w:t>
      </w:r>
      <w:r>
        <w:pict>
          <v:shape id="_x0000_i1055" type="#_x0000_t75" style="width:108.75pt;height:18pt">
            <v:imagedata r:id="rId38" o:title="" chromakey="white"/>
          </v:shape>
        </w:pict>
      </w:r>
    </w:p>
    <w:p w:rsidR="00563127" w:rsidRPr="002F7773" w:rsidRDefault="0056312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563127" w:rsidRPr="002F7773" w:rsidRDefault="00563127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Постоянные затраты составляют 4% от величины прямых эксплуатационных затрат и находятся по формуле:</w:t>
      </w:r>
    </w:p>
    <w:p w:rsidR="00563127" w:rsidRPr="002F7773" w:rsidRDefault="0056312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6" type="#_x0000_t75" style="width:251.25pt;height:18pt">
            <v:imagedata r:id="rId39" o:title="" chromakey="white"/>
          </v:shape>
        </w:pic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7" type="#_x0000_t75" style="width:417.75pt;height:16.5pt">
            <v:imagedata r:id="rId40" o:title="" chromakey="white"/>
          </v:shape>
        </w:pic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8" type="#_x0000_t75" style="width:111pt;height:16.5pt">
            <v:imagedata r:id="rId41" o:title="" chromakey="white"/>
          </v:shape>
        </w:pict>
      </w:r>
    </w:p>
    <w:p w:rsidR="004D1E5B" w:rsidRPr="002F7773" w:rsidRDefault="004D1E5B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D1E5B" w:rsidRPr="002F7773" w:rsidRDefault="004D1E5B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 w:rsidRPr="002F7773">
        <w:rPr>
          <w:sz w:val="28"/>
          <w:szCs w:val="28"/>
        </w:rPr>
        <w:t>Текущие эксплуатационные (производственные) затраты на эксплуатацию технических средств регулирования дорожного движения представляют сумму следующих затрат:</w:t>
      </w:r>
    </w:p>
    <w:p w:rsidR="00563127" w:rsidRPr="002F7773" w:rsidRDefault="00563127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D1E5B" w:rsidRPr="002F7773" w:rsidRDefault="00620A78" w:rsidP="00E52B92">
      <w:pPr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59" type="#_x0000_t75" style="width:420pt;height:16.5pt">
            <v:imagedata r:id="rId42" o:title="" chromakey="white"/>
          </v:shape>
        </w:pict>
      </w:r>
      <w:r w:rsidR="00755358">
        <w:rPr>
          <w:i/>
          <w:sz w:val="28"/>
          <w:szCs w:val="28"/>
          <w:lang w:eastAsia="en-US"/>
        </w:rPr>
        <w:t xml:space="preserve"> </w:t>
      </w:r>
    </w:p>
    <w:p w:rsidR="00563127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60" type="#_x0000_t75" style="width:103.5pt;height:16.5pt">
            <v:imagedata r:id="rId43" o:title="" chromakey="white"/>
          </v:shape>
        </w:pict>
      </w:r>
    </w:p>
    <w:p w:rsidR="00BA221A" w:rsidRPr="002F7773" w:rsidRDefault="00BA221A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A221A" w:rsidRPr="002F7773" w:rsidRDefault="00BA221A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</w:rPr>
        <w:t>Результаты произведенных расчетов должны быть представлены в виде таблицы и наглядно отражены на диаграмме.</w:t>
      </w:r>
    </w:p>
    <w:p w:rsidR="00221DDC" w:rsidRDefault="00221DDC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D1E5B" w:rsidRPr="002F7773" w:rsidRDefault="001366D6" w:rsidP="00221D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Таблица 3</w:t>
      </w:r>
      <w:r w:rsidR="004D1E5B" w:rsidRPr="002F7773">
        <w:rPr>
          <w:sz w:val="28"/>
          <w:szCs w:val="28"/>
          <w:lang w:eastAsia="en-US"/>
        </w:rPr>
        <w:t xml:space="preserve">.Текущие эксплуатационные </w:t>
      </w:r>
      <w:r w:rsidR="00221DDC">
        <w:rPr>
          <w:sz w:val="28"/>
          <w:szCs w:val="28"/>
          <w:lang w:eastAsia="en-US"/>
        </w:rPr>
        <w:t>затраты проектируемого варианта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6771"/>
        <w:gridCol w:w="2551"/>
      </w:tblGrid>
      <w:tr w:rsidR="004D1E5B" w:rsidRPr="002F7773" w:rsidTr="00221DDC">
        <w:tc>
          <w:tcPr>
            <w:tcW w:w="6771" w:type="dxa"/>
          </w:tcPr>
          <w:p w:rsidR="004D1E5B" w:rsidRPr="00221DDC" w:rsidRDefault="004D1E5B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2551" w:type="dxa"/>
          </w:tcPr>
          <w:p w:rsidR="004D1E5B" w:rsidRPr="00221DDC" w:rsidRDefault="004D1E5B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Сумма затрат руб.</w: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4D1E5B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1. Фонд оплаты труда работников, обслуживающих оборудование</w:t>
            </w:r>
          </w:p>
        </w:tc>
        <w:tc>
          <w:tcPr>
            <w:tcW w:w="2551" w:type="dxa"/>
            <w:vAlign w:val="center"/>
          </w:tcPr>
          <w:p w:rsidR="004D1E5B" w:rsidRPr="00221DDC" w:rsidRDefault="00AD450F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154560</w: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4D1E5B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2.Страховые взносы в государственные внебюджетные фонды</w:t>
            </w:r>
          </w:p>
        </w:tc>
        <w:tc>
          <w:tcPr>
            <w:tcW w:w="2551" w:type="dxa"/>
            <w:vAlign w:val="center"/>
          </w:tcPr>
          <w:p w:rsidR="004D1E5B" w:rsidRPr="00221DDC" w:rsidRDefault="00AD450F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41499</w: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4D1E5B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3.Затраты на техническое обслуживание</w:t>
            </w:r>
            <w:r w:rsidR="009A3247" w:rsidRPr="00221DDC">
              <w:rPr>
                <w:sz w:val="20"/>
                <w:szCs w:val="20"/>
              </w:rPr>
              <w:t xml:space="preserve"> </w:t>
            </w:r>
            <w:r w:rsidR="00AD450F" w:rsidRPr="00221DDC">
              <w:rPr>
                <w:sz w:val="20"/>
                <w:szCs w:val="20"/>
              </w:rPr>
              <w:t>и ремонт технических средств регулирования</w:t>
            </w:r>
          </w:p>
        </w:tc>
        <w:tc>
          <w:tcPr>
            <w:tcW w:w="2551" w:type="dxa"/>
            <w:vAlign w:val="center"/>
          </w:tcPr>
          <w:p w:rsidR="004D1E5B" w:rsidRPr="00221DDC" w:rsidRDefault="00620A78" w:rsidP="00221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1" type="#_x0000_t75" style="width:27.75pt;height:12pt">
                  <v:imagedata r:id="rId44" o:title="" chromakey="white"/>
                </v:shape>
              </w:pic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AD450F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4.Затраты на электроэнергию</w:t>
            </w:r>
          </w:p>
        </w:tc>
        <w:tc>
          <w:tcPr>
            <w:tcW w:w="2551" w:type="dxa"/>
            <w:vAlign w:val="center"/>
          </w:tcPr>
          <w:p w:rsidR="004D1E5B" w:rsidRPr="00221DDC" w:rsidRDefault="00620A78" w:rsidP="00221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2" type="#_x0000_t75" style="width:27.75pt;height:12pt">
                  <v:imagedata r:id="rId45" o:title="" chromakey="white"/>
                </v:shape>
              </w:pic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AD450F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5.Затраты на эксплуатацию и содержание дорог</w:t>
            </w:r>
          </w:p>
        </w:tc>
        <w:tc>
          <w:tcPr>
            <w:tcW w:w="2551" w:type="dxa"/>
            <w:vAlign w:val="center"/>
          </w:tcPr>
          <w:p w:rsidR="004D1E5B" w:rsidRPr="00221DDC" w:rsidRDefault="00620A78" w:rsidP="00221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3" type="#_x0000_t75" style="width:33pt;height:12pt">
                  <v:imagedata r:id="rId46" o:title="" chromakey="white"/>
                </v:shape>
              </w:pic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AD450F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6.Постоянные расходы</w:t>
            </w:r>
          </w:p>
        </w:tc>
        <w:tc>
          <w:tcPr>
            <w:tcW w:w="2551" w:type="dxa"/>
            <w:vAlign w:val="center"/>
          </w:tcPr>
          <w:p w:rsidR="004D1E5B" w:rsidRPr="00221DDC" w:rsidRDefault="00620A78" w:rsidP="00221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4" type="#_x0000_t75" style="width:27.75pt;height:12pt">
                  <v:imagedata r:id="rId47" o:title="" chromakey="white"/>
                </v:shape>
              </w:pict>
            </w:r>
          </w:p>
        </w:tc>
      </w:tr>
      <w:tr w:rsidR="004D1E5B" w:rsidRPr="002F7773" w:rsidTr="00221DDC">
        <w:tc>
          <w:tcPr>
            <w:tcW w:w="6771" w:type="dxa"/>
          </w:tcPr>
          <w:p w:rsidR="004D1E5B" w:rsidRPr="00221DDC" w:rsidRDefault="00AD450F" w:rsidP="00221D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Общая сумма текущих расходов</w:t>
            </w:r>
          </w:p>
        </w:tc>
        <w:tc>
          <w:tcPr>
            <w:tcW w:w="2551" w:type="dxa"/>
            <w:vAlign w:val="center"/>
          </w:tcPr>
          <w:p w:rsidR="004D1E5B" w:rsidRPr="00221DDC" w:rsidRDefault="00620A78" w:rsidP="00221DD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065" type="#_x0000_t75" style="width:33pt;height:12pt">
                  <v:imagedata r:id="rId48" o:title="" chromakey="white"/>
                </v:shape>
              </w:pict>
            </w:r>
          </w:p>
        </w:tc>
      </w:tr>
    </w:tbl>
    <w:p w:rsidR="00755358" w:rsidRDefault="0075535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C6669C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rPr>
          <w:noProof/>
          <w:sz w:val="28"/>
          <w:szCs w:val="28"/>
        </w:rPr>
        <w:pict>
          <v:shape id="Диаграмма 1" o:spid="_x0000_i1066" type="#_x0000_t75" style="width:380.25pt;height:225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">
            <v:imagedata r:id="rId49" o:title="" cropbottom="-189f"/>
            <o:lock v:ext="edit" aspectratio="f"/>
          </v:shape>
        </w:pict>
      </w:r>
    </w:p>
    <w:p w:rsidR="00E64A31" w:rsidRPr="002F7773" w:rsidRDefault="00E64A31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Рис. 3 Текущие эксплуатационные затраты</w:t>
      </w:r>
    </w:p>
    <w:p w:rsidR="00BA221A" w:rsidRPr="002F7773" w:rsidRDefault="00BA221A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D450F" w:rsidRPr="002F7773" w:rsidRDefault="001401F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t>5</w:t>
      </w:r>
      <w:r w:rsidR="00AD450F" w:rsidRPr="002F7773">
        <w:rPr>
          <w:b/>
          <w:bCs/>
          <w:color w:val="auto"/>
          <w:sz w:val="28"/>
          <w:szCs w:val="28"/>
        </w:rPr>
        <w:t>. Социально-экономическая оценка реализации мероприятий</w:t>
      </w:r>
    </w:p>
    <w:p w:rsidR="00AD450F" w:rsidRPr="002F7773" w:rsidRDefault="00AD450F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D450F" w:rsidRPr="002F7773" w:rsidRDefault="00AD450F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В разделе «Социально-экономическая оценка реализации мероприятий» выполняются следующие задачи:</w:t>
      </w:r>
    </w:p>
    <w:p w:rsidR="00AD450F" w:rsidRPr="002F7773" w:rsidRDefault="00AD450F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описываются квалификационные требования к персоналу по обслуживанию объекта инвестиций;</w:t>
      </w:r>
    </w:p>
    <w:p w:rsidR="00AD450F" w:rsidRPr="002F7773" w:rsidRDefault="00AD450F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</w:t>
      </w:r>
      <w:r w:rsidRPr="002F7773">
        <w:rPr>
          <w:color w:val="auto"/>
          <w:sz w:val="28"/>
          <w:szCs w:val="28"/>
        </w:rPr>
        <w:t>оценивается социально-экономические и экологические последствия внедрения мероприятий (определяется величина и структура косвенного экономического эффекта).</w:t>
      </w:r>
    </w:p>
    <w:p w:rsidR="00AD450F" w:rsidRPr="002F7773" w:rsidRDefault="00AD450F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Косвенный экономический эффект определяется как сумма эффектов от сокращения потерь и ущербов, возникающих во внешней среде при внедрении мероприятий и определяется по формуле:</w:t>
      </w:r>
    </w:p>
    <w:p w:rsidR="00AD450F" w:rsidRPr="002F7773" w:rsidRDefault="00AD450F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D450F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067" type="#_x0000_t75" style="width:271.5pt;height:18pt">
            <v:imagedata r:id="rId50" o:title="" chromakey="white"/>
          </v:shape>
        </w:pict>
      </w:r>
    </w:p>
    <w:p w:rsidR="00AD450F" w:rsidRPr="002F7773" w:rsidRDefault="00AD450F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D2A28" w:rsidRPr="002F7773" w:rsidRDefault="00BD2A28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где </w:t>
      </w:r>
      <w:r w:rsidR="00620A78">
        <w:pict>
          <v:shape id="_x0000_i1068" type="#_x0000_t75" style="width:24pt;height:16.5pt">
            <v:imagedata r:id="rId51" o:title="" chromakey="white"/>
          </v:shape>
        </w:pict>
      </w:r>
      <w:r w:rsidRPr="002F7773">
        <w:rPr>
          <w:sz w:val="28"/>
          <w:szCs w:val="28"/>
        </w:rPr>
        <w:t>– эффект от сокращения потерь времени транспортными средствами, руб.;</w:t>
      </w: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9" type="#_x0000_t75" style="width:30.75pt;height:16.5pt">
            <v:imagedata r:id="rId52" o:title="" chromakey="white"/>
          </v:shape>
        </w:pict>
      </w:r>
      <w:r w:rsidR="00BD2A28" w:rsidRPr="002F7773">
        <w:rPr>
          <w:sz w:val="28"/>
          <w:szCs w:val="28"/>
        </w:rPr>
        <w:t>– эффект от сокращения потерь времени пассажирами, руб;</w:t>
      </w: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0" type="#_x0000_t75" style="width:30pt;height:16.5pt">
            <v:imagedata r:id="rId53" o:title="" chromakey="white"/>
          </v:shape>
        </w:pict>
      </w:r>
      <w:r w:rsidR="00BD2A28" w:rsidRPr="002F7773">
        <w:rPr>
          <w:sz w:val="28"/>
          <w:szCs w:val="28"/>
        </w:rPr>
        <w:t>– эффект от сокращения потерь времени пешеходов, руб;</w:t>
      </w: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1" type="#_x0000_t75" style="width:27.75pt;height:18pt">
            <v:imagedata r:id="rId54" o:title="" chromakey="white"/>
          </v:shape>
        </w:pict>
      </w:r>
      <w:r w:rsidR="00BD2A28" w:rsidRPr="002F7773">
        <w:rPr>
          <w:sz w:val="28"/>
          <w:szCs w:val="28"/>
        </w:rPr>
        <w:t>– эффект от сокращения ущерба от ДТП, руб;</w:t>
      </w: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2" type="#_x0000_t75" style="width:18.75pt;height:16.5pt">
            <v:imagedata r:id="rId55" o:title="" chromakey="white"/>
          </v:shape>
        </w:pict>
      </w:r>
      <w:r w:rsidR="00BD2A28" w:rsidRPr="002F7773">
        <w:rPr>
          <w:sz w:val="28"/>
          <w:szCs w:val="28"/>
        </w:rPr>
        <w:t xml:space="preserve"> – эффект от снижения ущерба от загрязнения воздуха, руб;</w:t>
      </w:r>
    </w:p>
    <w:p w:rsidR="00AD450F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3" type="#_x0000_t75" style="width:24.75pt;height:18pt">
            <v:imagedata r:id="rId56" o:title="" chromakey="white"/>
          </v:shape>
        </w:pict>
      </w:r>
      <w:r w:rsidR="00BD2A28" w:rsidRPr="002F7773">
        <w:rPr>
          <w:sz w:val="28"/>
          <w:szCs w:val="28"/>
        </w:rPr>
        <w:t>– эффект от улучшения психофизиологических условий работы водителей, руб.</w:t>
      </w:r>
    </w:p>
    <w:p w:rsidR="00BD2A28" w:rsidRPr="002F7773" w:rsidRDefault="00BD2A28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сокращения потерь времени транспортными средствами определяется следующим образом:</w:t>
      </w:r>
    </w:p>
    <w:p w:rsidR="00BD2A28" w:rsidRPr="002F7773" w:rsidRDefault="00BD2A28" w:rsidP="00E52B92">
      <w:pPr>
        <w:spacing w:line="360" w:lineRule="auto"/>
        <w:ind w:firstLine="709"/>
        <w:jc w:val="both"/>
        <w:rPr>
          <w:sz w:val="28"/>
          <w:szCs w:val="28"/>
        </w:rPr>
      </w:pP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74" type="#_x0000_t75" style="width:168.75pt;height:28.5pt">
            <v:imagedata r:id="rId57" o:title="" chromakey="white"/>
          </v:shape>
        </w:pict>
      </w:r>
    </w:p>
    <w:p w:rsidR="00AD450F" w:rsidRPr="002F7773" w:rsidRDefault="00AD450F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D2A28" w:rsidRPr="002F7773" w:rsidRDefault="00BD2A28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где </w:t>
      </w:r>
      <w:r w:rsidR="00620A78">
        <w:pict>
          <v:shape id="_x0000_i1075" type="#_x0000_t75" style="width:62.25pt;height:19.5pt">
            <v:imagedata r:id="rId58" o:title="" chromakey="white"/>
          </v:shape>
        </w:pict>
      </w:r>
      <w:r w:rsidRPr="002F7773">
        <w:rPr>
          <w:sz w:val="28"/>
          <w:szCs w:val="28"/>
        </w:rPr>
        <w:t xml:space="preserve">– годовые потери времени транспортными средствами </w:t>
      </w:r>
      <w:r w:rsidRPr="002F7773">
        <w:rPr>
          <w:i/>
          <w:iCs/>
          <w:sz w:val="28"/>
          <w:szCs w:val="28"/>
        </w:rPr>
        <w:t>i</w:t>
      </w:r>
      <w:r w:rsidRPr="002F7773">
        <w:rPr>
          <w:sz w:val="28"/>
          <w:szCs w:val="28"/>
        </w:rPr>
        <w:t>-го вида соответственно в базовом и проектируемом вариантах, ч;</w:t>
      </w:r>
    </w:p>
    <w:p w:rsidR="00AD450F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76" type="#_x0000_t75" style="width:31.5pt;height:16.5pt">
            <v:imagedata r:id="rId59" o:title="" chromakey="white"/>
          </v:shape>
        </w:pict>
      </w:r>
      <w:r w:rsidR="00BD2A28" w:rsidRPr="002F7773">
        <w:rPr>
          <w:sz w:val="28"/>
          <w:szCs w:val="28"/>
        </w:rPr>
        <w:t>– стоимость одного автомобиля - часа определенного вида транспортного средства, руб.</w:t>
      </w:r>
    </w:p>
    <w:p w:rsidR="00BD2A28" w:rsidRPr="002F7773" w:rsidRDefault="00BD2A2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BD2A28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77" type="#_x0000_t75" style="width:468pt;height:33pt">
            <v:imagedata r:id="rId60" o:title="" chromakey="white"/>
          </v:shape>
        </w:pict>
      </w:r>
    </w:p>
    <w:p w:rsidR="00AD450F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78" type="#_x0000_t75" style="width:105pt;height:16.5pt">
            <v:imagedata r:id="rId61" o:title="" chromakey="white"/>
          </v:shape>
        </w:pict>
      </w:r>
    </w:p>
    <w:p w:rsidR="00221DDC" w:rsidRDefault="00221DDC" w:rsidP="00E52B92">
      <w:pPr>
        <w:spacing w:line="360" w:lineRule="auto"/>
        <w:ind w:firstLine="709"/>
        <w:jc w:val="both"/>
        <w:rPr>
          <w:sz w:val="28"/>
          <w:szCs w:val="28"/>
        </w:rPr>
      </w:pPr>
    </w:p>
    <w:p w:rsidR="004D212C" w:rsidRPr="002F7773" w:rsidRDefault="004D212C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сокращения потерь времени пассажиров определяется по формуле:</w:t>
      </w:r>
    </w:p>
    <w:p w:rsidR="00755358" w:rsidRDefault="00755358" w:rsidP="00E52B92">
      <w:pPr>
        <w:spacing w:line="360" w:lineRule="auto"/>
        <w:ind w:firstLine="709"/>
        <w:jc w:val="both"/>
        <w:rPr>
          <w:sz w:val="28"/>
        </w:rPr>
      </w:pPr>
    </w:p>
    <w:p w:rsidR="004D212C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79" type="#_x0000_t75" style="width:161.25pt;height:18.75pt">
            <v:imagedata r:id="rId62" o:title="" chromakey="white"/>
          </v:shape>
        </w:pict>
      </w:r>
    </w:p>
    <w:p w:rsidR="00AD450F" w:rsidRPr="002F7773" w:rsidRDefault="00AD450F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D212C" w:rsidRPr="002F7773" w:rsidRDefault="004D212C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где </w:t>
      </w:r>
      <w:r w:rsidR="00620A78">
        <w:pict>
          <v:shape id="_x0000_i1080" type="#_x0000_t75" style="width:64.5pt;height:17.25pt">
            <v:imagedata r:id="rId63" o:title="" chromakey="white"/>
          </v:shape>
        </w:pict>
      </w:r>
      <w:r w:rsidRPr="002F7773">
        <w:rPr>
          <w:sz w:val="28"/>
          <w:szCs w:val="28"/>
        </w:rPr>
        <w:t>– годовые потери времени пассажиров соответственно в базовом и проектируемом вариантах, ч;</w:t>
      </w:r>
    </w:p>
    <w:p w:rsidR="004D212C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81" type="#_x0000_t75" style="width:33pt;height:16.5pt">
            <v:imagedata r:id="rId64" o:title="" chromakey="white"/>
          </v:shape>
        </w:pict>
      </w:r>
      <w:r w:rsidR="004D212C" w:rsidRPr="002F7773">
        <w:rPr>
          <w:sz w:val="28"/>
          <w:szCs w:val="28"/>
        </w:rPr>
        <w:t>– стоимость одного пассажира – часа, руб.</w:t>
      </w:r>
    </w:p>
    <w:p w:rsidR="00221DDC" w:rsidRDefault="00221DDC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55358" w:rsidRDefault="00755358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4D212C" w:rsidRPr="002F7773" w:rsidRDefault="00620A78" w:rsidP="00E52B9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82" type="#_x0000_t75" style="width:232.5pt;height:16.5pt">
            <v:imagedata r:id="rId65" o:title="" chromakey="white"/>
          </v:shape>
        </w:pict>
      </w:r>
    </w:p>
    <w:p w:rsidR="00AD450F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pict>
          <v:shape id="_x0000_i1083" type="#_x0000_t75" style="width:114.75pt;height:16.5pt">
            <v:imagedata r:id="rId66" o:title="" chromakey="white"/>
          </v:shape>
        </w:pict>
      </w:r>
    </w:p>
    <w:p w:rsidR="00481E9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pict>
          <v:shape id="_x0000_i1084" type="#_x0000_t75" style="width:179.25pt;height:16.5pt">
            <v:imagedata r:id="rId67" o:title="" chromakey="white"/>
          </v:shape>
        </w:pict>
      </w:r>
    </w:p>
    <w:p w:rsidR="00481E9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85" type="#_x0000_t75" style="width:256.5pt;height:17.25pt">
            <v:imagedata r:id="rId68" o:title="" chromakey="white"/>
          </v:shape>
        </w:pict>
      </w:r>
    </w:p>
    <w:p w:rsidR="00481E9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86" type="#_x0000_t75" style="width:249pt;height:17.25pt">
            <v:imagedata r:id="rId69" o:title="" chromakey="white"/>
          </v:shape>
        </w:pict>
      </w:r>
    </w:p>
    <w:p w:rsidR="00C6669C" w:rsidRPr="002F7773" w:rsidRDefault="00C6669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1E9D" w:rsidRPr="002F7773" w:rsidRDefault="00481E9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сокращения потерь времени пешеходов:</w:t>
      </w:r>
    </w:p>
    <w:p w:rsidR="00481E9D" w:rsidRPr="002F7773" w:rsidRDefault="00481E9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81E9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87" type="#_x0000_t75" style="width:158.25pt;height:18.75pt">
            <v:imagedata r:id="rId70" o:title="" chromakey="white"/>
          </v:shape>
        </w:pict>
      </w: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где </w:t>
      </w:r>
      <w:r w:rsidR="00620A78">
        <w:pict>
          <v:shape id="_x0000_i1088" type="#_x0000_t75" style="width:63pt;height:17.25pt">
            <v:imagedata r:id="rId71" o:title="" chromakey="white"/>
          </v:shape>
        </w:pict>
      </w:r>
      <w:r w:rsidRPr="002F7773">
        <w:rPr>
          <w:sz w:val="28"/>
          <w:szCs w:val="28"/>
        </w:rPr>
        <w:t>– годовые потери времени пешеходов в базовом и проектируемом вариантах, ч;</w:t>
      </w: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89" type="#_x0000_t75" style="width:31.5pt;height:16.5pt">
            <v:imagedata r:id="rId72" o:title="" chromakey="white"/>
          </v:shape>
        </w:pict>
      </w:r>
      <w:r w:rsidR="00776D89" w:rsidRPr="002F7773">
        <w:rPr>
          <w:sz w:val="28"/>
          <w:szCs w:val="28"/>
        </w:rPr>
        <w:t>– стоимость одного пешехода-часа, руб.</w:t>
      </w: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90" type="#_x0000_t75" style="width:255pt;height:16.5pt">
            <v:imagedata r:id="rId73" o:title="" chromakey="white"/>
          </v:shape>
        </w:pict>
      </w: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091" type="#_x0000_t75" style="width:125.25pt;height:16.5pt">
            <v:imagedata r:id="rId74" o:title="" chromakey="white"/>
          </v:shape>
        </w:pict>
      </w:r>
    </w:p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сокращения числа ДТП определяется по формуле:</w:t>
      </w: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2" type="#_x0000_t75" style="width:150.75pt;height:19.5pt">
            <v:imagedata r:id="rId75" o:title="" chromakey="white"/>
          </v:shape>
        </w:pict>
      </w: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</w:t>
      </w:r>
      <w:r w:rsidR="00620A78">
        <w:pict>
          <v:shape id="_x0000_i1093" type="#_x0000_t75" style="width:60pt;height:18.75pt">
            <v:imagedata r:id="rId76" o:title="" chromakey="white"/>
          </v:shape>
        </w:pict>
      </w:r>
      <w:r w:rsidRPr="002F7773">
        <w:rPr>
          <w:sz w:val="28"/>
          <w:szCs w:val="28"/>
        </w:rPr>
        <w:t>– годовое число ДТП в проектируемом и базовом вариантах соответственно;</w:t>
      </w: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94" type="#_x0000_t75" style="width:29.25pt;height:18pt">
            <v:imagedata r:id="rId77" o:title="" chromakey="white"/>
          </v:shape>
        </w:pict>
      </w:r>
      <w:r w:rsidR="00776D89" w:rsidRPr="002F7773">
        <w:rPr>
          <w:sz w:val="28"/>
          <w:szCs w:val="28"/>
        </w:rPr>
        <w:t>– стоимостная оценка потерь от одного ДТП, руб.</w:t>
      </w:r>
    </w:p>
    <w:p w:rsidR="00776D89" w:rsidRPr="002F7773" w:rsidRDefault="00776D89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8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5" type="#_x0000_t75" style="width:224.25pt;height:18pt">
            <v:imagedata r:id="rId78" o:title="" chromakey="white"/>
          </v:shape>
        </w:pict>
      </w:r>
    </w:p>
    <w:p w:rsidR="00091086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6" type="#_x0000_t75" style="width:130.5pt;height:18pt">
            <v:imagedata r:id="rId79" o:title="" chromakey="white"/>
          </v:shape>
        </w:pict>
      </w: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7" type="#_x0000_t75" style="width:70.5pt;height:39pt">
            <v:imagedata r:id="rId80" o:title="" chromakey="white"/>
          </v:shape>
        </w:pict>
      </w:r>
    </w:p>
    <w:p w:rsidR="00091086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8" type="#_x0000_t75" style="width:392.25pt;height:31.5pt">
            <v:imagedata r:id="rId81" o:title="" chromakey="white"/>
          </v:shape>
        </w:pict>
      </w:r>
    </w:p>
    <w:p w:rsidR="00477A41" w:rsidRPr="002F7773" w:rsidRDefault="00477A41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77A41" w:rsidRPr="002F7773" w:rsidRDefault="00477A4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Ущерб от ДТП, совершенного в </w:t>
      </w:r>
      <w:r w:rsidRPr="002F7773">
        <w:rPr>
          <w:i/>
          <w:iCs/>
          <w:sz w:val="28"/>
          <w:szCs w:val="28"/>
        </w:rPr>
        <w:t>t</w:t>
      </w:r>
      <w:r w:rsidRPr="002F7773">
        <w:rPr>
          <w:sz w:val="28"/>
          <w:szCs w:val="28"/>
        </w:rPr>
        <w:t>–м году, рассчитывается по формуле:</w:t>
      </w:r>
    </w:p>
    <w:p w:rsidR="00477A41" w:rsidRPr="002F7773" w:rsidRDefault="00477A4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477A41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099" type="#_x0000_t75" style="width:204.75pt;height:18pt">
            <v:imagedata r:id="rId82" o:title="" chromakey="white"/>
          </v:shape>
        </w:pict>
      </w:r>
    </w:p>
    <w:p w:rsidR="00477A41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00" type="#_x0000_t75" style="width:348pt;height:16.5pt">
            <v:imagedata r:id="rId83" o:title="" chromakey="white"/>
          </v:shape>
        </w:pict>
      </w:r>
    </w:p>
    <w:p w:rsidR="00477A41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01" type="#_x0000_t75" style="width:94.5pt;height:16.5pt">
            <v:imagedata r:id="rId84" o:title="" chromakey="white"/>
          </v:shape>
        </w:pict>
      </w:r>
      <w:r w:rsidR="00477A41" w:rsidRPr="002F7773">
        <w:rPr>
          <w:i/>
          <w:sz w:val="28"/>
          <w:szCs w:val="28"/>
          <w:lang w:eastAsia="en-US"/>
        </w:rPr>
        <w:t xml:space="preserve"> </w:t>
      </w:r>
      <w:r w:rsidR="00477A41" w:rsidRPr="002F7773">
        <w:rPr>
          <w:sz w:val="28"/>
          <w:szCs w:val="28"/>
          <w:lang w:eastAsia="en-US"/>
        </w:rPr>
        <w:t>руб.</w:t>
      </w: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861C6D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Число дорожно-транспортных происшествий, которые могут быть предотвращены в результате внедрения мероприятий, повышающих безопасность дорожного движения, можно определить, умножая среднее число ДТП за прошедший год на показатель уменьшения этого числа ДТП:</w:t>
      </w:r>
    </w:p>
    <w:p w:rsidR="00755358" w:rsidRPr="002F7773" w:rsidRDefault="0075535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02" type="#_x0000_t75" style="width:146.25pt;height:34.5pt">
            <v:imagedata r:id="rId85" o:title="" chromakey="white"/>
          </v:shape>
        </w:pict>
      </w:r>
    </w:p>
    <w:p w:rsidR="00091086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03" type="#_x0000_t75" style="width:177.75pt;height:32.25pt">
            <v:imagedata r:id="rId86" o:title="" chromakey="white"/>
          </v:shape>
        </w:pict>
      </w:r>
    </w:p>
    <w:p w:rsidR="00091086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04" type="#_x0000_t75" style="width:242.25pt;height:16.5pt">
            <v:imagedata r:id="rId87" o:title="" chromakey="white"/>
          </v:shape>
        </w:pict>
      </w:r>
    </w:p>
    <w:p w:rsidR="00091086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05" type="#_x0000_t75" style="width:360.75pt;height:16.5pt">
            <v:imagedata r:id="rId88" o:title="" chromakey="white"/>
          </v:shape>
        </w:pict>
      </w: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снижения ущерба от загрязнения воздуха:</w:t>
      </w: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06" type="#_x0000_t75" style="width:144.75pt;height:28.5pt">
            <v:imagedata r:id="rId89" o:title="" chromakey="white"/>
          </v:shape>
        </w:pict>
      </w: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865F2D" w:rsidRPr="002F7773" w:rsidRDefault="00865F2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</w:t>
      </w:r>
      <w:r w:rsidR="00620A78">
        <w:pict>
          <v:shape id="_x0000_i1107" type="#_x0000_t75" style="width:24.75pt;height:18pt">
            <v:imagedata r:id="rId90" o:title="" chromakey="white"/>
          </v:shape>
        </w:pict>
      </w:r>
      <w:r w:rsidRPr="002F7773">
        <w:rPr>
          <w:sz w:val="28"/>
          <w:szCs w:val="28"/>
        </w:rPr>
        <w:t xml:space="preserve"> </w:t>
      </w:r>
      <w:r w:rsidR="00620A78">
        <w:pict>
          <v:shape id="_x0000_i1108" type="#_x0000_t75" style="width:25.5pt;height:18.75pt">
            <v:imagedata r:id="rId91" o:title="" chromakey="white"/>
          </v:shape>
        </w:pict>
      </w:r>
      <w:r w:rsidRPr="002F7773">
        <w:rPr>
          <w:sz w:val="28"/>
          <w:szCs w:val="28"/>
        </w:rPr>
        <w:t xml:space="preserve">– годовые выбросы вредных веществ транспортными средствами </w:t>
      </w:r>
      <w:r w:rsidRPr="002F7773">
        <w:rPr>
          <w:i/>
          <w:iCs/>
          <w:sz w:val="28"/>
          <w:szCs w:val="28"/>
        </w:rPr>
        <w:t>i-</w:t>
      </w:r>
      <w:r w:rsidRPr="002F7773">
        <w:rPr>
          <w:sz w:val="28"/>
          <w:szCs w:val="28"/>
        </w:rPr>
        <w:t>го вида, кг;</w:t>
      </w: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9" type="#_x0000_t75" style="width:17.25pt;height:16.5pt">
            <v:imagedata r:id="rId92" o:title="" chromakey="white"/>
          </v:shape>
        </w:pict>
      </w:r>
      <w:r w:rsidR="00865F2D" w:rsidRPr="002F7773">
        <w:rPr>
          <w:sz w:val="28"/>
          <w:szCs w:val="28"/>
        </w:rPr>
        <w:t>– стоимостная оценка ущерба от загрязнения воздуха отработавшими газами, руб/кг.</w:t>
      </w:r>
    </w:p>
    <w:p w:rsidR="00755358" w:rsidRDefault="0075535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5F2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0" type="#_x0000_t75" style="width:453.75pt;height:16.5pt">
            <v:imagedata r:id="rId93" o:title="" chromakey="white"/>
          </v:shape>
        </w:pict>
      </w:r>
    </w:p>
    <w:p w:rsidR="00865F2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11" type="#_x0000_t75" style="width:100.5pt;height:16.5pt">
            <v:imagedata r:id="rId94" o:title="" chromakey="white"/>
          </v:shape>
        </w:pict>
      </w:r>
    </w:p>
    <w:p w:rsidR="00861C6D" w:rsidRPr="002F7773" w:rsidRDefault="00861C6D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C6669C" w:rsidRPr="002F7773" w:rsidRDefault="00865F2D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Годовые выбросы вредных веществ транспортными средствами </w:t>
      </w:r>
      <w:r w:rsidRPr="002F7773">
        <w:rPr>
          <w:i/>
          <w:iCs/>
          <w:sz w:val="28"/>
          <w:szCs w:val="28"/>
        </w:rPr>
        <w:t>i-</w:t>
      </w:r>
      <w:r w:rsidRPr="002F7773">
        <w:rPr>
          <w:sz w:val="28"/>
          <w:szCs w:val="28"/>
        </w:rPr>
        <w:t>го вида:</w:t>
      </w:r>
    </w:p>
    <w:p w:rsidR="00426051" w:rsidRPr="002F7773" w:rsidRDefault="0042605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2" type="#_x0000_t75" style="width:99pt;height:16.5pt">
            <v:imagedata r:id="rId95" o:title="" chromakey="white"/>
          </v:shape>
        </w:pict>
      </w:r>
    </w:p>
    <w:p w:rsidR="00C6669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3" type="#_x0000_t75" style="width:146.25pt;height:17.25pt">
            <v:imagedata r:id="rId96" o:title="" chromakey="white"/>
          </v:shape>
        </w:pict>
      </w:r>
    </w:p>
    <w:p w:rsidR="00865F2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4" type="#_x0000_t75" style="width:153.75pt;height:18pt">
            <v:imagedata r:id="rId97" o:title="" chromakey="white"/>
          </v:shape>
        </w:pict>
      </w:r>
    </w:p>
    <w:p w:rsidR="00C6669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5" type="#_x0000_t75" style="width:143.25pt;height:17.25pt">
            <v:imagedata r:id="rId98" o:title="" chromakey="white"/>
          </v:shape>
        </w:pict>
      </w: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6" type="#_x0000_t75" style="width:153.75pt;height:18pt">
            <v:imagedata r:id="rId99" o:title="" chromakey="white"/>
          </v:shape>
        </w:pict>
      </w:r>
    </w:p>
    <w:p w:rsidR="00C6669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 w:eastAsia="en-US"/>
        </w:rPr>
      </w:pPr>
      <w:r>
        <w:pict>
          <v:shape id="_x0000_i1117" type="#_x0000_t75" style="width:143.25pt;height:17.25pt">
            <v:imagedata r:id="rId100" o:title="" chromakey="white"/>
          </v:shape>
        </w:pict>
      </w:r>
    </w:p>
    <w:p w:rsidR="00861C6D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18" type="#_x0000_t75" style="width:153.75pt;height:18pt">
            <v:imagedata r:id="rId101" o:title="" chromakey="white"/>
          </v:shape>
        </w:pict>
      </w:r>
    </w:p>
    <w:p w:rsidR="00447935" w:rsidRPr="002F7773" w:rsidRDefault="00447935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FF3422" w:rsidRPr="002F7773" w:rsidRDefault="00FF3422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Эффект от улучшения психофизиологических условий работы водителей составляет примерно 10% от сокращения ущерба, связанного с дорожно-транспортными происшествиями, и рассчитывается по формуле:</w:t>
      </w:r>
    </w:p>
    <w:p w:rsidR="00AE2968" w:rsidRPr="002F7773" w:rsidRDefault="00AE296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FF3422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19" type="#_x0000_t75" style="width:99pt;height:18pt">
            <v:imagedata r:id="rId102" o:title="" chromakey="white"/>
          </v:shape>
        </w:pict>
      </w:r>
    </w:p>
    <w:p w:rsidR="00FF3422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20" type="#_x0000_t75" style="width:234pt;height:18pt">
            <v:imagedata r:id="rId103" o:title="" chromakey="white"/>
          </v:shape>
        </w:pict>
      </w:r>
    </w:p>
    <w:p w:rsidR="00861C6D" w:rsidRPr="002F7773" w:rsidRDefault="00620A78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_x0000_i1121" type="#_x0000_t75" style="width:468pt;height:33pt">
            <v:imagedata r:id="rId104" o:title="" chromakey="white"/>
          </v:shape>
        </w:pict>
      </w:r>
    </w:p>
    <w:p w:rsidR="00FF3422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22" type="#_x0000_t75" style="width:134.25pt;height:16.5pt">
            <v:imagedata r:id="rId105" o:title="" chromakey="white"/>
          </v:shape>
        </w:pict>
      </w:r>
    </w:p>
    <w:p w:rsidR="00AE2968" w:rsidRPr="002F7773" w:rsidRDefault="00AE296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E2968" w:rsidRPr="002F7773" w:rsidRDefault="00AE296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Результаты произведенных расчетов должны быть представлены в виде таблицы и наглядно отражены на диаграмме.</w:t>
      </w:r>
    </w:p>
    <w:p w:rsidR="00AE2968" w:rsidRPr="002F7773" w:rsidRDefault="00AE296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FF3422" w:rsidRPr="002F7773" w:rsidRDefault="00FF3422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Таблица 4</w:t>
      </w:r>
    </w:p>
    <w:p w:rsidR="00FF3422" w:rsidRPr="002F7773" w:rsidRDefault="00FF3422" w:rsidP="00221DDC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Косвенный экономический э</w:t>
      </w:r>
      <w:r w:rsidR="00221DDC">
        <w:rPr>
          <w:sz w:val="28"/>
          <w:szCs w:val="28"/>
          <w:lang w:eastAsia="en-US"/>
        </w:rPr>
        <w:t>ффект от реализации мероприятий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6062"/>
        <w:gridCol w:w="1701"/>
        <w:gridCol w:w="1666"/>
      </w:tblGrid>
      <w:tr w:rsidR="00FF3422" w:rsidRPr="00221DDC" w:rsidTr="00221DDC">
        <w:tc>
          <w:tcPr>
            <w:tcW w:w="6062" w:type="dxa"/>
            <w:vAlign w:val="center"/>
          </w:tcPr>
          <w:p w:rsidR="00FF3422" w:rsidRPr="00221DDC" w:rsidRDefault="00FF3422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F3422" w:rsidRPr="00221DDC" w:rsidRDefault="00FF3422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Результат, руб</w:t>
            </w:r>
            <w:r w:rsidR="00F3540E" w:rsidRPr="00221DDC">
              <w:rPr>
                <w:sz w:val="20"/>
                <w:szCs w:val="20"/>
              </w:rPr>
              <w:t>.</w:t>
            </w:r>
          </w:p>
        </w:tc>
        <w:tc>
          <w:tcPr>
            <w:tcW w:w="1666" w:type="dxa"/>
            <w:vAlign w:val="center"/>
          </w:tcPr>
          <w:p w:rsidR="00FF3422" w:rsidRPr="00221DDC" w:rsidRDefault="00FF3422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Структура эффекта, %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1.Эффект от сокращения потерь времени транспортными средствами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23" type="#_x0000_t75" style="width:12.75pt;height:12pt">
                  <v:imagedata r:id="rId106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24" type="#_x0000_t75" style="width:33pt;height:12pt">
                  <v:imagedata r:id="rId107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F3540E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3,9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2. Эффект от сокращения потерь времени пассажиров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25" type="#_x0000_t75" style="width:19.5pt;height:12pt">
                  <v:imagedata r:id="rId108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26" type="#_x0000_t75" style="width:33pt;height:12pt">
                  <v:imagedata r:id="rId109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477A41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0,</w:t>
            </w:r>
            <w:r w:rsidR="00F3540E" w:rsidRPr="00221DDC">
              <w:rPr>
                <w:sz w:val="20"/>
                <w:szCs w:val="20"/>
              </w:rPr>
              <w:t>5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3. Эффект от сокращения потерь времени пешеходов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27" type="#_x0000_t75" style="width:19.5pt;height:12pt">
                  <v:imagedata r:id="rId110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28" type="#_x0000_t75" style="width:39pt;height:12pt">
                  <v:imagedata r:id="rId111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025B0F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4</w:t>
            </w:r>
            <w:r w:rsidR="00477A41" w:rsidRPr="00221DDC">
              <w:rPr>
                <w:sz w:val="20"/>
                <w:szCs w:val="20"/>
              </w:rPr>
              <w:t>,</w:t>
            </w:r>
            <w:r w:rsidR="00F3540E" w:rsidRPr="00221DDC">
              <w:rPr>
                <w:sz w:val="20"/>
                <w:szCs w:val="20"/>
              </w:rPr>
              <w:t>7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4. Эффект от сокращения ущерба от ДТП ()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29" type="#_x0000_t75" style="width:44.25pt;height:12pt">
                  <v:imagedata r:id="rId112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477A41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8</w:t>
            </w:r>
            <w:r w:rsidR="00F3540E" w:rsidRPr="00221DDC">
              <w:rPr>
                <w:sz w:val="20"/>
                <w:szCs w:val="20"/>
              </w:rPr>
              <w:t>2,5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5.Эффект от снижения ущерба загрязнения воздуха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30" type="#_x0000_t75" style="width:17.25pt;height:12.75pt">
                  <v:imagedata r:id="rId113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31" type="#_x0000_t75" style="width:27.75pt;height:12pt">
                  <v:imagedata r:id="rId114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477A41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0,2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6.Эффект от улучшения психофизиологических условий работы водителей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32" type="#_x0000_t75" style="width:12.75pt;height:12pt">
                  <v:imagedata r:id="rId115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33" type="#_x0000_t75" style="width:39pt;height:12pt">
                  <v:imagedata r:id="rId116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F3540E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8,2</w:t>
            </w:r>
          </w:p>
        </w:tc>
      </w:tr>
      <w:tr w:rsidR="00FF3422" w:rsidRPr="00221DDC" w:rsidTr="00221DDC">
        <w:tc>
          <w:tcPr>
            <w:tcW w:w="6062" w:type="dxa"/>
          </w:tcPr>
          <w:p w:rsidR="00FF3422" w:rsidRPr="00221DDC" w:rsidRDefault="005C0B85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Косвенный экономический эффект</w:t>
            </w:r>
            <w:r w:rsidR="009A3247" w:rsidRPr="00221DDC">
              <w:rPr>
                <w:sz w:val="20"/>
                <w:szCs w:val="20"/>
              </w:rPr>
              <w:t xml:space="preserve"> </w:t>
            </w:r>
            <w:r w:rsidRPr="00221DDC">
              <w:rPr>
                <w:sz w:val="20"/>
                <w:szCs w:val="20"/>
              </w:rPr>
              <w:t>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34" type="#_x0000_t75" style="width:20.25pt;height:12pt">
                  <v:imagedata r:id="rId117" o:title="" chromakey="white"/>
                </v:shape>
              </w:pict>
            </w:r>
            <w:r w:rsidRPr="00221DD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F3422" w:rsidRPr="00221DDC" w:rsidRDefault="00620A78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35" type="#_x0000_t75" style="width:44.25pt;height:12pt">
                  <v:imagedata r:id="rId118" o:title="" chromakey="white"/>
                </v:shape>
              </w:pict>
            </w:r>
          </w:p>
        </w:tc>
        <w:tc>
          <w:tcPr>
            <w:tcW w:w="1666" w:type="dxa"/>
            <w:vAlign w:val="center"/>
          </w:tcPr>
          <w:p w:rsidR="00FF3422" w:rsidRPr="00221DDC" w:rsidRDefault="007578C2" w:rsidP="00221DDC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21DDC">
              <w:rPr>
                <w:sz w:val="20"/>
                <w:szCs w:val="20"/>
              </w:rPr>
              <w:t>100</w:t>
            </w:r>
          </w:p>
        </w:tc>
      </w:tr>
    </w:tbl>
    <w:p w:rsidR="00FF3422" w:rsidRPr="00221DDC" w:rsidRDefault="00FF3422" w:rsidP="00221DDC">
      <w:pPr>
        <w:tabs>
          <w:tab w:val="left" w:pos="2745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FF3422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rPr>
          <w:i/>
          <w:noProof/>
          <w:sz w:val="28"/>
          <w:szCs w:val="28"/>
        </w:rPr>
        <w:pict>
          <v:shape id="Диаграмма 2" o:spid="_x0000_i1136" type="#_x0000_t75" style="width:402pt;height:227.2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">
            <v:imagedata r:id="rId119" o:title="" cropbottom="-202f"/>
            <o:lock v:ext="edit" aspectratio="f"/>
          </v:shape>
        </w:pict>
      </w:r>
    </w:p>
    <w:p w:rsidR="00AE2968" w:rsidRPr="002F7773" w:rsidRDefault="00E64A3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Рис. 4 Косвенный экономический эффект</w:t>
      </w: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FF3422" w:rsidRPr="002F7773" w:rsidRDefault="001401F9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b/>
          <w:bCs/>
          <w:color w:val="auto"/>
          <w:sz w:val="28"/>
          <w:szCs w:val="28"/>
        </w:rPr>
        <w:t>6</w:t>
      </w:r>
      <w:r w:rsidR="00FF3422" w:rsidRPr="002F7773">
        <w:rPr>
          <w:b/>
          <w:bCs/>
          <w:color w:val="auto"/>
          <w:sz w:val="28"/>
          <w:szCs w:val="28"/>
        </w:rPr>
        <w:t>. Оценка общественной эффективности организации дорожного движения</w:t>
      </w:r>
    </w:p>
    <w:p w:rsidR="00FF3422" w:rsidRPr="002F7773" w:rsidRDefault="00FF3422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В разделе «Оценка общественной эффективности организации дорожного движения» необходимо выполнить следующее:</w:t>
      </w: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1. осуществить выбор и обоснование величины ставки дисконта, рассчитать коэффициент дисконтирования в каждый год расчетного периода;</w:t>
      </w:r>
    </w:p>
    <w:p w:rsidR="00FF3422" w:rsidRPr="002F7773" w:rsidRDefault="00FF3422" w:rsidP="00221DDC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рассчитать показатели общественной эффективности мероприятия по улучшению дорожного движения</w:t>
      </w: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3. провести комплексный анализ полученных результатов (делается вывод об экономической реализуемости проекта, т.е. о том, что его показатели и характеристики удовлетворяют критериям финансового, технического, технологического, социально-экологического и иного характера);</w:t>
      </w: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4. в конце данного раздела по экономическому обоснованию новой организации дорожного движения необходимо составить итоговую таблицу показателей общественной эффективности проекта (таблица 12);</w:t>
      </w:r>
    </w:p>
    <w:p w:rsidR="00FF3422" w:rsidRPr="002F7773" w:rsidRDefault="00FF3422" w:rsidP="00E52B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7773">
        <w:rPr>
          <w:color w:val="auto"/>
          <w:sz w:val="28"/>
          <w:szCs w:val="28"/>
        </w:rPr>
        <w:t>5. сформулировать выводы об общественной эффективности предлагаемых мероприятий и целесообразности внедрения проекта в системе дорожного движения.</w:t>
      </w:r>
    </w:p>
    <w:p w:rsidR="00FF3422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Коэффициент дисконтирования за весь расчетный период рассчитывается по формуле:</w:t>
      </w: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pict>
          <v:shape id="_x0000_i1137" type="#_x0000_t75" style="width:79.5pt;height:34.5pt">
            <v:imagedata r:id="rId120" o:title="" chromakey="white"/>
          </v:shape>
        </w:pict>
      </w: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 бt – коэффициент дисконтирования;</w:t>
      </w: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i/>
          <w:iCs/>
          <w:sz w:val="28"/>
          <w:szCs w:val="28"/>
        </w:rPr>
        <w:t xml:space="preserve">r </w:t>
      </w:r>
      <w:r w:rsidRPr="002F7773">
        <w:rPr>
          <w:sz w:val="28"/>
          <w:szCs w:val="28"/>
        </w:rPr>
        <w:t>– ставка дисконта; 10</w:t>
      </w: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i/>
          <w:iCs/>
          <w:sz w:val="28"/>
          <w:szCs w:val="28"/>
        </w:rPr>
        <w:t xml:space="preserve">t </w:t>
      </w:r>
      <w:r w:rsidRPr="002F7773">
        <w:rPr>
          <w:sz w:val="28"/>
          <w:szCs w:val="28"/>
        </w:rPr>
        <w:t>– годы расчетного периода. 5лет</w:t>
      </w:r>
    </w:p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pict>
          <v:shape id="_x0000_i1138" type="#_x0000_t75" style="width:128.25pt;height:34.5pt">
            <v:imagedata r:id="rId121" o:title="" chromakey="white"/>
          </v:shape>
        </w:pict>
      </w:r>
    </w:p>
    <w:p w:rsidR="00221DDC" w:rsidRP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A72BF7" w:rsidRPr="002F7773" w:rsidTr="00A72BF7"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6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5</w:t>
            </w:r>
          </w:p>
        </w:tc>
      </w:tr>
      <w:tr w:rsidR="00A72BF7" w:rsidRPr="002F7773" w:rsidTr="00A72BF7">
        <w:tc>
          <w:tcPr>
            <w:tcW w:w="1595" w:type="dxa"/>
          </w:tcPr>
          <w:p w:rsidR="00A72BF7" w:rsidRPr="00221DDC" w:rsidRDefault="00620A78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39" type="#_x0000_t75" style="width:9pt;height:12pt">
                  <v:imagedata r:id="rId122" o:title="" chromakey="white"/>
                </v:shape>
              </w:pic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0,8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0,75</w:t>
            </w:r>
          </w:p>
        </w:tc>
        <w:tc>
          <w:tcPr>
            <w:tcW w:w="1595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0,68</w:t>
            </w:r>
          </w:p>
        </w:tc>
        <w:tc>
          <w:tcPr>
            <w:tcW w:w="1596" w:type="dxa"/>
          </w:tcPr>
          <w:p w:rsidR="00A72BF7" w:rsidRPr="00221DDC" w:rsidRDefault="00A72BF7" w:rsidP="00E52B92">
            <w:pPr>
              <w:tabs>
                <w:tab w:val="left" w:pos="2745"/>
              </w:tabs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221DDC">
              <w:rPr>
                <w:sz w:val="20"/>
                <w:szCs w:val="20"/>
                <w:lang w:val="en-US"/>
              </w:rPr>
              <w:t>0,62</w:t>
            </w:r>
          </w:p>
        </w:tc>
      </w:tr>
    </w:tbl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</w:p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624C11" w:rsidRPr="002F7773" w:rsidRDefault="00624C1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Таблица 5.</w:t>
      </w:r>
    </w:p>
    <w:p w:rsidR="006A621C" w:rsidRPr="002F7773" w:rsidRDefault="007903B5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Ожидаемые денежные потоки от реализации мероприятий</w:t>
      </w:r>
    </w:p>
    <w:tbl>
      <w:tblPr>
        <w:tblpPr w:leftFromText="180" w:rightFromText="180" w:vertAnchor="text" w:horzAnchor="margin" w:tblpXSpec="center" w:tblpY="257"/>
        <w:tblW w:w="9322" w:type="dxa"/>
        <w:tblLayout w:type="fixed"/>
        <w:tblLook w:val="00A0" w:firstRow="1" w:lastRow="0" w:firstColumn="1" w:lastColumn="0" w:noHBand="0" w:noVBand="0"/>
      </w:tblPr>
      <w:tblGrid>
        <w:gridCol w:w="2387"/>
        <w:gridCol w:w="982"/>
        <w:gridCol w:w="1134"/>
        <w:gridCol w:w="992"/>
        <w:gridCol w:w="1276"/>
        <w:gridCol w:w="1275"/>
        <w:gridCol w:w="1276"/>
      </w:tblGrid>
      <w:tr w:rsidR="002F7773" w:rsidRPr="002F7773" w:rsidTr="002F7773">
        <w:trPr>
          <w:trHeight w:val="146"/>
        </w:trPr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Показатели</w:t>
            </w:r>
          </w:p>
        </w:tc>
        <w:tc>
          <w:tcPr>
            <w:tcW w:w="69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Проектируемый вариант (годы инвестиционного периода)</w:t>
            </w:r>
          </w:p>
        </w:tc>
      </w:tr>
      <w:tr w:rsidR="002F7773" w:rsidRPr="002F7773" w:rsidTr="002F7773">
        <w:trPr>
          <w:trHeight w:val="140"/>
        </w:trPr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</w:t>
            </w:r>
          </w:p>
        </w:tc>
      </w:tr>
      <w:tr w:rsidR="002F7773" w:rsidRPr="002F7773" w:rsidTr="002F7773">
        <w:trPr>
          <w:trHeight w:val="213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773">
              <w:rPr>
                <w:b/>
                <w:bCs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7773" w:rsidRPr="002F7773" w:rsidTr="002F7773">
        <w:trPr>
          <w:trHeight w:val="29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1. Выручка от продажи активов,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</w:tr>
      <w:tr w:rsidR="002F7773" w:rsidRPr="002F7773" w:rsidTr="002F7773">
        <w:trPr>
          <w:trHeight w:val="326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2. Инвестиции в основной капитал (I</w:t>
            </w:r>
            <w:r w:rsidRPr="002F7773">
              <w:rPr>
                <w:sz w:val="20"/>
                <w:szCs w:val="20"/>
                <w:vertAlign w:val="subscript"/>
              </w:rPr>
              <w:t>o</w:t>
            </w:r>
            <w:r w:rsidRPr="002F7773">
              <w:rPr>
                <w:sz w:val="20"/>
                <w:szCs w:val="20"/>
              </w:rPr>
              <w:t>),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2678710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7773" w:rsidRPr="002F7773" w:rsidTr="002F7773">
        <w:trPr>
          <w:trHeight w:val="412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3. Сальдо денежного потока от инвестиционной деятельности (I</w:t>
            </w:r>
            <w:r w:rsidRPr="002F7773">
              <w:rPr>
                <w:sz w:val="20"/>
                <w:szCs w:val="20"/>
                <w:vertAlign w:val="subscript"/>
              </w:rPr>
              <w:t>t</w:t>
            </w:r>
            <w:r w:rsidRPr="002F7773">
              <w:rPr>
                <w:sz w:val="20"/>
                <w:szCs w:val="20"/>
              </w:rPr>
              <w:t>),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-</w:t>
            </w:r>
            <w:r w:rsidR="00F3540E" w:rsidRPr="002F7773">
              <w:rPr>
                <w:sz w:val="20"/>
                <w:szCs w:val="20"/>
              </w:rPr>
              <w:t>2678710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7773" w:rsidRPr="002F7773" w:rsidTr="002F7773">
        <w:trPr>
          <w:trHeight w:val="133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773">
              <w:rPr>
                <w:b/>
                <w:bCs/>
                <w:sz w:val="20"/>
                <w:szCs w:val="20"/>
              </w:rPr>
              <w:t>Текущая деятельность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F7773" w:rsidRPr="002F7773" w:rsidTr="002F7773">
        <w:trPr>
          <w:trHeight w:val="26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4. Доходы от целевого использования новшества,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C11" w:rsidRPr="002F7773" w:rsidRDefault="00624C1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</w:tr>
      <w:tr w:rsidR="002F7773" w:rsidRPr="002F7773" w:rsidTr="002F7773">
        <w:trPr>
          <w:trHeight w:val="26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5. Текущие эксплуатационные затраты,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568560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568560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568560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568560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568560</w:t>
            </w:r>
          </w:p>
        </w:tc>
      </w:tr>
      <w:tr w:rsidR="002F7773" w:rsidRPr="002F7773" w:rsidTr="002F7773">
        <w:trPr>
          <w:trHeight w:val="26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6. Косвенный экономический эффект, 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F3540E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620A78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140" type="#_x0000_t75" style="width:44.25pt;height:12pt">
                  <v:imagedata r:id="rId118" o:title="" chromakey="white"/>
                </v:shape>
              </w:pic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620A78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141" type="#_x0000_t75" style="width:44.25pt;height:12pt">
                  <v:imagedata r:id="rId118" o:title="" chromakey="white"/>
                </v:shap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620A78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142" type="#_x0000_t75" style="width:44.25pt;height:12pt">
                  <v:imagedata r:id="rId118" o:title="" chromakey="white"/>
                </v:shape>
              </w:pic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620A78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143" type="#_x0000_t75" style="width:44.25pt;height:12pt">
                  <v:imagedata r:id="rId118" o:title="" chromakey="white"/>
                </v:shape>
              </w:pi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40E" w:rsidRPr="002F7773" w:rsidRDefault="00620A78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pict>
                <v:shape id="_x0000_i1144" type="#_x0000_t75" style="width:44.25pt;height:12pt">
                  <v:imagedata r:id="rId118" o:title="" chromakey="white"/>
                </v:shape>
              </w:pict>
            </w:r>
          </w:p>
        </w:tc>
      </w:tr>
      <w:tr w:rsidR="002F7773" w:rsidRPr="002F7773" w:rsidTr="002F7773">
        <w:trPr>
          <w:trHeight w:val="2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7. Сальдо денежного потока от текущей деятельности (Р</w:t>
            </w:r>
            <w:r w:rsidRPr="002F7773">
              <w:rPr>
                <w:sz w:val="20"/>
                <w:szCs w:val="20"/>
                <w:vertAlign w:val="subscript"/>
              </w:rPr>
              <w:t>t</w:t>
            </w:r>
            <w:r w:rsidRPr="002F7773">
              <w:rPr>
                <w:sz w:val="20"/>
                <w:szCs w:val="20"/>
              </w:rPr>
              <w:t>),</w:t>
            </w:r>
            <w:r w:rsidR="009A3247">
              <w:rPr>
                <w:sz w:val="20"/>
                <w:szCs w:val="20"/>
              </w:rPr>
              <w:t xml:space="preserve"> </w:t>
            </w:r>
            <w:r w:rsidRPr="002F7773">
              <w:rPr>
                <w:sz w:val="20"/>
                <w:szCs w:val="20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22675120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22675120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22675120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22675120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90" w:rsidRPr="002F7773" w:rsidRDefault="00F37790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22675120</w:t>
            </w:r>
          </w:p>
        </w:tc>
      </w:tr>
      <w:tr w:rsidR="002F7773" w:rsidRPr="002F7773" w:rsidTr="002F7773">
        <w:trPr>
          <w:trHeight w:val="28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41" w:rsidRPr="002F7773" w:rsidRDefault="00F5694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8. Чистый денежный поток (NP</w:t>
            </w:r>
            <w:r w:rsidRPr="002F7773">
              <w:rPr>
                <w:sz w:val="20"/>
                <w:szCs w:val="20"/>
                <w:vertAlign w:val="subscript"/>
              </w:rPr>
              <w:t>t</w:t>
            </w:r>
            <w:r w:rsidRPr="002F7773">
              <w:rPr>
                <w:sz w:val="20"/>
                <w:szCs w:val="20"/>
              </w:rPr>
              <w:t>),</w:t>
            </w:r>
            <w:r w:rsidR="009A3247">
              <w:rPr>
                <w:sz w:val="20"/>
                <w:szCs w:val="20"/>
              </w:rPr>
              <w:t xml:space="preserve"> </w:t>
            </w:r>
            <w:r w:rsidRPr="002F7773">
              <w:rPr>
                <w:sz w:val="20"/>
                <w:szCs w:val="20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F56941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-</w:t>
            </w:r>
            <w:r w:rsidR="00F37790" w:rsidRPr="002F7773">
              <w:rPr>
                <w:sz w:val="20"/>
                <w:szCs w:val="20"/>
              </w:rPr>
              <w:t>2678710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875584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  <w:lang w:eastAsia="en-US"/>
              </w:rPr>
              <w:t>14883915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875584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  <w:lang w:eastAsia="en-US"/>
              </w:rPr>
              <w:t>31572151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875584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  <w:lang w:eastAsia="en-US"/>
              </w:rPr>
              <w:t>47217372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875584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  <w:lang w:eastAsia="en-US"/>
              </w:rPr>
              <w:t>61402373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941" w:rsidRPr="002F7773" w:rsidRDefault="00875584" w:rsidP="002F777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  <w:lang w:eastAsia="en-US"/>
              </w:rPr>
              <w:t>74700906</w:t>
            </w:r>
          </w:p>
        </w:tc>
      </w:tr>
    </w:tbl>
    <w:p w:rsidR="00A72BF7" w:rsidRPr="002F7773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72BF7" w:rsidRDefault="00A72BF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Интегральный экономический эффект (</w:t>
      </w:r>
      <w:r w:rsidRPr="002F7773">
        <w:rPr>
          <w:i/>
          <w:iCs/>
          <w:sz w:val="28"/>
          <w:szCs w:val="28"/>
        </w:rPr>
        <w:t>Net Present Value – NPV, чистая текущая стоимость</w:t>
      </w:r>
      <w:r w:rsidRPr="002F7773">
        <w:rPr>
          <w:sz w:val="28"/>
          <w:szCs w:val="28"/>
        </w:rPr>
        <w:t>) определяется как разность денежных потоков поступлений и платежей за весь расчетный период с учетом фактора времени. Данный инвестиционный проект предусматривает сравнение альтернативных вариантов, следовательно, формула имеет вид:</w:t>
      </w:r>
    </w:p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4C11" w:rsidRPr="00221DDC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</w:rPr>
      </w:pPr>
      <w:r>
        <w:pict>
          <v:shape id="_x0000_i1145" type="#_x0000_t75" style="width:120.75pt;height:47.25pt">
            <v:imagedata r:id="rId123" o:title="" chromakey="white"/>
          </v:shape>
        </w:pict>
      </w:r>
    </w:p>
    <w:p w:rsidR="00221DDC" w:rsidRP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624C11" w:rsidRPr="002F7773" w:rsidRDefault="00624C1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где</w:t>
      </w:r>
      <w:r w:rsidR="009A3247">
        <w:rPr>
          <w:sz w:val="28"/>
          <w:szCs w:val="28"/>
        </w:rPr>
        <w:t xml:space="preserve"> </w:t>
      </w:r>
      <w:r w:rsidR="00620A78">
        <w:pict>
          <v:shape id="_x0000_i1146" type="#_x0000_t75" style="width:12.75pt;height:16.5pt">
            <v:imagedata r:id="rId124" o:title="" chromakey="white"/>
          </v:shape>
        </w:pict>
      </w:r>
      <w:r w:rsidRPr="002F7773">
        <w:rPr>
          <w:sz w:val="28"/>
          <w:szCs w:val="28"/>
        </w:rPr>
        <w:t>– Сальдо денежных потоков от текущей деятельности в году t;</w:t>
      </w:r>
    </w:p>
    <w:p w:rsidR="00624C11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47" type="#_x0000_t75" style="width:15.75pt;height:16.5pt">
            <v:imagedata r:id="rId125" o:title="" chromakey="white"/>
          </v:shape>
        </w:pict>
      </w:r>
      <w:r w:rsidR="00624C11" w:rsidRPr="002F7773">
        <w:rPr>
          <w:sz w:val="28"/>
          <w:szCs w:val="28"/>
        </w:rPr>
        <w:t>– коэффициент дисконтирования;</w:t>
      </w:r>
    </w:p>
    <w:p w:rsidR="00624C11" w:rsidRDefault="00624C1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i/>
          <w:iCs/>
          <w:sz w:val="28"/>
          <w:szCs w:val="28"/>
        </w:rPr>
        <w:t xml:space="preserve">Io </w:t>
      </w:r>
      <w:r w:rsidRPr="002F7773">
        <w:rPr>
          <w:sz w:val="28"/>
          <w:szCs w:val="28"/>
        </w:rPr>
        <w:t>– инвестиции в основной капитал.</w:t>
      </w:r>
    </w:p>
    <w:p w:rsidR="00221DDC" w:rsidRPr="002F7773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B0F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48" type="#_x0000_t75" style="width:468pt;height:49.5pt">
            <v:imagedata r:id="rId126" o:title="" chromakey="white"/>
          </v:shape>
        </w:pict>
      </w: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149" type="#_x0000_t75" style="width:130.5pt;height:16.5pt">
            <v:imagedata r:id="rId127" o:title="" chromakey="white"/>
          </v:shape>
        </w:pict>
      </w:r>
      <w:r w:rsidR="00F37790" w:rsidRPr="002F7773">
        <w:rPr>
          <w:sz w:val="28"/>
          <w:szCs w:val="28"/>
          <w:lang w:eastAsia="en-US"/>
        </w:rPr>
        <w:t>.</w:t>
      </w:r>
    </w:p>
    <w:p w:rsidR="00F37790" w:rsidRPr="002F7773" w:rsidRDefault="00F37790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4655A4" w:rsidRPr="002F7773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 xml:space="preserve">Правило </w:t>
      </w:r>
      <w:r w:rsidRPr="002F7773">
        <w:rPr>
          <w:i/>
          <w:iCs/>
          <w:sz w:val="28"/>
          <w:szCs w:val="28"/>
        </w:rPr>
        <w:t>NPV</w:t>
      </w:r>
      <w:r w:rsidRPr="002F7773">
        <w:rPr>
          <w:sz w:val="28"/>
          <w:szCs w:val="28"/>
        </w:rPr>
        <w:t xml:space="preserve">: Принимаются к внедрению инвестиционные проекты, у которых </w:t>
      </w:r>
      <w:r w:rsidRPr="002F7773">
        <w:rPr>
          <w:i/>
          <w:iCs/>
          <w:sz w:val="28"/>
          <w:szCs w:val="28"/>
        </w:rPr>
        <w:t xml:space="preserve">NPV </w:t>
      </w:r>
      <w:r w:rsidRPr="002F7773">
        <w:rPr>
          <w:sz w:val="28"/>
          <w:szCs w:val="28"/>
        </w:rPr>
        <w:t xml:space="preserve">больше нуля или из предложенных вариантов проекта к внедрению рекомендуется тот, у которого </w:t>
      </w:r>
      <w:r w:rsidRPr="002F7773">
        <w:rPr>
          <w:i/>
          <w:iCs/>
          <w:sz w:val="28"/>
          <w:szCs w:val="28"/>
        </w:rPr>
        <w:t xml:space="preserve">NPV </w:t>
      </w:r>
      <w:r w:rsidRPr="002F7773">
        <w:rPr>
          <w:sz w:val="28"/>
          <w:szCs w:val="28"/>
        </w:rPr>
        <w:t>максимальна.</w:t>
      </w:r>
    </w:p>
    <w:p w:rsidR="004655A4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Индекс рентабельности инвестиций (</w:t>
      </w:r>
      <w:r w:rsidRPr="002F7773">
        <w:rPr>
          <w:i/>
          <w:iCs/>
          <w:sz w:val="28"/>
          <w:szCs w:val="28"/>
        </w:rPr>
        <w:t>Profitability index – PI</w:t>
      </w:r>
      <w:r w:rsidRPr="002F7773">
        <w:rPr>
          <w:sz w:val="28"/>
          <w:szCs w:val="28"/>
        </w:rPr>
        <w:t>) показывает уровень доходов на единицу капитальных вложений. Рассчитывается по формуле:</w:t>
      </w:r>
    </w:p>
    <w:p w:rsidR="00221DDC" w:rsidRPr="002F7773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150" type="#_x0000_t75" style="width:75pt;height:36.75pt">
            <v:imagedata r:id="rId128" o:title="" chromakey="white"/>
          </v:shape>
        </w:pict>
      </w: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  <w:r>
        <w:pict>
          <v:shape id="_x0000_i1151" type="#_x0000_t75" style="width:138.75pt;height:32.25pt">
            <v:imagedata r:id="rId129" o:title="" chromakey="white"/>
          </v:shape>
        </w:pict>
      </w:r>
    </w:p>
    <w:p w:rsidR="006A621C" w:rsidRPr="002F7773" w:rsidRDefault="006A621C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eastAsia="en-US"/>
        </w:rPr>
      </w:pPr>
    </w:p>
    <w:p w:rsidR="004655A4" w:rsidRPr="002F7773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Правило PI: К внедрению рекомендуются проекты, у которых PI &gt; 1.</w:t>
      </w:r>
    </w:p>
    <w:p w:rsidR="00A72BF7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Срок окупаемости инвестиций (</w:t>
      </w:r>
      <w:r w:rsidRPr="002F7773">
        <w:rPr>
          <w:i/>
          <w:iCs/>
          <w:sz w:val="28"/>
          <w:szCs w:val="28"/>
        </w:rPr>
        <w:t>Discounted Payback Period – DPP</w:t>
      </w:r>
      <w:r w:rsidRPr="002F7773">
        <w:rPr>
          <w:sz w:val="28"/>
          <w:szCs w:val="28"/>
        </w:rPr>
        <w:t>) – это количество лет, в течение которых доход от продаж (достигаемый эффект) за вычетом издержек и налогов возмещает первоначальные инвестиции. DPP равен минимальному времени, при котором:</w:t>
      </w:r>
    </w:p>
    <w:p w:rsidR="00A72BF7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152" type="#_x0000_t75" style="width:75.75pt;height:47.25pt">
            <v:imagedata r:id="rId130" o:title="" chromakey="white"/>
          </v:shape>
        </w:pict>
      </w:r>
    </w:p>
    <w:p w:rsidR="009737E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153" type="#_x0000_t75" style="width:90.75pt;height:33.75pt">
            <v:imagedata r:id="rId131" o:title="" chromakey="white"/>
          </v:shape>
        </w:pict>
      </w:r>
    </w:p>
    <w:p w:rsidR="009737E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pict>
          <v:shape id="_x0000_i1154" type="#_x0000_t75" style="width:228.75pt;height:33pt">
            <v:imagedata r:id="rId132" o:title="" chromakey="white"/>
          </v:shape>
        </w:pict>
      </w:r>
    </w:p>
    <w:p w:rsidR="009737E9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pict>
          <v:shape id="_x0000_i1155" type="#_x0000_t75" style="width:69pt;height:16.5pt">
            <v:imagedata r:id="rId133" o:title="" chromakey="white"/>
          </v:shape>
        </w:pict>
      </w:r>
    </w:p>
    <w:p w:rsidR="004655A4" w:rsidRPr="002F7773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763FAC" w:rsidRPr="002F7773" w:rsidRDefault="004655A4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Срок окупаемости проекта с учетом дисконтированных денежных потоков следует представить в таблице 11.</w:t>
      </w:r>
    </w:p>
    <w:p w:rsidR="00763FAC" w:rsidRDefault="00763FA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21DDC" w:rsidRPr="002F7773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Таблица 11.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2518"/>
        <w:gridCol w:w="3402"/>
        <w:gridCol w:w="3402"/>
      </w:tblGrid>
      <w:tr w:rsidR="002F7773" w:rsidRPr="002F7773" w:rsidTr="00221DDC">
        <w:tc>
          <w:tcPr>
            <w:tcW w:w="2518" w:type="dxa"/>
          </w:tcPr>
          <w:p w:rsidR="00763FAC" w:rsidRPr="002F7773" w:rsidRDefault="00763FAC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Годы расчетного периода</w:t>
            </w:r>
          </w:p>
        </w:tc>
        <w:tc>
          <w:tcPr>
            <w:tcW w:w="3402" w:type="dxa"/>
          </w:tcPr>
          <w:p w:rsidR="00763FAC" w:rsidRPr="002F7773" w:rsidRDefault="00763FAC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Дисконтированный чисты</w:t>
            </w:r>
            <w:r w:rsidR="00FD4580" w:rsidRPr="002F7773">
              <w:rPr>
                <w:sz w:val="20"/>
                <w:szCs w:val="20"/>
              </w:rPr>
              <w:t>й</w:t>
            </w:r>
            <w:r w:rsidRPr="002F7773">
              <w:rPr>
                <w:sz w:val="20"/>
                <w:szCs w:val="20"/>
              </w:rPr>
              <w:t xml:space="preserve"> денежный поток, руб</w:t>
            </w:r>
          </w:p>
        </w:tc>
        <w:tc>
          <w:tcPr>
            <w:tcW w:w="3402" w:type="dxa"/>
          </w:tcPr>
          <w:p w:rsidR="00763FAC" w:rsidRPr="002F7773" w:rsidRDefault="00763FAC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Накопленный дисконтированный денежный поток,руб</w:t>
            </w:r>
          </w:p>
        </w:tc>
      </w:tr>
      <w:tr w:rsidR="002F7773" w:rsidRPr="002F7773" w:rsidTr="00221DDC">
        <w:tc>
          <w:tcPr>
            <w:tcW w:w="2518" w:type="dxa"/>
          </w:tcPr>
          <w:p w:rsidR="00E12E80" w:rsidRPr="002F7773" w:rsidRDefault="009737E9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:rsidR="00E12E80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-2678710</w:t>
            </w:r>
          </w:p>
        </w:tc>
        <w:tc>
          <w:tcPr>
            <w:tcW w:w="3402" w:type="dxa"/>
          </w:tcPr>
          <w:p w:rsidR="00E12E80" w:rsidRPr="002F7773" w:rsidRDefault="00F37790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-2678710</w:t>
            </w:r>
          </w:p>
        </w:tc>
      </w:tr>
      <w:tr w:rsidR="002F7773" w:rsidRPr="002F7773" w:rsidTr="00221DDC">
        <w:tc>
          <w:tcPr>
            <w:tcW w:w="2518" w:type="dxa"/>
          </w:tcPr>
          <w:p w:rsidR="00E12E80" w:rsidRPr="002F7773" w:rsidRDefault="009737E9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12E80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20407608</w:t>
            </w:r>
          </w:p>
        </w:tc>
        <w:tc>
          <w:tcPr>
            <w:tcW w:w="3402" w:type="dxa"/>
          </w:tcPr>
          <w:p w:rsidR="00E12E80" w:rsidRPr="002F7773" w:rsidRDefault="00F37790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17728898</w:t>
            </w:r>
          </w:p>
        </w:tc>
      </w:tr>
      <w:tr w:rsidR="002F7773" w:rsidRPr="002F7773" w:rsidTr="00221DDC">
        <w:tc>
          <w:tcPr>
            <w:tcW w:w="2518" w:type="dxa"/>
          </w:tcPr>
          <w:p w:rsidR="00042EAF" w:rsidRPr="002F7773" w:rsidRDefault="00042EAF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18140096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35868994</w:t>
            </w:r>
          </w:p>
        </w:tc>
      </w:tr>
      <w:tr w:rsidR="002F7773" w:rsidRPr="002F7773" w:rsidTr="00221DDC">
        <w:tc>
          <w:tcPr>
            <w:tcW w:w="2518" w:type="dxa"/>
          </w:tcPr>
          <w:p w:rsidR="00042EAF" w:rsidRPr="002F7773" w:rsidRDefault="00042EAF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17006340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52875334</w:t>
            </w:r>
          </w:p>
        </w:tc>
      </w:tr>
      <w:tr w:rsidR="002F7773" w:rsidRPr="002F7773" w:rsidTr="00221DDC">
        <w:tc>
          <w:tcPr>
            <w:tcW w:w="2518" w:type="dxa"/>
          </w:tcPr>
          <w:p w:rsidR="00042EAF" w:rsidRPr="002F7773" w:rsidRDefault="00042EAF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15419082</w:t>
            </w:r>
          </w:p>
        </w:tc>
        <w:tc>
          <w:tcPr>
            <w:tcW w:w="3402" w:type="dxa"/>
          </w:tcPr>
          <w:p w:rsidR="00042EAF" w:rsidRPr="002F7773" w:rsidRDefault="00F37790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68294416</w:t>
            </w:r>
          </w:p>
        </w:tc>
      </w:tr>
      <w:tr w:rsidR="002F7773" w:rsidRPr="002F7773" w:rsidTr="00221DDC">
        <w:tc>
          <w:tcPr>
            <w:tcW w:w="2518" w:type="dxa"/>
          </w:tcPr>
          <w:p w:rsidR="00763344" w:rsidRPr="002F7773" w:rsidRDefault="00763344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763344" w:rsidRPr="002F7773" w:rsidRDefault="00F37790" w:rsidP="00221DD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14058574</w:t>
            </w:r>
          </w:p>
        </w:tc>
        <w:tc>
          <w:tcPr>
            <w:tcW w:w="3402" w:type="dxa"/>
          </w:tcPr>
          <w:p w:rsidR="00763344" w:rsidRPr="002F7773" w:rsidRDefault="00620A78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56" type="#_x0000_t75" style="width:44.25pt;height:12pt">
                  <v:imagedata r:id="rId134" o:title="" chromakey="white"/>
                </v:shape>
              </w:pict>
            </w:r>
          </w:p>
        </w:tc>
      </w:tr>
    </w:tbl>
    <w:p w:rsidR="00763FAC" w:rsidRPr="002F7773" w:rsidRDefault="00763FAC" w:rsidP="002F7773">
      <w:pPr>
        <w:tabs>
          <w:tab w:val="left" w:pos="2745"/>
        </w:tabs>
        <w:spacing w:line="360" w:lineRule="auto"/>
        <w:jc w:val="both"/>
        <w:rPr>
          <w:sz w:val="28"/>
          <w:szCs w:val="28"/>
        </w:rPr>
      </w:pPr>
    </w:p>
    <w:p w:rsidR="00763FAC" w:rsidRPr="002F7773" w:rsidRDefault="00763FA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Коэффициент</w:t>
      </w:r>
      <w:r w:rsidRPr="002F7773">
        <w:rPr>
          <w:sz w:val="28"/>
          <w:szCs w:val="28"/>
          <w:lang w:val="en-US"/>
        </w:rPr>
        <w:t xml:space="preserve"> </w:t>
      </w:r>
      <w:r w:rsidRPr="002F7773">
        <w:rPr>
          <w:sz w:val="28"/>
          <w:szCs w:val="28"/>
        </w:rPr>
        <w:t>эффективности</w:t>
      </w:r>
      <w:r w:rsidRPr="002F7773">
        <w:rPr>
          <w:sz w:val="28"/>
          <w:szCs w:val="28"/>
          <w:lang w:val="en-US"/>
        </w:rPr>
        <w:t xml:space="preserve"> </w:t>
      </w:r>
      <w:r w:rsidRPr="002F7773">
        <w:rPr>
          <w:sz w:val="28"/>
          <w:szCs w:val="28"/>
        </w:rPr>
        <w:t>инвестиций</w:t>
      </w:r>
      <w:r w:rsidRPr="002F7773">
        <w:rPr>
          <w:sz w:val="28"/>
          <w:szCs w:val="28"/>
          <w:lang w:val="en-US"/>
        </w:rPr>
        <w:t xml:space="preserve"> (</w:t>
      </w:r>
      <w:r w:rsidRPr="002F7773">
        <w:rPr>
          <w:i/>
          <w:iCs/>
          <w:sz w:val="28"/>
          <w:szCs w:val="28"/>
          <w:lang w:val="en-US"/>
        </w:rPr>
        <w:t>Accounting Rate of Return – ARR</w:t>
      </w:r>
      <w:r w:rsidRPr="002F7773">
        <w:rPr>
          <w:sz w:val="28"/>
          <w:szCs w:val="28"/>
          <w:lang w:val="en-US"/>
        </w:rPr>
        <w:t xml:space="preserve">). </w:t>
      </w:r>
      <w:r w:rsidRPr="002F7773">
        <w:rPr>
          <w:sz w:val="28"/>
          <w:szCs w:val="28"/>
        </w:rPr>
        <w:t>Коэффициент показывает доходность инвестиционного проекта и определяется следующим образом:</w:t>
      </w:r>
    </w:p>
    <w:p w:rsidR="00763FAC" w:rsidRPr="002F7773" w:rsidRDefault="00763FA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FA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57" type="#_x0000_t75" style="width:90.75pt;height:48pt">
            <v:imagedata r:id="rId135" o:title="" chromakey="white"/>
          </v:shape>
        </w:pict>
      </w:r>
    </w:p>
    <w:p w:rsidR="00763FA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58" type="#_x0000_t75" style="width:167.25pt;height:45pt">
            <v:imagedata r:id="rId136" o:title="" chromakey="white"/>
          </v:shape>
        </w:pict>
      </w:r>
    </w:p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FAC" w:rsidRPr="002F7773" w:rsidRDefault="00763FA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Инвестиционный проект предусматривает сравнение двух вариантов мероприятия (базовый и проектируемый) на одном участке УДС, следовательно, для расчета годового экономического эффекта используют следующую формулу:</w:t>
      </w:r>
    </w:p>
    <w:p w:rsidR="00763FAC" w:rsidRPr="002F7773" w:rsidRDefault="00763FA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FA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pict>
          <v:shape id="_x0000_i1159" type="#_x0000_t75" style="width:102pt;height:18pt">
            <v:imagedata r:id="rId137" o:title="" chromakey="white"/>
          </v:shape>
        </w:pict>
      </w:r>
    </w:p>
    <w:p w:rsidR="002615E3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60" type="#_x0000_t75" style="width:286.5pt;height:18pt">
            <v:imagedata r:id="rId138" o:title="" chromakey="white"/>
          </v:shape>
        </w:pict>
      </w:r>
    </w:p>
    <w:p w:rsidR="00763FAC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pict>
          <v:shape id="_x0000_i1161" type="#_x0000_t75" style="width:129pt;height:18pt">
            <v:imagedata r:id="rId139" o:title="" chromakey="white"/>
          </v:shape>
        </w:pict>
      </w:r>
    </w:p>
    <w:p w:rsidR="002615E3" w:rsidRPr="002F7773" w:rsidRDefault="002615E3" w:rsidP="00E52B92">
      <w:pPr>
        <w:tabs>
          <w:tab w:val="left" w:pos="274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615E3" w:rsidRPr="002F7773" w:rsidRDefault="002615E3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Таблица</w:t>
      </w:r>
      <w:r w:rsidR="00016C6E" w:rsidRPr="002F7773">
        <w:rPr>
          <w:sz w:val="28"/>
          <w:szCs w:val="28"/>
        </w:rPr>
        <w:t xml:space="preserve"> 5</w:t>
      </w:r>
      <w:r w:rsidRPr="002F7773">
        <w:rPr>
          <w:sz w:val="28"/>
          <w:szCs w:val="28"/>
        </w:rPr>
        <w:t>.</w:t>
      </w:r>
    </w:p>
    <w:p w:rsidR="003809E5" w:rsidRPr="002F7773" w:rsidRDefault="002615E3" w:rsidP="002F7773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7773">
        <w:rPr>
          <w:sz w:val="28"/>
          <w:szCs w:val="28"/>
        </w:rPr>
        <w:t>Показатели общ</w:t>
      </w:r>
      <w:r w:rsidR="002F7773">
        <w:rPr>
          <w:sz w:val="28"/>
          <w:szCs w:val="28"/>
        </w:rPr>
        <w:t>ественной эффективности проекта</w:t>
      </w:r>
    </w:p>
    <w:tbl>
      <w:tblPr>
        <w:tblStyle w:val="a5"/>
        <w:tblW w:w="0" w:type="auto"/>
        <w:tblInd w:w="108" w:type="dxa"/>
        <w:tblLook w:val="00A0" w:firstRow="1" w:lastRow="0" w:firstColumn="1" w:lastColumn="0" w:noHBand="0" w:noVBand="0"/>
      </w:tblPr>
      <w:tblGrid>
        <w:gridCol w:w="6096"/>
        <w:gridCol w:w="3260"/>
      </w:tblGrid>
      <w:tr w:rsidR="002615E3" w:rsidRPr="002F7773" w:rsidTr="00221DDC">
        <w:tc>
          <w:tcPr>
            <w:tcW w:w="6096" w:type="dxa"/>
          </w:tcPr>
          <w:p w:rsidR="002615E3" w:rsidRPr="002F7773" w:rsidRDefault="002615E3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</w:tcPr>
          <w:p w:rsidR="002615E3" w:rsidRPr="002F7773" w:rsidRDefault="002615E3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Результаты инвестиционного проекта</w:t>
            </w:r>
          </w:p>
        </w:tc>
      </w:tr>
      <w:tr w:rsidR="002615E3" w:rsidRPr="002F7773" w:rsidTr="00221DDC">
        <w:tc>
          <w:tcPr>
            <w:tcW w:w="6096" w:type="dxa"/>
          </w:tcPr>
          <w:p w:rsidR="002615E3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1.Ставка дисконта (</w:t>
            </w:r>
            <w:r w:rsidRPr="002F7773">
              <w:rPr>
                <w:i/>
                <w:iCs/>
                <w:sz w:val="20"/>
                <w:szCs w:val="20"/>
              </w:rPr>
              <w:t>r</w: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2.Расчетный период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2" type="#_x0000_t75" style="width:6pt;height:12pt">
                  <v:imagedata r:id="rId140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3.Инвестиции (</w:t>
            </w:r>
            <w:r w:rsidRPr="002F7773">
              <w:rPr>
                <w:i/>
                <w:iCs/>
                <w:sz w:val="20"/>
                <w:szCs w:val="20"/>
              </w:rPr>
              <w:t>I</w: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4.Косвенный экономический эффект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3" type="#_x0000_t75" style="width:20.25pt;height:12pt">
                  <v:imagedata r:id="rId117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5.Интегральный экономический эффект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4" type="#_x0000_t75" style="width:20.25pt;height:12pt">
                  <v:imagedata r:id="rId141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6.Индекс рентабельности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5" type="#_x0000_t75" style="width:10.5pt;height:12pt">
                  <v:imagedata r:id="rId142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7.Срок окупаемости инвестиций (DPP)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8.Коэффициент эффективности инвестиций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6" type="#_x0000_t75" style="width:19.5pt;height:12pt">
                  <v:imagedata r:id="rId143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  <w:p w:rsidR="00E12E80" w:rsidRPr="002F7773" w:rsidRDefault="00E12E80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9.Годовой экономический эффект (</w:t>
            </w:r>
            <w:r w:rsidR="00620A78">
              <w:rPr>
                <w:sz w:val="24"/>
                <w:szCs w:val="24"/>
                <w:lang w:eastAsia="ru-RU"/>
              </w:rPr>
              <w:pict>
                <v:shape id="_x0000_i1167" type="#_x0000_t75" style="width:16.5pt;height:12.75pt">
                  <v:imagedata r:id="rId144" o:title="" chromakey="white"/>
                </v:shape>
              </w:pict>
            </w:r>
            <w:r w:rsidRPr="002F7773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2615E3" w:rsidRPr="002F7773" w:rsidRDefault="003809E5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10</w:t>
            </w:r>
          </w:p>
          <w:p w:rsidR="003809E5" w:rsidRPr="002F7773" w:rsidRDefault="00763344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5</w:t>
            </w:r>
          </w:p>
          <w:p w:rsidR="00176D5B" w:rsidRPr="002F7773" w:rsidRDefault="00176D5B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2678710</w:t>
            </w:r>
          </w:p>
          <w:p w:rsidR="00176D5B" w:rsidRPr="002F7773" w:rsidRDefault="00620A78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68" type="#_x0000_t75" style="width:44.25pt;height:12pt">
                  <v:imagedata r:id="rId118" o:title="" chromakey="white"/>
                </v:shape>
              </w:pict>
            </w:r>
          </w:p>
          <w:p w:rsidR="00176D5B" w:rsidRPr="002F7773" w:rsidRDefault="00620A78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69" type="#_x0000_t75" style="width:44.25pt;height:12pt">
                  <v:imagedata r:id="rId134" o:title="" chromakey="white"/>
                </v:shape>
              </w:pict>
            </w:r>
          </w:p>
          <w:p w:rsidR="00176D5B" w:rsidRPr="002F7773" w:rsidRDefault="00620A78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70" type="#_x0000_t75" style="width:18.75pt;height:12pt">
                  <v:imagedata r:id="rId145" o:title="" chromakey="white"/>
                </v:shape>
              </w:pict>
            </w:r>
          </w:p>
          <w:p w:rsidR="003809E5" w:rsidRPr="002F7773" w:rsidRDefault="00176D5B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</w:t>
            </w:r>
          </w:p>
          <w:p w:rsidR="00875584" w:rsidRPr="002F7773" w:rsidRDefault="00176D5B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16</w:t>
            </w:r>
          </w:p>
          <w:p w:rsidR="003809E5" w:rsidRPr="002F7773" w:rsidRDefault="00620A78" w:rsidP="00221DDC">
            <w:pPr>
              <w:tabs>
                <w:tab w:val="left" w:pos="2745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71" type="#_x0000_t75" style="width:44.25pt;height:12pt">
                  <v:imagedata r:id="rId146" o:title="" chromakey="white"/>
                </v:shape>
              </w:pict>
            </w:r>
          </w:p>
        </w:tc>
      </w:tr>
    </w:tbl>
    <w:p w:rsidR="002615E3" w:rsidRPr="00221DDC" w:rsidRDefault="002615E3" w:rsidP="002F7773">
      <w:pPr>
        <w:tabs>
          <w:tab w:val="left" w:pos="2745"/>
        </w:tabs>
        <w:spacing w:line="360" w:lineRule="auto"/>
        <w:jc w:val="both"/>
        <w:rPr>
          <w:sz w:val="28"/>
          <w:szCs w:val="28"/>
          <w:lang w:eastAsia="en-US"/>
        </w:rPr>
      </w:pPr>
    </w:p>
    <w:p w:rsidR="002615E3" w:rsidRPr="002F7773" w:rsidRDefault="00016C6E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Таблица 6</w:t>
      </w:r>
      <w:r w:rsidR="002615E3" w:rsidRPr="002F7773">
        <w:rPr>
          <w:sz w:val="28"/>
          <w:szCs w:val="28"/>
          <w:lang w:eastAsia="en-US"/>
        </w:rPr>
        <w:t>.</w:t>
      </w:r>
    </w:p>
    <w:p w:rsidR="00E64A31" w:rsidRPr="002F7773" w:rsidRDefault="002615E3" w:rsidP="002F7773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Внешние показатели общественной эффект</w:t>
      </w:r>
      <w:r w:rsidR="002F7773">
        <w:rPr>
          <w:sz w:val="28"/>
          <w:szCs w:val="28"/>
          <w:lang w:eastAsia="en-US"/>
        </w:rPr>
        <w:t>ивности инвестиционных проектов</w:t>
      </w:r>
    </w:p>
    <w:tbl>
      <w:tblPr>
        <w:tblStyle w:val="a5"/>
        <w:tblW w:w="9707" w:type="dxa"/>
        <w:tblLook w:val="00A0" w:firstRow="1" w:lastRow="0" w:firstColumn="1" w:lastColumn="0" w:noHBand="0" w:noVBand="0"/>
      </w:tblPr>
      <w:tblGrid>
        <w:gridCol w:w="7442"/>
        <w:gridCol w:w="2265"/>
      </w:tblGrid>
      <w:tr w:rsidR="002615E3" w:rsidRPr="002F7773" w:rsidTr="00E64A31">
        <w:trPr>
          <w:trHeight w:val="349"/>
        </w:trPr>
        <w:tc>
          <w:tcPr>
            <w:tcW w:w="7442" w:type="dxa"/>
          </w:tcPr>
          <w:p w:rsidR="002615E3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Показатели</w:t>
            </w:r>
          </w:p>
        </w:tc>
        <w:tc>
          <w:tcPr>
            <w:tcW w:w="2265" w:type="dxa"/>
          </w:tcPr>
          <w:p w:rsidR="002615E3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Значение, руб</w:t>
            </w:r>
            <w:r w:rsidR="00176D5B" w:rsidRPr="002F7773">
              <w:rPr>
                <w:sz w:val="20"/>
                <w:szCs w:val="20"/>
              </w:rPr>
              <w:t>.</w:t>
            </w:r>
          </w:p>
        </w:tc>
      </w:tr>
      <w:tr w:rsidR="002F7773" w:rsidRPr="002F7773" w:rsidTr="002F7773">
        <w:trPr>
          <w:trHeight w:val="1310"/>
        </w:trPr>
        <w:tc>
          <w:tcPr>
            <w:tcW w:w="7442" w:type="dxa"/>
          </w:tcPr>
          <w:p w:rsidR="002615E3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1.Бюджетный эффект от реализации мероприятий</w:t>
            </w:r>
          </w:p>
          <w:p w:rsidR="00016C6E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2.Экологический эффект от сокращения числа ДТП</w:t>
            </w:r>
          </w:p>
          <w:p w:rsidR="00016C6E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3.Эффект от сокращения потерь времени в зоне ДТП</w:t>
            </w:r>
          </w:p>
          <w:p w:rsidR="00016C6E" w:rsidRPr="002F7773" w:rsidRDefault="00016C6E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4.Сокращение морального вреда, причиненного в результате ДТП</w:t>
            </w:r>
          </w:p>
        </w:tc>
        <w:tc>
          <w:tcPr>
            <w:tcW w:w="2265" w:type="dxa"/>
          </w:tcPr>
          <w:p w:rsidR="00176D5B" w:rsidRPr="002F7773" w:rsidRDefault="00620A78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  <w:lang w:eastAsia="ru-RU"/>
              </w:rPr>
              <w:pict>
                <v:shape id="_x0000_i1172" type="#_x0000_t75" style="width:44.25pt;height:12pt">
                  <v:imagedata r:id="rId134" o:title="" chromakey="white"/>
                </v:shape>
              </w:pict>
            </w:r>
          </w:p>
          <w:p w:rsidR="00016C6E" w:rsidRPr="002F7773" w:rsidRDefault="00176D5B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11046</w:t>
            </w:r>
          </w:p>
          <w:p w:rsidR="00016C6E" w:rsidRPr="002F7773" w:rsidRDefault="00176D5B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133</w:t>
            </w:r>
          </w:p>
          <w:p w:rsidR="00016C6E" w:rsidRPr="002F7773" w:rsidRDefault="00281CD1" w:rsidP="002F7773">
            <w:pPr>
              <w:tabs>
                <w:tab w:val="left" w:pos="274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2F7773">
              <w:rPr>
                <w:sz w:val="20"/>
                <w:szCs w:val="20"/>
              </w:rPr>
              <w:t>6030000</w:t>
            </w:r>
          </w:p>
        </w:tc>
      </w:tr>
    </w:tbl>
    <w:p w:rsidR="00221DDC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E64A31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Диаграмма 4" o:spid="_x0000_i1173" type="#_x0000_t75" style="width:356.25pt;height:195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">
            <v:imagedata r:id="rId147" o:title="" croptop="-2678f" cropbottom="-4538f" cropleft="-2094f" cropright="-10883f"/>
            <o:lock v:ext="edit" aspectratio="f"/>
          </v:shape>
        </w:pict>
      </w:r>
    </w:p>
    <w:p w:rsidR="00AE2968" w:rsidRPr="002F7773" w:rsidRDefault="00E64A3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Рис.5 Экологический эффект от сокращения числа ДТП</w:t>
      </w:r>
    </w:p>
    <w:p w:rsidR="00AE2968" w:rsidRPr="002F7773" w:rsidRDefault="00AE296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E2968" w:rsidRPr="002F7773" w:rsidRDefault="00620A78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Диаграмма 5" o:spid="_x0000_i1174" type="#_x0000_t75" style="width:356.25pt;height:192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">
            <v:imagedata r:id="rId148" o:title="" croptop="-2723f" cropbottom="-4633f" cropleft="-2090f" cropright="-10767f"/>
            <o:lock v:ext="edit" aspectratio="f"/>
          </v:shape>
        </w:pict>
      </w:r>
    </w:p>
    <w:p w:rsidR="00E64A31" w:rsidRDefault="00E64A31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Рис. 6 Эффект от сокращения потерь времени в зоне ДТП</w:t>
      </w:r>
    </w:p>
    <w:p w:rsidR="00221DDC" w:rsidRPr="002F7773" w:rsidRDefault="00221DDC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E2968" w:rsidRPr="002F7773" w:rsidRDefault="00620A78" w:rsidP="002F7773">
      <w:pPr>
        <w:tabs>
          <w:tab w:val="left" w:pos="2745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Диаграмма 6" o:spid="_x0000_i1175" type="#_x0000_t75" style="width:356.25pt;height:177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">
            <v:imagedata r:id="rId149" o:title="" croptop="-2997f" cropbottom="-5140f" cropleft="-2090f" cropright="-10767f"/>
            <o:lock v:ext="edit" aspectratio="f"/>
          </v:shape>
        </w:pict>
      </w:r>
    </w:p>
    <w:p w:rsidR="00D83C17" w:rsidRPr="002F7773" w:rsidRDefault="00D83C17" w:rsidP="00E52B92">
      <w:pPr>
        <w:tabs>
          <w:tab w:val="left" w:pos="2745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7773">
        <w:rPr>
          <w:sz w:val="28"/>
          <w:szCs w:val="28"/>
          <w:lang w:eastAsia="en-US"/>
        </w:rPr>
        <w:t>Рис. 7 Сокращение морального вреда, причиненного в результате ДТП</w:t>
      </w:r>
    </w:p>
    <w:p w:rsidR="002F7773" w:rsidRDefault="002F7773" w:rsidP="00E52B92">
      <w:pPr>
        <w:tabs>
          <w:tab w:val="left" w:pos="2745"/>
        </w:tabs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875584" w:rsidRPr="002F7773" w:rsidRDefault="00875584" w:rsidP="00E52B92">
      <w:pPr>
        <w:tabs>
          <w:tab w:val="left" w:pos="2745"/>
        </w:tabs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2F7773">
        <w:rPr>
          <w:b/>
          <w:sz w:val="28"/>
          <w:szCs w:val="28"/>
          <w:lang w:eastAsia="en-US"/>
        </w:rPr>
        <w:t>Заключение</w:t>
      </w:r>
    </w:p>
    <w:p w:rsidR="00875584" w:rsidRPr="002F7773" w:rsidRDefault="00875584" w:rsidP="00E52B92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875584" w:rsidRPr="002F7773" w:rsidRDefault="00332ED5" w:rsidP="00E52B9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Данный проект по внедрению мероприятий на нерегулируемом пересечении является экономически эффективным, т.к. необходимые инвестиции для осуществления проекта окупаются за 2 месяц</w:t>
      </w:r>
      <w:r w:rsidR="008118EC" w:rsidRPr="002F7773">
        <w:rPr>
          <w:sz w:val="28"/>
          <w:szCs w:val="28"/>
        </w:rPr>
        <w:t>а.</w:t>
      </w:r>
    </w:p>
    <w:p w:rsidR="00332ED5" w:rsidRPr="002F7773" w:rsidRDefault="00875584" w:rsidP="00E52B9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Положительные показатели сальдо накопленных денежных потоков в каждый год реализации проекта свидетельствуют о том, что проект является финансово реализуемым.</w:t>
      </w:r>
    </w:p>
    <w:p w:rsidR="00332ED5" w:rsidRDefault="00332ED5" w:rsidP="00E52B92">
      <w:pPr>
        <w:spacing w:line="360" w:lineRule="auto"/>
        <w:ind w:firstLine="709"/>
        <w:jc w:val="both"/>
        <w:rPr>
          <w:sz w:val="28"/>
          <w:szCs w:val="28"/>
        </w:rPr>
      </w:pPr>
      <w:r w:rsidRPr="002F7773">
        <w:rPr>
          <w:sz w:val="28"/>
          <w:szCs w:val="28"/>
        </w:rPr>
        <w:t>После того как данный перекресток стал регулируемым, повысилась пропускная способность, заметно уменьшилась длина очереди и задержка транспортных средств. А также после проведения мероприятий увеличилась безопасность движения на данном перекрестке, и возрос уровень обслуживания движения на нерегулируемом пересечении.</w:t>
      </w:r>
    </w:p>
    <w:p w:rsidR="009B4ED0" w:rsidRPr="009B4ED0" w:rsidRDefault="009B4ED0" w:rsidP="00E52B92">
      <w:pPr>
        <w:spacing w:line="360" w:lineRule="auto"/>
        <w:ind w:firstLine="709"/>
        <w:jc w:val="both"/>
        <w:rPr>
          <w:color w:val="FFFBF0"/>
          <w:sz w:val="28"/>
          <w:szCs w:val="28"/>
        </w:rPr>
      </w:pPr>
      <w:bookmarkStart w:id="0" w:name="_GoBack"/>
      <w:bookmarkEnd w:id="0"/>
    </w:p>
    <w:sectPr w:rsidR="009B4ED0" w:rsidRPr="009B4ED0" w:rsidSect="00BA3006">
      <w:headerReference w:type="default" r:id="rId15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0F" w:rsidRDefault="0014170F" w:rsidP="004D1E5B">
      <w:r>
        <w:separator/>
      </w:r>
    </w:p>
  </w:endnote>
  <w:endnote w:type="continuationSeparator" w:id="0">
    <w:p w:rsidR="0014170F" w:rsidRDefault="0014170F" w:rsidP="004D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0F" w:rsidRDefault="0014170F" w:rsidP="004D1E5B">
      <w:r>
        <w:separator/>
      </w:r>
    </w:p>
  </w:footnote>
  <w:footnote w:type="continuationSeparator" w:id="0">
    <w:p w:rsidR="0014170F" w:rsidRDefault="0014170F" w:rsidP="004D1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ED0" w:rsidRPr="009B4ED0" w:rsidRDefault="009B4ED0" w:rsidP="009B4ED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1D8"/>
    <w:multiLevelType w:val="hybridMultilevel"/>
    <w:tmpl w:val="068C903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B306E1"/>
    <w:multiLevelType w:val="hybridMultilevel"/>
    <w:tmpl w:val="DB4C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51537D"/>
    <w:multiLevelType w:val="hybridMultilevel"/>
    <w:tmpl w:val="B4B2B2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C6FBC"/>
    <w:multiLevelType w:val="hybridMultilevel"/>
    <w:tmpl w:val="FBF45728"/>
    <w:lvl w:ilvl="0" w:tplc="6A1C4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392"/>
    <w:rsid w:val="0000195C"/>
    <w:rsid w:val="00016C6E"/>
    <w:rsid w:val="00025B0F"/>
    <w:rsid w:val="0003068C"/>
    <w:rsid w:val="000377D9"/>
    <w:rsid w:val="00042EAF"/>
    <w:rsid w:val="0004720D"/>
    <w:rsid w:val="000751EE"/>
    <w:rsid w:val="00084786"/>
    <w:rsid w:val="0008502D"/>
    <w:rsid w:val="00087CD8"/>
    <w:rsid w:val="00091086"/>
    <w:rsid w:val="001223E2"/>
    <w:rsid w:val="00126C23"/>
    <w:rsid w:val="001366D6"/>
    <w:rsid w:val="001401F9"/>
    <w:rsid w:val="0014170F"/>
    <w:rsid w:val="00143F27"/>
    <w:rsid w:val="001448D7"/>
    <w:rsid w:val="00145362"/>
    <w:rsid w:val="0015364C"/>
    <w:rsid w:val="00176D5B"/>
    <w:rsid w:val="001908FD"/>
    <w:rsid w:val="001C3EE2"/>
    <w:rsid w:val="001F282A"/>
    <w:rsid w:val="00221DDC"/>
    <w:rsid w:val="002615E3"/>
    <w:rsid w:val="00281CD1"/>
    <w:rsid w:val="002C1DA9"/>
    <w:rsid w:val="002D1EA2"/>
    <w:rsid w:val="002D2498"/>
    <w:rsid w:val="002F7773"/>
    <w:rsid w:val="00311115"/>
    <w:rsid w:val="00317297"/>
    <w:rsid w:val="00332ED5"/>
    <w:rsid w:val="0033519D"/>
    <w:rsid w:val="0035414C"/>
    <w:rsid w:val="003809E5"/>
    <w:rsid w:val="003A1397"/>
    <w:rsid w:val="003B206F"/>
    <w:rsid w:val="004148AE"/>
    <w:rsid w:val="00417309"/>
    <w:rsid w:val="004202A5"/>
    <w:rsid w:val="00425C0E"/>
    <w:rsid w:val="00426051"/>
    <w:rsid w:val="00435257"/>
    <w:rsid w:val="004438DB"/>
    <w:rsid w:val="00447935"/>
    <w:rsid w:val="004655A4"/>
    <w:rsid w:val="00477A41"/>
    <w:rsid w:val="00481E9D"/>
    <w:rsid w:val="004C6900"/>
    <w:rsid w:val="004D1E5B"/>
    <w:rsid w:val="004D212C"/>
    <w:rsid w:val="004F298D"/>
    <w:rsid w:val="00503344"/>
    <w:rsid w:val="005157FE"/>
    <w:rsid w:val="00563127"/>
    <w:rsid w:val="00592B07"/>
    <w:rsid w:val="005B3878"/>
    <w:rsid w:val="005B3DDB"/>
    <w:rsid w:val="005C0B85"/>
    <w:rsid w:val="00620A78"/>
    <w:rsid w:val="00624C11"/>
    <w:rsid w:val="0063037A"/>
    <w:rsid w:val="00651BF0"/>
    <w:rsid w:val="006746EA"/>
    <w:rsid w:val="006807F5"/>
    <w:rsid w:val="006A621C"/>
    <w:rsid w:val="006C4D47"/>
    <w:rsid w:val="006C7BF2"/>
    <w:rsid w:val="006F2695"/>
    <w:rsid w:val="007339AA"/>
    <w:rsid w:val="00736DE5"/>
    <w:rsid w:val="00755358"/>
    <w:rsid w:val="007578C2"/>
    <w:rsid w:val="00763344"/>
    <w:rsid w:val="00763FAC"/>
    <w:rsid w:val="00776D89"/>
    <w:rsid w:val="00786212"/>
    <w:rsid w:val="007903B5"/>
    <w:rsid w:val="007E1178"/>
    <w:rsid w:val="008118EC"/>
    <w:rsid w:val="00835CD7"/>
    <w:rsid w:val="0083701C"/>
    <w:rsid w:val="0085201A"/>
    <w:rsid w:val="00853E3D"/>
    <w:rsid w:val="00861C6D"/>
    <w:rsid w:val="00865F2D"/>
    <w:rsid w:val="00875584"/>
    <w:rsid w:val="008A1110"/>
    <w:rsid w:val="008D4C73"/>
    <w:rsid w:val="008E7C45"/>
    <w:rsid w:val="00944782"/>
    <w:rsid w:val="00946264"/>
    <w:rsid w:val="009737E9"/>
    <w:rsid w:val="009A3247"/>
    <w:rsid w:val="009A4389"/>
    <w:rsid w:val="009B4ED0"/>
    <w:rsid w:val="00A00DE9"/>
    <w:rsid w:val="00A134B8"/>
    <w:rsid w:val="00A72BF7"/>
    <w:rsid w:val="00A730EA"/>
    <w:rsid w:val="00A87427"/>
    <w:rsid w:val="00AC2A32"/>
    <w:rsid w:val="00AD450F"/>
    <w:rsid w:val="00AE2968"/>
    <w:rsid w:val="00B00E95"/>
    <w:rsid w:val="00B03928"/>
    <w:rsid w:val="00B11DF0"/>
    <w:rsid w:val="00B177A5"/>
    <w:rsid w:val="00B33088"/>
    <w:rsid w:val="00B33147"/>
    <w:rsid w:val="00B46B2D"/>
    <w:rsid w:val="00B5684A"/>
    <w:rsid w:val="00B617A0"/>
    <w:rsid w:val="00B661FC"/>
    <w:rsid w:val="00B8681A"/>
    <w:rsid w:val="00B95637"/>
    <w:rsid w:val="00BA221A"/>
    <w:rsid w:val="00BA3006"/>
    <w:rsid w:val="00BD2A28"/>
    <w:rsid w:val="00BD42FB"/>
    <w:rsid w:val="00C06978"/>
    <w:rsid w:val="00C6669C"/>
    <w:rsid w:val="00CD1DFB"/>
    <w:rsid w:val="00CE52F5"/>
    <w:rsid w:val="00D5718A"/>
    <w:rsid w:val="00D61B41"/>
    <w:rsid w:val="00D83C17"/>
    <w:rsid w:val="00D848BA"/>
    <w:rsid w:val="00DA2A0D"/>
    <w:rsid w:val="00DA61F2"/>
    <w:rsid w:val="00E12E80"/>
    <w:rsid w:val="00E133B3"/>
    <w:rsid w:val="00E35392"/>
    <w:rsid w:val="00E52B92"/>
    <w:rsid w:val="00E52EDD"/>
    <w:rsid w:val="00E64A31"/>
    <w:rsid w:val="00EA3AC8"/>
    <w:rsid w:val="00EB1011"/>
    <w:rsid w:val="00EB1440"/>
    <w:rsid w:val="00ED2BF8"/>
    <w:rsid w:val="00F11D67"/>
    <w:rsid w:val="00F13AEC"/>
    <w:rsid w:val="00F1548B"/>
    <w:rsid w:val="00F3540E"/>
    <w:rsid w:val="00F37790"/>
    <w:rsid w:val="00F56941"/>
    <w:rsid w:val="00F705EC"/>
    <w:rsid w:val="00F91FBC"/>
    <w:rsid w:val="00FC0F7E"/>
    <w:rsid w:val="00FC1881"/>
    <w:rsid w:val="00FD105F"/>
    <w:rsid w:val="00FD4580"/>
    <w:rsid w:val="00FD66BC"/>
    <w:rsid w:val="00FE3093"/>
    <w:rsid w:val="00FF0C1E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"/>
    <o:shapelayout v:ext="edit">
      <o:idmap v:ext="edit" data="1"/>
    </o:shapelayout>
  </w:shapeDefaults>
  <w:decimalSymbol w:val=","/>
  <w:listSeparator w:val=";"/>
  <w15:chartTrackingRefBased/>
  <w15:docId w15:val="{BB5EF77E-DE7E-41E5-9A43-60121E2A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3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392"/>
    <w:pPr>
      <w:keepNext/>
      <w:ind w:left="3261" w:hanging="2807"/>
      <w:jc w:val="center"/>
      <w:outlineLvl w:val="0"/>
    </w:pPr>
    <w:rPr>
      <w:b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35392"/>
    <w:rPr>
      <w:rFonts w:ascii="Times New Roman" w:hAnsi="Times New Roman" w:cs="Times New Roman"/>
      <w:b/>
      <w:iCs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E35392"/>
    <w:pPr>
      <w:ind w:firstLine="60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locked/>
    <w:rsid w:val="00E35392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E3539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E3539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35392"/>
    <w:pPr>
      <w:ind w:firstLine="708"/>
      <w:jc w:val="center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E35392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6">
    <w:name w:val="header"/>
    <w:basedOn w:val="a"/>
    <w:link w:val="a7"/>
    <w:rsid w:val="00E353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E3539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link w:val="a9"/>
    <w:qFormat/>
    <w:rsid w:val="00E35392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locked/>
    <w:rsid w:val="00E3539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semiHidden/>
    <w:rsid w:val="00122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223E2"/>
    <w:rPr>
      <w:rFonts w:ascii="Tahoma" w:hAnsi="Tahoma" w:cs="Tahoma"/>
      <w:sz w:val="16"/>
      <w:szCs w:val="16"/>
      <w:lang w:val="x-none" w:eastAsia="ru-RU"/>
    </w:rPr>
  </w:style>
  <w:style w:type="character" w:customStyle="1" w:styleId="11">
    <w:name w:val="Замещающий текст1"/>
    <w:basedOn w:val="a0"/>
    <w:semiHidden/>
    <w:rsid w:val="00F91FBC"/>
    <w:rPr>
      <w:rFonts w:cs="Times New Roman"/>
      <w:color w:val="808080"/>
    </w:rPr>
  </w:style>
  <w:style w:type="paragraph" w:styleId="ac">
    <w:name w:val="footer"/>
    <w:basedOn w:val="a"/>
    <w:link w:val="ad"/>
    <w:rsid w:val="004D1E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locked/>
    <w:rsid w:val="004D1E5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4D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38" Type="http://schemas.openxmlformats.org/officeDocument/2006/relationships/image" Target="media/image131.png"/><Relationship Id="rId16" Type="http://schemas.openxmlformats.org/officeDocument/2006/relationships/image" Target="media/image10.wmf"/><Relationship Id="rId107" Type="http://schemas.openxmlformats.org/officeDocument/2006/relationships/image" Target="media/image100.png"/><Relationship Id="rId11" Type="http://schemas.openxmlformats.org/officeDocument/2006/relationships/image" Target="media/image5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144" Type="http://schemas.openxmlformats.org/officeDocument/2006/relationships/image" Target="media/image137.png"/><Relationship Id="rId149" Type="http://schemas.openxmlformats.org/officeDocument/2006/relationships/image" Target="media/image142.png"/><Relationship Id="rId5" Type="http://schemas.openxmlformats.org/officeDocument/2006/relationships/footnotes" Target="foot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image" Target="media/image127.png"/><Relationship Id="rId139" Type="http://schemas.openxmlformats.org/officeDocument/2006/relationships/image" Target="media/image132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50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16" Type="http://schemas.openxmlformats.org/officeDocument/2006/relationships/image" Target="media/image109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137" Type="http://schemas.openxmlformats.org/officeDocument/2006/relationships/image" Target="media/image13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40" Type="http://schemas.openxmlformats.org/officeDocument/2006/relationships/image" Target="media/image133.png"/><Relationship Id="rId145" Type="http://schemas.openxmlformats.org/officeDocument/2006/relationships/image" Target="media/image13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127" Type="http://schemas.openxmlformats.org/officeDocument/2006/relationships/image" Target="media/image120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Hewlett-Packard</Company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Леночка</dc:creator>
  <cp:keywords/>
  <dc:description/>
  <cp:lastModifiedBy>admin</cp:lastModifiedBy>
  <cp:revision>2</cp:revision>
  <dcterms:created xsi:type="dcterms:W3CDTF">2014-04-04T05:34:00Z</dcterms:created>
  <dcterms:modified xsi:type="dcterms:W3CDTF">2014-04-04T05:34:00Z</dcterms:modified>
</cp:coreProperties>
</file>