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D2D" w:rsidRPr="000E7219" w:rsidRDefault="007E18A8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>СОДЕРЖАНИЕ</w:t>
      </w:r>
    </w:p>
    <w:p w:rsidR="00033D2D" w:rsidRPr="000E7219" w:rsidRDefault="00033D2D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b/>
          <w:i w:val="0"/>
          <w:sz w:val="28"/>
          <w:szCs w:val="28"/>
        </w:rPr>
      </w:pPr>
    </w:p>
    <w:p w:rsidR="00033D2D" w:rsidRPr="000E7219" w:rsidRDefault="00033D2D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Введение</w:t>
      </w:r>
    </w:p>
    <w:p w:rsidR="00033D2D" w:rsidRPr="000E7219" w:rsidRDefault="00033D2D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Исходные данные</w:t>
      </w:r>
    </w:p>
    <w:p w:rsidR="00033D2D" w:rsidRPr="000E7219" w:rsidRDefault="00033D2D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 xml:space="preserve">1. Технико-экономическая часть, расчет капитальных </w:t>
      </w:r>
    </w:p>
    <w:p w:rsidR="00033D2D" w:rsidRPr="000E7219" w:rsidRDefault="00033D2D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вложений</w:t>
      </w:r>
    </w:p>
    <w:p w:rsidR="00033D2D" w:rsidRPr="000E7219" w:rsidRDefault="00033D2D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2. Составные сметы затрат</w:t>
      </w:r>
    </w:p>
    <w:p w:rsidR="00033D2D" w:rsidRPr="000E7219" w:rsidRDefault="00033D2D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 xml:space="preserve">3. Затраты на содержание помещений </w:t>
      </w:r>
    </w:p>
    <w:p w:rsidR="00033D2D" w:rsidRPr="000E7219" w:rsidRDefault="00033D2D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4. Расчет показателей экономической эффективности</w:t>
      </w:r>
      <w:r w:rsidR="00AC6B90">
        <w:rPr>
          <w:rFonts w:ascii="Times New Roman" w:hAnsi="Times New Roman"/>
          <w:i w:val="0"/>
          <w:sz w:val="28"/>
          <w:szCs w:val="28"/>
        </w:rPr>
        <w:t xml:space="preserve"> </w:t>
      </w:r>
      <w:r w:rsidRPr="000E7219">
        <w:rPr>
          <w:rFonts w:ascii="Times New Roman" w:hAnsi="Times New Roman"/>
          <w:i w:val="0"/>
          <w:sz w:val="28"/>
          <w:szCs w:val="28"/>
        </w:rPr>
        <w:t>проекта</w:t>
      </w:r>
    </w:p>
    <w:p w:rsidR="00033D2D" w:rsidRPr="000E7219" w:rsidRDefault="00033D2D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Вывод</w:t>
      </w:r>
    </w:p>
    <w:p w:rsidR="00033D2D" w:rsidRPr="000E7219" w:rsidRDefault="00033D2D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 xml:space="preserve">Литература </w:t>
      </w:r>
    </w:p>
    <w:p w:rsidR="003239C2" w:rsidRDefault="00033D2D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0E7219">
        <w:rPr>
          <w:rFonts w:ascii="Times New Roman" w:hAnsi="Times New Roman"/>
          <w:b/>
          <w:i w:val="0"/>
          <w:sz w:val="28"/>
          <w:szCs w:val="28"/>
        </w:rPr>
        <w:br w:type="page"/>
      </w:r>
      <w:r w:rsidR="007E18A8">
        <w:rPr>
          <w:rFonts w:ascii="Times New Roman" w:hAnsi="Times New Roman"/>
          <w:b/>
          <w:i w:val="0"/>
          <w:sz w:val="28"/>
          <w:szCs w:val="28"/>
        </w:rPr>
        <w:t>ВВЕДЕНИЕ</w:t>
      </w:r>
    </w:p>
    <w:p w:rsidR="000E7219" w:rsidRPr="000E7219" w:rsidRDefault="000E7219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b/>
          <w:i w:val="0"/>
          <w:sz w:val="28"/>
          <w:szCs w:val="28"/>
        </w:rPr>
      </w:pPr>
    </w:p>
    <w:p w:rsidR="003239C2" w:rsidRPr="000E7219" w:rsidRDefault="003239C2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Перемещение предметов труда в процессе производства осуществляется с помощью внутризаводского транспорта. Весь транспорт делится последующим признакам: назначению (внешний, межцеховой, внутрицеховой, складской и рабочего м</w:t>
      </w:r>
      <w:r w:rsidR="00AD6A6C" w:rsidRPr="000E7219">
        <w:rPr>
          <w:rFonts w:ascii="Times New Roman" w:hAnsi="Times New Roman"/>
          <w:i w:val="0"/>
          <w:sz w:val="28"/>
          <w:szCs w:val="28"/>
        </w:rPr>
        <w:t xml:space="preserve">еста); принципу действия </w:t>
      </w:r>
      <w:r w:rsidRPr="000E7219">
        <w:rPr>
          <w:rFonts w:ascii="Times New Roman" w:hAnsi="Times New Roman"/>
          <w:i w:val="0"/>
          <w:sz w:val="28"/>
          <w:szCs w:val="28"/>
        </w:rPr>
        <w:t>( прерывный и непрерывный).</w:t>
      </w:r>
    </w:p>
    <w:p w:rsidR="003239C2" w:rsidRPr="000E7219" w:rsidRDefault="003239C2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Одна из важных задач транспортного хозяйства – обеспечение</w:t>
      </w:r>
      <w:r w:rsidR="007E18A8">
        <w:rPr>
          <w:rFonts w:ascii="Times New Roman" w:hAnsi="Times New Roman"/>
          <w:i w:val="0"/>
          <w:sz w:val="28"/>
          <w:szCs w:val="28"/>
        </w:rPr>
        <w:t xml:space="preserve"> </w:t>
      </w:r>
      <w:r w:rsidRPr="000E7219">
        <w:rPr>
          <w:rFonts w:ascii="Times New Roman" w:hAnsi="Times New Roman"/>
          <w:i w:val="0"/>
          <w:sz w:val="28"/>
          <w:szCs w:val="28"/>
        </w:rPr>
        <w:t>сохранности и качества грузов, характер которых определяет транспортные средства, способ транспортировки (в таре или без тары), скорость перевозки.</w:t>
      </w:r>
    </w:p>
    <w:p w:rsidR="003239C2" w:rsidRPr="000E7219" w:rsidRDefault="003239C2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В целях обеспечения равномерности грузопотоков работы</w:t>
      </w:r>
      <w:r w:rsidR="000E7219">
        <w:rPr>
          <w:rFonts w:ascii="Times New Roman" w:hAnsi="Times New Roman"/>
          <w:i w:val="0"/>
          <w:sz w:val="28"/>
          <w:szCs w:val="28"/>
        </w:rPr>
        <w:t xml:space="preserve"> </w:t>
      </w:r>
      <w:r w:rsidRPr="000E7219">
        <w:rPr>
          <w:rFonts w:ascii="Times New Roman" w:hAnsi="Times New Roman"/>
          <w:i w:val="0"/>
          <w:sz w:val="28"/>
          <w:szCs w:val="28"/>
        </w:rPr>
        <w:t xml:space="preserve">внутризаводского транспорта организуют на основе маршрутных перевозок. Различают </w:t>
      </w:r>
      <w:r w:rsidR="00AD6A6C" w:rsidRPr="000E7219">
        <w:rPr>
          <w:rFonts w:ascii="Times New Roman" w:hAnsi="Times New Roman"/>
          <w:i w:val="0"/>
          <w:sz w:val="28"/>
          <w:szCs w:val="28"/>
        </w:rPr>
        <w:t>три системы маршрутов:</w:t>
      </w:r>
      <w:r w:rsidRPr="000E7219">
        <w:rPr>
          <w:rFonts w:ascii="Times New Roman" w:hAnsi="Times New Roman"/>
          <w:i w:val="0"/>
          <w:sz w:val="28"/>
          <w:szCs w:val="28"/>
        </w:rPr>
        <w:t xml:space="preserve"> маятниковую, веерную и кольцевую.</w:t>
      </w:r>
    </w:p>
    <w:p w:rsidR="003239C2" w:rsidRPr="000E7219" w:rsidRDefault="003239C2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Маятниковая система предусматривает перевозку грузов между двумя точками (цехами, складом и цехом). В этом случае груз везут в одном</w:t>
      </w:r>
      <w:r w:rsidR="00AD6A6C" w:rsidRPr="000E7219">
        <w:rPr>
          <w:rFonts w:ascii="Times New Roman" w:hAnsi="Times New Roman"/>
          <w:i w:val="0"/>
          <w:sz w:val="28"/>
          <w:szCs w:val="28"/>
        </w:rPr>
        <w:t xml:space="preserve"> </w:t>
      </w:r>
      <w:r w:rsidRPr="000E7219">
        <w:rPr>
          <w:rFonts w:ascii="Times New Roman" w:hAnsi="Times New Roman"/>
          <w:i w:val="0"/>
          <w:sz w:val="28"/>
          <w:szCs w:val="28"/>
        </w:rPr>
        <w:t>направлении и порожние перевозки составляют почти 50 % .</w:t>
      </w:r>
    </w:p>
    <w:p w:rsidR="003239C2" w:rsidRPr="000E7219" w:rsidRDefault="003239C2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Веерная система предполагает перевозку грузов из одного пункта в  несколько мест и целесообразно при сравнительно небольших объёмах</w:t>
      </w:r>
      <w:r w:rsidR="007E18A8">
        <w:rPr>
          <w:rFonts w:ascii="Times New Roman" w:hAnsi="Times New Roman"/>
          <w:i w:val="0"/>
          <w:sz w:val="28"/>
          <w:szCs w:val="28"/>
        </w:rPr>
        <w:t xml:space="preserve"> </w:t>
      </w:r>
      <w:r w:rsidRPr="000E7219">
        <w:rPr>
          <w:rFonts w:ascii="Times New Roman" w:hAnsi="Times New Roman"/>
          <w:i w:val="0"/>
          <w:sz w:val="28"/>
          <w:szCs w:val="28"/>
        </w:rPr>
        <w:t xml:space="preserve">перевозок в каждый пункт перевозок. </w:t>
      </w:r>
    </w:p>
    <w:p w:rsidR="003239C2" w:rsidRPr="000E7219" w:rsidRDefault="003239C2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Кольцевая система применяется при последовательной транспортировки грузов из пункта в пункт по замкнутому маршруту.</w:t>
      </w:r>
    </w:p>
    <w:p w:rsidR="003239C2" w:rsidRPr="000E7219" w:rsidRDefault="003239C2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Перевозки на предприятиях планируют по стандартным расписаниям ( календарным графикам) и заявлениям.</w:t>
      </w:r>
    </w:p>
    <w:p w:rsidR="003239C2" w:rsidRPr="000E7219" w:rsidRDefault="003239C2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Основным показателем, характеризующим объем транспортной работы на предприятии, является грузооборот, т.е. сумма грузов, перевезенных на  предприятии за расчетный период  ( месяц, квартал, год).</w:t>
      </w:r>
    </w:p>
    <w:p w:rsidR="003239C2" w:rsidRPr="000E7219" w:rsidRDefault="003239C2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Внутренний грузопоток – количество груза, перемещаемое в</w:t>
      </w:r>
      <w:r w:rsidR="00AD6A6C" w:rsidRPr="000E7219">
        <w:rPr>
          <w:rFonts w:ascii="Times New Roman" w:hAnsi="Times New Roman"/>
          <w:i w:val="0"/>
          <w:sz w:val="28"/>
          <w:szCs w:val="28"/>
        </w:rPr>
        <w:t xml:space="preserve">  </w:t>
      </w:r>
      <w:r w:rsidRPr="000E7219">
        <w:rPr>
          <w:rFonts w:ascii="Times New Roman" w:hAnsi="Times New Roman"/>
          <w:i w:val="0"/>
          <w:sz w:val="28"/>
          <w:szCs w:val="28"/>
        </w:rPr>
        <w:t>определенном направлении между пунктами погрузки и выгрузки в расчетную единицу времени ( год, квартал, месяц, сутки).</w:t>
      </w:r>
    </w:p>
    <w:p w:rsidR="003239C2" w:rsidRPr="000E7219" w:rsidRDefault="003239C2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 xml:space="preserve"> Основные пути совершенствования организации внутри</w:t>
      </w:r>
      <w:r w:rsidR="007E18A8">
        <w:rPr>
          <w:rFonts w:ascii="Times New Roman" w:hAnsi="Times New Roman"/>
          <w:i w:val="0"/>
          <w:sz w:val="28"/>
          <w:szCs w:val="28"/>
        </w:rPr>
        <w:t xml:space="preserve"> </w:t>
      </w:r>
      <w:r w:rsidRPr="000E7219">
        <w:rPr>
          <w:rFonts w:ascii="Times New Roman" w:hAnsi="Times New Roman"/>
          <w:i w:val="0"/>
          <w:sz w:val="28"/>
          <w:szCs w:val="28"/>
        </w:rPr>
        <w:t>заводского</w:t>
      </w:r>
      <w:r w:rsidR="007E18A8">
        <w:rPr>
          <w:rFonts w:ascii="Times New Roman" w:hAnsi="Times New Roman"/>
          <w:i w:val="0"/>
          <w:sz w:val="28"/>
          <w:szCs w:val="28"/>
        </w:rPr>
        <w:t xml:space="preserve"> </w:t>
      </w:r>
      <w:r w:rsidRPr="000E7219">
        <w:rPr>
          <w:rFonts w:ascii="Times New Roman" w:hAnsi="Times New Roman"/>
          <w:i w:val="0"/>
          <w:sz w:val="28"/>
          <w:szCs w:val="28"/>
        </w:rPr>
        <w:t>транс</w:t>
      </w:r>
      <w:r w:rsidR="00331373">
        <w:rPr>
          <w:rFonts w:ascii="Times New Roman" w:hAnsi="Times New Roman"/>
          <w:i w:val="0"/>
          <w:sz w:val="28"/>
          <w:szCs w:val="28"/>
        </w:rPr>
        <w:t xml:space="preserve">порта – </w:t>
      </w:r>
      <w:r w:rsidRPr="000E7219">
        <w:rPr>
          <w:rFonts w:ascii="Times New Roman" w:hAnsi="Times New Roman"/>
          <w:i w:val="0"/>
          <w:sz w:val="28"/>
          <w:szCs w:val="28"/>
        </w:rPr>
        <w:t>дальнейшая механизация и автоматизация транспортных и  погрузочно-разгрузочных работ.</w:t>
      </w:r>
    </w:p>
    <w:p w:rsidR="00331373" w:rsidRDefault="00331373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951349" w:rsidRPr="000E7219" w:rsidRDefault="003239C2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 xml:space="preserve"> </w:t>
      </w:r>
      <w:r w:rsidRPr="000E7219">
        <w:rPr>
          <w:rFonts w:ascii="Times New Roman" w:hAnsi="Times New Roman"/>
          <w:b/>
          <w:i w:val="0"/>
          <w:sz w:val="28"/>
          <w:szCs w:val="28"/>
        </w:rPr>
        <w:t>ИСХОДНЫЕ ДАННЫЕ</w:t>
      </w:r>
    </w:p>
    <w:tbl>
      <w:tblPr>
        <w:tblW w:w="9513" w:type="dxa"/>
        <w:tblInd w:w="93" w:type="dxa"/>
        <w:tblLook w:val="0000" w:firstRow="0" w:lastRow="0" w:firstColumn="0" w:lastColumn="0" w:noHBand="0" w:noVBand="0"/>
      </w:tblPr>
      <w:tblGrid>
        <w:gridCol w:w="3800"/>
        <w:gridCol w:w="5713"/>
      </w:tblGrid>
      <w:tr w:rsidR="00951349" w:rsidRPr="00331373" w:rsidTr="00331373">
        <w:trPr>
          <w:divId w:val="1485392045"/>
          <w:trHeight w:val="9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49" w:rsidRPr="00331373" w:rsidRDefault="00951349" w:rsidP="00331373">
            <w:pPr>
              <w:suppressAutoHyphens/>
              <w:spacing w:line="360" w:lineRule="auto"/>
              <w:rPr>
                <w:rFonts w:ascii="Times New Roman" w:hAnsi="Times New Roman"/>
                <w:b/>
                <w:i w:val="0"/>
                <w:sz w:val="20"/>
                <w:szCs w:val="28"/>
              </w:rPr>
            </w:pPr>
            <w:r w:rsidRPr="00331373">
              <w:rPr>
                <w:rFonts w:ascii="Times New Roman" w:hAnsi="Times New Roman"/>
                <w:b/>
                <w:i w:val="0"/>
                <w:sz w:val="20"/>
                <w:szCs w:val="28"/>
              </w:rPr>
              <w:t>Численность рабочих</w:t>
            </w:r>
          </w:p>
        </w:tc>
        <w:tc>
          <w:tcPr>
            <w:tcW w:w="5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349" w:rsidRPr="00331373" w:rsidRDefault="007F21B8" w:rsidP="00331373">
            <w:pPr>
              <w:suppressAutoHyphens/>
              <w:spacing w:line="360" w:lineRule="auto"/>
              <w:rPr>
                <w:rFonts w:ascii="Times New Roman" w:hAnsi="Times New Roman"/>
                <w:b/>
                <w:i w:val="0"/>
                <w:sz w:val="20"/>
                <w:szCs w:val="28"/>
              </w:rPr>
            </w:pPr>
            <w:r w:rsidRPr="00331373">
              <w:rPr>
                <w:rFonts w:ascii="Times New Roman" w:hAnsi="Times New Roman"/>
                <w:b/>
                <w:i w:val="0"/>
                <w:sz w:val="20"/>
                <w:szCs w:val="28"/>
              </w:rPr>
              <w:t>2</w:t>
            </w:r>
          </w:p>
        </w:tc>
      </w:tr>
      <w:tr w:rsidR="00951349" w:rsidRPr="00331373" w:rsidTr="00951349">
        <w:trPr>
          <w:divId w:val="1485392045"/>
          <w:trHeight w:val="51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49" w:rsidRPr="00331373" w:rsidRDefault="00951349" w:rsidP="00331373">
            <w:pPr>
              <w:suppressAutoHyphens/>
              <w:spacing w:line="360" w:lineRule="auto"/>
              <w:rPr>
                <w:rFonts w:ascii="Times New Roman" w:hAnsi="Times New Roman"/>
                <w:b/>
                <w:i w:val="0"/>
                <w:sz w:val="20"/>
                <w:szCs w:val="28"/>
              </w:rPr>
            </w:pPr>
            <w:r w:rsidRPr="00331373">
              <w:rPr>
                <w:rFonts w:ascii="Times New Roman" w:hAnsi="Times New Roman"/>
                <w:b/>
                <w:i w:val="0"/>
                <w:sz w:val="20"/>
                <w:szCs w:val="28"/>
              </w:rPr>
              <w:t>Трудоемкость трудовой работы оборудования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349" w:rsidRPr="00331373" w:rsidRDefault="007F21B8" w:rsidP="00331373">
            <w:pPr>
              <w:suppressAutoHyphens/>
              <w:spacing w:line="360" w:lineRule="auto"/>
              <w:rPr>
                <w:rFonts w:ascii="Times New Roman" w:hAnsi="Times New Roman"/>
                <w:b/>
                <w:i w:val="0"/>
                <w:sz w:val="20"/>
                <w:szCs w:val="28"/>
              </w:rPr>
            </w:pPr>
            <w:r w:rsidRPr="00331373">
              <w:rPr>
                <w:rFonts w:ascii="Times New Roman" w:hAnsi="Times New Roman"/>
                <w:b/>
                <w:i w:val="0"/>
                <w:sz w:val="20"/>
                <w:szCs w:val="28"/>
              </w:rPr>
              <w:t>4400</w:t>
            </w:r>
          </w:p>
        </w:tc>
      </w:tr>
      <w:tr w:rsidR="00951349" w:rsidRPr="00331373" w:rsidTr="00951349">
        <w:trPr>
          <w:divId w:val="1485392045"/>
          <w:trHeight w:val="38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49" w:rsidRPr="00331373" w:rsidRDefault="00951349" w:rsidP="00331373">
            <w:pPr>
              <w:suppressAutoHyphens/>
              <w:spacing w:line="360" w:lineRule="auto"/>
              <w:rPr>
                <w:rFonts w:ascii="Times New Roman" w:hAnsi="Times New Roman"/>
                <w:b/>
                <w:i w:val="0"/>
                <w:sz w:val="20"/>
                <w:szCs w:val="28"/>
              </w:rPr>
            </w:pPr>
            <w:r w:rsidRPr="00331373">
              <w:rPr>
                <w:rFonts w:ascii="Times New Roman" w:hAnsi="Times New Roman"/>
                <w:b/>
                <w:i w:val="0"/>
                <w:sz w:val="20"/>
                <w:szCs w:val="28"/>
              </w:rPr>
              <w:t>Количество автомобилей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349" w:rsidRPr="00331373" w:rsidRDefault="007F21B8" w:rsidP="00331373">
            <w:pPr>
              <w:suppressAutoHyphens/>
              <w:spacing w:line="360" w:lineRule="auto"/>
              <w:rPr>
                <w:rFonts w:ascii="Times New Roman" w:hAnsi="Times New Roman"/>
                <w:b/>
                <w:i w:val="0"/>
                <w:sz w:val="20"/>
                <w:szCs w:val="28"/>
              </w:rPr>
            </w:pPr>
            <w:r w:rsidRPr="00331373">
              <w:rPr>
                <w:rFonts w:ascii="Times New Roman" w:hAnsi="Times New Roman"/>
                <w:b/>
                <w:i w:val="0"/>
                <w:sz w:val="20"/>
                <w:szCs w:val="28"/>
              </w:rPr>
              <w:t>230</w:t>
            </w:r>
          </w:p>
        </w:tc>
      </w:tr>
      <w:tr w:rsidR="00951349" w:rsidRPr="00331373" w:rsidTr="00951349">
        <w:trPr>
          <w:divId w:val="1485392045"/>
          <w:trHeight w:val="413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49" w:rsidRPr="00331373" w:rsidRDefault="00951349" w:rsidP="00331373">
            <w:pPr>
              <w:suppressAutoHyphens/>
              <w:spacing w:line="360" w:lineRule="auto"/>
              <w:rPr>
                <w:rFonts w:ascii="Times New Roman" w:hAnsi="Times New Roman"/>
                <w:b/>
                <w:i w:val="0"/>
                <w:sz w:val="20"/>
                <w:szCs w:val="28"/>
              </w:rPr>
            </w:pPr>
            <w:r w:rsidRPr="00331373">
              <w:rPr>
                <w:rFonts w:ascii="Times New Roman" w:hAnsi="Times New Roman"/>
                <w:b/>
                <w:i w:val="0"/>
                <w:sz w:val="20"/>
                <w:szCs w:val="28"/>
              </w:rPr>
              <w:t>Количество смен в сутки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349" w:rsidRPr="00331373" w:rsidRDefault="00951349" w:rsidP="00331373">
            <w:pPr>
              <w:suppressAutoHyphens/>
              <w:spacing w:line="360" w:lineRule="auto"/>
              <w:rPr>
                <w:rFonts w:ascii="Times New Roman" w:hAnsi="Times New Roman"/>
                <w:b/>
                <w:i w:val="0"/>
                <w:sz w:val="20"/>
                <w:szCs w:val="28"/>
              </w:rPr>
            </w:pPr>
            <w:r w:rsidRPr="00331373">
              <w:rPr>
                <w:rFonts w:ascii="Times New Roman" w:hAnsi="Times New Roman"/>
                <w:b/>
                <w:i w:val="0"/>
                <w:sz w:val="20"/>
                <w:szCs w:val="28"/>
              </w:rPr>
              <w:t>1</w:t>
            </w:r>
          </w:p>
        </w:tc>
      </w:tr>
      <w:tr w:rsidR="00951349" w:rsidRPr="00331373" w:rsidTr="00951349">
        <w:trPr>
          <w:divId w:val="1485392045"/>
          <w:trHeight w:val="430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49" w:rsidRPr="00331373" w:rsidRDefault="00951349" w:rsidP="00331373">
            <w:pPr>
              <w:suppressAutoHyphens/>
              <w:spacing w:line="360" w:lineRule="auto"/>
              <w:rPr>
                <w:rFonts w:ascii="Times New Roman" w:hAnsi="Times New Roman"/>
                <w:b/>
                <w:i w:val="0"/>
                <w:sz w:val="20"/>
                <w:szCs w:val="28"/>
              </w:rPr>
            </w:pPr>
            <w:r w:rsidRPr="00331373">
              <w:rPr>
                <w:rFonts w:ascii="Times New Roman" w:hAnsi="Times New Roman"/>
                <w:b/>
                <w:i w:val="0"/>
                <w:sz w:val="20"/>
                <w:szCs w:val="28"/>
              </w:rPr>
              <w:t>Годовой пробег автомобиля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349" w:rsidRPr="00331373" w:rsidRDefault="007F21B8" w:rsidP="00331373">
            <w:pPr>
              <w:suppressAutoHyphens/>
              <w:spacing w:line="360" w:lineRule="auto"/>
              <w:rPr>
                <w:rFonts w:ascii="Times New Roman" w:hAnsi="Times New Roman"/>
                <w:b/>
                <w:i w:val="0"/>
                <w:sz w:val="20"/>
                <w:szCs w:val="28"/>
              </w:rPr>
            </w:pPr>
            <w:r w:rsidRPr="00331373">
              <w:rPr>
                <w:rFonts w:ascii="Times New Roman" w:hAnsi="Times New Roman"/>
                <w:b/>
                <w:i w:val="0"/>
                <w:sz w:val="20"/>
                <w:szCs w:val="28"/>
              </w:rPr>
              <w:t>8987765</w:t>
            </w:r>
          </w:p>
        </w:tc>
      </w:tr>
      <w:tr w:rsidR="00951349" w:rsidRPr="00331373" w:rsidTr="00951349">
        <w:trPr>
          <w:divId w:val="1485392045"/>
          <w:trHeight w:val="43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49" w:rsidRPr="00331373" w:rsidRDefault="00951349" w:rsidP="00331373">
            <w:pPr>
              <w:suppressAutoHyphens/>
              <w:spacing w:line="360" w:lineRule="auto"/>
              <w:rPr>
                <w:rFonts w:ascii="Times New Roman" w:hAnsi="Times New Roman"/>
                <w:b/>
                <w:i w:val="0"/>
                <w:sz w:val="20"/>
                <w:szCs w:val="28"/>
              </w:rPr>
            </w:pPr>
            <w:r w:rsidRPr="00331373">
              <w:rPr>
                <w:rFonts w:ascii="Times New Roman" w:hAnsi="Times New Roman"/>
                <w:b/>
                <w:i w:val="0"/>
                <w:sz w:val="20"/>
                <w:szCs w:val="28"/>
              </w:rPr>
              <w:t>Марка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349" w:rsidRPr="00331373" w:rsidRDefault="00951349" w:rsidP="00331373">
            <w:pPr>
              <w:suppressAutoHyphens/>
              <w:spacing w:line="360" w:lineRule="auto"/>
              <w:rPr>
                <w:rFonts w:ascii="Times New Roman" w:hAnsi="Times New Roman"/>
                <w:b/>
                <w:i w:val="0"/>
                <w:sz w:val="20"/>
                <w:szCs w:val="28"/>
              </w:rPr>
            </w:pPr>
            <w:r w:rsidRPr="00331373">
              <w:rPr>
                <w:rFonts w:ascii="Times New Roman" w:hAnsi="Times New Roman"/>
                <w:b/>
                <w:i w:val="0"/>
                <w:sz w:val="20"/>
                <w:szCs w:val="28"/>
              </w:rPr>
              <w:t>Ваз2110</w:t>
            </w:r>
          </w:p>
        </w:tc>
      </w:tr>
      <w:tr w:rsidR="00951349" w:rsidRPr="00331373" w:rsidTr="00951349">
        <w:trPr>
          <w:divId w:val="1485392045"/>
          <w:trHeight w:val="466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49" w:rsidRPr="00331373" w:rsidRDefault="00951349" w:rsidP="00331373">
            <w:pPr>
              <w:suppressAutoHyphens/>
              <w:spacing w:line="360" w:lineRule="auto"/>
              <w:rPr>
                <w:rFonts w:ascii="Times New Roman" w:hAnsi="Times New Roman"/>
                <w:b/>
                <w:i w:val="0"/>
                <w:sz w:val="20"/>
                <w:szCs w:val="28"/>
              </w:rPr>
            </w:pPr>
            <w:r w:rsidRPr="00331373">
              <w:rPr>
                <w:rFonts w:ascii="Times New Roman" w:hAnsi="Times New Roman"/>
                <w:b/>
                <w:i w:val="0"/>
                <w:sz w:val="20"/>
                <w:szCs w:val="28"/>
              </w:rPr>
              <w:t>Установленная мощность двигателя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349" w:rsidRPr="00331373" w:rsidRDefault="007F21B8" w:rsidP="00331373">
            <w:pPr>
              <w:suppressAutoHyphens/>
              <w:spacing w:line="360" w:lineRule="auto"/>
              <w:rPr>
                <w:rFonts w:ascii="Times New Roman" w:hAnsi="Times New Roman"/>
                <w:b/>
                <w:i w:val="0"/>
                <w:sz w:val="20"/>
                <w:szCs w:val="28"/>
              </w:rPr>
            </w:pPr>
            <w:r w:rsidRPr="00331373">
              <w:rPr>
                <w:rFonts w:ascii="Times New Roman" w:hAnsi="Times New Roman"/>
                <w:b/>
                <w:i w:val="0"/>
                <w:sz w:val="20"/>
                <w:szCs w:val="28"/>
              </w:rPr>
              <w:t>65</w:t>
            </w:r>
          </w:p>
        </w:tc>
      </w:tr>
      <w:tr w:rsidR="00951349" w:rsidRPr="00331373" w:rsidTr="00951349">
        <w:trPr>
          <w:divId w:val="1485392045"/>
          <w:trHeight w:val="543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49" w:rsidRPr="00331373" w:rsidRDefault="00951349" w:rsidP="00331373">
            <w:pPr>
              <w:suppressAutoHyphens/>
              <w:spacing w:line="360" w:lineRule="auto"/>
              <w:rPr>
                <w:rFonts w:ascii="Times New Roman" w:hAnsi="Times New Roman"/>
                <w:b/>
                <w:i w:val="0"/>
                <w:sz w:val="20"/>
                <w:szCs w:val="28"/>
              </w:rPr>
            </w:pPr>
            <w:r w:rsidRPr="00331373">
              <w:rPr>
                <w:rFonts w:ascii="Times New Roman" w:hAnsi="Times New Roman"/>
                <w:b/>
                <w:i w:val="0"/>
                <w:sz w:val="20"/>
                <w:szCs w:val="28"/>
              </w:rPr>
              <w:t>Стоимость оборудования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349" w:rsidRPr="00331373" w:rsidRDefault="007F21B8" w:rsidP="00331373">
            <w:pPr>
              <w:suppressAutoHyphens/>
              <w:spacing w:line="360" w:lineRule="auto"/>
              <w:rPr>
                <w:rFonts w:ascii="Times New Roman" w:hAnsi="Times New Roman"/>
                <w:b/>
                <w:i w:val="0"/>
                <w:sz w:val="20"/>
                <w:szCs w:val="28"/>
              </w:rPr>
            </w:pPr>
            <w:r w:rsidRPr="00331373">
              <w:rPr>
                <w:rFonts w:ascii="Times New Roman" w:hAnsi="Times New Roman"/>
                <w:b/>
                <w:i w:val="0"/>
                <w:sz w:val="20"/>
                <w:szCs w:val="28"/>
              </w:rPr>
              <w:t>30300</w:t>
            </w:r>
          </w:p>
        </w:tc>
      </w:tr>
      <w:tr w:rsidR="00951349" w:rsidRPr="00331373" w:rsidTr="00951349">
        <w:trPr>
          <w:divId w:val="1485392045"/>
          <w:trHeight w:val="502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49" w:rsidRPr="00331373" w:rsidRDefault="00951349" w:rsidP="00331373">
            <w:pPr>
              <w:suppressAutoHyphens/>
              <w:spacing w:line="360" w:lineRule="auto"/>
              <w:rPr>
                <w:rFonts w:ascii="Times New Roman" w:hAnsi="Times New Roman"/>
                <w:b/>
                <w:i w:val="0"/>
                <w:sz w:val="20"/>
                <w:szCs w:val="28"/>
              </w:rPr>
            </w:pPr>
            <w:r w:rsidRPr="00331373">
              <w:rPr>
                <w:rFonts w:ascii="Times New Roman" w:hAnsi="Times New Roman"/>
                <w:b/>
                <w:i w:val="0"/>
                <w:sz w:val="20"/>
                <w:szCs w:val="28"/>
              </w:rPr>
              <w:t>Стоимость здании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349" w:rsidRPr="00331373" w:rsidRDefault="00951349" w:rsidP="00331373">
            <w:pPr>
              <w:suppressAutoHyphens/>
              <w:spacing w:line="360" w:lineRule="auto"/>
              <w:rPr>
                <w:rFonts w:ascii="Times New Roman" w:hAnsi="Times New Roman"/>
                <w:b/>
                <w:i w:val="0"/>
                <w:sz w:val="20"/>
                <w:szCs w:val="28"/>
              </w:rPr>
            </w:pPr>
            <w:r w:rsidRPr="00331373">
              <w:rPr>
                <w:rFonts w:ascii="Times New Roman" w:hAnsi="Times New Roman"/>
                <w:b/>
                <w:i w:val="0"/>
                <w:sz w:val="20"/>
                <w:szCs w:val="28"/>
              </w:rPr>
              <w:t>1300000</w:t>
            </w:r>
          </w:p>
        </w:tc>
      </w:tr>
      <w:tr w:rsidR="00951349" w:rsidRPr="00331373" w:rsidTr="00951349">
        <w:trPr>
          <w:divId w:val="1485392045"/>
          <w:trHeight w:val="728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49" w:rsidRPr="00331373" w:rsidRDefault="00951349" w:rsidP="00331373">
            <w:pPr>
              <w:suppressAutoHyphens/>
              <w:spacing w:line="360" w:lineRule="auto"/>
              <w:rPr>
                <w:rFonts w:ascii="Times New Roman" w:hAnsi="Times New Roman"/>
                <w:b/>
                <w:i w:val="0"/>
                <w:sz w:val="20"/>
                <w:szCs w:val="28"/>
              </w:rPr>
            </w:pPr>
            <w:r w:rsidRPr="00331373">
              <w:rPr>
                <w:rFonts w:ascii="Times New Roman" w:hAnsi="Times New Roman"/>
                <w:b/>
                <w:i w:val="0"/>
                <w:sz w:val="20"/>
                <w:szCs w:val="28"/>
              </w:rPr>
              <w:t>Расход и прочие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349" w:rsidRPr="00331373" w:rsidRDefault="007F21B8" w:rsidP="00331373">
            <w:pPr>
              <w:suppressAutoHyphens/>
              <w:spacing w:line="360" w:lineRule="auto"/>
              <w:rPr>
                <w:rFonts w:ascii="Times New Roman" w:hAnsi="Times New Roman"/>
                <w:b/>
                <w:i w:val="0"/>
                <w:sz w:val="20"/>
                <w:szCs w:val="28"/>
              </w:rPr>
            </w:pPr>
            <w:r w:rsidRPr="00331373">
              <w:rPr>
                <w:rFonts w:ascii="Times New Roman" w:hAnsi="Times New Roman"/>
                <w:b/>
                <w:i w:val="0"/>
                <w:sz w:val="20"/>
                <w:szCs w:val="28"/>
              </w:rPr>
              <w:t>1100  13001700</w:t>
            </w:r>
          </w:p>
        </w:tc>
      </w:tr>
    </w:tbl>
    <w:p w:rsidR="003239C2" w:rsidRPr="006A1760" w:rsidRDefault="00331373" w:rsidP="0047695F">
      <w:pPr>
        <w:spacing w:line="360" w:lineRule="auto"/>
        <w:ind w:firstLine="709"/>
        <w:jc w:val="both"/>
        <w:rPr>
          <w:rFonts w:ascii="Times New Roman" w:hAnsi="Times New Roman"/>
          <w:b/>
          <w:i w:val="0"/>
          <w:sz w:val="28"/>
          <w:szCs w:val="28"/>
        </w:rPr>
      </w:pPr>
      <w:r>
        <w:br w:type="page"/>
      </w:r>
      <w:r w:rsidRPr="006A1760">
        <w:rPr>
          <w:rFonts w:ascii="Times New Roman" w:hAnsi="Times New Roman"/>
          <w:b/>
          <w:i w:val="0"/>
          <w:sz w:val="28"/>
          <w:szCs w:val="28"/>
        </w:rPr>
        <w:t xml:space="preserve">1 </w:t>
      </w:r>
      <w:r w:rsidR="003239C2" w:rsidRPr="006A1760">
        <w:rPr>
          <w:rFonts w:ascii="Times New Roman" w:hAnsi="Times New Roman"/>
          <w:b/>
          <w:i w:val="0"/>
          <w:sz w:val="28"/>
          <w:szCs w:val="28"/>
        </w:rPr>
        <w:t>ТЕХНИКО-ЭКОНОМИЧЕСКАЯ ЧАСТЬ</w:t>
      </w:r>
    </w:p>
    <w:p w:rsidR="003239C2" w:rsidRPr="006A1760" w:rsidRDefault="003239C2" w:rsidP="0047695F">
      <w:pPr>
        <w:spacing w:line="360" w:lineRule="auto"/>
        <w:ind w:firstLine="709"/>
        <w:jc w:val="both"/>
        <w:rPr>
          <w:rFonts w:ascii="Times New Roman" w:hAnsi="Times New Roman"/>
          <w:b/>
          <w:i w:val="0"/>
          <w:sz w:val="28"/>
          <w:szCs w:val="28"/>
        </w:rPr>
      </w:pPr>
    </w:p>
    <w:p w:rsidR="003239C2" w:rsidRPr="006A1760" w:rsidRDefault="003239C2" w:rsidP="0047695F">
      <w:pPr>
        <w:spacing w:line="360" w:lineRule="auto"/>
        <w:ind w:firstLine="709"/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6A1760">
        <w:rPr>
          <w:rFonts w:ascii="Times New Roman" w:hAnsi="Times New Roman"/>
          <w:b/>
          <w:i w:val="0"/>
          <w:sz w:val="28"/>
          <w:szCs w:val="28"/>
        </w:rPr>
        <w:t>1.1 Расчет капитальных вложений</w:t>
      </w:r>
    </w:p>
    <w:p w:rsidR="00331373" w:rsidRPr="0047695F" w:rsidRDefault="00331373" w:rsidP="0047695F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3239C2" w:rsidRPr="0047695F" w:rsidRDefault="003239C2" w:rsidP="0047695F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47695F">
        <w:rPr>
          <w:rFonts w:ascii="Times New Roman" w:hAnsi="Times New Roman"/>
          <w:i w:val="0"/>
          <w:sz w:val="28"/>
          <w:szCs w:val="28"/>
        </w:rPr>
        <w:t>В состав капитальных вложений</w:t>
      </w:r>
      <w:r w:rsidR="0047695F">
        <w:rPr>
          <w:rFonts w:ascii="Times New Roman" w:hAnsi="Times New Roman"/>
          <w:i w:val="0"/>
          <w:sz w:val="28"/>
          <w:szCs w:val="28"/>
        </w:rPr>
        <w:t xml:space="preserve"> на реконструкцию зоны ТО и ТР</w:t>
      </w:r>
    </w:p>
    <w:p w:rsidR="003239C2" w:rsidRPr="0047695F" w:rsidRDefault="003239C2" w:rsidP="0047695F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47695F">
        <w:rPr>
          <w:rFonts w:ascii="Times New Roman" w:hAnsi="Times New Roman"/>
          <w:i w:val="0"/>
          <w:sz w:val="28"/>
          <w:szCs w:val="28"/>
        </w:rPr>
        <w:t xml:space="preserve">Включается затраты на приобретение, доставку, монтаж, и демонтаж старого оборудования, строительные работы. </w:t>
      </w:r>
    </w:p>
    <w:p w:rsidR="003239C2" w:rsidRPr="000E7219" w:rsidRDefault="003239C2" w:rsidP="0047695F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При реконструкции и расширении производственных подразделений</w:t>
      </w:r>
      <w:r w:rsidR="007E18A8">
        <w:rPr>
          <w:rFonts w:ascii="Times New Roman" w:hAnsi="Times New Roman"/>
          <w:i w:val="0"/>
          <w:sz w:val="28"/>
          <w:szCs w:val="28"/>
        </w:rPr>
        <w:t xml:space="preserve"> </w:t>
      </w:r>
      <w:r w:rsidRPr="000E7219">
        <w:rPr>
          <w:rFonts w:ascii="Times New Roman" w:hAnsi="Times New Roman"/>
          <w:i w:val="0"/>
          <w:sz w:val="28"/>
          <w:szCs w:val="28"/>
        </w:rPr>
        <w:t>учитывается стоимость высвобождающего оборудования и остаточная</w:t>
      </w:r>
      <w:r w:rsidR="007E18A8">
        <w:rPr>
          <w:rFonts w:ascii="Times New Roman" w:hAnsi="Times New Roman"/>
          <w:i w:val="0"/>
          <w:sz w:val="28"/>
          <w:szCs w:val="28"/>
        </w:rPr>
        <w:t xml:space="preserve"> </w:t>
      </w:r>
      <w:r w:rsidRPr="000E7219">
        <w:rPr>
          <w:rFonts w:ascii="Times New Roman" w:hAnsi="Times New Roman"/>
          <w:i w:val="0"/>
          <w:sz w:val="28"/>
          <w:szCs w:val="28"/>
        </w:rPr>
        <w:t>стоимость  ликвидируемого оборудования.</w:t>
      </w:r>
    </w:p>
    <w:p w:rsidR="003239C2" w:rsidRPr="000E7219" w:rsidRDefault="003239C2" w:rsidP="0047695F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Сумма капитальных вложений, К – руб.</w:t>
      </w:r>
    </w:p>
    <w:p w:rsidR="003239C2" w:rsidRPr="000E7219" w:rsidRDefault="003239C2" w:rsidP="0047695F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К=Соб+Сдм+Стр,  (1.1)</w:t>
      </w:r>
    </w:p>
    <w:p w:rsidR="003239C2" w:rsidRPr="000E7219" w:rsidRDefault="003239C2" w:rsidP="0047695F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где Соб – стоимость приобретаемого оборудования, инвентаря,</w:t>
      </w:r>
      <w:r w:rsidR="007E18A8">
        <w:rPr>
          <w:rFonts w:ascii="Times New Roman" w:hAnsi="Times New Roman"/>
          <w:i w:val="0"/>
          <w:sz w:val="28"/>
          <w:szCs w:val="28"/>
        </w:rPr>
        <w:t xml:space="preserve"> </w:t>
      </w:r>
      <w:r w:rsidRPr="000E7219">
        <w:rPr>
          <w:rFonts w:ascii="Times New Roman" w:hAnsi="Times New Roman"/>
          <w:i w:val="0"/>
          <w:sz w:val="28"/>
          <w:szCs w:val="28"/>
        </w:rPr>
        <w:t>прибо</w:t>
      </w:r>
      <w:r w:rsidR="007E18A8">
        <w:rPr>
          <w:rFonts w:ascii="Times New Roman" w:hAnsi="Times New Roman"/>
          <w:i w:val="0"/>
          <w:sz w:val="28"/>
          <w:szCs w:val="28"/>
        </w:rPr>
        <w:t xml:space="preserve">ров и </w:t>
      </w:r>
      <w:r w:rsidRPr="000E7219">
        <w:rPr>
          <w:rFonts w:ascii="Times New Roman" w:hAnsi="Times New Roman"/>
          <w:i w:val="0"/>
          <w:sz w:val="28"/>
          <w:szCs w:val="28"/>
        </w:rPr>
        <w:t>приспособлений;</w:t>
      </w:r>
    </w:p>
    <w:p w:rsidR="003239C2" w:rsidRPr="000E7219" w:rsidRDefault="003239C2" w:rsidP="0047695F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Сдм – затраты на демонтаж оборудования;</w:t>
      </w:r>
    </w:p>
    <w:p w:rsidR="003239C2" w:rsidRPr="000E7219" w:rsidRDefault="003239C2" w:rsidP="0047695F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Стр – затраты на транспортировку оборудования.</w:t>
      </w:r>
    </w:p>
    <w:p w:rsidR="003239C2" w:rsidRPr="000E7219" w:rsidRDefault="007F21B8" w:rsidP="0047695F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Соб=30300</w:t>
      </w:r>
      <w:r w:rsidR="003239C2" w:rsidRPr="000E7219">
        <w:rPr>
          <w:rFonts w:ascii="Times New Roman" w:hAnsi="Times New Roman"/>
          <w:i w:val="0"/>
          <w:sz w:val="28"/>
          <w:szCs w:val="28"/>
        </w:rPr>
        <w:t xml:space="preserve"> руб.</w:t>
      </w:r>
    </w:p>
    <w:p w:rsidR="003239C2" w:rsidRPr="000E7219" w:rsidRDefault="007F21B8" w:rsidP="0047695F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К= 30300+( 30300*0,1)+(30300</w:t>
      </w:r>
      <w:r w:rsidR="003239C2" w:rsidRPr="000E7219">
        <w:rPr>
          <w:rFonts w:ascii="Times New Roman" w:hAnsi="Times New Roman"/>
          <w:i w:val="0"/>
          <w:sz w:val="28"/>
          <w:szCs w:val="28"/>
        </w:rPr>
        <w:t>*0,05)</w:t>
      </w:r>
    </w:p>
    <w:p w:rsidR="003239C2" w:rsidRPr="000E7219" w:rsidRDefault="007F21B8" w:rsidP="0047695F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К=34845</w:t>
      </w:r>
    </w:p>
    <w:p w:rsidR="003239C2" w:rsidRPr="000E7219" w:rsidRDefault="003239C2" w:rsidP="0047695F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Стоимость приобретаемого оборудования, инвентаря, приборов и</w:t>
      </w:r>
      <w:r w:rsidR="007E18A8">
        <w:rPr>
          <w:rFonts w:ascii="Times New Roman" w:hAnsi="Times New Roman"/>
          <w:i w:val="0"/>
          <w:sz w:val="28"/>
          <w:szCs w:val="28"/>
        </w:rPr>
        <w:t xml:space="preserve"> </w:t>
      </w:r>
      <w:r w:rsidRPr="000E7219">
        <w:rPr>
          <w:rFonts w:ascii="Times New Roman" w:hAnsi="Times New Roman"/>
          <w:i w:val="0"/>
          <w:sz w:val="28"/>
          <w:szCs w:val="28"/>
        </w:rPr>
        <w:t>приспособлений определяется в технологической части проекта по</w:t>
      </w:r>
      <w:r w:rsidR="007E18A8">
        <w:rPr>
          <w:rFonts w:ascii="Times New Roman" w:hAnsi="Times New Roman"/>
          <w:i w:val="0"/>
          <w:sz w:val="28"/>
          <w:szCs w:val="28"/>
        </w:rPr>
        <w:t xml:space="preserve"> </w:t>
      </w:r>
      <w:r w:rsidRPr="000E7219">
        <w:rPr>
          <w:rFonts w:ascii="Times New Roman" w:hAnsi="Times New Roman"/>
          <w:i w:val="0"/>
          <w:sz w:val="28"/>
          <w:szCs w:val="28"/>
        </w:rPr>
        <w:t>специально составленной смете. Затраты на демонтаж и монтаж оборудования принимаются равными 5%-15% затрат от стоимости</w:t>
      </w:r>
      <w:r w:rsidR="007E18A8">
        <w:rPr>
          <w:rFonts w:ascii="Times New Roman" w:hAnsi="Times New Roman"/>
          <w:i w:val="0"/>
          <w:sz w:val="28"/>
          <w:szCs w:val="28"/>
        </w:rPr>
        <w:t xml:space="preserve"> </w:t>
      </w:r>
      <w:r w:rsidRPr="000E7219">
        <w:rPr>
          <w:rFonts w:ascii="Times New Roman" w:hAnsi="Times New Roman"/>
          <w:i w:val="0"/>
          <w:sz w:val="28"/>
          <w:szCs w:val="28"/>
        </w:rPr>
        <w:t>оборудования.</w:t>
      </w:r>
    </w:p>
    <w:p w:rsidR="003239C2" w:rsidRPr="000E7219" w:rsidRDefault="003239C2" w:rsidP="0047695F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Суммарная стоимость оборудования, приведенного в таблице 1.</w:t>
      </w:r>
    </w:p>
    <w:p w:rsidR="003239C2" w:rsidRPr="000E7219" w:rsidRDefault="0047695F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br w:type="page"/>
      </w:r>
      <w:r w:rsidR="003239C2" w:rsidRPr="000E7219">
        <w:rPr>
          <w:rFonts w:ascii="Times New Roman" w:hAnsi="Times New Roman"/>
          <w:i w:val="0"/>
          <w:sz w:val="28"/>
          <w:szCs w:val="28"/>
        </w:rPr>
        <w:t xml:space="preserve"> Таблица 1 – Суммарная стоимость оборудования</w:t>
      </w:r>
    </w:p>
    <w:tbl>
      <w:tblPr>
        <w:tblW w:w="8980" w:type="dxa"/>
        <w:tblInd w:w="93" w:type="dxa"/>
        <w:tblLook w:val="0000" w:firstRow="0" w:lastRow="0" w:firstColumn="0" w:lastColumn="0" w:noHBand="0" w:noVBand="0"/>
      </w:tblPr>
      <w:tblGrid>
        <w:gridCol w:w="2700"/>
        <w:gridCol w:w="1900"/>
        <w:gridCol w:w="1660"/>
        <w:gridCol w:w="2720"/>
      </w:tblGrid>
      <w:tr w:rsidR="003239C2" w:rsidRPr="000E7219" w:rsidTr="00D355D3">
        <w:trPr>
          <w:trHeight w:val="51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9C2" w:rsidRPr="0047695F" w:rsidRDefault="003239C2" w:rsidP="0047695F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47695F">
              <w:rPr>
                <w:rFonts w:ascii="Times New Roman" w:hAnsi="Times New Roman"/>
                <w:i w:val="0"/>
                <w:sz w:val="20"/>
              </w:rPr>
              <w:t>Наименование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9C2" w:rsidRPr="0047695F" w:rsidRDefault="003239C2" w:rsidP="0047695F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47695F">
              <w:rPr>
                <w:rFonts w:ascii="Times New Roman" w:hAnsi="Times New Roman"/>
                <w:i w:val="0"/>
                <w:sz w:val="20"/>
              </w:rPr>
              <w:t>Габаритные размеры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9C2" w:rsidRPr="0047695F" w:rsidRDefault="003239C2" w:rsidP="0047695F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47695F">
              <w:rPr>
                <w:rFonts w:ascii="Times New Roman" w:hAnsi="Times New Roman"/>
                <w:i w:val="0"/>
                <w:sz w:val="20"/>
              </w:rPr>
              <w:t>Количество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9C2" w:rsidRPr="0047695F" w:rsidRDefault="003239C2" w:rsidP="0047695F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47695F">
              <w:rPr>
                <w:rFonts w:ascii="Times New Roman" w:hAnsi="Times New Roman"/>
                <w:i w:val="0"/>
                <w:sz w:val="20"/>
              </w:rPr>
              <w:t>Стоимость</w:t>
            </w:r>
          </w:p>
        </w:tc>
      </w:tr>
      <w:tr w:rsidR="003239C2" w:rsidRPr="000E7219" w:rsidTr="00D355D3">
        <w:trPr>
          <w:trHeight w:val="94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9C2" w:rsidRPr="0047695F" w:rsidRDefault="003239C2" w:rsidP="0047695F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47695F">
              <w:rPr>
                <w:rFonts w:ascii="Times New Roman" w:hAnsi="Times New Roman"/>
                <w:i w:val="0"/>
                <w:sz w:val="20"/>
              </w:rPr>
              <w:t>Комплект изделий для очистки и проверки свечей зажигания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9C2" w:rsidRPr="0047695F" w:rsidRDefault="003239C2" w:rsidP="0047695F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47695F">
              <w:rPr>
                <w:rFonts w:ascii="Times New Roman" w:hAnsi="Times New Roman"/>
                <w:i w:val="0"/>
                <w:sz w:val="20"/>
              </w:rPr>
              <w:t>196*176*280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9C2" w:rsidRPr="0047695F" w:rsidRDefault="003239C2" w:rsidP="0047695F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47695F">
              <w:rPr>
                <w:rFonts w:ascii="Times New Roman" w:hAnsi="Times New Roman"/>
                <w:i w:val="0"/>
                <w:sz w:val="20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9C2" w:rsidRPr="0047695F" w:rsidRDefault="007F21B8" w:rsidP="0047695F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47695F">
              <w:rPr>
                <w:rFonts w:ascii="Times New Roman" w:hAnsi="Times New Roman"/>
                <w:i w:val="0"/>
                <w:sz w:val="20"/>
              </w:rPr>
              <w:t>630</w:t>
            </w:r>
          </w:p>
        </w:tc>
      </w:tr>
      <w:tr w:rsidR="003239C2" w:rsidRPr="000E7219" w:rsidTr="00D355D3">
        <w:trPr>
          <w:trHeight w:val="99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9C2" w:rsidRPr="0047695F" w:rsidRDefault="003239C2" w:rsidP="0047695F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47695F">
              <w:rPr>
                <w:rFonts w:ascii="Times New Roman" w:hAnsi="Times New Roman"/>
                <w:i w:val="0"/>
                <w:sz w:val="20"/>
              </w:rPr>
              <w:t>Комплект инструментов для ремонта электрооборудования автомобилей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9C2" w:rsidRPr="0047695F" w:rsidRDefault="003239C2" w:rsidP="0047695F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47695F">
              <w:rPr>
                <w:rFonts w:ascii="Times New Roman" w:hAnsi="Times New Roman"/>
                <w:i w:val="0"/>
                <w:sz w:val="20"/>
              </w:rPr>
              <w:t>460*220*76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9C2" w:rsidRPr="0047695F" w:rsidRDefault="003239C2" w:rsidP="0047695F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47695F">
              <w:rPr>
                <w:rFonts w:ascii="Times New Roman" w:hAnsi="Times New Roman"/>
                <w:i w:val="0"/>
                <w:sz w:val="20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9C2" w:rsidRPr="0047695F" w:rsidRDefault="007F21B8" w:rsidP="0047695F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47695F">
              <w:rPr>
                <w:rFonts w:ascii="Times New Roman" w:hAnsi="Times New Roman"/>
                <w:i w:val="0"/>
                <w:sz w:val="20"/>
              </w:rPr>
              <w:t>21000</w:t>
            </w:r>
          </w:p>
        </w:tc>
      </w:tr>
      <w:tr w:rsidR="003239C2" w:rsidRPr="000E7219" w:rsidTr="00D355D3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9C2" w:rsidRPr="0047695F" w:rsidRDefault="003239C2" w:rsidP="0047695F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47695F">
              <w:rPr>
                <w:rFonts w:ascii="Times New Roman" w:hAnsi="Times New Roman"/>
                <w:i w:val="0"/>
                <w:sz w:val="20"/>
              </w:rPr>
              <w:t>Верстак для электриков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9C2" w:rsidRPr="0047695F" w:rsidRDefault="003239C2" w:rsidP="0047695F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47695F">
              <w:rPr>
                <w:rFonts w:ascii="Times New Roman" w:hAnsi="Times New Roman"/>
                <w:i w:val="0"/>
                <w:sz w:val="20"/>
              </w:rPr>
              <w:t>1400*800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9C2" w:rsidRPr="0047695F" w:rsidRDefault="003239C2" w:rsidP="0047695F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47695F">
              <w:rPr>
                <w:rFonts w:ascii="Times New Roman" w:hAnsi="Times New Roman"/>
                <w:i w:val="0"/>
                <w:sz w:val="20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9C2" w:rsidRPr="0047695F" w:rsidRDefault="007F21B8" w:rsidP="0047695F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47695F">
              <w:rPr>
                <w:rFonts w:ascii="Times New Roman" w:hAnsi="Times New Roman"/>
                <w:i w:val="0"/>
                <w:sz w:val="20"/>
              </w:rPr>
              <w:t>1300</w:t>
            </w:r>
          </w:p>
        </w:tc>
      </w:tr>
      <w:tr w:rsidR="003239C2" w:rsidRPr="000E7219" w:rsidTr="00D355D3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9C2" w:rsidRPr="0047695F" w:rsidRDefault="003239C2" w:rsidP="0047695F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47695F">
              <w:rPr>
                <w:rFonts w:ascii="Times New Roman" w:hAnsi="Times New Roman"/>
                <w:i w:val="0"/>
                <w:sz w:val="20"/>
              </w:rPr>
              <w:t>Ванна для мойки деталей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9C2" w:rsidRPr="0047695F" w:rsidRDefault="003239C2" w:rsidP="0047695F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47695F">
              <w:rPr>
                <w:rFonts w:ascii="Times New Roman" w:hAnsi="Times New Roman"/>
                <w:i w:val="0"/>
                <w:sz w:val="20"/>
              </w:rPr>
              <w:t>2500*800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9C2" w:rsidRPr="0047695F" w:rsidRDefault="003239C2" w:rsidP="0047695F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47695F">
              <w:rPr>
                <w:rFonts w:ascii="Times New Roman" w:hAnsi="Times New Roman"/>
                <w:i w:val="0"/>
                <w:sz w:val="20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9C2" w:rsidRPr="0047695F" w:rsidRDefault="007F21B8" w:rsidP="0047695F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47695F">
              <w:rPr>
                <w:rFonts w:ascii="Times New Roman" w:hAnsi="Times New Roman"/>
                <w:i w:val="0"/>
                <w:sz w:val="20"/>
              </w:rPr>
              <w:t>1700</w:t>
            </w:r>
          </w:p>
        </w:tc>
      </w:tr>
      <w:tr w:rsidR="003239C2" w:rsidRPr="000E7219" w:rsidTr="00D355D3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9C2" w:rsidRPr="0047695F" w:rsidRDefault="003239C2" w:rsidP="0047695F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47695F">
              <w:rPr>
                <w:rFonts w:ascii="Times New Roman" w:hAnsi="Times New Roman"/>
                <w:i w:val="0"/>
                <w:sz w:val="20"/>
              </w:rPr>
              <w:t>Итого: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9C2" w:rsidRPr="0047695F" w:rsidRDefault="003239C2" w:rsidP="0047695F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47695F">
              <w:rPr>
                <w:rFonts w:ascii="Times New Roman" w:hAnsi="Times New Roman"/>
                <w:i w:val="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9C2" w:rsidRPr="0047695F" w:rsidRDefault="003239C2" w:rsidP="0047695F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47695F">
              <w:rPr>
                <w:rFonts w:ascii="Times New Roman" w:hAnsi="Times New Roman"/>
                <w:i w:val="0"/>
                <w:sz w:val="20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9C2" w:rsidRPr="0047695F" w:rsidRDefault="007F21B8" w:rsidP="0047695F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47695F">
              <w:rPr>
                <w:rFonts w:ascii="Times New Roman" w:hAnsi="Times New Roman"/>
                <w:i w:val="0"/>
                <w:sz w:val="20"/>
              </w:rPr>
              <w:t>30300</w:t>
            </w:r>
          </w:p>
        </w:tc>
      </w:tr>
    </w:tbl>
    <w:p w:rsidR="0047695F" w:rsidRDefault="0047695F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3239C2" w:rsidRPr="000E7219" w:rsidRDefault="0047695F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br w:type="page"/>
      </w:r>
      <w:r w:rsidR="003239C2" w:rsidRPr="000E7219">
        <w:rPr>
          <w:rFonts w:ascii="Times New Roman" w:hAnsi="Times New Roman"/>
          <w:b/>
          <w:i w:val="0"/>
          <w:sz w:val="28"/>
          <w:szCs w:val="28"/>
        </w:rPr>
        <w:t>2. СОСТАВНЫЕ СМЕТЫ ЗАТРАТ</w:t>
      </w:r>
    </w:p>
    <w:p w:rsidR="003239C2" w:rsidRPr="000E7219" w:rsidRDefault="003239C2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3239C2" w:rsidRPr="000E7219" w:rsidRDefault="003239C2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Смета затрат на производство определяет общую сумму расходов</w:t>
      </w:r>
      <w:r w:rsidR="007E18A8">
        <w:rPr>
          <w:rFonts w:ascii="Times New Roman" w:hAnsi="Times New Roman"/>
          <w:i w:val="0"/>
          <w:sz w:val="28"/>
          <w:szCs w:val="28"/>
        </w:rPr>
        <w:t xml:space="preserve"> </w:t>
      </w:r>
      <w:r w:rsidRPr="000E7219">
        <w:rPr>
          <w:rFonts w:ascii="Times New Roman" w:hAnsi="Times New Roman"/>
          <w:i w:val="0"/>
          <w:sz w:val="28"/>
          <w:szCs w:val="28"/>
        </w:rPr>
        <w:t>производственного подразделения на плановый период и необходима для расчета себестоимости продукции этого подразделения. В проектах по ТО и ТР автомобилей смета составляет</w:t>
      </w:r>
      <w:r w:rsidR="00AD6A6C" w:rsidRPr="000E7219">
        <w:rPr>
          <w:rFonts w:ascii="Times New Roman" w:hAnsi="Times New Roman"/>
          <w:i w:val="0"/>
          <w:sz w:val="28"/>
          <w:szCs w:val="28"/>
        </w:rPr>
        <w:t xml:space="preserve">ся по  </w:t>
      </w:r>
      <w:r w:rsidRPr="000E7219">
        <w:rPr>
          <w:rFonts w:ascii="Times New Roman" w:hAnsi="Times New Roman"/>
          <w:i w:val="0"/>
          <w:sz w:val="28"/>
          <w:szCs w:val="28"/>
        </w:rPr>
        <w:t>экономическим элементам: заработная плата производственных рабочих, начисления на социальные нужды,</w:t>
      </w:r>
      <w:r w:rsidR="00AD6A6C" w:rsidRPr="000E7219">
        <w:rPr>
          <w:rFonts w:ascii="Times New Roman" w:hAnsi="Times New Roman"/>
          <w:i w:val="0"/>
          <w:sz w:val="28"/>
          <w:szCs w:val="28"/>
        </w:rPr>
        <w:t xml:space="preserve"> </w:t>
      </w:r>
      <w:r w:rsidRPr="000E7219">
        <w:rPr>
          <w:rFonts w:ascii="Times New Roman" w:hAnsi="Times New Roman"/>
          <w:i w:val="0"/>
          <w:sz w:val="28"/>
          <w:szCs w:val="28"/>
        </w:rPr>
        <w:t>материалы, запасные части, накладные расходы.</w:t>
      </w:r>
    </w:p>
    <w:p w:rsidR="003239C2" w:rsidRPr="000E7219" w:rsidRDefault="003239C2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3239C2" w:rsidRPr="000E7219" w:rsidRDefault="003239C2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0E7219">
        <w:rPr>
          <w:rFonts w:ascii="Times New Roman" w:hAnsi="Times New Roman"/>
          <w:b/>
          <w:i w:val="0"/>
          <w:sz w:val="28"/>
          <w:szCs w:val="28"/>
        </w:rPr>
        <w:t>2.1 Заработная плата производственных рабочих</w:t>
      </w:r>
    </w:p>
    <w:p w:rsidR="003239C2" w:rsidRPr="000E7219" w:rsidRDefault="003239C2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3239C2" w:rsidRPr="000E7219" w:rsidRDefault="003239C2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В фонд этой заработной платы включаются фонды основной и</w:t>
      </w:r>
      <w:r w:rsidR="00AD6A6C" w:rsidRPr="000E7219">
        <w:rPr>
          <w:rFonts w:ascii="Times New Roman" w:hAnsi="Times New Roman"/>
          <w:i w:val="0"/>
          <w:sz w:val="28"/>
          <w:szCs w:val="28"/>
        </w:rPr>
        <w:t xml:space="preserve"> </w:t>
      </w:r>
      <w:r w:rsidRPr="000E7219">
        <w:rPr>
          <w:rFonts w:ascii="Times New Roman" w:hAnsi="Times New Roman"/>
          <w:i w:val="0"/>
          <w:sz w:val="28"/>
          <w:szCs w:val="28"/>
        </w:rPr>
        <w:t>дополни</w:t>
      </w:r>
      <w:r w:rsidR="00AD6A6C" w:rsidRPr="000E7219">
        <w:rPr>
          <w:rFonts w:ascii="Times New Roman" w:hAnsi="Times New Roman"/>
          <w:i w:val="0"/>
          <w:sz w:val="28"/>
          <w:szCs w:val="28"/>
        </w:rPr>
        <w:t xml:space="preserve">тельной </w:t>
      </w:r>
      <w:r w:rsidRPr="000E7219">
        <w:rPr>
          <w:rFonts w:ascii="Times New Roman" w:hAnsi="Times New Roman"/>
          <w:i w:val="0"/>
          <w:sz w:val="28"/>
          <w:szCs w:val="28"/>
        </w:rPr>
        <w:t>заработной платы.</w:t>
      </w:r>
    </w:p>
    <w:p w:rsidR="003239C2" w:rsidRPr="000E7219" w:rsidRDefault="003239C2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Фонд основной заработной платы включает все виды оплаты труда за фактически</w:t>
      </w:r>
      <w:r w:rsidR="007E18A8">
        <w:rPr>
          <w:rFonts w:ascii="Times New Roman" w:hAnsi="Times New Roman"/>
          <w:i w:val="0"/>
          <w:sz w:val="28"/>
          <w:szCs w:val="28"/>
        </w:rPr>
        <w:t xml:space="preserve"> </w:t>
      </w:r>
      <w:r w:rsidRPr="000E7219">
        <w:rPr>
          <w:rFonts w:ascii="Times New Roman" w:hAnsi="Times New Roman"/>
          <w:i w:val="0"/>
          <w:sz w:val="28"/>
          <w:szCs w:val="28"/>
        </w:rPr>
        <w:t>проработанное время. В его состав входят : оплата по сдельным расценкам или тарифным ставкам, доплаты за работу в ночное время,</w:t>
      </w:r>
      <w:r w:rsidR="007E18A8">
        <w:rPr>
          <w:rFonts w:ascii="Times New Roman" w:hAnsi="Times New Roman"/>
          <w:i w:val="0"/>
          <w:sz w:val="28"/>
          <w:szCs w:val="28"/>
        </w:rPr>
        <w:t xml:space="preserve"> </w:t>
      </w:r>
      <w:r w:rsidRPr="000E7219">
        <w:rPr>
          <w:rFonts w:ascii="Times New Roman" w:hAnsi="Times New Roman"/>
          <w:i w:val="0"/>
          <w:sz w:val="28"/>
          <w:szCs w:val="28"/>
        </w:rPr>
        <w:t>выходные и праздничные дни, а также премии.</w:t>
      </w:r>
    </w:p>
    <w:p w:rsidR="003239C2" w:rsidRPr="000E7219" w:rsidRDefault="003239C2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По тарифным ставкам годовой фонд основной заработной платы</w:t>
      </w:r>
      <w:r w:rsidR="00AD6A6C" w:rsidRPr="000E7219">
        <w:rPr>
          <w:rFonts w:ascii="Times New Roman" w:hAnsi="Times New Roman"/>
          <w:i w:val="0"/>
          <w:sz w:val="28"/>
          <w:szCs w:val="28"/>
        </w:rPr>
        <w:t xml:space="preserve">  </w:t>
      </w:r>
      <w:r w:rsidRPr="000E7219">
        <w:rPr>
          <w:rFonts w:ascii="Times New Roman" w:hAnsi="Times New Roman"/>
          <w:i w:val="0"/>
          <w:sz w:val="28"/>
          <w:szCs w:val="28"/>
        </w:rPr>
        <w:t>определяется по формуле</w:t>
      </w:r>
    </w:p>
    <w:p w:rsidR="003239C2" w:rsidRPr="000E7219" w:rsidRDefault="003239C2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Основная заработная плата, З</w:t>
      </w:r>
      <w:r w:rsidR="007E18A8">
        <w:rPr>
          <w:rFonts w:ascii="Times New Roman" w:hAnsi="Times New Roman"/>
          <w:i w:val="0"/>
          <w:sz w:val="28"/>
          <w:szCs w:val="28"/>
        </w:rPr>
        <w:t xml:space="preserve"> </w:t>
      </w:r>
      <w:r w:rsidRPr="000E7219">
        <w:rPr>
          <w:rFonts w:ascii="Times New Roman" w:hAnsi="Times New Roman"/>
          <w:i w:val="0"/>
          <w:sz w:val="28"/>
          <w:szCs w:val="28"/>
        </w:rPr>
        <w:t>осн , руб</w:t>
      </w:r>
    </w:p>
    <w:p w:rsidR="003239C2" w:rsidRPr="000E7219" w:rsidRDefault="003239C2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З</w:t>
      </w:r>
      <w:r w:rsidR="007E18A8">
        <w:rPr>
          <w:rFonts w:ascii="Times New Roman" w:hAnsi="Times New Roman"/>
          <w:i w:val="0"/>
          <w:sz w:val="28"/>
          <w:szCs w:val="28"/>
        </w:rPr>
        <w:t xml:space="preserve"> </w:t>
      </w:r>
      <w:r w:rsidRPr="000E7219">
        <w:rPr>
          <w:rFonts w:ascii="Times New Roman" w:hAnsi="Times New Roman"/>
          <w:i w:val="0"/>
          <w:sz w:val="28"/>
          <w:szCs w:val="28"/>
        </w:rPr>
        <w:t>осн= Счас*Кр*Т*Кпд</w:t>
      </w:r>
      <w:r w:rsidR="00AD6A6C" w:rsidRPr="000E7219">
        <w:rPr>
          <w:rFonts w:ascii="Times New Roman" w:hAnsi="Times New Roman"/>
          <w:i w:val="0"/>
          <w:sz w:val="28"/>
          <w:szCs w:val="28"/>
        </w:rPr>
        <w:t xml:space="preserve"> (2.1)</w:t>
      </w:r>
    </w:p>
    <w:p w:rsidR="003239C2" w:rsidRPr="000E7219" w:rsidRDefault="003239C2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 xml:space="preserve"> где, Счас – средняя часовая тарифная ставка, руб.;</w:t>
      </w:r>
    </w:p>
    <w:p w:rsidR="003239C2" w:rsidRPr="000E7219" w:rsidRDefault="003239C2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Кр – районный коэффициент =1,3</w:t>
      </w:r>
    </w:p>
    <w:p w:rsidR="003239C2" w:rsidRPr="000E7219" w:rsidRDefault="003239C2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Т – трудоемкость годового объема работ, чел/час;</w:t>
      </w:r>
    </w:p>
    <w:p w:rsidR="003239C2" w:rsidRPr="000E7219" w:rsidRDefault="003239C2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Кпд – коэффициент, учитывающий премии и доплаты = 1,1;</w:t>
      </w:r>
    </w:p>
    <w:p w:rsidR="003239C2" w:rsidRPr="000E7219" w:rsidRDefault="007F21B8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Зосн = 84*1,3*4400*</w:t>
      </w:r>
      <w:r w:rsidR="003239C2" w:rsidRPr="000E7219">
        <w:rPr>
          <w:rFonts w:ascii="Times New Roman" w:hAnsi="Times New Roman"/>
          <w:i w:val="0"/>
          <w:sz w:val="28"/>
          <w:szCs w:val="28"/>
        </w:rPr>
        <w:t>1,1</w:t>
      </w:r>
    </w:p>
    <w:p w:rsidR="003239C2" w:rsidRPr="000E7219" w:rsidRDefault="007F21B8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Зосн = 528528</w:t>
      </w:r>
    </w:p>
    <w:p w:rsidR="003239C2" w:rsidRPr="000E7219" w:rsidRDefault="003239C2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Часовая ставка рабочего соответствующего разряда, Счас – руб.;</w:t>
      </w:r>
    </w:p>
    <w:p w:rsidR="003239C2" w:rsidRPr="000E7219" w:rsidRDefault="003239C2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 xml:space="preserve">Счас = ∑ (Счас </w:t>
      </w:r>
      <w:r w:rsidRPr="000E7219">
        <w:rPr>
          <w:rFonts w:ascii="Times New Roman" w:hAnsi="Times New Roman"/>
          <w:i w:val="0"/>
          <w:sz w:val="28"/>
          <w:szCs w:val="28"/>
          <w:lang w:val="en-US"/>
        </w:rPr>
        <w:t>n</w:t>
      </w:r>
      <w:r w:rsidRPr="000E7219">
        <w:rPr>
          <w:rFonts w:ascii="Times New Roman" w:hAnsi="Times New Roman"/>
          <w:i w:val="0"/>
          <w:sz w:val="28"/>
          <w:szCs w:val="28"/>
        </w:rPr>
        <w:t>)/</w:t>
      </w:r>
      <w:r w:rsidRPr="000E7219">
        <w:rPr>
          <w:rFonts w:ascii="Times New Roman" w:hAnsi="Times New Roman"/>
          <w:i w:val="0"/>
          <w:sz w:val="28"/>
          <w:szCs w:val="28"/>
          <w:lang w:val="en-US"/>
        </w:rPr>
        <w:t>N</w:t>
      </w:r>
      <w:r w:rsidR="00AD6A6C" w:rsidRPr="000E7219">
        <w:rPr>
          <w:rFonts w:ascii="Times New Roman" w:hAnsi="Times New Roman"/>
          <w:i w:val="0"/>
          <w:sz w:val="28"/>
          <w:szCs w:val="28"/>
        </w:rPr>
        <w:t xml:space="preserve">(2.2) </w:t>
      </w:r>
    </w:p>
    <w:p w:rsidR="003239C2" w:rsidRPr="000E7219" w:rsidRDefault="003239C2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 xml:space="preserve">где, </w:t>
      </w:r>
      <w:r w:rsidRPr="000E7219">
        <w:rPr>
          <w:rFonts w:ascii="Times New Roman" w:hAnsi="Times New Roman"/>
          <w:i w:val="0"/>
          <w:sz w:val="28"/>
          <w:szCs w:val="28"/>
          <w:lang w:val="en-US"/>
        </w:rPr>
        <w:t>N</w:t>
      </w:r>
      <w:r w:rsidRPr="000E7219">
        <w:rPr>
          <w:rFonts w:ascii="Times New Roman" w:hAnsi="Times New Roman"/>
          <w:i w:val="0"/>
          <w:sz w:val="28"/>
          <w:szCs w:val="28"/>
        </w:rPr>
        <w:t xml:space="preserve"> – число рабочих соответствующего разряда;</w:t>
      </w:r>
    </w:p>
    <w:p w:rsidR="003239C2" w:rsidRPr="000E7219" w:rsidRDefault="003239C2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∑общ – общее число рабочих на участке, чел;</w:t>
      </w:r>
    </w:p>
    <w:p w:rsidR="003239C2" w:rsidRPr="000E7219" w:rsidRDefault="003239C2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  <w:lang w:val="en-US"/>
        </w:rPr>
        <w:t>n</w:t>
      </w:r>
      <w:r w:rsidRPr="000E7219">
        <w:rPr>
          <w:rFonts w:ascii="Times New Roman" w:hAnsi="Times New Roman"/>
          <w:i w:val="0"/>
          <w:sz w:val="28"/>
          <w:szCs w:val="28"/>
        </w:rPr>
        <w:t xml:space="preserve"> – количество разрядов рабочих.</w:t>
      </w:r>
    </w:p>
    <w:p w:rsidR="003239C2" w:rsidRPr="000E7219" w:rsidRDefault="003239C2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Сведения о часовых ставках сведены в таблицу 2</w:t>
      </w:r>
    </w:p>
    <w:p w:rsidR="003239C2" w:rsidRPr="000E7219" w:rsidRDefault="007F21B8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Счас = 42*2/1</w:t>
      </w:r>
    </w:p>
    <w:p w:rsidR="003239C2" w:rsidRPr="000E7219" w:rsidRDefault="007F21B8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Счфс = 84</w:t>
      </w:r>
      <w:r w:rsidR="003239C2" w:rsidRPr="000E7219">
        <w:rPr>
          <w:rFonts w:ascii="Times New Roman" w:hAnsi="Times New Roman"/>
          <w:i w:val="0"/>
          <w:sz w:val="28"/>
          <w:szCs w:val="28"/>
        </w:rPr>
        <w:t xml:space="preserve"> руб.</w:t>
      </w:r>
    </w:p>
    <w:p w:rsidR="003239C2" w:rsidRPr="000E7219" w:rsidRDefault="003239C2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Начисления по социальному страхованию, Нз – руб.</w:t>
      </w:r>
    </w:p>
    <w:p w:rsidR="003239C2" w:rsidRPr="000E7219" w:rsidRDefault="003239C2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Нз = 0,26 * Зобщ</w:t>
      </w:r>
      <w:r w:rsidR="00AD6A6C" w:rsidRPr="000E7219">
        <w:rPr>
          <w:rFonts w:ascii="Times New Roman" w:hAnsi="Times New Roman"/>
          <w:i w:val="0"/>
          <w:sz w:val="28"/>
          <w:szCs w:val="28"/>
        </w:rPr>
        <w:t>(2.3)</w:t>
      </w:r>
    </w:p>
    <w:p w:rsidR="003239C2" w:rsidRPr="000E7219" w:rsidRDefault="007F21B8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Нз = 0,26 * 528528</w:t>
      </w:r>
    </w:p>
    <w:p w:rsidR="003239C2" w:rsidRPr="000E7219" w:rsidRDefault="007F21B8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Нз = 137417,3</w:t>
      </w:r>
      <w:r w:rsidR="003239C2" w:rsidRPr="000E7219">
        <w:rPr>
          <w:rFonts w:ascii="Times New Roman" w:hAnsi="Times New Roman"/>
          <w:i w:val="0"/>
          <w:sz w:val="28"/>
          <w:szCs w:val="28"/>
        </w:rPr>
        <w:t xml:space="preserve"> руб.</w:t>
      </w:r>
    </w:p>
    <w:p w:rsidR="003239C2" w:rsidRPr="000E7219" w:rsidRDefault="003239C2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Фзп = Зобщ + Нз</w:t>
      </w:r>
      <w:r w:rsidR="00AD6A6C" w:rsidRPr="000E7219">
        <w:rPr>
          <w:rFonts w:ascii="Times New Roman" w:hAnsi="Times New Roman"/>
          <w:i w:val="0"/>
          <w:sz w:val="28"/>
          <w:szCs w:val="28"/>
        </w:rPr>
        <w:t xml:space="preserve">(2.4)  </w:t>
      </w:r>
    </w:p>
    <w:p w:rsidR="003239C2" w:rsidRPr="000E7219" w:rsidRDefault="007F21B8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Фзп = 528528 + 137417,3</w:t>
      </w:r>
      <w:r w:rsidR="003239C2" w:rsidRPr="000E7219">
        <w:rPr>
          <w:rFonts w:ascii="Times New Roman" w:hAnsi="Times New Roman"/>
          <w:i w:val="0"/>
          <w:sz w:val="28"/>
          <w:szCs w:val="28"/>
        </w:rPr>
        <w:t xml:space="preserve"> </w:t>
      </w:r>
    </w:p>
    <w:p w:rsidR="003239C2" w:rsidRPr="000E7219" w:rsidRDefault="007F21B8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Фзп = 665945,3</w:t>
      </w:r>
      <w:r w:rsidR="003239C2" w:rsidRPr="000E7219">
        <w:rPr>
          <w:rFonts w:ascii="Times New Roman" w:hAnsi="Times New Roman"/>
          <w:i w:val="0"/>
          <w:sz w:val="28"/>
          <w:szCs w:val="28"/>
        </w:rPr>
        <w:t xml:space="preserve"> руб.</w:t>
      </w:r>
    </w:p>
    <w:p w:rsidR="003239C2" w:rsidRPr="000E7219" w:rsidRDefault="003239C2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 xml:space="preserve"> </w:t>
      </w:r>
    </w:p>
    <w:p w:rsidR="003239C2" w:rsidRPr="000E7219" w:rsidRDefault="003239C2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0E7219">
        <w:rPr>
          <w:rFonts w:ascii="Times New Roman" w:hAnsi="Times New Roman"/>
          <w:b/>
          <w:i w:val="0"/>
          <w:sz w:val="28"/>
          <w:szCs w:val="28"/>
        </w:rPr>
        <w:t>2.2 Материалы</w:t>
      </w:r>
    </w:p>
    <w:p w:rsidR="003239C2" w:rsidRPr="000E7219" w:rsidRDefault="003239C2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3239C2" w:rsidRPr="000E7219" w:rsidRDefault="003239C2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Стоимость материалов определяется на основе действующих нормз</w:t>
      </w:r>
      <w:r w:rsidR="007E18A8">
        <w:rPr>
          <w:rFonts w:ascii="Times New Roman" w:hAnsi="Times New Roman"/>
          <w:i w:val="0"/>
          <w:sz w:val="28"/>
          <w:szCs w:val="28"/>
        </w:rPr>
        <w:t xml:space="preserve"> </w:t>
      </w:r>
      <w:r w:rsidRPr="000E7219">
        <w:rPr>
          <w:rFonts w:ascii="Times New Roman" w:hAnsi="Times New Roman"/>
          <w:i w:val="0"/>
          <w:sz w:val="28"/>
          <w:szCs w:val="28"/>
        </w:rPr>
        <w:t>атрат на ТО, ТР</w:t>
      </w:r>
      <w:r w:rsidR="007E18A8">
        <w:rPr>
          <w:rFonts w:ascii="Times New Roman" w:hAnsi="Times New Roman"/>
          <w:i w:val="0"/>
          <w:sz w:val="28"/>
          <w:szCs w:val="28"/>
        </w:rPr>
        <w:t xml:space="preserve"> </w:t>
      </w:r>
      <w:r w:rsidRPr="000E7219">
        <w:rPr>
          <w:rFonts w:ascii="Times New Roman" w:hAnsi="Times New Roman"/>
          <w:i w:val="0"/>
          <w:sz w:val="28"/>
          <w:szCs w:val="28"/>
        </w:rPr>
        <w:t xml:space="preserve">подвижного состава . Расчет ведется по каждому виду </w:t>
      </w:r>
      <w:r w:rsidR="00AD6A6C" w:rsidRPr="000E7219">
        <w:rPr>
          <w:rFonts w:ascii="Times New Roman" w:hAnsi="Times New Roman"/>
          <w:i w:val="0"/>
          <w:sz w:val="28"/>
          <w:szCs w:val="28"/>
        </w:rPr>
        <w:t xml:space="preserve"> </w:t>
      </w:r>
      <w:r w:rsidRPr="000E7219">
        <w:rPr>
          <w:rFonts w:ascii="Times New Roman" w:hAnsi="Times New Roman"/>
          <w:i w:val="0"/>
          <w:sz w:val="28"/>
          <w:szCs w:val="28"/>
        </w:rPr>
        <w:t xml:space="preserve">технического воздействия на </w:t>
      </w:r>
      <w:smartTag w:uri="urn:schemas-microsoft-com:office:smarttags" w:element="metricconverter">
        <w:smartTagPr>
          <w:attr w:name="ProductID" w:val="1000 километров"/>
        </w:smartTagPr>
        <w:r w:rsidRPr="000E7219">
          <w:rPr>
            <w:rFonts w:ascii="Times New Roman" w:hAnsi="Times New Roman"/>
            <w:i w:val="0"/>
            <w:sz w:val="28"/>
            <w:szCs w:val="28"/>
          </w:rPr>
          <w:t>1000 километров</w:t>
        </w:r>
      </w:smartTag>
      <w:r w:rsidRPr="000E7219">
        <w:rPr>
          <w:rFonts w:ascii="Times New Roman" w:hAnsi="Times New Roman"/>
          <w:i w:val="0"/>
          <w:sz w:val="28"/>
          <w:szCs w:val="28"/>
        </w:rPr>
        <w:t xml:space="preserve"> пробега с учетом поправочных ко</w:t>
      </w:r>
      <w:r w:rsidR="007F21B8" w:rsidRPr="000E7219">
        <w:rPr>
          <w:rFonts w:ascii="Times New Roman" w:hAnsi="Times New Roman"/>
          <w:i w:val="0"/>
          <w:sz w:val="28"/>
          <w:szCs w:val="28"/>
        </w:rPr>
        <w:t>эффициентов на условие эксплуа</w:t>
      </w:r>
      <w:r w:rsidRPr="000E7219">
        <w:rPr>
          <w:rFonts w:ascii="Times New Roman" w:hAnsi="Times New Roman"/>
          <w:i w:val="0"/>
          <w:sz w:val="28"/>
          <w:szCs w:val="28"/>
        </w:rPr>
        <w:t>тации</w:t>
      </w:r>
    </w:p>
    <w:p w:rsidR="003239C2" w:rsidRPr="000E7219" w:rsidRDefault="003239C2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 xml:space="preserve">Норма затрат на материалы на </w:t>
      </w:r>
      <w:smartTag w:uri="urn:schemas-microsoft-com:office:smarttags" w:element="metricconverter">
        <w:smartTagPr>
          <w:attr w:name="ProductID" w:val="1000 км"/>
        </w:smartTagPr>
        <w:r w:rsidRPr="000E7219">
          <w:rPr>
            <w:rFonts w:ascii="Times New Roman" w:hAnsi="Times New Roman"/>
            <w:i w:val="0"/>
            <w:sz w:val="28"/>
            <w:szCs w:val="28"/>
          </w:rPr>
          <w:t>1000 км</w:t>
        </w:r>
      </w:smartTag>
      <w:r w:rsidRPr="000E7219">
        <w:rPr>
          <w:rFonts w:ascii="Times New Roman" w:hAnsi="Times New Roman"/>
          <w:i w:val="0"/>
          <w:sz w:val="28"/>
          <w:szCs w:val="28"/>
        </w:rPr>
        <w:t xml:space="preserve"> пробега для определенного</w:t>
      </w:r>
      <w:r w:rsidR="007E18A8">
        <w:rPr>
          <w:rFonts w:ascii="Times New Roman" w:hAnsi="Times New Roman"/>
          <w:i w:val="0"/>
          <w:sz w:val="28"/>
          <w:szCs w:val="28"/>
        </w:rPr>
        <w:t xml:space="preserve"> </w:t>
      </w:r>
      <w:r w:rsidRPr="000E7219">
        <w:rPr>
          <w:rFonts w:ascii="Times New Roman" w:hAnsi="Times New Roman"/>
          <w:i w:val="0"/>
          <w:sz w:val="28"/>
          <w:szCs w:val="28"/>
        </w:rPr>
        <w:t xml:space="preserve">вида воздействия, </w:t>
      </w:r>
      <w:r w:rsidRPr="000E7219">
        <w:rPr>
          <w:rFonts w:ascii="Times New Roman" w:hAnsi="Times New Roman"/>
          <w:i w:val="0"/>
          <w:sz w:val="28"/>
          <w:szCs w:val="28"/>
          <w:lang w:val="en-US"/>
        </w:rPr>
        <w:t>SM</w:t>
      </w:r>
      <w:r w:rsidRPr="000E7219">
        <w:rPr>
          <w:rFonts w:ascii="Times New Roman" w:hAnsi="Times New Roman"/>
          <w:i w:val="0"/>
          <w:sz w:val="28"/>
          <w:szCs w:val="28"/>
        </w:rPr>
        <w:t xml:space="preserve">-руб. </w:t>
      </w:r>
    </w:p>
    <w:p w:rsidR="003239C2" w:rsidRPr="000E7219" w:rsidRDefault="003239C2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См = (</w:t>
      </w:r>
      <w:r w:rsidRPr="000E7219">
        <w:rPr>
          <w:rFonts w:ascii="Times New Roman" w:hAnsi="Times New Roman"/>
          <w:i w:val="0"/>
          <w:sz w:val="28"/>
          <w:szCs w:val="28"/>
          <w:lang w:val="en-US"/>
        </w:rPr>
        <w:t>Sm</w:t>
      </w:r>
      <w:r w:rsidRPr="000E7219">
        <w:rPr>
          <w:rFonts w:ascii="Times New Roman" w:hAnsi="Times New Roman"/>
          <w:i w:val="0"/>
          <w:sz w:val="28"/>
          <w:szCs w:val="28"/>
        </w:rPr>
        <w:t xml:space="preserve"> * </w:t>
      </w:r>
      <w:r w:rsidRPr="000E7219">
        <w:rPr>
          <w:rFonts w:ascii="Times New Roman" w:hAnsi="Times New Roman"/>
          <w:i w:val="0"/>
          <w:sz w:val="28"/>
          <w:szCs w:val="28"/>
          <w:lang w:val="en-US"/>
        </w:rPr>
        <w:t>L</w:t>
      </w:r>
      <w:r w:rsidRPr="000E7219">
        <w:rPr>
          <w:rFonts w:ascii="Times New Roman" w:hAnsi="Times New Roman"/>
          <w:i w:val="0"/>
          <w:sz w:val="28"/>
          <w:szCs w:val="28"/>
        </w:rPr>
        <w:t>г)/1000</w:t>
      </w:r>
      <w:r w:rsidR="00AD6A6C" w:rsidRPr="000E7219">
        <w:rPr>
          <w:rFonts w:ascii="Times New Roman" w:hAnsi="Times New Roman"/>
          <w:i w:val="0"/>
          <w:sz w:val="28"/>
          <w:szCs w:val="28"/>
        </w:rPr>
        <w:t xml:space="preserve"> (2.5)</w:t>
      </w:r>
    </w:p>
    <w:p w:rsidR="003239C2" w:rsidRPr="000E7219" w:rsidRDefault="003239C2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  <w:lang w:val="en-US"/>
        </w:rPr>
        <w:t>L</w:t>
      </w:r>
      <w:r w:rsidRPr="000E7219">
        <w:rPr>
          <w:rFonts w:ascii="Times New Roman" w:hAnsi="Times New Roman"/>
          <w:i w:val="0"/>
          <w:sz w:val="28"/>
          <w:szCs w:val="28"/>
        </w:rPr>
        <w:t>г – годовой пробег автомобилей ( из таблицы исходных данных).</w:t>
      </w:r>
    </w:p>
    <w:p w:rsidR="003239C2" w:rsidRPr="000E7219" w:rsidRDefault="007F21B8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См = (150*8987765</w:t>
      </w:r>
      <w:r w:rsidR="003239C2" w:rsidRPr="000E7219">
        <w:rPr>
          <w:rFonts w:ascii="Times New Roman" w:hAnsi="Times New Roman"/>
          <w:i w:val="0"/>
          <w:sz w:val="28"/>
          <w:szCs w:val="28"/>
        </w:rPr>
        <w:t>)/1000</w:t>
      </w:r>
    </w:p>
    <w:p w:rsidR="003239C2" w:rsidRDefault="007F21B8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См = 1348164,7</w:t>
      </w:r>
      <w:r w:rsidR="003239C2" w:rsidRPr="000E7219">
        <w:rPr>
          <w:rFonts w:ascii="Times New Roman" w:hAnsi="Times New Roman"/>
          <w:i w:val="0"/>
          <w:sz w:val="28"/>
          <w:szCs w:val="28"/>
        </w:rPr>
        <w:t xml:space="preserve"> руб.</w:t>
      </w:r>
    </w:p>
    <w:p w:rsidR="003239C2" w:rsidRPr="000E7219" w:rsidRDefault="00444032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br w:type="page"/>
      </w:r>
      <w:r w:rsidR="003239C2" w:rsidRPr="000E7219">
        <w:rPr>
          <w:rFonts w:ascii="Times New Roman" w:hAnsi="Times New Roman"/>
          <w:b/>
          <w:i w:val="0"/>
          <w:sz w:val="28"/>
          <w:szCs w:val="28"/>
        </w:rPr>
        <w:t>2.3 Запасные части</w:t>
      </w:r>
    </w:p>
    <w:p w:rsidR="003239C2" w:rsidRPr="000E7219" w:rsidRDefault="003239C2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 xml:space="preserve"> </w:t>
      </w:r>
    </w:p>
    <w:p w:rsidR="003239C2" w:rsidRPr="000E7219" w:rsidRDefault="003239C2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Стоимость запасных частей при текущем ремонте определяется</w:t>
      </w:r>
      <w:r w:rsidR="007E18A8">
        <w:rPr>
          <w:rFonts w:ascii="Times New Roman" w:hAnsi="Times New Roman"/>
          <w:i w:val="0"/>
          <w:sz w:val="28"/>
          <w:szCs w:val="28"/>
        </w:rPr>
        <w:t xml:space="preserve"> </w:t>
      </w:r>
      <w:r w:rsidRPr="000E7219">
        <w:rPr>
          <w:rFonts w:ascii="Times New Roman" w:hAnsi="Times New Roman"/>
          <w:i w:val="0"/>
          <w:sz w:val="28"/>
          <w:szCs w:val="28"/>
        </w:rPr>
        <w:t xml:space="preserve">аналогично стоимости  материалов с использованием норм затрат на запасные части на </w:t>
      </w:r>
      <w:smartTag w:uri="urn:schemas-microsoft-com:office:smarttags" w:element="metricconverter">
        <w:smartTagPr>
          <w:attr w:name="ProductID" w:val="1000 км"/>
        </w:smartTagPr>
        <w:r w:rsidRPr="000E7219">
          <w:rPr>
            <w:rFonts w:ascii="Times New Roman" w:hAnsi="Times New Roman"/>
            <w:i w:val="0"/>
            <w:sz w:val="28"/>
            <w:szCs w:val="28"/>
          </w:rPr>
          <w:t>1000 км</w:t>
        </w:r>
      </w:smartTag>
      <w:r w:rsidRPr="000E7219">
        <w:rPr>
          <w:rFonts w:ascii="Times New Roman" w:hAnsi="Times New Roman"/>
          <w:i w:val="0"/>
          <w:sz w:val="28"/>
          <w:szCs w:val="28"/>
        </w:rPr>
        <w:t xml:space="preserve"> пробега.</w:t>
      </w:r>
    </w:p>
    <w:p w:rsidR="003239C2" w:rsidRPr="000E7219" w:rsidRDefault="003239C2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Сзч = (</w:t>
      </w:r>
      <w:r w:rsidRPr="000E7219">
        <w:rPr>
          <w:rFonts w:ascii="Times New Roman" w:hAnsi="Times New Roman"/>
          <w:i w:val="0"/>
          <w:sz w:val="28"/>
          <w:szCs w:val="28"/>
          <w:lang w:val="en-US"/>
        </w:rPr>
        <w:t>S</w:t>
      </w:r>
      <w:r w:rsidRPr="000E7219">
        <w:rPr>
          <w:rFonts w:ascii="Times New Roman" w:hAnsi="Times New Roman"/>
          <w:i w:val="0"/>
          <w:sz w:val="28"/>
          <w:szCs w:val="28"/>
        </w:rPr>
        <w:t xml:space="preserve">з * </w:t>
      </w:r>
      <w:r w:rsidRPr="000E7219">
        <w:rPr>
          <w:rFonts w:ascii="Times New Roman" w:hAnsi="Times New Roman"/>
          <w:i w:val="0"/>
          <w:sz w:val="28"/>
          <w:szCs w:val="28"/>
          <w:lang w:val="en-US"/>
        </w:rPr>
        <w:t>L</w:t>
      </w:r>
      <w:r w:rsidRPr="000E7219">
        <w:rPr>
          <w:rFonts w:ascii="Times New Roman" w:hAnsi="Times New Roman"/>
          <w:i w:val="0"/>
          <w:sz w:val="28"/>
          <w:szCs w:val="28"/>
        </w:rPr>
        <w:t>г)/1000(2.6)</w:t>
      </w:r>
    </w:p>
    <w:p w:rsidR="003239C2" w:rsidRPr="000E7219" w:rsidRDefault="007F21B8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Сзч = (120 * 8987765</w:t>
      </w:r>
      <w:r w:rsidR="003239C2" w:rsidRPr="000E7219">
        <w:rPr>
          <w:rFonts w:ascii="Times New Roman" w:hAnsi="Times New Roman"/>
          <w:i w:val="0"/>
          <w:sz w:val="28"/>
          <w:szCs w:val="28"/>
        </w:rPr>
        <w:t>)/1000</w:t>
      </w:r>
    </w:p>
    <w:p w:rsidR="003239C2" w:rsidRPr="000E7219" w:rsidRDefault="007F21B8" w:rsidP="00444032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Сзч = 1078531,8</w:t>
      </w:r>
      <w:r w:rsidR="003239C2" w:rsidRPr="000E7219">
        <w:rPr>
          <w:rFonts w:ascii="Times New Roman" w:hAnsi="Times New Roman"/>
          <w:i w:val="0"/>
          <w:sz w:val="28"/>
          <w:szCs w:val="28"/>
        </w:rPr>
        <w:t xml:space="preserve"> руб.</w:t>
      </w:r>
    </w:p>
    <w:p w:rsidR="00444032" w:rsidRDefault="00444032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3239C2" w:rsidRPr="000E7219" w:rsidRDefault="003239C2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b/>
          <w:i w:val="0"/>
          <w:sz w:val="28"/>
          <w:szCs w:val="28"/>
        </w:rPr>
        <w:t>2.4 Накладные расходы</w:t>
      </w:r>
    </w:p>
    <w:p w:rsidR="003239C2" w:rsidRPr="000E7219" w:rsidRDefault="003239C2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3239C2" w:rsidRPr="000E7219" w:rsidRDefault="003239C2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При проектировании работы отдельных производственных подразделений, кроме</w:t>
      </w:r>
      <w:r w:rsidR="007E18A8">
        <w:rPr>
          <w:rFonts w:ascii="Times New Roman" w:hAnsi="Times New Roman"/>
          <w:i w:val="0"/>
          <w:sz w:val="28"/>
          <w:szCs w:val="28"/>
        </w:rPr>
        <w:t xml:space="preserve"> </w:t>
      </w:r>
      <w:r w:rsidRPr="000E7219">
        <w:rPr>
          <w:rFonts w:ascii="Times New Roman" w:hAnsi="Times New Roman"/>
          <w:i w:val="0"/>
          <w:sz w:val="28"/>
          <w:szCs w:val="28"/>
        </w:rPr>
        <w:t>перечисленных расходов, называемых прямыми, необходимо учитывать косвенные  (накладные) расходы.</w:t>
      </w:r>
    </w:p>
    <w:p w:rsidR="003239C2" w:rsidRPr="000E7219" w:rsidRDefault="003239C2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Годовой фонд заработной платы вспомогательных рабочих, руководителей,</w:t>
      </w:r>
      <w:r w:rsidR="007E18A8">
        <w:rPr>
          <w:rFonts w:ascii="Times New Roman" w:hAnsi="Times New Roman"/>
          <w:i w:val="0"/>
          <w:sz w:val="28"/>
          <w:szCs w:val="28"/>
        </w:rPr>
        <w:t xml:space="preserve"> </w:t>
      </w:r>
      <w:r w:rsidRPr="000E7219">
        <w:rPr>
          <w:rFonts w:ascii="Times New Roman" w:hAnsi="Times New Roman"/>
          <w:i w:val="0"/>
          <w:sz w:val="28"/>
          <w:szCs w:val="28"/>
        </w:rPr>
        <w:t xml:space="preserve">специалистов и служащих определяется по формуле </w:t>
      </w:r>
    </w:p>
    <w:p w:rsidR="003239C2" w:rsidRPr="000E7219" w:rsidRDefault="003239C2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Свсп = 12 * Кр * Кгщ *(3М</w:t>
      </w:r>
      <w:r w:rsidRPr="000E7219">
        <w:rPr>
          <w:rFonts w:ascii="Times New Roman" w:hAnsi="Times New Roman"/>
          <w:i w:val="0"/>
          <w:sz w:val="28"/>
          <w:szCs w:val="28"/>
          <w:lang w:val="en-US"/>
        </w:rPr>
        <w:t>i</w:t>
      </w:r>
      <w:r w:rsidRPr="000E7219">
        <w:rPr>
          <w:rFonts w:ascii="Times New Roman" w:hAnsi="Times New Roman"/>
          <w:i w:val="0"/>
          <w:sz w:val="28"/>
          <w:szCs w:val="28"/>
        </w:rPr>
        <w:t xml:space="preserve"> * </w:t>
      </w:r>
      <w:r w:rsidRPr="000E7219">
        <w:rPr>
          <w:rFonts w:ascii="Times New Roman" w:hAnsi="Times New Roman"/>
          <w:i w:val="0"/>
          <w:sz w:val="28"/>
          <w:szCs w:val="28"/>
          <w:lang w:val="en-US"/>
        </w:rPr>
        <w:t>N</w:t>
      </w:r>
      <w:r w:rsidRPr="000E7219">
        <w:rPr>
          <w:rFonts w:ascii="Times New Roman" w:hAnsi="Times New Roman"/>
          <w:i w:val="0"/>
          <w:sz w:val="28"/>
          <w:szCs w:val="28"/>
        </w:rPr>
        <w:t>)(2.7)</w:t>
      </w:r>
    </w:p>
    <w:p w:rsidR="003239C2" w:rsidRPr="000E7219" w:rsidRDefault="003239C2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где, Кр – коэффициент, начисленный на заработную плату Кр = 1,3;</w:t>
      </w:r>
    </w:p>
    <w:p w:rsidR="003239C2" w:rsidRPr="000E7219" w:rsidRDefault="003239C2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ЗМ1 – среднемесячная заработная плата определенной категории работающих;</w:t>
      </w:r>
    </w:p>
    <w:p w:rsidR="003239C2" w:rsidRPr="000E7219" w:rsidRDefault="003239C2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  <w:lang w:val="en-US"/>
        </w:rPr>
        <w:t>N</w:t>
      </w:r>
      <w:r w:rsidRPr="000E7219">
        <w:rPr>
          <w:rFonts w:ascii="Times New Roman" w:hAnsi="Times New Roman"/>
          <w:i w:val="0"/>
          <w:sz w:val="28"/>
          <w:szCs w:val="28"/>
        </w:rPr>
        <w:t xml:space="preserve"> – число работников соответствующей категории, чел.;</w:t>
      </w:r>
    </w:p>
    <w:p w:rsidR="003239C2" w:rsidRPr="000E7219" w:rsidRDefault="003239C2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  <w:lang w:val="en-US"/>
        </w:rPr>
        <w:t>N</w:t>
      </w:r>
      <w:r w:rsidRPr="000E7219">
        <w:rPr>
          <w:rFonts w:ascii="Times New Roman" w:hAnsi="Times New Roman"/>
          <w:i w:val="0"/>
          <w:sz w:val="28"/>
          <w:szCs w:val="28"/>
        </w:rPr>
        <w:t xml:space="preserve"> – число категорий, по которым ведется расчет.</w:t>
      </w:r>
    </w:p>
    <w:p w:rsidR="003239C2" w:rsidRPr="000E7219" w:rsidRDefault="007F21B8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Свсп = 12*1,3*1,4*13</w:t>
      </w:r>
      <w:r w:rsidR="003239C2" w:rsidRPr="000E7219">
        <w:rPr>
          <w:rFonts w:ascii="Times New Roman" w:hAnsi="Times New Roman"/>
          <w:i w:val="0"/>
          <w:sz w:val="28"/>
          <w:szCs w:val="28"/>
        </w:rPr>
        <w:t>000</w:t>
      </w:r>
    </w:p>
    <w:p w:rsidR="003239C2" w:rsidRPr="000E7219" w:rsidRDefault="007F21B8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Свсп = 283920</w:t>
      </w:r>
      <w:r w:rsidR="003239C2" w:rsidRPr="000E7219">
        <w:rPr>
          <w:rFonts w:ascii="Times New Roman" w:hAnsi="Times New Roman"/>
          <w:i w:val="0"/>
          <w:sz w:val="28"/>
          <w:szCs w:val="28"/>
        </w:rPr>
        <w:t xml:space="preserve"> руб.</w:t>
      </w:r>
    </w:p>
    <w:p w:rsidR="003239C2" w:rsidRPr="000E7219" w:rsidRDefault="003239C2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Среднемесячная заработная плата руководящего состава сведена в</w:t>
      </w:r>
      <w:r w:rsidR="007E18A8">
        <w:rPr>
          <w:rFonts w:ascii="Times New Roman" w:hAnsi="Times New Roman"/>
          <w:i w:val="0"/>
          <w:sz w:val="28"/>
          <w:szCs w:val="28"/>
        </w:rPr>
        <w:t xml:space="preserve"> </w:t>
      </w:r>
      <w:r w:rsidRPr="000E7219">
        <w:rPr>
          <w:rFonts w:ascii="Times New Roman" w:hAnsi="Times New Roman"/>
          <w:i w:val="0"/>
          <w:sz w:val="28"/>
          <w:szCs w:val="28"/>
        </w:rPr>
        <w:t>таблицу 3</w:t>
      </w:r>
    </w:p>
    <w:p w:rsidR="003239C2" w:rsidRPr="000E7219" w:rsidRDefault="00444032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br w:type="page"/>
      </w:r>
      <w:r w:rsidR="003239C2" w:rsidRPr="000E7219">
        <w:rPr>
          <w:rFonts w:ascii="Times New Roman" w:hAnsi="Times New Roman"/>
          <w:i w:val="0"/>
          <w:sz w:val="28"/>
          <w:szCs w:val="28"/>
        </w:rPr>
        <w:t>Таблица 3 – Среднемесячная заработная плата руководящего</w:t>
      </w:r>
    </w:p>
    <w:tbl>
      <w:tblPr>
        <w:tblW w:w="9371" w:type="dxa"/>
        <w:tblInd w:w="93" w:type="dxa"/>
        <w:tblLook w:val="0000" w:firstRow="0" w:lastRow="0" w:firstColumn="0" w:lastColumn="0" w:noHBand="0" w:noVBand="0"/>
      </w:tblPr>
      <w:tblGrid>
        <w:gridCol w:w="3300"/>
        <w:gridCol w:w="2669"/>
        <w:gridCol w:w="3402"/>
      </w:tblGrid>
      <w:tr w:rsidR="003239C2" w:rsidRPr="00444032" w:rsidTr="00D355D3">
        <w:trPr>
          <w:trHeight w:val="255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C2" w:rsidRPr="00444032" w:rsidRDefault="003239C2" w:rsidP="00444032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444032">
              <w:rPr>
                <w:rFonts w:ascii="Times New Roman" w:hAnsi="Times New Roman"/>
                <w:i w:val="0"/>
                <w:sz w:val="20"/>
              </w:rPr>
              <w:t>Категория персонала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C2" w:rsidRPr="00444032" w:rsidRDefault="003239C2" w:rsidP="00444032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444032">
              <w:rPr>
                <w:rFonts w:ascii="Times New Roman" w:hAnsi="Times New Roman"/>
                <w:i w:val="0"/>
                <w:sz w:val="20"/>
              </w:rPr>
              <w:t>Количество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C2" w:rsidRPr="00444032" w:rsidRDefault="003239C2" w:rsidP="00444032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444032">
              <w:rPr>
                <w:rFonts w:ascii="Times New Roman" w:hAnsi="Times New Roman"/>
                <w:i w:val="0"/>
                <w:sz w:val="20"/>
              </w:rPr>
              <w:t>Среднемесячная З/П</w:t>
            </w:r>
          </w:p>
        </w:tc>
      </w:tr>
      <w:tr w:rsidR="003239C2" w:rsidRPr="00444032" w:rsidTr="00D355D3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C2" w:rsidRPr="00444032" w:rsidRDefault="003239C2" w:rsidP="00444032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444032">
              <w:rPr>
                <w:rFonts w:ascii="Times New Roman" w:hAnsi="Times New Roman"/>
                <w:i w:val="0"/>
                <w:sz w:val="20"/>
              </w:rPr>
              <w:t>Главный механик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C2" w:rsidRPr="00444032" w:rsidRDefault="003239C2" w:rsidP="00444032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444032">
              <w:rPr>
                <w:rFonts w:ascii="Times New Roman" w:hAnsi="Times New Roman"/>
                <w:i w:val="0"/>
                <w:sz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C2" w:rsidRPr="00444032" w:rsidRDefault="007F21B8" w:rsidP="00444032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444032">
              <w:rPr>
                <w:rFonts w:ascii="Times New Roman" w:hAnsi="Times New Roman"/>
                <w:i w:val="0"/>
                <w:sz w:val="20"/>
              </w:rPr>
              <w:t>13</w:t>
            </w:r>
            <w:r w:rsidR="003239C2" w:rsidRPr="00444032">
              <w:rPr>
                <w:rFonts w:ascii="Times New Roman" w:hAnsi="Times New Roman"/>
                <w:i w:val="0"/>
                <w:sz w:val="20"/>
              </w:rPr>
              <w:t>000</w:t>
            </w:r>
          </w:p>
        </w:tc>
      </w:tr>
      <w:tr w:rsidR="003239C2" w:rsidRPr="00444032" w:rsidTr="00D355D3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C2" w:rsidRPr="00444032" w:rsidRDefault="003239C2" w:rsidP="00444032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444032">
              <w:rPr>
                <w:rFonts w:ascii="Times New Roman" w:hAnsi="Times New Roman"/>
                <w:i w:val="0"/>
                <w:sz w:val="20"/>
              </w:rPr>
              <w:t>Всего: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C2" w:rsidRPr="00444032" w:rsidRDefault="003239C2" w:rsidP="00444032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444032">
              <w:rPr>
                <w:rFonts w:ascii="Times New Roman" w:hAnsi="Times New Roman"/>
                <w:i w:val="0"/>
                <w:sz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9C2" w:rsidRPr="00444032" w:rsidRDefault="007F21B8" w:rsidP="00444032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444032">
              <w:rPr>
                <w:rFonts w:ascii="Times New Roman" w:hAnsi="Times New Roman"/>
                <w:i w:val="0"/>
                <w:sz w:val="20"/>
              </w:rPr>
              <w:t>13</w:t>
            </w:r>
            <w:r w:rsidR="003239C2" w:rsidRPr="00444032">
              <w:rPr>
                <w:rFonts w:ascii="Times New Roman" w:hAnsi="Times New Roman"/>
                <w:i w:val="0"/>
                <w:sz w:val="20"/>
              </w:rPr>
              <w:t>000</w:t>
            </w:r>
          </w:p>
        </w:tc>
      </w:tr>
    </w:tbl>
    <w:p w:rsidR="003239C2" w:rsidRPr="000E7219" w:rsidRDefault="003239C2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b/>
          <w:i w:val="0"/>
          <w:sz w:val="28"/>
          <w:szCs w:val="28"/>
        </w:rPr>
      </w:pPr>
    </w:p>
    <w:p w:rsidR="003239C2" w:rsidRPr="000E7219" w:rsidRDefault="003239C2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0E7219">
        <w:rPr>
          <w:rFonts w:ascii="Times New Roman" w:hAnsi="Times New Roman"/>
          <w:b/>
          <w:i w:val="0"/>
          <w:sz w:val="28"/>
          <w:szCs w:val="28"/>
        </w:rPr>
        <w:t>2.5 Стоимость вспомогательных материалов</w:t>
      </w:r>
    </w:p>
    <w:p w:rsidR="003239C2" w:rsidRPr="000E7219" w:rsidRDefault="003239C2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b/>
          <w:i w:val="0"/>
          <w:sz w:val="28"/>
          <w:szCs w:val="28"/>
        </w:rPr>
      </w:pPr>
    </w:p>
    <w:p w:rsidR="003239C2" w:rsidRPr="000E7219" w:rsidRDefault="003239C2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Стоимость силовой электроэнергии определяется по формуле</w:t>
      </w:r>
    </w:p>
    <w:p w:rsidR="003239C2" w:rsidRPr="000E7219" w:rsidRDefault="003239C2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 xml:space="preserve">Сэ = </w:t>
      </w:r>
      <w:r w:rsidRPr="000E7219">
        <w:rPr>
          <w:rFonts w:ascii="Times New Roman" w:hAnsi="Times New Roman"/>
          <w:i w:val="0"/>
          <w:sz w:val="28"/>
          <w:szCs w:val="28"/>
          <w:lang w:val="en-US"/>
        </w:rPr>
        <w:t>W</w:t>
      </w:r>
      <w:r w:rsidRPr="000E7219">
        <w:rPr>
          <w:rFonts w:ascii="Times New Roman" w:hAnsi="Times New Roman"/>
          <w:i w:val="0"/>
          <w:sz w:val="28"/>
          <w:szCs w:val="28"/>
        </w:rPr>
        <w:t>э * Цэ(2.8)</w:t>
      </w:r>
    </w:p>
    <w:p w:rsidR="003239C2" w:rsidRPr="000E7219" w:rsidRDefault="003239C2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где, Сэ – стоимость электроэнергии, руб.;</w:t>
      </w:r>
    </w:p>
    <w:p w:rsidR="003239C2" w:rsidRPr="000E7219" w:rsidRDefault="003239C2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  <w:lang w:val="en-US"/>
        </w:rPr>
        <w:t>W</w:t>
      </w:r>
      <w:r w:rsidRPr="000E7219">
        <w:rPr>
          <w:rFonts w:ascii="Times New Roman" w:hAnsi="Times New Roman"/>
          <w:i w:val="0"/>
          <w:sz w:val="28"/>
          <w:szCs w:val="28"/>
        </w:rPr>
        <w:t xml:space="preserve">э – потребность в силовой электроэнергии </w:t>
      </w:r>
    </w:p>
    <w:p w:rsidR="003239C2" w:rsidRPr="000E7219" w:rsidRDefault="003239C2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Цэ – стоимость 1кВт-ч. силовой электроэнергии</w:t>
      </w:r>
    </w:p>
    <w:p w:rsidR="003239C2" w:rsidRPr="000E7219" w:rsidRDefault="007F21B8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Сэ = 207886,8</w:t>
      </w:r>
      <w:r w:rsidR="003239C2" w:rsidRPr="000E7219">
        <w:rPr>
          <w:rFonts w:ascii="Times New Roman" w:hAnsi="Times New Roman"/>
          <w:i w:val="0"/>
          <w:sz w:val="28"/>
          <w:szCs w:val="28"/>
        </w:rPr>
        <w:t>*9,9</w:t>
      </w:r>
    </w:p>
    <w:p w:rsidR="003239C2" w:rsidRPr="000E7219" w:rsidRDefault="007F21B8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 xml:space="preserve">Сэ = </w:t>
      </w:r>
      <w:r w:rsidR="007122C0" w:rsidRPr="000E7219">
        <w:rPr>
          <w:rFonts w:ascii="Times New Roman" w:hAnsi="Times New Roman"/>
          <w:i w:val="0"/>
          <w:sz w:val="28"/>
          <w:szCs w:val="28"/>
        </w:rPr>
        <w:t>2058079,3</w:t>
      </w:r>
      <w:r w:rsidR="003239C2" w:rsidRPr="000E7219">
        <w:rPr>
          <w:rFonts w:ascii="Times New Roman" w:hAnsi="Times New Roman"/>
          <w:i w:val="0"/>
          <w:sz w:val="28"/>
          <w:szCs w:val="28"/>
        </w:rPr>
        <w:t xml:space="preserve"> руб.</w:t>
      </w:r>
    </w:p>
    <w:p w:rsidR="003239C2" w:rsidRPr="000E7219" w:rsidRDefault="003239C2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При этом потребность в силовой электроэнергии определяется по</w:t>
      </w:r>
      <w:r w:rsidR="007E18A8">
        <w:rPr>
          <w:rFonts w:ascii="Times New Roman" w:hAnsi="Times New Roman"/>
          <w:i w:val="0"/>
          <w:sz w:val="28"/>
          <w:szCs w:val="28"/>
        </w:rPr>
        <w:t xml:space="preserve"> </w:t>
      </w:r>
      <w:r w:rsidRPr="000E7219">
        <w:rPr>
          <w:rFonts w:ascii="Times New Roman" w:hAnsi="Times New Roman"/>
          <w:i w:val="0"/>
          <w:sz w:val="28"/>
          <w:szCs w:val="28"/>
        </w:rPr>
        <w:t>формуле</w:t>
      </w:r>
    </w:p>
    <w:p w:rsidR="003239C2" w:rsidRPr="000E7219" w:rsidRDefault="003239C2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  <w:lang w:val="en-US"/>
        </w:rPr>
        <w:t>W</w:t>
      </w:r>
      <w:r w:rsidRPr="000E7219">
        <w:rPr>
          <w:rFonts w:ascii="Times New Roman" w:hAnsi="Times New Roman"/>
          <w:i w:val="0"/>
          <w:sz w:val="28"/>
          <w:szCs w:val="28"/>
        </w:rPr>
        <w:t>э = (</w:t>
      </w:r>
      <w:r w:rsidRPr="000E7219">
        <w:rPr>
          <w:rFonts w:ascii="Times New Roman" w:hAnsi="Times New Roman"/>
          <w:i w:val="0"/>
          <w:sz w:val="28"/>
          <w:szCs w:val="28"/>
          <w:lang w:val="en-US"/>
        </w:rPr>
        <w:t>N</w:t>
      </w:r>
      <w:r w:rsidRPr="000E7219">
        <w:rPr>
          <w:rFonts w:ascii="Times New Roman" w:hAnsi="Times New Roman"/>
          <w:i w:val="0"/>
          <w:sz w:val="28"/>
          <w:szCs w:val="28"/>
        </w:rPr>
        <w:t>у*</w:t>
      </w:r>
      <w:r w:rsidRPr="000E7219">
        <w:rPr>
          <w:rFonts w:ascii="Times New Roman" w:hAnsi="Times New Roman"/>
          <w:i w:val="0"/>
          <w:sz w:val="28"/>
          <w:szCs w:val="28"/>
          <w:lang w:val="en-US"/>
        </w:rPr>
        <w:t>F</w:t>
      </w:r>
      <w:r w:rsidRPr="000E7219">
        <w:rPr>
          <w:rFonts w:ascii="Times New Roman" w:hAnsi="Times New Roman"/>
          <w:i w:val="0"/>
          <w:sz w:val="28"/>
          <w:szCs w:val="28"/>
        </w:rPr>
        <w:t>эф*η)</w:t>
      </w:r>
      <w:r w:rsidR="00BE1252" w:rsidRPr="000E7219">
        <w:rPr>
          <w:rFonts w:ascii="Times New Roman" w:hAnsi="Times New Roman"/>
          <w:i w:val="0"/>
          <w:sz w:val="28"/>
          <w:szCs w:val="28"/>
        </w:rPr>
        <w:t>(2.9)</w:t>
      </w:r>
    </w:p>
    <w:p w:rsidR="003239C2" w:rsidRPr="000E7219" w:rsidRDefault="003239C2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 xml:space="preserve">где, </w:t>
      </w:r>
      <w:r w:rsidRPr="000E7219">
        <w:rPr>
          <w:rFonts w:ascii="Times New Roman" w:hAnsi="Times New Roman"/>
          <w:i w:val="0"/>
          <w:sz w:val="28"/>
          <w:szCs w:val="28"/>
          <w:lang w:val="en-US"/>
        </w:rPr>
        <w:t>F</w:t>
      </w:r>
      <w:r w:rsidRPr="000E7219">
        <w:rPr>
          <w:rFonts w:ascii="Times New Roman" w:hAnsi="Times New Roman"/>
          <w:i w:val="0"/>
          <w:sz w:val="28"/>
          <w:szCs w:val="28"/>
        </w:rPr>
        <w:t>эф – эффективный фонд времени работы оборудования, час.;</w:t>
      </w:r>
    </w:p>
    <w:p w:rsidR="003239C2" w:rsidRPr="000E7219" w:rsidRDefault="003239C2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 xml:space="preserve"> η – коэффициент полезного действия двигателей ( η – 0,95);</w:t>
      </w:r>
    </w:p>
    <w:p w:rsidR="003239C2" w:rsidRPr="000E7219" w:rsidRDefault="003239C2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 xml:space="preserve"> </w:t>
      </w:r>
      <w:r w:rsidRPr="000E7219">
        <w:rPr>
          <w:rFonts w:ascii="Times New Roman" w:hAnsi="Times New Roman"/>
          <w:i w:val="0"/>
          <w:sz w:val="28"/>
          <w:szCs w:val="28"/>
          <w:lang w:val="en-US"/>
        </w:rPr>
        <w:t>cos</w:t>
      </w:r>
      <w:r w:rsidRPr="000E7219">
        <w:rPr>
          <w:rFonts w:ascii="Times New Roman" w:hAnsi="Times New Roman"/>
          <w:i w:val="0"/>
          <w:sz w:val="28"/>
          <w:szCs w:val="28"/>
        </w:rPr>
        <w:t xml:space="preserve"> </w:t>
      </w:r>
      <w:r w:rsidRPr="000E7219">
        <w:rPr>
          <w:i w:val="0"/>
          <w:sz w:val="28"/>
          <w:szCs w:val="28"/>
          <w:lang w:val="en-US"/>
        </w:rPr>
        <w:t>ϕ</w:t>
      </w:r>
      <w:r w:rsidRPr="000E7219">
        <w:rPr>
          <w:rFonts w:ascii="Times New Roman" w:hAnsi="Times New Roman"/>
          <w:i w:val="0"/>
          <w:sz w:val="28"/>
          <w:szCs w:val="28"/>
        </w:rPr>
        <w:t xml:space="preserve"> – коэффициент потерь энергии в сети,( 0,85).</w:t>
      </w:r>
    </w:p>
    <w:p w:rsidR="00BE1252" w:rsidRPr="000E7219" w:rsidRDefault="00BE1252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  <w:lang w:val="en-US"/>
        </w:rPr>
        <w:t>W</w:t>
      </w:r>
      <w:r w:rsidR="007122C0" w:rsidRPr="000E7219">
        <w:rPr>
          <w:rFonts w:ascii="Times New Roman" w:hAnsi="Times New Roman"/>
          <w:i w:val="0"/>
          <w:sz w:val="28"/>
          <w:szCs w:val="28"/>
        </w:rPr>
        <w:t>э = ( 65</w:t>
      </w:r>
      <w:r w:rsidRPr="000E7219">
        <w:rPr>
          <w:rFonts w:ascii="Times New Roman" w:hAnsi="Times New Roman"/>
          <w:i w:val="0"/>
          <w:sz w:val="28"/>
          <w:szCs w:val="28"/>
        </w:rPr>
        <w:t>*2861</w:t>
      </w:r>
      <w:r w:rsidR="007122C0" w:rsidRPr="000E7219">
        <w:rPr>
          <w:rFonts w:ascii="Times New Roman" w:hAnsi="Times New Roman"/>
          <w:i w:val="0"/>
          <w:sz w:val="28"/>
          <w:szCs w:val="28"/>
        </w:rPr>
        <w:t>,6</w:t>
      </w:r>
      <w:r w:rsidRPr="000E7219">
        <w:rPr>
          <w:rFonts w:ascii="Times New Roman" w:hAnsi="Times New Roman"/>
          <w:i w:val="0"/>
          <w:sz w:val="28"/>
          <w:szCs w:val="28"/>
        </w:rPr>
        <w:t xml:space="preserve">*0,95)/0,85  </w:t>
      </w:r>
    </w:p>
    <w:p w:rsidR="00BE1252" w:rsidRPr="000E7219" w:rsidRDefault="00BE1252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  <w:lang w:val="en-US"/>
        </w:rPr>
        <w:t>W</w:t>
      </w:r>
      <w:r w:rsidR="007122C0" w:rsidRPr="000E7219">
        <w:rPr>
          <w:rFonts w:ascii="Times New Roman" w:hAnsi="Times New Roman"/>
          <w:i w:val="0"/>
          <w:sz w:val="28"/>
          <w:szCs w:val="28"/>
        </w:rPr>
        <w:t>э = 207886,8</w:t>
      </w:r>
      <w:r w:rsidRPr="000E7219">
        <w:rPr>
          <w:rFonts w:ascii="Times New Roman" w:hAnsi="Times New Roman"/>
          <w:i w:val="0"/>
          <w:sz w:val="28"/>
          <w:szCs w:val="28"/>
        </w:rPr>
        <w:t xml:space="preserve"> кВт/ч</w:t>
      </w:r>
    </w:p>
    <w:p w:rsidR="008421B2" w:rsidRPr="000E7219" w:rsidRDefault="008421B2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  <w:lang w:val="en-US"/>
        </w:rPr>
        <w:t>F</w:t>
      </w:r>
      <w:r w:rsidRPr="000E7219">
        <w:rPr>
          <w:rFonts w:ascii="Times New Roman" w:hAnsi="Times New Roman"/>
          <w:i w:val="0"/>
          <w:sz w:val="28"/>
          <w:szCs w:val="28"/>
        </w:rPr>
        <w:t>эф = Дрг*С*Тсм ( 1-α/100)(2.10)</w:t>
      </w:r>
    </w:p>
    <w:p w:rsidR="003239C2" w:rsidRPr="000E7219" w:rsidRDefault="008421B2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где, Дрг – количество рабочих дней в году;</w:t>
      </w:r>
    </w:p>
    <w:p w:rsidR="008421B2" w:rsidRPr="000E7219" w:rsidRDefault="008421B2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С – количество смен в сутки;</w:t>
      </w:r>
    </w:p>
    <w:p w:rsidR="008421B2" w:rsidRPr="000E7219" w:rsidRDefault="008421B2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Тсм – продолжительность смены, час;</w:t>
      </w:r>
    </w:p>
    <w:p w:rsidR="008421B2" w:rsidRPr="000E7219" w:rsidRDefault="008421B2" w:rsidP="00B404A3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α = 2,5% простоев в плановом ремонте.</w:t>
      </w:r>
    </w:p>
    <w:p w:rsidR="008421B2" w:rsidRPr="000E7219" w:rsidRDefault="008421B2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  <w:lang w:val="en-US"/>
        </w:rPr>
        <w:t>F</w:t>
      </w:r>
      <w:r w:rsidRPr="000E7219">
        <w:rPr>
          <w:rFonts w:ascii="Times New Roman" w:hAnsi="Times New Roman"/>
          <w:i w:val="0"/>
          <w:sz w:val="28"/>
          <w:szCs w:val="28"/>
        </w:rPr>
        <w:t>эф = 365*1*8*(1-2/100)</w:t>
      </w:r>
    </w:p>
    <w:p w:rsidR="008421B2" w:rsidRPr="000E7219" w:rsidRDefault="008421B2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  <w:lang w:val="en-US"/>
        </w:rPr>
        <w:t>F</w:t>
      </w:r>
      <w:r w:rsidRPr="000E7219">
        <w:rPr>
          <w:rFonts w:ascii="Times New Roman" w:hAnsi="Times New Roman"/>
          <w:i w:val="0"/>
          <w:sz w:val="28"/>
          <w:szCs w:val="28"/>
        </w:rPr>
        <w:t xml:space="preserve">эф = </w:t>
      </w:r>
      <w:r w:rsidR="007122C0" w:rsidRPr="000E7219">
        <w:rPr>
          <w:rFonts w:ascii="Times New Roman" w:hAnsi="Times New Roman"/>
          <w:i w:val="0"/>
          <w:sz w:val="28"/>
          <w:szCs w:val="28"/>
        </w:rPr>
        <w:t>2861,6</w:t>
      </w:r>
      <w:r w:rsidR="00A947C7" w:rsidRPr="000E7219">
        <w:rPr>
          <w:rFonts w:ascii="Times New Roman" w:hAnsi="Times New Roman"/>
          <w:i w:val="0"/>
          <w:sz w:val="28"/>
          <w:szCs w:val="28"/>
        </w:rPr>
        <w:t xml:space="preserve"> час.</w:t>
      </w:r>
    </w:p>
    <w:p w:rsidR="00A947C7" w:rsidRPr="000E7219" w:rsidRDefault="00A947C7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A947C7" w:rsidRPr="000E7219" w:rsidRDefault="00A947C7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Стоимость воды для технологических целей, руб.</w:t>
      </w:r>
    </w:p>
    <w:p w:rsidR="00A947C7" w:rsidRPr="000E7219" w:rsidRDefault="00A947C7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 xml:space="preserve">Св = </w:t>
      </w:r>
      <w:r w:rsidRPr="000E7219">
        <w:rPr>
          <w:rFonts w:ascii="Times New Roman" w:hAnsi="Times New Roman"/>
          <w:i w:val="0"/>
          <w:sz w:val="28"/>
          <w:szCs w:val="28"/>
          <w:lang w:val="en-US"/>
        </w:rPr>
        <w:t>V</w:t>
      </w:r>
      <w:r w:rsidRPr="000E7219">
        <w:rPr>
          <w:rFonts w:ascii="Times New Roman" w:hAnsi="Times New Roman"/>
          <w:i w:val="0"/>
          <w:sz w:val="28"/>
          <w:szCs w:val="28"/>
        </w:rPr>
        <w:t>в*</w:t>
      </w:r>
      <w:r w:rsidRPr="000E7219">
        <w:rPr>
          <w:rFonts w:ascii="Times New Roman" w:hAnsi="Times New Roman"/>
          <w:i w:val="0"/>
          <w:sz w:val="28"/>
          <w:szCs w:val="28"/>
          <w:lang w:val="en-US"/>
        </w:rPr>
        <w:t>F</w:t>
      </w:r>
      <w:r w:rsidRPr="000E7219">
        <w:rPr>
          <w:rFonts w:ascii="Times New Roman" w:hAnsi="Times New Roman"/>
          <w:i w:val="0"/>
          <w:sz w:val="28"/>
          <w:szCs w:val="28"/>
        </w:rPr>
        <w:t>эф*Кз*Цв(2.11)</w:t>
      </w:r>
    </w:p>
    <w:p w:rsidR="00A947C7" w:rsidRPr="000E7219" w:rsidRDefault="00A947C7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 xml:space="preserve">где, </w:t>
      </w:r>
      <w:r w:rsidRPr="000E7219">
        <w:rPr>
          <w:rFonts w:ascii="Times New Roman" w:hAnsi="Times New Roman"/>
          <w:i w:val="0"/>
          <w:sz w:val="28"/>
          <w:szCs w:val="28"/>
          <w:lang w:val="en-US"/>
        </w:rPr>
        <w:t>V</w:t>
      </w:r>
      <w:r w:rsidRPr="000E7219">
        <w:rPr>
          <w:rFonts w:ascii="Times New Roman" w:hAnsi="Times New Roman"/>
          <w:i w:val="0"/>
          <w:sz w:val="28"/>
          <w:szCs w:val="28"/>
        </w:rPr>
        <w:t>в – суммарный часовой расход воды по производственному</w:t>
      </w:r>
      <w:r w:rsidR="007E18A8">
        <w:rPr>
          <w:rFonts w:ascii="Times New Roman" w:hAnsi="Times New Roman"/>
          <w:i w:val="0"/>
          <w:sz w:val="28"/>
          <w:szCs w:val="28"/>
        </w:rPr>
        <w:t xml:space="preserve"> </w:t>
      </w:r>
      <w:r w:rsidRPr="000E7219">
        <w:rPr>
          <w:rFonts w:ascii="Times New Roman" w:hAnsi="Times New Roman"/>
          <w:i w:val="0"/>
          <w:sz w:val="28"/>
          <w:szCs w:val="28"/>
        </w:rPr>
        <w:t>подразделению,</w:t>
      </w:r>
    </w:p>
    <w:p w:rsidR="00A947C7" w:rsidRPr="000E7219" w:rsidRDefault="00A947C7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Кз – коэффициент загрузки оборудования, Кз = 0,85</w:t>
      </w:r>
    </w:p>
    <w:p w:rsidR="00A947C7" w:rsidRPr="000E7219" w:rsidRDefault="00A947C7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 xml:space="preserve">Цв – стоимость </w:t>
      </w:r>
      <w:smartTag w:uri="urn:schemas-microsoft-com:office:smarttags" w:element="metricconverter">
        <w:smartTagPr>
          <w:attr w:name="ProductID" w:val="1 куб. м"/>
        </w:smartTagPr>
        <w:r w:rsidRPr="000E7219">
          <w:rPr>
            <w:rFonts w:ascii="Times New Roman" w:hAnsi="Times New Roman"/>
            <w:i w:val="0"/>
            <w:sz w:val="28"/>
            <w:szCs w:val="28"/>
          </w:rPr>
          <w:t>1 куб. м</w:t>
        </w:r>
      </w:smartTag>
      <w:r w:rsidRPr="000E7219">
        <w:rPr>
          <w:rFonts w:ascii="Times New Roman" w:hAnsi="Times New Roman"/>
          <w:i w:val="0"/>
          <w:sz w:val="28"/>
          <w:szCs w:val="28"/>
        </w:rPr>
        <w:t xml:space="preserve"> воды, руб.</w:t>
      </w:r>
    </w:p>
    <w:p w:rsidR="005A5AB4" w:rsidRPr="000E7219" w:rsidRDefault="00A947C7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Св = 6,6*2861</w:t>
      </w:r>
      <w:r w:rsidR="007122C0" w:rsidRPr="000E7219">
        <w:rPr>
          <w:rFonts w:ascii="Times New Roman" w:hAnsi="Times New Roman"/>
          <w:i w:val="0"/>
          <w:sz w:val="28"/>
          <w:szCs w:val="28"/>
        </w:rPr>
        <w:t>,6</w:t>
      </w:r>
      <w:r w:rsidRPr="000E7219">
        <w:rPr>
          <w:rFonts w:ascii="Times New Roman" w:hAnsi="Times New Roman"/>
          <w:i w:val="0"/>
          <w:sz w:val="28"/>
          <w:szCs w:val="28"/>
        </w:rPr>
        <w:t>*0,85*</w:t>
      </w:r>
      <w:r w:rsidR="005A5AB4" w:rsidRPr="000E7219">
        <w:rPr>
          <w:rFonts w:ascii="Times New Roman" w:hAnsi="Times New Roman"/>
          <w:i w:val="0"/>
          <w:sz w:val="28"/>
          <w:szCs w:val="28"/>
        </w:rPr>
        <w:t>3,5</w:t>
      </w:r>
    </w:p>
    <w:p w:rsidR="005A5AB4" w:rsidRPr="000E7219" w:rsidRDefault="007122C0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Св = 56187,5</w:t>
      </w:r>
      <w:r w:rsidR="005A5AB4" w:rsidRPr="000E7219">
        <w:rPr>
          <w:rFonts w:ascii="Times New Roman" w:hAnsi="Times New Roman"/>
          <w:i w:val="0"/>
          <w:sz w:val="28"/>
          <w:szCs w:val="28"/>
        </w:rPr>
        <w:t xml:space="preserve"> руб.</w:t>
      </w:r>
    </w:p>
    <w:p w:rsidR="005A5AB4" w:rsidRPr="000E7219" w:rsidRDefault="005A5AB4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Стоимость сжатого воздуха</w:t>
      </w:r>
    </w:p>
    <w:p w:rsidR="005A5AB4" w:rsidRPr="000E7219" w:rsidRDefault="005A5AB4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 xml:space="preserve">Ссж = </w:t>
      </w:r>
      <w:r w:rsidRPr="000E7219">
        <w:rPr>
          <w:rFonts w:ascii="Times New Roman" w:hAnsi="Times New Roman"/>
          <w:i w:val="0"/>
          <w:sz w:val="28"/>
          <w:szCs w:val="28"/>
          <w:lang w:val="en-US"/>
        </w:rPr>
        <w:t>V</w:t>
      </w:r>
      <w:r w:rsidRPr="000E7219">
        <w:rPr>
          <w:rFonts w:ascii="Times New Roman" w:hAnsi="Times New Roman"/>
          <w:i w:val="0"/>
          <w:sz w:val="28"/>
          <w:szCs w:val="28"/>
        </w:rPr>
        <w:t>сж*</w:t>
      </w:r>
      <w:r w:rsidRPr="000E7219">
        <w:rPr>
          <w:rFonts w:ascii="Times New Roman" w:hAnsi="Times New Roman"/>
          <w:i w:val="0"/>
          <w:sz w:val="28"/>
          <w:szCs w:val="28"/>
          <w:lang w:val="en-US"/>
        </w:rPr>
        <w:t>F</w:t>
      </w:r>
      <w:r w:rsidRPr="000E7219">
        <w:rPr>
          <w:rFonts w:ascii="Times New Roman" w:hAnsi="Times New Roman"/>
          <w:i w:val="0"/>
          <w:sz w:val="28"/>
          <w:szCs w:val="28"/>
        </w:rPr>
        <w:t>эф*Кз*Цсж(2.12)</w:t>
      </w:r>
    </w:p>
    <w:p w:rsidR="005A5AB4" w:rsidRPr="000E7219" w:rsidRDefault="005A5AB4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Ссж = 18,2*2861</w:t>
      </w:r>
      <w:r w:rsidR="007122C0" w:rsidRPr="000E7219">
        <w:rPr>
          <w:rFonts w:ascii="Times New Roman" w:hAnsi="Times New Roman"/>
          <w:i w:val="0"/>
          <w:sz w:val="28"/>
          <w:szCs w:val="28"/>
        </w:rPr>
        <w:t>,6</w:t>
      </w:r>
      <w:r w:rsidRPr="000E7219">
        <w:rPr>
          <w:rFonts w:ascii="Times New Roman" w:hAnsi="Times New Roman"/>
          <w:i w:val="0"/>
          <w:sz w:val="28"/>
          <w:szCs w:val="28"/>
        </w:rPr>
        <w:t>*0,85*3,5</w:t>
      </w:r>
    </w:p>
    <w:p w:rsidR="005A5AB4" w:rsidRPr="000E7219" w:rsidRDefault="007122C0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Ссж = 154941,3</w:t>
      </w:r>
      <w:r w:rsidR="005A5AB4" w:rsidRPr="000E7219">
        <w:rPr>
          <w:rFonts w:ascii="Times New Roman" w:hAnsi="Times New Roman"/>
          <w:i w:val="0"/>
          <w:sz w:val="28"/>
          <w:szCs w:val="28"/>
        </w:rPr>
        <w:t xml:space="preserve"> руб.</w:t>
      </w:r>
    </w:p>
    <w:p w:rsidR="005A5AB4" w:rsidRPr="000E7219" w:rsidRDefault="005A5AB4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Затраты на паровое отопление, Сот – руб.</w:t>
      </w:r>
    </w:p>
    <w:p w:rsidR="005A5AB4" w:rsidRPr="000E7219" w:rsidRDefault="005A5AB4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Сот = (Нт*Фот*</w:t>
      </w:r>
      <w:r w:rsidRPr="000E7219">
        <w:rPr>
          <w:rFonts w:ascii="Times New Roman" w:hAnsi="Times New Roman"/>
          <w:i w:val="0"/>
          <w:sz w:val="28"/>
          <w:szCs w:val="28"/>
          <w:lang w:val="en-US"/>
        </w:rPr>
        <w:t>V</w:t>
      </w:r>
      <w:r w:rsidRPr="000E7219">
        <w:rPr>
          <w:rFonts w:ascii="Times New Roman" w:hAnsi="Times New Roman"/>
          <w:i w:val="0"/>
          <w:sz w:val="28"/>
          <w:szCs w:val="28"/>
        </w:rPr>
        <w:t>зд*Ц)/1000*</w:t>
      </w:r>
      <w:r w:rsidRPr="000E7219">
        <w:rPr>
          <w:rFonts w:ascii="Times New Roman" w:hAnsi="Times New Roman"/>
          <w:i w:val="0"/>
          <w:sz w:val="28"/>
          <w:szCs w:val="28"/>
          <w:lang w:val="en-US"/>
        </w:rPr>
        <w:t>I</w:t>
      </w:r>
      <w:r w:rsidR="003E1321" w:rsidRPr="000E7219">
        <w:rPr>
          <w:rFonts w:ascii="Times New Roman" w:hAnsi="Times New Roman"/>
          <w:i w:val="0"/>
          <w:sz w:val="28"/>
          <w:szCs w:val="28"/>
        </w:rPr>
        <w:t xml:space="preserve">  </w:t>
      </w:r>
      <w:r w:rsidR="009D5EBB" w:rsidRPr="000E7219">
        <w:rPr>
          <w:rFonts w:ascii="Times New Roman" w:hAnsi="Times New Roman"/>
          <w:i w:val="0"/>
          <w:sz w:val="28"/>
          <w:szCs w:val="28"/>
        </w:rPr>
        <w:t>(2.13)</w:t>
      </w:r>
    </w:p>
    <w:p w:rsidR="009D5EBB" w:rsidRPr="000E7219" w:rsidRDefault="005A5AB4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 xml:space="preserve">где, Нт – удельный расход тепла на 1м </w:t>
      </w:r>
      <w:r w:rsidR="009D5EBB" w:rsidRPr="000E7219">
        <w:rPr>
          <w:rFonts w:ascii="Times New Roman" w:hAnsi="Times New Roman"/>
          <w:i w:val="0"/>
          <w:sz w:val="28"/>
          <w:szCs w:val="28"/>
        </w:rPr>
        <w:t xml:space="preserve">здания, ккал/ч, </w:t>
      </w:r>
    </w:p>
    <w:p w:rsidR="009D5EBB" w:rsidRPr="000E7219" w:rsidRDefault="009D5EBB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Нт = 15 – в по</w:t>
      </w:r>
      <w:r w:rsidR="00975A8E" w:rsidRPr="000E7219">
        <w:rPr>
          <w:rFonts w:ascii="Times New Roman" w:hAnsi="Times New Roman"/>
          <w:i w:val="0"/>
          <w:sz w:val="28"/>
          <w:szCs w:val="28"/>
        </w:rPr>
        <w:t>мещениях с искусственной венти</w:t>
      </w:r>
      <w:r w:rsidRPr="000E7219">
        <w:rPr>
          <w:rFonts w:ascii="Times New Roman" w:hAnsi="Times New Roman"/>
          <w:i w:val="0"/>
          <w:sz w:val="28"/>
          <w:szCs w:val="28"/>
        </w:rPr>
        <w:t>ляцией,</w:t>
      </w:r>
    </w:p>
    <w:p w:rsidR="009D5EBB" w:rsidRPr="000E7219" w:rsidRDefault="009D5EBB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Нт = 25 – в</w:t>
      </w:r>
      <w:r w:rsidR="00975A8E" w:rsidRPr="000E7219">
        <w:rPr>
          <w:rFonts w:ascii="Times New Roman" w:hAnsi="Times New Roman"/>
          <w:i w:val="0"/>
          <w:sz w:val="28"/>
          <w:szCs w:val="28"/>
        </w:rPr>
        <w:t xml:space="preserve"> помещениях с естественной венти</w:t>
      </w:r>
      <w:r w:rsidRPr="000E7219">
        <w:rPr>
          <w:rFonts w:ascii="Times New Roman" w:hAnsi="Times New Roman"/>
          <w:i w:val="0"/>
          <w:sz w:val="28"/>
          <w:szCs w:val="28"/>
        </w:rPr>
        <w:t>ляцией;</w:t>
      </w:r>
    </w:p>
    <w:p w:rsidR="009D5EBB" w:rsidRPr="000E7219" w:rsidRDefault="009D5EBB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Фот – продолжительность отопительного сезона, час ( для средней полосы – 4320);</w:t>
      </w:r>
    </w:p>
    <w:p w:rsidR="009D5EBB" w:rsidRPr="000E7219" w:rsidRDefault="009D5EBB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  <w:lang w:val="en-US"/>
        </w:rPr>
        <w:t>V</w:t>
      </w:r>
      <w:r w:rsidRPr="000E7219">
        <w:rPr>
          <w:rFonts w:ascii="Times New Roman" w:hAnsi="Times New Roman"/>
          <w:i w:val="0"/>
          <w:sz w:val="28"/>
          <w:szCs w:val="28"/>
        </w:rPr>
        <w:t>зд – объем зданий, м;</w:t>
      </w:r>
    </w:p>
    <w:p w:rsidR="00A83FD4" w:rsidRPr="000E7219" w:rsidRDefault="009D5EBB" w:rsidP="00B404A3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  <w:lang w:val="en-US"/>
        </w:rPr>
        <w:t>I</w:t>
      </w:r>
      <w:r w:rsidRPr="000E7219">
        <w:rPr>
          <w:rFonts w:ascii="Times New Roman" w:hAnsi="Times New Roman"/>
          <w:i w:val="0"/>
          <w:sz w:val="28"/>
          <w:szCs w:val="28"/>
        </w:rPr>
        <w:t xml:space="preserve"> – удельная теплоемкость, ккал/кг град, для пара малого давления</w:t>
      </w:r>
      <w:r w:rsidR="00A83FD4" w:rsidRPr="000E7219">
        <w:rPr>
          <w:rFonts w:ascii="Times New Roman" w:hAnsi="Times New Roman"/>
          <w:i w:val="0"/>
          <w:sz w:val="28"/>
          <w:szCs w:val="28"/>
        </w:rPr>
        <w:t xml:space="preserve"> </w:t>
      </w:r>
      <w:r w:rsidR="00A83FD4" w:rsidRPr="000E7219">
        <w:rPr>
          <w:rFonts w:ascii="Times New Roman" w:hAnsi="Times New Roman"/>
          <w:i w:val="0"/>
          <w:sz w:val="28"/>
          <w:szCs w:val="28"/>
          <w:lang w:val="en-US"/>
        </w:rPr>
        <w:t>I</w:t>
      </w:r>
      <w:r w:rsidR="00A83FD4" w:rsidRPr="000E7219">
        <w:rPr>
          <w:rFonts w:ascii="Times New Roman" w:hAnsi="Times New Roman"/>
          <w:i w:val="0"/>
          <w:sz w:val="28"/>
          <w:szCs w:val="28"/>
        </w:rPr>
        <w:t xml:space="preserve"> = 540</w:t>
      </w:r>
    </w:p>
    <w:p w:rsidR="008421B2" w:rsidRPr="000E7219" w:rsidRDefault="00A83FD4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Сот = (15*4320*225,45*125)/1000*540</w:t>
      </w:r>
    </w:p>
    <w:p w:rsidR="00A83FD4" w:rsidRPr="000E7219" w:rsidRDefault="00A83FD4" w:rsidP="00B404A3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Сот = 3381,7</w:t>
      </w:r>
      <w:r w:rsidR="007122C0" w:rsidRPr="000E7219">
        <w:rPr>
          <w:rFonts w:ascii="Times New Roman" w:hAnsi="Times New Roman"/>
          <w:i w:val="0"/>
          <w:sz w:val="28"/>
          <w:szCs w:val="28"/>
        </w:rPr>
        <w:t xml:space="preserve"> руб.</w:t>
      </w:r>
    </w:p>
    <w:p w:rsidR="00A83FD4" w:rsidRPr="000E7219" w:rsidRDefault="00A83FD4" w:rsidP="00B404A3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Затраты на освещение</w:t>
      </w:r>
    </w:p>
    <w:p w:rsidR="00A83FD4" w:rsidRPr="000E7219" w:rsidRDefault="00A83FD4" w:rsidP="00B404A3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 xml:space="preserve">Сос = </w:t>
      </w:r>
      <w:r w:rsidRPr="000E7219">
        <w:rPr>
          <w:rFonts w:ascii="Times New Roman" w:hAnsi="Times New Roman"/>
          <w:i w:val="0"/>
          <w:sz w:val="28"/>
          <w:szCs w:val="28"/>
          <w:lang w:val="en-US"/>
        </w:rPr>
        <w:t>W</w:t>
      </w:r>
      <w:r w:rsidRPr="000E7219">
        <w:rPr>
          <w:rFonts w:ascii="Times New Roman" w:hAnsi="Times New Roman"/>
          <w:i w:val="0"/>
          <w:sz w:val="28"/>
          <w:szCs w:val="28"/>
        </w:rPr>
        <w:t>ос*1,9</w:t>
      </w:r>
      <w:r w:rsidR="003E1321" w:rsidRPr="000E7219">
        <w:rPr>
          <w:rFonts w:ascii="Times New Roman" w:hAnsi="Times New Roman"/>
          <w:i w:val="0"/>
          <w:sz w:val="28"/>
          <w:szCs w:val="28"/>
        </w:rPr>
        <w:t xml:space="preserve"> (2.14)</w:t>
      </w:r>
    </w:p>
    <w:p w:rsidR="00A83FD4" w:rsidRPr="000E7219" w:rsidRDefault="00A83FD4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 xml:space="preserve">где, </w:t>
      </w:r>
      <w:r w:rsidRPr="000E7219">
        <w:rPr>
          <w:rFonts w:ascii="Times New Roman" w:hAnsi="Times New Roman"/>
          <w:i w:val="0"/>
          <w:sz w:val="28"/>
          <w:szCs w:val="28"/>
          <w:lang w:val="en-US"/>
        </w:rPr>
        <w:t>W</w:t>
      </w:r>
      <w:r w:rsidRPr="000E7219">
        <w:rPr>
          <w:rFonts w:ascii="Times New Roman" w:hAnsi="Times New Roman"/>
          <w:i w:val="0"/>
          <w:sz w:val="28"/>
          <w:szCs w:val="28"/>
        </w:rPr>
        <w:t>ос – общая световая мощность ламп, кВт-ч;</w:t>
      </w:r>
    </w:p>
    <w:p w:rsidR="00A83FD4" w:rsidRPr="000E7219" w:rsidRDefault="00A83FD4" w:rsidP="00B404A3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Ц стоимость 1кВт электроэнергии,руб.</w:t>
      </w:r>
    </w:p>
    <w:p w:rsidR="00A83FD4" w:rsidRPr="000E7219" w:rsidRDefault="007122C0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Сос = 1431,68*330</w:t>
      </w:r>
    </w:p>
    <w:p w:rsidR="00957472" w:rsidRPr="000E7219" w:rsidRDefault="007122C0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Сос = 472454,4</w:t>
      </w:r>
      <w:r w:rsidR="00957472" w:rsidRPr="000E7219">
        <w:rPr>
          <w:rFonts w:ascii="Times New Roman" w:hAnsi="Times New Roman"/>
          <w:i w:val="0"/>
          <w:sz w:val="28"/>
          <w:szCs w:val="28"/>
        </w:rPr>
        <w:t xml:space="preserve"> руб.</w:t>
      </w:r>
    </w:p>
    <w:p w:rsidR="00957472" w:rsidRPr="000E7219" w:rsidRDefault="00957472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Общая световая мощность ламп</w:t>
      </w:r>
    </w:p>
    <w:p w:rsidR="00957472" w:rsidRPr="000E7219" w:rsidRDefault="00957472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  <w:lang w:val="en-US"/>
        </w:rPr>
        <w:t>W</w:t>
      </w:r>
      <w:r w:rsidRPr="000E7219">
        <w:rPr>
          <w:rFonts w:ascii="Times New Roman" w:hAnsi="Times New Roman"/>
          <w:i w:val="0"/>
          <w:sz w:val="28"/>
          <w:szCs w:val="28"/>
        </w:rPr>
        <w:t xml:space="preserve">ос = </w:t>
      </w:r>
      <w:r w:rsidRPr="000E7219">
        <w:rPr>
          <w:rFonts w:ascii="Times New Roman" w:hAnsi="Times New Roman"/>
          <w:i w:val="0"/>
          <w:sz w:val="28"/>
          <w:szCs w:val="28"/>
          <w:lang w:val="en-US"/>
        </w:rPr>
        <w:t>R</w:t>
      </w:r>
      <w:r w:rsidRPr="000E7219">
        <w:rPr>
          <w:rFonts w:ascii="Times New Roman" w:hAnsi="Times New Roman"/>
          <w:i w:val="0"/>
          <w:sz w:val="28"/>
          <w:szCs w:val="28"/>
        </w:rPr>
        <w:t>*</w:t>
      </w:r>
      <w:r w:rsidRPr="000E7219">
        <w:rPr>
          <w:rFonts w:ascii="Times New Roman" w:hAnsi="Times New Roman"/>
          <w:i w:val="0"/>
          <w:sz w:val="28"/>
          <w:szCs w:val="28"/>
          <w:lang w:val="en-US"/>
        </w:rPr>
        <w:t>Q</w:t>
      </w:r>
      <w:r w:rsidRPr="000E7219">
        <w:rPr>
          <w:rFonts w:ascii="Times New Roman" w:hAnsi="Times New Roman"/>
          <w:i w:val="0"/>
          <w:sz w:val="28"/>
          <w:szCs w:val="28"/>
        </w:rPr>
        <w:t>*</w:t>
      </w:r>
      <w:r w:rsidRPr="000E7219">
        <w:rPr>
          <w:rFonts w:ascii="Times New Roman" w:hAnsi="Times New Roman"/>
          <w:i w:val="0"/>
          <w:sz w:val="28"/>
          <w:szCs w:val="28"/>
          <w:lang w:val="en-US"/>
        </w:rPr>
        <w:t>Fy</w:t>
      </w:r>
      <w:r w:rsidR="003E1321" w:rsidRPr="000E7219">
        <w:rPr>
          <w:rFonts w:ascii="Times New Roman" w:hAnsi="Times New Roman"/>
          <w:i w:val="0"/>
          <w:sz w:val="28"/>
          <w:szCs w:val="28"/>
        </w:rPr>
        <w:t xml:space="preserve">  (2.15)  </w:t>
      </w:r>
    </w:p>
    <w:p w:rsidR="00957472" w:rsidRPr="000E7219" w:rsidRDefault="00957472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 xml:space="preserve">Где, </w:t>
      </w:r>
      <w:r w:rsidRPr="000E7219">
        <w:rPr>
          <w:rFonts w:ascii="Times New Roman" w:hAnsi="Times New Roman"/>
          <w:i w:val="0"/>
          <w:sz w:val="28"/>
          <w:szCs w:val="28"/>
          <w:lang w:val="en-US"/>
        </w:rPr>
        <w:t>R</w:t>
      </w:r>
      <w:r w:rsidRPr="000E7219">
        <w:rPr>
          <w:rFonts w:ascii="Times New Roman" w:hAnsi="Times New Roman"/>
          <w:i w:val="0"/>
          <w:sz w:val="28"/>
          <w:szCs w:val="28"/>
        </w:rPr>
        <w:t xml:space="preserve"> – норма расхода электроэнергии, кВт/м (15-20 Вт кв.мплощади пола);</w:t>
      </w:r>
    </w:p>
    <w:p w:rsidR="00957472" w:rsidRPr="000E7219" w:rsidRDefault="00957472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  <w:lang w:val="en-US"/>
        </w:rPr>
        <w:t>Q</w:t>
      </w:r>
      <w:r w:rsidRPr="000E7219">
        <w:rPr>
          <w:rFonts w:ascii="Times New Roman" w:hAnsi="Times New Roman"/>
          <w:i w:val="0"/>
          <w:sz w:val="28"/>
          <w:szCs w:val="28"/>
        </w:rPr>
        <w:t xml:space="preserve"> – продолжительность работы освещения в течении года ( всреднем 3150 час для средней полосы  на широте 40-60);</w:t>
      </w:r>
    </w:p>
    <w:p w:rsidR="00957472" w:rsidRPr="000E7219" w:rsidRDefault="00957472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  <w:lang w:val="en-US"/>
        </w:rPr>
        <w:t>Fy</w:t>
      </w:r>
      <w:r w:rsidRPr="000E7219">
        <w:rPr>
          <w:rFonts w:ascii="Times New Roman" w:hAnsi="Times New Roman"/>
          <w:i w:val="0"/>
          <w:sz w:val="28"/>
          <w:szCs w:val="28"/>
        </w:rPr>
        <w:t xml:space="preserve"> </w:t>
      </w:r>
      <w:r w:rsidR="003E1321" w:rsidRPr="000E7219">
        <w:rPr>
          <w:rFonts w:ascii="Times New Roman" w:hAnsi="Times New Roman"/>
          <w:i w:val="0"/>
          <w:sz w:val="28"/>
          <w:szCs w:val="28"/>
        </w:rPr>
        <w:t>–</w:t>
      </w:r>
      <w:r w:rsidRPr="000E7219">
        <w:rPr>
          <w:rFonts w:ascii="Times New Roman" w:hAnsi="Times New Roman"/>
          <w:i w:val="0"/>
          <w:sz w:val="28"/>
          <w:szCs w:val="28"/>
        </w:rPr>
        <w:t xml:space="preserve"> </w:t>
      </w:r>
      <w:r w:rsidR="003E1321" w:rsidRPr="000E7219">
        <w:rPr>
          <w:rFonts w:ascii="Times New Roman" w:hAnsi="Times New Roman"/>
          <w:i w:val="0"/>
          <w:sz w:val="28"/>
          <w:szCs w:val="28"/>
        </w:rPr>
        <w:t>площадь пола, кв.м.</w:t>
      </w:r>
    </w:p>
    <w:p w:rsidR="003E1321" w:rsidRPr="000E7219" w:rsidRDefault="003E1321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  <w:lang w:val="en-US"/>
        </w:rPr>
        <w:t>Woc</w:t>
      </w:r>
      <w:r w:rsidR="007122C0" w:rsidRPr="000E7219">
        <w:rPr>
          <w:rFonts w:ascii="Times New Roman" w:hAnsi="Times New Roman"/>
          <w:i w:val="0"/>
          <w:sz w:val="28"/>
          <w:szCs w:val="28"/>
        </w:rPr>
        <w:t xml:space="preserve"> = 0,015*3150*30,3</w:t>
      </w:r>
    </w:p>
    <w:p w:rsidR="00957472" w:rsidRPr="000E7219" w:rsidRDefault="007122C0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Woc = 1431,68</w:t>
      </w:r>
      <w:r w:rsidR="003E1321" w:rsidRPr="000E7219">
        <w:rPr>
          <w:rFonts w:ascii="Times New Roman" w:hAnsi="Times New Roman"/>
          <w:i w:val="0"/>
          <w:sz w:val="28"/>
          <w:szCs w:val="28"/>
        </w:rPr>
        <w:t xml:space="preserve"> руб.</w:t>
      </w:r>
      <w:r w:rsidR="00957472" w:rsidRPr="000E7219">
        <w:rPr>
          <w:rFonts w:ascii="Times New Roman" w:hAnsi="Times New Roman"/>
          <w:i w:val="0"/>
          <w:sz w:val="28"/>
          <w:szCs w:val="28"/>
        </w:rPr>
        <w:t xml:space="preserve"> </w:t>
      </w:r>
    </w:p>
    <w:p w:rsidR="003E1321" w:rsidRPr="000E7219" w:rsidRDefault="003E1321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 xml:space="preserve">Затраты на воду для бытовых нужд определяются из расчета </w:t>
      </w:r>
      <w:smartTag w:uri="urn:schemas-microsoft-com:office:smarttags" w:element="metricconverter">
        <w:smartTagPr>
          <w:attr w:name="ProductID" w:val="40 литров"/>
        </w:smartTagPr>
        <w:r w:rsidRPr="000E7219">
          <w:rPr>
            <w:rFonts w:ascii="Times New Roman" w:hAnsi="Times New Roman"/>
            <w:i w:val="0"/>
            <w:sz w:val="28"/>
            <w:szCs w:val="28"/>
          </w:rPr>
          <w:t>40 литров</w:t>
        </w:r>
      </w:smartTag>
      <w:r w:rsidRPr="000E7219">
        <w:rPr>
          <w:rFonts w:ascii="Times New Roman" w:hAnsi="Times New Roman"/>
          <w:i w:val="0"/>
          <w:sz w:val="28"/>
          <w:szCs w:val="28"/>
        </w:rPr>
        <w:t xml:space="preserve"> за смену на каждого работающего, руб.</w:t>
      </w:r>
    </w:p>
    <w:p w:rsidR="003E1321" w:rsidRPr="000E7219" w:rsidRDefault="003E1321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Сбн = (40*Дрг*</w:t>
      </w:r>
      <w:r w:rsidRPr="000E7219">
        <w:rPr>
          <w:rFonts w:ascii="Times New Roman" w:hAnsi="Times New Roman"/>
          <w:i w:val="0"/>
          <w:sz w:val="28"/>
          <w:szCs w:val="28"/>
          <w:lang w:val="en-US"/>
        </w:rPr>
        <w:t>Nppa</w:t>
      </w:r>
      <w:r w:rsidRPr="000E7219">
        <w:rPr>
          <w:rFonts w:ascii="Times New Roman" w:hAnsi="Times New Roman"/>
          <w:i w:val="0"/>
          <w:sz w:val="28"/>
          <w:szCs w:val="28"/>
        </w:rPr>
        <w:t>*Ц)\1000(2.16)</w:t>
      </w:r>
    </w:p>
    <w:p w:rsidR="003E1321" w:rsidRPr="000E7219" w:rsidRDefault="007122C0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Сбн = (40*365*1*561875</w:t>
      </w:r>
      <w:r w:rsidR="003E1321" w:rsidRPr="000E7219">
        <w:rPr>
          <w:rFonts w:ascii="Times New Roman" w:hAnsi="Times New Roman"/>
          <w:i w:val="0"/>
          <w:sz w:val="28"/>
          <w:szCs w:val="28"/>
        </w:rPr>
        <w:t>)/1000</w:t>
      </w:r>
    </w:p>
    <w:p w:rsidR="003E1321" w:rsidRPr="000E7219" w:rsidRDefault="007122C0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Сбн = 8203375</w:t>
      </w:r>
      <w:r w:rsidR="003E1321" w:rsidRPr="000E7219">
        <w:rPr>
          <w:rFonts w:ascii="Times New Roman" w:hAnsi="Times New Roman"/>
          <w:i w:val="0"/>
          <w:sz w:val="28"/>
          <w:szCs w:val="28"/>
        </w:rPr>
        <w:t xml:space="preserve"> руб.</w:t>
      </w:r>
    </w:p>
    <w:p w:rsidR="003E1321" w:rsidRPr="000E7219" w:rsidRDefault="00B404A3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br w:type="page"/>
      </w:r>
      <w:r w:rsidR="00B34957" w:rsidRPr="000E7219">
        <w:rPr>
          <w:rFonts w:ascii="Times New Roman" w:hAnsi="Times New Roman"/>
          <w:i w:val="0"/>
          <w:sz w:val="28"/>
          <w:szCs w:val="28"/>
        </w:rPr>
        <w:t xml:space="preserve"> </w:t>
      </w:r>
      <w:r w:rsidR="00B34957" w:rsidRPr="000E7219">
        <w:rPr>
          <w:rFonts w:ascii="Times New Roman" w:hAnsi="Times New Roman"/>
          <w:b/>
          <w:i w:val="0"/>
          <w:sz w:val="28"/>
          <w:szCs w:val="28"/>
        </w:rPr>
        <w:t>3. ЗАТРАТЫ НА СОДЕРЖАНИЕ ПОМЕЩЕНИЙ</w:t>
      </w:r>
    </w:p>
    <w:p w:rsidR="00B34957" w:rsidRPr="000E7219" w:rsidRDefault="00B34957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B34957" w:rsidRPr="000E7219" w:rsidRDefault="00B34957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Спом = Сот+Сос+Св</w:t>
      </w:r>
      <w:r w:rsidR="00951349" w:rsidRPr="000E7219">
        <w:rPr>
          <w:rFonts w:ascii="Times New Roman" w:hAnsi="Times New Roman"/>
          <w:i w:val="0"/>
          <w:sz w:val="28"/>
          <w:szCs w:val="28"/>
        </w:rPr>
        <w:t xml:space="preserve">  (3.1)</w:t>
      </w:r>
    </w:p>
    <w:p w:rsidR="00B34957" w:rsidRPr="000E7219" w:rsidRDefault="007122C0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Спом = 3381,7+472454,4+56187,5</w:t>
      </w:r>
    </w:p>
    <w:p w:rsidR="00B34957" w:rsidRPr="000E7219" w:rsidRDefault="007122C0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Спом = 532023,6</w:t>
      </w:r>
      <w:r w:rsidR="00B34957" w:rsidRPr="000E7219">
        <w:rPr>
          <w:rFonts w:ascii="Times New Roman" w:hAnsi="Times New Roman"/>
          <w:i w:val="0"/>
          <w:sz w:val="28"/>
          <w:szCs w:val="28"/>
        </w:rPr>
        <w:t xml:space="preserve"> руб.</w:t>
      </w:r>
    </w:p>
    <w:p w:rsidR="00B34957" w:rsidRPr="000E7219" w:rsidRDefault="00B34957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B34957" w:rsidRPr="000E7219" w:rsidRDefault="00B34957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0E7219">
        <w:rPr>
          <w:rFonts w:ascii="Times New Roman" w:hAnsi="Times New Roman"/>
          <w:b/>
          <w:i w:val="0"/>
          <w:sz w:val="28"/>
          <w:szCs w:val="28"/>
        </w:rPr>
        <w:t>3.1 Затраты на текущий ремонт оборудования</w:t>
      </w:r>
    </w:p>
    <w:p w:rsidR="00B34957" w:rsidRPr="000E7219" w:rsidRDefault="00B34957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951349" w:rsidRPr="000E7219" w:rsidRDefault="00951349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Принимаются в размере 5% от стоимости оборудования, а текущий ремонт зданий – 2% от стоимости зданий.</w:t>
      </w:r>
    </w:p>
    <w:p w:rsidR="00951349" w:rsidRPr="000E7219" w:rsidRDefault="00951349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Стр.об = 5%*Соб(3.2)</w:t>
      </w:r>
    </w:p>
    <w:p w:rsidR="00951349" w:rsidRPr="000E7219" w:rsidRDefault="007122C0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Стр.об = 0,05*30300</w:t>
      </w:r>
    </w:p>
    <w:p w:rsidR="00951349" w:rsidRPr="000E7219" w:rsidRDefault="007122C0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Стр.об = 1515</w:t>
      </w:r>
      <w:r w:rsidR="00951349" w:rsidRPr="000E7219">
        <w:rPr>
          <w:rFonts w:ascii="Times New Roman" w:hAnsi="Times New Roman"/>
          <w:i w:val="0"/>
          <w:sz w:val="28"/>
          <w:szCs w:val="28"/>
        </w:rPr>
        <w:t xml:space="preserve"> руб.</w:t>
      </w:r>
    </w:p>
    <w:p w:rsidR="00951349" w:rsidRPr="000E7219" w:rsidRDefault="008F1EBD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Стр.зд = 2%*Сзд</w:t>
      </w:r>
    </w:p>
    <w:p w:rsidR="00951349" w:rsidRPr="000E7219" w:rsidRDefault="00951349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Стр.зд = 0,02*1300000</w:t>
      </w:r>
    </w:p>
    <w:p w:rsidR="00951349" w:rsidRPr="000E7219" w:rsidRDefault="00951349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Стр.зд = 26000 руб.</w:t>
      </w:r>
    </w:p>
    <w:p w:rsidR="00951349" w:rsidRPr="000E7219" w:rsidRDefault="00951349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 xml:space="preserve"> Амортизационные отчисления по оборудованию принимаются в размере 12% от стоимости оборудования, а зданий -3% от стоимости зданий.</w:t>
      </w:r>
    </w:p>
    <w:p w:rsidR="00951349" w:rsidRPr="000E7219" w:rsidRDefault="00951349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Сам.об = 12%*Соб</w:t>
      </w:r>
      <w:r w:rsidR="008F1EBD" w:rsidRPr="000E7219">
        <w:rPr>
          <w:rFonts w:ascii="Times New Roman" w:hAnsi="Times New Roman"/>
          <w:i w:val="0"/>
          <w:sz w:val="28"/>
          <w:szCs w:val="28"/>
        </w:rPr>
        <w:t>(3.3)</w:t>
      </w:r>
    </w:p>
    <w:p w:rsidR="00951349" w:rsidRPr="000E7219" w:rsidRDefault="00951349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 xml:space="preserve">Сам.об = </w:t>
      </w:r>
      <w:r w:rsidR="007122C0" w:rsidRPr="000E7219">
        <w:rPr>
          <w:rFonts w:ascii="Times New Roman" w:hAnsi="Times New Roman"/>
          <w:i w:val="0"/>
          <w:sz w:val="28"/>
          <w:szCs w:val="28"/>
        </w:rPr>
        <w:t>0,12*30300</w:t>
      </w:r>
    </w:p>
    <w:p w:rsidR="008F1EBD" w:rsidRPr="000E7219" w:rsidRDefault="007122C0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Сам.об = 3636</w:t>
      </w:r>
      <w:r w:rsidR="008F1EBD" w:rsidRPr="000E7219">
        <w:rPr>
          <w:rFonts w:ascii="Times New Roman" w:hAnsi="Times New Roman"/>
          <w:i w:val="0"/>
          <w:sz w:val="28"/>
          <w:szCs w:val="28"/>
        </w:rPr>
        <w:t xml:space="preserve"> руб.</w:t>
      </w:r>
    </w:p>
    <w:p w:rsidR="008F1EBD" w:rsidRPr="000E7219" w:rsidRDefault="008F1EBD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Сам.зд = 3%*Сзд</w:t>
      </w:r>
    </w:p>
    <w:p w:rsidR="008F1EBD" w:rsidRPr="000E7219" w:rsidRDefault="008F1EBD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Сам.зд = 0,03*1300000</w:t>
      </w:r>
    </w:p>
    <w:p w:rsidR="008F1EBD" w:rsidRPr="000E7219" w:rsidRDefault="008F1EBD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Сам.зд = 39000 руб.</w:t>
      </w:r>
    </w:p>
    <w:p w:rsidR="008F1EBD" w:rsidRPr="000E7219" w:rsidRDefault="008F1EBD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 xml:space="preserve">Затраты на содержание, ремонт и возобновление инвентаря  принимаются в размере 3,5% - 4% от стоимости </w:t>
      </w:r>
      <w:r w:rsidR="007C73B0" w:rsidRPr="000E7219">
        <w:rPr>
          <w:rFonts w:ascii="Times New Roman" w:hAnsi="Times New Roman"/>
          <w:i w:val="0"/>
          <w:sz w:val="28"/>
          <w:szCs w:val="28"/>
        </w:rPr>
        <w:t>инвентаря</w:t>
      </w:r>
      <w:r w:rsidRPr="000E7219">
        <w:rPr>
          <w:rFonts w:ascii="Times New Roman" w:hAnsi="Times New Roman"/>
          <w:i w:val="0"/>
          <w:sz w:val="28"/>
          <w:szCs w:val="28"/>
        </w:rPr>
        <w:t>.</w:t>
      </w:r>
    </w:p>
    <w:p w:rsidR="008F1EBD" w:rsidRPr="000E7219" w:rsidRDefault="008F1EBD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Синв = 4%*</w:t>
      </w:r>
      <w:r w:rsidRPr="000E7219">
        <w:rPr>
          <w:rFonts w:ascii="Times New Roman" w:hAnsi="Times New Roman"/>
          <w:i w:val="0"/>
          <w:sz w:val="28"/>
          <w:szCs w:val="28"/>
          <w:lang w:val="en-US"/>
        </w:rPr>
        <w:t>S</w:t>
      </w:r>
      <w:r w:rsidRPr="000E7219">
        <w:rPr>
          <w:rFonts w:ascii="Times New Roman" w:hAnsi="Times New Roman"/>
          <w:i w:val="0"/>
          <w:sz w:val="28"/>
          <w:szCs w:val="28"/>
        </w:rPr>
        <w:t>инв</w:t>
      </w:r>
      <w:r w:rsidR="00CD39F1" w:rsidRPr="000E7219">
        <w:rPr>
          <w:rFonts w:ascii="Times New Roman" w:hAnsi="Times New Roman"/>
          <w:i w:val="0"/>
          <w:sz w:val="28"/>
          <w:szCs w:val="28"/>
        </w:rPr>
        <w:t>(3.4)</w:t>
      </w:r>
    </w:p>
    <w:p w:rsidR="008F1EBD" w:rsidRPr="000E7219" w:rsidRDefault="007122C0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Синв = 0,04*1515</w:t>
      </w:r>
    </w:p>
    <w:p w:rsidR="008F1EBD" w:rsidRPr="000E7219" w:rsidRDefault="007122C0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Синв = 60,6</w:t>
      </w:r>
      <w:r w:rsidR="008F1EBD" w:rsidRPr="000E7219">
        <w:rPr>
          <w:rFonts w:ascii="Times New Roman" w:hAnsi="Times New Roman"/>
          <w:i w:val="0"/>
          <w:sz w:val="28"/>
          <w:szCs w:val="28"/>
        </w:rPr>
        <w:t xml:space="preserve"> руб.</w:t>
      </w:r>
    </w:p>
    <w:p w:rsidR="008F1EBD" w:rsidRPr="000E7219" w:rsidRDefault="00CD39F1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  <w:lang w:val="en-US"/>
        </w:rPr>
        <w:t>S</w:t>
      </w:r>
      <w:r w:rsidRPr="000E7219">
        <w:rPr>
          <w:rFonts w:ascii="Times New Roman" w:hAnsi="Times New Roman"/>
          <w:i w:val="0"/>
          <w:sz w:val="28"/>
          <w:szCs w:val="28"/>
        </w:rPr>
        <w:t>инв = 5%*Соб</w:t>
      </w:r>
      <w:r w:rsidR="00D03698" w:rsidRPr="000E7219">
        <w:rPr>
          <w:rFonts w:ascii="Times New Roman" w:hAnsi="Times New Roman"/>
          <w:i w:val="0"/>
          <w:sz w:val="28"/>
          <w:szCs w:val="28"/>
        </w:rPr>
        <w:t>(3.</w:t>
      </w:r>
      <w:r w:rsidRPr="000E7219">
        <w:rPr>
          <w:rFonts w:ascii="Times New Roman" w:hAnsi="Times New Roman"/>
          <w:i w:val="0"/>
          <w:sz w:val="28"/>
          <w:szCs w:val="28"/>
        </w:rPr>
        <w:t>5)</w:t>
      </w:r>
    </w:p>
    <w:p w:rsidR="00CD39F1" w:rsidRPr="000E7219" w:rsidRDefault="00CD39F1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  <w:lang w:val="en-US"/>
        </w:rPr>
        <w:t>S</w:t>
      </w:r>
      <w:r w:rsidRPr="000E7219">
        <w:rPr>
          <w:rFonts w:ascii="Times New Roman" w:hAnsi="Times New Roman"/>
          <w:i w:val="0"/>
          <w:sz w:val="28"/>
          <w:szCs w:val="28"/>
        </w:rPr>
        <w:t xml:space="preserve">инв </w:t>
      </w:r>
      <w:r w:rsidR="007122C0" w:rsidRPr="000E7219">
        <w:rPr>
          <w:rFonts w:ascii="Times New Roman" w:hAnsi="Times New Roman"/>
          <w:i w:val="0"/>
          <w:sz w:val="28"/>
          <w:szCs w:val="28"/>
        </w:rPr>
        <w:t>= 0,05*30300</w:t>
      </w:r>
    </w:p>
    <w:p w:rsidR="00CD39F1" w:rsidRPr="000E7219" w:rsidRDefault="00CD39F1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  <w:lang w:val="en-US"/>
        </w:rPr>
        <w:t>S</w:t>
      </w:r>
      <w:r w:rsidR="007122C0" w:rsidRPr="000E7219">
        <w:rPr>
          <w:rFonts w:ascii="Times New Roman" w:hAnsi="Times New Roman"/>
          <w:i w:val="0"/>
          <w:sz w:val="28"/>
          <w:szCs w:val="28"/>
        </w:rPr>
        <w:t>инв = 1515</w:t>
      </w:r>
      <w:r w:rsidRPr="000E7219">
        <w:rPr>
          <w:rFonts w:ascii="Times New Roman" w:hAnsi="Times New Roman"/>
          <w:i w:val="0"/>
          <w:sz w:val="28"/>
          <w:szCs w:val="28"/>
        </w:rPr>
        <w:t xml:space="preserve"> руб.</w:t>
      </w:r>
    </w:p>
    <w:p w:rsidR="00CD39F1" w:rsidRPr="000E7219" w:rsidRDefault="00CD39F1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D39F1" w:rsidRPr="000E7219" w:rsidRDefault="00CD39F1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0E7219">
        <w:rPr>
          <w:rFonts w:ascii="Times New Roman" w:hAnsi="Times New Roman"/>
          <w:b/>
          <w:i w:val="0"/>
          <w:sz w:val="28"/>
          <w:szCs w:val="28"/>
        </w:rPr>
        <w:t>3.2 Затраты на содержание, ремонт и возобновление</w:t>
      </w:r>
      <w:r w:rsidR="00EE6FD2">
        <w:rPr>
          <w:rFonts w:ascii="Times New Roman" w:hAnsi="Times New Roman"/>
          <w:b/>
          <w:i w:val="0"/>
          <w:sz w:val="28"/>
          <w:szCs w:val="28"/>
        </w:rPr>
        <w:t xml:space="preserve"> </w:t>
      </w:r>
      <w:r w:rsidRPr="000E7219">
        <w:rPr>
          <w:rFonts w:ascii="Times New Roman" w:hAnsi="Times New Roman"/>
          <w:b/>
          <w:i w:val="0"/>
          <w:sz w:val="28"/>
          <w:szCs w:val="28"/>
        </w:rPr>
        <w:t>малоценных и быстроизнашивающихся приспособлений</w:t>
      </w:r>
      <w:r w:rsidR="00EE6FD2">
        <w:rPr>
          <w:rFonts w:ascii="Times New Roman" w:hAnsi="Times New Roman"/>
          <w:b/>
          <w:i w:val="0"/>
          <w:sz w:val="28"/>
          <w:szCs w:val="28"/>
        </w:rPr>
        <w:t xml:space="preserve"> </w:t>
      </w:r>
      <w:r w:rsidRPr="000E7219">
        <w:rPr>
          <w:rFonts w:ascii="Times New Roman" w:hAnsi="Times New Roman"/>
          <w:b/>
          <w:i w:val="0"/>
          <w:sz w:val="28"/>
          <w:szCs w:val="28"/>
        </w:rPr>
        <w:t>и инструментов.</w:t>
      </w:r>
    </w:p>
    <w:p w:rsidR="00CD39F1" w:rsidRPr="000E7219" w:rsidRDefault="00CD39F1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D39F1" w:rsidRPr="000E7219" w:rsidRDefault="00CD39F1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Принимаются по данным предприятия на одного рабочего</w:t>
      </w:r>
    </w:p>
    <w:p w:rsidR="00CD39F1" w:rsidRPr="000E7219" w:rsidRDefault="00CD39F1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 xml:space="preserve">Снц = </w:t>
      </w:r>
      <w:r w:rsidRPr="000E7219">
        <w:rPr>
          <w:rFonts w:ascii="Times New Roman" w:hAnsi="Times New Roman"/>
          <w:i w:val="0"/>
          <w:sz w:val="28"/>
          <w:szCs w:val="28"/>
          <w:lang w:val="en-US"/>
        </w:rPr>
        <w:t>N</w:t>
      </w:r>
      <w:r w:rsidRPr="000E7219">
        <w:rPr>
          <w:rFonts w:ascii="Times New Roman" w:hAnsi="Times New Roman"/>
          <w:i w:val="0"/>
          <w:sz w:val="28"/>
          <w:szCs w:val="28"/>
        </w:rPr>
        <w:t>об* Цнц</w:t>
      </w:r>
      <w:r w:rsidR="00D03698" w:rsidRPr="000E7219">
        <w:rPr>
          <w:rFonts w:ascii="Times New Roman" w:hAnsi="Times New Roman"/>
          <w:i w:val="0"/>
          <w:sz w:val="28"/>
          <w:szCs w:val="28"/>
        </w:rPr>
        <w:t>(3.6)</w:t>
      </w:r>
    </w:p>
    <w:p w:rsidR="00CD39F1" w:rsidRPr="000E7219" w:rsidRDefault="007122C0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Снц = 1*1100</w:t>
      </w:r>
    </w:p>
    <w:p w:rsidR="00CD39F1" w:rsidRPr="000E7219" w:rsidRDefault="007122C0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Снц = 1100</w:t>
      </w:r>
      <w:r w:rsidR="00CD39F1" w:rsidRPr="000E7219">
        <w:rPr>
          <w:rFonts w:ascii="Times New Roman" w:hAnsi="Times New Roman"/>
          <w:i w:val="0"/>
          <w:sz w:val="28"/>
          <w:szCs w:val="28"/>
        </w:rPr>
        <w:t xml:space="preserve"> руб.</w:t>
      </w:r>
    </w:p>
    <w:p w:rsidR="00D03698" w:rsidRPr="000E7219" w:rsidRDefault="00D03698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D03698" w:rsidRPr="000E7219" w:rsidRDefault="00D03698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0E7219">
        <w:rPr>
          <w:rFonts w:ascii="Times New Roman" w:hAnsi="Times New Roman"/>
          <w:b/>
          <w:i w:val="0"/>
          <w:sz w:val="28"/>
          <w:szCs w:val="28"/>
        </w:rPr>
        <w:t>3.3 Затраты на изобретательство и рационализацию</w:t>
      </w:r>
    </w:p>
    <w:p w:rsidR="00D03698" w:rsidRPr="000E7219" w:rsidRDefault="00D03698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D03698" w:rsidRPr="000E7219" w:rsidRDefault="00D03698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Принимаются по данным предприятия на 1 рабочего в год.</w:t>
      </w:r>
    </w:p>
    <w:p w:rsidR="00D03698" w:rsidRPr="000E7219" w:rsidRDefault="00D03698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Сиз = Коб*Циз(3.7)</w:t>
      </w:r>
    </w:p>
    <w:p w:rsidR="00D03698" w:rsidRPr="000E7219" w:rsidRDefault="00D03698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Сиз = 1*1300</w:t>
      </w:r>
    </w:p>
    <w:p w:rsidR="00D03698" w:rsidRPr="000E7219" w:rsidRDefault="00D03698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Сиз = 1300 руб.</w:t>
      </w:r>
    </w:p>
    <w:p w:rsidR="00D03698" w:rsidRPr="000E7219" w:rsidRDefault="00D03698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D03698" w:rsidRPr="000E7219" w:rsidRDefault="00D03698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0E7219">
        <w:rPr>
          <w:rFonts w:ascii="Times New Roman" w:hAnsi="Times New Roman"/>
          <w:b/>
          <w:i w:val="0"/>
          <w:sz w:val="28"/>
          <w:szCs w:val="28"/>
        </w:rPr>
        <w:t xml:space="preserve"> 3.4 Затраты по статье «Охрана труда»</w:t>
      </w:r>
    </w:p>
    <w:p w:rsidR="00D03698" w:rsidRPr="000E7219" w:rsidRDefault="00D03698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b/>
          <w:i w:val="0"/>
          <w:sz w:val="28"/>
          <w:szCs w:val="28"/>
        </w:rPr>
      </w:pPr>
    </w:p>
    <w:p w:rsidR="00D03698" w:rsidRPr="000E7219" w:rsidRDefault="00D03698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Принимаются по данным предприятия на 1 рабочего ( основного и вспомогательного).</w:t>
      </w:r>
    </w:p>
    <w:p w:rsidR="00D03698" w:rsidRPr="000E7219" w:rsidRDefault="00D03698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 xml:space="preserve">Сохр = </w:t>
      </w:r>
      <w:r w:rsidRPr="000E7219">
        <w:rPr>
          <w:rFonts w:ascii="Times New Roman" w:hAnsi="Times New Roman"/>
          <w:i w:val="0"/>
          <w:sz w:val="28"/>
          <w:szCs w:val="28"/>
          <w:lang w:val="en-US"/>
        </w:rPr>
        <w:t>N</w:t>
      </w:r>
      <w:r w:rsidRPr="000E7219">
        <w:rPr>
          <w:rFonts w:ascii="Times New Roman" w:hAnsi="Times New Roman"/>
          <w:i w:val="0"/>
          <w:sz w:val="28"/>
          <w:szCs w:val="28"/>
        </w:rPr>
        <w:t>об*Цохр  (3.8)</w:t>
      </w:r>
    </w:p>
    <w:p w:rsidR="00D03698" w:rsidRPr="000E7219" w:rsidRDefault="007122C0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Сохр = 1*1700</w:t>
      </w:r>
    </w:p>
    <w:p w:rsidR="00D03698" w:rsidRPr="000E7219" w:rsidRDefault="007122C0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Сохр = 1700</w:t>
      </w:r>
      <w:r w:rsidR="00D03698" w:rsidRPr="000E7219">
        <w:rPr>
          <w:rFonts w:ascii="Times New Roman" w:hAnsi="Times New Roman"/>
          <w:i w:val="0"/>
          <w:sz w:val="28"/>
          <w:szCs w:val="28"/>
        </w:rPr>
        <w:t xml:space="preserve"> руб.</w:t>
      </w:r>
    </w:p>
    <w:p w:rsidR="00D03698" w:rsidRPr="000E7219" w:rsidRDefault="00D03698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D03698" w:rsidRPr="000E7219" w:rsidRDefault="00A60BC6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0E7219">
        <w:rPr>
          <w:rFonts w:ascii="Times New Roman" w:hAnsi="Times New Roman"/>
          <w:b/>
          <w:i w:val="0"/>
          <w:sz w:val="28"/>
          <w:szCs w:val="28"/>
        </w:rPr>
        <w:t>3.5 Прочие затраты 5% от суммы затрат по предыдущим статьям.</w:t>
      </w:r>
    </w:p>
    <w:p w:rsidR="00A60BC6" w:rsidRPr="000E7219" w:rsidRDefault="00A60BC6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b/>
          <w:i w:val="0"/>
          <w:sz w:val="28"/>
          <w:szCs w:val="28"/>
        </w:rPr>
      </w:pPr>
    </w:p>
    <w:p w:rsidR="00A60BC6" w:rsidRPr="000E7219" w:rsidRDefault="00A60BC6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Спр = 5%*</w:t>
      </w:r>
      <w:r w:rsidRPr="000E7219">
        <w:rPr>
          <w:rFonts w:ascii="Times New Roman" w:hAnsi="Times New Roman"/>
          <w:i w:val="0"/>
          <w:sz w:val="28"/>
          <w:szCs w:val="28"/>
          <w:lang w:val="en-US"/>
        </w:rPr>
        <w:t>LC</w:t>
      </w:r>
      <w:r w:rsidRPr="000E7219">
        <w:rPr>
          <w:rFonts w:ascii="Times New Roman" w:hAnsi="Times New Roman"/>
          <w:i w:val="0"/>
          <w:sz w:val="28"/>
          <w:szCs w:val="28"/>
        </w:rPr>
        <w:t>(3.9)</w:t>
      </w:r>
    </w:p>
    <w:p w:rsidR="00A60BC6" w:rsidRPr="000E7219" w:rsidRDefault="007122C0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Спр = 0,05*1785106,9</w:t>
      </w:r>
    </w:p>
    <w:p w:rsidR="00A60BC6" w:rsidRPr="000E7219" w:rsidRDefault="007122C0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Спр = 89255,3</w:t>
      </w:r>
    </w:p>
    <w:p w:rsidR="00A60BC6" w:rsidRPr="000E7219" w:rsidRDefault="00E86A0E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Сi = Сохр+Сиз+Синв+Снц+Сам.об+Стр.зд+Спом+Св+Сос+</w:t>
      </w:r>
    </w:p>
    <w:p w:rsidR="00E86A0E" w:rsidRPr="000E7219" w:rsidRDefault="00E86A0E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+Сот+Сэ+Свсп+Ссж+Стр.об</w:t>
      </w:r>
      <w:r w:rsidR="002B0609" w:rsidRPr="000E7219">
        <w:rPr>
          <w:rFonts w:ascii="Times New Roman" w:hAnsi="Times New Roman"/>
          <w:i w:val="0"/>
          <w:sz w:val="28"/>
          <w:szCs w:val="28"/>
        </w:rPr>
        <w:t>(3.10)</w:t>
      </w:r>
    </w:p>
    <w:p w:rsidR="00E86A0E" w:rsidRPr="000E7219" w:rsidRDefault="00E86A0E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Сi</w:t>
      </w:r>
      <w:r w:rsidR="000A3AE6" w:rsidRPr="000E7219">
        <w:rPr>
          <w:rFonts w:ascii="Times New Roman" w:hAnsi="Times New Roman"/>
          <w:i w:val="0"/>
          <w:sz w:val="28"/>
          <w:szCs w:val="28"/>
        </w:rPr>
        <w:t xml:space="preserve"> = 1700+1300+60,6+1100+3636+39000+26000+</w:t>
      </w:r>
    </w:p>
    <w:p w:rsidR="00E86A0E" w:rsidRPr="000E7219" w:rsidRDefault="000A3AE6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+532023,6+56187,5+472454,4+3381,7+207886,8+</w:t>
      </w:r>
    </w:p>
    <w:p w:rsidR="00E86A0E" w:rsidRPr="000E7219" w:rsidRDefault="000A3AE6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 xml:space="preserve">+283920+154941,3+1515  </w:t>
      </w:r>
    </w:p>
    <w:p w:rsidR="002B0609" w:rsidRPr="000E7219" w:rsidRDefault="00E86A0E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Сi</w:t>
      </w:r>
      <w:r w:rsidR="000A3AE6" w:rsidRPr="000E7219">
        <w:rPr>
          <w:rFonts w:ascii="Times New Roman" w:hAnsi="Times New Roman"/>
          <w:i w:val="0"/>
          <w:sz w:val="28"/>
          <w:szCs w:val="28"/>
        </w:rPr>
        <w:t xml:space="preserve"> = 1785106,9</w:t>
      </w:r>
      <w:r w:rsidRPr="000E7219">
        <w:rPr>
          <w:rFonts w:ascii="Times New Roman" w:hAnsi="Times New Roman"/>
          <w:i w:val="0"/>
          <w:sz w:val="28"/>
          <w:szCs w:val="28"/>
        </w:rPr>
        <w:t xml:space="preserve"> руб.  </w:t>
      </w:r>
    </w:p>
    <w:p w:rsidR="00E86A0E" w:rsidRPr="000E7219" w:rsidRDefault="00BF645B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Сведения о затратах заносятся в таблицу 4</w:t>
      </w:r>
    </w:p>
    <w:p w:rsidR="00EE6FD2" w:rsidRDefault="00EE6FD2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BF645B" w:rsidRPr="000E7219" w:rsidRDefault="00BF645B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Таблица 4 – Статьи затрат</w:t>
      </w:r>
    </w:p>
    <w:tbl>
      <w:tblPr>
        <w:tblW w:w="9371" w:type="dxa"/>
        <w:tblInd w:w="93" w:type="dxa"/>
        <w:tblLook w:val="0000" w:firstRow="0" w:lastRow="0" w:firstColumn="0" w:lastColumn="0" w:noHBand="0" w:noVBand="0"/>
      </w:tblPr>
      <w:tblGrid>
        <w:gridCol w:w="6819"/>
        <w:gridCol w:w="2552"/>
      </w:tblGrid>
      <w:tr w:rsidR="00323A2C" w:rsidRPr="00A6081F" w:rsidTr="00323A2C">
        <w:trPr>
          <w:trHeight w:val="51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2C" w:rsidRPr="00A6081F" w:rsidRDefault="00323A2C" w:rsidP="00A6081F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A6081F">
              <w:rPr>
                <w:rFonts w:ascii="Times New Roman" w:hAnsi="Times New Roman"/>
                <w:i w:val="0"/>
                <w:sz w:val="20"/>
              </w:rPr>
              <w:t>Статьи расходов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A2C" w:rsidRPr="00A6081F" w:rsidRDefault="00323A2C" w:rsidP="00A6081F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A6081F">
              <w:rPr>
                <w:rFonts w:ascii="Times New Roman" w:hAnsi="Times New Roman"/>
                <w:i w:val="0"/>
                <w:sz w:val="20"/>
              </w:rPr>
              <w:t>Сумма, руб.</w:t>
            </w:r>
          </w:p>
        </w:tc>
      </w:tr>
      <w:tr w:rsidR="00323A2C" w:rsidRPr="00A6081F" w:rsidTr="00323A2C">
        <w:trPr>
          <w:trHeight w:val="51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2C" w:rsidRPr="00A6081F" w:rsidRDefault="00323A2C" w:rsidP="00A6081F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A6081F">
              <w:rPr>
                <w:rFonts w:ascii="Times New Roman" w:hAnsi="Times New Roman"/>
                <w:i w:val="0"/>
                <w:sz w:val="20"/>
              </w:rPr>
              <w:t>Зарплата руководителей, специалистов и служащих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A2C" w:rsidRPr="00A6081F" w:rsidRDefault="000A3AE6" w:rsidP="00A6081F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A6081F">
              <w:rPr>
                <w:rFonts w:ascii="Times New Roman" w:hAnsi="Times New Roman"/>
                <w:i w:val="0"/>
                <w:sz w:val="20"/>
              </w:rPr>
              <w:t>283920</w:t>
            </w:r>
          </w:p>
        </w:tc>
      </w:tr>
      <w:tr w:rsidR="00323A2C" w:rsidRPr="00A6081F" w:rsidTr="00323A2C">
        <w:trPr>
          <w:trHeight w:val="49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2C" w:rsidRPr="00A6081F" w:rsidRDefault="007F1268" w:rsidP="00A6081F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A6081F">
              <w:rPr>
                <w:rFonts w:ascii="Times New Roman" w:hAnsi="Times New Roman"/>
                <w:i w:val="0"/>
                <w:sz w:val="20"/>
              </w:rPr>
              <w:t>Вспомогательные матери</w:t>
            </w:r>
            <w:r w:rsidR="00323A2C" w:rsidRPr="00A6081F">
              <w:rPr>
                <w:rFonts w:ascii="Times New Roman" w:hAnsi="Times New Roman"/>
                <w:i w:val="0"/>
                <w:sz w:val="20"/>
              </w:rPr>
              <w:t>алы: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A2C" w:rsidRPr="00A6081F" w:rsidRDefault="00323A2C" w:rsidP="00A6081F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A6081F">
              <w:rPr>
                <w:rFonts w:ascii="Times New Roman" w:hAnsi="Times New Roman"/>
                <w:i w:val="0"/>
                <w:sz w:val="20"/>
              </w:rPr>
              <w:t> </w:t>
            </w:r>
          </w:p>
        </w:tc>
      </w:tr>
      <w:tr w:rsidR="00323A2C" w:rsidRPr="00A6081F" w:rsidTr="00323A2C">
        <w:trPr>
          <w:trHeight w:val="49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2C" w:rsidRPr="00A6081F" w:rsidRDefault="00323A2C" w:rsidP="00A6081F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A6081F">
              <w:rPr>
                <w:rFonts w:ascii="Times New Roman" w:hAnsi="Times New Roman"/>
                <w:i w:val="0"/>
                <w:sz w:val="20"/>
              </w:rPr>
              <w:t>Электроэнергия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A2C" w:rsidRPr="00A6081F" w:rsidRDefault="000A3AE6" w:rsidP="00A6081F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A6081F">
              <w:rPr>
                <w:rFonts w:ascii="Times New Roman" w:hAnsi="Times New Roman"/>
                <w:i w:val="0"/>
                <w:sz w:val="20"/>
              </w:rPr>
              <w:t>2058079,3</w:t>
            </w:r>
          </w:p>
        </w:tc>
      </w:tr>
      <w:tr w:rsidR="00323A2C" w:rsidRPr="00A6081F" w:rsidTr="00323A2C">
        <w:trPr>
          <w:trHeight w:val="51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2C" w:rsidRPr="00A6081F" w:rsidRDefault="00323A2C" w:rsidP="00A6081F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A6081F">
              <w:rPr>
                <w:rFonts w:ascii="Times New Roman" w:hAnsi="Times New Roman"/>
                <w:i w:val="0"/>
                <w:sz w:val="20"/>
              </w:rPr>
              <w:t>Вода для технических нужд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A2C" w:rsidRPr="00A6081F" w:rsidRDefault="000A3AE6" w:rsidP="00A6081F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A6081F">
              <w:rPr>
                <w:rFonts w:ascii="Times New Roman" w:hAnsi="Times New Roman"/>
                <w:i w:val="0"/>
                <w:sz w:val="20"/>
              </w:rPr>
              <w:t>56187,5</w:t>
            </w:r>
          </w:p>
        </w:tc>
      </w:tr>
      <w:tr w:rsidR="00323A2C" w:rsidRPr="00A6081F" w:rsidTr="00323A2C">
        <w:trPr>
          <w:trHeight w:val="51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2C" w:rsidRPr="00A6081F" w:rsidRDefault="00323A2C" w:rsidP="00A6081F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A6081F">
              <w:rPr>
                <w:rFonts w:ascii="Times New Roman" w:hAnsi="Times New Roman"/>
                <w:i w:val="0"/>
                <w:sz w:val="20"/>
              </w:rPr>
              <w:t>Сжатый воздух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A2C" w:rsidRPr="00A6081F" w:rsidRDefault="000A3AE6" w:rsidP="00A6081F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A6081F">
              <w:rPr>
                <w:rFonts w:ascii="Times New Roman" w:hAnsi="Times New Roman"/>
                <w:i w:val="0"/>
                <w:sz w:val="20"/>
              </w:rPr>
              <w:t>154941,3</w:t>
            </w:r>
          </w:p>
        </w:tc>
      </w:tr>
      <w:tr w:rsidR="00323A2C" w:rsidRPr="00A6081F" w:rsidTr="00323A2C">
        <w:trPr>
          <w:trHeight w:val="49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2C" w:rsidRPr="00A6081F" w:rsidRDefault="00323A2C" w:rsidP="00A6081F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A6081F">
              <w:rPr>
                <w:rFonts w:ascii="Times New Roman" w:hAnsi="Times New Roman"/>
                <w:i w:val="0"/>
                <w:sz w:val="20"/>
              </w:rPr>
              <w:t>Содержание производственных помещений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A2C" w:rsidRPr="00A6081F" w:rsidRDefault="000A3AE6" w:rsidP="00A6081F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A6081F">
              <w:rPr>
                <w:rFonts w:ascii="Times New Roman" w:hAnsi="Times New Roman"/>
                <w:i w:val="0"/>
                <w:sz w:val="20"/>
              </w:rPr>
              <w:t>532023,6</w:t>
            </w:r>
          </w:p>
        </w:tc>
      </w:tr>
      <w:tr w:rsidR="00323A2C" w:rsidRPr="00A6081F" w:rsidTr="00323A2C">
        <w:trPr>
          <w:trHeight w:val="49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2C" w:rsidRPr="00A6081F" w:rsidRDefault="00323A2C" w:rsidP="00A6081F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A6081F">
              <w:rPr>
                <w:rFonts w:ascii="Times New Roman" w:hAnsi="Times New Roman"/>
                <w:i w:val="0"/>
                <w:sz w:val="20"/>
              </w:rPr>
              <w:t>Текущий ремонт оборудования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A2C" w:rsidRPr="00A6081F" w:rsidRDefault="000A3AE6" w:rsidP="00A6081F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A6081F">
              <w:rPr>
                <w:rFonts w:ascii="Times New Roman" w:hAnsi="Times New Roman"/>
                <w:i w:val="0"/>
                <w:sz w:val="20"/>
              </w:rPr>
              <w:t>1515</w:t>
            </w:r>
          </w:p>
        </w:tc>
      </w:tr>
      <w:tr w:rsidR="00323A2C" w:rsidRPr="00A6081F" w:rsidTr="00323A2C">
        <w:trPr>
          <w:trHeight w:val="49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2C" w:rsidRPr="00A6081F" w:rsidRDefault="00323A2C" w:rsidP="00A6081F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A6081F">
              <w:rPr>
                <w:rFonts w:ascii="Times New Roman" w:hAnsi="Times New Roman"/>
                <w:i w:val="0"/>
                <w:sz w:val="20"/>
              </w:rPr>
              <w:t>Текущий ремонт зданий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A2C" w:rsidRPr="00A6081F" w:rsidRDefault="00323A2C" w:rsidP="00A6081F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A6081F">
              <w:rPr>
                <w:rFonts w:ascii="Times New Roman" w:hAnsi="Times New Roman"/>
                <w:i w:val="0"/>
                <w:sz w:val="20"/>
              </w:rPr>
              <w:t>26000</w:t>
            </w:r>
          </w:p>
        </w:tc>
      </w:tr>
      <w:tr w:rsidR="00323A2C" w:rsidRPr="00A6081F" w:rsidTr="00323A2C">
        <w:trPr>
          <w:trHeight w:val="51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2C" w:rsidRPr="00A6081F" w:rsidRDefault="00323A2C" w:rsidP="00A6081F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A6081F">
              <w:rPr>
                <w:rFonts w:ascii="Times New Roman" w:hAnsi="Times New Roman"/>
                <w:i w:val="0"/>
                <w:sz w:val="20"/>
              </w:rPr>
              <w:t>Амортизационные отчисления по оборудованию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A2C" w:rsidRPr="00A6081F" w:rsidRDefault="000A3AE6" w:rsidP="00A6081F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A6081F">
              <w:rPr>
                <w:rFonts w:ascii="Times New Roman" w:hAnsi="Times New Roman"/>
                <w:i w:val="0"/>
                <w:sz w:val="20"/>
              </w:rPr>
              <w:t>3636</w:t>
            </w:r>
          </w:p>
        </w:tc>
      </w:tr>
      <w:tr w:rsidR="00323A2C" w:rsidRPr="00A6081F" w:rsidTr="00323A2C">
        <w:trPr>
          <w:trHeight w:val="51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2C" w:rsidRPr="00A6081F" w:rsidRDefault="00323A2C" w:rsidP="00A6081F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A6081F">
              <w:rPr>
                <w:rFonts w:ascii="Times New Roman" w:hAnsi="Times New Roman"/>
                <w:i w:val="0"/>
                <w:sz w:val="20"/>
              </w:rPr>
              <w:t>Амортизационные отчисления по зданиям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A2C" w:rsidRPr="00A6081F" w:rsidRDefault="00323A2C" w:rsidP="00A6081F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A6081F">
              <w:rPr>
                <w:rFonts w:ascii="Times New Roman" w:hAnsi="Times New Roman"/>
                <w:i w:val="0"/>
                <w:sz w:val="20"/>
              </w:rPr>
              <w:t>39000</w:t>
            </w:r>
          </w:p>
        </w:tc>
      </w:tr>
      <w:tr w:rsidR="00323A2C" w:rsidRPr="00A6081F" w:rsidTr="00323A2C">
        <w:trPr>
          <w:trHeight w:val="46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2C" w:rsidRPr="00A6081F" w:rsidRDefault="00323A2C" w:rsidP="00A6081F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A6081F">
              <w:rPr>
                <w:rFonts w:ascii="Times New Roman" w:hAnsi="Times New Roman"/>
                <w:i w:val="0"/>
                <w:sz w:val="20"/>
              </w:rPr>
              <w:t>Содержания ремонт инвентаря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A2C" w:rsidRPr="00A6081F" w:rsidRDefault="000A3AE6" w:rsidP="00A6081F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A6081F">
              <w:rPr>
                <w:rFonts w:ascii="Times New Roman" w:hAnsi="Times New Roman"/>
                <w:i w:val="0"/>
                <w:sz w:val="20"/>
              </w:rPr>
              <w:t>60,6</w:t>
            </w:r>
          </w:p>
        </w:tc>
      </w:tr>
      <w:tr w:rsidR="00323A2C" w:rsidRPr="00A6081F" w:rsidTr="00323A2C">
        <w:trPr>
          <w:trHeight w:val="55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2C" w:rsidRPr="00A6081F" w:rsidRDefault="00323A2C" w:rsidP="00A6081F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A6081F">
              <w:rPr>
                <w:rFonts w:ascii="Times New Roman" w:hAnsi="Times New Roman"/>
                <w:i w:val="0"/>
                <w:sz w:val="20"/>
              </w:rPr>
              <w:t>Содержание и ремонт мелких и быстроизнашивающихся приспособлений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A2C" w:rsidRPr="00A6081F" w:rsidRDefault="000A3AE6" w:rsidP="00A6081F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A6081F">
              <w:rPr>
                <w:rFonts w:ascii="Times New Roman" w:hAnsi="Times New Roman"/>
                <w:i w:val="0"/>
                <w:sz w:val="20"/>
              </w:rPr>
              <w:t>1100</w:t>
            </w:r>
          </w:p>
        </w:tc>
      </w:tr>
      <w:tr w:rsidR="00323A2C" w:rsidRPr="00A6081F" w:rsidTr="00323A2C">
        <w:trPr>
          <w:trHeight w:val="51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2C" w:rsidRPr="00A6081F" w:rsidRDefault="00323A2C" w:rsidP="00A6081F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A6081F">
              <w:rPr>
                <w:rFonts w:ascii="Times New Roman" w:hAnsi="Times New Roman"/>
                <w:i w:val="0"/>
                <w:sz w:val="20"/>
              </w:rPr>
              <w:t>Изобретательство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A2C" w:rsidRPr="00A6081F" w:rsidRDefault="00323A2C" w:rsidP="00A6081F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A6081F">
              <w:rPr>
                <w:rFonts w:ascii="Times New Roman" w:hAnsi="Times New Roman"/>
                <w:i w:val="0"/>
                <w:sz w:val="20"/>
              </w:rPr>
              <w:t>1300</w:t>
            </w:r>
          </w:p>
        </w:tc>
      </w:tr>
      <w:tr w:rsidR="00323A2C" w:rsidRPr="00A6081F" w:rsidTr="00323A2C">
        <w:trPr>
          <w:trHeight w:val="48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2C" w:rsidRPr="00A6081F" w:rsidRDefault="00323A2C" w:rsidP="00A6081F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A6081F">
              <w:rPr>
                <w:rFonts w:ascii="Times New Roman" w:hAnsi="Times New Roman"/>
                <w:i w:val="0"/>
                <w:sz w:val="20"/>
              </w:rPr>
              <w:t>Охрана труда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A2C" w:rsidRPr="00A6081F" w:rsidRDefault="000A3AE6" w:rsidP="00A6081F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A6081F">
              <w:rPr>
                <w:rFonts w:ascii="Times New Roman" w:hAnsi="Times New Roman"/>
                <w:i w:val="0"/>
                <w:sz w:val="20"/>
              </w:rPr>
              <w:t>1700</w:t>
            </w:r>
          </w:p>
        </w:tc>
      </w:tr>
      <w:tr w:rsidR="00323A2C" w:rsidRPr="00A6081F" w:rsidTr="00323A2C">
        <w:trPr>
          <w:trHeight w:val="51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2C" w:rsidRPr="00A6081F" w:rsidRDefault="00323A2C" w:rsidP="00A6081F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A6081F">
              <w:rPr>
                <w:rFonts w:ascii="Times New Roman" w:hAnsi="Times New Roman"/>
                <w:i w:val="0"/>
                <w:sz w:val="20"/>
              </w:rPr>
              <w:t>Прочие затраты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A2C" w:rsidRPr="00A6081F" w:rsidRDefault="000A3AE6" w:rsidP="00A6081F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A6081F">
              <w:rPr>
                <w:rFonts w:ascii="Times New Roman" w:hAnsi="Times New Roman"/>
                <w:i w:val="0"/>
                <w:sz w:val="20"/>
              </w:rPr>
              <w:t>89255,3</w:t>
            </w:r>
          </w:p>
        </w:tc>
      </w:tr>
      <w:tr w:rsidR="00323A2C" w:rsidRPr="00A6081F" w:rsidTr="00323A2C">
        <w:trPr>
          <w:trHeight w:val="48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2C" w:rsidRPr="00A6081F" w:rsidRDefault="00323A2C" w:rsidP="00A6081F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A6081F">
              <w:rPr>
                <w:rFonts w:ascii="Times New Roman" w:hAnsi="Times New Roman"/>
                <w:i w:val="0"/>
                <w:sz w:val="20"/>
              </w:rPr>
              <w:t>Итого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3A2C" w:rsidRPr="00A6081F" w:rsidRDefault="00A730B2" w:rsidP="00A6081F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A6081F">
              <w:rPr>
                <w:rFonts w:ascii="Times New Roman" w:hAnsi="Times New Roman"/>
                <w:i w:val="0"/>
                <w:sz w:val="20"/>
              </w:rPr>
              <w:t>32</w:t>
            </w:r>
            <w:r w:rsidR="000A3AE6" w:rsidRPr="00A6081F">
              <w:rPr>
                <w:rFonts w:ascii="Times New Roman" w:hAnsi="Times New Roman"/>
                <w:i w:val="0"/>
                <w:sz w:val="20"/>
              </w:rPr>
              <w:t>4871,6</w:t>
            </w:r>
          </w:p>
        </w:tc>
      </w:tr>
    </w:tbl>
    <w:p w:rsidR="00795437" w:rsidRPr="000E7219" w:rsidRDefault="00A6081F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br w:type="page"/>
      </w:r>
      <w:r w:rsidR="00795437" w:rsidRPr="000E7219">
        <w:rPr>
          <w:rFonts w:ascii="Times New Roman" w:hAnsi="Times New Roman"/>
          <w:b/>
          <w:i w:val="0"/>
          <w:sz w:val="28"/>
          <w:szCs w:val="28"/>
        </w:rPr>
        <w:t xml:space="preserve">3.6 Отношение статей расходов к заработной плате </w:t>
      </w:r>
    </w:p>
    <w:p w:rsidR="00795437" w:rsidRPr="000E7219" w:rsidRDefault="00795437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0E7219">
        <w:rPr>
          <w:rFonts w:ascii="Times New Roman" w:hAnsi="Times New Roman"/>
          <w:b/>
          <w:i w:val="0"/>
          <w:sz w:val="28"/>
          <w:szCs w:val="28"/>
        </w:rPr>
        <w:t>ремонтных рабочих</w:t>
      </w:r>
    </w:p>
    <w:p w:rsidR="00795437" w:rsidRPr="000E7219" w:rsidRDefault="00795437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b/>
          <w:i w:val="0"/>
          <w:sz w:val="28"/>
          <w:szCs w:val="28"/>
        </w:rPr>
      </w:pPr>
    </w:p>
    <w:p w:rsidR="00795437" w:rsidRPr="000E7219" w:rsidRDefault="00795437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 xml:space="preserve"> (Зосн/Фзп)*100%(3.11)</w:t>
      </w:r>
    </w:p>
    <w:p w:rsidR="00795437" w:rsidRPr="000E7219" w:rsidRDefault="000A3AE6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 xml:space="preserve"> (528528/665945,3</w:t>
      </w:r>
      <w:r w:rsidR="00795437" w:rsidRPr="000E7219">
        <w:rPr>
          <w:rFonts w:ascii="Times New Roman" w:hAnsi="Times New Roman"/>
          <w:i w:val="0"/>
          <w:sz w:val="28"/>
          <w:szCs w:val="28"/>
        </w:rPr>
        <w:t>)*100%</w:t>
      </w:r>
    </w:p>
    <w:p w:rsidR="00795437" w:rsidRPr="000E7219" w:rsidRDefault="000A3AE6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Зр = 79,3</w:t>
      </w:r>
    </w:p>
    <w:p w:rsidR="0080345B" w:rsidRPr="000E7219" w:rsidRDefault="00795437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После определения всех затрат по статьям рассчитывается себестоимость</w:t>
      </w:r>
      <w:r w:rsidR="0080345B" w:rsidRPr="000E7219">
        <w:rPr>
          <w:rFonts w:ascii="Times New Roman" w:hAnsi="Times New Roman"/>
          <w:i w:val="0"/>
          <w:sz w:val="28"/>
          <w:szCs w:val="28"/>
        </w:rPr>
        <w:t xml:space="preserve"> единицы продукции.</w:t>
      </w:r>
      <w:r w:rsidRPr="000E7219">
        <w:rPr>
          <w:rFonts w:ascii="Times New Roman" w:hAnsi="Times New Roman"/>
          <w:i w:val="0"/>
          <w:sz w:val="28"/>
          <w:szCs w:val="28"/>
        </w:rPr>
        <w:t xml:space="preserve"> </w:t>
      </w:r>
    </w:p>
    <w:p w:rsidR="0080345B" w:rsidRPr="000E7219" w:rsidRDefault="0080345B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Результаты расчетов сводятся в таблицу 5</w:t>
      </w:r>
    </w:p>
    <w:p w:rsidR="0080345B" w:rsidRPr="000E7219" w:rsidRDefault="0080345B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897B14" w:rsidRPr="000E7219" w:rsidRDefault="0080345B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Таблица 5</w:t>
      </w:r>
    </w:p>
    <w:tbl>
      <w:tblPr>
        <w:tblW w:w="9060" w:type="dxa"/>
        <w:tblInd w:w="93" w:type="dxa"/>
        <w:tblLook w:val="0000" w:firstRow="0" w:lastRow="0" w:firstColumn="0" w:lastColumn="0" w:noHBand="0" w:noVBand="0"/>
      </w:tblPr>
      <w:tblGrid>
        <w:gridCol w:w="3040"/>
        <w:gridCol w:w="2040"/>
        <w:gridCol w:w="2140"/>
        <w:gridCol w:w="1840"/>
      </w:tblGrid>
      <w:tr w:rsidR="00897B14" w:rsidRPr="006A1760" w:rsidTr="00897B14">
        <w:trPr>
          <w:trHeight w:val="525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7B14" w:rsidRPr="006A1760" w:rsidRDefault="00897B14" w:rsidP="006A1760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6A1760">
              <w:rPr>
                <w:rFonts w:ascii="Times New Roman" w:hAnsi="Times New Roman"/>
                <w:i w:val="0"/>
                <w:sz w:val="20"/>
              </w:rPr>
              <w:t>Статьи затрат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7B14" w:rsidRPr="006A1760" w:rsidRDefault="00897B14" w:rsidP="006A1760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6A1760">
              <w:rPr>
                <w:rFonts w:ascii="Times New Roman" w:hAnsi="Times New Roman"/>
                <w:i w:val="0"/>
                <w:sz w:val="20"/>
              </w:rPr>
              <w:t>Сумма, руб.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7B14" w:rsidRPr="006A1760" w:rsidRDefault="00897B14" w:rsidP="006A1760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6A1760">
              <w:rPr>
                <w:rFonts w:ascii="Times New Roman" w:hAnsi="Times New Roman"/>
                <w:i w:val="0"/>
                <w:sz w:val="20"/>
              </w:rPr>
              <w:t>Удельные затраты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7B14" w:rsidRPr="006A1760" w:rsidRDefault="00897B14" w:rsidP="006A1760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6A1760">
              <w:rPr>
                <w:rFonts w:ascii="Times New Roman" w:hAnsi="Times New Roman"/>
                <w:i w:val="0"/>
                <w:sz w:val="20"/>
              </w:rPr>
              <w:t>Далее статьи, %</w:t>
            </w:r>
          </w:p>
        </w:tc>
      </w:tr>
      <w:tr w:rsidR="00897B14" w:rsidRPr="006A1760" w:rsidTr="00897B14">
        <w:trPr>
          <w:trHeight w:val="5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B14" w:rsidRPr="006A1760" w:rsidRDefault="00897B14" w:rsidP="006A1760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6A1760">
              <w:rPr>
                <w:rFonts w:ascii="Times New Roman" w:hAnsi="Times New Roman"/>
                <w:i w:val="0"/>
                <w:sz w:val="20"/>
              </w:rPr>
              <w:t>Зарплата производственных рабочих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14" w:rsidRPr="006A1760" w:rsidRDefault="000A3AE6" w:rsidP="006A1760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6A1760">
              <w:rPr>
                <w:rFonts w:ascii="Times New Roman" w:hAnsi="Times New Roman"/>
                <w:i w:val="0"/>
                <w:sz w:val="20"/>
              </w:rPr>
              <w:t>528528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14" w:rsidRPr="006A1760" w:rsidRDefault="000A3AE6" w:rsidP="006A1760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6A1760">
              <w:rPr>
                <w:rFonts w:ascii="Times New Roman" w:hAnsi="Times New Roman"/>
                <w:i w:val="0"/>
                <w:sz w:val="20"/>
              </w:rPr>
              <w:t>120,12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14" w:rsidRPr="006A1760" w:rsidRDefault="000A3AE6" w:rsidP="006A1760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6A1760">
              <w:rPr>
                <w:rFonts w:ascii="Times New Roman" w:hAnsi="Times New Roman"/>
                <w:i w:val="0"/>
                <w:sz w:val="20"/>
              </w:rPr>
              <w:t>15,65</w:t>
            </w:r>
          </w:p>
        </w:tc>
      </w:tr>
      <w:tr w:rsidR="00897B14" w:rsidRPr="006A1760" w:rsidTr="00897B14">
        <w:trPr>
          <w:trHeight w:val="64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B14" w:rsidRPr="006A1760" w:rsidRDefault="00897B14" w:rsidP="006A1760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6A1760">
              <w:rPr>
                <w:rFonts w:ascii="Times New Roman" w:hAnsi="Times New Roman"/>
                <w:i w:val="0"/>
                <w:sz w:val="20"/>
              </w:rPr>
              <w:t>Начисление на социальное страхование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14" w:rsidRPr="006A1760" w:rsidRDefault="000A3AE6" w:rsidP="006A1760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6A1760">
              <w:rPr>
                <w:rFonts w:ascii="Times New Roman" w:hAnsi="Times New Roman"/>
                <w:i w:val="0"/>
                <w:sz w:val="20"/>
              </w:rPr>
              <w:t>137417,3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14" w:rsidRPr="006A1760" w:rsidRDefault="000A3AE6" w:rsidP="006A1760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6A1760">
              <w:rPr>
                <w:rFonts w:ascii="Times New Roman" w:hAnsi="Times New Roman"/>
                <w:i w:val="0"/>
                <w:sz w:val="20"/>
              </w:rPr>
              <w:t>31,23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14" w:rsidRPr="006A1760" w:rsidRDefault="000A3AE6" w:rsidP="006A1760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6A1760">
              <w:rPr>
                <w:rFonts w:ascii="Times New Roman" w:hAnsi="Times New Roman"/>
                <w:i w:val="0"/>
                <w:sz w:val="20"/>
              </w:rPr>
              <w:t>4,08</w:t>
            </w:r>
          </w:p>
        </w:tc>
      </w:tr>
      <w:tr w:rsidR="00897B14" w:rsidRPr="006A1760" w:rsidTr="00897B14">
        <w:trPr>
          <w:trHeight w:val="49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B14" w:rsidRPr="006A1760" w:rsidRDefault="00897B14" w:rsidP="006A1760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6A1760">
              <w:rPr>
                <w:rFonts w:ascii="Times New Roman" w:hAnsi="Times New Roman"/>
                <w:i w:val="0"/>
                <w:sz w:val="20"/>
              </w:rPr>
              <w:t>Материалы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14" w:rsidRPr="006A1760" w:rsidRDefault="000A3AE6" w:rsidP="006A1760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6A1760">
              <w:rPr>
                <w:rFonts w:ascii="Times New Roman" w:hAnsi="Times New Roman"/>
                <w:i w:val="0"/>
                <w:sz w:val="20"/>
              </w:rPr>
              <w:t>1348164,7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14" w:rsidRPr="006A1760" w:rsidRDefault="000A3AE6" w:rsidP="006A1760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6A1760">
              <w:rPr>
                <w:rFonts w:ascii="Times New Roman" w:hAnsi="Times New Roman"/>
                <w:i w:val="0"/>
                <w:sz w:val="20"/>
              </w:rPr>
              <w:t>306,41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14" w:rsidRPr="006A1760" w:rsidRDefault="000A3AE6" w:rsidP="006A1760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6A1760">
              <w:rPr>
                <w:rFonts w:ascii="Times New Roman" w:hAnsi="Times New Roman"/>
                <w:i w:val="0"/>
                <w:sz w:val="20"/>
              </w:rPr>
              <w:t>39,93</w:t>
            </w:r>
          </w:p>
        </w:tc>
      </w:tr>
      <w:tr w:rsidR="00897B14" w:rsidRPr="006A1760" w:rsidTr="00897B14">
        <w:trPr>
          <w:trHeight w:val="49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B14" w:rsidRPr="006A1760" w:rsidRDefault="00897B14" w:rsidP="006A1760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6A1760">
              <w:rPr>
                <w:rFonts w:ascii="Times New Roman" w:hAnsi="Times New Roman"/>
                <w:i w:val="0"/>
                <w:sz w:val="20"/>
              </w:rPr>
              <w:t>Запасные части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14" w:rsidRPr="006A1760" w:rsidRDefault="000A3AE6" w:rsidP="006A1760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6A1760">
              <w:rPr>
                <w:rFonts w:ascii="Times New Roman" w:hAnsi="Times New Roman"/>
                <w:i w:val="0"/>
                <w:sz w:val="20"/>
              </w:rPr>
              <w:t>1078531,8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14" w:rsidRPr="006A1760" w:rsidRDefault="000A3AE6" w:rsidP="006A1760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6A1760">
              <w:rPr>
                <w:rFonts w:ascii="Times New Roman" w:hAnsi="Times New Roman"/>
                <w:i w:val="0"/>
                <w:sz w:val="20"/>
              </w:rPr>
              <w:t>245,12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14" w:rsidRPr="006A1760" w:rsidRDefault="000A3AE6" w:rsidP="006A1760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6A1760">
              <w:rPr>
                <w:rFonts w:ascii="Times New Roman" w:hAnsi="Times New Roman"/>
                <w:i w:val="0"/>
                <w:sz w:val="20"/>
              </w:rPr>
              <w:t>31,94</w:t>
            </w:r>
          </w:p>
        </w:tc>
      </w:tr>
      <w:tr w:rsidR="00897B14" w:rsidRPr="006A1760" w:rsidTr="00897B14">
        <w:trPr>
          <w:trHeight w:val="49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B14" w:rsidRPr="006A1760" w:rsidRDefault="00897B14" w:rsidP="006A1760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6A1760">
              <w:rPr>
                <w:rFonts w:ascii="Times New Roman" w:hAnsi="Times New Roman"/>
                <w:i w:val="0"/>
                <w:sz w:val="20"/>
              </w:rPr>
              <w:t>Накладные расчеты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14" w:rsidRPr="006A1760" w:rsidRDefault="000A3AE6" w:rsidP="006A1760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6A1760">
              <w:rPr>
                <w:rFonts w:ascii="Times New Roman" w:hAnsi="Times New Roman"/>
                <w:i w:val="0"/>
                <w:sz w:val="20"/>
              </w:rPr>
              <w:t>283920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14" w:rsidRPr="006A1760" w:rsidRDefault="000A3AE6" w:rsidP="006A1760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6A1760">
              <w:rPr>
                <w:rFonts w:ascii="Times New Roman" w:hAnsi="Times New Roman"/>
                <w:i w:val="0"/>
                <w:sz w:val="20"/>
              </w:rPr>
              <w:t>64,52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14" w:rsidRPr="006A1760" w:rsidRDefault="000A3AE6" w:rsidP="006A1760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6A1760">
              <w:rPr>
                <w:rFonts w:ascii="Times New Roman" w:hAnsi="Times New Roman"/>
                <w:i w:val="0"/>
                <w:sz w:val="20"/>
              </w:rPr>
              <w:t>8,40</w:t>
            </w:r>
          </w:p>
        </w:tc>
      </w:tr>
      <w:tr w:rsidR="00897B14" w:rsidRPr="006A1760" w:rsidTr="00897B14">
        <w:trPr>
          <w:trHeight w:val="49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B14" w:rsidRPr="006A1760" w:rsidRDefault="00897B14" w:rsidP="006A1760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6A1760">
              <w:rPr>
                <w:rFonts w:ascii="Times New Roman" w:hAnsi="Times New Roman"/>
                <w:i w:val="0"/>
                <w:sz w:val="20"/>
              </w:rPr>
              <w:t>Итого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14" w:rsidRPr="006A1760" w:rsidRDefault="000A3AE6" w:rsidP="006A1760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6A1760">
              <w:rPr>
                <w:rFonts w:ascii="Times New Roman" w:hAnsi="Times New Roman"/>
                <w:i w:val="0"/>
                <w:sz w:val="20"/>
              </w:rPr>
              <w:t>337656,8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14" w:rsidRPr="006A1760" w:rsidRDefault="000A3AE6" w:rsidP="006A1760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6A1760">
              <w:rPr>
                <w:rFonts w:ascii="Times New Roman" w:hAnsi="Times New Roman"/>
                <w:i w:val="0"/>
                <w:sz w:val="20"/>
              </w:rPr>
              <w:t>767,4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B14" w:rsidRPr="006A1760" w:rsidRDefault="00897B14" w:rsidP="006A1760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6A1760">
              <w:rPr>
                <w:rFonts w:ascii="Times New Roman" w:hAnsi="Times New Roman"/>
                <w:i w:val="0"/>
                <w:sz w:val="20"/>
              </w:rPr>
              <w:t>100</w:t>
            </w:r>
          </w:p>
        </w:tc>
      </w:tr>
    </w:tbl>
    <w:p w:rsidR="00795437" w:rsidRPr="000E7219" w:rsidRDefault="00795437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897B14" w:rsidRPr="000E7219" w:rsidRDefault="00897B14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0E7219">
        <w:rPr>
          <w:rFonts w:ascii="Times New Roman" w:hAnsi="Times New Roman"/>
          <w:b/>
          <w:i w:val="0"/>
          <w:sz w:val="28"/>
          <w:szCs w:val="28"/>
        </w:rPr>
        <w:t>3.7 Производительность труда</w:t>
      </w:r>
    </w:p>
    <w:p w:rsidR="00897B14" w:rsidRPr="000E7219" w:rsidRDefault="00897B14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897B14" w:rsidRPr="000E7219" w:rsidRDefault="00897B14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Рт = Т/Кр, чел/час  (3.12)</w:t>
      </w:r>
    </w:p>
    <w:p w:rsidR="00897B14" w:rsidRPr="000E7219" w:rsidRDefault="00B030D0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Рт = 4400/2</w:t>
      </w:r>
    </w:p>
    <w:p w:rsidR="00897B14" w:rsidRPr="000E7219" w:rsidRDefault="00B030D0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Рт = 2200</w:t>
      </w:r>
      <w:r w:rsidR="00897B14" w:rsidRPr="000E7219">
        <w:rPr>
          <w:rFonts w:ascii="Times New Roman" w:hAnsi="Times New Roman"/>
          <w:i w:val="0"/>
          <w:sz w:val="28"/>
          <w:szCs w:val="28"/>
        </w:rPr>
        <w:t xml:space="preserve"> чел/час.</w:t>
      </w:r>
    </w:p>
    <w:p w:rsidR="00897B14" w:rsidRPr="000E7219" w:rsidRDefault="00A6081F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br w:type="page"/>
      </w:r>
      <w:r w:rsidR="00897B14" w:rsidRPr="000E7219">
        <w:rPr>
          <w:rFonts w:ascii="Times New Roman" w:hAnsi="Times New Roman"/>
          <w:b/>
          <w:i w:val="0"/>
          <w:sz w:val="28"/>
          <w:szCs w:val="28"/>
        </w:rPr>
        <w:t>4. РАСЧЕТ ПОКАЗАТЕЛЕЙ ЭКОНОМИЧЕСКОЙ ЭФФЕКТИВНОСТИ ПРОЕКТА</w:t>
      </w:r>
    </w:p>
    <w:p w:rsidR="00897B14" w:rsidRPr="000E7219" w:rsidRDefault="00897B14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F436D4" w:rsidRPr="000E7219" w:rsidRDefault="00F436D4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Итогом экономической части дипломного проекта является оценка</w:t>
      </w:r>
      <w:r w:rsidR="007C73B0">
        <w:rPr>
          <w:rFonts w:ascii="Times New Roman" w:hAnsi="Times New Roman"/>
          <w:i w:val="0"/>
          <w:sz w:val="28"/>
          <w:szCs w:val="28"/>
        </w:rPr>
        <w:t xml:space="preserve"> </w:t>
      </w:r>
      <w:r w:rsidRPr="000E7219">
        <w:rPr>
          <w:rFonts w:ascii="Times New Roman" w:hAnsi="Times New Roman"/>
          <w:i w:val="0"/>
          <w:sz w:val="28"/>
          <w:szCs w:val="28"/>
        </w:rPr>
        <w:t>экономической эффективности реконструкции зоны ТО и ТР. С этой целью рассчитываются показатели условно - годовой экономии, годового</w:t>
      </w:r>
      <w:r w:rsidR="007C73B0">
        <w:rPr>
          <w:rFonts w:ascii="Times New Roman" w:hAnsi="Times New Roman"/>
          <w:i w:val="0"/>
          <w:sz w:val="28"/>
          <w:szCs w:val="28"/>
        </w:rPr>
        <w:t xml:space="preserve"> </w:t>
      </w:r>
      <w:r w:rsidRPr="000E7219">
        <w:rPr>
          <w:rFonts w:ascii="Times New Roman" w:hAnsi="Times New Roman"/>
          <w:i w:val="0"/>
          <w:sz w:val="28"/>
          <w:szCs w:val="28"/>
        </w:rPr>
        <w:t>экономического эффекта и срок окупаемости.</w:t>
      </w:r>
    </w:p>
    <w:p w:rsidR="00F436D4" w:rsidRPr="000E7219" w:rsidRDefault="00F436D4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Условно – годовая экономия на снижение себестоимости</w:t>
      </w:r>
    </w:p>
    <w:p w:rsidR="00F436D4" w:rsidRPr="000E7219" w:rsidRDefault="00F436D4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Ээ = (С1-С2)*Т2,</w:t>
      </w:r>
      <w:r w:rsidR="00CA0708" w:rsidRPr="000E7219">
        <w:rPr>
          <w:rFonts w:ascii="Times New Roman" w:hAnsi="Times New Roman"/>
          <w:i w:val="0"/>
          <w:sz w:val="28"/>
          <w:szCs w:val="28"/>
        </w:rPr>
        <w:t>(4.1)</w:t>
      </w:r>
    </w:p>
    <w:p w:rsidR="00F436D4" w:rsidRPr="000E7219" w:rsidRDefault="00F436D4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где, С1, С2 – себестоимость единицы продукции (1 чел/час)соответственно по проекту и фактически, руб.;</w:t>
      </w:r>
    </w:p>
    <w:p w:rsidR="00CA0708" w:rsidRPr="000E7219" w:rsidRDefault="00CA0708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 xml:space="preserve"> </w:t>
      </w:r>
      <w:r w:rsidR="00F436D4" w:rsidRPr="000E7219">
        <w:rPr>
          <w:rFonts w:ascii="Times New Roman" w:hAnsi="Times New Roman"/>
          <w:i w:val="0"/>
          <w:sz w:val="28"/>
          <w:szCs w:val="28"/>
        </w:rPr>
        <w:t>Т2 – проектируемый годовой объем работ по трудоемкости, чел/час</w:t>
      </w:r>
      <w:r w:rsidRPr="000E7219">
        <w:rPr>
          <w:rFonts w:ascii="Times New Roman" w:hAnsi="Times New Roman"/>
          <w:i w:val="0"/>
          <w:sz w:val="28"/>
          <w:szCs w:val="28"/>
        </w:rPr>
        <w:t>.</w:t>
      </w:r>
    </w:p>
    <w:p w:rsidR="00CA0708" w:rsidRPr="000E7219" w:rsidRDefault="00821D75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Ээ = (800</w:t>
      </w:r>
      <w:r w:rsidR="00B030D0" w:rsidRPr="000E7219">
        <w:rPr>
          <w:rFonts w:ascii="Times New Roman" w:hAnsi="Times New Roman"/>
          <w:i w:val="0"/>
          <w:sz w:val="28"/>
          <w:szCs w:val="28"/>
        </w:rPr>
        <w:t>-767,4)*4400</w:t>
      </w:r>
    </w:p>
    <w:p w:rsidR="00CA0708" w:rsidRPr="000E7219" w:rsidRDefault="00821D75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Ээ = 143440</w:t>
      </w:r>
    </w:p>
    <w:p w:rsidR="00F436D4" w:rsidRPr="000E7219" w:rsidRDefault="00F436D4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 xml:space="preserve"> </w:t>
      </w:r>
      <w:r w:rsidR="00CA0708" w:rsidRPr="000E7219">
        <w:rPr>
          <w:rFonts w:ascii="Times New Roman" w:hAnsi="Times New Roman"/>
          <w:i w:val="0"/>
          <w:sz w:val="28"/>
          <w:szCs w:val="28"/>
        </w:rPr>
        <w:t>Годовой экономический эффект, Эг – руб.</w:t>
      </w:r>
    </w:p>
    <w:p w:rsidR="00CA0708" w:rsidRPr="000E7219" w:rsidRDefault="00CA0708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Эг = (Ээ – К)*Ен,  (4.2)</w:t>
      </w:r>
    </w:p>
    <w:p w:rsidR="00CA0708" w:rsidRPr="000E7219" w:rsidRDefault="00CA0708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Где, К – капитальные вложения, руб;</w:t>
      </w:r>
    </w:p>
    <w:p w:rsidR="00CA0708" w:rsidRPr="000E7219" w:rsidRDefault="00CA0708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 xml:space="preserve">  Ен – нормативный коэффициент экономической эффективности,</w:t>
      </w:r>
      <w:r w:rsidR="007C73B0">
        <w:rPr>
          <w:rFonts w:ascii="Times New Roman" w:hAnsi="Times New Roman"/>
          <w:i w:val="0"/>
          <w:sz w:val="28"/>
          <w:szCs w:val="28"/>
        </w:rPr>
        <w:t xml:space="preserve"> </w:t>
      </w:r>
      <w:r w:rsidRPr="000E7219">
        <w:rPr>
          <w:rFonts w:ascii="Times New Roman" w:hAnsi="Times New Roman"/>
          <w:i w:val="0"/>
          <w:sz w:val="28"/>
          <w:szCs w:val="28"/>
        </w:rPr>
        <w:t>Ен = 0,15.</w:t>
      </w:r>
    </w:p>
    <w:p w:rsidR="00CA0708" w:rsidRPr="000E7219" w:rsidRDefault="00821D75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Эг = 143440</w:t>
      </w:r>
      <w:r w:rsidR="00B030D0" w:rsidRPr="000E7219">
        <w:rPr>
          <w:rFonts w:ascii="Times New Roman" w:hAnsi="Times New Roman"/>
          <w:i w:val="0"/>
          <w:sz w:val="28"/>
          <w:szCs w:val="28"/>
        </w:rPr>
        <w:t>-</w:t>
      </w:r>
      <w:r w:rsidRPr="000E7219">
        <w:rPr>
          <w:rFonts w:ascii="Times New Roman" w:hAnsi="Times New Roman"/>
          <w:i w:val="0"/>
          <w:sz w:val="28"/>
          <w:szCs w:val="28"/>
        </w:rPr>
        <w:t>(</w:t>
      </w:r>
      <w:r w:rsidR="00B030D0" w:rsidRPr="000E7219">
        <w:rPr>
          <w:rFonts w:ascii="Times New Roman" w:hAnsi="Times New Roman"/>
          <w:i w:val="0"/>
          <w:sz w:val="28"/>
          <w:szCs w:val="28"/>
        </w:rPr>
        <w:t>34845</w:t>
      </w:r>
      <w:r w:rsidR="00CA0708" w:rsidRPr="000E7219">
        <w:rPr>
          <w:rFonts w:ascii="Times New Roman" w:hAnsi="Times New Roman"/>
          <w:i w:val="0"/>
          <w:sz w:val="28"/>
          <w:szCs w:val="28"/>
        </w:rPr>
        <w:t>*0,15</w:t>
      </w:r>
      <w:r w:rsidRPr="000E7219">
        <w:rPr>
          <w:rFonts w:ascii="Times New Roman" w:hAnsi="Times New Roman"/>
          <w:i w:val="0"/>
          <w:sz w:val="28"/>
          <w:szCs w:val="28"/>
        </w:rPr>
        <w:t>)</w:t>
      </w:r>
    </w:p>
    <w:p w:rsidR="00CA0708" w:rsidRPr="000E7219" w:rsidRDefault="00B030D0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 xml:space="preserve">Эг = </w:t>
      </w:r>
      <w:r w:rsidR="00821D75" w:rsidRPr="000E7219">
        <w:rPr>
          <w:rFonts w:ascii="Times New Roman" w:hAnsi="Times New Roman"/>
          <w:i w:val="0"/>
          <w:sz w:val="28"/>
          <w:szCs w:val="28"/>
        </w:rPr>
        <w:t>138213,25 руб.</w:t>
      </w:r>
    </w:p>
    <w:p w:rsidR="00795437" w:rsidRPr="000E7219" w:rsidRDefault="00CA0708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 xml:space="preserve"> Срок окупаемости капитальных вложений, Т – лет.</w:t>
      </w:r>
    </w:p>
    <w:p w:rsidR="00CA0708" w:rsidRPr="000E7219" w:rsidRDefault="00CA0708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Т = К/Ээ</w:t>
      </w:r>
      <w:r w:rsidR="00EF224C" w:rsidRPr="000E7219">
        <w:rPr>
          <w:rFonts w:ascii="Times New Roman" w:hAnsi="Times New Roman"/>
          <w:i w:val="0"/>
          <w:sz w:val="28"/>
          <w:szCs w:val="28"/>
        </w:rPr>
        <w:t xml:space="preserve">  (4.3)</w:t>
      </w:r>
    </w:p>
    <w:p w:rsidR="00CA0708" w:rsidRPr="000E7219" w:rsidRDefault="00CA0708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 xml:space="preserve">Т = </w:t>
      </w:r>
      <w:r w:rsidR="00821D75" w:rsidRPr="000E7219">
        <w:rPr>
          <w:rFonts w:ascii="Times New Roman" w:hAnsi="Times New Roman"/>
          <w:i w:val="0"/>
          <w:sz w:val="28"/>
          <w:szCs w:val="28"/>
        </w:rPr>
        <w:t>34845/143440</w:t>
      </w:r>
    </w:p>
    <w:p w:rsidR="00EF224C" w:rsidRPr="000E7219" w:rsidRDefault="00821D75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Т = 0,24</w:t>
      </w:r>
      <w:r w:rsidR="00EF224C" w:rsidRPr="000E7219">
        <w:rPr>
          <w:rFonts w:ascii="Times New Roman" w:hAnsi="Times New Roman"/>
          <w:i w:val="0"/>
          <w:sz w:val="28"/>
          <w:szCs w:val="28"/>
        </w:rPr>
        <w:t xml:space="preserve"> года</w:t>
      </w:r>
    </w:p>
    <w:p w:rsidR="00EF224C" w:rsidRPr="000E7219" w:rsidRDefault="00EF224C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Расчет производительности труда</w:t>
      </w:r>
    </w:p>
    <w:p w:rsidR="00EF224C" w:rsidRPr="000E7219" w:rsidRDefault="00EF224C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Пт = Тг/N(4.4)</w:t>
      </w:r>
    </w:p>
    <w:p w:rsidR="00EF224C" w:rsidRPr="000E7219" w:rsidRDefault="00B030D0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Пт = 4400/2</w:t>
      </w:r>
    </w:p>
    <w:p w:rsidR="00EF224C" w:rsidRPr="000E7219" w:rsidRDefault="00B030D0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Пт = 2200</w:t>
      </w:r>
    </w:p>
    <w:p w:rsidR="00EF224C" w:rsidRPr="000E7219" w:rsidRDefault="00EF224C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EF224C" w:rsidRPr="000E7219" w:rsidRDefault="00EF224C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Итоговые результаты экономического расчета сводятся в таблицу 6</w:t>
      </w:r>
    </w:p>
    <w:p w:rsidR="00EF224C" w:rsidRPr="000E7219" w:rsidRDefault="00EF224C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EF224C" w:rsidRPr="000E7219" w:rsidRDefault="00EF224C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Таблица 6 – Годовые технико-экономические показатели</w:t>
      </w:r>
    </w:p>
    <w:tbl>
      <w:tblPr>
        <w:tblW w:w="8580" w:type="dxa"/>
        <w:tblInd w:w="93" w:type="dxa"/>
        <w:tblLook w:val="0000" w:firstRow="0" w:lastRow="0" w:firstColumn="0" w:lastColumn="0" w:noHBand="0" w:noVBand="0"/>
      </w:tblPr>
      <w:tblGrid>
        <w:gridCol w:w="2140"/>
        <w:gridCol w:w="1540"/>
        <w:gridCol w:w="1600"/>
        <w:gridCol w:w="1520"/>
        <w:gridCol w:w="1780"/>
      </w:tblGrid>
      <w:tr w:rsidR="00710B06" w:rsidRPr="0005198B" w:rsidTr="00710B06">
        <w:trPr>
          <w:trHeight w:val="765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B06" w:rsidRPr="0005198B" w:rsidRDefault="00710B06" w:rsidP="0005198B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05198B">
              <w:rPr>
                <w:rFonts w:ascii="Times New Roman" w:hAnsi="Times New Roman"/>
                <w:i w:val="0"/>
                <w:sz w:val="20"/>
              </w:rPr>
              <w:t>Показатели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B06" w:rsidRPr="0005198B" w:rsidRDefault="00710B06" w:rsidP="0005198B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05198B">
              <w:rPr>
                <w:rFonts w:ascii="Times New Roman" w:hAnsi="Times New Roman"/>
                <w:i w:val="0"/>
                <w:sz w:val="20"/>
              </w:rPr>
              <w:t>Единица измерения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B06" w:rsidRPr="0005198B" w:rsidRDefault="00710B06" w:rsidP="0005198B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05198B">
              <w:rPr>
                <w:rFonts w:ascii="Times New Roman" w:hAnsi="Times New Roman"/>
                <w:i w:val="0"/>
                <w:sz w:val="20"/>
              </w:rPr>
              <w:t>По зав. Отчетным данным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B06" w:rsidRPr="0005198B" w:rsidRDefault="00710B06" w:rsidP="0005198B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05198B">
              <w:rPr>
                <w:rFonts w:ascii="Times New Roman" w:hAnsi="Times New Roman"/>
                <w:i w:val="0"/>
                <w:sz w:val="20"/>
              </w:rPr>
              <w:t>По проекту расчета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B06" w:rsidRPr="0005198B" w:rsidRDefault="00710B06" w:rsidP="0005198B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05198B">
              <w:rPr>
                <w:rFonts w:ascii="Times New Roman" w:hAnsi="Times New Roman"/>
                <w:i w:val="0"/>
                <w:sz w:val="20"/>
              </w:rPr>
              <w:t>Отклонение, %</w:t>
            </w:r>
          </w:p>
        </w:tc>
      </w:tr>
      <w:tr w:rsidR="00710B06" w:rsidRPr="0005198B" w:rsidTr="00710B06">
        <w:trPr>
          <w:trHeight w:val="64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B06" w:rsidRPr="0005198B" w:rsidRDefault="00710B06" w:rsidP="0005198B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05198B">
              <w:rPr>
                <w:rFonts w:ascii="Times New Roman" w:hAnsi="Times New Roman"/>
                <w:i w:val="0"/>
                <w:sz w:val="20"/>
              </w:rPr>
              <w:t>Списочное число автомобилей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B06" w:rsidRPr="0005198B" w:rsidRDefault="00710B06" w:rsidP="0005198B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05198B">
              <w:rPr>
                <w:rFonts w:ascii="Times New Roman" w:hAnsi="Times New Roman"/>
                <w:i w:val="0"/>
                <w:sz w:val="20"/>
              </w:rPr>
              <w:t>Шт.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B06" w:rsidRPr="0005198B" w:rsidRDefault="00B030D0" w:rsidP="0005198B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05198B">
              <w:rPr>
                <w:rFonts w:ascii="Times New Roman" w:hAnsi="Times New Roman"/>
                <w:i w:val="0"/>
                <w:sz w:val="20"/>
              </w:rPr>
              <w:t> 230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B06" w:rsidRPr="0005198B" w:rsidRDefault="00B030D0" w:rsidP="0005198B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05198B">
              <w:rPr>
                <w:rFonts w:ascii="Times New Roman" w:hAnsi="Times New Roman"/>
                <w:i w:val="0"/>
                <w:sz w:val="20"/>
              </w:rPr>
              <w:t> 230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B06" w:rsidRPr="0005198B" w:rsidRDefault="00710B06" w:rsidP="0005198B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05198B">
              <w:rPr>
                <w:rFonts w:ascii="Times New Roman" w:hAnsi="Times New Roman"/>
                <w:i w:val="0"/>
                <w:sz w:val="20"/>
              </w:rPr>
              <w:t> 0</w:t>
            </w:r>
          </w:p>
        </w:tc>
      </w:tr>
      <w:tr w:rsidR="00710B06" w:rsidRPr="0005198B" w:rsidTr="00710B06">
        <w:trPr>
          <w:trHeight w:val="70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B06" w:rsidRPr="0005198B" w:rsidRDefault="00710B06" w:rsidP="0005198B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05198B">
              <w:rPr>
                <w:rFonts w:ascii="Times New Roman" w:hAnsi="Times New Roman"/>
                <w:i w:val="0"/>
                <w:sz w:val="20"/>
              </w:rPr>
              <w:t>Общии пробег автомобилей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B06" w:rsidRPr="0005198B" w:rsidRDefault="00710B06" w:rsidP="0005198B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05198B">
              <w:rPr>
                <w:rFonts w:ascii="Times New Roman" w:hAnsi="Times New Roman"/>
                <w:i w:val="0"/>
                <w:sz w:val="20"/>
              </w:rPr>
              <w:t>Тыс.км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B06" w:rsidRPr="0005198B" w:rsidRDefault="00B030D0" w:rsidP="0005198B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05198B">
              <w:rPr>
                <w:rFonts w:ascii="Times New Roman" w:hAnsi="Times New Roman"/>
                <w:i w:val="0"/>
                <w:sz w:val="20"/>
              </w:rPr>
              <w:t> 8987765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B06" w:rsidRPr="0005198B" w:rsidRDefault="00B030D0" w:rsidP="0005198B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05198B">
              <w:rPr>
                <w:rFonts w:ascii="Times New Roman" w:hAnsi="Times New Roman"/>
                <w:i w:val="0"/>
                <w:sz w:val="20"/>
              </w:rPr>
              <w:t> 8987765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B06" w:rsidRPr="0005198B" w:rsidRDefault="00710B06" w:rsidP="0005198B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05198B">
              <w:rPr>
                <w:rFonts w:ascii="Times New Roman" w:hAnsi="Times New Roman"/>
                <w:i w:val="0"/>
                <w:sz w:val="20"/>
              </w:rPr>
              <w:t> 0</w:t>
            </w:r>
          </w:p>
        </w:tc>
      </w:tr>
      <w:tr w:rsidR="00710B06" w:rsidRPr="0005198B" w:rsidTr="00710B06">
        <w:trPr>
          <w:trHeight w:val="82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B06" w:rsidRPr="0005198B" w:rsidRDefault="00710B06" w:rsidP="0005198B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05198B">
              <w:rPr>
                <w:rFonts w:ascii="Times New Roman" w:hAnsi="Times New Roman"/>
                <w:i w:val="0"/>
                <w:sz w:val="20"/>
              </w:rPr>
              <w:t>Коэффициент технической готовности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B06" w:rsidRPr="0005198B" w:rsidRDefault="00710B06" w:rsidP="0005198B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05198B">
              <w:rPr>
                <w:rFonts w:ascii="Times New Roman" w:hAnsi="Times New Roman"/>
                <w:i w:val="0"/>
                <w:sz w:val="20"/>
              </w:rPr>
              <w:t>Час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B06" w:rsidRPr="0005198B" w:rsidRDefault="00B030D0" w:rsidP="0005198B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05198B">
              <w:rPr>
                <w:rFonts w:ascii="Times New Roman" w:hAnsi="Times New Roman"/>
                <w:i w:val="0"/>
                <w:sz w:val="20"/>
              </w:rPr>
              <w:t> 0,86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B06" w:rsidRPr="0005198B" w:rsidRDefault="00710B06" w:rsidP="0005198B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05198B">
              <w:rPr>
                <w:rFonts w:ascii="Times New Roman" w:hAnsi="Times New Roman"/>
                <w:i w:val="0"/>
                <w:sz w:val="20"/>
              </w:rPr>
              <w:t> 0</w:t>
            </w:r>
            <w:r w:rsidR="00B030D0" w:rsidRPr="0005198B">
              <w:rPr>
                <w:rFonts w:ascii="Times New Roman" w:hAnsi="Times New Roman"/>
                <w:i w:val="0"/>
                <w:sz w:val="20"/>
              </w:rPr>
              <w:t>,82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B06" w:rsidRPr="0005198B" w:rsidRDefault="00B030D0" w:rsidP="0005198B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05198B">
              <w:rPr>
                <w:rFonts w:ascii="Times New Roman" w:hAnsi="Times New Roman"/>
                <w:i w:val="0"/>
                <w:sz w:val="20"/>
              </w:rPr>
              <w:t> -6</w:t>
            </w:r>
          </w:p>
        </w:tc>
      </w:tr>
      <w:tr w:rsidR="00710B06" w:rsidRPr="0005198B" w:rsidTr="00710B06">
        <w:trPr>
          <w:trHeight w:val="94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B06" w:rsidRPr="0005198B" w:rsidRDefault="00710B06" w:rsidP="0005198B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05198B">
              <w:rPr>
                <w:rFonts w:ascii="Times New Roman" w:hAnsi="Times New Roman"/>
                <w:i w:val="0"/>
                <w:sz w:val="20"/>
              </w:rPr>
              <w:t>Трудоемкость работ производственного подразделения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B06" w:rsidRPr="0005198B" w:rsidRDefault="00710B06" w:rsidP="0005198B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05198B">
              <w:rPr>
                <w:rFonts w:ascii="Times New Roman" w:hAnsi="Times New Roman"/>
                <w:i w:val="0"/>
                <w:sz w:val="20"/>
              </w:rPr>
              <w:t>Чел/час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B06" w:rsidRPr="0005198B" w:rsidRDefault="00B030D0" w:rsidP="0005198B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05198B">
              <w:rPr>
                <w:rFonts w:ascii="Times New Roman" w:hAnsi="Times New Roman"/>
                <w:i w:val="0"/>
                <w:sz w:val="20"/>
              </w:rPr>
              <w:t> 2200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B06" w:rsidRPr="0005198B" w:rsidRDefault="00B030D0" w:rsidP="0005198B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05198B">
              <w:rPr>
                <w:rFonts w:ascii="Times New Roman" w:hAnsi="Times New Roman"/>
                <w:i w:val="0"/>
                <w:sz w:val="20"/>
              </w:rPr>
              <w:t> 2200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B06" w:rsidRPr="0005198B" w:rsidRDefault="00710B06" w:rsidP="0005198B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05198B">
              <w:rPr>
                <w:rFonts w:ascii="Times New Roman" w:hAnsi="Times New Roman"/>
                <w:i w:val="0"/>
                <w:sz w:val="20"/>
              </w:rPr>
              <w:t> 0</w:t>
            </w:r>
          </w:p>
        </w:tc>
      </w:tr>
      <w:tr w:rsidR="00710B06" w:rsidRPr="0005198B" w:rsidTr="00710B06">
        <w:trPr>
          <w:trHeight w:val="79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B06" w:rsidRPr="0005198B" w:rsidRDefault="00710B06" w:rsidP="0005198B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05198B">
              <w:rPr>
                <w:rFonts w:ascii="Times New Roman" w:hAnsi="Times New Roman"/>
                <w:i w:val="0"/>
                <w:sz w:val="20"/>
              </w:rPr>
              <w:t>Число производственных рабочих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B06" w:rsidRPr="0005198B" w:rsidRDefault="00710B06" w:rsidP="0005198B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05198B">
              <w:rPr>
                <w:rFonts w:ascii="Times New Roman" w:hAnsi="Times New Roman"/>
                <w:i w:val="0"/>
                <w:sz w:val="20"/>
              </w:rPr>
              <w:t>Чел.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B06" w:rsidRPr="0005198B" w:rsidRDefault="00B030D0" w:rsidP="0005198B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05198B">
              <w:rPr>
                <w:rFonts w:ascii="Times New Roman" w:hAnsi="Times New Roman"/>
                <w:i w:val="0"/>
                <w:sz w:val="20"/>
              </w:rPr>
              <w:t> 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B06" w:rsidRPr="0005198B" w:rsidRDefault="00B030D0" w:rsidP="0005198B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05198B">
              <w:rPr>
                <w:rFonts w:ascii="Times New Roman" w:hAnsi="Times New Roman"/>
                <w:i w:val="0"/>
                <w:sz w:val="20"/>
              </w:rPr>
              <w:t> 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B06" w:rsidRPr="0005198B" w:rsidRDefault="00710B06" w:rsidP="0005198B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05198B">
              <w:rPr>
                <w:rFonts w:ascii="Times New Roman" w:hAnsi="Times New Roman"/>
                <w:i w:val="0"/>
                <w:sz w:val="20"/>
              </w:rPr>
              <w:t> 0</w:t>
            </w:r>
          </w:p>
        </w:tc>
      </w:tr>
      <w:tr w:rsidR="00710B06" w:rsidRPr="0005198B" w:rsidTr="00710B06">
        <w:trPr>
          <w:trHeight w:val="109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B06" w:rsidRPr="0005198B" w:rsidRDefault="00710B06" w:rsidP="0005198B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05198B">
              <w:rPr>
                <w:rFonts w:ascii="Times New Roman" w:hAnsi="Times New Roman"/>
                <w:i w:val="0"/>
                <w:sz w:val="20"/>
              </w:rPr>
              <w:t>Среднемесячная заработная плата производственных рабочих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B06" w:rsidRPr="0005198B" w:rsidRDefault="00710B06" w:rsidP="0005198B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05198B">
              <w:rPr>
                <w:rFonts w:ascii="Times New Roman" w:hAnsi="Times New Roman"/>
                <w:i w:val="0"/>
                <w:sz w:val="20"/>
              </w:rPr>
              <w:t>Руб.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B06" w:rsidRPr="0005198B" w:rsidRDefault="00B030D0" w:rsidP="0005198B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05198B">
              <w:rPr>
                <w:rFonts w:ascii="Times New Roman" w:hAnsi="Times New Roman"/>
                <w:i w:val="0"/>
                <w:sz w:val="20"/>
              </w:rPr>
              <w:t> 22022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B06" w:rsidRPr="0005198B" w:rsidRDefault="00B030D0" w:rsidP="0005198B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05198B">
              <w:rPr>
                <w:rFonts w:ascii="Times New Roman" w:hAnsi="Times New Roman"/>
                <w:i w:val="0"/>
                <w:sz w:val="20"/>
              </w:rPr>
              <w:t> 22022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B06" w:rsidRPr="0005198B" w:rsidRDefault="00710B06" w:rsidP="0005198B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05198B">
              <w:rPr>
                <w:rFonts w:ascii="Times New Roman" w:hAnsi="Times New Roman"/>
                <w:i w:val="0"/>
                <w:sz w:val="20"/>
              </w:rPr>
              <w:t> 0</w:t>
            </w:r>
          </w:p>
        </w:tc>
      </w:tr>
      <w:tr w:rsidR="00710B06" w:rsidRPr="0005198B" w:rsidTr="00710B06">
        <w:trPr>
          <w:trHeight w:val="54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B06" w:rsidRPr="0005198B" w:rsidRDefault="00710B06" w:rsidP="0005198B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05198B">
              <w:rPr>
                <w:rFonts w:ascii="Times New Roman" w:hAnsi="Times New Roman"/>
                <w:i w:val="0"/>
                <w:sz w:val="20"/>
              </w:rPr>
              <w:t>Производительность туда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B06" w:rsidRPr="0005198B" w:rsidRDefault="00710B06" w:rsidP="0005198B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05198B">
              <w:rPr>
                <w:rFonts w:ascii="Times New Roman" w:hAnsi="Times New Roman"/>
                <w:i w:val="0"/>
                <w:sz w:val="20"/>
              </w:rPr>
              <w:t>Чел/час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B06" w:rsidRPr="0005198B" w:rsidRDefault="00B030D0" w:rsidP="0005198B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05198B">
              <w:rPr>
                <w:rFonts w:ascii="Times New Roman" w:hAnsi="Times New Roman"/>
                <w:i w:val="0"/>
                <w:sz w:val="20"/>
              </w:rPr>
              <w:t> 2200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B06" w:rsidRPr="0005198B" w:rsidRDefault="00B030D0" w:rsidP="0005198B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05198B">
              <w:rPr>
                <w:rFonts w:ascii="Times New Roman" w:hAnsi="Times New Roman"/>
                <w:i w:val="0"/>
                <w:sz w:val="20"/>
              </w:rPr>
              <w:t> 2200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B06" w:rsidRPr="0005198B" w:rsidRDefault="00710B06" w:rsidP="0005198B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05198B">
              <w:rPr>
                <w:rFonts w:ascii="Times New Roman" w:hAnsi="Times New Roman"/>
                <w:i w:val="0"/>
                <w:sz w:val="20"/>
              </w:rPr>
              <w:t> 0</w:t>
            </w:r>
          </w:p>
        </w:tc>
      </w:tr>
      <w:tr w:rsidR="00710B06" w:rsidRPr="0005198B" w:rsidTr="00710B06">
        <w:trPr>
          <w:trHeight w:val="51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B06" w:rsidRPr="0005198B" w:rsidRDefault="00710B06" w:rsidP="0005198B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05198B">
              <w:rPr>
                <w:rFonts w:ascii="Times New Roman" w:hAnsi="Times New Roman"/>
                <w:i w:val="0"/>
                <w:sz w:val="20"/>
              </w:rPr>
              <w:t>Себестоимость продукции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B06" w:rsidRPr="0005198B" w:rsidRDefault="00710B06" w:rsidP="0005198B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05198B">
              <w:rPr>
                <w:rFonts w:ascii="Times New Roman" w:hAnsi="Times New Roman"/>
                <w:i w:val="0"/>
                <w:sz w:val="20"/>
              </w:rPr>
              <w:t>Руб.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B06" w:rsidRPr="0005198B" w:rsidRDefault="00B030D0" w:rsidP="0005198B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05198B">
              <w:rPr>
                <w:rFonts w:ascii="Times New Roman" w:hAnsi="Times New Roman"/>
                <w:i w:val="0"/>
                <w:sz w:val="20"/>
              </w:rPr>
              <w:t> 767,4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B06" w:rsidRPr="0005198B" w:rsidRDefault="00B030D0" w:rsidP="0005198B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05198B">
              <w:rPr>
                <w:rFonts w:ascii="Times New Roman" w:hAnsi="Times New Roman"/>
                <w:i w:val="0"/>
                <w:sz w:val="20"/>
              </w:rPr>
              <w:t> 8</w:t>
            </w:r>
            <w:r w:rsidR="00821D75" w:rsidRPr="0005198B">
              <w:rPr>
                <w:rFonts w:ascii="Times New Roman" w:hAnsi="Times New Roman"/>
                <w:i w:val="0"/>
                <w:sz w:val="20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B06" w:rsidRPr="0005198B" w:rsidRDefault="00B030D0" w:rsidP="0005198B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05198B">
              <w:rPr>
                <w:rFonts w:ascii="Times New Roman" w:hAnsi="Times New Roman"/>
                <w:i w:val="0"/>
                <w:sz w:val="20"/>
              </w:rPr>
              <w:t> </w:t>
            </w:r>
          </w:p>
        </w:tc>
      </w:tr>
      <w:tr w:rsidR="00710B06" w:rsidRPr="0005198B" w:rsidTr="00710B06">
        <w:trPr>
          <w:trHeight w:val="49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B06" w:rsidRPr="0005198B" w:rsidRDefault="00710B06" w:rsidP="0005198B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05198B">
              <w:rPr>
                <w:rFonts w:ascii="Times New Roman" w:hAnsi="Times New Roman"/>
                <w:i w:val="0"/>
                <w:sz w:val="20"/>
              </w:rPr>
              <w:t>Капитальные вложения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B06" w:rsidRPr="0005198B" w:rsidRDefault="00710B06" w:rsidP="0005198B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05198B">
              <w:rPr>
                <w:rFonts w:ascii="Times New Roman" w:hAnsi="Times New Roman"/>
                <w:i w:val="0"/>
                <w:sz w:val="20"/>
              </w:rPr>
              <w:t>Руб.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B06" w:rsidRPr="0005198B" w:rsidRDefault="00710B06" w:rsidP="0005198B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05198B">
              <w:rPr>
                <w:rFonts w:ascii="Times New Roman" w:hAnsi="Times New Roman"/>
                <w:i w:val="0"/>
                <w:sz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B06" w:rsidRPr="0005198B" w:rsidRDefault="00B030D0" w:rsidP="0005198B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05198B">
              <w:rPr>
                <w:rFonts w:ascii="Times New Roman" w:hAnsi="Times New Roman"/>
                <w:i w:val="0"/>
                <w:sz w:val="20"/>
              </w:rPr>
              <w:t> 34845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B06" w:rsidRPr="0005198B" w:rsidRDefault="00710B06" w:rsidP="0005198B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05198B">
              <w:rPr>
                <w:rFonts w:ascii="Times New Roman" w:hAnsi="Times New Roman"/>
                <w:i w:val="0"/>
                <w:sz w:val="20"/>
              </w:rPr>
              <w:t> </w:t>
            </w:r>
          </w:p>
        </w:tc>
      </w:tr>
      <w:tr w:rsidR="00710B06" w:rsidRPr="0005198B" w:rsidTr="00710B06">
        <w:trPr>
          <w:trHeight w:val="108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B06" w:rsidRPr="0005198B" w:rsidRDefault="00710B06" w:rsidP="0005198B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05198B">
              <w:rPr>
                <w:rFonts w:ascii="Times New Roman" w:hAnsi="Times New Roman"/>
                <w:i w:val="0"/>
                <w:sz w:val="20"/>
              </w:rPr>
              <w:t>Годовая экономия от снижения себестоимости продукции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B06" w:rsidRPr="0005198B" w:rsidRDefault="00710B06" w:rsidP="0005198B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05198B">
              <w:rPr>
                <w:rFonts w:ascii="Times New Roman" w:hAnsi="Times New Roman"/>
                <w:i w:val="0"/>
                <w:sz w:val="20"/>
              </w:rPr>
              <w:t>Руб.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B06" w:rsidRPr="0005198B" w:rsidRDefault="00710B06" w:rsidP="0005198B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05198B">
              <w:rPr>
                <w:rFonts w:ascii="Times New Roman" w:hAnsi="Times New Roman"/>
                <w:i w:val="0"/>
                <w:sz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B06" w:rsidRPr="0005198B" w:rsidRDefault="00B030D0" w:rsidP="0005198B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05198B">
              <w:rPr>
                <w:rFonts w:ascii="Times New Roman" w:hAnsi="Times New Roman"/>
                <w:i w:val="0"/>
                <w:sz w:val="20"/>
              </w:rPr>
              <w:t> </w:t>
            </w:r>
            <w:r w:rsidR="00821D75" w:rsidRPr="0005198B">
              <w:rPr>
                <w:rFonts w:ascii="Times New Roman" w:hAnsi="Times New Roman"/>
                <w:i w:val="0"/>
                <w:sz w:val="20"/>
              </w:rPr>
              <w:t>143440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B06" w:rsidRPr="0005198B" w:rsidRDefault="00710B06" w:rsidP="0005198B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05198B">
              <w:rPr>
                <w:rFonts w:ascii="Times New Roman" w:hAnsi="Times New Roman"/>
                <w:i w:val="0"/>
                <w:sz w:val="20"/>
              </w:rPr>
              <w:t> </w:t>
            </w:r>
          </w:p>
        </w:tc>
      </w:tr>
      <w:tr w:rsidR="00710B06" w:rsidRPr="0005198B" w:rsidTr="00710B06">
        <w:trPr>
          <w:trHeight w:val="52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B06" w:rsidRPr="0005198B" w:rsidRDefault="00710B06" w:rsidP="0005198B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05198B">
              <w:rPr>
                <w:rFonts w:ascii="Times New Roman" w:hAnsi="Times New Roman"/>
                <w:i w:val="0"/>
                <w:sz w:val="20"/>
              </w:rPr>
              <w:t>Срок окупаемости капитальных вложений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B06" w:rsidRPr="0005198B" w:rsidRDefault="00710B06" w:rsidP="0005198B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05198B">
              <w:rPr>
                <w:rFonts w:ascii="Times New Roman" w:hAnsi="Times New Roman"/>
                <w:i w:val="0"/>
                <w:sz w:val="20"/>
              </w:rPr>
              <w:t>Лет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B06" w:rsidRPr="0005198B" w:rsidRDefault="00710B06" w:rsidP="0005198B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05198B">
              <w:rPr>
                <w:rFonts w:ascii="Times New Roman" w:hAnsi="Times New Roman"/>
                <w:i w:val="0"/>
                <w:sz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B06" w:rsidRPr="0005198B" w:rsidRDefault="00B030D0" w:rsidP="0005198B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05198B">
              <w:rPr>
                <w:rFonts w:ascii="Times New Roman" w:hAnsi="Times New Roman"/>
                <w:i w:val="0"/>
                <w:sz w:val="20"/>
              </w:rPr>
              <w:t> 0,</w:t>
            </w:r>
            <w:r w:rsidR="00821D75" w:rsidRPr="0005198B">
              <w:rPr>
                <w:rFonts w:ascii="Times New Roman" w:hAnsi="Times New Roman"/>
                <w:i w:val="0"/>
                <w:sz w:val="20"/>
              </w:rPr>
              <w:t>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B06" w:rsidRPr="0005198B" w:rsidRDefault="00710B06" w:rsidP="0005198B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05198B">
              <w:rPr>
                <w:rFonts w:ascii="Times New Roman" w:hAnsi="Times New Roman"/>
                <w:i w:val="0"/>
                <w:sz w:val="20"/>
              </w:rPr>
              <w:t> </w:t>
            </w:r>
          </w:p>
        </w:tc>
      </w:tr>
      <w:tr w:rsidR="00710B06" w:rsidRPr="0005198B" w:rsidTr="00710B06">
        <w:trPr>
          <w:trHeight w:val="49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B06" w:rsidRPr="0005198B" w:rsidRDefault="00710B06" w:rsidP="0005198B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05198B">
              <w:rPr>
                <w:rFonts w:ascii="Times New Roman" w:hAnsi="Times New Roman"/>
                <w:i w:val="0"/>
                <w:sz w:val="20"/>
              </w:rPr>
              <w:t>Годовой Экономический эффект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B06" w:rsidRPr="0005198B" w:rsidRDefault="00710B06" w:rsidP="0005198B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05198B">
              <w:rPr>
                <w:rFonts w:ascii="Times New Roman" w:hAnsi="Times New Roman"/>
                <w:i w:val="0"/>
                <w:sz w:val="20"/>
              </w:rPr>
              <w:t>Руб.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B06" w:rsidRPr="0005198B" w:rsidRDefault="00710B06" w:rsidP="0005198B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05198B">
              <w:rPr>
                <w:rFonts w:ascii="Times New Roman" w:hAnsi="Times New Roman"/>
                <w:i w:val="0"/>
                <w:sz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B06" w:rsidRPr="0005198B" w:rsidRDefault="00710B06" w:rsidP="0005198B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05198B">
              <w:rPr>
                <w:rFonts w:ascii="Times New Roman" w:hAnsi="Times New Roman"/>
                <w:i w:val="0"/>
                <w:sz w:val="20"/>
              </w:rPr>
              <w:t> </w:t>
            </w:r>
            <w:r w:rsidR="00821D75" w:rsidRPr="0005198B">
              <w:rPr>
                <w:rFonts w:ascii="Times New Roman" w:hAnsi="Times New Roman"/>
                <w:i w:val="0"/>
                <w:sz w:val="20"/>
              </w:rPr>
              <w:t>138213,25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B06" w:rsidRPr="0005198B" w:rsidRDefault="00710B06" w:rsidP="0005198B">
            <w:pPr>
              <w:suppressAutoHyphens/>
              <w:spacing w:line="360" w:lineRule="auto"/>
              <w:rPr>
                <w:rFonts w:ascii="Times New Roman" w:hAnsi="Times New Roman"/>
                <w:i w:val="0"/>
                <w:sz w:val="20"/>
              </w:rPr>
            </w:pPr>
            <w:r w:rsidRPr="0005198B">
              <w:rPr>
                <w:rFonts w:ascii="Times New Roman" w:hAnsi="Times New Roman"/>
                <w:i w:val="0"/>
                <w:sz w:val="20"/>
              </w:rPr>
              <w:t> </w:t>
            </w:r>
          </w:p>
        </w:tc>
      </w:tr>
    </w:tbl>
    <w:p w:rsidR="0005198B" w:rsidRDefault="0005198B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b/>
          <w:i w:val="0"/>
          <w:sz w:val="28"/>
          <w:szCs w:val="28"/>
        </w:rPr>
      </w:pPr>
    </w:p>
    <w:p w:rsidR="00710B06" w:rsidRPr="000E7219" w:rsidRDefault="0005198B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br w:type="page"/>
      </w:r>
      <w:r w:rsidR="006A1760">
        <w:rPr>
          <w:rFonts w:ascii="Times New Roman" w:hAnsi="Times New Roman"/>
          <w:b/>
          <w:i w:val="0"/>
          <w:sz w:val="28"/>
          <w:szCs w:val="28"/>
        </w:rPr>
        <w:t>Вывод</w:t>
      </w:r>
    </w:p>
    <w:p w:rsidR="00710B06" w:rsidRPr="000E7219" w:rsidRDefault="00710B06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710B06" w:rsidRPr="000E7219" w:rsidRDefault="00710B06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В результате проведенного анализа численности производственных</w:t>
      </w:r>
      <w:r w:rsidR="007C73B0">
        <w:rPr>
          <w:rFonts w:ascii="Times New Roman" w:hAnsi="Times New Roman"/>
          <w:i w:val="0"/>
          <w:sz w:val="28"/>
          <w:szCs w:val="28"/>
        </w:rPr>
        <w:t xml:space="preserve"> </w:t>
      </w:r>
      <w:r w:rsidRPr="000E7219">
        <w:rPr>
          <w:rFonts w:ascii="Times New Roman" w:hAnsi="Times New Roman"/>
          <w:i w:val="0"/>
          <w:sz w:val="28"/>
          <w:szCs w:val="28"/>
        </w:rPr>
        <w:t>рабочих и производительности труда одного работника, было выявлено:</w:t>
      </w:r>
    </w:p>
    <w:p w:rsidR="00710B06" w:rsidRPr="000E7219" w:rsidRDefault="00710B06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 xml:space="preserve">по проекту по отношению к фактически существующей </w:t>
      </w:r>
      <w:r w:rsidR="00777B9D" w:rsidRPr="000E7219">
        <w:rPr>
          <w:rFonts w:ascii="Times New Roman" w:hAnsi="Times New Roman"/>
          <w:i w:val="0"/>
          <w:sz w:val="28"/>
          <w:szCs w:val="28"/>
        </w:rPr>
        <w:t>численности рабочих, численность работников не изменилась;</w:t>
      </w:r>
    </w:p>
    <w:p w:rsidR="00777B9D" w:rsidRPr="000E7219" w:rsidRDefault="00777B9D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производительность труда не изменилась.</w:t>
      </w:r>
    </w:p>
    <w:p w:rsidR="00777B9D" w:rsidRPr="000E7219" w:rsidRDefault="00777B9D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При реконструкции, участи водителей в данных процессах исключается.</w:t>
      </w:r>
    </w:p>
    <w:p w:rsidR="00777B9D" w:rsidRPr="000E7219" w:rsidRDefault="00777B9D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 xml:space="preserve">Коэффициент технической готовности является обобщающим </w:t>
      </w:r>
      <w:r w:rsidR="004E5B38" w:rsidRPr="000E7219">
        <w:rPr>
          <w:rFonts w:ascii="Times New Roman" w:hAnsi="Times New Roman"/>
          <w:i w:val="0"/>
          <w:sz w:val="28"/>
          <w:szCs w:val="28"/>
        </w:rPr>
        <w:t>показателем, отражающим условия работы автомобилей и различные стороны организации технического обслуживания и ремонта. Увеличение коэффициента</w:t>
      </w:r>
      <w:r w:rsidR="007C73B0">
        <w:rPr>
          <w:rFonts w:ascii="Times New Roman" w:hAnsi="Times New Roman"/>
          <w:i w:val="0"/>
          <w:sz w:val="28"/>
          <w:szCs w:val="28"/>
        </w:rPr>
        <w:t xml:space="preserve"> </w:t>
      </w:r>
      <w:r w:rsidR="004E5B38" w:rsidRPr="000E7219">
        <w:rPr>
          <w:rFonts w:ascii="Times New Roman" w:hAnsi="Times New Roman"/>
          <w:i w:val="0"/>
          <w:sz w:val="28"/>
          <w:szCs w:val="28"/>
        </w:rPr>
        <w:t xml:space="preserve">технической готовности на 6,5% </w:t>
      </w:r>
      <w:r w:rsidR="007C73B0">
        <w:rPr>
          <w:rFonts w:ascii="Times New Roman" w:hAnsi="Times New Roman"/>
          <w:i w:val="0"/>
          <w:sz w:val="28"/>
          <w:szCs w:val="28"/>
        </w:rPr>
        <w:t>обслуживается тем, что устаревше</w:t>
      </w:r>
      <w:r w:rsidR="004E5B38" w:rsidRPr="000E7219">
        <w:rPr>
          <w:rFonts w:ascii="Times New Roman" w:hAnsi="Times New Roman"/>
          <w:i w:val="0"/>
          <w:sz w:val="28"/>
          <w:szCs w:val="28"/>
        </w:rPr>
        <w:t>е</w:t>
      </w:r>
      <w:r w:rsidR="007C73B0">
        <w:rPr>
          <w:rFonts w:ascii="Times New Roman" w:hAnsi="Times New Roman"/>
          <w:i w:val="0"/>
          <w:sz w:val="28"/>
          <w:szCs w:val="28"/>
        </w:rPr>
        <w:t xml:space="preserve"> </w:t>
      </w:r>
      <w:r w:rsidR="004E5B38" w:rsidRPr="000E7219">
        <w:rPr>
          <w:rFonts w:ascii="Times New Roman" w:hAnsi="Times New Roman"/>
          <w:i w:val="0"/>
          <w:sz w:val="28"/>
          <w:szCs w:val="28"/>
        </w:rPr>
        <w:t>оборудование. Это отрицательно складывается на показателях работы</w:t>
      </w:r>
      <w:r w:rsidR="007C73B0">
        <w:rPr>
          <w:rFonts w:ascii="Times New Roman" w:hAnsi="Times New Roman"/>
          <w:i w:val="0"/>
          <w:sz w:val="28"/>
          <w:szCs w:val="28"/>
        </w:rPr>
        <w:t xml:space="preserve"> </w:t>
      </w:r>
      <w:r w:rsidR="004E5B38" w:rsidRPr="000E7219">
        <w:rPr>
          <w:rFonts w:ascii="Times New Roman" w:hAnsi="Times New Roman"/>
          <w:i w:val="0"/>
          <w:sz w:val="28"/>
          <w:szCs w:val="28"/>
        </w:rPr>
        <w:t>технической службы АТП.</w:t>
      </w:r>
    </w:p>
    <w:p w:rsidR="004B4B1D" w:rsidRPr="000E7219" w:rsidRDefault="004E5B38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 xml:space="preserve"> Анализ среднемесячной заработной платы показал, что фонд оплаты труда не изменился. Снижение себестоимости </w:t>
      </w:r>
      <w:r w:rsidR="004B4B1D" w:rsidRPr="000E7219">
        <w:rPr>
          <w:rFonts w:ascii="Times New Roman" w:hAnsi="Times New Roman"/>
          <w:i w:val="0"/>
          <w:sz w:val="28"/>
          <w:szCs w:val="28"/>
        </w:rPr>
        <w:t>продукции в рублях на 7,1%, является положительном фактором проведенной реконструкции.</w:t>
      </w:r>
    </w:p>
    <w:p w:rsidR="004E5B38" w:rsidRPr="000E7219" w:rsidRDefault="004B4B1D" w:rsidP="000E7219">
      <w:pPr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 xml:space="preserve">В целом можно сделать вывод, что после проведения реконструкции на предприятии произошли изменения в лучшую сторону, как для ремонтного персонала, так и для предприятия в целом. </w:t>
      </w:r>
    </w:p>
    <w:p w:rsidR="004B4B1D" w:rsidRDefault="00361975" w:rsidP="007C73B0">
      <w:pPr>
        <w:tabs>
          <w:tab w:val="left" w:pos="284"/>
        </w:tabs>
        <w:suppressAutoHyphens/>
        <w:spacing w:line="360" w:lineRule="auto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br w:type="page"/>
      </w:r>
      <w:r w:rsidR="004B4B1D" w:rsidRPr="000E7219">
        <w:rPr>
          <w:rFonts w:ascii="Times New Roman" w:hAnsi="Times New Roman"/>
          <w:i w:val="0"/>
          <w:sz w:val="28"/>
          <w:szCs w:val="28"/>
        </w:rPr>
        <w:t>Литература</w:t>
      </w:r>
    </w:p>
    <w:p w:rsidR="00361975" w:rsidRPr="000E7219" w:rsidRDefault="00361975" w:rsidP="007C73B0">
      <w:pPr>
        <w:tabs>
          <w:tab w:val="left" w:pos="284"/>
        </w:tabs>
        <w:suppressAutoHyphens/>
        <w:spacing w:line="360" w:lineRule="auto"/>
        <w:rPr>
          <w:rFonts w:ascii="Times New Roman" w:hAnsi="Times New Roman"/>
          <w:i w:val="0"/>
          <w:sz w:val="28"/>
          <w:szCs w:val="28"/>
        </w:rPr>
      </w:pPr>
    </w:p>
    <w:p w:rsidR="004B4B1D" w:rsidRPr="000E7219" w:rsidRDefault="004B4B1D" w:rsidP="007C73B0">
      <w:pPr>
        <w:numPr>
          <w:ilvl w:val="0"/>
          <w:numId w:val="1"/>
        </w:numPr>
        <w:tabs>
          <w:tab w:val="left" w:pos="284"/>
        </w:tabs>
        <w:suppressAutoHyphens/>
        <w:spacing w:line="360" w:lineRule="auto"/>
        <w:ind w:left="0" w:firstLine="0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 xml:space="preserve">И. С. Туревский, Экономика и управление автотранспортным предприятием, </w:t>
      </w:r>
      <w:smartTag w:uri="urn:schemas-microsoft-com:office:smarttags" w:element="metricconverter">
        <w:smartTagPr>
          <w:attr w:name="ProductID" w:val="2005 г"/>
        </w:smartTagPr>
        <w:r w:rsidRPr="000E7219">
          <w:rPr>
            <w:rFonts w:ascii="Times New Roman" w:hAnsi="Times New Roman"/>
            <w:i w:val="0"/>
            <w:sz w:val="28"/>
            <w:szCs w:val="28"/>
          </w:rPr>
          <w:t>2005 г</w:t>
        </w:r>
      </w:smartTag>
      <w:r w:rsidRPr="000E7219">
        <w:rPr>
          <w:rFonts w:ascii="Times New Roman" w:hAnsi="Times New Roman"/>
          <w:i w:val="0"/>
          <w:sz w:val="28"/>
          <w:szCs w:val="28"/>
        </w:rPr>
        <w:t>.</w:t>
      </w:r>
    </w:p>
    <w:p w:rsidR="004B4B1D" w:rsidRPr="000E7219" w:rsidRDefault="004B4B1D" w:rsidP="007C73B0">
      <w:pPr>
        <w:numPr>
          <w:ilvl w:val="0"/>
          <w:numId w:val="1"/>
        </w:numPr>
        <w:tabs>
          <w:tab w:val="clear" w:pos="1431"/>
          <w:tab w:val="left" w:pos="284"/>
          <w:tab w:val="num" w:pos="1134"/>
        </w:tabs>
        <w:suppressAutoHyphens/>
        <w:spacing w:line="360" w:lineRule="auto"/>
        <w:ind w:left="0" w:firstLine="0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Г.А. Кононовой. Экономика автомобильного транспорта.</w:t>
      </w:r>
    </w:p>
    <w:p w:rsidR="004B4B1D" w:rsidRPr="000E7219" w:rsidRDefault="004B4B1D" w:rsidP="007C73B0">
      <w:pPr>
        <w:numPr>
          <w:ilvl w:val="0"/>
          <w:numId w:val="1"/>
        </w:numPr>
        <w:tabs>
          <w:tab w:val="clear" w:pos="1431"/>
          <w:tab w:val="left" w:pos="284"/>
          <w:tab w:val="num" w:pos="1134"/>
        </w:tabs>
        <w:suppressAutoHyphens/>
        <w:spacing w:line="360" w:lineRule="auto"/>
        <w:ind w:left="0" w:firstLine="0"/>
        <w:rPr>
          <w:rFonts w:ascii="Times New Roman" w:hAnsi="Times New Roman"/>
          <w:i w:val="0"/>
          <w:sz w:val="28"/>
          <w:szCs w:val="28"/>
        </w:rPr>
      </w:pPr>
      <w:r w:rsidRPr="000E7219">
        <w:rPr>
          <w:rFonts w:ascii="Times New Roman" w:hAnsi="Times New Roman"/>
          <w:i w:val="0"/>
          <w:sz w:val="28"/>
          <w:szCs w:val="28"/>
        </w:rPr>
        <w:t>Данные практики.</w:t>
      </w:r>
      <w:bookmarkStart w:id="0" w:name="_GoBack"/>
      <w:bookmarkEnd w:id="0"/>
    </w:p>
    <w:sectPr w:rsidR="004B4B1D" w:rsidRPr="000E7219" w:rsidSect="000E7219">
      <w:pgSz w:w="11907" w:h="16840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Journa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8A170A"/>
    <w:multiLevelType w:val="hybridMultilevel"/>
    <w:tmpl w:val="774074BC"/>
    <w:lvl w:ilvl="0" w:tplc="FE384B84">
      <w:start w:val="1"/>
      <w:numFmt w:val="decimal"/>
      <w:lvlText w:val="%1."/>
      <w:lvlJc w:val="left"/>
      <w:pPr>
        <w:tabs>
          <w:tab w:val="num" w:pos="1431"/>
        </w:tabs>
        <w:ind w:left="1431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39C2"/>
    <w:rsid w:val="00033D2D"/>
    <w:rsid w:val="0005198B"/>
    <w:rsid w:val="000A3AE6"/>
    <w:rsid w:val="000E7219"/>
    <w:rsid w:val="002312F7"/>
    <w:rsid w:val="002B0609"/>
    <w:rsid w:val="002B6A78"/>
    <w:rsid w:val="003009E9"/>
    <w:rsid w:val="003239C2"/>
    <w:rsid w:val="00323A2C"/>
    <w:rsid w:val="00331373"/>
    <w:rsid w:val="00361975"/>
    <w:rsid w:val="003E1321"/>
    <w:rsid w:val="00444032"/>
    <w:rsid w:val="00451AD6"/>
    <w:rsid w:val="0047695F"/>
    <w:rsid w:val="004847A4"/>
    <w:rsid w:val="004B4B1D"/>
    <w:rsid w:val="004E5B38"/>
    <w:rsid w:val="00524111"/>
    <w:rsid w:val="005A5AB4"/>
    <w:rsid w:val="005B2395"/>
    <w:rsid w:val="0061687C"/>
    <w:rsid w:val="006A1760"/>
    <w:rsid w:val="00710B06"/>
    <w:rsid w:val="007122C0"/>
    <w:rsid w:val="007340F0"/>
    <w:rsid w:val="00777B9D"/>
    <w:rsid w:val="00795437"/>
    <w:rsid w:val="007C73B0"/>
    <w:rsid w:val="007E18A8"/>
    <w:rsid w:val="007F1268"/>
    <w:rsid w:val="007F21B8"/>
    <w:rsid w:val="0080345B"/>
    <w:rsid w:val="008210EC"/>
    <w:rsid w:val="00821D75"/>
    <w:rsid w:val="008421B2"/>
    <w:rsid w:val="00897B14"/>
    <w:rsid w:val="008F1EBD"/>
    <w:rsid w:val="00951349"/>
    <w:rsid w:val="00957472"/>
    <w:rsid w:val="00975A8E"/>
    <w:rsid w:val="009D5EBB"/>
    <w:rsid w:val="009E5566"/>
    <w:rsid w:val="00A4509D"/>
    <w:rsid w:val="00A45C9A"/>
    <w:rsid w:val="00A6081F"/>
    <w:rsid w:val="00A60BC6"/>
    <w:rsid w:val="00A730B2"/>
    <w:rsid w:val="00A83FD4"/>
    <w:rsid w:val="00A947C7"/>
    <w:rsid w:val="00AC6B90"/>
    <w:rsid w:val="00AD6A6C"/>
    <w:rsid w:val="00B030D0"/>
    <w:rsid w:val="00B34957"/>
    <w:rsid w:val="00B404A3"/>
    <w:rsid w:val="00BE1252"/>
    <w:rsid w:val="00BF645B"/>
    <w:rsid w:val="00CA0708"/>
    <w:rsid w:val="00CD39F1"/>
    <w:rsid w:val="00CD75D0"/>
    <w:rsid w:val="00D03698"/>
    <w:rsid w:val="00D355D3"/>
    <w:rsid w:val="00DE7998"/>
    <w:rsid w:val="00E86A0E"/>
    <w:rsid w:val="00EE6FD2"/>
    <w:rsid w:val="00EF224C"/>
    <w:rsid w:val="00F436D4"/>
    <w:rsid w:val="00F46FC5"/>
    <w:rsid w:val="00FB037C"/>
    <w:rsid w:val="00FB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0305C92-D701-483A-880E-339421FE1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C2"/>
    <w:rPr>
      <w:rFonts w:ascii="Lucida Sans Unicode" w:hAnsi="Lucida Sans Unicode"/>
      <w:i/>
      <w:sz w:val="32"/>
    </w:rPr>
  </w:style>
  <w:style w:type="paragraph" w:styleId="1">
    <w:name w:val="heading 1"/>
    <w:basedOn w:val="a"/>
    <w:next w:val="a"/>
    <w:link w:val="10"/>
    <w:uiPriority w:val="9"/>
    <w:qFormat/>
    <w:pPr>
      <w:suppressAutoHyphens/>
      <w:spacing w:line="336" w:lineRule="auto"/>
      <w:jc w:val="center"/>
      <w:outlineLvl w:val="0"/>
    </w:pPr>
    <w:rPr>
      <w:rFonts w:ascii="Times New Roman" w:hAnsi="Times New Roman"/>
      <w:b/>
      <w:caps/>
      <w:kern w:val="28"/>
      <w:lang w:val="uk-UA"/>
    </w:rPr>
  </w:style>
  <w:style w:type="paragraph" w:styleId="2">
    <w:name w:val="heading 2"/>
    <w:basedOn w:val="a"/>
    <w:next w:val="a"/>
    <w:link w:val="20"/>
    <w:uiPriority w:val="9"/>
    <w:qFormat/>
    <w:pPr>
      <w:suppressAutoHyphens/>
      <w:spacing w:line="336" w:lineRule="auto"/>
      <w:ind w:left="851"/>
      <w:outlineLvl w:val="1"/>
    </w:pPr>
    <w:rPr>
      <w:rFonts w:ascii="Times New Roman" w:hAnsi="Times New Roman"/>
      <w:b/>
      <w:lang w:val="uk-UA"/>
    </w:rPr>
  </w:style>
  <w:style w:type="paragraph" w:styleId="3">
    <w:name w:val="heading 3"/>
    <w:basedOn w:val="a"/>
    <w:next w:val="a"/>
    <w:link w:val="30"/>
    <w:uiPriority w:val="9"/>
    <w:qFormat/>
    <w:pPr>
      <w:suppressAutoHyphens/>
      <w:spacing w:line="336" w:lineRule="auto"/>
      <w:ind w:left="851"/>
      <w:outlineLvl w:val="2"/>
    </w:pPr>
    <w:rPr>
      <w:rFonts w:ascii="Times New Roman" w:hAnsi="Times New Roman"/>
      <w:b/>
      <w:lang w:val="uk-UA"/>
    </w:rPr>
  </w:style>
  <w:style w:type="paragraph" w:styleId="4">
    <w:name w:val="heading 4"/>
    <w:basedOn w:val="a"/>
    <w:next w:val="a"/>
    <w:link w:val="40"/>
    <w:uiPriority w:val="9"/>
    <w:qFormat/>
    <w:pPr>
      <w:suppressAutoHyphens/>
      <w:spacing w:line="336" w:lineRule="auto"/>
      <w:jc w:val="center"/>
      <w:outlineLvl w:val="3"/>
    </w:pPr>
    <w:rPr>
      <w:rFonts w:ascii="Times New Roman" w:hAnsi="Times New Roman"/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i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i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i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rFonts w:ascii="Times New Roman" w:hAnsi="Times New Roman"/>
      <w:lang w:val="uk-UA"/>
    </w:rPr>
  </w:style>
  <w:style w:type="character" w:customStyle="1" w:styleId="a4">
    <w:name w:val="Верхній колонтитул Знак"/>
    <w:link w:val="a3"/>
    <w:uiPriority w:val="99"/>
    <w:semiHidden/>
    <w:rPr>
      <w:rFonts w:ascii="Lucida Sans Unicode" w:hAnsi="Lucida Sans Unicode"/>
      <w:i/>
      <w:sz w:val="32"/>
    </w:rPr>
  </w:style>
  <w:style w:type="paragraph" w:styleId="a5">
    <w:name w:val="caption"/>
    <w:basedOn w:val="a"/>
    <w:next w:val="a"/>
    <w:uiPriority w:val="35"/>
    <w:qFormat/>
    <w:pPr>
      <w:suppressAutoHyphens/>
      <w:spacing w:line="336" w:lineRule="auto"/>
      <w:jc w:val="center"/>
    </w:pPr>
    <w:rPr>
      <w:rFonts w:ascii="Times New Roman" w:hAnsi="Times New Roman"/>
      <w:lang w:val="uk-UA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  <w:rPr>
      <w:rFonts w:ascii="Times New Roman" w:hAnsi="Times New Roman"/>
      <w:lang w:val="uk-UA"/>
    </w:rPr>
  </w:style>
  <w:style w:type="character" w:customStyle="1" w:styleId="a7">
    <w:name w:val="Нижній колонтитул Знак"/>
    <w:link w:val="a6"/>
    <w:uiPriority w:val="99"/>
    <w:semiHidden/>
    <w:rPr>
      <w:rFonts w:ascii="Lucida Sans Unicode" w:hAnsi="Lucida Sans Unicode"/>
      <w:i/>
      <w:sz w:val="32"/>
    </w:rPr>
  </w:style>
  <w:style w:type="character" w:styleId="a8">
    <w:name w:val="page number"/>
    <w:uiPriority w:val="99"/>
    <w:rPr>
      <w:rFonts w:ascii="Times New Roman" w:hAnsi="Times New Roman" w:cs="Times New Roman"/>
      <w:lang w:val="uk-UA"/>
    </w:rPr>
  </w:style>
  <w:style w:type="paragraph" w:styleId="11">
    <w:name w:val="toc 1"/>
    <w:basedOn w:val="a"/>
    <w:next w:val="a"/>
    <w:autoRedefine/>
    <w:uiPriority w:val="39"/>
    <w:semiHidden/>
    <w:pPr>
      <w:tabs>
        <w:tab w:val="right" w:leader="dot" w:pos="9355"/>
      </w:tabs>
      <w:spacing w:line="336" w:lineRule="auto"/>
      <w:ind w:right="851"/>
    </w:pPr>
    <w:rPr>
      <w:caps/>
    </w:rPr>
  </w:style>
  <w:style w:type="paragraph" w:styleId="21">
    <w:name w:val="toc 2"/>
    <w:basedOn w:val="a"/>
    <w:next w:val="a"/>
    <w:autoRedefine/>
    <w:uiPriority w:val="39"/>
    <w:semiHidden/>
    <w:pPr>
      <w:tabs>
        <w:tab w:val="right" w:leader="dot" w:pos="9355"/>
      </w:tabs>
      <w:spacing w:line="336" w:lineRule="auto"/>
      <w:ind w:left="284" w:right="851"/>
    </w:pPr>
  </w:style>
  <w:style w:type="paragraph" w:styleId="31">
    <w:name w:val="toc 3"/>
    <w:basedOn w:val="a"/>
    <w:next w:val="a"/>
    <w:autoRedefine/>
    <w:uiPriority w:val="39"/>
    <w:semiHidden/>
    <w:pPr>
      <w:tabs>
        <w:tab w:val="right" w:leader="dot" w:pos="9355"/>
      </w:tabs>
      <w:spacing w:line="336" w:lineRule="auto"/>
      <w:ind w:left="567" w:right="851"/>
    </w:pPr>
  </w:style>
  <w:style w:type="paragraph" w:styleId="41">
    <w:name w:val="toc 4"/>
    <w:basedOn w:val="a"/>
    <w:next w:val="a"/>
    <w:autoRedefine/>
    <w:uiPriority w:val="39"/>
    <w:semiHidden/>
    <w:pPr>
      <w:tabs>
        <w:tab w:val="right" w:leader="dot" w:pos="9356"/>
      </w:tabs>
      <w:spacing w:line="336" w:lineRule="auto"/>
      <w:ind w:left="284" w:right="851"/>
    </w:pPr>
  </w:style>
  <w:style w:type="paragraph" w:styleId="a9">
    <w:name w:val="Body Text"/>
    <w:basedOn w:val="a"/>
    <w:link w:val="aa"/>
    <w:uiPriority w:val="99"/>
    <w:pPr>
      <w:spacing w:line="336" w:lineRule="auto"/>
      <w:ind w:firstLine="851"/>
    </w:pPr>
  </w:style>
  <w:style w:type="character" w:customStyle="1" w:styleId="aa">
    <w:name w:val="Основний текст Знак"/>
    <w:link w:val="a9"/>
    <w:uiPriority w:val="99"/>
    <w:semiHidden/>
    <w:rPr>
      <w:rFonts w:ascii="Lucida Sans Unicode" w:hAnsi="Lucida Sans Unicode"/>
      <w:i/>
      <w:sz w:val="32"/>
    </w:rPr>
  </w:style>
  <w:style w:type="paragraph" w:customStyle="1" w:styleId="ab">
    <w:name w:val="Переменные"/>
    <w:basedOn w:val="a9"/>
    <w:pPr>
      <w:tabs>
        <w:tab w:val="left" w:pos="482"/>
      </w:tabs>
      <w:ind w:left="482" w:hanging="482"/>
    </w:pPr>
  </w:style>
  <w:style w:type="paragraph" w:styleId="ac">
    <w:name w:val="Document Map"/>
    <w:basedOn w:val="a"/>
    <w:link w:val="ad"/>
    <w:uiPriority w:val="99"/>
    <w:semiHidden/>
    <w:pPr>
      <w:shd w:val="clear" w:color="auto" w:fill="000080"/>
    </w:pPr>
    <w:rPr>
      <w:sz w:val="24"/>
    </w:rPr>
  </w:style>
  <w:style w:type="character" w:customStyle="1" w:styleId="ad">
    <w:name w:val="Схема документа Знак"/>
    <w:link w:val="ac"/>
    <w:uiPriority w:val="99"/>
    <w:semiHidden/>
    <w:rPr>
      <w:rFonts w:ascii="Tahoma" w:hAnsi="Tahoma" w:cs="Tahoma"/>
      <w:i/>
      <w:sz w:val="16"/>
      <w:szCs w:val="16"/>
    </w:rPr>
  </w:style>
  <w:style w:type="paragraph" w:customStyle="1" w:styleId="ae">
    <w:name w:val="Формула"/>
    <w:basedOn w:val="a9"/>
    <w:pPr>
      <w:tabs>
        <w:tab w:val="center" w:pos="4536"/>
        <w:tab w:val="right" w:pos="9356"/>
      </w:tabs>
      <w:ind w:firstLine="0"/>
    </w:pPr>
  </w:style>
  <w:style w:type="paragraph" w:customStyle="1" w:styleId="af">
    <w:name w:val="Чертежный"/>
    <w:pPr>
      <w:jc w:val="both"/>
    </w:pPr>
    <w:rPr>
      <w:rFonts w:ascii="ISOCPEUR" w:hAnsi="ISOCPEUR"/>
      <w:i/>
      <w:sz w:val="28"/>
      <w:lang w:val="uk-UA"/>
    </w:rPr>
  </w:style>
  <w:style w:type="paragraph" w:customStyle="1" w:styleId="af0">
    <w:name w:val="Листинг программы"/>
    <w:pPr>
      <w:suppressAutoHyphens/>
    </w:pPr>
    <w:rPr>
      <w:noProof/>
    </w:rPr>
  </w:style>
  <w:style w:type="paragraph" w:styleId="af1">
    <w:name w:val="annotation text"/>
    <w:basedOn w:val="a"/>
    <w:link w:val="af2"/>
    <w:uiPriority w:val="99"/>
    <w:semiHidden/>
    <w:rPr>
      <w:rFonts w:ascii="Journal" w:hAnsi="Journal"/>
      <w:sz w:val="24"/>
    </w:rPr>
  </w:style>
  <w:style w:type="character" w:customStyle="1" w:styleId="af2">
    <w:name w:val="Текст примітки Знак"/>
    <w:link w:val="af1"/>
    <w:uiPriority w:val="99"/>
    <w:semiHidden/>
    <w:rPr>
      <w:rFonts w:ascii="Lucida Sans Unicode" w:hAnsi="Lucida Sans Unicode"/>
      <w:i/>
    </w:rPr>
  </w:style>
  <w:style w:type="paragraph" w:styleId="af3">
    <w:name w:val="Balloon Text"/>
    <w:basedOn w:val="a"/>
    <w:link w:val="af4"/>
    <w:uiPriority w:val="99"/>
    <w:semiHidden/>
    <w:rsid w:val="00DE7998"/>
    <w:rPr>
      <w:rFonts w:ascii="Tahoma" w:hAnsi="Tahoma" w:cs="Tahoma"/>
      <w:sz w:val="16"/>
      <w:szCs w:val="16"/>
    </w:rPr>
  </w:style>
  <w:style w:type="character" w:customStyle="1" w:styleId="af4">
    <w:name w:val="Текст у виносці Знак"/>
    <w:link w:val="af3"/>
    <w:uiPriority w:val="99"/>
    <w:semiHidden/>
    <w:rPr>
      <w:rFonts w:ascii="Tahoma" w:hAnsi="Tahoma" w:cs="Tahoma"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39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84;&#1072;&#1082;&#1089;&#1080;&#1084;\&#1052;&#1086;&#1080;%20&#1076;&#1086;&#1082;&#1091;&#1084;&#1077;&#1085;&#1090;&#1099;\A4.DOT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A4.DOT</Template>
  <TotalTime>0</TotalTime>
  <Pages>1</Pages>
  <Words>2299</Words>
  <Characters>13107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ВВЕДЕНИЕ</vt:lpstr>
    </vt:vector>
  </TitlesOfParts>
  <Company>Home office</Company>
  <LinksUpToDate>false</LinksUpToDate>
  <CharactersWithSpaces>15376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ВВЕДЕНИЕ</dc:title>
  <dc:subject/>
  <dc:creator>Максим</dc:creator>
  <cp:keywords/>
  <dc:description/>
  <cp:lastModifiedBy>Irina</cp:lastModifiedBy>
  <cp:revision>2</cp:revision>
  <cp:lastPrinted>2009-03-18T15:48:00Z</cp:lastPrinted>
  <dcterms:created xsi:type="dcterms:W3CDTF">2014-09-12T07:56:00Z</dcterms:created>
  <dcterms:modified xsi:type="dcterms:W3CDTF">2014-09-12T07:56:00Z</dcterms:modified>
</cp:coreProperties>
</file>