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>ФЕДЕРАЛЬНОЕ АГЕНСТВО ПО ОБРАЗОВАНИЮ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>НОВГОРОДСКИЙ ГОСУДАРСТВЕННЫЙ УНИВЕРСИТЕТ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>Имени ЯРОСЛАВА МУДРОГО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>ИНСТИТУТ ЭКОНОМИКИ И УПРАВЛЕНИЯ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 xml:space="preserve">Кафедра </w:t>
      </w:r>
      <w:r w:rsidR="008C55EB" w:rsidRPr="00A547D6">
        <w:rPr>
          <w:sz w:val="28"/>
          <w:szCs w:val="28"/>
        </w:rPr>
        <w:t>статистики и экономико-математических методов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C55EB" w:rsidP="00A547D6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A547D6">
        <w:rPr>
          <w:b/>
          <w:sz w:val="28"/>
          <w:szCs w:val="28"/>
        </w:rPr>
        <w:t>Расчётно-графическая работа</w:t>
      </w:r>
    </w:p>
    <w:p w:rsid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 xml:space="preserve">по дисциплине </w:t>
      </w:r>
      <w:r w:rsidR="008C55EB" w:rsidRPr="00A547D6">
        <w:rPr>
          <w:sz w:val="28"/>
          <w:szCs w:val="28"/>
        </w:rPr>
        <w:t>статистика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>по теме:</w:t>
      </w:r>
    </w:p>
    <w:p w:rsidR="008D0AA7" w:rsidRPr="00A547D6" w:rsidRDefault="00A547D6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8C55EB" w:rsidRPr="00A547D6">
        <w:rPr>
          <w:sz w:val="28"/>
          <w:szCs w:val="28"/>
        </w:rPr>
        <w:t>Экономико-статистический анализ цен</w:t>
      </w:r>
      <w:r>
        <w:rPr>
          <w:sz w:val="28"/>
          <w:szCs w:val="28"/>
        </w:rPr>
        <w:t>"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547D6" w:rsidRDefault="00A547D6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tabs>
          <w:tab w:val="left" w:pos="5529"/>
        </w:tabs>
        <w:suppressAutoHyphens/>
        <w:spacing w:line="360" w:lineRule="auto"/>
        <w:ind w:left="5670"/>
        <w:rPr>
          <w:sz w:val="28"/>
          <w:szCs w:val="28"/>
        </w:rPr>
      </w:pPr>
      <w:r w:rsidRPr="00A547D6">
        <w:rPr>
          <w:sz w:val="28"/>
          <w:szCs w:val="28"/>
        </w:rPr>
        <w:t>Выполнила:</w:t>
      </w:r>
    </w:p>
    <w:p w:rsidR="008D0AA7" w:rsidRPr="00A547D6" w:rsidRDefault="008D0AA7" w:rsidP="00A547D6">
      <w:pPr>
        <w:tabs>
          <w:tab w:val="left" w:pos="5529"/>
        </w:tabs>
        <w:suppressAutoHyphens/>
        <w:spacing w:line="360" w:lineRule="auto"/>
        <w:ind w:left="5670"/>
        <w:rPr>
          <w:sz w:val="28"/>
          <w:szCs w:val="28"/>
        </w:rPr>
      </w:pPr>
      <w:r w:rsidRPr="00A547D6">
        <w:rPr>
          <w:sz w:val="28"/>
          <w:szCs w:val="28"/>
        </w:rPr>
        <w:t>студентка гр.8431</w:t>
      </w:r>
    </w:p>
    <w:p w:rsidR="008D0AA7" w:rsidRPr="00A547D6" w:rsidRDefault="008D0AA7" w:rsidP="00A547D6">
      <w:pPr>
        <w:tabs>
          <w:tab w:val="left" w:pos="5529"/>
        </w:tabs>
        <w:suppressAutoHyphens/>
        <w:spacing w:line="360" w:lineRule="auto"/>
        <w:ind w:left="5670"/>
        <w:rPr>
          <w:sz w:val="28"/>
          <w:szCs w:val="28"/>
        </w:rPr>
      </w:pPr>
      <w:r w:rsidRPr="00A547D6">
        <w:rPr>
          <w:sz w:val="28"/>
          <w:szCs w:val="28"/>
        </w:rPr>
        <w:t>Ерошенко.Н.Н.</w:t>
      </w:r>
    </w:p>
    <w:p w:rsidR="008D0AA7" w:rsidRPr="00A547D6" w:rsidRDefault="008D0AA7" w:rsidP="00A547D6">
      <w:pPr>
        <w:tabs>
          <w:tab w:val="left" w:pos="5529"/>
        </w:tabs>
        <w:suppressAutoHyphens/>
        <w:spacing w:line="360" w:lineRule="auto"/>
        <w:ind w:left="5670"/>
        <w:rPr>
          <w:sz w:val="28"/>
          <w:szCs w:val="28"/>
        </w:rPr>
      </w:pPr>
      <w:r w:rsidRPr="00A547D6">
        <w:rPr>
          <w:sz w:val="28"/>
          <w:szCs w:val="28"/>
        </w:rPr>
        <w:t>Проверила:</w:t>
      </w:r>
    </w:p>
    <w:p w:rsidR="008D0AA7" w:rsidRPr="00A547D6" w:rsidRDefault="008C55EB" w:rsidP="00A547D6">
      <w:pPr>
        <w:tabs>
          <w:tab w:val="left" w:pos="5529"/>
        </w:tabs>
        <w:suppressAutoHyphens/>
        <w:spacing w:line="360" w:lineRule="auto"/>
        <w:ind w:left="5670"/>
        <w:rPr>
          <w:sz w:val="28"/>
          <w:szCs w:val="28"/>
        </w:rPr>
      </w:pPr>
      <w:r w:rsidRPr="00A547D6">
        <w:rPr>
          <w:sz w:val="28"/>
          <w:szCs w:val="28"/>
        </w:rPr>
        <w:t>Фетисова Г.В.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C55EB" w:rsidRPr="00A547D6" w:rsidRDefault="008C55EB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C55EB" w:rsidRPr="00A547D6" w:rsidRDefault="008C55EB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>Великий Новгород</w:t>
      </w:r>
    </w:p>
    <w:p w:rsidR="008D0AA7" w:rsidRPr="00A547D6" w:rsidRDefault="008D0AA7" w:rsidP="00A547D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47D6">
        <w:rPr>
          <w:sz w:val="28"/>
          <w:szCs w:val="28"/>
        </w:rPr>
        <w:t>2010</w:t>
      </w:r>
    </w:p>
    <w:p w:rsidR="00081260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1260" w:rsidRPr="00A547D6">
        <w:rPr>
          <w:sz w:val="28"/>
          <w:szCs w:val="28"/>
        </w:rPr>
        <w:t>Содержание</w:t>
      </w:r>
    </w:p>
    <w:p w:rsidR="00081260" w:rsidRPr="00A547D6" w:rsidRDefault="00081260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1260" w:rsidRPr="00A547D6" w:rsidRDefault="00081260" w:rsidP="00A547D6">
      <w:pPr>
        <w:suppressAutoHyphens/>
        <w:spacing w:line="360" w:lineRule="auto"/>
        <w:rPr>
          <w:sz w:val="28"/>
          <w:szCs w:val="28"/>
        </w:rPr>
      </w:pPr>
      <w:r w:rsidRPr="00A547D6">
        <w:rPr>
          <w:sz w:val="28"/>
          <w:szCs w:val="28"/>
        </w:rPr>
        <w:t>Введение</w:t>
      </w:r>
    </w:p>
    <w:p w:rsidR="00081260" w:rsidRPr="00A547D6" w:rsidRDefault="00081260" w:rsidP="00A547D6">
      <w:pPr>
        <w:numPr>
          <w:ilvl w:val="0"/>
          <w:numId w:val="8"/>
        </w:numPr>
        <w:tabs>
          <w:tab w:val="clear" w:pos="2062"/>
          <w:tab w:val="num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Система показателей статистики цен</w:t>
      </w:r>
    </w:p>
    <w:p w:rsidR="00081260" w:rsidRPr="00A547D6" w:rsidRDefault="00081260" w:rsidP="00A547D6">
      <w:pPr>
        <w:numPr>
          <w:ilvl w:val="0"/>
          <w:numId w:val="8"/>
        </w:numPr>
        <w:tabs>
          <w:tab w:val="clear" w:pos="2062"/>
          <w:tab w:val="num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Организационно -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экономическая хара</w:t>
      </w:r>
      <w:r w:rsidR="009C1CCB" w:rsidRPr="00A547D6">
        <w:rPr>
          <w:sz w:val="28"/>
          <w:szCs w:val="28"/>
        </w:rPr>
        <w:t>ктеристика предприятия</w:t>
      </w:r>
    </w:p>
    <w:p w:rsidR="00081260" w:rsidRPr="00A547D6" w:rsidRDefault="00081260" w:rsidP="00A547D6">
      <w:pPr>
        <w:numPr>
          <w:ilvl w:val="0"/>
          <w:numId w:val="8"/>
        </w:numPr>
        <w:tabs>
          <w:tab w:val="clear" w:pos="2062"/>
          <w:tab w:val="num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Статистический анализ цен</w:t>
      </w:r>
    </w:p>
    <w:p w:rsidR="00081260" w:rsidRPr="00A547D6" w:rsidRDefault="00081260" w:rsidP="00A547D6">
      <w:pPr>
        <w:suppressAutoHyphens/>
        <w:spacing w:line="360" w:lineRule="auto"/>
        <w:rPr>
          <w:sz w:val="28"/>
          <w:szCs w:val="28"/>
        </w:rPr>
      </w:pPr>
      <w:r w:rsidRPr="00A547D6">
        <w:rPr>
          <w:sz w:val="28"/>
          <w:szCs w:val="28"/>
        </w:rPr>
        <w:t>3.1 Индексный анализ цен</w:t>
      </w:r>
    </w:p>
    <w:p w:rsidR="00081260" w:rsidRPr="00A547D6" w:rsidRDefault="00081260" w:rsidP="00A547D6">
      <w:pPr>
        <w:suppressAutoHyphens/>
        <w:spacing w:line="360" w:lineRule="auto"/>
        <w:rPr>
          <w:sz w:val="28"/>
          <w:szCs w:val="28"/>
        </w:rPr>
      </w:pPr>
      <w:r w:rsidRPr="00A547D6">
        <w:rPr>
          <w:sz w:val="28"/>
          <w:szCs w:val="28"/>
        </w:rPr>
        <w:t>3.2 Ан</w:t>
      </w:r>
      <w:r w:rsidR="009C1CCB" w:rsidRPr="00A547D6">
        <w:rPr>
          <w:sz w:val="28"/>
          <w:szCs w:val="28"/>
        </w:rPr>
        <w:t>ализ динамических рядов объёма продаж</w:t>
      </w:r>
    </w:p>
    <w:p w:rsidR="00081260" w:rsidRPr="00A547D6" w:rsidRDefault="00081260" w:rsidP="00A547D6">
      <w:pPr>
        <w:suppressAutoHyphens/>
        <w:spacing w:line="360" w:lineRule="auto"/>
        <w:rPr>
          <w:sz w:val="28"/>
          <w:szCs w:val="28"/>
        </w:rPr>
      </w:pPr>
      <w:r w:rsidRPr="00A547D6">
        <w:rPr>
          <w:sz w:val="28"/>
          <w:szCs w:val="28"/>
        </w:rPr>
        <w:t>3.3 Корреляционно-регрессионный анализ цен</w:t>
      </w:r>
    </w:p>
    <w:p w:rsidR="00081260" w:rsidRPr="00A547D6" w:rsidRDefault="009E154F" w:rsidP="00A547D6">
      <w:pPr>
        <w:suppressAutoHyphens/>
        <w:spacing w:line="360" w:lineRule="auto"/>
        <w:rPr>
          <w:sz w:val="28"/>
          <w:szCs w:val="28"/>
        </w:rPr>
      </w:pPr>
      <w:r w:rsidRPr="00A547D6">
        <w:rPr>
          <w:sz w:val="28"/>
          <w:szCs w:val="28"/>
        </w:rPr>
        <w:t>4 Выводы</w:t>
      </w:r>
    </w:p>
    <w:p w:rsidR="00A547D6" w:rsidRDefault="00081260" w:rsidP="00A547D6">
      <w:pPr>
        <w:suppressAutoHyphens/>
        <w:spacing w:line="360" w:lineRule="auto"/>
        <w:rPr>
          <w:sz w:val="28"/>
          <w:szCs w:val="28"/>
        </w:rPr>
      </w:pPr>
      <w:r w:rsidRPr="00A547D6">
        <w:rPr>
          <w:sz w:val="28"/>
          <w:szCs w:val="28"/>
        </w:rPr>
        <w:t>Список литературы</w:t>
      </w:r>
    </w:p>
    <w:p w:rsidR="00081260" w:rsidRPr="00A547D6" w:rsidRDefault="00081260" w:rsidP="00A547D6">
      <w:pPr>
        <w:suppressAutoHyphens/>
        <w:spacing w:line="360" w:lineRule="auto"/>
        <w:rPr>
          <w:sz w:val="28"/>
          <w:szCs w:val="28"/>
        </w:rPr>
      </w:pPr>
      <w:r w:rsidRPr="00A547D6">
        <w:rPr>
          <w:sz w:val="28"/>
          <w:szCs w:val="28"/>
        </w:rPr>
        <w:t>Приложения</w:t>
      </w:r>
    </w:p>
    <w:p w:rsidR="00E424C7" w:rsidRPr="00A547D6" w:rsidRDefault="00E424C7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0A54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Введение</w:t>
      </w:r>
    </w:p>
    <w:p w:rsidR="00620A54" w:rsidRPr="00A547D6" w:rsidRDefault="00620A5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Default="00037E9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Цена является рыночной характеристикой товара и представляет собой денежное выражение стоимости товаров или то, за сколько покупатель готов купить товар, а продавец – продать.</w:t>
      </w:r>
      <w:r w:rsidR="00A547D6" w:rsidRP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Цена является одним из основных элементов управления в процессе повышения конкурентоспособности товара.</w:t>
      </w:r>
      <w:r w:rsidR="00A547D6" w:rsidRPr="00A547D6">
        <w:rPr>
          <w:sz w:val="28"/>
          <w:szCs w:val="28"/>
        </w:rPr>
        <w:t xml:space="preserve"> </w:t>
      </w:r>
      <w:r w:rsidR="00901325" w:rsidRPr="00A547D6">
        <w:rPr>
          <w:sz w:val="28"/>
          <w:szCs w:val="28"/>
        </w:rPr>
        <w:t xml:space="preserve">Цена как экономическая категория является неотъемлемой частью экономического </w:t>
      </w:r>
      <w:r w:rsidR="00112981" w:rsidRPr="00A547D6">
        <w:rPr>
          <w:sz w:val="28"/>
          <w:szCs w:val="28"/>
        </w:rPr>
        <w:t>механизма,</w:t>
      </w:r>
      <w:r w:rsidR="00901325" w:rsidRPr="00A547D6">
        <w:rPr>
          <w:sz w:val="28"/>
          <w:szCs w:val="28"/>
        </w:rPr>
        <w:t xml:space="preserve"> как в рамках макроэкономики, так и на микроуровне. Цены в рамках народного хозяйства определяют уровень жизни населения, динамику развития отдельных отраслей, оказывают влияние на инвестиционный климат, способствуют перераспределению товарной массы и дохода.</w:t>
      </w:r>
      <w:r w:rsidR="00A547D6" w:rsidRPr="00A547D6">
        <w:rPr>
          <w:sz w:val="28"/>
          <w:szCs w:val="28"/>
        </w:rPr>
        <w:t xml:space="preserve"> </w:t>
      </w:r>
      <w:r w:rsidR="00901325" w:rsidRPr="00A547D6">
        <w:rPr>
          <w:sz w:val="28"/>
          <w:szCs w:val="28"/>
        </w:rPr>
        <w:t>В цене реализуются интересы всех участников рынка, поскольку цена служит, средством для установления определенных отношений между продавцом и покупателем. Цен</w:t>
      </w:r>
      <w:r w:rsidR="00112981" w:rsidRPr="00A547D6">
        <w:rPr>
          <w:sz w:val="28"/>
          <w:szCs w:val="28"/>
        </w:rPr>
        <w:t>а помогает созданию определенного представления</w:t>
      </w:r>
      <w:r w:rsidR="00901325" w:rsidRPr="00A547D6">
        <w:rPr>
          <w:sz w:val="28"/>
          <w:szCs w:val="28"/>
        </w:rPr>
        <w:t xml:space="preserve"> о товаре. Цены на товары влияют на все показатели деятельности предприятия: рентабельность, величину прибыли, производительность труда в стоимостном выражении, фондоотдачу, материалоотдачу.</w:t>
      </w:r>
      <w:r w:rsidR="00A547D6" w:rsidRPr="00A547D6">
        <w:rPr>
          <w:sz w:val="28"/>
          <w:szCs w:val="28"/>
        </w:rPr>
        <w:t xml:space="preserve"> </w:t>
      </w:r>
      <w:r w:rsidR="00901325" w:rsidRPr="00A547D6">
        <w:rPr>
          <w:sz w:val="28"/>
          <w:szCs w:val="28"/>
        </w:rPr>
        <w:t>Цена в рыночных условиях хозяйствования представляет собой важнейшую характеристику товара на рынке наряду с качеством и другими его свойствами. В рамках маркетинговой деятельности такой его элемент, как цена, способствует сосредоточению в фирме финансовых ресурсов. Через инструмент цен фирма регулирует их величину. Все остальные инструменты маркетинга связаны с расходованием финансовых.</w:t>
      </w:r>
    </w:p>
    <w:p w:rsidR="00926A47" w:rsidRPr="00A547D6" w:rsidRDefault="00926A47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В современных условиях рынка выделяют следующие ценообразующие факторы:</w:t>
      </w:r>
    </w:p>
    <w:p w:rsidR="00926A47" w:rsidRPr="00A547D6" w:rsidRDefault="00926A47" w:rsidP="00A547D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затраты;</w:t>
      </w:r>
    </w:p>
    <w:p w:rsidR="00926A47" w:rsidRPr="00A547D6" w:rsidRDefault="00926A47" w:rsidP="00A547D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ценность товара;</w:t>
      </w:r>
    </w:p>
    <w:p w:rsidR="00926A47" w:rsidRPr="00A547D6" w:rsidRDefault="00926A47" w:rsidP="00A547D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спрос и его эластичность;</w:t>
      </w:r>
    </w:p>
    <w:p w:rsidR="00926A47" w:rsidRPr="00A547D6" w:rsidRDefault="00926A47" w:rsidP="00A547D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конкуренция;</w:t>
      </w:r>
    </w:p>
    <w:p w:rsidR="005A2A49" w:rsidRPr="00A547D6" w:rsidRDefault="00926A47" w:rsidP="00A547D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влияние государства</w:t>
      </w:r>
    </w:p>
    <w:p w:rsidR="003A0874" w:rsidRPr="00A547D6" w:rsidRDefault="003A087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Определение цены является одной из труднейших задач, стоящих перед любым предприятием. И именно цена предопределяет успехи предприятия - объемы продаж, доходы, получаемую прибыль.</w:t>
      </w:r>
    </w:p>
    <w:p w:rsidR="00037E9C" w:rsidRPr="00A547D6" w:rsidRDefault="00037E9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Целью данной работы является экономико – статистический анализ цен конкретного предприятия, а именно </w:t>
      </w:r>
      <w:r w:rsidR="00A70A9C" w:rsidRPr="00A547D6">
        <w:rPr>
          <w:sz w:val="28"/>
          <w:szCs w:val="28"/>
        </w:rPr>
        <w:t xml:space="preserve">ООО Торговый дом </w:t>
      </w:r>
      <w:r w:rsidR="00A547D6">
        <w:rPr>
          <w:sz w:val="28"/>
          <w:szCs w:val="28"/>
        </w:rPr>
        <w:t>"</w:t>
      </w:r>
      <w:r w:rsidR="00A70A9C"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="00A70A9C" w:rsidRPr="00A547D6">
        <w:rPr>
          <w:sz w:val="28"/>
          <w:szCs w:val="28"/>
        </w:rPr>
        <w:t>.</w:t>
      </w:r>
      <w:r w:rsidR="00A547D6">
        <w:rPr>
          <w:sz w:val="28"/>
          <w:szCs w:val="28"/>
        </w:rPr>
        <w:t xml:space="preserve"> </w:t>
      </w:r>
      <w:r w:rsidR="00A70A9C" w:rsidRPr="00A547D6">
        <w:rPr>
          <w:sz w:val="28"/>
          <w:szCs w:val="28"/>
        </w:rPr>
        <w:t>Проведение исследования</w:t>
      </w:r>
      <w:r w:rsidRPr="00A547D6">
        <w:rPr>
          <w:sz w:val="28"/>
          <w:szCs w:val="28"/>
        </w:rPr>
        <w:t xml:space="preserve"> будет осуществляться с помощью статистического анализа цен (индексный анализ и анализ динамических рядов цен) и корреляционно - регрессионного анализа цен.</w:t>
      </w:r>
    </w:p>
    <w:p w:rsidR="005E1C7F" w:rsidRPr="00A547D6" w:rsidRDefault="005E1C7F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Для достижения поставленной цели необходимо выделить следующий ряд задач:</w:t>
      </w:r>
    </w:p>
    <w:p w:rsidR="005E1C7F" w:rsidRPr="00A547D6" w:rsidRDefault="005E1C7F" w:rsidP="00A547D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Изучение теоретических основ системы показателей статистики цен.</w:t>
      </w:r>
    </w:p>
    <w:p w:rsidR="005E1C7F" w:rsidRPr="00A547D6" w:rsidRDefault="005E1C7F" w:rsidP="00A547D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Организационно – экономическая характеристика объекта анализа, т.е. конкретного предприятия.</w:t>
      </w:r>
    </w:p>
    <w:p w:rsidR="005E1C7F" w:rsidRPr="00A547D6" w:rsidRDefault="005E1C7F" w:rsidP="00A547D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Осуществление статистического анализа цен.</w:t>
      </w:r>
    </w:p>
    <w:p w:rsidR="005E1C7F" w:rsidRPr="00A547D6" w:rsidRDefault="005E1C7F" w:rsidP="00A547D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Осуществление корреляционно – регрессионного анализа цен.</w:t>
      </w:r>
    </w:p>
    <w:p w:rsidR="005A2A49" w:rsidRPr="00A547D6" w:rsidRDefault="005E1C7F" w:rsidP="00A547D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Экономическое обоснование результатов анализа.</w:t>
      </w:r>
    </w:p>
    <w:p w:rsidR="005629B8" w:rsidRPr="00A547D6" w:rsidRDefault="009A790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При проведении анализа использованы следующие статистические методы:</w:t>
      </w:r>
    </w:p>
    <w:p w:rsidR="005629B8" w:rsidRPr="00A547D6" w:rsidRDefault="005629B8" w:rsidP="00A547D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анализ рядов динамики;</w:t>
      </w:r>
    </w:p>
    <w:p w:rsidR="009A790C" w:rsidRPr="00A547D6" w:rsidRDefault="009A790C" w:rsidP="00A547D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индексный анализ;</w:t>
      </w:r>
    </w:p>
    <w:p w:rsidR="005629B8" w:rsidRPr="00A547D6" w:rsidRDefault="005629B8" w:rsidP="00A547D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расчет показателей вариации;</w:t>
      </w:r>
    </w:p>
    <w:p w:rsidR="005629B8" w:rsidRPr="00A547D6" w:rsidRDefault="005629B8" w:rsidP="00A547D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корреляционно-регрессионный анализ;</w:t>
      </w:r>
    </w:p>
    <w:p w:rsidR="005629B8" w:rsidRPr="00A547D6" w:rsidRDefault="009A790C" w:rsidP="00A547D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метод экстраполяции</w:t>
      </w:r>
      <w:r w:rsidR="005629B8" w:rsidRPr="00A547D6">
        <w:rPr>
          <w:sz w:val="28"/>
          <w:szCs w:val="28"/>
        </w:rPr>
        <w:t>;</w:t>
      </w:r>
    </w:p>
    <w:p w:rsidR="005629B8" w:rsidRPr="00A547D6" w:rsidRDefault="005629B8" w:rsidP="00A547D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графический метод.</w:t>
      </w:r>
    </w:p>
    <w:p w:rsidR="005E1C7F" w:rsidRPr="00A547D6" w:rsidRDefault="009A790C" w:rsidP="00A547D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547D6">
        <w:rPr>
          <w:sz w:val="28"/>
          <w:szCs w:val="28"/>
        </w:rPr>
        <w:t xml:space="preserve">Информацией для исследования выступают: данные ООО Торговый Дом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за три года (2007,2008,2009</w:t>
      </w:r>
      <w:r w:rsidR="00620A54" w:rsidRPr="00A547D6">
        <w:rPr>
          <w:sz w:val="28"/>
          <w:szCs w:val="28"/>
        </w:rPr>
        <w:t xml:space="preserve"> гг.</w:t>
      </w:r>
      <w:r w:rsidRPr="00A547D6">
        <w:rPr>
          <w:sz w:val="28"/>
          <w:szCs w:val="28"/>
        </w:rPr>
        <w:t>), литература и методические пособия. При н</w:t>
      </w:r>
      <w:r w:rsidR="00A70A9C" w:rsidRPr="00A547D6">
        <w:rPr>
          <w:sz w:val="28"/>
          <w:szCs w:val="28"/>
        </w:rPr>
        <w:t>аписании работы применяется</w:t>
      </w:r>
      <w:r w:rsidRPr="00A547D6">
        <w:rPr>
          <w:sz w:val="28"/>
          <w:szCs w:val="28"/>
        </w:rPr>
        <w:t xml:space="preserve"> пакет программ </w:t>
      </w:r>
      <w:r w:rsidRPr="00A547D6">
        <w:rPr>
          <w:bCs/>
          <w:sz w:val="28"/>
          <w:szCs w:val="28"/>
        </w:rPr>
        <w:t>Microsoft</w:t>
      </w:r>
      <w:r w:rsidRPr="00A547D6">
        <w:rPr>
          <w:sz w:val="28"/>
          <w:szCs w:val="28"/>
        </w:rPr>
        <w:t xml:space="preserve"> </w:t>
      </w:r>
      <w:r w:rsidRPr="00A547D6">
        <w:rPr>
          <w:bCs/>
          <w:sz w:val="28"/>
          <w:szCs w:val="28"/>
        </w:rPr>
        <w:t>Office 2003.</w:t>
      </w:r>
    </w:p>
    <w:p w:rsidR="00E63BFC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000E7" w:rsidRPr="00A547D6">
        <w:rPr>
          <w:sz w:val="28"/>
          <w:szCs w:val="28"/>
        </w:rPr>
        <w:t xml:space="preserve">1. </w:t>
      </w:r>
      <w:r w:rsidR="009C1CCB" w:rsidRPr="00A547D6">
        <w:rPr>
          <w:sz w:val="28"/>
          <w:szCs w:val="28"/>
        </w:rPr>
        <w:t>Сис</w:t>
      </w:r>
      <w:r>
        <w:rPr>
          <w:sz w:val="28"/>
          <w:szCs w:val="28"/>
        </w:rPr>
        <w:t>тема показателей статистики цен</w:t>
      </w:r>
    </w:p>
    <w:p w:rsidR="009C1CCB" w:rsidRPr="00A547D6" w:rsidRDefault="009C1CCB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Статистика цен - самостоятельный блок, входящий как составная часть в статистику рынка и соответственно в социально-экономическую статистику.</w:t>
      </w:r>
    </w:p>
    <w:p w:rsidR="00E63BFC" w:rsidRPr="00A547D6" w:rsidRDefault="00E63BF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Цена может выступать как: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индикатор, отражающий политику и конъюнктуру рынка (соотношение спроса и предложения, торговый и экономический риск., кредитно-финансовую ситуацию, степень конкурентности на рынке и т. д.);</w:t>
      </w:r>
    </w:p>
    <w:p w:rsid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маркетинговый регулятор рынка, с помощью которого осуществляется воздействие на спрос и предложение, структуру и емкость рынка, покупательную способность рубля, оборачиваемость товарных запасов и т. д.</w:t>
      </w:r>
    </w:p>
    <w:p w:rsidR="00A547D6" w:rsidRDefault="00E63BF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Ц</w:t>
      </w:r>
      <w:r w:rsidR="00920F14" w:rsidRPr="00A547D6">
        <w:rPr>
          <w:sz w:val="28"/>
          <w:szCs w:val="28"/>
        </w:rPr>
        <w:t xml:space="preserve">ена выполняет различные функции. </w:t>
      </w:r>
      <w:r w:rsidRPr="00A547D6">
        <w:rPr>
          <w:sz w:val="28"/>
          <w:szCs w:val="28"/>
        </w:rPr>
        <w:t xml:space="preserve">В ней учитываются затраты труда, сырья, материалов, используемых при изготовлении товаров. Цена определяет размер прибыли, получаемой после реализации товаров. Цена воздействует на производство и потребление товаров и услуг, цены стимулируют производство, так как в них заложен определённый уровень прибыли. Посредством цен можно стимулировать инвестиционную деятельность, МТ разработки, повышать качество продукции и т.д. Также посредством цен осуществляется взаимосвязь между спросом и предложением; производством и потреблением. </w:t>
      </w:r>
      <w:r w:rsidR="00ED715F" w:rsidRPr="00A547D6">
        <w:rPr>
          <w:sz w:val="28"/>
          <w:szCs w:val="28"/>
        </w:rPr>
        <w:t>В случае отклонения цены от её реального рыночного уровня возникают диспропорции в производстве и потреблении, которые выражаются в дефиците товаров или избыточном потреблении их.</w:t>
      </w:r>
    </w:p>
    <w:p w:rsidR="00920F14" w:rsidRPr="00A547D6" w:rsidRDefault="00BA4A5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Цены классифицируют по следующим основным признакам:</w:t>
      </w:r>
    </w:p>
    <w:p w:rsidR="00920F14" w:rsidRPr="00A547D6" w:rsidRDefault="00BA4A5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1.</w:t>
      </w:r>
      <w:r w:rsidR="00920F14" w:rsidRPr="00A547D6">
        <w:rPr>
          <w:sz w:val="28"/>
          <w:szCs w:val="28"/>
        </w:rPr>
        <w:t>По сферам товарного обслуживания: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- оптовые цены, по которым предприятия реализуют в больших объемах продукцию промышленно-технического и потребительского назначения (между отраслями внутри оптовой </w:t>
      </w:r>
      <w:r w:rsidR="00BA4A5C" w:rsidRPr="00A547D6">
        <w:rPr>
          <w:sz w:val="28"/>
          <w:szCs w:val="28"/>
        </w:rPr>
        <w:t>сферы и из оптовой в розничную)</w:t>
      </w:r>
      <w:r w:rsidRPr="00A547D6">
        <w:rPr>
          <w:sz w:val="28"/>
          <w:szCs w:val="28"/>
        </w:rPr>
        <w:t>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розничные цены, по которым товары реализуются конечному потребителю (в основном населению) в ограниченном количестве;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закупочные цены, по которым государство покупает продукцию у сельскохозяйственных предприятий (фермеров);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цены и тарифы на услуги. Тарифы могут относиться к сфере оптовой торговли (например, грузовые транспортные тарифы, фрахт) и розничной (пассажирские тарифы).</w:t>
      </w:r>
    </w:p>
    <w:p w:rsidR="00920F14" w:rsidRPr="00A547D6" w:rsidRDefault="00BA4A5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2.</w:t>
      </w:r>
      <w:r w:rsidR="00920F14" w:rsidRPr="00A547D6">
        <w:rPr>
          <w:sz w:val="28"/>
          <w:szCs w:val="28"/>
        </w:rPr>
        <w:t>По способу отражения транспортных расходов: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цены франко-отправления (на товары ограниченного производства и разветвленной сети потребления), включающие транспортные издержки до пункта магистрального транспорта (порта, железнодорожной станции), расходы на остальной путь покрывает покупатель;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цены франко-назначения, включающие транспортные расходы до пункта назначения.</w:t>
      </w:r>
    </w:p>
    <w:p w:rsidR="00920F14" w:rsidRPr="00A547D6" w:rsidRDefault="00BA4A5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3.</w:t>
      </w:r>
      <w:r w:rsidR="00920F14" w:rsidRPr="00A547D6">
        <w:rPr>
          <w:sz w:val="28"/>
          <w:szCs w:val="28"/>
        </w:rPr>
        <w:t>По формам продаж: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контрактные (договорные) цены - цены фактической договоренности между продавцом и покупателем;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биржевые котировки - это уровень цены товара, реализуемого через биржу. Цена биржевого товара складывается из биржевой котировки и надбавки (скидки) за качество, удаленность от места поставки;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цены ярмарок и выставок (часто льготные);</w:t>
      </w:r>
    </w:p>
    <w:p w:rsid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аукционные цены, отражающие ход продаж на аукционах (различают стартовые цены и продажные).</w:t>
      </w:r>
    </w:p>
    <w:p w:rsidR="00920F14" w:rsidRPr="00A547D6" w:rsidRDefault="00BA4A5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4.По стадиям продаж</w:t>
      </w:r>
      <w:r w:rsidR="00920F14" w:rsidRPr="00A547D6">
        <w:rPr>
          <w:sz w:val="28"/>
          <w:szCs w:val="28"/>
        </w:rPr>
        <w:t>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цены предложения (цены продавца, или стартовые), по которы</w:t>
      </w:r>
      <w:r w:rsidR="00BA4A5C" w:rsidRPr="00A547D6">
        <w:rPr>
          <w:sz w:val="28"/>
          <w:szCs w:val="28"/>
        </w:rPr>
        <w:t>м продавец желает продать товар</w:t>
      </w:r>
      <w:r w:rsidRPr="00A547D6">
        <w:rPr>
          <w:sz w:val="28"/>
          <w:szCs w:val="28"/>
        </w:rPr>
        <w:t>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цены спроса, по которым покупатель заинтересован приобрести товар;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цены реализации (сделки, продажи, покупки) - фактические, или номинальные, цены. Их следует отличать от реальных, соотнесенных с уровнем дохода общества или общим уровнем цен.</w:t>
      </w:r>
    </w:p>
    <w:p w:rsidR="00920F14" w:rsidRPr="00A547D6" w:rsidRDefault="00BA4A5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5.</w:t>
      </w:r>
      <w:r w:rsidR="00920F14" w:rsidRPr="00A547D6">
        <w:rPr>
          <w:sz w:val="28"/>
          <w:szCs w:val="28"/>
        </w:rPr>
        <w:t>По степени регулирования: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жестко фиксированные (основной тип цен в условиях административно-командной экономики);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регулируемые (допускаются изменения в определенных пределах, устанавливаются государством, как правило, на продукты повышенного социального назначения);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свободные (не подвержены прямому вмешательству, формируются в соответствии с конъюнктурой рынка).</w:t>
      </w:r>
    </w:p>
    <w:p w:rsidR="00A547D6" w:rsidRDefault="00BA4A5C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6.</w:t>
      </w:r>
      <w:r w:rsidR="00920F14" w:rsidRPr="00A547D6">
        <w:rPr>
          <w:sz w:val="28"/>
          <w:szCs w:val="28"/>
        </w:rPr>
        <w:t>По степени устойчивости во времени: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твердые: устанавливаются при заключении договора на весь срок действия;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подвижные: зафиксированная в договоре цена меняется в момент поставки, если изменилась рыночная цена товара, установленная по оговоренному в контракте источнику;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скользящие: в договоре устанавливается исходная цена и оговаривается порядок (формула) внесения поправок в случае изменения стоимости ценообразующих факторов. Скользящие цены применяются к товарам, требующим длительного срока изготовления;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- с последующей фиксацией: в договоре определяются условия фиксации и принцип определения уровня цены: периодичность фиксации, база фиксации, сроки согласования и осуществления фиксации.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В качестве базовой цены, ориентира для внесения поправок или фиксации уровня цены при заключении сделки используются: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1.Расчетные цены, которые обосновываются поставщиком для каждого конкретного заказа с учетом его технических и коммерческих условий;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2.Справочные цены, публикуемые в справочниках, каталогах, периодических изданиях. Как правило, это средние цены фактических сделок за определенный период, экспертные оценки, биржевые котировки, цены предложений крупных фирм и т. д.;</w:t>
      </w:r>
    </w:p>
    <w:p w:rsid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3.Цены прейскурантов и ценников.</w:t>
      </w:r>
    </w:p>
    <w:p w:rsid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Система показателей</w:t>
      </w:r>
      <w:r w:rsidR="00A356B0" w:rsidRPr="00A547D6">
        <w:rPr>
          <w:sz w:val="28"/>
          <w:szCs w:val="28"/>
        </w:rPr>
        <w:t xml:space="preserve"> цен</w:t>
      </w:r>
      <w:r w:rsidRPr="00A547D6">
        <w:rPr>
          <w:sz w:val="28"/>
          <w:szCs w:val="28"/>
        </w:rPr>
        <w:t xml:space="preserve"> должна отразить различные виды дифференциации рыночных цен: ассортиментный, территориальный, во времени, по </w:t>
      </w:r>
      <w:r w:rsidR="00A356B0" w:rsidRPr="00A547D6">
        <w:rPr>
          <w:sz w:val="28"/>
          <w:szCs w:val="28"/>
        </w:rPr>
        <w:t>социально-доходным группам, раз</w:t>
      </w:r>
      <w:r w:rsidRPr="00A547D6">
        <w:rPr>
          <w:sz w:val="28"/>
          <w:szCs w:val="28"/>
        </w:rPr>
        <w:t>личным субрынкам</w:t>
      </w:r>
      <w:r w:rsidR="00A356B0" w:rsidRPr="00A547D6">
        <w:rPr>
          <w:sz w:val="28"/>
          <w:szCs w:val="28"/>
        </w:rPr>
        <w:t>. Рынок делает цены гибкими, чётко</w:t>
      </w:r>
      <w:r w:rsidRPr="00A547D6">
        <w:rPr>
          <w:sz w:val="28"/>
          <w:szCs w:val="28"/>
        </w:rPr>
        <w:t xml:space="preserve"> реагирующими на изменение различных факторов. Поэтому показатели эластичности цен, их соотношений должны найти отражение в системе показателей статистики цен. Возможность для населения выбора товаров с определенным сочетанием качества и цен, соответствующих определенному уровню дохода и потребительским требованиям, определяет необходимость использования в системе показателей статистических оценок соответствия и отражения в цене качества товара, потребительских предпочтений. Либерализация ценообразования и перспектива стабилизации экономики позволяют закладывать цены в математические модели. Важнейшими остаются показатели динамики (особенно индексы) и прогнозные оценки (с учетом прогноза условий и факторов, влияющих на цены). Особое значение приобретают показатели динамики цен, учитывающие качественные изменения товаров.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К </w:t>
      </w:r>
      <w:r w:rsidRPr="00A547D6">
        <w:rPr>
          <w:b/>
          <w:bCs/>
          <w:sz w:val="28"/>
          <w:szCs w:val="28"/>
        </w:rPr>
        <w:t>основным задачам статистики цен</w:t>
      </w:r>
      <w:r w:rsidRPr="00A547D6">
        <w:rPr>
          <w:sz w:val="28"/>
          <w:szCs w:val="28"/>
        </w:rPr>
        <w:t xml:space="preserve"> относятся: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1)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задача характеристики состояния рынка, которая состоит в отслеживании поведения цен как ответной реакции на изменение экономической ситуации (эмиссия денег, изменение доходов населения и т.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д.);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2)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задача изучения цены и ее динамики как фактора уровня жизни и как индикатора инфляционных процессов;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3)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задача изучения цены с позиции производителя и продавца для выявления рентабельности, определения структуры цены и доли налогов в ней;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4)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задача международных и межрегиональных сопоставлений.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В </w:t>
      </w:r>
      <w:r w:rsidRPr="00A547D6">
        <w:rPr>
          <w:b/>
          <w:bCs/>
          <w:sz w:val="28"/>
          <w:szCs w:val="28"/>
        </w:rPr>
        <w:t>составе системы показателей статистики цен</w:t>
      </w:r>
      <w:r w:rsidRPr="00A547D6">
        <w:rPr>
          <w:sz w:val="28"/>
          <w:szCs w:val="28"/>
        </w:rPr>
        <w:t xml:space="preserve"> выделяют: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1)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показатели уровня цен;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2)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показатели структуры цен;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3)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показатели динамики цен.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В статистике цен применяется несколько разновидностей </w:t>
      </w:r>
      <w:r w:rsidRPr="00A547D6">
        <w:rPr>
          <w:b/>
          <w:bCs/>
          <w:sz w:val="28"/>
          <w:szCs w:val="28"/>
        </w:rPr>
        <w:t>индексов цен: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1)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индекс цен с базисными весами или индекс Ласпейраса: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0F14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8pt">
            <v:imagedata r:id="rId8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2)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индекс цен с весами отчетного периода или индекс Пааше: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0.75pt;height:46.5pt">
            <v:imagedata r:id="rId9" o:title=""/>
          </v:shape>
        </w:pic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3)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сводный индекс цен И. Фишера: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0F14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64.25pt;height:51.75pt">
            <v:imagedata r:id="rId10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4)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индекс цен переменного состава:</w: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0F14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6.75pt;height:47.25pt">
            <v:imagedata r:id="rId11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0F14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7C1C">
        <w:rPr>
          <w:sz w:val="28"/>
          <w:szCs w:val="28"/>
        </w:rPr>
        <w:br w:type="page"/>
      </w:r>
      <w:r w:rsidR="00920F14" w:rsidRPr="00A547D6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920F14" w:rsidRPr="00A547D6">
        <w:rPr>
          <w:sz w:val="28"/>
          <w:szCs w:val="28"/>
        </w:rPr>
        <w:t>Индекс цен для пространственно-территориальных сопоставлений или индекс Эджворта-Маршалла: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0F14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02pt;height:36.75pt">
            <v:imagedata r:id="rId12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Данные индексы цен рассчитываются при обобщении данных по единицам совокупности или по элементам, а также одновременно по единицам и по элементам.</w:t>
      </w:r>
      <w:r w:rsidR="00A547D6" w:rsidRP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Индексы цен с базисными весами или индексы Ласпейраса широко используются при расчете индексов потребительских цен (ИПЦ), индексов цен производителей на промышленную продукцию по данным о ценах на товары-представители.</w:t>
      </w:r>
    </w:p>
    <w:p w:rsidR="00920F14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Индексы цен с весами отчетного периода или индексы Пааше рассчитываются по более широкому кругу товаров и услуг. В связи с тем, что весами данных индексов является не структура потребительских расходов, а структура товарооборота, или добавленной стоимости, или произведенной продукции в текущем периоде, то они могут быть определены лишь по истечении отчетного периода. Индекс цен Пааше используется при измерении динамики цен компонентов ВВП, закупочных цен в сельском хозяйстве, сметных цен в строительстве, экспортных цен.</w:t>
      </w:r>
    </w:p>
    <w:p w:rsidR="00A356B0" w:rsidRPr="00A547D6" w:rsidRDefault="00920F1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В большинстве случаев значение индекса Ласпейраса больше значения индекса Пааше. Эта зависимость между индексами называется эффектом Гершенкрона.</w:t>
      </w:r>
      <w:r w:rsidR="00A547D6" w:rsidRP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Анализ структуры цен на определенный круг товаров является одной из наиболее важных частей статистического изучения ценообразования. С помощью анализа отдельных элементов цены можно определить сложившиеся условия производства и обращения конкретного товара, а также экономические связи между отраслями экономики.</w:t>
      </w:r>
      <w:r w:rsidR="00A356B0" w:rsidRPr="00A547D6">
        <w:rPr>
          <w:sz w:val="28"/>
          <w:szCs w:val="28"/>
        </w:rPr>
        <w:t xml:space="preserve"> Статистика цен является одним из важнейших разделов экономической статистики в условиях рыночной экономики.</w:t>
      </w:r>
    </w:p>
    <w:p w:rsidR="009C1CCB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00E7" w:rsidRPr="00A547D6">
        <w:rPr>
          <w:sz w:val="28"/>
          <w:szCs w:val="28"/>
        </w:rPr>
        <w:t xml:space="preserve">2. </w:t>
      </w:r>
      <w:r w:rsidR="009C1CCB" w:rsidRPr="00A547D6">
        <w:rPr>
          <w:sz w:val="28"/>
          <w:szCs w:val="28"/>
        </w:rPr>
        <w:t>Организацион</w:t>
      </w:r>
      <w:r>
        <w:rPr>
          <w:sz w:val="28"/>
          <w:szCs w:val="28"/>
        </w:rPr>
        <w:t>но-экономическая характеристика</w:t>
      </w:r>
    </w:p>
    <w:p w:rsidR="009C1CCB" w:rsidRPr="00A547D6" w:rsidRDefault="009C1CCB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ООО Торговый дом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работает на рынке оргтехники и сопутствующих сервисных услуг с 1995 года, придерживаясь принципа наиболее качественного и оперативного обслуживания своих клиентов.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Общество является коммерческой организацией. Целями деятельности общества является расширение рынка товаров и услуг, а также извлечение прибыли. ООО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вправе осуществлять любые виды внешнеэкономической деятельности, не запрещенные законом. Предметом деятельности Общества являются:</w:t>
      </w:r>
    </w:p>
    <w:p w:rsidR="006D7209" w:rsidRPr="00A547D6" w:rsidRDefault="006D7209" w:rsidP="00A547D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поставки офисной техники (фототехника, сейфовое оборудование, счётчики и детекторы банкнот) и офисной мебели;</w:t>
      </w:r>
    </w:p>
    <w:p w:rsidR="006D7209" w:rsidRPr="00A547D6" w:rsidRDefault="006D7209" w:rsidP="00A547D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осуществление розничной и оптовой торговли канцелярских товаров;</w:t>
      </w:r>
    </w:p>
    <w:p w:rsidR="006D7209" w:rsidRPr="00A547D6" w:rsidRDefault="006D7209" w:rsidP="00A547D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осуществление розничной и оптовой торговли расходных материалов для офисной техники (картриджи для принтеров, картриджи для копировальных аппаратов, картриджи для пишущих машинок);</w:t>
      </w:r>
    </w:p>
    <w:p w:rsidR="006D7209" w:rsidRPr="00A547D6" w:rsidRDefault="006D7209" w:rsidP="00A547D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сервисное обслуживание и ремонт офисной техники.</w:t>
      </w:r>
    </w:p>
    <w:p w:rsidR="006D7209" w:rsidRPr="00A547D6" w:rsidRDefault="006D7209" w:rsidP="00A547D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осуществление торговли, путём создания сети торговых баз, магазинов, коммерческих центров.</w:t>
      </w: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Все вышеперечисленные виды деятельности осуществляются в соответствии с действующим законодательством РФ.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Имущество Общества состоит из уставного капитала, а также фондов, образуемых из предусмотренных законом поступлений. Резервный фонд образуется за счёт ежегодных отчислений в размере 5% от чистой прибыли до тех пор, пока сумма фонда не достигнет 20% уставного капитала Общества. Имущество предприятия образуется за счёт:</w:t>
      </w:r>
    </w:p>
    <w:p w:rsidR="006D7209" w:rsidRPr="00A547D6" w:rsidRDefault="006D7209" w:rsidP="00A547D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доходов от реализации продукции и услуг.</w:t>
      </w:r>
    </w:p>
    <w:p w:rsidR="006D7209" w:rsidRPr="00A547D6" w:rsidRDefault="006D7209" w:rsidP="00A547D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кредитов банков.</w:t>
      </w:r>
    </w:p>
    <w:p w:rsidR="006D7209" w:rsidRPr="00A547D6" w:rsidRDefault="006D7209" w:rsidP="00A547D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безвозмездных или благотворительных взносов, пожертвований Российских и иностранных организаций, предприятий и граждан.</w:t>
      </w: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Общество осуществляет учёт результатов работ, ведёт оперативный, бухгалтерский и статистический учёт по нормам, действующим в РФ.</w:t>
      </w: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Организацию документооборота в Обществе осуществляет директор. Директор и главный бухгалтер общества несут личную ответственность за соблюдение порядка ведения, достоверность учёта и отчётности и своевременное её представление, а также полную и своевременную уплату налогов и других обязательных платежей.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Общество с ограниченной ответственностью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в настоящее время предоставляет следующую продукцию: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брошюровщики;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бумага;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детекторы и счётчики банкнот;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калькуляторы;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принтеры и МФУ;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расходные материалы;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сейфовое оборудование;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телефоны;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уничтожители;</w:t>
      </w:r>
    </w:p>
    <w:p w:rsidR="006D7209" w:rsidRPr="00A547D6" w:rsidRDefault="006D7209" w:rsidP="00A547D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факсимильные аппараты и флеш - накопители.</w:t>
      </w: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Целью деятельности ООО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является максимально полное удовлетворение спроса потребителей на товары и услуги, являющиеся пределом его деятельности и реализация на основе полученной прибыли экономической и специальных интересов учредителей и работников общества.</w:t>
      </w: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Общество с ограниченной ответственностью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имеет самостоятельный баланс, расчётный счёт, валютный счёт.</w: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5A45" w:rsidRPr="00A547D6">
        <w:rPr>
          <w:sz w:val="28"/>
          <w:szCs w:val="28"/>
        </w:rPr>
        <w:t>Таблица 1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Основные показатели ООО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36"/>
        <w:gridCol w:w="799"/>
        <w:gridCol w:w="799"/>
        <w:gridCol w:w="799"/>
        <w:gridCol w:w="1369"/>
      </w:tblGrid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2007 г.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2008 г.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2009 г.</w:t>
            </w:r>
          </w:p>
        </w:tc>
        <w:tc>
          <w:tcPr>
            <w:tcW w:w="1369" w:type="dxa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Отклонение</w:t>
            </w:r>
            <w:r w:rsidR="00735D91" w:rsidRPr="007B05FD">
              <w:rPr>
                <w:sz w:val="20"/>
                <w:szCs w:val="28"/>
              </w:rPr>
              <w:t xml:space="preserve"> 2009 г. от 2008</w:t>
            </w:r>
            <w:r w:rsidRPr="007B05FD">
              <w:rPr>
                <w:sz w:val="20"/>
                <w:szCs w:val="28"/>
              </w:rPr>
              <w:t xml:space="preserve"> г.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000E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Среднегодовые</w:t>
            </w:r>
            <w:r w:rsidR="00277C1C" w:rsidRPr="007B05FD">
              <w:rPr>
                <w:sz w:val="20"/>
                <w:szCs w:val="28"/>
                <w:lang w:val="uk-UA"/>
              </w:rPr>
              <w:t xml:space="preserve"> </w:t>
            </w:r>
            <w:r w:rsidRPr="007B05FD">
              <w:rPr>
                <w:sz w:val="20"/>
                <w:szCs w:val="28"/>
              </w:rPr>
              <w:t>фонды, млн</w:t>
            </w:r>
            <w:r w:rsidR="006D7209" w:rsidRPr="007B05FD">
              <w:rPr>
                <w:sz w:val="20"/>
                <w:szCs w:val="28"/>
              </w:rPr>
              <w:t>.руб.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250</w:t>
            </w:r>
          </w:p>
        </w:tc>
        <w:tc>
          <w:tcPr>
            <w:tcW w:w="1369" w:type="dxa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+157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Среднесписочная численность работников чел.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25</w:t>
            </w:r>
          </w:p>
        </w:tc>
        <w:tc>
          <w:tcPr>
            <w:tcW w:w="1369" w:type="dxa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+10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000E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Выручка от реализации, млн</w:t>
            </w:r>
            <w:r w:rsidR="006D7209" w:rsidRPr="007B05FD">
              <w:rPr>
                <w:sz w:val="20"/>
                <w:szCs w:val="28"/>
              </w:rPr>
              <w:t>.руб.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2281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3345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8706</w:t>
            </w:r>
          </w:p>
        </w:tc>
        <w:tc>
          <w:tcPr>
            <w:tcW w:w="1369" w:type="dxa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+5361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Себестоимо</w:t>
            </w:r>
            <w:r w:rsidR="006000E7" w:rsidRPr="007B05FD">
              <w:rPr>
                <w:sz w:val="20"/>
                <w:szCs w:val="28"/>
              </w:rPr>
              <w:t>сть реализованной продукции, млн</w:t>
            </w:r>
            <w:r w:rsidRPr="007B05FD">
              <w:rPr>
                <w:sz w:val="20"/>
                <w:szCs w:val="28"/>
              </w:rPr>
              <w:t>.руб.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2212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3207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8401</w:t>
            </w:r>
          </w:p>
        </w:tc>
        <w:tc>
          <w:tcPr>
            <w:tcW w:w="1369" w:type="dxa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+5194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Балансовая п</w:t>
            </w:r>
            <w:r w:rsidR="006000E7" w:rsidRPr="007B05FD">
              <w:rPr>
                <w:sz w:val="20"/>
                <w:szCs w:val="28"/>
              </w:rPr>
              <w:t>рибыль, млн</w:t>
            </w:r>
            <w:r w:rsidRPr="007B05FD">
              <w:rPr>
                <w:sz w:val="20"/>
                <w:szCs w:val="28"/>
              </w:rPr>
              <w:t>.руб.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305</w:t>
            </w:r>
          </w:p>
        </w:tc>
        <w:tc>
          <w:tcPr>
            <w:tcW w:w="1369" w:type="dxa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+167</w:t>
            </w:r>
          </w:p>
        </w:tc>
      </w:tr>
      <w:tr w:rsidR="006000E7" w:rsidRPr="007B05FD" w:rsidTr="007B05FD">
        <w:tc>
          <w:tcPr>
            <w:tcW w:w="0" w:type="auto"/>
            <w:shd w:val="clear" w:color="auto" w:fill="auto"/>
          </w:tcPr>
          <w:p w:rsidR="006000E7" w:rsidRPr="007B05FD" w:rsidRDefault="006000E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Среднемесячная заработная плата, млн.руб. </w:t>
            </w:r>
          </w:p>
        </w:tc>
        <w:tc>
          <w:tcPr>
            <w:tcW w:w="0" w:type="auto"/>
            <w:shd w:val="clear" w:color="auto" w:fill="auto"/>
          </w:tcPr>
          <w:p w:rsidR="006000E7" w:rsidRPr="007B05FD" w:rsidRDefault="00735D91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1476</w:t>
            </w:r>
          </w:p>
        </w:tc>
        <w:tc>
          <w:tcPr>
            <w:tcW w:w="0" w:type="auto"/>
            <w:shd w:val="clear" w:color="auto" w:fill="auto"/>
          </w:tcPr>
          <w:p w:rsidR="006000E7" w:rsidRPr="007B05FD" w:rsidRDefault="00735D91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1846</w:t>
            </w:r>
          </w:p>
        </w:tc>
        <w:tc>
          <w:tcPr>
            <w:tcW w:w="0" w:type="auto"/>
            <w:shd w:val="clear" w:color="auto" w:fill="auto"/>
          </w:tcPr>
          <w:p w:rsidR="006000E7" w:rsidRPr="007B05FD" w:rsidRDefault="00735D91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3077</w:t>
            </w:r>
          </w:p>
        </w:tc>
        <w:tc>
          <w:tcPr>
            <w:tcW w:w="1369" w:type="dxa"/>
            <w:shd w:val="clear" w:color="auto" w:fill="auto"/>
          </w:tcPr>
          <w:p w:rsidR="006000E7" w:rsidRPr="007B05FD" w:rsidRDefault="00735D91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+1231</w:t>
            </w:r>
          </w:p>
        </w:tc>
      </w:tr>
    </w:tbl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Из данной таблицы можно видеть, что Общество с ограниченной ответственностью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показывает положительные результаты. В 2009 году по сравнению с 2008 реализаци</w:t>
      </w:r>
      <w:r w:rsidR="006000E7" w:rsidRPr="00A547D6">
        <w:rPr>
          <w:sz w:val="28"/>
          <w:szCs w:val="28"/>
        </w:rPr>
        <w:t>я продукции возросла на 5316 млн</w:t>
      </w:r>
      <w:r w:rsidRPr="00A547D6">
        <w:rPr>
          <w:sz w:val="28"/>
          <w:szCs w:val="28"/>
        </w:rPr>
        <w:t>.руб.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Приобретение основных фондов за последние два года существенно </w:t>
      </w:r>
      <w:r w:rsidR="006000E7" w:rsidRPr="00A547D6">
        <w:rPr>
          <w:sz w:val="28"/>
          <w:szCs w:val="28"/>
        </w:rPr>
        <w:t>увеличилось, а именно на 157 млн</w:t>
      </w:r>
      <w:r w:rsidRPr="00A547D6">
        <w:rPr>
          <w:sz w:val="28"/>
          <w:szCs w:val="28"/>
        </w:rPr>
        <w:t>.руб. В 2009 году по сравнению с 2008 возросла и среднесписочная численность работников на 10 человек. Рост перечисленных показателей в большей мере обуславливается процессами, протекающими а нашей экономике.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Ниже в курсовой работе приведена также структура товарной продукции ООО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, которая также имеет отношение к организационно-экономической характеристики торгового дома. Товары в структуре выбраны исходя из наиболее популярных товаров среди потребителей.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Для более глубокого анализа деятельности предприятия следует провести анализ финансового состояния ООО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по ряду коэффициентов.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7C1C">
        <w:rPr>
          <w:sz w:val="28"/>
          <w:szCs w:val="28"/>
        </w:rPr>
        <w:br w:type="page"/>
      </w:r>
      <w:r w:rsidR="001C41E7" w:rsidRPr="00A547D6">
        <w:rPr>
          <w:sz w:val="28"/>
          <w:szCs w:val="28"/>
        </w:rPr>
        <w:t>Таблица 2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Показатели финансового состояния ООО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00"/>
        <w:gridCol w:w="799"/>
        <w:gridCol w:w="799"/>
        <w:gridCol w:w="799"/>
        <w:gridCol w:w="1244"/>
      </w:tblGrid>
      <w:tr w:rsidR="006D7209" w:rsidRPr="007B05FD" w:rsidTr="007B05FD">
        <w:tc>
          <w:tcPr>
            <w:tcW w:w="0" w:type="auto"/>
            <w:vMerge w:val="restart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Отклонение</w:t>
            </w:r>
          </w:p>
        </w:tc>
      </w:tr>
      <w:tr w:rsidR="006D7209" w:rsidRPr="007B05FD" w:rsidTr="007B05FD">
        <w:tc>
          <w:tcPr>
            <w:tcW w:w="0" w:type="auto"/>
            <w:vMerge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2007 г.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2008 г.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2009 г.</w:t>
            </w:r>
          </w:p>
        </w:tc>
        <w:tc>
          <w:tcPr>
            <w:tcW w:w="0" w:type="auto"/>
            <w:vMerge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u w:val="single"/>
              </w:rPr>
            </w:pPr>
            <w:r w:rsidRPr="007B05FD">
              <w:rPr>
                <w:sz w:val="20"/>
                <w:szCs w:val="28"/>
                <w:u w:val="single"/>
              </w:rPr>
              <w:t>Ликвидности: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Коэффициент абсолютной ликвидности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0,018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0,058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0,017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- 0,041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Коэффициент покрытия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0,71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0,82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+0,11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  <w:u w:val="single"/>
              </w:rPr>
              <w:t>Финансовой устойчивости: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Коэффициент финансовой устойчивости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0,40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0,54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0,62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+0,08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Коэффициент финансовой независимости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0,41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0,67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+0,22</w:t>
            </w:r>
          </w:p>
        </w:tc>
      </w:tr>
    </w:tbl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По данным таблицы, можно сделать вывод, что коэффициент покрытия в 2009 году возрос на +0,11 относительно 2008 года.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Коэффициенты финансовой устойчивости и финансовой независимости в динамике росли. Это объясняется тем, что за анализируемый период ООО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не пользовалось кредитами, т.е. у него достаточно собственных средств для хозяйствования. Финансовое положение ООО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Владимир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 xml:space="preserve"> характеризуется как устойчивое.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Pr="00A547D6" w:rsidRDefault="00A547D6" w:rsidP="00A547D6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77C1C">
        <w:rPr>
          <w:sz w:val="28"/>
          <w:szCs w:val="28"/>
        </w:rPr>
        <w:t xml:space="preserve">3. Статистический </w:t>
      </w:r>
      <w:r w:rsidRPr="00A547D6">
        <w:rPr>
          <w:sz w:val="28"/>
          <w:szCs w:val="28"/>
        </w:rPr>
        <w:t>анализ цен</w:t>
      </w:r>
    </w:p>
    <w:p w:rsidR="00A547D6" w:rsidRPr="00A547D6" w:rsidRDefault="00A547D6" w:rsidP="00A547D6">
      <w:pPr>
        <w:pStyle w:val="5"/>
        <w:keepNext w:val="0"/>
        <w:suppressAutoHyphens/>
        <w:ind w:firstLine="709"/>
        <w:jc w:val="both"/>
        <w:rPr>
          <w:b w:val="0"/>
          <w:sz w:val="28"/>
          <w:szCs w:val="28"/>
        </w:rPr>
      </w:pPr>
    </w:p>
    <w:p w:rsidR="006D7209" w:rsidRPr="00A547D6" w:rsidRDefault="00CB4A00" w:rsidP="00A547D6">
      <w:pPr>
        <w:pStyle w:val="5"/>
        <w:keepNext w:val="0"/>
        <w:suppressAutoHyphens/>
        <w:ind w:firstLine="709"/>
        <w:jc w:val="both"/>
        <w:rPr>
          <w:b w:val="0"/>
          <w:sz w:val="28"/>
          <w:szCs w:val="28"/>
        </w:rPr>
      </w:pPr>
      <w:r w:rsidRPr="00A547D6">
        <w:rPr>
          <w:b w:val="0"/>
          <w:sz w:val="28"/>
          <w:szCs w:val="28"/>
        </w:rPr>
        <w:t>3.</w:t>
      </w:r>
      <w:r w:rsidR="003D000E" w:rsidRPr="00A547D6">
        <w:rPr>
          <w:b w:val="0"/>
          <w:sz w:val="28"/>
          <w:szCs w:val="28"/>
        </w:rPr>
        <w:t>1.</w:t>
      </w:r>
      <w:r w:rsidR="00BC1379" w:rsidRPr="00A547D6">
        <w:rPr>
          <w:b w:val="0"/>
          <w:sz w:val="28"/>
          <w:szCs w:val="28"/>
        </w:rPr>
        <w:t xml:space="preserve"> </w:t>
      </w:r>
      <w:r w:rsidR="009C1CCB" w:rsidRPr="00A547D6">
        <w:rPr>
          <w:b w:val="0"/>
          <w:sz w:val="28"/>
          <w:szCs w:val="28"/>
        </w:rPr>
        <w:t>Индексный анализ цен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Этот метод сравнения экономических показателей двух различных периодов времени или двух различных территорий. Он применяется при анализе продукции, производительности труда, заработной платы, себестоимости и др. Исходными данными для индексных расчетов является индивидуальные (частные) индексы - отношения величин, непосредственно между собою сопоставленных, например, себестоимость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произведенной продукции в базисном и текущем периодах. Для характеристики динамики таких показателей по отношению к какому-либо базисному периоду вычисляют индексы в последовательности текущих периодов базовым способом или цепным способом, исчисляя индексы в каждом текущем периоде к предыдущему текущему периоду, а затем перемножая эти индексы.</w:t>
      </w:r>
    </w:p>
    <w:p w:rsidR="006D7209" w:rsidRPr="00A547D6" w:rsidRDefault="006D7209" w:rsidP="00A547D6">
      <w:pPr>
        <w:pStyle w:val="3"/>
        <w:suppressAutoHyphens/>
        <w:ind w:firstLine="709"/>
        <w:rPr>
          <w:sz w:val="28"/>
          <w:szCs w:val="28"/>
        </w:rPr>
      </w:pPr>
      <w:r w:rsidRPr="00A547D6">
        <w:rPr>
          <w:sz w:val="28"/>
          <w:szCs w:val="28"/>
        </w:rPr>
        <w:t>Специфика индексного метода возникает при вычислении отношений сводных показателей, например, групповой индекс промышленной продукции. Одно из свойств такого рода сводного индекса заключается в том, что он представляет собой некоторую среднюю из индивидуальных индексов. Построение общего индекса может быть осуществлено путем объединения существующих данных в базисном и текущих периодах в отдельности. Так, суммировать реализованную промышленную продукцию непосредственно невозможно, тогда ее количество умножают на цены, обязательно одинаковые в оба периода времени, произведения суммируют, и отношение этих двух сумм принимают за общий индекс. Вычисленный таким образом агрегатный индекс считается основной формой всякого экономического индекса. Введем следующие обозначения: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i/>
          <w:iCs/>
          <w:sz w:val="28"/>
          <w:szCs w:val="28"/>
          <w:lang w:val="en-US"/>
        </w:rPr>
        <w:t>q</w:t>
      </w:r>
      <w:r w:rsidRPr="00A547D6">
        <w:rPr>
          <w:i/>
          <w:iCs/>
          <w:sz w:val="28"/>
          <w:szCs w:val="28"/>
          <w:vertAlign w:val="subscript"/>
        </w:rPr>
        <w:t>1</w:t>
      </w:r>
      <w:r w:rsidRPr="00A547D6">
        <w:rPr>
          <w:sz w:val="28"/>
          <w:szCs w:val="28"/>
        </w:rPr>
        <w:t xml:space="preserve">, </w:t>
      </w:r>
      <w:r w:rsidRPr="00A547D6">
        <w:rPr>
          <w:i/>
          <w:iCs/>
          <w:sz w:val="28"/>
          <w:szCs w:val="28"/>
          <w:lang w:val="en-US"/>
        </w:rPr>
        <w:t>q</w:t>
      </w:r>
      <w:r w:rsidRPr="00A547D6">
        <w:rPr>
          <w:i/>
          <w:iCs/>
          <w:sz w:val="28"/>
          <w:szCs w:val="28"/>
          <w:vertAlign w:val="subscript"/>
        </w:rPr>
        <w:t>0</w:t>
      </w:r>
      <w:r w:rsidRPr="00A547D6">
        <w:rPr>
          <w:sz w:val="28"/>
          <w:szCs w:val="28"/>
        </w:rPr>
        <w:t xml:space="preserve"> - количество продукции в натуральном выражении в текущем и базисном периодах;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i/>
          <w:iCs/>
          <w:sz w:val="28"/>
          <w:szCs w:val="28"/>
          <w:lang w:val="en-US"/>
        </w:rPr>
        <w:t>z</w:t>
      </w:r>
      <w:r w:rsidRPr="00A547D6">
        <w:rPr>
          <w:i/>
          <w:iCs/>
          <w:sz w:val="28"/>
          <w:szCs w:val="28"/>
          <w:vertAlign w:val="subscript"/>
        </w:rPr>
        <w:t>1</w:t>
      </w:r>
      <w:r w:rsidRPr="00A547D6">
        <w:rPr>
          <w:sz w:val="28"/>
          <w:szCs w:val="28"/>
        </w:rPr>
        <w:t xml:space="preserve">, </w:t>
      </w:r>
      <w:r w:rsidRPr="00A547D6">
        <w:rPr>
          <w:i/>
          <w:iCs/>
          <w:sz w:val="28"/>
          <w:szCs w:val="28"/>
          <w:lang w:val="en-US"/>
        </w:rPr>
        <w:t>z</w:t>
      </w:r>
      <w:r w:rsidRPr="00A547D6">
        <w:rPr>
          <w:i/>
          <w:iCs/>
          <w:sz w:val="28"/>
          <w:szCs w:val="28"/>
          <w:vertAlign w:val="subscript"/>
        </w:rPr>
        <w:t>0</w:t>
      </w:r>
      <w:r w:rsidRPr="00A547D6">
        <w:rPr>
          <w:sz w:val="28"/>
          <w:szCs w:val="28"/>
        </w:rPr>
        <w:t xml:space="preserve"> - себестоимость в текущем с базисном периодах;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i/>
          <w:iCs/>
          <w:sz w:val="28"/>
          <w:szCs w:val="28"/>
        </w:rPr>
        <w:t>р</w:t>
      </w:r>
      <w:r w:rsidRPr="00A547D6">
        <w:rPr>
          <w:i/>
          <w:iCs/>
          <w:sz w:val="28"/>
          <w:szCs w:val="28"/>
          <w:vertAlign w:val="subscript"/>
        </w:rPr>
        <w:t>1</w:t>
      </w:r>
      <w:r w:rsidRPr="00A547D6">
        <w:rPr>
          <w:sz w:val="28"/>
          <w:szCs w:val="28"/>
        </w:rPr>
        <w:t xml:space="preserve">, </w:t>
      </w:r>
      <w:r w:rsidRPr="00A547D6">
        <w:rPr>
          <w:i/>
          <w:iCs/>
          <w:sz w:val="28"/>
          <w:szCs w:val="28"/>
        </w:rPr>
        <w:t>р</w:t>
      </w:r>
      <w:r w:rsidRPr="00A547D6">
        <w:rPr>
          <w:i/>
          <w:iCs/>
          <w:sz w:val="28"/>
          <w:szCs w:val="28"/>
          <w:vertAlign w:val="subscript"/>
        </w:rPr>
        <w:t>0</w:t>
      </w:r>
      <w:r w:rsidRPr="00A547D6">
        <w:rPr>
          <w:sz w:val="28"/>
          <w:szCs w:val="28"/>
        </w:rPr>
        <w:t xml:space="preserve"> – цена единицы продукции в текущем и базисном периодах.</w:t>
      </w:r>
    </w:p>
    <w:p w:rsidR="00372772" w:rsidRPr="00A547D6" w:rsidRDefault="0037277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4A00" w:rsidRPr="00A547D6" w:rsidRDefault="00CB4A00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Таблица 3</w:t>
      </w:r>
    </w:p>
    <w:p w:rsidR="001F3CA3" w:rsidRPr="00A547D6" w:rsidRDefault="00CB4A00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Данные о себестоимости, количестве произведённой продукции и </w:t>
      </w:r>
      <w:r w:rsidR="001F3CA3" w:rsidRPr="00A547D6">
        <w:rPr>
          <w:sz w:val="28"/>
          <w:szCs w:val="28"/>
        </w:rPr>
        <w:t>ценах.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09"/>
        <w:gridCol w:w="516"/>
        <w:gridCol w:w="616"/>
        <w:gridCol w:w="616"/>
        <w:gridCol w:w="516"/>
        <w:gridCol w:w="616"/>
        <w:gridCol w:w="616"/>
      </w:tblGrid>
      <w:tr w:rsidR="006D7209" w:rsidRPr="007B05FD" w:rsidTr="007B05FD">
        <w:tc>
          <w:tcPr>
            <w:tcW w:w="0" w:type="auto"/>
            <w:vMerge w:val="restart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Наименование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товара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Январь 2009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Декабрь 2009</w:t>
            </w:r>
          </w:p>
        </w:tc>
      </w:tr>
      <w:tr w:rsidR="006D7209" w:rsidRPr="007B05FD" w:rsidTr="007B05FD">
        <w:tc>
          <w:tcPr>
            <w:tcW w:w="0" w:type="auto"/>
            <w:vMerge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7B05FD">
              <w:rPr>
                <w:sz w:val="20"/>
                <w:szCs w:val="28"/>
                <w:lang w:val="en-US"/>
              </w:rPr>
              <w:t>q</w:t>
            </w:r>
            <w:r w:rsidRPr="007B05FD">
              <w:rPr>
                <w:sz w:val="20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  <w:lang w:val="en-US"/>
              </w:rPr>
              <w:t>p</w:t>
            </w:r>
            <w:r w:rsidRPr="007B05FD">
              <w:rPr>
                <w:sz w:val="20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7B05FD">
              <w:rPr>
                <w:sz w:val="20"/>
                <w:szCs w:val="28"/>
                <w:lang w:val="en-US"/>
              </w:rPr>
              <w:t>z</w:t>
            </w:r>
            <w:r w:rsidRPr="007B05FD">
              <w:rPr>
                <w:sz w:val="20"/>
                <w:szCs w:val="28"/>
                <w:vertAlign w:val="subscript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  <w:lang w:val="en-US"/>
              </w:rPr>
              <w:t>q</w:t>
            </w:r>
            <w:r w:rsidRPr="007B05FD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  <w:lang w:val="en-US"/>
              </w:rPr>
              <w:t>p</w:t>
            </w:r>
            <w:r w:rsidRPr="007B05FD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  <w:lang w:val="en-US"/>
              </w:rPr>
              <w:t>z</w:t>
            </w:r>
            <w:r w:rsidRPr="007B05FD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Счётчики банкнот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4420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2120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4438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2232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Принтеры и МФУ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3760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1553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3778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1562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Ручки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342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401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3,50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1,50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Бумага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68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Расходные материалы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156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940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445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947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452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Калькуляторы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570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565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221</w:t>
            </w:r>
          </w:p>
        </w:tc>
      </w:tr>
    </w:tbl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F13DF7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Таблица 4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Исчисление индивидуальных индексов цен и себестоимости.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09"/>
        <w:gridCol w:w="1633"/>
        <w:gridCol w:w="1962"/>
      </w:tblGrid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Наименование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товара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0E15C8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0" type="#_x0000_t75" style="width:70.5pt;height:27pt">
                  <v:imagedata r:id="rId1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0E15C8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1" type="#_x0000_t75" style="width:87pt;height:26.25pt">
                  <v:imagedata r:id="rId14" o:title=""/>
                </v:shape>
              </w:pic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Счётчики</w:t>
            </w:r>
            <w:r w:rsidR="00A547D6" w:rsidRPr="007B05FD">
              <w:rPr>
                <w:sz w:val="20"/>
                <w:szCs w:val="28"/>
                <w:lang w:val="en-US"/>
              </w:rPr>
              <w:t xml:space="preserve"> </w:t>
            </w:r>
            <w:r w:rsidRPr="007B05FD">
              <w:rPr>
                <w:sz w:val="20"/>
                <w:szCs w:val="28"/>
              </w:rPr>
              <w:t>банкнот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1,05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Принтеры и МФУ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1,01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Ручки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Бумага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1,05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Расходные материалы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1,02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Калькуляторы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0,99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0,94</w:t>
            </w:r>
          </w:p>
        </w:tc>
      </w:tr>
    </w:tbl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5C03" w:rsidRPr="00A547D6" w:rsidRDefault="007C5C03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Таблица 5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Исчисление агрегатных индексов.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87"/>
        <w:gridCol w:w="888"/>
        <w:gridCol w:w="1925"/>
        <w:gridCol w:w="1587"/>
        <w:gridCol w:w="1686"/>
        <w:gridCol w:w="1189"/>
      </w:tblGrid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физического объёма продукции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цен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стоимости продукции (товарооборота)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физического объёма продукции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себестоимости продукции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издержек продаж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0,90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0,17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0,89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0,91</w:t>
            </w:r>
          </w:p>
        </w:tc>
      </w:tr>
      <w:tr w:rsidR="006D7209" w:rsidRPr="007B05FD" w:rsidTr="007B05FD">
        <w:tc>
          <w:tcPr>
            <w:tcW w:w="0" w:type="auto"/>
            <w:gridSpan w:val="6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Разность между числителем и знаменателем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-94979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-722745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-817724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-46730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8093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-38637</w:t>
            </w:r>
          </w:p>
        </w:tc>
      </w:tr>
    </w:tbl>
    <w:p w:rsidR="006D7209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7209" w:rsidRPr="00A547D6">
        <w:rPr>
          <w:sz w:val="28"/>
          <w:szCs w:val="28"/>
        </w:rPr>
        <w:t xml:space="preserve">Примечание: Индексы, которые рассчитываются с помощью трудозатрат, я не учитываю, так как ООО Торговый дом </w:t>
      </w:r>
      <w:r>
        <w:rPr>
          <w:sz w:val="28"/>
          <w:szCs w:val="28"/>
        </w:rPr>
        <w:t>"</w:t>
      </w:r>
      <w:r w:rsidR="006D7209" w:rsidRPr="00A547D6">
        <w:rPr>
          <w:sz w:val="28"/>
          <w:szCs w:val="28"/>
        </w:rPr>
        <w:t>Владимир</w:t>
      </w:r>
      <w:r>
        <w:rPr>
          <w:sz w:val="28"/>
          <w:szCs w:val="28"/>
        </w:rPr>
        <w:t>"</w:t>
      </w:r>
      <w:r w:rsidR="006D7209" w:rsidRPr="00A547D6">
        <w:rPr>
          <w:sz w:val="28"/>
          <w:szCs w:val="28"/>
        </w:rPr>
        <w:t xml:space="preserve"> не является производителем товаров (является поставщиком), то соответственно трудозатрат на производство продукции не имеет.</w:t>
      </w:r>
    </w:p>
    <w:p w:rsidR="00A547D6" w:rsidRDefault="0015116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На 90%</w:t>
      </w:r>
      <w:r w:rsidR="00A547D6">
        <w:rPr>
          <w:sz w:val="28"/>
          <w:szCs w:val="28"/>
        </w:rPr>
        <w:t xml:space="preserve"> </w:t>
      </w:r>
      <w:r w:rsidR="00164FE0" w:rsidRPr="00A547D6">
        <w:rPr>
          <w:sz w:val="28"/>
          <w:szCs w:val="28"/>
        </w:rPr>
        <w:t xml:space="preserve">и на 94979 тыс.руб. </w:t>
      </w:r>
      <w:r w:rsidRPr="00A547D6">
        <w:rPr>
          <w:sz w:val="28"/>
          <w:szCs w:val="28"/>
        </w:rPr>
        <w:t>изменились издержки продаж продукции в результате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изменения объёма продаж</w:t>
      </w:r>
      <w:r w:rsidR="00112981" w:rsidRPr="00A547D6">
        <w:rPr>
          <w:sz w:val="28"/>
          <w:szCs w:val="28"/>
        </w:rPr>
        <w:t xml:space="preserve">. На 17% </w:t>
      </w:r>
      <w:r w:rsidR="00164FE0" w:rsidRPr="00A547D6">
        <w:rPr>
          <w:sz w:val="28"/>
          <w:szCs w:val="28"/>
        </w:rPr>
        <w:t xml:space="preserve">и на 722745 тыс.руб. </w:t>
      </w:r>
      <w:r w:rsidR="00112981" w:rsidRPr="00A547D6">
        <w:rPr>
          <w:sz w:val="28"/>
          <w:szCs w:val="28"/>
        </w:rPr>
        <w:t>изменилась стоимость проду</w:t>
      </w:r>
      <w:r w:rsidR="00164FE0" w:rsidRPr="00A547D6">
        <w:rPr>
          <w:sz w:val="28"/>
          <w:szCs w:val="28"/>
        </w:rPr>
        <w:t>кции в результате изменения цен.</w:t>
      </w:r>
    </w:p>
    <w:p w:rsidR="00164FE0" w:rsidRPr="00A547D6" w:rsidRDefault="00164FE0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На 16% и на 817724 тыс.руб.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изменилась стоимость продукции в текущем периоде по сравнению с базисным. На 89% и на 46730 тыс.руб. изменились издержки продаж продукции в результате изменения объёма продаж.</w:t>
      </w:r>
    </w:p>
    <w:p w:rsidR="00A547D6" w:rsidRDefault="00151164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На 102%</w:t>
      </w:r>
      <w:r w:rsidR="00164FE0" w:rsidRPr="00A547D6">
        <w:rPr>
          <w:sz w:val="28"/>
          <w:szCs w:val="28"/>
        </w:rPr>
        <w:t xml:space="preserve"> и на 8093 тыс.руб.</w:t>
      </w:r>
      <w:r w:rsidR="00A74A84" w:rsidRPr="00A547D6">
        <w:rPr>
          <w:sz w:val="28"/>
          <w:szCs w:val="28"/>
        </w:rPr>
        <w:t xml:space="preserve"> изменились издержки продаж продукции в результате изменения себестоимости продукции. На 38637 тыс.руб</w:t>
      </w:r>
      <w:r w:rsidR="001B5E76" w:rsidRPr="00A547D6">
        <w:rPr>
          <w:sz w:val="28"/>
          <w:szCs w:val="28"/>
        </w:rPr>
        <w:t xml:space="preserve"> и на 91%</w:t>
      </w:r>
      <w:r w:rsidR="00A74A84" w:rsidRPr="00A547D6">
        <w:rPr>
          <w:sz w:val="28"/>
          <w:szCs w:val="28"/>
        </w:rPr>
        <w:t xml:space="preserve"> уменьшились издержки продажи продукции в текущем периоде по сравнению с базисным.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Индексом переменного состава называется индекс, выражаю</w:t>
      </w:r>
      <w:r w:rsidR="00277C1C">
        <w:rPr>
          <w:sz w:val="28"/>
          <w:szCs w:val="28"/>
        </w:rPr>
        <w:t>щий соотношение средних уровней</w:t>
      </w:r>
      <w:r w:rsidRPr="00A547D6">
        <w:rPr>
          <w:sz w:val="28"/>
          <w:szCs w:val="28"/>
        </w:rPr>
        <w:t xml:space="preserve"> изучаемого явления, относящихся к разным периодам времени. Например, индекс переменного состава себестоимости продукции одного и того же вида рассчитывается по формуле: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114pt;height:36pt">
            <v:imagedata r:id="rId15" o:title=""/>
          </v:shape>
        </w:pict>
      </w:r>
      <w:r w:rsidR="006D7209" w:rsidRPr="00A547D6">
        <w:rPr>
          <w:sz w:val="28"/>
          <w:szCs w:val="28"/>
        </w:rPr>
        <w:t>,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где </w:t>
      </w:r>
      <w:r w:rsidRPr="00A547D6">
        <w:rPr>
          <w:sz w:val="28"/>
          <w:szCs w:val="28"/>
          <w:lang w:val="en-US"/>
        </w:rPr>
        <w:t>I</w:t>
      </w:r>
      <w:r w:rsidRPr="00A547D6">
        <w:rPr>
          <w:sz w:val="28"/>
          <w:szCs w:val="28"/>
          <w:vertAlign w:val="subscript"/>
          <w:lang w:val="en-US"/>
        </w:rPr>
        <w:t>nc</w:t>
      </w:r>
      <w:r w:rsidRPr="00A547D6">
        <w:rPr>
          <w:sz w:val="28"/>
          <w:szCs w:val="28"/>
        </w:rPr>
        <w:t xml:space="preserve"> – индекс переменного состава.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111.75pt;height:30.75pt">
            <v:imagedata r:id="rId16" o:title=""/>
          </v:shape>
        </w:pict>
      </w:r>
      <w:r w:rsidR="006D7209" w:rsidRPr="00A547D6">
        <w:rPr>
          <w:sz w:val="28"/>
          <w:szCs w:val="28"/>
        </w:rPr>
        <w:t>= 0,89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Индекс переменного состава отражает изменение не только индексируемой величины, но и структуры совокупности.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Индекс постоянного (фиксированного) состава – это индекс, исчисленный с весами, зафиксированными на уровне одного какого-либо периода, и показывающий изменение только индексируемой величины. Индекс фиксированного состава определяется как агрегатный индекс. Так, индекс фиксированного состава себестоимости рассчитывают по формуле: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129.75pt;height:33.75pt">
            <v:imagedata r:id="rId17" o:title=""/>
          </v:shape>
        </w:pict>
      </w:r>
      <w:r w:rsidR="006D7209" w:rsidRPr="00A547D6">
        <w:rPr>
          <w:sz w:val="28"/>
          <w:szCs w:val="28"/>
        </w:rPr>
        <w:t>,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где </w:t>
      </w:r>
      <w:r w:rsidRPr="00A547D6">
        <w:rPr>
          <w:sz w:val="28"/>
          <w:szCs w:val="28"/>
          <w:lang w:val="en-US"/>
        </w:rPr>
        <w:t>I</w:t>
      </w:r>
      <w:r w:rsidRPr="00A547D6">
        <w:rPr>
          <w:sz w:val="28"/>
          <w:szCs w:val="28"/>
          <w:vertAlign w:val="subscript"/>
        </w:rPr>
        <w:t>фс</w:t>
      </w:r>
      <w:r w:rsidRPr="00A547D6">
        <w:rPr>
          <w:sz w:val="28"/>
          <w:szCs w:val="28"/>
        </w:rPr>
        <w:t xml:space="preserve"> – индекс фиксированного состава.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99pt;height:30.75pt">
            <v:imagedata r:id="rId18" o:title=""/>
          </v:shape>
        </w:pic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Под индексом структурных сдвигов понимают индекс, характеризующий влияние изменения изучаемого явления на динамику среднего уровня этого явления. Индекс определяется по формуле: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156.75pt;height:33.75pt">
            <v:imagedata r:id="rId19" o:title=""/>
          </v:shape>
        </w:pict>
      </w:r>
      <w:r w:rsidR="006D7209" w:rsidRPr="00A547D6">
        <w:rPr>
          <w:sz w:val="28"/>
          <w:szCs w:val="28"/>
        </w:rPr>
        <w:t>,</w: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где </w:t>
      </w:r>
      <w:r w:rsidRPr="00A547D6">
        <w:rPr>
          <w:sz w:val="28"/>
          <w:szCs w:val="28"/>
          <w:lang w:val="en-US"/>
        </w:rPr>
        <w:t>I</w:t>
      </w:r>
      <w:r w:rsidRPr="00A547D6">
        <w:rPr>
          <w:sz w:val="28"/>
          <w:szCs w:val="28"/>
          <w:vertAlign w:val="subscript"/>
        </w:rPr>
        <w:t>сс</w:t>
      </w:r>
      <w:r w:rsidRPr="00A547D6">
        <w:rPr>
          <w:sz w:val="28"/>
          <w:szCs w:val="28"/>
        </w:rPr>
        <w:t xml:space="preserve"> – индекс структурных сдвигов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126pt;height:30.75pt">
            <v:imagedata r:id="rId20" o:title=""/>
          </v:shape>
        </w:pic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277C1C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Система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взаимосвязанных индексов при анализе динамики средней себестоимости имеет следующий вид:</w:t>
      </w:r>
      <w:r w:rsidR="00A547D6">
        <w:rPr>
          <w:sz w:val="28"/>
          <w:szCs w:val="28"/>
        </w:rPr>
        <w:t xml:space="preserve"> 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77"/>
        <w:gridCol w:w="2990"/>
        <w:gridCol w:w="2715"/>
      </w:tblGrid>
      <w:tr w:rsidR="006D7209" w:rsidRPr="007B05FD" w:rsidTr="007B05FD">
        <w:tc>
          <w:tcPr>
            <w:tcW w:w="0" w:type="auto"/>
            <w:gridSpan w:val="3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0,89</w:t>
            </w:r>
            <w:r w:rsidR="00A547D6" w:rsidRPr="007B05FD">
              <w:rPr>
                <w:sz w:val="20"/>
                <w:szCs w:val="28"/>
              </w:rPr>
              <w:t xml:space="preserve"> </w:t>
            </w:r>
            <w:r w:rsidRPr="007B05FD">
              <w:rPr>
                <w:sz w:val="20"/>
                <w:szCs w:val="28"/>
              </w:rPr>
              <w:t>=</w:t>
            </w:r>
            <w:r w:rsidR="00A547D6" w:rsidRPr="007B05FD">
              <w:rPr>
                <w:sz w:val="20"/>
                <w:szCs w:val="28"/>
              </w:rPr>
              <w:t xml:space="preserve"> </w:t>
            </w:r>
            <w:r w:rsidRPr="007B05FD">
              <w:rPr>
                <w:sz w:val="20"/>
                <w:szCs w:val="28"/>
              </w:rPr>
              <w:t>1,02*0,87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переменного состава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фиксированного состава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Индекс структурных сдвигов</w:t>
            </w:r>
          </w:p>
        </w:tc>
      </w:tr>
    </w:tbl>
    <w:p w:rsidR="001230B4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547D6">
        <w:rPr>
          <w:sz w:val="28"/>
          <w:szCs w:val="28"/>
        </w:rPr>
        <w:t xml:space="preserve">3.2 </w:t>
      </w:r>
      <w:r w:rsidR="001230B4" w:rsidRPr="00A547D6">
        <w:rPr>
          <w:sz w:val="28"/>
          <w:szCs w:val="28"/>
        </w:rPr>
        <w:t>Анализ динамических рядов объёма продаж</w:t>
      </w:r>
    </w:p>
    <w:p w:rsidR="0028756A" w:rsidRPr="00A547D6" w:rsidRDefault="0028756A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09"/>
        <w:gridCol w:w="616"/>
        <w:gridCol w:w="705"/>
        <w:gridCol w:w="616"/>
        <w:gridCol w:w="705"/>
        <w:gridCol w:w="616"/>
        <w:gridCol w:w="705"/>
      </w:tblGrid>
      <w:tr w:rsidR="006D7209" w:rsidRPr="007B05FD" w:rsidTr="007B05FD">
        <w:tc>
          <w:tcPr>
            <w:tcW w:w="0" w:type="auto"/>
            <w:vMerge w:val="restart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Наименование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товара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2007 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2008 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2009 г.</w:t>
            </w:r>
          </w:p>
        </w:tc>
      </w:tr>
      <w:tr w:rsidR="006D7209" w:rsidRPr="007B05FD" w:rsidTr="007B05FD">
        <w:tc>
          <w:tcPr>
            <w:tcW w:w="0" w:type="auto"/>
            <w:vMerge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тыс.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уд.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вес %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тыс.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уд.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вес %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тыс.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уд.</w:t>
            </w:r>
          </w:p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вес %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Счётчики банкнот 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735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  <w:lang w:val="en-US"/>
              </w:rPr>
              <w:t>31</w:t>
            </w:r>
            <w:r w:rsidRPr="007B05FD">
              <w:rPr>
                <w:sz w:val="20"/>
                <w:szCs w:val="28"/>
              </w:rPr>
              <w:t>,6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999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769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Принтеры и МФУ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978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42,0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1590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47,7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1043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35,3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Ручки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8,7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Бумага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171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345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11,7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Расходные материалы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420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14,2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Калькуляторы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4,2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  <w:lang w:val="en-US"/>
              </w:rPr>
              <w:t>2327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3335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2957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100</w:t>
            </w:r>
          </w:p>
        </w:tc>
      </w:tr>
    </w:tbl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Данная структура позволяет увидеть, что наибольший удельный вес в трёх анализируемых годах (2007 г.,2008 г.,2009 г.) составляли принтеры и МФУ. Исходя из этого, я выбрала принтеры и МФУ как товар для анализа динамического ряда цен.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Ряд расположенных во времени статистических показателей, последовательное изменение которых отражает закономерность развития изучаемого общественного явления, представляет собой динамический (временный) ряд.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В зависимости от характера отображаемого явления ряды динамики подразделяются на ряды абсолютных, относительных и средних величин.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Самая предварительная оценка изменения рядов динамики осуществляется при помощи определения </w:t>
      </w:r>
      <w:r w:rsidRPr="00A547D6">
        <w:rPr>
          <w:b/>
          <w:bCs/>
          <w:sz w:val="28"/>
          <w:szCs w:val="28"/>
        </w:rPr>
        <w:t>абсолютного прироста</w:t>
      </w:r>
      <w:r w:rsidRPr="00A547D6">
        <w:rPr>
          <w:sz w:val="28"/>
          <w:szCs w:val="28"/>
        </w:rPr>
        <w:t xml:space="preserve"> (</w:t>
      </w:r>
      <w:r w:rsidRPr="00A547D6">
        <w:rPr>
          <w:i/>
          <w:iCs/>
          <w:sz w:val="28"/>
          <w:szCs w:val="28"/>
        </w:rPr>
        <w:sym w:font="Symbol" w:char="F044"/>
      </w:r>
      <w:r w:rsidRPr="00A547D6">
        <w:rPr>
          <w:i/>
          <w:iCs/>
          <w:sz w:val="28"/>
          <w:szCs w:val="28"/>
        </w:rPr>
        <w:t>у</w:t>
      </w:r>
      <w:r w:rsidRPr="00A547D6">
        <w:rPr>
          <w:sz w:val="28"/>
          <w:szCs w:val="28"/>
        </w:rPr>
        <w:t>), характеризующего абсолютный размер увеличения (или уменьшения) уровня явления за определенный промежуток времени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7209" w:rsidRDefault="000E15C8" w:rsidP="00A547D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position w:val="-12"/>
          <w:sz w:val="28"/>
          <w:szCs w:val="28"/>
        </w:rPr>
        <w:pict>
          <v:shape id="_x0000_i1038" type="#_x0000_t75" style="width:75pt;height:23.25pt" fillcolor="window">
            <v:imagedata r:id="rId21" o:title=""/>
          </v:shape>
        </w:pict>
      </w:r>
    </w:p>
    <w:p w:rsidR="00A547D6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где </w:t>
      </w:r>
      <w:r w:rsidRPr="00A547D6">
        <w:rPr>
          <w:i/>
          <w:iCs/>
          <w:sz w:val="28"/>
          <w:szCs w:val="28"/>
        </w:rPr>
        <w:sym w:font="Symbol" w:char="F044"/>
      </w:r>
      <w:r w:rsidRPr="00A547D6">
        <w:rPr>
          <w:i/>
          <w:iCs/>
          <w:sz w:val="28"/>
          <w:szCs w:val="28"/>
        </w:rPr>
        <w:t>у</w:t>
      </w:r>
      <w:r w:rsidRPr="00A547D6">
        <w:rPr>
          <w:i/>
          <w:iCs/>
          <w:sz w:val="28"/>
          <w:szCs w:val="28"/>
          <w:vertAlign w:val="superscript"/>
        </w:rPr>
        <w:t>ц</w:t>
      </w:r>
      <w:r w:rsidRPr="00A547D6">
        <w:rPr>
          <w:sz w:val="28"/>
          <w:szCs w:val="28"/>
        </w:rPr>
        <w:t xml:space="preserve"> - абсолютный прирост;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i/>
          <w:iCs/>
          <w:sz w:val="28"/>
          <w:szCs w:val="28"/>
        </w:rPr>
        <w:t>у</w:t>
      </w:r>
      <w:r w:rsidRPr="00A547D6">
        <w:rPr>
          <w:i/>
          <w:iCs/>
          <w:sz w:val="28"/>
          <w:szCs w:val="28"/>
          <w:vertAlign w:val="subscript"/>
          <w:lang w:val="en-US"/>
        </w:rPr>
        <w:t>i</w:t>
      </w:r>
      <w:r w:rsidRPr="00A547D6">
        <w:rPr>
          <w:sz w:val="28"/>
          <w:szCs w:val="28"/>
        </w:rPr>
        <w:t xml:space="preserve"> - текущий уровень ряда;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i/>
          <w:iCs/>
          <w:sz w:val="28"/>
          <w:szCs w:val="28"/>
        </w:rPr>
        <w:t>у</w:t>
      </w:r>
      <w:r w:rsidRPr="00A547D6">
        <w:rPr>
          <w:i/>
          <w:iCs/>
          <w:sz w:val="28"/>
          <w:szCs w:val="28"/>
          <w:vertAlign w:val="subscript"/>
          <w:lang w:val="en-US"/>
        </w:rPr>
        <w:t>i</w:t>
      </w:r>
      <w:r w:rsidRPr="00A547D6">
        <w:rPr>
          <w:i/>
          <w:iCs/>
          <w:sz w:val="28"/>
          <w:szCs w:val="28"/>
          <w:vertAlign w:val="subscript"/>
        </w:rPr>
        <w:t xml:space="preserve"> - 1</w:t>
      </w:r>
      <w:r w:rsidRPr="00A547D6">
        <w:rPr>
          <w:sz w:val="28"/>
          <w:szCs w:val="28"/>
        </w:rPr>
        <w:t xml:space="preserve"> - предшествующий уровень;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i/>
          <w:iCs/>
          <w:sz w:val="28"/>
          <w:szCs w:val="28"/>
          <w:lang w:val="en-US"/>
        </w:rPr>
        <w:t>i</w:t>
      </w:r>
      <w:r w:rsidRPr="00A547D6">
        <w:rPr>
          <w:sz w:val="28"/>
          <w:szCs w:val="28"/>
        </w:rPr>
        <w:t xml:space="preserve"> - номер уровня.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Если ведем сравнение каждого последующего уровня с предыдущим, то получаем цепные абсолютные приросты; если ведем сравнение каждого последующего уровня с одним уровнем, то получаем абсолютные базисные приросты: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78.75pt;height:21pt">
            <v:imagedata r:id="rId22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где </w:t>
      </w:r>
      <w:r w:rsidRPr="00A547D6">
        <w:rPr>
          <w:i/>
          <w:iCs/>
          <w:sz w:val="28"/>
          <w:szCs w:val="28"/>
        </w:rPr>
        <w:t>у</w:t>
      </w:r>
      <w:r w:rsidRPr="00A547D6">
        <w:rPr>
          <w:i/>
          <w:iCs/>
          <w:sz w:val="28"/>
          <w:szCs w:val="28"/>
          <w:vertAlign w:val="subscript"/>
        </w:rPr>
        <w:t>0</w:t>
      </w:r>
      <w:r w:rsidRPr="00A547D6">
        <w:rPr>
          <w:sz w:val="28"/>
          <w:szCs w:val="28"/>
        </w:rPr>
        <w:t xml:space="preserve"> - базисный уровень.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b/>
          <w:bCs/>
          <w:sz w:val="28"/>
          <w:szCs w:val="28"/>
        </w:rPr>
        <w:t>Абсолютным ускорением</w:t>
      </w:r>
      <w:r w:rsidRPr="00A547D6">
        <w:rPr>
          <w:sz w:val="28"/>
          <w:szCs w:val="28"/>
        </w:rPr>
        <w:t xml:space="preserve"> в статистике называется разность между последующим и предыдущими абсолютными приростами: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98.25pt;height:23.25pt" fillcolor="window">
            <v:imagedata r:id="rId23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Ускорение показывает, на сколько данная скорость больше (меньше) предыдущей. Таким образом, абсолютное ускорение есть скорость изменения показателя. Оно может быть положительным и отрицательным числом.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b/>
          <w:bCs/>
          <w:sz w:val="28"/>
          <w:szCs w:val="28"/>
        </w:rPr>
        <w:t>Относительным ускорением</w:t>
      </w:r>
      <w:r w:rsidRPr="00A547D6">
        <w:rPr>
          <w:sz w:val="28"/>
          <w:szCs w:val="28"/>
        </w:rPr>
        <w:t xml:space="preserve"> называется отношение абсолютного ускорения к абсолютному приросту, принятому за базу: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41" type="#_x0000_t75" style="width:64.5pt;height:40.5pt" fillcolor="window">
            <v:imagedata r:id="rId24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т.е. относительное ускорение есть темп прироста абсолютного прироста. Оно вычисляется лишь в том случае, если абсолютный прирост, принятый за базу сравнения, число положительное.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Абсолютный прирост выражает абсолютную скорость роста. Относительная скорость изменения уровня явления, то есть интенсивность роста, выражается коэффициентами роста и прироста, а также темпами роста и прироста.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b/>
          <w:bCs/>
          <w:sz w:val="28"/>
          <w:szCs w:val="28"/>
        </w:rPr>
        <w:t>Коэффициент роста</w:t>
      </w:r>
      <w:r w:rsidRPr="00A547D6">
        <w:rPr>
          <w:sz w:val="28"/>
          <w:szCs w:val="28"/>
        </w:rPr>
        <w:t xml:space="preserve"> - это отношение двух уровней ряда динамики и показывает, во сколько раз сравниваемый уровень больше базисного. Коэффициент роста может быть исчислен с переменной и постоянной базой сравнения.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Если база меняется, то исчисляются цепные коэффициенты роста по формуле: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50.25pt;height:33.75pt">
            <v:imagedata r:id="rId25" o:title=""/>
          </v:shape>
        </w:pict>
      </w:r>
      <w:r>
        <w:rPr>
          <w:position w:val="-10"/>
          <w:sz w:val="28"/>
          <w:szCs w:val="28"/>
        </w:rPr>
        <w:pict>
          <v:shape id="_x0000_i1043" type="#_x0000_t75" style="width:8.25pt;height:8.25pt" fillcolor="window">
            <v:imagedata r:id="rId26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где </w:t>
      </w:r>
      <w:r w:rsidRPr="00A547D6">
        <w:rPr>
          <w:i/>
          <w:iCs/>
          <w:sz w:val="28"/>
          <w:szCs w:val="28"/>
        </w:rPr>
        <w:t>К</w:t>
      </w:r>
      <w:r w:rsidRPr="00A547D6">
        <w:rPr>
          <w:i/>
          <w:iCs/>
          <w:sz w:val="28"/>
          <w:szCs w:val="28"/>
          <w:vertAlign w:val="subscript"/>
        </w:rPr>
        <w:t>р</w:t>
      </w:r>
      <w:r w:rsidRPr="00A547D6">
        <w:rPr>
          <w:sz w:val="28"/>
          <w:szCs w:val="28"/>
        </w:rPr>
        <w:t xml:space="preserve"> - коэффициент роста.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Если база постоянная, то исчисляются базисные коэффициенты роста: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4" type="#_x0000_t75" style="width:45pt;height:33.75pt">
            <v:imagedata r:id="rId27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Если коэффициенты роста выражаются в процентах, то их называют темпами роста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5" type="#_x0000_t75" style="width:69pt;height:20.25pt" fillcolor="window">
            <v:imagedata r:id="rId28" o:title=""/>
          </v:shape>
        </w:pict>
      </w:r>
      <w:r w:rsidR="006D7209" w:rsidRPr="00A547D6">
        <w:rPr>
          <w:sz w:val="28"/>
          <w:szCs w:val="28"/>
        </w:rPr>
        <w:t>.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Темп роста показывает насколько процентов уровень данного периода больше (меньше) базисного уровня.</w:t>
      </w: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Наряду с коэффициентами роста исчисляются и коэффициенты прироста. Они показывают относительное увеличение (уменьшение) прироста. Коэффициенты прироста рассчитываются делением абсолютного прироста на базисный или цепной абсолютный уровень.</w: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15C8">
        <w:rPr>
          <w:position w:val="-30"/>
          <w:sz w:val="28"/>
          <w:szCs w:val="28"/>
        </w:rPr>
        <w:pict>
          <v:shape id="_x0000_i1046" type="#_x0000_t75" style="width:54.75pt;height:35.25pt">
            <v:imagedata r:id="rId29" o:title=""/>
          </v:shape>
        </w:pict>
      </w:r>
      <w:r>
        <w:rPr>
          <w:sz w:val="28"/>
          <w:szCs w:val="28"/>
        </w:rPr>
        <w:t xml:space="preserve"> </w:t>
      </w:r>
      <w:r w:rsidR="006D7209" w:rsidRPr="00A547D6">
        <w:rPr>
          <w:sz w:val="28"/>
          <w:szCs w:val="28"/>
        </w:rPr>
        <w:t>(по цепной системе),</w:t>
      </w: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7" type="#_x0000_t75" style="width:54pt;height:35.25pt">
            <v:imagedata r:id="rId30" o:title=""/>
          </v:shape>
        </w:pict>
      </w:r>
      <w:r w:rsidR="00A547D6">
        <w:rPr>
          <w:sz w:val="28"/>
          <w:szCs w:val="28"/>
        </w:rPr>
        <w:t xml:space="preserve"> </w:t>
      </w:r>
      <w:r w:rsidR="006D7209" w:rsidRPr="00A547D6">
        <w:rPr>
          <w:sz w:val="28"/>
          <w:szCs w:val="28"/>
        </w:rPr>
        <w:t>(по базисной системе).</w:t>
      </w: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8" type="#_x0000_t75" style="width:71.25pt;height:20.25pt" fillcolor="window">
            <v:imagedata r:id="rId31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Важным статистическим показателем динамики социально – экономических процессов является </w:t>
      </w:r>
      <w:r w:rsidRPr="00A547D6">
        <w:rPr>
          <w:b/>
          <w:sz w:val="28"/>
          <w:szCs w:val="28"/>
        </w:rPr>
        <w:t>темп наращивания</w:t>
      </w:r>
      <w:r w:rsidRPr="00A547D6">
        <w:rPr>
          <w:sz w:val="28"/>
          <w:szCs w:val="28"/>
        </w:rPr>
        <w:t>, который в условиях интенсификации экономики измеряет наращивание во времени экономического потенциала.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547D6">
        <w:rPr>
          <w:sz w:val="28"/>
          <w:szCs w:val="28"/>
        </w:rPr>
        <w:t>Вычисляются темпы наращивания (</w:t>
      </w:r>
      <w:r w:rsidR="000E15C8">
        <w:rPr>
          <w:position w:val="-10"/>
          <w:sz w:val="28"/>
          <w:szCs w:val="28"/>
        </w:rPr>
        <w:pict>
          <v:shape id="_x0000_i1049" type="#_x0000_t75" style="width:15.75pt;height:17.25pt">
            <v:imagedata r:id="rId32" o:title=""/>
          </v:shape>
        </w:pict>
      </w:r>
      <w:r w:rsidRPr="00A547D6">
        <w:rPr>
          <w:sz w:val="28"/>
          <w:szCs w:val="28"/>
        </w:rPr>
        <w:t xml:space="preserve">) делением цепных абсолютных приростов </w:t>
      </w:r>
      <w:r w:rsidR="000E15C8">
        <w:rPr>
          <w:b/>
          <w:bCs/>
          <w:position w:val="-10"/>
          <w:sz w:val="28"/>
          <w:szCs w:val="28"/>
        </w:rPr>
        <w:pict>
          <v:shape id="_x0000_i1050" type="#_x0000_t75" style="width:25.5pt;height:21.75pt" fillcolor="window">
            <v:imagedata r:id="rId33" o:title=""/>
          </v:shape>
        </w:pict>
      </w:r>
      <w:r w:rsidRPr="00A547D6">
        <w:rPr>
          <w:b/>
          <w:bCs/>
          <w:sz w:val="28"/>
          <w:szCs w:val="28"/>
        </w:rPr>
        <w:t xml:space="preserve"> </w:t>
      </w:r>
      <w:r w:rsidRPr="00A547D6">
        <w:rPr>
          <w:bCs/>
          <w:sz w:val="28"/>
          <w:szCs w:val="28"/>
        </w:rPr>
        <w:t>на уровень, принятый за постоянную базу сравнения: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51.75pt;height:38.25pt" fillcolor="window">
            <v:imagedata r:id="rId34" o:title=""/>
          </v:shape>
        </w:pict>
      </w:r>
      <w:r w:rsidR="006D7209" w:rsidRPr="00A547D6">
        <w:rPr>
          <w:sz w:val="28"/>
          <w:szCs w:val="28"/>
        </w:rPr>
        <w:t>.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Темпы наращивания можно непосредственно определять по базисным темпам роста: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2" type="#_x0000_t75" style="width:98.25pt;height:26.25pt" fillcolor="window">
            <v:imagedata r:id="rId35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При сопоставлении динамики развития двух явлений можно использовать показатели,</w:t>
      </w:r>
      <w:r w:rsid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представляющие собой отношения темпов роста или темпов прироста за одинаковые отрезки времени по двум динамическим рядам. Эти показатели называются коэффициентами опережения:</w: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3" type="#_x0000_t75" style="width:141.75pt;height:38.25pt" fillcolor="window">
            <v:imagedata r:id="rId36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7C1C">
        <w:rPr>
          <w:sz w:val="28"/>
          <w:szCs w:val="28"/>
        </w:rPr>
        <w:br w:type="page"/>
      </w:r>
      <w:r w:rsidR="006D7209" w:rsidRPr="00A547D6">
        <w:rPr>
          <w:sz w:val="28"/>
          <w:szCs w:val="28"/>
        </w:rPr>
        <w:t xml:space="preserve">где </w:t>
      </w:r>
      <w:r w:rsidR="006D7209" w:rsidRPr="00A547D6">
        <w:rPr>
          <w:i/>
          <w:iCs/>
          <w:sz w:val="28"/>
          <w:szCs w:val="28"/>
        </w:rPr>
        <w:t>Т</w:t>
      </w:r>
      <w:r w:rsidR="006D7209" w:rsidRPr="00A547D6">
        <w:rPr>
          <w:i/>
          <w:iCs/>
          <w:sz w:val="28"/>
          <w:szCs w:val="28"/>
          <w:vertAlign w:val="superscript"/>
        </w:rPr>
        <w:t>/</w:t>
      </w:r>
      <w:r w:rsidR="006D7209" w:rsidRPr="00A547D6">
        <w:rPr>
          <w:i/>
          <w:iCs/>
          <w:sz w:val="28"/>
          <w:szCs w:val="28"/>
          <w:vertAlign w:val="subscript"/>
        </w:rPr>
        <w:t>р</w:t>
      </w:r>
      <w:r w:rsidR="006D7209" w:rsidRPr="00A547D6">
        <w:rPr>
          <w:sz w:val="28"/>
          <w:szCs w:val="28"/>
        </w:rPr>
        <w:t xml:space="preserve">, </w:t>
      </w:r>
      <w:r w:rsidR="006D7209" w:rsidRPr="00A547D6">
        <w:rPr>
          <w:i/>
          <w:iCs/>
          <w:sz w:val="28"/>
          <w:szCs w:val="28"/>
        </w:rPr>
        <w:t>Т</w:t>
      </w:r>
      <w:r w:rsidR="006D7209" w:rsidRPr="00A547D6">
        <w:rPr>
          <w:i/>
          <w:iCs/>
          <w:sz w:val="28"/>
          <w:szCs w:val="28"/>
          <w:vertAlign w:val="superscript"/>
        </w:rPr>
        <w:t>//</w:t>
      </w:r>
      <w:r w:rsidR="006D7209" w:rsidRPr="00A547D6">
        <w:rPr>
          <w:i/>
          <w:iCs/>
          <w:sz w:val="28"/>
          <w:szCs w:val="28"/>
          <w:vertAlign w:val="subscript"/>
        </w:rPr>
        <w:t>р</w:t>
      </w:r>
      <w:r w:rsidR="006D7209" w:rsidRPr="00A547D6">
        <w:rPr>
          <w:sz w:val="28"/>
          <w:szCs w:val="28"/>
        </w:rPr>
        <w:t xml:space="preserve">, </w:t>
      </w:r>
      <w:r w:rsidR="006D7209" w:rsidRPr="00A547D6">
        <w:rPr>
          <w:i/>
          <w:iCs/>
          <w:sz w:val="28"/>
          <w:szCs w:val="28"/>
        </w:rPr>
        <w:t>Т</w:t>
      </w:r>
      <w:r w:rsidR="006D7209" w:rsidRPr="00A547D6">
        <w:rPr>
          <w:i/>
          <w:iCs/>
          <w:sz w:val="28"/>
          <w:szCs w:val="28"/>
          <w:vertAlign w:val="superscript"/>
        </w:rPr>
        <w:t>/</w:t>
      </w:r>
      <w:r w:rsidR="006D7209" w:rsidRPr="00A547D6">
        <w:rPr>
          <w:i/>
          <w:iCs/>
          <w:sz w:val="28"/>
          <w:szCs w:val="28"/>
          <w:vertAlign w:val="subscript"/>
        </w:rPr>
        <w:t>П</w:t>
      </w:r>
      <w:r w:rsidR="006D7209" w:rsidRPr="00A547D6">
        <w:rPr>
          <w:sz w:val="28"/>
          <w:szCs w:val="28"/>
        </w:rPr>
        <w:t xml:space="preserve">, </w:t>
      </w:r>
      <w:r w:rsidR="006D7209" w:rsidRPr="00A547D6">
        <w:rPr>
          <w:i/>
          <w:iCs/>
          <w:sz w:val="28"/>
          <w:szCs w:val="28"/>
        </w:rPr>
        <w:t>Т</w:t>
      </w:r>
      <w:r w:rsidR="006D7209" w:rsidRPr="00A547D6">
        <w:rPr>
          <w:i/>
          <w:iCs/>
          <w:sz w:val="28"/>
          <w:szCs w:val="28"/>
          <w:vertAlign w:val="superscript"/>
        </w:rPr>
        <w:t>//</w:t>
      </w:r>
      <w:r w:rsidR="006D7209" w:rsidRPr="00A547D6">
        <w:rPr>
          <w:i/>
          <w:iCs/>
          <w:sz w:val="28"/>
          <w:szCs w:val="28"/>
          <w:vertAlign w:val="subscript"/>
        </w:rPr>
        <w:t>П</w:t>
      </w:r>
      <w:r w:rsidR="006D7209" w:rsidRPr="00A547D6">
        <w:rPr>
          <w:sz w:val="28"/>
          <w:szCs w:val="28"/>
        </w:rPr>
        <w:t xml:space="preserve"> – соответственно темпы роста и темпы прироста сравниваемых динамических рядов.</w:t>
      </w:r>
    </w:p>
    <w:p w:rsid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Показатель абсолютного значения одного процента прироста </w:t>
      </w:r>
      <w:r w:rsidR="000E15C8">
        <w:rPr>
          <w:position w:val="-14"/>
          <w:sz w:val="28"/>
          <w:szCs w:val="28"/>
        </w:rPr>
        <w:pict>
          <v:shape id="_x0000_i1054" type="#_x0000_t75" style="width:17.25pt;height:20.25pt">
            <v:imagedata r:id="rId37" o:title=""/>
          </v:shape>
        </w:pict>
      </w:r>
      <w:r w:rsidRPr="00A547D6">
        <w:rPr>
          <w:sz w:val="28"/>
          <w:szCs w:val="28"/>
        </w:rPr>
        <w:t>определяется как результат деления абсолютного прироста на соответствующий темп прироста, выраженный в процентах, т.е.: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61.5pt;height:33pt" fillcolor="window">
            <v:imagedata r:id="rId38" o:title=""/>
          </v:shape>
        </w:pict>
      </w:r>
      <w:r w:rsidR="006D7209" w:rsidRPr="00A547D6">
        <w:rPr>
          <w:sz w:val="28"/>
          <w:szCs w:val="28"/>
        </w:rPr>
        <w:t xml:space="preserve"> или</w:t>
      </w:r>
      <w:r w:rsidR="00A547D6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56" type="#_x0000_t75" style="width:45pt;height:17.25pt">
            <v:imagedata r:id="rId39" o:title=""/>
          </v:shape>
        </w:pic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Расчет этого показателя имеет экономический смысл только на цепной основе.</w:t>
      </w:r>
    </w:p>
    <w:p w:rsidR="00B600E8" w:rsidRPr="00A547D6" w:rsidRDefault="00B600E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00E8" w:rsidRPr="00A547D6" w:rsidRDefault="00B600E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00E8" w:rsidRPr="00A547D6" w:rsidRDefault="00B600E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B600E8" w:rsidRPr="00A547D6" w:rsidSect="00A547D6">
          <w:headerReference w:type="even" r:id="rId40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3"/>
        <w:gridCol w:w="1261"/>
        <w:gridCol w:w="1207"/>
        <w:gridCol w:w="1034"/>
        <w:gridCol w:w="1228"/>
        <w:gridCol w:w="1030"/>
        <w:gridCol w:w="1181"/>
        <w:gridCol w:w="1030"/>
        <w:gridCol w:w="833"/>
        <w:gridCol w:w="1622"/>
        <w:gridCol w:w="1624"/>
      </w:tblGrid>
      <w:tr w:rsidR="006D7209" w:rsidRPr="007B05FD" w:rsidTr="007B05FD">
        <w:tc>
          <w:tcPr>
            <w:tcW w:w="0" w:type="auto"/>
            <w:vMerge w:val="restart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Месяц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Продажи тыс. руб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Абс. Прирост, тыс. руб.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Ускорение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Темп роста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6D7209" w:rsidRPr="007B05FD">
              <w:rPr>
                <w:sz w:val="20"/>
                <w:szCs w:val="28"/>
              </w:rPr>
              <w:t>Темп прироста, %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B05FD">
              <w:rPr>
                <w:sz w:val="20"/>
                <w:szCs w:val="28"/>
              </w:rPr>
              <w:t>Темп наращивания,%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Абс. значение 1 % прироста</w:t>
            </w:r>
          </w:p>
        </w:tc>
      </w:tr>
      <w:tr w:rsidR="00A547D6" w:rsidRPr="007B05FD" w:rsidTr="007B05FD">
        <w:tc>
          <w:tcPr>
            <w:tcW w:w="0" w:type="auto"/>
            <w:vMerge/>
            <w:shd w:val="clear" w:color="auto" w:fill="auto"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базисный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цепной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абсолютное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базисный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цепной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базисный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цепной</w:t>
            </w:r>
          </w:p>
        </w:tc>
        <w:tc>
          <w:tcPr>
            <w:tcW w:w="1622" w:type="dxa"/>
            <w:vMerge/>
            <w:shd w:val="clear" w:color="auto" w:fill="auto"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январь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146640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-</w:t>
            </w:r>
            <w:r w:rsidRPr="007B05F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-</w:t>
            </w:r>
            <w:r w:rsidRPr="007B05F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-</w:t>
            </w:r>
            <w:r w:rsidRPr="007B05F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-</w:t>
            </w:r>
            <w:r w:rsidRPr="007B05FD">
              <w:rPr>
                <w:sz w:val="20"/>
                <w:szCs w:val="28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-</w:t>
            </w:r>
            <w:r w:rsidRPr="007B05FD">
              <w:rPr>
                <w:sz w:val="20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-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февраль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41360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-105280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-105280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28,2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28,2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-71,8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-71,8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-71,8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1466,4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март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109040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-37600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67680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172960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74,4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263,6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-25,6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163,6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46,2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413,6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апрель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127840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-18800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18800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-48880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87,2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117,2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-12,8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17,2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12,8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1090,4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май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37600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-109040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-90240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-109040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25,6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29,4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-74,4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-70,6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-61,5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1278,4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июнь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27800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-118840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-9800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80440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73,9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-81,0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-26,1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-6,68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376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июль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18800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-127840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-9000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12,8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67,6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-87,2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-32,4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-6,14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278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август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22560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-124080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3760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12760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15,4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120,0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-84,6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20,0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2,56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188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сентябрь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75200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-71440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52640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48880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51,3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333,3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-48,7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233,3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35,9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225,6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октябрь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105280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-41360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30080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-22560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71,8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140,0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-28,2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40,0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20,5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752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ноябрь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86480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-601160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-18800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-48880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59,0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82,1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-41,0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-17,9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-12,8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1052,8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декабрь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244400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97760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157920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176720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166,7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282,6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66,7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182,6</w:t>
            </w: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107,8</w:t>
            </w: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864,8</w:t>
            </w:r>
          </w:p>
        </w:tc>
      </w:tr>
      <w:tr w:rsidR="00A547D6" w:rsidRPr="007B05FD" w:rsidTr="007B05FD"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Итого</w:t>
            </w:r>
          </w:p>
        </w:tc>
        <w:tc>
          <w:tcPr>
            <w:tcW w:w="1261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1043000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77164F" w:rsidRPr="007B05FD">
              <w:rPr>
                <w:sz w:val="20"/>
                <w:szCs w:val="28"/>
              </w:rPr>
              <w:t>97760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Пр.ц=166,7</w:t>
            </w: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22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24" w:type="dxa"/>
            <w:shd w:val="clear" w:color="auto" w:fill="auto"/>
            <w:noWrap/>
          </w:tcPr>
          <w:p w:rsidR="0077164F" w:rsidRPr="007B05FD" w:rsidRDefault="0077164F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16"/>
        <w:gridCol w:w="966"/>
      </w:tblGrid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Средний</w:t>
            </w:r>
            <w:r w:rsidR="00A547D6" w:rsidRPr="007B05FD">
              <w:rPr>
                <w:sz w:val="20"/>
                <w:szCs w:val="28"/>
              </w:rPr>
              <w:t xml:space="preserve"> </w:t>
            </w:r>
            <w:r w:rsidRPr="007B05FD">
              <w:rPr>
                <w:sz w:val="20"/>
                <w:szCs w:val="28"/>
              </w:rPr>
              <w:t>уровень ряда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86916,67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Средний абсолютный прирост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8887,273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Средний коэффициент роста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166,7</w:t>
            </w:r>
          </w:p>
        </w:tc>
      </w:tr>
    </w:tbl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47D6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A547D6" w:rsidRPr="00A547D6" w:rsidSect="00A547D6">
          <w:pgSz w:w="16838" w:h="11906" w:code="9"/>
          <w:pgMar w:top="1134" w:right="851" w:bottom="1134" w:left="1701" w:header="709" w:footer="709" w:gutter="0"/>
          <w:cols w:space="708"/>
          <w:docGrid w:linePitch="360"/>
        </w:sectPr>
      </w:pPr>
    </w:p>
    <w:p w:rsidR="00A547D6" w:rsidRDefault="006D720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По данным таблицы, можно сделать вывод что, продажи принтеров и МФУ, в целом, имели тенденцию к снижению за анализируемый период, но в марте, апреле, сентябре, октябре и декабре 2009 года объём продаж увеличивался. Скорость изменения объёма продаж</w:t>
      </w:r>
      <w:r w:rsidR="00A547D6">
        <w:rPr>
          <w:szCs w:val="28"/>
        </w:rPr>
        <w:t xml:space="preserve"> </w:t>
      </w:r>
      <w:r w:rsidRPr="00A547D6">
        <w:rPr>
          <w:szCs w:val="28"/>
        </w:rPr>
        <w:t xml:space="preserve">увеличилась в июне по сравнению с апрелем и маем, затем она сохраняла тенденцию увеличения, но в октябре и ноябре вновь снизилась, но зато в декабре вернула тенденцию увеличения. </w:t>
      </w:r>
      <w:r w:rsidR="00FA32B9" w:rsidRPr="00A547D6">
        <w:rPr>
          <w:szCs w:val="28"/>
        </w:rPr>
        <w:t>Анализируя, темп роста можно увидеть, что достаточно высокий темп роста наблюдался в апреле, сентябре и декабре. Можно говорить, о том, что именно в эти месяцы спрос на принтеры и МФУ был высоким.</w:t>
      </w:r>
    </w:p>
    <w:p w:rsidR="00205AEA" w:rsidRPr="00A547D6" w:rsidRDefault="005E1E55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В среднем, абсолютный размер снижения уровня объёма продаж за 2009 год составил 114334 тыс. руб</w:t>
      </w:r>
      <w:r w:rsidR="007E3591" w:rsidRPr="00A547D6">
        <w:rPr>
          <w:szCs w:val="28"/>
        </w:rPr>
        <w:t xml:space="preserve">. </w:t>
      </w:r>
      <w:r w:rsidR="00205AEA" w:rsidRPr="00A547D6">
        <w:rPr>
          <w:szCs w:val="28"/>
        </w:rPr>
        <w:t>В среднем, 726 рублей содержится в 1% прироста.</w:t>
      </w:r>
    </w:p>
    <w:p w:rsidR="005A1B8F" w:rsidRPr="00A547D6" w:rsidRDefault="005A1B8F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На 8887,273 тыс.руб. в среднем происходило увеличение объёма продаж в единицу времени. Средняя относительная скорость изменения уровня объёма продаж составила 166,7 рублей.</w:t>
      </w:r>
    </w:p>
    <w:p w:rsidR="006D7209" w:rsidRPr="00A547D6" w:rsidRDefault="006D720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Одной из задач, возникающих при анализе рядов динамики, является установление закономерности изменения уровней изучаемого общественного явления.</w:t>
      </w:r>
    </w:p>
    <w:p w:rsidR="006D7209" w:rsidRPr="00A547D6" w:rsidRDefault="006D720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В некоторых случаях закономерность изменения явления, общая тенденция его развития ясно отображается уровнями динамического ряда.</w:t>
      </w:r>
    </w:p>
    <w:p w:rsidR="006D7209" w:rsidRPr="00A547D6" w:rsidRDefault="006D720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Однако часто приходится встречаться с такими рядами динамики, когда уровни ряда подвергаются самым различным изменениям и общая тенденция развития явления использует особые приемы обработки рядов динамики.</w:t>
      </w:r>
    </w:p>
    <w:p w:rsidR="006D7209" w:rsidRPr="00A547D6" w:rsidRDefault="006D720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Выявление основной тенденции может быть осуществлено методом скользящей средней.</w:t>
      </w:r>
    </w:p>
    <w:p w:rsidR="006D7209" w:rsidRPr="00A547D6" w:rsidRDefault="006D720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Суть способа сглаживания ряда динамики при помощи скользящей средней заключается в том, что последовательно находятся средние значения из нескольких членов ряда, начиная с первого, второго и т. д.</w:t>
      </w:r>
    </w:p>
    <w:p w:rsidR="006D7209" w:rsidRPr="00A547D6" w:rsidRDefault="00277C1C" w:rsidP="00A547D6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7209" w:rsidRPr="00A547D6">
        <w:rPr>
          <w:sz w:val="28"/>
          <w:szCs w:val="28"/>
        </w:rPr>
        <w:t>Расчет скользящих средних:</w:t>
      </w:r>
    </w:p>
    <w:p w:rsidR="00277C1C" w:rsidRDefault="00277C1C" w:rsidP="00A547D6">
      <w:pPr>
        <w:pStyle w:val="a5"/>
        <w:suppressAutoHyphens/>
        <w:ind w:firstLine="709"/>
        <w:rPr>
          <w:szCs w:val="28"/>
          <w:lang w:val="uk-UA"/>
        </w:rPr>
      </w:pPr>
    </w:p>
    <w:p w:rsidR="006D7209" w:rsidRPr="00A547D6" w:rsidRDefault="000E15C8" w:rsidP="00A547D6">
      <w:pPr>
        <w:pStyle w:val="a5"/>
        <w:suppressAutoHyphens/>
        <w:ind w:firstLine="709"/>
        <w:rPr>
          <w:szCs w:val="28"/>
          <w:lang w:val="en-US"/>
        </w:rPr>
      </w:pPr>
      <w:r>
        <w:rPr>
          <w:position w:val="-24"/>
          <w:szCs w:val="28"/>
          <w:lang w:val="en-US"/>
        </w:rPr>
        <w:pict>
          <v:shape id="_x0000_i1057" type="#_x0000_t75" style="width:210.75pt;height:27pt">
            <v:imagedata r:id="rId41" o:title=""/>
          </v:shape>
        </w:pict>
      </w:r>
    </w:p>
    <w:p w:rsidR="006D7209" w:rsidRPr="00A547D6" w:rsidRDefault="000E15C8" w:rsidP="00A547D6">
      <w:pPr>
        <w:pStyle w:val="a5"/>
        <w:suppressAutoHyphens/>
        <w:ind w:firstLine="709"/>
        <w:rPr>
          <w:szCs w:val="28"/>
        </w:rPr>
      </w:pPr>
      <w:r>
        <w:rPr>
          <w:position w:val="-24"/>
          <w:szCs w:val="28"/>
        </w:rPr>
        <w:pict>
          <v:shape id="_x0000_i1058" type="#_x0000_t75" style="width:204pt;height:27pt">
            <v:imagedata r:id="rId42" o:title=""/>
          </v:shape>
        </w:pict>
      </w:r>
    </w:p>
    <w:p w:rsidR="006D7209" w:rsidRPr="00277C1C" w:rsidRDefault="000E15C8" w:rsidP="00A547D6">
      <w:pPr>
        <w:pStyle w:val="a5"/>
        <w:suppressAutoHyphens/>
        <w:ind w:firstLine="709"/>
      </w:pPr>
      <w:r>
        <w:rPr>
          <w:position w:val="-24"/>
          <w:szCs w:val="28"/>
          <w:lang w:val="en-US"/>
        </w:rPr>
        <w:pict>
          <v:shape id="_x0000_i1059" type="#_x0000_t75" style="width:203.25pt;height:27pt">
            <v:imagedata r:id="rId43" o:title=""/>
          </v:shape>
        </w:pict>
      </w:r>
      <w:r w:rsidR="00A547D6" w:rsidRPr="00277C1C">
        <w:rPr>
          <w:szCs w:val="28"/>
        </w:rPr>
        <w:t xml:space="preserve"> </w:t>
      </w:r>
      <w:r w:rsidR="006D7209" w:rsidRPr="00A547D6">
        <w:t>и т.д.</w:t>
      </w:r>
    </w:p>
    <w:p w:rsidR="00A547D6" w:rsidRPr="00277C1C" w:rsidRDefault="00A547D6" w:rsidP="00A547D6">
      <w:pPr>
        <w:pStyle w:val="a5"/>
        <w:suppressAutoHyphens/>
        <w:ind w:firstLine="709"/>
        <w:rPr>
          <w:szCs w:val="28"/>
        </w:rPr>
      </w:pPr>
    </w:p>
    <w:p w:rsidR="006D7209" w:rsidRPr="00A547D6" w:rsidRDefault="006D7209" w:rsidP="00A547D6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Чтобы получить сглаженные уровни ряда, необходимо провести центрирование расчетных средних, определяемых как простая средняя арифметическая из двух рядом лежащих средних:</w:t>
      </w:r>
    </w:p>
    <w:p w:rsidR="00A547D6" w:rsidRPr="00A547D6" w:rsidRDefault="00A547D6" w:rsidP="00A547D6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0" type="#_x0000_t75" style="width:168.75pt;height:30.75pt">
            <v:imagedata r:id="rId44" o:title=""/>
          </v:shape>
        </w:pict>
      </w:r>
    </w:p>
    <w:p w:rsidR="006D7209" w:rsidRPr="00A547D6" w:rsidRDefault="000E15C8" w:rsidP="00A547D6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162.75pt;height:30.75pt">
            <v:imagedata r:id="rId45" o:title=""/>
          </v:shape>
        </w:pict>
      </w:r>
    </w:p>
    <w:p w:rsidR="006D7209" w:rsidRPr="00277C1C" w:rsidRDefault="000E15C8" w:rsidP="00A547D6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162.75pt;height:30.75pt">
            <v:imagedata r:id="rId46" o:title=""/>
          </v:shape>
        </w:pict>
      </w:r>
      <w:r w:rsidR="00277C1C">
        <w:rPr>
          <w:sz w:val="28"/>
          <w:szCs w:val="28"/>
          <w:lang w:val="uk-UA"/>
        </w:rPr>
        <w:t xml:space="preserve"> </w:t>
      </w:r>
      <w:r w:rsidR="006D7209" w:rsidRPr="00A547D6">
        <w:rPr>
          <w:sz w:val="28"/>
          <w:szCs w:val="28"/>
        </w:rPr>
        <w:t>и т.д.</w:t>
      </w:r>
    </w:p>
    <w:p w:rsidR="00A547D6" w:rsidRPr="00277C1C" w:rsidRDefault="00A547D6" w:rsidP="00A547D6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00E8" w:rsidRPr="00A547D6" w:rsidRDefault="00B600E8" w:rsidP="00A547D6">
      <w:pPr>
        <w:pStyle w:val="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Таблица 8</w:t>
      </w:r>
    </w:p>
    <w:p w:rsidR="006D7209" w:rsidRPr="00A547D6" w:rsidRDefault="006D720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Расчет скользящих средних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71"/>
        <w:gridCol w:w="1467"/>
        <w:gridCol w:w="3084"/>
        <w:gridCol w:w="2404"/>
      </w:tblGrid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Месяц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Объём продаж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Скользящие 4-х членные средние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Центрированные средние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146640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41360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109040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106220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92590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127840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78960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77265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37600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75570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64290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27800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53010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39850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18800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26690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31390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22560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36090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45775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75200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55460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63920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105280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72380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100110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86480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127840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244400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</w:p>
        </w:tc>
      </w:tr>
    </w:tbl>
    <w:p w:rsidR="006D7209" w:rsidRPr="00A547D6" w:rsidRDefault="00A547D6" w:rsidP="00A547D6">
      <w:pPr>
        <w:pStyle w:val="a5"/>
        <w:suppressAutoHyphens/>
        <w:ind w:firstLine="709"/>
        <w:rPr>
          <w:szCs w:val="28"/>
        </w:rPr>
      </w:pPr>
      <w:r>
        <w:rPr>
          <w:szCs w:val="28"/>
        </w:rPr>
        <w:br w:type="page"/>
      </w:r>
      <w:r w:rsidR="006D7209" w:rsidRPr="00A547D6">
        <w:rPr>
          <w:szCs w:val="28"/>
        </w:rPr>
        <w:t>Изобразим графически фактические и сглаженные уровни ряда динамики:</w:t>
      </w:r>
    </w:p>
    <w:p w:rsidR="006D7209" w:rsidRPr="00A547D6" w:rsidRDefault="006D7209" w:rsidP="00A547D6">
      <w:pPr>
        <w:pStyle w:val="a5"/>
        <w:suppressAutoHyphens/>
        <w:ind w:firstLine="709"/>
        <w:rPr>
          <w:szCs w:val="28"/>
        </w:rPr>
      </w:pPr>
    </w:p>
    <w:p w:rsidR="002C752A" w:rsidRPr="00A547D6" w:rsidRDefault="000E15C8" w:rsidP="00277C1C">
      <w:pPr>
        <w:pStyle w:val="a5"/>
        <w:suppressAutoHyphens/>
        <w:ind w:firstLine="0"/>
        <w:rPr>
          <w:szCs w:val="28"/>
        </w:rPr>
      </w:pPr>
      <w:r>
        <w:pict>
          <v:shape id="_x0000_i1063" type="#_x0000_t75" style="width:430.5pt;height:187.5pt">
            <v:imagedata r:id="rId47" o:title=""/>
          </v:shape>
        </w:pic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5EF7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Можно увидеть, что конкретной тенденции к увеличению или снижению объёма продаж - нет.</w:t>
      </w:r>
      <w:r w:rsidR="008B21E8" w:rsidRPr="00A547D6">
        <w:rPr>
          <w:sz w:val="28"/>
          <w:szCs w:val="28"/>
        </w:rPr>
        <w:t xml:space="preserve"> Наибольший объём продаж был, достигнут в январе, марте, апреле, ноябре и декабре, что может быть связано с наибольшим спросом на принтеры в перечисленные месяцы, в свою очередь, наименьший объём продаж был в феврале, мае, июне, июле, августе. Не большой спрос в летние месяцы, можно связать с сезонными колебаниями. Так, например, в летний период большинство людей находятся в отпусках и не нуждаются в данной продукции, а, например, в зимний период (декабрь - наибольший объём продаж) принтеры могут быть прекрасным подарком к Новому году </w:t>
      </w:r>
      <w:r w:rsidR="009B7CB3" w:rsidRPr="00A547D6">
        <w:rPr>
          <w:sz w:val="28"/>
          <w:szCs w:val="28"/>
        </w:rPr>
        <w:t>и,</w:t>
      </w:r>
      <w:r w:rsidR="008B21E8" w:rsidRPr="00A547D6">
        <w:rPr>
          <w:sz w:val="28"/>
          <w:szCs w:val="28"/>
        </w:rPr>
        <w:t xml:space="preserve"> </w:t>
      </w:r>
      <w:r w:rsidR="009B7CB3" w:rsidRPr="00A547D6">
        <w:rPr>
          <w:sz w:val="28"/>
          <w:szCs w:val="28"/>
        </w:rPr>
        <w:t>следовательно,</w:t>
      </w:r>
      <w:r w:rsidR="008B21E8" w:rsidRPr="00A547D6">
        <w:rPr>
          <w:sz w:val="28"/>
          <w:szCs w:val="28"/>
        </w:rPr>
        <w:t xml:space="preserve"> из-за этого спрос на данную продукцию возрастает.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Таким образом, объём продаж принтеров и МФУ постоянно находился в 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движении</w:t>
      </w:r>
      <w:r w:rsidR="00A547D6">
        <w:rPr>
          <w:sz w:val="28"/>
          <w:szCs w:val="28"/>
        </w:rPr>
        <w:t>"</w:t>
      </w:r>
      <w:r w:rsidRPr="00A547D6">
        <w:rPr>
          <w:sz w:val="28"/>
          <w:szCs w:val="28"/>
        </w:rPr>
        <w:t>, увеличивался и сокращался за анализируемый период, а именно за 2009 год.</w:t>
      </w:r>
    </w:p>
    <w:p w:rsidR="006D7209" w:rsidRPr="00A547D6" w:rsidRDefault="003E0B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Аналитическое выравнивание.</w:t>
      </w:r>
    </w:p>
    <w:p w:rsidR="00A547D6" w:rsidRDefault="005F58E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Аналитическое выравнивание основано на допущении, что изменение в рядах динамики могут быть выражены определённым математическим законом.</w:t>
      </w:r>
    </w:p>
    <w:p w:rsidR="005F58E2" w:rsidRPr="00A547D6" w:rsidRDefault="005F58E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На основе теоретического анализа выявляется характер явления во времени и на этой основе выбирается то или иное математическое выражение.</w:t>
      </w:r>
    </w:p>
    <w:p w:rsidR="005F58E2" w:rsidRDefault="005F58E2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47D6">
        <w:rPr>
          <w:sz w:val="28"/>
          <w:szCs w:val="28"/>
        </w:rPr>
        <w:t>Проанализировав, показатели динамики я пришла к выводу, что развитие происходит с переменным ускорением. Таким образом, тенденция описывается параболой третьего порядка:</w:t>
      </w:r>
    </w:p>
    <w:p w:rsidR="00A547D6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8E2" w:rsidRDefault="000E15C8" w:rsidP="00277C1C">
      <w:pPr>
        <w:suppressAutoHyphens/>
        <w:spacing w:line="360" w:lineRule="auto"/>
        <w:jc w:val="both"/>
        <w:rPr>
          <w:sz w:val="28"/>
          <w:lang w:val="uk-UA"/>
        </w:rPr>
      </w:pPr>
      <w:r>
        <w:rPr>
          <w:sz w:val="28"/>
        </w:rPr>
        <w:pict>
          <v:shape id="_x0000_i1064" type="#_x0000_t75" style="width:432.75pt;height:3in">
            <v:imagedata r:id="rId48" o:title=""/>
          </v:shape>
        </w:pict>
      </w:r>
    </w:p>
    <w:p w:rsidR="00277C1C" w:rsidRPr="00277C1C" w:rsidRDefault="00277C1C" w:rsidP="00277C1C">
      <w:pPr>
        <w:suppressAutoHyphens/>
        <w:spacing w:line="360" w:lineRule="auto"/>
        <w:jc w:val="both"/>
        <w:rPr>
          <w:sz w:val="28"/>
          <w:lang w:val="uk-U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3"/>
        <w:gridCol w:w="1129"/>
        <w:gridCol w:w="383"/>
        <w:gridCol w:w="516"/>
        <w:gridCol w:w="916"/>
        <w:gridCol w:w="1301"/>
      </w:tblGrid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B05FD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7B05FD">
              <w:rPr>
                <w:bCs/>
                <w:sz w:val="20"/>
                <w:szCs w:val="20"/>
              </w:rPr>
              <w:t>y, тыс.руб.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t^2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y*t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yt^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146640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-879840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1,97395E+18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февраль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41360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-5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-206800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4,42821E+16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109040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-436160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8,11567E+17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127840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-383520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1,3079E+18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37600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-75200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3,32688E+16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июнь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27800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-27800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1,34449E+16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июль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18800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18800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4,15725E+15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август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22560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45120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7,1845E+15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75200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225600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2,66194E+17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105280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421120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7,30471E+17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86480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432400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4,04857E+17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декабрь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244400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1466400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9,13898E+18</w:t>
            </w:r>
          </w:p>
        </w:tc>
      </w:tr>
      <w:tr w:rsidR="005F58E2" w:rsidRPr="007B05FD" w:rsidTr="007B05FD"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1043000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600120</w:t>
            </w:r>
          </w:p>
        </w:tc>
        <w:tc>
          <w:tcPr>
            <w:tcW w:w="0" w:type="auto"/>
            <w:shd w:val="clear" w:color="auto" w:fill="auto"/>
            <w:noWrap/>
          </w:tcPr>
          <w:p w:rsidR="005F58E2" w:rsidRPr="007B05FD" w:rsidRDefault="005F58E2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1,47363E+19</w:t>
            </w:r>
          </w:p>
        </w:tc>
      </w:tr>
    </w:tbl>
    <w:p w:rsidR="005F58E2" w:rsidRPr="00A547D6" w:rsidRDefault="005F58E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58E2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15C8">
        <w:rPr>
          <w:position w:val="-24"/>
          <w:sz w:val="28"/>
          <w:szCs w:val="28"/>
        </w:rPr>
        <w:pict>
          <v:shape id="_x0000_i1065" type="#_x0000_t75" style="width:161.25pt;height:33pt">
            <v:imagedata r:id="rId49" o:title=""/>
          </v:shape>
        </w:pict>
      </w: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180pt;height:18pt">
            <v:imagedata r:id="rId50" o:title=""/>
          </v:shape>
        </w:pict>
      </w:r>
    </w:p>
    <w:p w:rsidR="00A547D6" w:rsidRPr="00277C1C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7" type="#_x0000_t75" style="width:63pt;height:18.75pt">
            <v:imagedata r:id="rId51" o:title=""/>
          </v:shape>
        </w:pict>
      </w:r>
      <w:r w:rsidR="002E1043" w:rsidRPr="00A547D6">
        <w:rPr>
          <w:sz w:val="28"/>
          <w:szCs w:val="28"/>
        </w:rPr>
        <w:t xml:space="preserve">, 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2E1043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следовательно, модель в целом признаётся значимой.</w:t>
      </w:r>
    </w:p>
    <w:p w:rsidR="002E1043" w:rsidRPr="00277C1C" w:rsidRDefault="002E1043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Ошибка аппроксимации: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1043" w:rsidRPr="00277C1C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8" type="#_x0000_t75" style="width:161.25pt;height:33pt">
            <v:imagedata r:id="rId52" o:title=""/>
          </v:shape>
        </w:pict>
      </w:r>
      <w:r w:rsidR="00CF03FE" w:rsidRPr="00A547D6">
        <w:rPr>
          <w:sz w:val="28"/>
          <w:szCs w:val="28"/>
        </w:rPr>
        <w:t>%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CF03FE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Так как ошибка аппроксимации превышает 7</w:t>
      </w:r>
      <w:r w:rsidR="00112981" w:rsidRPr="00A547D6">
        <w:rPr>
          <w:sz w:val="28"/>
          <w:szCs w:val="28"/>
        </w:rPr>
        <w:t xml:space="preserve"> </w:t>
      </w:r>
      <w:r w:rsidRPr="00A547D6">
        <w:rPr>
          <w:sz w:val="28"/>
          <w:szCs w:val="28"/>
        </w:rPr>
        <w:t>% следовательно данную ошибку аппроксимации следует считать не подходящей в качестве критерия выбора параметризированного уравнения.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551A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277C1C">
        <w:rPr>
          <w:sz w:val="28"/>
          <w:szCs w:val="28"/>
        </w:rPr>
        <w:t xml:space="preserve"> </w:t>
      </w:r>
      <w:r w:rsidR="000F551A" w:rsidRPr="00A547D6">
        <w:rPr>
          <w:sz w:val="28"/>
          <w:szCs w:val="28"/>
        </w:rPr>
        <w:t>Корреляционно-регресионный анализ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3620" w:rsidRPr="00A547D6" w:rsidRDefault="00B53620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Таблица 9</w:t>
      </w:r>
    </w:p>
    <w:p w:rsidR="00B53620" w:rsidRPr="00A547D6" w:rsidRDefault="00B53620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Исходные данные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3"/>
        <w:gridCol w:w="2294"/>
        <w:gridCol w:w="2279"/>
        <w:gridCol w:w="2637"/>
      </w:tblGrid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Месяц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Цена принтера, тыс.руб.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Объём продаж, тыс.руб.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Цена конкурентов, тыс. руб.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146,64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41,36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6D7209" w:rsidRPr="007B05FD">
              <w:rPr>
                <w:sz w:val="20"/>
                <w:szCs w:val="28"/>
              </w:rPr>
              <w:t>5,13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109,04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6D7209" w:rsidRPr="007B05FD">
              <w:rPr>
                <w:sz w:val="20"/>
                <w:szCs w:val="28"/>
              </w:rPr>
              <w:t>5,13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127,84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37,6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5,12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27,8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5,12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июль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18,8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4,44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22,56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4,44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75,2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5,10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105,28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86,48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</w:tr>
      <w:tr w:rsidR="006D7209" w:rsidRPr="007B05FD" w:rsidTr="007B05FD"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4,44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244,40</w:t>
            </w:r>
          </w:p>
        </w:tc>
        <w:tc>
          <w:tcPr>
            <w:tcW w:w="0" w:type="auto"/>
            <w:shd w:val="clear" w:color="auto" w:fill="auto"/>
          </w:tcPr>
          <w:p w:rsidR="006D7209" w:rsidRPr="007B05FD" w:rsidRDefault="006D720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5,14</w:t>
            </w:r>
          </w:p>
        </w:tc>
      </w:tr>
    </w:tbl>
    <w:p w:rsidR="006D7209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7209" w:rsidRPr="00A547D6">
        <w:rPr>
          <w:sz w:val="28"/>
          <w:szCs w:val="28"/>
        </w:rPr>
        <w:t>Факторным признаком будет являться цена, так как она влияет на объём продаж; другим факторным признаком будет цена конкурентов, так как она также влияет на объём продаж, результативным признаком будет являться объём продаж.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Для определения уравнения регрессии необходимо сделать вспомогательные расчёты. В результате проведения дополнительных расчётов и решения системы нормальных уравнений получились следующие коэффициенты регрессии: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а</w:t>
      </w:r>
      <w:r w:rsidRPr="00A547D6">
        <w:rPr>
          <w:sz w:val="28"/>
          <w:szCs w:val="28"/>
          <w:vertAlign w:val="subscript"/>
        </w:rPr>
        <w:t>о</w:t>
      </w:r>
      <w:r w:rsidRPr="00A547D6">
        <w:rPr>
          <w:sz w:val="28"/>
          <w:szCs w:val="28"/>
        </w:rPr>
        <w:t>= 35448,930;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а</w:t>
      </w:r>
      <w:r w:rsidRPr="00A547D6">
        <w:rPr>
          <w:sz w:val="28"/>
          <w:szCs w:val="28"/>
          <w:vertAlign w:val="subscript"/>
        </w:rPr>
        <w:t>1</w:t>
      </w:r>
      <w:r w:rsidRPr="00A547D6">
        <w:rPr>
          <w:sz w:val="28"/>
          <w:szCs w:val="28"/>
        </w:rPr>
        <w:t>= 7929,866;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а</w:t>
      </w:r>
      <w:r w:rsidRPr="00A547D6">
        <w:rPr>
          <w:sz w:val="28"/>
          <w:szCs w:val="28"/>
          <w:vertAlign w:val="subscript"/>
        </w:rPr>
        <w:t>2</w:t>
      </w:r>
      <w:r w:rsidRPr="00A547D6">
        <w:rPr>
          <w:sz w:val="28"/>
          <w:szCs w:val="28"/>
        </w:rPr>
        <w:t>= 94,305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Окончательное уравнение регрессии приняло следующий вид: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Y=35448,930+7929,866*x1-94,305*x2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При отсутствии влияния со стороны факторных признаков, учтённых в данной модели, значение результативного признака будет составлять – 35448,930 тыс.руб. При изменении собственных цен на 1 тыс.руб. произойдёт изменение объёма продаж в ту же сторону на 7929,866 тыс.руб., а при изменении цен конкурентов на 1 тыс.руб. следует ожидать изменение объёма продаж на 94,305 тыс.руб.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Далее, я определила следующие коэффициенты:</w:t>
      </w:r>
    </w:p>
    <w:p w:rsidR="006D7209" w:rsidRPr="00A547D6" w:rsidRDefault="006D7209" w:rsidP="00A547D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Парные коэффициенты корреляции:</w: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  <w:lang w:val="en-US"/>
        </w:rPr>
        <w:t>r</w:t>
      </w:r>
      <w:r w:rsidRPr="00A547D6">
        <w:rPr>
          <w:sz w:val="28"/>
          <w:szCs w:val="28"/>
          <w:vertAlign w:val="subscript"/>
          <w:lang w:val="en-US"/>
        </w:rPr>
        <w:t>yx1</w:t>
      </w:r>
      <w:r w:rsidRPr="00A547D6">
        <w:rPr>
          <w:sz w:val="28"/>
          <w:szCs w:val="28"/>
          <w:vertAlign w:val="subscript"/>
        </w:rPr>
        <w:t xml:space="preserve"> </w:t>
      </w:r>
      <w:r w:rsidRPr="00A547D6">
        <w:rPr>
          <w:sz w:val="28"/>
          <w:szCs w:val="28"/>
          <w:lang w:val="en-US"/>
        </w:rPr>
        <w:t>=</w:t>
      </w:r>
      <w:r w:rsidRPr="00A547D6">
        <w:rPr>
          <w:sz w:val="28"/>
          <w:szCs w:val="28"/>
        </w:rPr>
        <w:t xml:space="preserve"> </w:t>
      </w:r>
      <w:r w:rsidRPr="00A547D6">
        <w:rPr>
          <w:sz w:val="28"/>
          <w:szCs w:val="28"/>
          <w:lang w:val="en-US"/>
        </w:rPr>
        <w:t>0</w:t>
      </w:r>
      <w:r w:rsidRPr="00A547D6">
        <w:rPr>
          <w:sz w:val="28"/>
          <w:szCs w:val="28"/>
        </w:rPr>
        <w:t>,</w:t>
      </w:r>
      <w:r w:rsidRPr="00A547D6">
        <w:rPr>
          <w:sz w:val="28"/>
          <w:szCs w:val="28"/>
          <w:lang w:val="en-US"/>
        </w:rPr>
        <w:t>752</w:t>
      </w:r>
      <w:r w:rsidRPr="00A547D6">
        <w:rPr>
          <w:sz w:val="28"/>
          <w:szCs w:val="28"/>
        </w:rPr>
        <w:t>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  <w:lang w:val="en-US"/>
        </w:rPr>
        <w:t>r</w:t>
      </w:r>
      <w:r w:rsidRPr="00A547D6">
        <w:rPr>
          <w:sz w:val="28"/>
          <w:szCs w:val="28"/>
          <w:vertAlign w:val="subscript"/>
          <w:lang w:val="en-US"/>
        </w:rPr>
        <w:t>yx2</w:t>
      </w:r>
      <w:r w:rsidRPr="00A547D6">
        <w:rPr>
          <w:sz w:val="28"/>
          <w:szCs w:val="28"/>
          <w:vertAlign w:val="subscript"/>
        </w:rPr>
        <w:t xml:space="preserve"> </w:t>
      </w:r>
      <w:r w:rsidRPr="00A547D6">
        <w:rPr>
          <w:sz w:val="28"/>
          <w:szCs w:val="28"/>
          <w:lang w:val="en-US"/>
        </w:rPr>
        <w:t>=</w:t>
      </w:r>
      <w:r w:rsidRPr="00A547D6">
        <w:rPr>
          <w:sz w:val="28"/>
          <w:szCs w:val="28"/>
        </w:rPr>
        <w:t xml:space="preserve"> </w:t>
      </w:r>
      <w:r w:rsidRPr="00A547D6">
        <w:rPr>
          <w:sz w:val="28"/>
          <w:szCs w:val="28"/>
          <w:lang w:val="en-US"/>
        </w:rPr>
        <w:t>0</w:t>
      </w:r>
      <w:r w:rsidRPr="00A547D6">
        <w:rPr>
          <w:sz w:val="28"/>
          <w:szCs w:val="28"/>
        </w:rPr>
        <w:t>,</w:t>
      </w:r>
      <w:r w:rsidRPr="00A547D6">
        <w:rPr>
          <w:sz w:val="28"/>
          <w:szCs w:val="28"/>
          <w:lang w:val="en-US"/>
        </w:rPr>
        <w:t>487</w:t>
      </w:r>
      <w:r w:rsidRPr="00A547D6">
        <w:rPr>
          <w:sz w:val="28"/>
          <w:szCs w:val="28"/>
        </w:rPr>
        <w:t>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  <w:lang w:val="en-US"/>
        </w:rPr>
        <w:t>r</w:t>
      </w:r>
      <w:r w:rsidRPr="00A547D6">
        <w:rPr>
          <w:sz w:val="28"/>
          <w:szCs w:val="28"/>
          <w:vertAlign w:val="subscript"/>
          <w:lang w:val="en-US"/>
        </w:rPr>
        <w:t>x1x2</w:t>
      </w:r>
      <w:r w:rsidRPr="00A547D6">
        <w:rPr>
          <w:sz w:val="28"/>
          <w:szCs w:val="28"/>
          <w:vertAlign w:val="subscript"/>
        </w:rPr>
        <w:t xml:space="preserve"> </w:t>
      </w:r>
      <w:r w:rsidRPr="00A547D6">
        <w:rPr>
          <w:sz w:val="28"/>
          <w:szCs w:val="28"/>
          <w:lang w:val="en-US"/>
        </w:rPr>
        <w:t>=</w:t>
      </w:r>
      <w:r w:rsidRPr="00A547D6">
        <w:rPr>
          <w:sz w:val="28"/>
          <w:szCs w:val="28"/>
        </w:rPr>
        <w:t xml:space="preserve"> </w:t>
      </w:r>
      <w:r w:rsidRPr="00A547D6">
        <w:rPr>
          <w:sz w:val="28"/>
          <w:szCs w:val="28"/>
          <w:lang w:val="en-US"/>
        </w:rPr>
        <w:t>0</w:t>
      </w:r>
      <w:r w:rsidRPr="00A547D6">
        <w:rPr>
          <w:sz w:val="28"/>
          <w:szCs w:val="28"/>
        </w:rPr>
        <w:t>,</w:t>
      </w:r>
      <w:r w:rsidRPr="00A547D6">
        <w:rPr>
          <w:sz w:val="28"/>
          <w:szCs w:val="28"/>
          <w:lang w:val="en-US"/>
        </w:rPr>
        <w:t>151</w:t>
      </w:r>
    </w:p>
    <w:p w:rsidR="006D7209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7209" w:rsidRPr="00A547D6">
        <w:rPr>
          <w:sz w:val="28"/>
          <w:szCs w:val="28"/>
        </w:rPr>
        <w:t>Коэффициент корреляции между факторными признаками, равный 0,151, позволяет судить о слабой связи (0,1-0,3).</w:t>
      </w:r>
    </w:p>
    <w:p w:rsidR="006D7209" w:rsidRPr="00A547D6" w:rsidRDefault="006D7209" w:rsidP="00A547D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Частные коэффициенты корреляции: характеризуют степень влияния одного из факторов на функцию при условии, что остальные независимые переменные закреплены на постоянном уровне.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47D6">
        <w:rPr>
          <w:sz w:val="28"/>
          <w:szCs w:val="28"/>
          <w:lang w:val="en-US"/>
        </w:rPr>
        <w:t>r</w:t>
      </w:r>
      <w:r w:rsidRPr="00A547D6">
        <w:rPr>
          <w:sz w:val="28"/>
          <w:szCs w:val="28"/>
          <w:vertAlign w:val="subscript"/>
          <w:lang w:val="en-US"/>
        </w:rPr>
        <w:t xml:space="preserve">yx1(x2) </w:t>
      </w:r>
      <w:r w:rsidRPr="00A547D6">
        <w:rPr>
          <w:sz w:val="28"/>
          <w:szCs w:val="28"/>
          <w:lang w:val="en-US"/>
        </w:rPr>
        <w:t>= 0,786;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47D6">
        <w:rPr>
          <w:sz w:val="28"/>
          <w:szCs w:val="28"/>
          <w:lang w:val="en-US"/>
        </w:rPr>
        <w:t>r</w:t>
      </w:r>
      <w:r w:rsidRPr="00A547D6">
        <w:rPr>
          <w:sz w:val="28"/>
          <w:szCs w:val="28"/>
          <w:vertAlign w:val="subscript"/>
          <w:lang w:val="en-US"/>
        </w:rPr>
        <w:t xml:space="preserve">yx2(x1) </w:t>
      </w:r>
      <w:r w:rsidRPr="00A547D6">
        <w:rPr>
          <w:sz w:val="28"/>
          <w:szCs w:val="28"/>
          <w:lang w:val="en-US"/>
        </w:rPr>
        <w:t>= 0,574;</w:t>
      </w:r>
    </w:p>
    <w:p w:rsidR="006D7209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47D6">
        <w:rPr>
          <w:sz w:val="28"/>
          <w:szCs w:val="28"/>
          <w:lang w:val="en-US"/>
        </w:rPr>
        <w:t>r</w:t>
      </w:r>
      <w:r w:rsidRPr="00A547D6">
        <w:rPr>
          <w:sz w:val="28"/>
          <w:szCs w:val="28"/>
          <w:vertAlign w:val="subscript"/>
          <w:lang w:val="en-US"/>
        </w:rPr>
        <w:t>x1x2(y)</w:t>
      </w:r>
      <w:r w:rsidRPr="00A547D6">
        <w:rPr>
          <w:sz w:val="28"/>
          <w:szCs w:val="28"/>
          <w:lang w:val="en-US"/>
        </w:rPr>
        <w:t xml:space="preserve"> = -0,375</w:t>
      </w:r>
    </w:p>
    <w:p w:rsidR="00A547D6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Тесная связь наблюдается между результативным признаком и собственными ценами на товар, существует умеренная обратная связь между результативным признаком и ценами конкурентов.</w:t>
      </w:r>
    </w:p>
    <w:p w:rsidR="006D7209" w:rsidRPr="00A547D6" w:rsidRDefault="006D7209" w:rsidP="00A547D6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Множественный коэффициент корреляции: показывает тесноту связи между результативными и обоими факторными признаками: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Pr="00277C1C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  <w:lang w:val="en-US"/>
        </w:rPr>
        <w:t>R</w:t>
      </w:r>
      <w:r w:rsidRPr="00A547D6">
        <w:rPr>
          <w:sz w:val="28"/>
          <w:szCs w:val="28"/>
        </w:rPr>
        <w:t>=0,842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Таким образом, выявлена тесная связь между объёмом продаж и следующими факторными признаки: собственными ценами на товар и ценами конкурентов.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Множественный коэффициент детерминации определим как квадрат множественного коэффициента корреляции: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7D6" w:rsidRPr="00277C1C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  <w:lang w:val="en-US"/>
        </w:rPr>
        <w:t>R</w:t>
      </w:r>
      <w:r w:rsidRPr="00A547D6">
        <w:rPr>
          <w:sz w:val="28"/>
          <w:szCs w:val="28"/>
          <w:vertAlign w:val="subscript"/>
          <w:lang w:val="en-US"/>
        </w:rPr>
        <w:t>yx</w:t>
      </w:r>
      <w:r w:rsidRPr="00A547D6">
        <w:rPr>
          <w:sz w:val="28"/>
          <w:szCs w:val="28"/>
          <w:vertAlign w:val="subscript"/>
        </w:rPr>
        <w:t>1</w:t>
      </w:r>
      <w:r w:rsidRPr="00A547D6">
        <w:rPr>
          <w:sz w:val="28"/>
          <w:szCs w:val="28"/>
          <w:vertAlign w:val="subscript"/>
          <w:lang w:val="en-US"/>
        </w:rPr>
        <w:t>x</w:t>
      </w:r>
      <w:r w:rsidRPr="00A547D6">
        <w:rPr>
          <w:sz w:val="28"/>
          <w:szCs w:val="28"/>
          <w:vertAlign w:val="subscript"/>
        </w:rPr>
        <w:t xml:space="preserve">2 </w:t>
      </w:r>
      <w:r w:rsidRPr="00A547D6">
        <w:rPr>
          <w:sz w:val="28"/>
          <w:szCs w:val="28"/>
        </w:rPr>
        <w:t>= (0,842)^2 = 0,709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На основе коэффициента детерминации делаю вывод, что на 70,9% вариации величины объёма продаж находится в зависимости от изменения цен, и на 29,1% от влияния прочих неучтенных в модели факторов.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На завершительном этапе анализа я проверила значимости параметров уравнения регрессии и модели в целом.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Для проверки значимости модели в целом использовались </w:t>
      </w: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</w:rPr>
        <w:t>-статистика Фишера. Для этого я определила остаточную дисперсию результативного признака:</w:t>
      </w:r>
    </w:p>
    <w:p w:rsid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9" type="#_x0000_t75" style="width:132.75pt;height:36.75pt">
            <v:imagedata r:id="rId53" o:title=""/>
          </v:shape>
        </w:pic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Тогда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 xml:space="preserve">расч </w:t>
      </w:r>
      <w:r w:rsidRPr="00A547D6">
        <w:rPr>
          <w:sz w:val="28"/>
          <w:szCs w:val="28"/>
        </w:rPr>
        <w:t xml:space="preserve">= </w:t>
      </w:r>
      <w:r w:rsidR="000E15C8">
        <w:rPr>
          <w:position w:val="-24"/>
          <w:sz w:val="28"/>
          <w:szCs w:val="28"/>
        </w:rPr>
        <w:pict>
          <v:shape id="_x0000_i1070" type="#_x0000_t75" style="width:100.5pt;height:31.5pt">
            <v:imagedata r:id="rId54" o:title=""/>
          </v:shape>
        </w:pic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 xml:space="preserve">табл </w:t>
      </w:r>
      <w:r w:rsidR="000E15C8">
        <w:rPr>
          <w:position w:val="-10"/>
          <w:sz w:val="28"/>
          <w:szCs w:val="28"/>
          <w:vertAlign w:val="subscript"/>
        </w:rPr>
        <w:pict>
          <v:shape id="_x0000_i1071" type="#_x0000_t75" style="width:55.5pt;height:18pt">
            <v:imagedata r:id="rId55" o:title=""/>
          </v:shape>
        </w:pic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 xml:space="preserve">расч </w:t>
      </w:r>
      <w:r w:rsidRPr="00A547D6">
        <w:rPr>
          <w:sz w:val="28"/>
          <w:szCs w:val="28"/>
        </w:rPr>
        <w:t xml:space="preserve">&gt; </w:t>
      </w: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>табл</w:t>
      </w:r>
      <w:r w:rsidRPr="00A547D6">
        <w:rPr>
          <w:sz w:val="28"/>
          <w:szCs w:val="28"/>
        </w:rPr>
        <w:t xml:space="preserve"> .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58EB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Таким образом, модель в целом признается значимой.</w:t>
      </w:r>
    </w:p>
    <w:p w:rsidR="008858EB" w:rsidRPr="00A547D6" w:rsidRDefault="00046537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  <w:lang w:val="en-US"/>
        </w:rPr>
        <w:t>C</w:t>
      </w:r>
      <w:r w:rsidRPr="00A547D6">
        <w:rPr>
          <w:sz w:val="28"/>
          <w:szCs w:val="28"/>
        </w:rPr>
        <w:t xml:space="preserve"> помощью пакета анализа данных, я сравнила </w:t>
      </w:r>
      <w:r w:rsidRPr="00A547D6">
        <w:rPr>
          <w:sz w:val="28"/>
          <w:szCs w:val="28"/>
          <w:lang w:val="en-US"/>
        </w:rPr>
        <w:t>Y</w:t>
      </w:r>
      <w:r w:rsidRPr="00A547D6">
        <w:rPr>
          <w:sz w:val="28"/>
          <w:szCs w:val="28"/>
        </w:rPr>
        <w:t xml:space="preserve"> (объём продаж, тыс.руб.) и </w:t>
      </w:r>
      <w:r w:rsidRPr="00A547D6">
        <w:rPr>
          <w:sz w:val="28"/>
          <w:szCs w:val="28"/>
          <w:lang w:val="en-US"/>
        </w:rPr>
        <w:t>X</w:t>
      </w:r>
      <w:r w:rsidRPr="00A547D6">
        <w:rPr>
          <w:sz w:val="28"/>
          <w:szCs w:val="28"/>
        </w:rPr>
        <w:t>1 (цена принтера, тыс.руб.) и получила следующее:</w:t>
      </w:r>
    </w:p>
    <w:p w:rsidR="00A547D6" w:rsidRDefault="00046537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Коэффициент корреляции, равный 0,752, позволяет судить о тесной связи между результативным и факторным признаком (0,752 &gt; 0,700).</w:t>
      </w:r>
    </w:p>
    <w:p w:rsidR="00B5188A" w:rsidRPr="00A547D6" w:rsidRDefault="00B5188A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Коэффициент детерминации (</w:t>
      </w:r>
      <w:r w:rsidR="000E15C8">
        <w:rPr>
          <w:position w:val="-10"/>
          <w:sz w:val="28"/>
          <w:szCs w:val="28"/>
        </w:rPr>
        <w:pict>
          <v:shape id="_x0000_i1072" type="#_x0000_t75" style="width:108pt;height:18pt">
            <v:imagedata r:id="rId56" o:title=""/>
          </v:shape>
        </w:pict>
      </w:r>
      <w:r w:rsidRPr="00A547D6">
        <w:rPr>
          <w:sz w:val="28"/>
          <w:szCs w:val="28"/>
        </w:rPr>
        <w:t>; 56,6%) показывает, что на 56,6 % вариации объёма продаж зависит от вариации собственной цены на принтер, и на 43,4 % - от остальных неучтённых в модели факторов.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58EB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7C1C">
        <w:rPr>
          <w:sz w:val="28"/>
          <w:szCs w:val="28"/>
        </w:rPr>
        <w:br w:type="page"/>
      </w:r>
      <w:r w:rsidR="00B42105" w:rsidRPr="00A547D6">
        <w:rPr>
          <w:sz w:val="28"/>
          <w:szCs w:val="28"/>
        </w:rPr>
        <w:t xml:space="preserve">Проверив, значимость модели с помощью </w:t>
      </w:r>
      <w:r w:rsidR="00B42105" w:rsidRPr="00A547D6">
        <w:rPr>
          <w:sz w:val="28"/>
          <w:szCs w:val="28"/>
          <w:lang w:val="en-US"/>
        </w:rPr>
        <w:t>F</w:t>
      </w:r>
      <w:r w:rsidR="00B42105" w:rsidRPr="00A547D6">
        <w:rPr>
          <w:sz w:val="28"/>
          <w:szCs w:val="28"/>
        </w:rPr>
        <w:t>-статистики Фишера, я получила следующее: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2105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73" type="#_x0000_t75" style="width:180pt;height:50.25pt">
            <v:imagedata r:id="rId57" o:title=""/>
          </v:shape>
        </w:pict>
      </w:r>
    </w:p>
    <w:p w:rsidR="00B42105" w:rsidRPr="00A547D6" w:rsidRDefault="00B42105" w:rsidP="00A547D6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 xml:space="preserve">табл </w:t>
      </w:r>
      <w:r w:rsidR="000E15C8">
        <w:rPr>
          <w:position w:val="-10"/>
          <w:sz w:val="28"/>
          <w:szCs w:val="28"/>
          <w:vertAlign w:val="subscript"/>
        </w:rPr>
        <w:pict>
          <v:shape id="_x0000_i1074" type="#_x0000_t75" style="width:62.25pt;height:23.25pt">
            <v:imagedata r:id="rId55" o:title=""/>
          </v:shape>
        </w:pic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2105" w:rsidRPr="00A547D6" w:rsidRDefault="00B42105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Следовательно, </w:t>
      </w: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>расч</w:t>
      </w:r>
      <w:r w:rsidRPr="00A547D6">
        <w:rPr>
          <w:sz w:val="28"/>
          <w:szCs w:val="28"/>
        </w:rPr>
        <w:t xml:space="preserve"> &gt;</w:t>
      </w: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 xml:space="preserve">табл </w:t>
      </w:r>
      <w:r w:rsidRPr="00A547D6">
        <w:rPr>
          <w:sz w:val="28"/>
          <w:szCs w:val="28"/>
        </w:rPr>
        <w:t>, модель признаётся значимой.</w:t>
      </w:r>
    </w:p>
    <w:p w:rsidR="00A275F2" w:rsidRPr="00A547D6" w:rsidRDefault="00A275F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Затем, с помощью пакета анализа данных, я сравнила </w:t>
      </w:r>
      <w:r w:rsidRPr="00A547D6">
        <w:rPr>
          <w:sz w:val="28"/>
          <w:szCs w:val="28"/>
          <w:lang w:val="en-US"/>
        </w:rPr>
        <w:t>Y</w:t>
      </w:r>
      <w:r w:rsidRPr="00A547D6">
        <w:rPr>
          <w:sz w:val="28"/>
          <w:szCs w:val="28"/>
        </w:rPr>
        <w:t xml:space="preserve"> (объём продаж, тыс.руб.) и </w:t>
      </w:r>
      <w:r w:rsidRPr="00A547D6">
        <w:rPr>
          <w:sz w:val="28"/>
          <w:szCs w:val="28"/>
          <w:lang w:val="en-US"/>
        </w:rPr>
        <w:t>X</w:t>
      </w:r>
      <w:r w:rsidRPr="00A547D6">
        <w:rPr>
          <w:sz w:val="28"/>
          <w:szCs w:val="28"/>
        </w:rPr>
        <w:t>2 (цена конкурентов, тыс.руб.) и получила следующее:</w:t>
      </w:r>
    </w:p>
    <w:p w:rsidR="00A547D6" w:rsidRDefault="00A275F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Коэффициент корреляции, равный 0,487, позволяет судить об умеренной связи между результативным и факторным признаком (0,487 &gt; 0,300).</w:t>
      </w:r>
    </w:p>
    <w:p w:rsidR="00A275F2" w:rsidRPr="00A547D6" w:rsidRDefault="00A275F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Коэффициент детерминации (</w:t>
      </w:r>
      <w:r w:rsidR="000E15C8">
        <w:rPr>
          <w:position w:val="-10"/>
          <w:sz w:val="28"/>
          <w:szCs w:val="28"/>
        </w:rPr>
        <w:pict>
          <v:shape id="_x0000_i1075" type="#_x0000_t75" style="width:108.75pt;height:18pt">
            <v:imagedata r:id="rId58" o:title=""/>
          </v:shape>
        </w:pict>
      </w:r>
      <w:r w:rsidRPr="00A547D6">
        <w:rPr>
          <w:sz w:val="28"/>
          <w:szCs w:val="28"/>
        </w:rPr>
        <w:t>; 23,7%) показывает, что на 23,7 % вариации объёма продаж зависит от вариации цены конкурентов на принтер, и на 76,3 % - от остальных неучтённых в модели факторов.</w:t>
      </w:r>
    </w:p>
    <w:p w:rsidR="00A275F2" w:rsidRPr="00A547D6" w:rsidRDefault="00A275F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Проверив, значимость модели с помощью </w:t>
      </w: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</w:rPr>
        <w:t>-статистики Фишера, я получила следующее: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75F2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152.25pt;height:33pt">
            <v:imagedata r:id="rId59" o:title=""/>
          </v:shape>
        </w:pict>
      </w:r>
    </w:p>
    <w:p w:rsidR="00A275F2" w:rsidRPr="00A547D6" w:rsidRDefault="00A275F2" w:rsidP="00A547D6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 xml:space="preserve">табл </w:t>
      </w:r>
      <w:r w:rsidR="000E15C8">
        <w:rPr>
          <w:position w:val="-10"/>
          <w:sz w:val="28"/>
          <w:szCs w:val="28"/>
          <w:vertAlign w:val="subscript"/>
        </w:rPr>
        <w:pict>
          <v:shape id="_x0000_i1077" type="#_x0000_t75" style="width:62.25pt;height:23.25pt">
            <v:imagedata r:id="rId55" o:title=""/>
          </v:shape>
        </w:pict>
      </w:r>
    </w:p>
    <w:p w:rsidR="00A275F2" w:rsidRPr="00A547D6" w:rsidRDefault="00A275F2" w:rsidP="00A547D6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A275F2" w:rsidRPr="00A547D6" w:rsidRDefault="00A275F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 xml:space="preserve">Следовательно, </w:t>
      </w: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>расч</w:t>
      </w:r>
      <w:r w:rsidRPr="00A547D6">
        <w:rPr>
          <w:sz w:val="28"/>
          <w:szCs w:val="28"/>
        </w:rPr>
        <w:t xml:space="preserve"> &gt;</w:t>
      </w:r>
      <w:r w:rsidRPr="00A547D6">
        <w:rPr>
          <w:sz w:val="28"/>
          <w:szCs w:val="28"/>
          <w:lang w:val="en-US"/>
        </w:rPr>
        <w:t>F</w:t>
      </w:r>
      <w:r w:rsidRPr="00A547D6">
        <w:rPr>
          <w:sz w:val="28"/>
          <w:szCs w:val="28"/>
          <w:vertAlign w:val="subscript"/>
        </w:rPr>
        <w:t xml:space="preserve">табл </w:t>
      </w:r>
      <w:r w:rsidRPr="00A547D6">
        <w:rPr>
          <w:sz w:val="28"/>
          <w:szCs w:val="28"/>
        </w:rPr>
        <w:t>, модель признаётся значимой.</w:t>
      </w:r>
    </w:p>
    <w:p w:rsidR="00A275F2" w:rsidRPr="00A547D6" w:rsidRDefault="00A275F2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3B57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Выводы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2B9" w:rsidRPr="00A547D6" w:rsidRDefault="00FA32B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Подводя итоги, можно выделить следующее:</w:t>
      </w:r>
    </w:p>
    <w:p w:rsidR="00A547D6" w:rsidRDefault="00DC3D85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На 90%</w:t>
      </w:r>
      <w:r w:rsidR="00A547D6">
        <w:rPr>
          <w:szCs w:val="28"/>
        </w:rPr>
        <w:t xml:space="preserve"> </w:t>
      </w:r>
      <w:r w:rsidRPr="00A547D6">
        <w:rPr>
          <w:szCs w:val="28"/>
        </w:rPr>
        <w:t>и на 94979 тыс.руб. изменились издержки продаж продукции в результате</w:t>
      </w:r>
      <w:r w:rsidR="00A547D6">
        <w:rPr>
          <w:szCs w:val="28"/>
        </w:rPr>
        <w:t xml:space="preserve"> </w:t>
      </w:r>
      <w:r w:rsidRPr="00A547D6">
        <w:rPr>
          <w:szCs w:val="28"/>
        </w:rPr>
        <w:t>изменения объёма продаж. На 17% и на 722745 тыс.руб. изменилась стоимость продукции в результате изменения цен.</w:t>
      </w:r>
    </w:p>
    <w:p w:rsidR="00DC3D85" w:rsidRPr="00A547D6" w:rsidRDefault="00DC3D85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На 16% и на 817724 тыс.руб.</w:t>
      </w:r>
      <w:r w:rsidR="00A547D6">
        <w:rPr>
          <w:szCs w:val="28"/>
        </w:rPr>
        <w:t xml:space="preserve"> </w:t>
      </w:r>
      <w:r w:rsidRPr="00A547D6">
        <w:rPr>
          <w:szCs w:val="28"/>
        </w:rPr>
        <w:t>изменилась стоимость продукции в текущем периоде по сравнению с базисным. На 89% и на 46730 тыс.руб. изменились издержки продаж продукции в результате изменения объёма продаж.</w:t>
      </w:r>
    </w:p>
    <w:p w:rsidR="00A547D6" w:rsidRDefault="00DC3D85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На 102% и на 8093 тыс.руб. изменились издержки продаж продукции в результате изменения себестоимости продукции. На 38637 тыс.руб и на 91% уменьшились издержки продажи продукции в текущем периоде по сравнению с базисным.</w:t>
      </w:r>
    </w:p>
    <w:p w:rsidR="00A547D6" w:rsidRDefault="00FA32B9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Продажи принтеров и МФУ, в целом, имели тенденцию к снижению за анализируемый период, но в марте, апреле, сентябре, октябре и декабре 2009 года объём продаж увеличивался. Скорость изменения объёма продаж</w:t>
      </w:r>
      <w:r w:rsidR="00A547D6">
        <w:rPr>
          <w:szCs w:val="28"/>
        </w:rPr>
        <w:t xml:space="preserve"> </w:t>
      </w:r>
      <w:r w:rsidRPr="00A547D6">
        <w:rPr>
          <w:szCs w:val="28"/>
        </w:rPr>
        <w:t>увеличилась в июне по сравнению с апрелем и маем, затем она сохраняла тенденцию увеличения, но в октябре и ноябре вновь снизилась, но зато в декабре вернула тенденцию увеличения. Анализируя, темп роста можно увидеть, что достаточно высокий темп роста наблюдался в апреле, сентябре и декабре. Можно говорить, о том, что именно в эти месяцы спрос на принтеры и МФУ был высоким.</w:t>
      </w:r>
    </w:p>
    <w:p w:rsidR="00DC3D85" w:rsidRPr="00A547D6" w:rsidRDefault="00DC3D85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В среднем, абсолютный размер снижения уровня объёма продаж за 2009 год составил 114334 тыс. руб. В среднем, 726 рублей содержится в 1% прироста.</w:t>
      </w:r>
    </w:p>
    <w:p w:rsidR="00DC3D85" w:rsidRPr="00A547D6" w:rsidRDefault="00DC3D85" w:rsidP="00A547D6">
      <w:pPr>
        <w:pStyle w:val="a5"/>
        <w:suppressAutoHyphens/>
        <w:ind w:firstLine="709"/>
        <w:rPr>
          <w:szCs w:val="28"/>
        </w:rPr>
      </w:pPr>
      <w:r w:rsidRPr="00A547D6">
        <w:rPr>
          <w:szCs w:val="28"/>
        </w:rPr>
        <w:t>На 8887,273 тыс.руб. в среднем происходило увеличение объёма продаж в единицу времени. Средняя относительная скорость изменения уровня объёма продаж составила 166,7 рублей.</w:t>
      </w:r>
    </w:p>
    <w:p w:rsidR="00FA32B9" w:rsidRPr="00A547D6" w:rsidRDefault="00691CEF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Модель факторов, в которой результативным признаком является объём продаж, а собственные цены и цены конкурентов – факторными признаками: является значимой.</w:t>
      </w:r>
    </w:p>
    <w:p w:rsidR="00FA32B9" w:rsidRPr="00A547D6" w:rsidRDefault="00FA32B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58EB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858EB" w:rsidRPr="00A547D6">
        <w:rPr>
          <w:sz w:val="28"/>
          <w:szCs w:val="28"/>
        </w:rPr>
        <w:t>Список литературы</w:t>
      </w:r>
    </w:p>
    <w:p w:rsidR="00A547D6" w:rsidRPr="00A547D6" w:rsidRDefault="00A547D6" w:rsidP="00A547D6">
      <w:pPr>
        <w:suppressAutoHyphens/>
        <w:spacing w:line="360" w:lineRule="auto"/>
        <w:rPr>
          <w:sz w:val="28"/>
          <w:szCs w:val="28"/>
          <w:lang w:val="en-US"/>
        </w:rPr>
      </w:pP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Гусаров В.М. Статистика. – М.: Юнити, 2007.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Елисеева И.И., Юзбашев М.М. Общая теория статистики: Уч. Для студентов вузов –М: Финансы и статистика,2004.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Микроэкономическая статистика. Учебник / Под редакцией Ильенкова С.Д., М.: Финансы и статистика, 2004.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Общая теория статистики. Часть II: учебно-метод. пособие по выполнению практических и лабораторных работ / Сост.: Н.И. Гришакина, Г.В. Фетисова, О.Д. Притула,Д.П. Воронова; НовГУ им. Ярослава Мудрого.- Великий Новгород, 2008.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Рудакова Р.П., Букин Л.Л., Гаврилов В.И. Статистика. 2-е изд. – С-Пб.: Питер, 2007.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Салин В.Н., Шпаковская Е.П. Социально-экономическая статистика. Учебник – М.:Юристъ, 2001.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Статистика. Метод. указания по выполнению практических и лабораторных работ. Часть 4/ Сост.: Н.И. Гришакина, Г.В. Лебедева, О.Д. Притула, Г.В. Фетисова; НовГУ им. Ярослава Мудрого.- Великий Новгород, 2003.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Статистика. Руководство по выполнению курсовых работ для специальностей 060500 –Бухгалтерский учет, анализ и аудит / Сост.: Л.И. Бернасовская, Н.И. Гришакина, Г.В. Лебедева, О.Д. Притула, Г.В. Фетисова; НовГУ им. Ярослава Мудрого.- Великий Новгород, 2003.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Эконометрика. Учебно-метод. указания по выполнению практических работ для студ. экономических спец. Часть 4/ Сост.: Н.И. Гришакина, О.Д. Притула, Г.В. Фетисова; НовГУ им. Ярослава Мудрого.- Великий Новгород, 2006.</w:t>
      </w:r>
    </w:p>
    <w:p w:rsidR="008858EB" w:rsidRPr="00A547D6" w:rsidRDefault="008858EB" w:rsidP="00A547D6">
      <w:pPr>
        <w:numPr>
          <w:ilvl w:val="1"/>
          <w:numId w:val="9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547D6">
        <w:rPr>
          <w:sz w:val="28"/>
          <w:szCs w:val="28"/>
        </w:rPr>
        <w:t>Экономическая статистика. Учебник / Под редпкцией Иванова Ю.Н. 3-е изд., перераб. и доп. – М.: ИНФРА-М, 2008.</w:t>
      </w:r>
    </w:p>
    <w:p w:rsidR="006D7209" w:rsidRPr="00A547D6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7209" w:rsidRPr="00A547D6">
        <w:rPr>
          <w:sz w:val="28"/>
          <w:szCs w:val="28"/>
        </w:rPr>
        <w:t>Приложение А</w: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1.Индекс стоимости продукции:</w:t>
      </w:r>
    </w:p>
    <w:p w:rsidR="00A547D6" w:rsidRPr="00277C1C" w:rsidRDefault="00A547D6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78" type="#_x0000_t75" style="width:233.25pt;height:36pt">
            <v:imagedata r:id="rId60" o:title=""/>
          </v:shape>
        </w:pict>
      </w:r>
    </w:p>
    <w:p w:rsidR="006D7209" w:rsidRPr="00A547D6" w:rsidRDefault="000E15C8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287.25pt;height:21.75pt">
            <v:imagedata r:id="rId61" o:title=""/>
          </v:shape>
        </w:pict>
      </w:r>
    </w:p>
    <w:p w:rsidR="006D7209" w:rsidRPr="00A547D6" w:rsidRDefault="006D7209" w:rsidP="00A547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209" w:rsidRPr="00A547D6" w:rsidRDefault="006D720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2. Индекс цен:</w:t>
      </w:r>
    </w:p>
    <w:p w:rsid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0E15C8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80" type="#_x0000_t75" style="width:123.75pt;height:48pt">
            <v:imagedata r:id="rId62" o:title=""/>
          </v:shape>
        </w:pict>
      </w:r>
    </w:p>
    <w:p w:rsid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3. Индекс физического объёма продукции:</w:t>
      </w:r>
    </w:p>
    <w:p w:rsid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0E15C8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81" type="#_x0000_t75" style="width:198.75pt;height:64.5pt">
            <v:imagedata r:id="rId63" o:title=""/>
          </v:shape>
        </w:pict>
      </w:r>
    </w:p>
    <w:p w:rsid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4. Индекс себестоимости продукции:</w:t>
      </w:r>
    </w:p>
    <w:p w:rsid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0E15C8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82" type="#_x0000_t75" style="width:165.75pt;height:49.5pt">
            <v:imagedata r:id="rId64" o:title=""/>
          </v:shape>
        </w:pict>
      </w:r>
    </w:p>
    <w:p w:rsid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6D720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5.Индекс издержек продаж:</w:t>
      </w:r>
    </w:p>
    <w:p w:rsid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209" w:rsidRPr="00A547D6" w:rsidRDefault="000E15C8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83" type="#_x0000_t75" style="width:168pt;height:48.75pt">
            <v:imagedata r:id="rId65" o:title=""/>
          </v:shape>
        </w:pict>
      </w:r>
    </w:p>
    <w:p w:rsidR="004A3919" w:rsidRDefault="004A391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3919" w:rsidRPr="004A3919" w:rsidRDefault="004A391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4A3919" w:rsidRPr="004A3919" w:rsidSect="00A547D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26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966"/>
        <w:gridCol w:w="966"/>
        <w:gridCol w:w="966"/>
        <w:gridCol w:w="966"/>
        <w:gridCol w:w="966"/>
        <w:gridCol w:w="805"/>
        <w:gridCol w:w="1133"/>
        <w:gridCol w:w="1066"/>
        <w:gridCol w:w="966"/>
        <w:gridCol w:w="966"/>
        <w:gridCol w:w="766"/>
        <w:gridCol w:w="1166"/>
      </w:tblGrid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квартал</w:t>
            </w:r>
          </w:p>
        </w:tc>
        <w:tc>
          <w:tcPr>
            <w:tcW w:w="966" w:type="dxa"/>
            <w:shd w:val="clear" w:color="auto" w:fill="auto"/>
          </w:tcPr>
          <w:p w:rsidR="00681897" w:rsidRPr="007B05FD" w:rsidRDefault="00A547D6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</w:t>
            </w:r>
            <w:r w:rsidR="00681897" w:rsidRPr="007B05FD">
              <w:rPr>
                <w:sz w:val="20"/>
                <w:szCs w:val="28"/>
              </w:rPr>
              <w:t>(Y)</w:t>
            </w:r>
          </w:p>
        </w:tc>
        <w:tc>
          <w:tcPr>
            <w:tcW w:w="966" w:type="dxa"/>
            <w:shd w:val="clear" w:color="auto" w:fill="auto"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(X1)</w:t>
            </w:r>
          </w:p>
        </w:tc>
        <w:tc>
          <w:tcPr>
            <w:tcW w:w="966" w:type="dxa"/>
            <w:shd w:val="clear" w:color="auto" w:fill="auto"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 xml:space="preserve"> (X2)</w:t>
            </w:r>
          </w:p>
        </w:tc>
        <w:tc>
          <w:tcPr>
            <w:tcW w:w="966" w:type="dxa"/>
            <w:shd w:val="clear" w:color="auto" w:fill="auto"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X1*Y</w:t>
            </w:r>
          </w:p>
        </w:tc>
        <w:tc>
          <w:tcPr>
            <w:tcW w:w="966" w:type="dxa"/>
            <w:shd w:val="clear" w:color="auto" w:fill="auto"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X2*Y</w:t>
            </w:r>
          </w:p>
        </w:tc>
        <w:tc>
          <w:tcPr>
            <w:tcW w:w="805" w:type="dxa"/>
            <w:shd w:val="clear" w:color="auto" w:fill="auto"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X1*X2</w:t>
            </w:r>
          </w:p>
        </w:tc>
        <w:tc>
          <w:tcPr>
            <w:tcW w:w="1133" w:type="dxa"/>
            <w:shd w:val="clear" w:color="auto" w:fill="auto"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Y^</w:t>
            </w:r>
          </w:p>
        </w:tc>
        <w:tc>
          <w:tcPr>
            <w:tcW w:w="1066" w:type="dxa"/>
            <w:shd w:val="clear" w:color="auto" w:fill="auto"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Y-Y^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9555,102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3899,691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3561,973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1205,098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5229,944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7306,452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9625,985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5930,125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2173,566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6118,174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9338,460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1067,875</w:t>
            </w:r>
          </w:p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6980,656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X1</w:t>
            </w:r>
            <w:r w:rsidRPr="007B05F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X2</w:t>
            </w:r>
            <w:r w:rsidRPr="007B05F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Y</w:t>
            </w:r>
            <w:r w:rsidRPr="007B05FD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146,64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648,149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752,263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22,67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-882,707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1029,347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21503,290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41,36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182,811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212,177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22,67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-882,707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924,067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1710,650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109,04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481,957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559,375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22,67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-882,707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991,747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11889,722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127,84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565,053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655,819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22,67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-882,707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1010,547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16343,066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37,6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166,192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192,512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22,63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-881,764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919,364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26,214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1413,760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27,8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122,876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142,336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22,63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-881,764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909,564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26,214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772,840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18,8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83,096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83,472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19,62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-817,636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836,436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19,714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353,440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22,56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99,715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100,166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19,62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-817,636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840,196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19,714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508,954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75,2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332,384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383,520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22,54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-879,878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955,078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26,01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5655,040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105,28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465,338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540,086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22,67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-882,707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987,987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11083,878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86,48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382,242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443,642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22,67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-882,707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969,187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19,5364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7478,790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244,4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5,14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1085,136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1256,216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22,82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-725,053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969,453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19,7136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26,42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59731,360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Итого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1043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53,06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60,14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4614,948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5321,586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265,92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-10299,973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11342,973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234,614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302,19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138444,789</w:t>
            </w:r>
          </w:p>
        </w:tc>
      </w:tr>
      <w:tr w:rsidR="00681897" w:rsidRPr="007B05FD" w:rsidTr="007B05FD">
        <w:tc>
          <w:tcPr>
            <w:tcW w:w="92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Среднее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86,91667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4,421667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5,011667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384,579</w:t>
            </w: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443,465</w:t>
            </w:r>
          </w:p>
        </w:tc>
        <w:tc>
          <w:tcPr>
            <w:tcW w:w="805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22,16</w:t>
            </w:r>
          </w:p>
        </w:tc>
        <w:tc>
          <w:tcPr>
            <w:tcW w:w="1133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-858,331</w:t>
            </w:r>
          </w:p>
        </w:tc>
        <w:tc>
          <w:tcPr>
            <w:tcW w:w="10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945,248</w:t>
            </w:r>
          </w:p>
        </w:tc>
        <w:tc>
          <w:tcPr>
            <w:tcW w:w="966" w:type="dxa"/>
            <w:vMerge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19,55117</w:t>
            </w:r>
          </w:p>
        </w:tc>
        <w:tc>
          <w:tcPr>
            <w:tcW w:w="7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25,182</w:t>
            </w:r>
          </w:p>
        </w:tc>
        <w:tc>
          <w:tcPr>
            <w:tcW w:w="1166" w:type="dxa"/>
            <w:shd w:val="clear" w:color="auto" w:fill="auto"/>
            <w:noWrap/>
          </w:tcPr>
          <w:p w:rsidR="00681897" w:rsidRPr="007B05FD" w:rsidRDefault="00681897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11537,066</w:t>
            </w:r>
          </w:p>
        </w:tc>
      </w:tr>
    </w:tbl>
    <w:p w:rsidR="006D7209" w:rsidRPr="00A547D6" w:rsidRDefault="006D720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66"/>
        <w:gridCol w:w="1066"/>
        <w:gridCol w:w="1266"/>
        <w:gridCol w:w="866"/>
        <w:gridCol w:w="766"/>
        <w:gridCol w:w="1166"/>
        <w:gridCol w:w="1366"/>
        <w:gridCol w:w="966"/>
      </w:tblGrid>
      <w:tr w:rsidR="004A3919" w:rsidRPr="007B05FD" w:rsidTr="007B05FD"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X2</w:t>
            </w:r>
            <w:r w:rsidRPr="007B05F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Y</w:t>
            </w:r>
            <w:r w:rsidRPr="007B05F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(Y-Y^)</w:t>
            </w:r>
            <w:r w:rsidRPr="007B05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X1</w:t>
            </w:r>
            <w:r w:rsidRPr="007B05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X2</w:t>
            </w:r>
            <w:r w:rsidRPr="007B05F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Y</w:t>
            </w:r>
            <w:r w:rsidRPr="007B05F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(Y-Y^)</w:t>
            </w:r>
            <w:r w:rsidRPr="007B05F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X1</w:t>
            </w:r>
            <w:r w:rsidRPr="007B05F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A3919" w:rsidRPr="007B05FD" w:rsidTr="007B05FD"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21503,290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1059555,102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19,714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508,954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705930,125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</w:tr>
      <w:tr w:rsidR="004A3919" w:rsidRPr="007B05FD" w:rsidTr="007B05FD"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1710,650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853899,691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26,01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5655,040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912173,566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</w:tr>
      <w:tr w:rsidR="004A3919" w:rsidRPr="007B05FD" w:rsidTr="007B05FD"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11889,722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983561,973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11083,878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976118,174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</w:tr>
      <w:tr w:rsidR="004A3919" w:rsidRPr="007B05FD" w:rsidTr="007B05FD"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16343,066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1021205,098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26,317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7478,790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939323,305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</w:tr>
      <w:tr w:rsidR="004A3919" w:rsidRPr="007B05FD" w:rsidTr="007B05FD"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26,214</w:t>
            </w:r>
          </w:p>
        </w:tc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1413,760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845229,944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26,42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59731,360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939838,460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19,7136</w:t>
            </w:r>
          </w:p>
        </w:tc>
      </w:tr>
      <w:tr w:rsidR="004A3919" w:rsidRPr="007B05FD" w:rsidTr="007B05FD"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26,214</w:t>
            </w:r>
          </w:p>
        </w:tc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772,840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827306,452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302,19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138444,789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10763767,875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234,614</w:t>
            </w:r>
          </w:p>
        </w:tc>
      </w:tr>
      <w:tr w:rsidR="004A3919" w:rsidRPr="007B05FD" w:rsidTr="007B05FD"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19,714</w:t>
            </w:r>
          </w:p>
        </w:tc>
        <w:tc>
          <w:tcPr>
            <w:tcW w:w="0" w:type="auto"/>
            <w:shd w:val="clear" w:color="auto" w:fill="auto"/>
            <w:noWrap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353,440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699625,985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19,5364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25,182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B05FD">
              <w:rPr>
                <w:sz w:val="20"/>
                <w:szCs w:val="28"/>
              </w:rPr>
              <w:t>11537,066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896980,656</w:t>
            </w:r>
          </w:p>
        </w:tc>
        <w:tc>
          <w:tcPr>
            <w:tcW w:w="0" w:type="auto"/>
            <w:shd w:val="clear" w:color="auto" w:fill="auto"/>
          </w:tcPr>
          <w:p w:rsidR="004A3919" w:rsidRPr="007B05FD" w:rsidRDefault="004A3919" w:rsidP="007B05FD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B05FD">
              <w:rPr>
                <w:sz w:val="20"/>
                <w:szCs w:val="20"/>
              </w:rPr>
              <w:t>19,55117</w:t>
            </w:r>
          </w:p>
        </w:tc>
      </w:tr>
    </w:tbl>
    <w:p w:rsidR="004A3919" w:rsidRDefault="004A391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3919" w:rsidRPr="004A3919" w:rsidRDefault="004A3919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4A3919" w:rsidRPr="004A3919" w:rsidSect="004A39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D7209" w:rsidRPr="00A547D6" w:rsidRDefault="0003078F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A547D6">
        <w:rPr>
          <w:sz w:val="28"/>
          <w:szCs w:val="28"/>
        </w:rPr>
        <w:t>Приложение С</w:t>
      </w:r>
    </w:p>
    <w:p w:rsidR="00A547D6" w:rsidRP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A547D6" w:rsidRPr="00A547D6" w:rsidRDefault="000E15C8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4" type="#_x0000_t75" style="width:402pt;height:254.25pt">
            <v:imagedata r:id="rId66" o:title=""/>
          </v:shape>
        </w:pict>
      </w:r>
    </w:p>
    <w:p w:rsidR="00A547D6" w:rsidRPr="00A547D6" w:rsidRDefault="00A547D6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47D6" w:rsidRPr="00A547D6" w:rsidRDefault="000E15C8" w:rsidP="00A547D6">
      <w:pPr>
        <w:tabs>
          <w:tab w:val="left" w:pos="11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5" type="#_x0000_t75" style="width:405.75pt;height:322.5pt">
            <v:imagedata r:id="rId67" o:title=""/>
          </v:shape>
        </w:pict>
      </w:r>
      <w:bookmarkStart w:id="0" w:name="_GoBack"/>
      <w:bookmarkEnd w:id="0"/>
    </w:p>
    <w:sectPr w:rsidR="00A547D6" w:rsidRPr="00A547D6" w:rsidSect="00A547D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FD" w:rsidRDefault="007B05FD">
      <w:r>
        <w:separator/>
      </w:r>
    </w:p>
  </w:endnote>
  <w:endnote w:type="continuationSeparator" w:id="0">
    <w:p w:rsidR="007B05FD" w:rsidRDefault="007B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FD" w:rsidRDefault="007B05FD">
      <w:r>
        <w:separator/>
      </w:r>
    </w:p>
  </w:footnote>
  <w:footnote w:type="continuationSeparator" w:id="0">
    <w:p w:rsidR="007B05FD" w:rsidRDefault="007B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A6E" w:rsidRDefault="00341A6E" w:rsidP="00E424C7">
    <w:pPr>
      <w:pStyle w:val="a7"/>
      <w:framePr w:wrap="around" w:vAnchor="text" w:hAnchor="margin" w:xAlign="center" w:y="1"/>
      <w:rPr>
        <w:rStyle w:val="a6"/>
      </w:rPr>
    </w:pPr>
  </w:p>
  <w:p w:rsidR="00341A6E" w:rsidRDefault="00341A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344A"/>
    <w:multiLevelType w:val="hybridMultilevel"/>
    <w:tmpl w:val="9AA08674"/>
    <w:lvl w:ilvl="0" w:tplc="3676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B4B6A"/>
    <w:multiLevelType w:val="hybridMultilevel"/>
    <w:tmpl w:val="BFC457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5644E49"/>
    <w:multiLevelType w:val="hybridMultilevel"/>
    <w:tmpl w:val="3080FC90"/>
    <w:lvl w:ilvl="0" w:tplc="C0C836E8">
      <w:start w:val="1"/>
      <w:numFmt w:val="decimal"/>
      <w:lvlText w:val="%1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586625F"/>
    <w:multiLevelType w:val="hybridMultilevel"/>
    <w:tmpl w:val="57025A2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16BF3FB8"/>
    <w:multiLevelType w:val="multilevel"/>
    <w:tmpl w:val="BB16E54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cs="Times New Roman" w:hint="default"/>
      </w:rPr>
    </w:lvl>
  </w:abstractNum>
  <w:abstractNum w:abstractNumId="5">
    <w:nsid w:val="1829237F"/>
    <w:multiLevelType w:val="hybridMultilevel"/>
    <w:tmpl w:val="0B562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53BE"/>
    <w:multiLevelType w:val="hybridMultilevel"/>
    <w:tmpl w:val="82E4CCD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2E7E5CF1"/>
    <w:multiLevelType w:val="hybridMultilevel"/>
    <w:tmpl w:val="1FFE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1D50FE"/>
    <w:multiLevelType w:val="hybridMultilevel"/>
    <w:tmpl w:val="0FF6B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DA6832"/>
    <w:multiLevelType w:val="hybridMultilevel"/>
    <w:tmpl w:val="CA92B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857"/>
    <w:rsid w:val="0003078F"/>
    <w:rsid w:val="00037E9C"/>
    <w:rsid w:val="00046537"/>
    <w:rsid w:val="00081260"/>
    <w:rsid w:val="00096AFD"/>
    <w:rsid w:val="000A3BD8"/>
    <w:rsid w:val="000E15C8"/>
    <w:rsid w:val="000F551A"/>
    <w:rsid w:val="00112981"/>
    <w:rsid w:val="001230B4"/>
    <w:rsid w:val="00151164"/>
    <w:rsid w:val="00155A45"/>
    <w:rsid w:val="00164FE0"/>
    <w:rsid w:val="00196DAB"/>
    <w:rsid w:val="001B5E76"/>
    <w:rsid w:val="001C41E7"/>
    <w:rsid w:val="001F3CA3"/>
    <w:rsid w:val="00205AEA"/>
    <w:rsid w:val="00277C1C"/>
    <w:rsid w:val="0028756A"/>
    <w:rsid w:val="002A18F4"/>
    <w:rsid w:val="002C752A"/>
    <w:rsid w:val="002E1043"/>
    <w:rsid w:val="003330B2"/>
    <w:rsid w:val="00334692"/>
    <w:rsid w:val="00341A6E"/>
    <w:rsid w:val="00372772"/>
    <w:rsid w:val="00387285"/>
    <w:rsid w:val="00393B57"/>
    <w:rsid w:val="003A0874"/>
    <w:rsid w:val="003D000E"/>
    <w:rsid w:val="003E0BD6"/>
    <w:rsid w:val="00454148"/>
    <w:rsid w:val="00470FCD"/>
    <w:rsid w:val="004A3919"/>
    <w:rsid w:val="00561250"/>
    <w:rsid w:val="005629B8"/>
    <w:rsid w:val="005A1B8F"/>
    <w:rsid w:val="005A2A49"/>
    <w:rsid w:val="005E1C7F"/>
    <w:rsid w:val="005E1E55"/>
    <w:rsid w:val="005F58E2"/>
    <w:rsid w:val="006000E7"/>
    <w:rsid w:val="00620A54"/>
    <w:rsid w:val="006803DC"/>
    <w:rsid w:val="00681897"/>
    <w:rsid w:val="00691CEF"/>
    <w:rsid w:val="006D7209"/>
    <w:rsid w:val="00735D91"/>
    <w:rsid w:val="0077164F"/>
    <w:rsid w:val="00793031"/>
    <w:rsid w:val="007B05FD"/>
    <w:rsid w:val="007C5C03"/>
    <w:rsid w:val="007E3591"/>
    <w:rsid w:val="00825BBD"/>
    <w:rsid w:val="0088280D"/>
    <w:rsid w:val="008858EB"/>
    <w:rsid w:val="00891094"/>
    <w:rsid w:val="008B21E8"/>
    <w:rsid w:val="008C55EB"/>
    <w:rsid w:val="008D0AA7"/>
    <w:rsid w:val="00901325"/>
    <w:rsid w:val="009077D9"/>
    <w:rsid w:val="00920F14"/>
    <w:rsid w:val="00926A47"/>
    <w:rsid w:val="009455B0"/>
    <w:rsid w:val="009A790C"/>
    <w:rsid w:val="009B7CB3"/>
    <w:rsid w:val="009C1CCB"/>
    <w:rsid w:val="009C32A7"/>
    <w:rsid w:val="009E154F"/>
    <w:rsid w:val="009F2DA3"/>
    <w:rsid w:val="009F3480"/>
    <w:rsid w:val="009F6A34"/>
    <w:rsid w:val="00A275F2"/>
    <w:rsid w:val="00A31A43"/>
    <w:rsid w:val="00A356B0"/>
    <w:rsid w:val="00A5331E"/>
    <w:rsid w:val="00A547D6"/>
    <w:rsid w:val="00A70A9C"/>
    <w:rsid w:val="00A74A84"/>
    <w:rsid w:val="00A77FFD"/>
    <w:rsid w:val="00B42105"/>
    <w:rsid w:val="00B5188A"/>
    <w:rsid w:val="00B53620"/>
    <w:rsid w:val="00B600E8"/>
    <w:rsid w:val="00B92A16"/>
    <w:rsid w:val="00BA4A5C"/>
    <w:rsid w:val="00BA5EF7"/>
    <w:rsid w:val="00BB588A"/>
    <w:rsid w:val="00BC1379"/>
    <w:rsid w:val="00BE0965"/>
    <w:rsid w:val="00C34DA8"/>
    <w:rsid w:val="00C622A1"/>
    <w:rsid w:val="00C71706"/>
    <w:rsid w:val="00C96B81"/>
    <w:rsid w:val="00CB36A6"/>
    <w:rsid w:val="00CB4A00"/>
    <w:rsid w:val="00CE2C29"/>
    <w:rsid w:val="00CF03FE"/>
    <w:rsid w:val="00D72756"/>
    <w:rsid w:val="00D775B2"/>
    <w:rsid w:val="00D7778C"/>
    <w:rsid w:val="00D81598"/>
    <w:rsid w:val="00DC3D85"/>
    <w:rsid w:val="00E424C7"/>
    <w:rsid w:val="00E52E5E"/>
    <w:rsid w:val="00E63BFC"/>
    <w:rsid w:val="00EB6857"/>
    <w:rsid w:val="00ED715F"/>
    <w:rsid w:val="00F13DF7"/>
    <w:rsid w:val="00F27C8F"/>
    <w:rsid w:val="00F70AAA"/>
    <w:rsid w:val="00F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40F20CD2-0926-4B63-BB6F-DEDFDB84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6D7209"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920F14"/>
    <w:pPr>
      <w:spacing w:before="100" w:beforeAutospacing="1" w:after="100" w:afterAutospacing="1"/>
    </w:pPr>
  </w:style>
  <w:style w:type="paragraph" w:customStyle="1" w:styleId="book">
    <w:name w:val="book"/>
    <w:basedOn w:val="a"/>
    <w:rsid w:val="00920F1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6D7209"/>
    <w:pPr>
      <w:spacing w:line="360" w:lineRule="auto"/>
      <w:jc w:val="both"/>
    </w:pPr>
    <w:rPr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table" w:styleId="a4">
    <w:name w:val="Table Grid"/>
    <w:basedOn w:val="a1"/>
    <w:uiPriority w:val="59"/>
    <w:rsid w:val="006D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6D720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САША"/>
    <w:basedOn w:val="a"/>
    <w:rsid w:val="006D7209"/>
    <w:pPr>
      <w:spacing w:line="360" w:lineRule="auto"/>
      <w:ind w:firstLine="720"/>
      <w:jc w:val="both"/>
    </w:pPr>
    <w:rPr>
      <w:sz w:val="28"/>
    </w:rPr>
  </w:style>
  <w:style w:type="character" w:styleId="a6">
    <w:name w:val="page number"/>
    <w:uiPriority w:val="99"/>
    <w:rsid w:val="006D7209"/>
    <w:rPr>
      <w:rFonts w:cs="Times New Roman"/>
    </w:rPr>
  </w:style>
  <w:style w:type="paragraph" w:styleId="a7">
    <w:name w:val="header"/>
    <w:basedOn w:val="a"/>
    <w:link w:val="a8"/>
    <w:uiPriority w:val="99"/>
    <w:rsid w:val="006D720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6D720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6D7209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B92A1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547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A547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4.wmf"/><Relationship Id="rId47" Type="http://schemas.openxmlformats.org/officeDocument/2006/relationships/image" Target="media/image39.e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header" Target="header1.xml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61" Type="http://schemas.openxmlformats.org/officeDocument/2006/relationships/image" Target="media/image53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5.wmf"/><Relationship Id="rId48" Type="http://schemas.openxmlformats.org/officeDocument/2006/relationships/image" Target="media/image40.e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png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6FF8-55D8-48C0-BED6-172FF566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Цена является рыночной характеристикой товара и представляет собой денежное выражение стоимости товаров или то, за сколько пок</vt:lpstr>
    </vt:vector>
  </TitlesOfParts>
  <Company>Tycoon</Company>
  <LinksUpToDate>false</LinksUpToDate>
  <CharactersWithSpaces>40959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Цена является рыночной характеристикой товара и представляет собой денежное выражение стоимости товаров или то, за сколько пок</dc:title>
  <dc:subject/>
  <dc:creator>user</dc:creator>
  <cp:keywords/>
  <dc:description/>
  <cp:lastModifiedBy>admin</cp:lastModifiedBy>
  <cp:revision>2</cp:revision>
  <cp:lastPrinted>2010-12-08T20:25:00Z</cp:lastPrinted>
  <dcterms:created xsi:type="dcterms:W3CDTF">2014-03-22T01:21:00Z</dcterms:created>
  <dcterms:modified xsi:type="dcterms:W3CDTF">2014-03-22T01:21:00Z</dcterms:modified>
</cp:coreProperties>
</file>