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36" w:rsidRPr="00A01B83" w:rsidRDefault="00EF7D36" w:rsidP="0004450A">
      <w:pPr>
        <w:pStyle w:val="1"/>
        <w:spacing w:before="0" w:line="360" w:lineRule="auto"/>
        <w:ind w:firstLine="709"/>
        <w:jc w:val="both"/>
        <w:rPr>
          <w:rFonts w:ascii="Times New Roman" w:hAnsi="Times New Roman" w:cs="Times New Roman"/>
          <w:color w:val="auto"/>
        </w:rPr>
      </w:pPr>
      <w:bookmarkStart w:id="0" w:name="_Toc179887688"/>
      <w:r w:rsidRPr="00A01B83">
        <w:rPr>
          <w:rFonts w:ascii="Times New Roman" w:hAnsi="Times New Roman" w:cs="Times New Roman"/>
          <w:color w:val="auto"/>
        </w:rPr>
        <w:t>Содержание</w:t>
      </w:r>
      <w:bookmarkEnd w:id="0"/>
    </w:p>
    <w:p w:rsidR="00EF7D36" w:rsidRPr="00A01B83" w:rsidRDefault="00EF7D36" w:rsidP="0004450A">
      <w:pPr>
        <w:spacing w:after="0" w:line="360" w:lineRule="auto"/>
        <w:ind w:firstLine="709"/>
        <w:jc w:val="both"/>
        <w:rPr>
          <w:rFonts w:ascii="Times New Roman" w:hAnsi="Times New Roman" w:cs="Times New Roman"/>
          <w:sz w:val="28"/>
          <w:szCs w:val="28"/>
        </w:rPr>
      </w:pP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Введение</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1. География русской Сибири</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2. Язык</w:t>
      </w:r>
      <w:r w:rsidR="005F10EE" w:rsidRPr="00A01B83">
        <w:rPr>
          <w:rFonts w:ascii="Times New Roman" w:hAnsi="Times New Roman" w:cs="Times New Roman"/>
          <w:noProof/>
          <w:sz w:val="28"/>
          <w:szCs w:val="28"/>
        </w:rPr>
        <w:t xml:space="preserve"> </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3. Жилище</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4. Одежда</w:t>
      </w:r>
      <w:r w:rsidR="005F10EE" w:rsidRPr="00A01B83">
        <w:rPr>
          <w:rFonts w:ascii="Times New Roman" w:hAnsi="Times New Roman" w:cs="Times New Roman"/>
          <w:noProof/>
          <w:sz w:val="28"/>
          <w:szCs w:val="28"/>
        </w:rPr>
        <w:t xml:space="preserve"> </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5. Народная кухня</w:t>
      </w:r>
      <w:r w:rsidR="005F10EE" w:rsidRPr="00A01B83">
        <w:rPr>
          <w:rFonts w:ascii="Times New Roman" w:hAnsi="Times New Roman" w:cs="Times New Roman"/>
          <w:noProof/>
          <w:sz w:val="28"/>
          <w:szCs w:val="28"/>
        </w:rPr>
        <w:t xml:space="preserve"> </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6. Народные праздники и обряды</w:t>
      </w:r>
      <w:r w:rsidR="005F10EE" w:rsidRPr="00A01B83">
        <w:rPr>
          <w:rFonts w:ascii="Times New Roman" w:hAnsi="Times New Roman" w:cs="Times New Roman"/>
          <w:noProof/>
          <w:sz w:val="28"/>
          <w:szCs w:val="28"/>
        </w:rPr>
        <w:t xml:space="preserve"> </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7. Народный танец</w:t>
      </w:r>
      <w:r w:rsidR="005F10EE" w:rsidRPr="00A01B83">
        <w:rPr>
          <w:rFonts w:ascii="Times New Roman" w:hAnsi="Times New Roman" w:cs="Times New Roman"/>
          <w:noProof/>
          <w:sz w:val="28"/>
          <w:szCs w:val="28"/>
        </w:rPr>
        <w:t xml:space="preserve"> </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Заключение</w:t>
      </w:r>
      <w:r w:rsidR="005F10EE" w:rsidRPr="00A01B83">
        <w:rPr>
          <w:rFonts w:ascii="Times New Roman" w:hAnsi="Times New Roman" w:cs="Times New Roman"/>
          <w:noProof/>
          <w:sz w:val="28"/>
          <w:szCs w:val="28"/>
        </w:rPr>
        <w:t xml:space="preserve"> </w:t>
      </w:r>
    </w:p>
    <w:p w:rsidR="00EF7D36" w:rsidRPr="00A01B83" w:rsidRDefault="00EF7D36" w:rsidP="005F10EE">
      <w:pPr>
        <w:pStyle w:val="11"/>
        <w:tabs>
          <w:tab w:val="right" w:leader="dot" w:pos="9913"/>
        </w:tabs>
        <w:spacing w:after="0" w:line="360" w:lineRule="auto"/>
        <w:jc w:val="both"/>
        <w:rPr>
          <w:rFonts w:ascii="Times New Roman" w:hAnsi="Times New Roman" w:cs="Times New Roman"/>
          <w:noProof/>
          <w:sz w:val="28"/>
          <w:szCs w:val="28"/>
        </w:rPr>
      </w:pPr>
      <w:r w:rsidRPr="00AB24D2">
        <w:rPr>
          <w:rFonts w:ascii="Times New Roman" w:hAnsi="Times New Roman" w:cs="Times New Roman"/>
          <w:noProof/>
          <w:sz w:val="28"/>
          <w:szCs w:val="28"/>
        </w:rPr>
        <w:t>Список литературы</w:t>
      </w:r>
      <w:r w:rsidR="005F10EE" w:rsidRPr="00A01B83">
        <w:rPr>
          <w:rFonts w:ascii="Times New Roman" w:hAnsi="Times New Roman" w:cs="Times New Roman"/>
          <w:noProof/>
          <w:sz w:val="28"/>
          <w:szCs w:val="28"/>
        </w:rPr>
        <w:t xml:space="preserve"> </w:t>
      </w:r>
    </w:p>
    <w:p w:rsidR="00EF7D36" w:rsidRDefault="00EF7D36" w:rsidP="005F10EE">
      <w:pPr>
        <w:pStyle w:val="11"/>
        <w:tabs>
          <w:tab w:val="right" w:leader="dot" w:pos="9913"/>
        </w:tabs>
        <w:spacing w:after="0" w:line="360" w:lineRule="auto"/>
        <w:jc w:val="both"/>
        <w:rPr>
          <w:rFonts w:ascii="Times New Roman" w:hAnsi="Times New Roman" w:cs="Times New Roman"/>
          <w:sz w:val="28"/>
          <w:szCs w:val="28"/>
        </w:rPr>
      </w:pPr>
      <w:r w:rsidRPr="00AB24D2">
        <w:rPr>
          <w:rFonts w:ascii="Times New Roman" w:hAnsi="Times New Roman" w:cs="Times New Roman"/>
          <w:noProof/>
          <w:sz w:val="28"/>
          <w:szCs w:val="28"/>
        </w:rPr>
        <w:t>Приложени</w:t>
      </w:r>
      <w:r w:rsidR="00F858A7" w:rsidRPr="00AB24D2">
        <w:rPr>
          <w:rFonts w:ascii="Times New Roman" w:hAnsi="Times New Roman" w:cs="Times New Roman"/>
          <w:noProof/>
          <w:sz w:val="28"/>
          <w:szCs w:val="28"/>
        </w:rPr>
        <w:t>е</w:t>
      </w:r>
    </w:p>
    <w:p w:rsidR="00AD38BD" w:rsidRPr="00AD38BD" w:rsidRDefault="00AD38BD" w:rsidP="00AD38BD"/>
    <w:p w:rsidR="00EF7D36" w:rsidRPr="00A01B83" w:rsidRDefault="00EF7D36" w:rsidP="008C2E39">
      <w:pPr>
        <w:spacing w:after="0" w:line="360" w:lineRule="auto"/>
        <w:ind w:firstLine="709"/>
        <w:jc w:val="both"/>
        <w:rPr>
          <w:rFonts w:ascii="Times New Roman" w:hAnsi="Times New Roman" w:cs="Times New Roman"/>
          <w:b/>
          <w:bCs/>
          <w:sz w:val="28"/>
          <w:szCs w:val="28"/>
        </w:rPr>
      </w:pPr>
      <w:r w:rsidRPr="00A01B83">
        <w:rPr>
          <w:rFonts w:ascii="Times New Roman" w:hAnsi="Times New Roman" w:cs="Times New Roman"/>
        </w:rPr>
        <w:br w:type="page"/>
      </w:r>
      <w:bookmarkStart w:id="1" w:name="_Toc179887689"/>
      <w:r w:rsidRPr="00A01B83">
        <w:rPr>
          <w:rFonts w:ascii="Times New Roman" w:hAnsi="Times New Roman" w:cs="Times New Roman"/>
          <w:b/>
          <w:bCs/>
          <w:sz w:val="28"/>
          <w:szCs w:val="28"/>
        </w:rPr>
        <w:t>Введение</w:t>
      </w:r>
      <w:bookmarkEnd w:id="1"/>
    </w:p>
    <w:p w:rsidR="00EF7D36" w:rsidRPr="00A01B83" w:rsidRDefault="00EF7D36" w:rsidP="0004450A">
      <w:pPr>
        <w:spacing w:after="0" w:line="360" w:lineRule="auto"/>
        <w:ind w:firstLine="709"/>
        <w:jc w:val="both"/>
        <w:rPr>
          <w:rFonts w:ascii="Times New Roman" w:hAnsi="Times New Roman" w:cs="Times New Roman"/>
          <w:sz w:val="28"/>
          <w:szCs w:val="28"/>
        </w:rPr>
      </w:pP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Этнография как наука, наряду с другими общественными дисциплинами, призвана решать многие важные проблемы современности. Одной из таких научных задач является изучение Сибири в целом, а в более узком плане - исследование ее населения, ибо "историю, культуру и быт всех сибирских народов нельзя рассматривать отдельно от истории, хозяйства, культуры и быта русского населения Сибири". Русский народ за 400-летний период жизни и освоения этого огромного региона стал таким же коренным народом, как и другие аборигены края. Сибиряки выделились в особую ветвь русского народа, что повышает интерес к их этнической специфике. Начавшееся в 1950-е годы комплексное изучение отдельных регионов Сибири, населенных русскими, дало неплохие результаты: были исследованы хозяйство, материальная культура, народное зодчество, семья, семейный быт и отдельные а</w:t>
      </w:r>
      <w:r w:rsidR="00180128" w:rsidRPr="00A01B83">
        <w:rPr>
          <w:rFonts w:ascii="Times New Roman" w:hAnsi="Times New Roman" w:cs="Times New Roman"/>
          <w:sz w:val="28"/>
          <w:szCs w:val="28"/>
        </w:rPr>
        <w:t>спекты духовной жизни сибиряков.</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Неотложное изучение народной культуры тем более важно и нужно, ибо в нашу эпоху народно-бытовая культура стремительно исчезает. Причем мы теряем не только то, что обречено самой историей на исчезновение, но и то, что могло бы послужить верой и правдой не одному поколению. Исчезают предметы быта и обихода, орудия труда, которые верно служили нашим предкам, не только в их утилитарном назначении, но нередко и как произведения искусства.</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Одним из славных дел, которыми и должен гордиться каждый россиянин, является освоение Сибири в феодальный период. Чтобы лучше представить жизнь русских в это время в огромном крае, надо знать какие дома они имели, как одевались, чем питались. Анализ культуры русских крестьян Сибири важен в связи с обсуждением результатов присоединения Сибири к России в условиях освоения новых территорий.</w:t>
      </w:r>
    </w:p>
    <w:p w:rsidR="00EF7D36" w:rsidRPr="00A01B83" w:rsidRDefault="00EF7D36" w:rsidP="008C2E39">
      <w:pPr>
        <w:spacing w:after="0" w:line="360" w:lineRule="auto"/>
        <w:ind w:firstLine="709"/>
        <w:jc w:val="both"/>
        <w:rPr>
          <w:rFonts w:ascii="Times New Roman" w:hAnsi="Times New Roman" w:cs="Times New Roman"/>
          <w:b/>
          <w:bCs/>
          <w:sz w:val="28"/>
          <w:szCs w:val="28"/>
        </w:rPr>
      </w:pPr>
      <w:r w:rsidRPr="00A01B83">
        <w:rPr>
          <w:rFonts w:ascii="Times New Roman" w:hAnsi="Times New Roman" w:cs="Times New Roman"/>
        </w:rPr>
        <w:br w:type="page"/>
      </w:r>
      <w:bookmarkStart w:id="2" w:name="_Toc179887690"/>
      <w:r w:rsidRPr="00A01B83">
        <w:rPr>
          <w:rFonts w:ascii="Times New Roman" w:hAnsi="Times New Roman" w:cs="Times New Roman"/>
          <w:b/>
          <w:bCs/>
          <w:sz w:val="28"/>
          <w:szCs w:val="28"/>
        </w:rPr>
        <w:t>1. География русской Сибири</w:t>
      </w:r>
      <w:bookmarkEnd w:id="2"/>
    </w:p>
    <w:p w:rsidR="00EF7D36" w:rsidRPr="00A01B83" w:rsidRDefault="00EF7D36" w:rsidP="0004450A">
      <w:pPr>
        <w:spacing w:after="0" w:line="360" w:lineRule="auto"/>
        <w:ind w:firstLine="709"/>
        <w:jc w:val="both"/>
        <w:rPr>
          <w:rFonts w:ascii="Times New Roman" w:hAnsi="Times New Roman" w:cs="Times New Roman"/>
          <w:sz w:val="28"/>
          <w:szCs w:val="28"/>
        </w:rPr>
      </w:pPr>
    </w:p>
    <w:p w:rsidR="00EF7D36" w:rsidRPr="00A01B83" w:rsidRDefault="00EF7D36" w:rsidP="0004450A">
      <w:pPr>
        <w:pStyle w:val="msonormalbullet1gif"/>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Сибирь - большая часть Азиатской территории Российской Федерации, от Урала на Западе до горных хребтов тихоокеанского водораздела на Востоке и от берегов Северного Ледовитого океана на Севере до холмистых степей Казахстана и границы с Монголией на Юге. Площадь около 10 млн. кв. км. В природном отношении выделяются Западная Сибирь и Восточная Сибирь. Походы русских воевод (конец XV в.) и Ермака (конец XVI в.) положили начало присоединению Сибири к Российскому государству. </w:t>
      </w:r>
    </w:p>
    <w:p w:rsidR="00EF7D36" w:rsidRPr="00A01B83" w:rsidRDefault="00EF7D36" w:rsidP="0004450A">
      <w:pPr>
        <w:pStyle w:val="msonormalbullet1gif"/>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Климат на территории Сибири, в основном резко-континентальный, представлен низкими зимними температурами, их частыми колебаниями на протяжении сельскохозяйственного периода, неравномерным распределением осадков по сезонам и внутри сезонов, спорадическими стихийными бедствиями.</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Две трети территории России к востоку от Урала - это Сибирь. Это километры непроходимой тайги и заснеженной тундры, месторождений нефти, газа, угля, алмазов, место ссылки, каторги и советских строек. Сегодня Сибирь - динамично развивающийся культурный регион, в котором традиционное творчество коренных народов, романтика первопроходцев, наследие ссыльной интеллигенции, высокие технологии и современное искусство синтезируются в особый культурный феномен.</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Особый интерес для изучения этнологов представляют еще сохранившиеся этнографические группы, под которыми принято понимать те локальные подразделения этноса, у которых имеются отдельные специфические элементы культуры. В Сибири таких групп с ярко выраженной этнической спецификой немало. К ним относятся: бухтарминские старообрядцы - "каменщики"; "поляки" Алтая; "кержаки"; "семейские" Забайкалья; "карымы" или метисы Забайкалья; русскоустьинцы, поселенные на Индигирке в 1638 г.; "марковцы" и др.</w:t>
      </w:r>
    </w:p>
    <w:p w:rsidR="00EF7D36" w:rsidRPr="00A01B83" w:rsidRDefault="00EF7D36" w:rsidP="008C2E39">
      <w:pPr>
        <w:spacing w:after="0" w:line="360" w:lineRule="auto"/>
        <w:ind w:firstLine="709"/>
        <w:jc w:val="both"/>
        <w:rPr>
          <w:rFonts w:ascii="Times New Roman" w:hAnsi="Times New Roman" w:cs="Times New Roman"/>
          <w:b/>
          <w:bCs/>
          <w:sz w:val="28"/>
          <w:szCs w:val="28"/>
        </w:rPr>
      </w:pPr>
      <w:r w:rsidRPr="00A01B83">
        <w:rPr>
          <w:rFonts w:ascii="Times New Roman" w:hAnsi="Times New Roman" w:cs="Times New Roman"/>
        </w:rPr>
        <w:br w:type="page"/>
      </w:r>
      <w:bookmarkStart w:id="3" w:name="_Toc179887691"/>
      <w:r w:rsidRPr="00A01B83">
        <w:rPr>
          <w:rFonts w:ascii="Times New Roman" w:hAnsi="Times New Roman" w:cs="Times New Roman"/>
          <w:b/>
          <w:bCs/>
          <w:sz w:val="28"/>
          <w:szCs w:val="28"/>
        </w:rPr>
        <w:t>2. Язык</w:t>
      </w:r>
      <w:bookmarkEnd w:id="3"/>
    </w:p>
    <w:p w:rsidR="00EF7D36" w:rsidRPr="00A01B83" w:rsidRDefault="00EF7D36" w:rsidP="0004450A">
      <w:pPr>
        <w:spacing w:after="0" w:line="360" w:lineRule="auto"/>
        <w:ind w:firstLine="709"/>
        <w:jc w:val="both"/>
        <w:rPr>
          <w:rFonts w:ascii="Times New Roman" w:hAnsi="Times New Roman" w:cs="Times New Roman"/>
          <w:b/>
          <w:bCs/>
          <w:sz w:val="28"/>
          <w:szCs w:val="28"/>
        </w:rPr>
      </w:pP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В составе лексики русских говоров Сибири значительную часть представляют слова, заимствованные из языков аборигенных народов этого региона. В современном полудиалектном состоянии русских говоров Сибири количество заимствованных слов резко сократилось, потому что нивелирование диалектной речи под влиянием просторечия и литературного языка приводит к утрате традиционной диалектной лексики, а в ее числе и заимствованных слов.</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Вот некоторые примеры лексики жителей побережья Индигирки: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Вадига – глубокое тихое место реки (из коми-зырянского).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Едома – небольшая гора, возвышенность (финск. “etamaa” – дальняя земля).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Лайда – стоячее озеро (ср. финск. “laito” – отмелый; “laida” – край берега).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Лыва – лужа (карел. “liiva” – тина, грязь).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Няша – ил, илистое дно, низкое сырое место (коми-зырянск. “naљa” – ил, грязь).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Тайбола – далекая, необитаемая глухомань</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Хивус – сильный мороз с ветром (коми “jios” – ледяной).</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 русских говорах Сибири процесс заимствования носил избирательный характер, отражая более или менее тесные связи переселенцев с аборигенами.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Оказавшись в изоляции, небольшая группа русских людей, поселившихся в Сибири, вынуждена была приспособиться к условиям новой для них суровой географической среды, располагая для этой цели тем незначительным арсеналом орудий труда и охоты, видами одежды, которые они привезли с собой. Это была материальная бытовая культура русского средневековья. Об этом свидетельствует исконно русская лексика старожилов, в составе которой много архаизмов и историзмов. Примеры таких историзмов: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Ожиг – деревянная кочерга (ср. “ожега” с тем же значением, широко известное в материнских русских говорах). </w:t>
      </w:r>
    </w:p>
    <w:p w:rsidR="00EF7D36" w:rsidRPr="00A01B83" w:rsidRDefault="00EF7D36" w:rsidP="0004450A">
      <w:pPr>
        <w:spacing w:after="0" w:line="360" w:lineRule="auto"/>
        <w:ind w:firstLine="709"/>
        <w:jc w:val="both"/>
        <w:rPr>
          <w:rFonts w:ascii="Times New Roman" w:hAnsi="Times New Roman" w:cs="Times New Roman"/>
          <w:b/>
          <w:bCs/>
          <w:sz w:val="28"/>
          <w:szCs w:val="28"/>
        </w:rPr>
      </w:pPr>
      <w:r w:rsidRPr="00A01B83">
        <w:rPr>
          <w:rFonts w:ascii="Times New Roman" w:hAnsi="Times New Roman" w:cs="Times New Roman"/>
          <w:sz w:val="28"/>
          <w:szCs w:val="28"/>
        </w:rPr>
        <w:t>Тул – колчан для стрел, слово известно в памятниках письменности Киевской Руси</w:t>
      </w:r>
    </w:p>
    <w:p w:rsidR="00EF7D36" w:rsidRPr="00A01B83" w:rsidRDefault="00EF7D36" w:rsidP="0004450A">
      <w:pPr>
        <w:spacing w:after="0" w:line="360" w:lineRule="auto"/>
        <w:ind w:firstLine="709"/>
        <w:jc w:val="both"/>
        <w:rPr>
          <w:rFonts w:ascii="Times New Roman" w:hAnsi="Times New Roman" w:cs="Times New Roman"/>
          <w:b/>
          <w:bCs/>
          <w:sz w:val="28"/>
          <w:szCs w:val="28"/>
        </w:rPr>
      </w:pPr>
    </w:p>
    <w:p w:rsidR="00EF7D36" w:rsidRPr="00A01B83" w:rsidRDefault="00EF7D36" w:rsidP="0004450A">
      <w:pPr>
        <w:pStyle w:val="1"/>
        <w:spacing w:before="0" w:line="360" w:lineRule="auto"/>
        <w:ind w:firstLine="709"/>
        <w:jc w:val="both"/>
        <w:rPr>
          <w:rFonts w:ascii="Times New Roman" w:hAnsi="Times New Roman" w:cs="Times New Roman"/>
          <w:color w:val="auto"/>
        </w:rPr>
      </w:pPr>
      <w:bookmarkStart w:id="4" w:name="_Toc179887692"/>
      <w:r w:rsidRPr="00A01B83">
        <w:rPr>
          <w:rFonts w:ascii="Times New Roman" w:hAnsi="Times New Roman" w:cs="Times New Roman"/>
          <w:color w:val="auto"/>
        </w:rPr>
        <w:t>3. Жилище</w:t>
      </w:r>
      <w:bookmarkEnd w:id="4"/>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Жилище русского населения Сибири – срубное. Дома строили из сосны, лиственницы; хозяйственные постройки - из сосны, осины, иногда березы. Особо ценились постройки из "красного леса" - смолистой, выдержанной сосны. Избы ставились самими хозяевами. Дома строились из круглых бревен, диаметром 25 - 30 см, более поздние постройки - из бревен с диаметром среза 18 - 20 см и из бруса. Способ рубки изб </w:t>
      </w:r>
      <w:r w:rsidRPr="00A01B83">
        <w:rPr>
          <w:rFonts w:ascii="Times New Roman" w:hAnsi="Times New Roman" w:cs="Times New Roman"/>
          <w:sz w:val="28"/>
          <w:szCs w:val="28"/>
          <w:lang w:val="en-US"/>
        </w:rPr>
        <w:t>XIX</w:t>
      </w:r>
      <w:r w:rsidRPr="00A01B83">
        <w:rPr>
          <w:rFonts w:ascii="Times New Roman" w:hAnsi="Times New Roman" w:cs="Times New Roman"/>
          <w:sz w:val="28"/>
          <w:szCs w:val="28"/>
        </w:rPr>
        <w:t xml:space="preserve"> - нач. </w:t>
      </w:r>
      <w:r w:rsidRPr="00A01B83">
        <w:rPr>
          <w:rFonts w:ascii="Times New Roman" w:hAnsi="Times New Roman" w:cs="Times New Roman"/>
          <w:sz w:val="28"/>
          <w:szCs w:val="28"/>
          <w:lang w:val="en-US"/>
        </w:rPr>
        <w:t>XX</w:t>
      </w:r>
      <w:r w:rsidRPr="00A01B83">
        <w:rPr>
          <w:rFonts w:ascii="Times New Roman" w:hAnsi="Times New Roman" w:cs="Times New Roman"/>
          <w:sz w:val="28"/>
          <w:szCs w:val="28"/>
        </w:rPr>
        <w:t xml:space="preserve"> вв. - "в чашу", в более поздних постройках встречаются соединения "в лапу". Дома ставили "на мху" - в пазах между бревен прокладывали мох, такие дома "на мху" были практически во всех населенных пунктах. Можно выделить несколько типов жилищ: </w:t>
      </w:r>
      <w:r w:rsidRPr="00A01B83">
        <w:rPr>
          <w:rFonts w:ascii="Times New Roman" w:hAnsi="Times New Roman" w:cs="Times New Roman"/>
          <w:b/>
          <w:bCs/>
          <w:sz w:val="28"/>
          <w:szCs w:val="28"/>
        </w:rPr>
        <w:t xml:space="preserve">однокамерное - четырехстенная клеть - изба. </w:t>
      </w:r>
      <w:r w:rsidRPr="00A01B83">
        <w:rPr>
          <w:rFonts w:ascii="Times New Roman" w:hAnsi="Times New Roman" w:cs="Times New Roman"/>
          <w:sz w:val="28"/>
          <w:szCs w:val="28"/>
        </w:rPr>
        <w:t>Дома этого типа служили жильем для беднейших слоев населения, вдов, солдаток, оставшихся с детьми без мужской поддержки, или являлись временной первоначальной постройкой при переселении семей. В дальнейшем, при сооружении более большого и удобного дома, соответствующего потребностям семьи, клети могли приспосабливаться под постройки хозяйственного назначения.</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b/>
          <w:bCs/>
          <w:sz w:val="28"/>
          <w:szCs w:val="28"/>
        </w:rPr>
        <w:t xml:space="preserve">Двухкамерные жилища - избы пятистенки. </w:t>
      </w:r>
      <w:r w:rsidRPr="00A01B83">
        <w:rPr>
          <w:rFonts w:ascii="Times New Roman" w:hAnsi="Times New Roman" w:cs="Times New Roman"/>
          <w:sz w:val="28"/>
          <w:szCs w:val="28"/>
        </w:rPr>
        <w:t xml:space="preserve">В настоящее время пятистенки преобладают во всех обследованных селах. Сохранился ряд пятистенных домов, построенных в начале </w:t>
      </w:r>
      <w:r w:rsidRPr="00A01B83">
        <w:rPr>
          <w:rFonts w:ascii="Times New Roman" w:hAnsi="Times New Roman" w:cs="Times New Roman"/>
          <w:sz w:val="28"/>
          <w:szCs w:val="28"/>
          <w:lang w:val="en-US"/>
        </w:rPr>
        <w:t>XX</w:t>
      </w:r>
      <w:r w:rsidRPr="00A01B83">
        <w:rPr>
          <w:rFonts w:ascii="Times New Roman" w:hAnsi="Times New Roman" w:cs="Times New Roman"/>
          <w:sz w:val="28"/>
          <w:szCs w:val="28"/>
        </w:rPr>
        <w:t xml:space="preserve"> века, планировка которых сохранилась до сих пор в неизменном состоянии. Это двухкамерное помещение, разделенное капитальной стеной. Одна из комнат с русской печью называлась избой, другая - горницей.</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b/>
          <w:bCs/>
          <w:sz w:val="28"/>
          <w:szCs w:val="28"/>
        </w:rPr>
        <w:t xml:space="preserve">Трехкамерные - избы со связью. </w:t>
      </w:r>
      <w:r w:rsidRPr="00A01B83">
        <w:rPr>
          <w:rFonts w:ascii="Times New Roman" w:hAnsi="Times New Roman" w:cs="Times New Roman"/>
          <w:sz w:val="28"/>
          <w:szCs w:val="28"/>
        </w:rPr>
        <w:t>По словам информаторов, в конце прошлого века избы со связью были широко распространены. В настоящее время в обследованных поселках их остались считанные единицы. Встречаются два вида изб со связью - "изба - сени - изба" и "изба - сени - горница". Зафиксированные избы со связью длинной стороной обращены к улице, в стене сеней, разделяющих постройку, прорублено 1 - 2 окна.</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b/>
          <w:bCs/>
          <w:sz w:val="28"/>
          <w:szCs w:val="28"/>
        </w:rPr>
        <w:t xml:space="preserve">Многокамерное жилище - крестовик. </w:t>
      </w:r>
      <w:r w:rsidRPr="00A01B83">
        <w:rPr>
          <w:rFonts w:ascii="Times New Roman" w:hAnsi="Times New Roman" w:cs="Times New Roman"/>
          <w:sz w:val="28"/>
          <w:szCs w:val="28"/>
        </w:rPr>
        <w:t>Крестовик разделялся двумя пересекающимися капитальными стенами на четыре помещения, одно из которых было холодным и служило сенями или все помещения были теплые - в этом случае всегда пристраивали сени.</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Выделяются два типа вертикального развития дома: </w:t>
      </w:r>
      <w:r w:rsidRPr="00A01B83">
        <w:rPr>
          <w:rFonts w:ascii="Times New Roman" w:hAnsi="Times New Roman" w:cs="Times New Roman"/>
          <w:b/>
          <w:bCs/>
          <w:sz w:val="28"/>
          <w:szCs w:val="28"/>
        </w:rPr>
        <w:t xml:space="preserve">одноэтажные на подклете и одноэтажные с жильем в подклете. </w:t>
      </w:r>
      <w:r w:rsidRPr="00A01B83">
        <w:rPr>
          <w:rFonts w:ascii="Times New Roman" w:hAnsi="Times New Roman" w:cs="Times New Roman"/>
          <w:sz w:val="28"/>
          <w:szCs w:val="28"/>
        </w:rPr>
        <w:t>В настоящее время высокий подклет встречается крайне редко, в основном, высота подклета - 3 - 4 венца. Обычно подклет использовался в хозяйственных целях для устройства подполья с ямой для хранения картофеля.</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При постройке избы ставились на специально подготовленные основания - по периметру будущего здания выкапывались траншеи шириной 50 - 70 см, глубиной 1,0 - 1,5 м (в зависимости от грунтов); траншеи забивались бутовым камнем с глиной, позднее - щебнем с глиной или бетоном. На это основание устанавливались под углы здания валуны или деревянные фундаментные стойки - "стулья". На валуны укладывалась береста, а затем устанавливался сруб. Крыши изб возводились двух- и четырехскатные. Крепили крыши на самцах или на стропилах. Самцовая конструкция была характерна для ранних построек; дома, как правило, принадлежали беднякам, крестьяне побогаче стремились поставить себе так называемый "круглый дом" - крестовик с четырехскатной крышей. Основным кровельным материалом было дерево - тес и дрань. Тес укреплялся на каждом скате. В верхней, князевой, слеге делался паз, куда вставляли концы тесин. Тес мог прибиваться к обрешетке кровли гвоздями, нижнюю поверхность свеса крыши иногда обводили карнизом. В домах было много окон - в избе-клети их было - 3 - 4, в пятистенках, крестовиках - от 5 до 12. Большое количество окон выходило на улицу или на южную сторону, на северной стороне окон было мало или не было совсем. Окна оформлялись наличниками без ставней или с одно-двухстворчатыми ставнями. Наличники весьма лаконичны, часто без резьбы, только с выделением цветом некоторых деталей. Мотив резьбы - растительный орнамент. Для покраски наличников применяются следующие сочетания цветов - голубой с белым, зеленый с белым. </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Входные двери домов были одностворчатые из 3 - 4 широких плах, внутренние двери также одностворчатые, а в пятистенках часто совсем отсутствуют, оставляя между комнатами широкий проем. Сени делались срубные или пристроенные из теса, по длине занимающие часть стены или всю стену целиком. Внутренняя планировка избы может быть классифицирована как северно-среднерусская. Печь стоит в углу, чаще - справа от входа, иногда - слева; устьем, по-местному, "целом", она повернута к стене, противоположной входу. В домах печи устраивались с дымоходом, "по-белому". В </w:t>
      </w:r>
      <w:r w:rsidRPr="00A01B83">
        <w:rPr>
          <w:rFonts w:ascii="Times New Roman" w:hAnsi="Times New Roman" w:cs="Times New Roman"/>
          <w:sz w:val="28"/>
          <w:szCs w:val="28"/>
          <w:lang w:val="en-US"/>
        </w:rPr>
        <w:t>XIX</w:t>
      </w:r>
      <w:r w:rsidRPr="00A01B83">
        <w:rPr>
          <w:rFonts w:ascii="Times New Roman" w:hAnsi="Times New Roman" w:cs="Times New Roman"/>
          <w:sz w:val="28"/>
          <w:szCs w:val="28"/>
        </w:rPr>
        <w:t xml:space="preserve"> веке печи делались техникой битья. Печь ставили почти вплотную к стене, оставляя 20 - 30 см для разной кухонной утвари - ухватов, сковородников, кочерег. В избе возле печи был вход в подполье. К печи со стороны входной двери примыкала небольшая лавочка- "голбчик". Над входной дверью от печи до противоположной стены устанавливались полати, задергиваемые ситцевой занавеской. Пространство перед печью было традиционно "бабьим местом", где женщины готовили пищу, шили, выполняли другие работы. "Цело" печи освещалось боковым окном. Напротив печи на стене висел шкафчик с посудой. Под окном располагалась "лавочка", часто покрытая самотканым покрывалом. По диагонали от печи стоял стол, в углу над ним - иконы. На полу лежали домотканые коврики-"дорожки". Сундук, покрытый домотканым покрывалом, занимал в горнице почетное место в простенке между окнами или под окном. Сундуки были предметом особой гордости, девушки складывали в них приданое, их брали с собой, выходя замуж. Напротив входа располагалось зеркало, украшенное холстяным полотенцем с вышивкой или кружевами. Жилище крестьян содержалось в большой чистоте - деревянные полы не только мыли, но и скребли ножами-косарями. Внутри избы бревна стен раньше обтесывались, позднее стены стали обмазывать глиной, а потом белить, или штукатурить и белить, или же красить масляной краской.</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Бани ставились в усадьбе, отдельно от остальных хозпостроек или с примыканием к какой-либо из них. Во многих банях размещаются печи "по-черному", кирпичные или "битые" из глины. Перед входом в баню устраивается тесовый предбанник, с вертикально расположенными тесинами. Перед входом в баню и предбанник на землю или на выпуски укладываются доски, образуя чистую площадку.</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Ворота в усадьбах двупольные, рядом с ними, ближе к дому, располагают калитку. Орнамент на воротах отсутствует, декоративные элементы скупы. Часто в усадьбах располагают колодцы. </w:t>
      </w:r>
    </w:p>
    <w:p w:rsidR="008C2E39" w:rsidRPr="00A01B83" w:rsidRDefault="008C2E39"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pStyle w:val="1"/>
        <w:spacing w:before="0" w:line="360" w:lineRule="auto"/>
        <w:ind w:firstLine="709"/>
        <w:jc w:val="both"/>
        <w:rPr>
          <w:rFonts w:ascii="Times New Roman" w:hAnsi="Times New Roman" w:cs="Times New Roman"/>
          <w:color w:val="auto"/>
        </w:rPr>
      </w:pPr>
      <w:bookmarkStart w:id="5" w:name="_Toc179887693"/>
      <w:r w:rsidRPr="00A01B83">
        <w:rPr>
          <w:rFonts w:ascii="Times New Roman" w:hAnsi="Times New Roman" w:cs="Times New Roman"/>
          <w:color w:val="auto"/>
        </w:rPr>
        <w:t>4. Одежда</w:t>
      </w:r>
      <w:bookmarkEnd w:id="5"/>
    </w:p>
    <w:p w:rsidR="00EF7D36" w:rsidRPr="00A01B83" w:rsidRDefault="00EF7D36" w:rsidP="0004450A">
      <w:pPr>
        <w:spacing w:after="0" w:line="360" w:lineRule="auto"/>
        <w:ind w:firstLine="709"/>
        <w:jc w:val="both"/>
        <w:rPr>
          <w:rFonts w:ascii="Times New Roman" w:hAnsi="Times New Roman" w:cs="Times New Roman"/>
          <w:sz w:val="28"/>
          <w:szCs w:val="28"/>
        </w:rPr>
      </w:pP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Мужская и женская одежда изготавливалась, по большей части непосредственно в крестьянском доме. Традиционные крестьянские продукты производства: льняное и посконное полотно, сукно, полусукно, кожа. Эти материалы изготавливались и были востребованы сибирскими крестьянами не один век, благодаря добротности, надежности предметов обихода, получаемых из этих продуктов, а также из-за низкой себестоимости,</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Мужские рубашки изготавливались из тканей домашнего производства из "тонкого ленного волоконного холста"; из тонкого посконного (из конопли) полотна. Тонкий лен и посконный холст служили основным материалом для изготовления штанов и портов Распространены были «волоконные посконные» и "изгребные начесные" штаны. Распространенной теплой одеждой можно считать суконные штаны. Среди богатых крестьян распространение получил кафтан. Существовала тенденция к единству цветовой гаммы в мужском костюме традиционной крестьянской одежды. Зимняя мужская одежда, представлена традиционными бараньими нагольными шубами, а также суконными тулупами и сермяжными зипунами. В качестве наиболее распространенного головного убора выступают чебаки, по большей части мерлушковые, крытые плисом, верверетом, с красным, либо черным околом, опушенные бобром, котом, лисьими лапками. Из обуви представлены: традиционные сибирские кожаные "черки"; у богатых крестьян - подбитые гвоздями сапоги козловые и юфтевые. Кожаная обувь сочеталась с кожаными, валяными и бумажными рукавицами и перчатками. Это рукавицы лосиные, оленьи, ровдужные; рукавицы валяные; лосиные перчатки.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Известно, что нарядный тканый пояс или шерстяной кушак был непременной деталью мужского праздничного наряда сибиряков. Данная традиция прослеживается в начале </w:t>
      </w:r>
      <w:r w:rsidRPr="00A01B83">
        <w:rPr>
          <w:rFonts w:ascii="Times New Roman" w:hAnsi="Times New Roman" w:cs="Times New Roman"/>
          <w:sz w:val="28"/>
          <w:szCs w:val="28"/>
          <w:lang w:val="en-US"/>
        </w:rPr>
        <w:t>XIX</w:t>
      </w:r>
      <w:r w:rsidRPr="00A01B83">
        <w:rPr>
          <w:rFonts w:ascii="Times New Roman" w:hAnsi="Times New Roman" w:cs="Times New Roman"/>
          <w:sz w:val="28"/>
          <w:szCs w:val="28"/>
        </w:rPr>
        <w:t xml:space="preserve"> в.</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Женщины зажиточных крестьянских семей были обладательницами дорогих лушчатых шуб, опушенных лисой и крытых цветным сукном. Женщины носили по праздникам шёлковые кушаки.</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Большая часть женских рубашек была шита из льняного полотна, имели место и посконные рубахи. Рубашка, как известно, сочеталась преимущественно с сарафаном, к середине </w:t>
      </w:r>
      <w:r w:rsidRPr="00A01B83">
        <w:rPr>
          <w:rFonts w:ascii="Times New Roman" w:hAnsi="Times New Roman" w:cs="Times New Roman"/>
          <w:sz w:val="28"/>
          <w:szCs w:val="28"/>
          <w:lang w:val="en-US"/>
        </w:rPr>
        <w:t>XIX</w:t>
      </w:r>
      <w:r w:rsidRPr="00A01B83">
        <w:rPr>
          <w:rFonts w:ascii="Times New Roman" w:hAnsi="Times New Roman" w:cs="Times New Roman"/>
          <w:sz w:val="28"/>
          <w:szCs w:val="28"/>
        </w:rPr>
        <w:t xml:space="preserve"> в. сарафан и рубашку стали вытеснять юбка с шушуном (см. прил.2). Телогреи и шушуны изготавливались преимущественно из китайки разных цветов. Шушун и шугай, судя по описаниям, выглядели более нарядными и оценивались несколько дороже, чем телогреи. Как и в мужском комплекте, верхняя часть женской одежды сочеталась по цветовой гамме с юбкой. Традиционный головной убор женщин - платок ("плат") всевозможных расцветок. Среди головных уборов женщин фигурируют достаточно известные, описанные в литературе бахтовые повойники разных цветов, накидки, фата. Из теплой зимней одежды преобладали шубы: бараньи, мерлушковые, беличьи. Зимняя обувь: суконные пимы и чулки валенные (валенки) – мужские и женские.</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Для изготовления выходной одежды, головных уборов, поясов в среде богатых и зажиточных крестьян употреблялись ткани фабричного производства, а для зимней одежды, обуви, рукавиц - разные сорта кожи, меха. В таких семьях заметно проявлялось стремление к приобретению не только дорогостоящей, но и оригинальной по форме, нетрадиционной одежды, к соблюдению определенных эстетических норм в подборе цветовой гаммы не только в наборах платков, поясов, но даже комплекса одежды семьи в целом; при выборе украшений предпочтение отдавалось серебру (черненному с позолотой).</w:t>
      </w:r>
    </w:p>
    <w:p w:rsidR="00EF7D36" w:rsidRPr="00A01B83" w:rsidRDefault="00EF7D36" w:rsidP="0004450A">
      <w:pPr>
        <w:spacing w:after="0" w:line="360" w:lineRule="auto"/>
        <w:ind w:firstLine="709"/>
        <w:jc w:val="both"/>
        <w:rPr>
          <w:rFonts w:ascii="Times New Roman" w:hAnsi="Times New Roman" w:cs="Times New Roman"/>
          <w:sz w:val="28"/>
          <w:szCs w:val="28"/>
        </w:rPr>
      </w:pPr>
    </w:p>
    <w:p w:rsidR="00EF7D36" w:rsidRPr="00A01B83" w:rsidRDefault="00EF7D36" w:rsidP="0004450A">
      <w:pPr>
        <w:pStyle w:val="1"/>
        <w:spacing w:before="0" w:line="360" w:lineRule="auto"/>
        <w:ind w:firstLine="709"/>
        <w:jc w:val="both"/>
        <w:rPr>
          <w:rFonts w:ascii="Times New Roman" w:hAnsi="Times New Roman" w:cs="Times New Roman"/>
          <w:color w:val="auto"/>
        </w:rPr>
      </w:pPr>
      <w:bookmarkStart w:id="6" w:name="_Toc179887694"/>
      <w:r w:rsidRPr="00A01B83">
        <w:rPr>
          <w:rFonts w:ascii="Times New Roman" w:hAnsi="Times New Roman" w:cs="Times New Roman"/>
          <w:color w:val="auto"/>
        </w:rPr>
        <w:t>5. Народная кухня</w:t>
      </w:r>
      <w:bookmarkEnd w:id="6"/>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Основными продуктами, составлявшими питание сибиряков-старожилов были те, что производились в их хозяйстве. Молоко, мясо, овощи, яйца, изделия из злаковых культур составляли большую его часть. Хорошим подспорьем была добыча дичи на охоте, собирательство грибов и лесных ягод, а также рыболовство. Готовили пареные, вареные, жареные блюда. Соблюдалось ежегодно 4 поста, длившихся 130 дней. Все среды и пятницы были постными днями, за исключением праздничных.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 первой трети XX в. крестьяне выращивали рожь, ячмень, овес, гречу, просо, горох. В меньшей степени была распространена пшеница. Пекли разнообразные хлебные изделия из ржаной и пшеничной муки. Ежедневно в семьях изготавливали из кислого теста хлеб, который делали круглый или калачами. Калачи были распространенной простой пищей. Из кислого теста также пекли пирожки с разнообразными начинками, в том числе с маком, с соленым или сладким творогом. Одной из начинок летом служили свежие ягоды, а зимой - заготовленные впрок. Детям делали пышки. Из цельных или дробленых культур варили традиционные русские каши - перловую, пшенную. В каши добавляли тыкву, поскольку этот овощ выращивали в большом количестве. Пророщенную рожь высушивали на печи, мололи, заваривали кипятком и варили кулагу. Из семени льна, конопли давили масло. У богатых было даже маковое масло.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В рационе сибиряков, мясо занимало большую долю. Обычно его варили. Любимым блюдом сибиряков были пельмени, считалось, что самые вкусные - “из трех мяс смесь”, т.е. фарш должен был быть сделан из говядины, свинины и баранины. Употребляли в пищу и лосятину. На ужин нередко тушили в печи баранину, зажаривали поросят</w:t>
      </w:r>
      <w:r w:rsidR="008C2E39" w:rsidRPr="00A01B83">
        <w:rPr>
          <w:rFonts w:ascii="Times New Roman" w:hAnsi="Times New Roman" w:cs="Times New Roman"/>
          <w:sz w:val="28"/>
          <w:szCs w:val="28"/>
        </w:rPr>
        <w:t xml:space="preserve"> </w:t>
      </w:r>
      <w:r w:rsidRPr="00A01B83">
        <w:rPr>
          <w:rFonts w:ascii="Times New Roman" w:hAnsi="Times New Roman" w:cs="Times New Roman"/>
          <w:sz w:val="28"/>
          <w:szCs w:val="28"/>
        </w:rPr>
        <w:t>-</w:t>
      </w:r>
      <w:r w:rsidR="008C2E39" w:rsidRPr="00A01B83">
        <w:rPr>
          <w:rFonts w:ascii="Times New Roman" w:hAnsi="Times New Roman" w:cs="Times New Roman"/>
          <w:sz w:val="28"/>
          <w:szCs w:val="28"/>
        </w:rPr>
        <w:t xml:space="preserve"> </w:t>
      </w:r>
      <w:r w:rsidRPr="00A01B83">
        <w:rPr>
          <w:rFonts w:ascii="Times New Roman" w:hAnsi="Times New Roman" w:cs="Times New Roman"/>
          <w:sz w:val="28"/>
          <w:szCs w:val="28"/>
        </w:rPr>
        <w:t xml:space="preserve">“асосков”, т.е. молочных. Из голов, ножек, коленей делали холодец (студень). На зиму чалдоны заготавливали колбасы из говядины, а затем, учитывая опыт приехавших переселенцев из Европейской России, начали их делать и из свинины. Одним из видов мясных заготовок были окорока, которые солили и вялили. Рыба считалась пищей полупостной, поэтому ее ели в нестрогие посты. Рыбу просто отваривали, клали как начинку в пироги.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Из овощных культур выращивали тыкву, репу, морковь, свеклу, капусту, огурцы. Посевы картофеля были невелики, из него готовили ограниченное число блюд. Как правило, сибиряки жарили картофель, пекли драники (котлеты из тертого сырого картофеля). Капусту, свеклу, морковь тушили с маслом или клали в пироги. Огурцы солили на зиму, а летом ели свежими с медом.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Заготавливали грибы и лесные ягоды. Белый гриб сушили и варили суп. Маслята, подосиновики, обабки жарили. Лисички, грузди, белянки, рыжики солили. Собирали голубику, чернику, ежевику, малину. Так как сахар был редкостью, варенье не варили, а ягоды сушили впрок. Бруснику замачивали. Клубнику и черемуху мололи. Их, как и смородину и калину, ели свежими и заваривали. Заготавливали щавель для супа.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Молоко и молочные продукты считались скоромной пищей, их нельзя было есть в пост. Сибиряки всю скоромную пищу называли "молосное". Молока пили мало, а обычно обрат, так как из молока делали творог. Делали сметану, масло топленое (“русское”). Пили простоквашу, она не портилась в течение дня. В меню входили и куриные яйца. Яичницу (“яишню”) пекли в печке. Яйца добавляли в смеси со сметаной в картошку и просто отваривали. Жарили их редко. Одним из лакомств был мед. Любимым и распространенным напитком был квас на солоде. Для чая заваривали травки, листья белоголовника, лабазника, смородины. Варили мучные кисели, молочные, а также ягодные на крахмале. Часто делали кисель из калины.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На завтрак варили картошку в мундирах в русской печи. Потом ее чистили и толкли. Подавали к ней квашеную капусту, сдабривали конопляным маслом. Ставили на стол творог и молоко. В скоромные дни для обеда варили в чугунах щи из мяса. В пост готовили щербу (уху). Подавали кашу гречневую или пшенную. Чтобы сварить кашу, толкли и пшеницу. Летом и осенью варили опенницу. Делали паренки из овощей. К ужину жарили картошку со сметаной. Делали оладьи, блины, пироги с калиной. Ели каши, редьку с квасом. Летом готовили окрошку на квасе из вареной картошки, лука, чеснока, огурцов, хрена. Подавали творог. </w:t>
      </w:r>
    </w:p>
    <w:p w:rsidR="00EF7D36" w:rsidRPr="00A01B83" w:rsidRDefault="00EF7D36" w:rsidP="0004450A">
      <w:pPr>
        <w:spacing w:after="0" w:line="360" w:lineRule="auto"/>
        <w:ind w:firstLine="709"/>
        <w:jc w:val="both"/>
        <w:rPr>
          <w:rFonts w:ascii="Times New Roman" w:hAnsi="Times New Roman" w:cs="Times New Roman"/>
          <w:sz w:val="28"/>
          <w:szCs w:val="28"/>
        </w:rPr>
      </w:pPr>
    </w:p>
    <w:p w:rsidR="00EF7D36" w:rsidRPr="00A01B83" w:rsidRDefault="00EF7D36" w:rsidP="0004450A">
      <w:pPr>
        <w:pStyle w:val="1"/>
        <w:spacing w:before="0" w:line="360" w:lineRule="auto"/>
        <w:ind w:firstLine="709"/>
        <w:jc w:val="both"/>
        <w:rPr>
          <w:rFonts w:ascii="Times New Roman" w:hAnsi="Times New Roman" w:cs="Times New Roman"/>
          <w:color w:val="auto"/>
        </w:rPr>
      </w:pPr>
      <w:bookmarkStart w:id="7" w:name="_Toc179887695"/>
      <w:r w:rsidRPr="00A01B83">
        <w:rPr>
          <w:rFonts w:ascii="Times New Roman" w:hAnsi="Times New Roman" w:cs="Times New Roman"/>
          <w:color w:val="auto"/>
        </w:rPr>
        <w:t>6. Народные праздники и обряды</w:t>
      </w:r>
      <w:bookmarkEnd w:id="7"/>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В Сибири было принято отмечать Рождество, Новый год, Крещение, Масленицу, Троицу, Пасху, престольные праздники, а также крестины, именины, поминки и свадьбы. По праздникам пили чай с сахаром, медом и вареньем. Детям дарили орехи, семечки, леденцы. К праздничной трапезе обычно пекли шаньги, вахли, пышки, пустышки, хворост. Из мясных блюд готовили курник. Гнали самогон, варили пиво из пророщенной ржи. На столах появлялись традиционные блюда, которые делали именно к тому или иному празднику.</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b/>
          <w:bCs/>
          <w:sz w:val="28"/>
          <w:szCs w:val="28"/>
        </w:rPr>
        <w:t>Рождество</w:t>
      </w:r>
      <w:r w:rsidRPr="00A01B83">
        <w:rPr>
          <w:rFonts w:ascii="Times New Roman" w:hAnsi="Times New Roman" w:cs="Times New Roman"/>
          <w:sz w:val="28"/>
          <w:szCs w:val="28"/>
        </w:rPr>
        <w:t xml:space="preserve"> справляли торжественно. Обязательным блюдом была кутья или сочиво, для нее толкли пшеницу, парили с медом, добавляя изюм. По слову “сочиво” канун Рождества называется Сочевник или Сочельник.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На </w:t>
      </w:r>
      <w:r w:rsidRPr="00A01B83">
        <w:rPr>
          <w:rFonts w:ascii="Times New Roman" w:hAnsi="Times New Roman" w:cs="Times New Roman"/>
          <w:b/>
          <w:bCs/>
          <w:sz w:val="28"/>
          <w:szCs w:val="28"/>
        </w:rPr>
        <w:t>Масленицу</w:t>
      </w:r>
      <w:r w:rsidRPr="00A01B83">
        <w:rPr>
          <w:rFonts w:ascii="Times New Roman" w:hAnsi="Times New Roman" w:cs="Times New Roman"/>
          <w:sz w:val="28"/>
          <w:szCs w:val="28"/>
        </w:rPr>
        <w:t xml:space="preserve"> традиционным ритуальным блюдом были блины, которые пекли в огромном количестве. Хотя на масленичный период приходился пост, но в эти дни варили все в масле. Временно запрет снимался. В масле жарили калачи, пекли разнообразные пироги, жарили яичницу. Готовили и много рыбных блюд. Ко всему добавляли масло и сметану.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 православной календарной обрядности </w:t>
      </w:r>
      <w:r w:rsidRPr="00A01B83">
        <w:rPr>
          <w:rFonts w:ascii="Times New Roman" w:hAnsi="Times New Roman" w:cs="Times New Roman"/>
          <w:b/>
          <w:bCs/>
          <w:sz w:val="28"/>
          <w:szCs w:val="28"/>
        </w:rPr>
        <w:t>Пасха</w:t>
      </w:r>
      <w:r w:rsidRPr="00A01B83">
        <w:rPr>
          <w:rFonts w:ascii="Times New Roman" w:hAnsi="Times New Roman" w:cs="Times New Roman"/>
          <w:sz w:val="28"/>
          <w:szCs w:val="28"/>
        </w:rPr>
        <w:t xml:space="preserve"> считалась самым большим праздником. В этот день шли в церковь, освящали куличи, крашеные яйца, творог, масло. После прихода со службы домой детям наливали молока и давали по куску кулича, угощали семечками и орехами. Пекли много всевозможных шанежек, коралек. Разговляясь после Великого поста, в больших количествах ели вареное или жареное мясо. Пили пиво или самогон.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На </w:t>
      </w:r>
      <w:r w:rsidRPr="00A01B83">
        <w:rPr>
          <w:rFonts w:ascii="Times New Roman" w:hAnsi="Times New Roman" w:cs="Times New Roman"/>
          <w:b/>
          <w:bCs/>
          <w:sz w:val="28"/>
          <w:szCs w:val="28"/>
        </w:rPr>
        <w:t xml:space="preserve">Троицу </w:t>
      </w:r>
      <w:r w:rsidRPr="00A01B83">
        <w:rPr>
          <w:rFonts w:ascii="Times New Roman" w:hAnsi="Times New Roman" w:cs="Times New Roman"/>
          <w:sz w:val="28"/>
          <w:szCs w:val="28"/>
        </w:rPr>
        <w:t>выезжали в лес, там разводили костер, готовили яичницу.</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Календарные обычаи и обряды, постепенно утрачивая свое магическое содержание с </w:t>
      </w:r>
      <w:r w:rsidRPr="00A01B83">
        <w:rPr>
          <w:rFonts w:ascii="Times New Roman" w:hAnsi="Times New Roman" w:cs="Times New Roman"/>
          <w:sz w:val="28"/>
          <w:szCs w:val="28"/>
          <w:lang w:val="en-US"/>
        </w:rPr>
        <w:t>XVIII</w:t>
      </w:r>
      <w:r w:rsidRPr="00A01B83">
        <w:rPr>
          <w:rFonts w:ascii="Times New Roman" w:hAnsi="Times New Roman" w:cs="Times New Roman"/>
          <w:sz w:val="28"/>
          <w:szCs w:val="28"/>
        </w:rPr>
        <w:t xml:space="preserve"> - </w:t>
      </w:r>
      <w:r w:rsidRPr="00A01B83">
        <w:rPr>
          <w:rFonts w:ascii="Times New Roman" w:hAnsi="Times New Roman" w:cs="Times New Roman"/>
          <w:sz w:val="28"/>
          <w:szCs w:val="28"/>
          <w:lang w:val="en-US"/>
        </w:rPr>
        <w:t>XIX</w:t>
      </w:r>
      <w:r w:rsidRPr="00A01B83">
        <w:rPr>
          <w:rFonts w:ascii="Times New Roman" w:hAnsi="Times New Roman" w:cs="Times New Roman"/>
          <w:sz w:val="28"/>
          <w:szCs w:val="28"/>
        </w:rPr>
        <w:t xml:space="preserve"> веков, начинают восприниматься как развлечение, увеселение, забава, переходя при этом в детскую среду. Некоторые проявления детского творчества считаются остатками выродившихся обычаев и обрядов Сибири.</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Рассмотрим один из узловых моментов зимней календарной обрядности сибиряков. Непременным элементом святочного цикла обычаев и обрядов был обход изб односельчан группами колядовщиков. Существовала трехчастнуя форма колядования, включающая вопрос с разрешением поколядовать, исполнение обрядового текста определйнного типа и одаривание исполнителей, обрядовый текст при этом мог состоять либо из величальной песни, которая иногда сопровождалась обрядовыми действиями (посыпание зерном, действия с баднаком, выметание избы и др.), либо не включать вербальной части вообще (визиты ряженых). Новогоднее посыпание изб односельчан зерном, сопровождавшееся поздравительными песнями, можно считать особым видом колядования. В Сибири данный обычай распространился под влиянием переселенцев из Европейской части России.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b/>
          <w:bCs/>
          <w:sz w:val="28"/>
          <w:szCs w:val="28"/>
        </w:rPr>
        <w:t>Новый год</w:t>
      </w:r>
      <w:r w:rsidRPr="00A01B83">
        <w:rPr>
          <w:rFonts w:ascii="Times New Roman" w:hAnsi="Times New Roman" w:cs="Times New Roman"/>
          <w:sz w:val="28"/>
          <w:szCs w:val="28"/>
        </w:rPr>
        <w:t xml:space="preserve"> считался небольшим праздником. В Новый год, на заре, "челядь" (т.е. дети</w:t>
      </w:r>
      <w:r w:rsidRPr="00A01B83">
        <w:rPr>
          <w:rFonts w:ascii="Times New Roman" w:hAnsi="Times New Roman" w:cs="Times New Roman"/>
          <w:i/>
          <w:iCs/>
          <w:sz w:val="28"/>
          <w:szCs w:val="28"/>
        </w:rPr>
        <w:t xml:space="preserve">) </w:t>
      </w:r>
      <w:r w:rsidRPr="00A01B83">
        <w:rPr>
          <w:rFonts w:ascii="Times New Roman" w:hAnsi="Times New Roman" w:cs="Times New Roman"/>
          <w:sz w:val="28"/>
          <w:szCs w:val="28"/>
        </w:rPr>
        <w:t>бегала по избам в одиночку или группами и "посевала" овсом, бросая зерна в передний (красный) угол. В маленьких сеятелях видели предвестников будущего урожая, "хлебушка" и нового счастья", поэтому одаривали их, чем только могли. Обычная детская песенка при этом:</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Сею, вею, посеваю,</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С Новым годом поздравляю,</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Со скотом, с животом,</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Со пшеничкой, с овсецом,</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Ты, хозяин-мужичок,</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Полезай в сундучок,</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Доставай пятачок,</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Нам на орешки,</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Вам на потешки!</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Здравствуйте, хозяин с хозяюшкой!</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На рождество в сибирских деревнях сажали первого из зашедших "пославить Христа"</w:t>
      </w:r>
      <w:r w:rsidR="008C2E39" w:rsidRPr="00A01B83">
        <w:rPr>
          <w:rFonts w:ascii="Times New Roman" w:hAnsi="Times New Roman" w:cs="Times New Roman"/>
          <w:sz w:val="28"/>
          <w:szCs w:val="28"/>
        </w:rPr>
        <w:t xml:space="preserve"> </w:t>
      </w:r>
      <w:r w:rsidRPr="00A01B83">
        <w:rPr>
          <w:rFonts w:ascii="Times New Roman" w:hAnsi="Times New Roman" w:cs="Times New Roman"/>
          <w:sz w:val="28"/>
          <w:szCs w:val="28"/>
        </w:rPr>
        <w:t xml:space="preserve">на шубу или тулуп, "чтобы овечки лучше велись". </w:t>
      </w: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Концентрация самостоятельных детских обходов в Святки была обусловлена представлениями о святочном периоде как о времени "рождения", наиболее благоприятном для обрядового функционирования молодых групп, несущих идею обновления: в ряде детских колядок тема рождения и появления нового существа звучит в полный голос ("я, маленький птенчик, принес Богу венчик", "маленький хлопчик принес Богу снопчик" и пр.). За песни-славления детям подавали сырчики (шарики, замороженные из творога со сметаной, изюмом и сахаром).</w:t>
      </w:r>
    </w:p>
    <w:p w:rsidR="00EF7D36" w:rsidRPr="00A01B83" w:rsidRDefault="00EF7D36" w:rsidP="008C2E39">
      <w:pPr>
        <w:spacing w:after="0" w:line="360" w:lineRule="auto"/>
        <w:ind w:firstLine="709"/>
        <w:jc w:val="both"/>
        <w:rPr>
          <w:rFonts w:ascii="Times New Roman" w:hAnsi="Times New Roman" w:cs="Times New Roman"/>
          <w:b/>
          <w:bCs/>
          <w:sz w:val="28"/>
          <w:szCs w:val="28"/>
        </w:rPr>
      </w:pPr>
      <w:r w:rsidRPr="00A01B83">
        <w:rPr>
          <w:rFonts w:ascii="Times New Roman" w:hAnsi="Times New Roman" w:cs="Times New Roman"/>
        </w:rPr>
        <w:br w:type="page"/>
      </w:r>
      <w:bookmarkStart w:id="8" w:name="_Toc179887696"/>
      <w:r w:rsidRPr="00A01B83">
        <w:rPr>
          <w:rFonts w:ascii="Times New Roman" w:hAnsi="Times New Roman" w:cs="Times New Roman"/>
          <w:b/>
          <w:bCs/>
          <w:sz w:val="28"/>
          <w:szCs w:val="28"/>
        </w:rPr>
        <w:t>7. Народный танец</w:t>
      </w:r>
      <w:bookmarkEnd w:id="8"/>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pStyle w:val="msonormalbullet1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Среди жанров, относящихся к песенно-танцевальному фольклору, можно выделить два: хороводные и плясовые песни. Они органично входили в русский народный календарь и исполнялись в течение года. </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Хороводные песни в Сибири пели: зимой - от Рождества до Крещения; весной и летом - с Пасхи до Троицы. К плясовым песням обращались в любое время года. Если плясовые песни не были строго приурочены к определенной дате календаря, то хороводные имели четкую временную привязку. </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Зимний цикл хороводов продолжался от Рождества до Крещения и включал, таким образом, период Святок. В это время прекращались все работы, и молодежь проводила вечера отдыха, где можно было познакомиться, выбрать пару по душе. Эти вечера называли "вечёрками" (в отличие от "посиделок" или "супрядок", где совмещались работа и отдых). Новогодние "вечерки" отличались особой удалью и размахом. Начинались святочные вечерки с хоровода "А мы сеяли, сеяли лен", затем исполнялся хоровод для знакомства "А и сам пойду во Иван-город", дальше веселье в виде танцев продолжалось с гармонистом. Уставал гармонист играть, снова водили хороводы, играли в игры: "Сосед", "Фантики", "Золото хоронить", "Номера", "Ремяшок", "Разлучник". </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По тематике зимние хороводы ("караводы") можно разделить на трудовые и любовные с поцелуями или выбором пары. В некоторых случаях эти две темы сочетались или переплетались. Например, хоровод "А мы сеяли, сеяли лен", частично отражал трудовой процесс сеяния льна, его обработку. Этот процесс, кроме поэтического текста, отражен в пляске, в движениях рук танцующих. Любовная тема выражена тем, что парень выбирает себе девушку и танцует с ней посредине "каравода".</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Сочетание темы труда и любви есть в хороводе "А мы просу сеяли". Парни и девушки становились в две линии. По окончании песни один из парней уводил девушку и ставил рядом с собой. </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К Рождественским хороводам относится хоровод "А едит - ходит Фалимон". Он, как и хоровод "А мы просу сеяли", исполнялся двумя группами поочередно. Участники строились в две линии, при этом во время пения одна линия наступала на другую. Двухрядное или двухлинейное построение, как и круговое, восходит к глубокой древности, оно отображало принадлежность участников игрища к двум общественным объединениям: двум родам, двум селам, двум улицам. Вопросно-ответная форма построения текста также характерна для линейных хороводов.</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Хороводы на Рождество готовили молодых к будущему супружеству - знакомили, помогали в выборе пары. Не случайно, после Крещения сразу начиналась подготовка к свадьбам, которые повсеместно справлялись на "мясоед" и "масляную". Парный же танец в Сибири не был популярен как таковой, он имел место только как элемент хороводных танцев (см. прил.1). </w:t>
      </w:r>
    </w:p>
    <w:p w:rsidR="00EF7D36" w:rsidRPr="00A01B83" w:rsidRDefault="00EF7D36" w:rsidP="0004450A">
      <w:pPr>
        <w:pStyle w:val="msonormalbullet2gif"/>
        <w:widowControl w:val="0"/>
        <w:shd w:val="clear" w:color="auto" w:fill="FFFFFF"/>
        <w:adjustRightInd w:val="0"/>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Весенне-летний цикл хороводов начинался в первый день Пасхи и продолжался в течение недели. Водили хороводы на Троицу, на Ивана Купалу. По тематике весенние хороводы тождественны зимним. Отличительной особенностью некоторых весенних хороводов является форма движения. Кроме круговых и линейных встречаются и орнаментальные: по спирали ("Заплятися, плятень"), сочетание змейки и круга ("А(и) вутка(й) шла"). В поэтическом тексте этих хороводов отражен древний образ "утки", "тетери", который в данном случае может рассматриваться как символ очистительной силы воды, свое название "утушных" получали по манере исполнения - "ходить утушкой". </w:t>
      </w:r>
    </w:p>
    <w:p w:rsidR="00EF7D36" w:rsidRPr="00A01B83" w:rsidRDefault="00EF7D36" w:rsidP="0004450A">
      <w:pPr>
        <w:pStyle w:val="a3"/>
        <w:spacing w:line="360" w:lineRule="auto"/>
        <w:rPr>
          <w:rFonts w:ascii="Times New Roman" w:hAnsi="Times New Roman" w:cs="Times New Roman"/>
          <w:color w:val="auto"/>
        </w:rPr>
      </w:pPr>
      <w:r w:rsidRPr="00A01B83">
        <w:rPr>
          <w:rFonts w:ascii="Times New Roman" w:hAnsi="Times New Roman" w:cs="Times New Roman"/>
          <w:color w:val="auto"/>
        </w:rPr>
        <w:t>Тема труда и любви отражена в хороводах на Троицу - "Бояры, а мы к вам пришли" и "А мы просу сеяли". В хороводе "Бояры" сконтаминированы два напева "Бояры" и "Просу". Весной, кроме хороводов, водили "улошные" песни вдоль деревни: "Пахал мужик огород", которые по содержанию эротичны и связаны с продуцирующей магией. Основные формы движения участников - линии, круги, спирали - являются типичными для данного жанра песен.</w:t>
      </w:r>
    </w:p>
    <w:p w:rsidR="00114366"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Плясовые песни Сибири в своей основе представляют общерусские варианты плясовых песен. Они бытовали на вечерках, посиделках, супрядках, а также на свадьбах. Летом их исполняли на открытом воздухе. Характерна такая разновидность плясовых песен, как "крутухи" или "крутеньки". Основные движения танцующих - перекручивания в парах (парень брал девушку под руку и они вдвоем вращались на одном месте).</w:t>
      </w:r>
    </w:p>
    <w:p w:rsidR="00AD38BD" w:rsidRPr="00A01B83" w:rsidRDefault="00AD38BD" w:rsidP="0004450A">
      <w:pPr>
        <w:spacing w:after="0" w:line="360" w:lineRule="auto"/>
        <w:ind w:firstLine="709"/>
        <w:jc w:val="both"/>
        <w:rPr>
          <w:rFonts w:ascii="Times New Roman" w:hAnsi="Times New Roman" w:cs="Times New Roman"/>
          <w:sz w:val="28"/>
          <w:szCs w:val="28"/>
        </w:rPr>
      </w:pPr>
    </w:p>
    <w:p w:rsidR="00EF7D36" w:rsidRPr="00A01B83" w:rsidRDefault="00114366" w:rsidP="0004450A">
      <w:pPr>
        <w:pStyle w:val="1"/>
        <w:spacing w:before="0" w:line="360" w:lineRule="auto"/>
        <w:ind w:firstLine="709"/>
        <w:jc w:val="both"/>
        <w:rPr>
          <w:rFonts w:ascii="Times New Roman" w:hAnsi="Times New Roman" w:cs="Times New Roman"/>
          <w:color w:val="auto"/>
        </w:rPr>
      </w:pPr>
      <w:bookmarkStart w:id="9" w:name="_Toc179887697"/>
      <w:r w:rsidRPr="00A01B83">
        <w:rPr>
          <w:rFonts w:ascii="Times New Roman" w:hAnsi="Times New Roman" w:cs="Times New Roman"/>
          <w:b w:val="0"/>
          <w:bCs w:val="0"/>
          <w:color w:val="auto"/>
        </w:rPr>
        <w:br w:type="page"/>
      </w:r>
      <w:r w:rsidR="00EF7D36" w:rsidRPr="00A01B83">
        <w:rPr>
          <w:rFonts w:ascii="Times New Roman" w:hAnsi="Times New Roman" w:cs="Times New Roman"/>
          <w:color w:val="auto"/>
        </w:rPr>
        <w:t>Заключение</w:t>
      </w:r>
      <w:bookmarkEnd w:id="9"/>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pStyle w:val="msonormalbullet1gif"/>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Русское крестьянство вплоть до 40 - 50-х гг. XX века было основой этноса и носителем этнической специфики русского народа в Сибири, каковым и остается до настоящего времени. Социальная роль крестьян была велика. В середине ХХ века крестьянство было унижено сталинскими репрессиями. Их культура в значительной степени была разрушена. </w:t>
      </w:r>
    </w:p>
    <w:p w:rsidR="00EF7D36" w:rsidRPr="00A01B83" w:rsidRDefault="00EF7D36" w:rsidP="0004450A">
      <w:pPr>
        <w:pStyle w:val="msonormalbullet1gif"/>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В условиях Сибири об особом этническом типе сибиряка говорить нет смысла. Хотя в отдельных местах этого огромного края русское население сохраняло или вырабатывало некоторые специфические локальные особенности, образуя этнографические группы, рассматривать которые нужно дифференцировано, чтобы выявить специфику каждой группы в отдельности. Русские старожилы Забайкалья, так называемые "сибиряки" И "казаки", сохраняя в значительной мере в своем народном быту и культуре общерусские традиции, многое заимствовали у своих новых соседей. Из этой среды выделилась сильно метисированная группа - "карымы", быт и культура которых, как уже говорилось, почти не изучены. Таким образом "сибиряки", частично смешавшись с аборигенами края, многие приемы заимствовали из их скотоводческой и охотничьей практики, но не выделились в особый тип, так как общерусские традиции в быту и культуре ими были сохранены в значительной чистоте. </w:t>
      </w:r>
    </w:p>
    <w:p w:rsidR="00114366" w:rsidRDefault="00EF7D36" w:rsidP="0004450A">
      <w:pPr>
        <w:pStyle w:val="msonormalbullet1gif"/>
        <w:spacing w:before="0" w:beforeAutospacing="0" w:after="0" w:afterAutospacing="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Множество групп русского населения в Сибири еще совсем не изучено. Слабо изучена и специфика пищи сибирских крестьян, особенности их одежды, надежно приспособленной к сибирским условиям. Отличаются точностью их наблюдения за погодными условиями, что нашло отражение в народных приметах, в создании своего устного календаря. А сколько народ хранил и бережно передавал из поколения в поколение добрых, разумных традиций, обычаев, ярких праздничных обрядов, как религиозных, так и часто лишенных религиозного смысла или сохранивших древнерусские языческие традиции общинно-родового свойства с их разумными началами в хозяйстве, в быту в отношении к природе.</w:t>
      </w:r>
    </w:p>
    <w:p w:rsidR="00AD38BD" w:rsidRPr="00A01B83" w:rsidRDefault="00AD38BD" w:rsidP="0004450A">
      <w:pPr>
        <w:pStyle w:val="msonormalbullet1gif"/>
        <w:spacing w:before="0" w:beforeAutospacing="0" w:after="0" w:afterAutospacing="0" w:line="360" w:lineRule="auto"/>
        <w:ind w:firstLine="709"/>
        <w:jc w:val="both"/>
        <w:rPr>
          <w:rFonts w:ascii="Times New Roman" w:hAnsi="Times New Roman" w:cs="Times New Roman"/>
          <w:sz w:val="28"/>
          <w:szCs w:val="28"/>
        </w:rPr>
      </w:pPr>
    </w:p>
    <w:p w:rsidR="00EF7D36" w:rsidRPr="00A01B83" w:rsidRDefault="00EF7D36" w:rsidP="00114366">
      <w:pPr>
        <w:pStyle w:val="msonormalbullet1gif"/>
        <w:spacing w:before="0" w:beforeAutospacing="0" w:after="0" w:afterAutospacing="0" w:line="360" w:lineRule="auto"/>
        <w:ind w:firstLine="709"/>
        <w:jc w:val="both"/>
        <w:rPr>
          <w:rFonts w:ascii="Times New Roman" w:hAnsi="Times New Roman" w:cs="Times New Roman"/>
          <w:b/>
          <w:bCs/>
          <w:sz w:val="28"/>
          <w:szCs w:val="28"/>
        </w:rPr>
      </w:pPr>
      <w:r w:rsidRPr="00A01B83">
        <w:rPr>
          <w:rFonts w:ascii="Times New Roman" w:hAnsi="Times New Roman" w:cs="Times New Roman"/>
        </w:rPr>
        <w:br w:type="page"/>
      </w:r>
      <w:bookmarkStart w:id="10" w:name="_Toc179887698"/>
      <w:r w:rsidRPr="00A01B83">
        <w:rPr>
          <w:rFonts w:ascii="Times New Roman" w:hAnsi="Times New Roman" w:cs="Times New Roman"/>
          <w:b/>
          <w:bCs/>
          <w:sz w:val="28"/>
          <w:szCs w:val="28"/>
        </w:rPr>
        <w:t>Список литературы</w:t>
      </w:r>
      <w:bookmarkEnd w:id="10"/>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114366">
      <w:pPr>
        <w:pStyle w:val="a5"/>
        <w:widowControl w:val="0"/>
        <w:numPr>
          <w:ilvl w:val="0"/>
          <w:numId w:val="1"/>
        </w:numPr>
        <w:shd w:val="clear" w:color="auto" w:fill="FFFFFF"/>
        <w:tabs>
          <w:tab w:val="left" w:pos="360"/>
        </w:tabs>
        <w:adjustRightInd w:val="0"/>
        <w:spacing w:after="0" w:line="360" w:lineRule="auto"/>
        <w:ind w:left="0" w:firstLine="0"/>
        <w:jc w:val="both"/>
        <w:rPr>
          <w:rFonts w:ascii="Times New Roman" w:hAnsi="Times New Roman" w:cs="Times New Roman"/>
          <w:sz w:val="28"/>
          <w:szCs w:val="28"/>
        </w:rPr>
      </w:pPr>
      <w:r w:rsidRPr="00A01B83">
        <w:rPr>
          <w:rFonts w:ascii="Times New Roman" w:hAnsi="Times New Roman" w:cs="Times New Roman"/>
          <w:sz w:val="28"/>
          <w:szCs w:val="28"/>
        </w:rPr>
        <w:t xml:space="preserve">Ащепков Е.А. Русское народное зодчество в Западной Сибири. - М., 1980. </w:t>
      </w:r>
      <w:r w:rsidR="00114366" w:rsidRPr="00A01B83">
        <w:rPr>
          <w:rFonts w:ascii="Times New Roman" w:hAnsi="Times New Roman" w:cs="Times New Roman"/>
          <w:sz w:val="28"/>
          <w:szCs w:val="28"/>
        </w:rPr>
        <w:t>–</w:t>
      </w:r>
      <w:r w:rsidR="008C2E39" w:rsidRPr="00A01B83">
        <w:rPr>
          <w:rFonts w:ascii="Times New Roman" w:hAnsi="Times New Roman" w:cs="Times New Roman"/>
          <w:sz w:val="28"/>
          <w:szCs w:val="28"/>
        </w:rPr>
        <w:t xml:space="preserve"> </w:t>
      </w:r>
      <w:r w:rsidRPr="00A01B83">
        <w:rPr>
          <w:rFonts w:ascii="Times New Roman" w:hAnsi="Times New Roman" w:cs="Times New Roman"/>
          <w:sz w:val="28"/>
          <w:szCs w:val="28"/>
        </w:rPr>
        <w:t>231</w:t>
      </w:r>
      <w:r w:rsidR="00114366" w:rsidRPr="00A01B83">
        <w:rPr>
          <w:rFonts w:ascii="Times New Roman" w:hAnsi="Times New Roman" w:cs="Times New Roman"/>
          <w:sz w:val="28"/>
          <w:szCs w:val="28"/>
        </w:rPr>
        <w:t xml:space="preserve"> </w:t>
      </w:r>
      <w:r w:rsidRPr="00A01B83">
        <w:rPr>
          <w:rFonts w:ascii="Times New Roman" w:hAnsi="Times New Roman" w:cs="Times New Roman"/>
          <w:sz w:val="28"/>
          <w:szCs w:val="28"/>
        </w:rPr>
        <w:t>с</w:t>
      </w:r>
      <w:r w:rsidR="00114366" w:rsidRPr="00A01B83">
        <w:rPr>
          <w:rFonts w:ascii="Times New Roman" w:hAnsi="Times New Roman" w:cs="Times New Roman"/>
          <w:sz w:val="28"/>
          <w:szCs w:val="28"/>
        </w:rPr>
        <w:t>.</w:t>
      </w:r>
      <w:r w:rsidRPr="00A01B83">
        <w:rPr>
          <w:rFonts w:ascii="Times New Roman" w:hAnsi="Times New Roman" w:cs="Times New Roman"/>
          <w:sz w:val="28"/>
          <w:szCs w:val="28"/>
        </w:rPr>
        <w:t xml:space="preserve"> </w:t>
      </w:r>
    </w:p>
    <w:p w:rsidR="00EF7D36" w:rsidRPr="00A01B83" w:rsidRDefault="00EF7D36" w:rsidP="00114366">
      <w:pPr>
        <w:pStyle w:val="a5"/>
        <w:widowControl w:val="0"/>
        <w:numPr>
          <w:ilvl w:val="0"/>
          <w:numId w:val="1"/>
        </w:numPr>
        <w:shd w:val="clear" w:color="auto" w:fill="FFFFFF"/>
        <w:tabs>
          <w:tab w:val="left" w:pos="360"/>
        </w:tabs>
        <w:adjustRightInd w:val="0"/>
        <w:spacing w:after="0" w:line="360" w:lineRule="auto"/>
        <w:ind w:left="0" w:firstLine="0"/>
        <w:jc w:val="both"/>
        <w:rPr>
          <w:rFonts w:ascii="Times New Roman" w:hAnsi="Times New Roman" w:cs="Times New Roman"/>
          <w:sz w:val="28"/>
          <w:szCs w:val="28"/>
        </w:rPr>
      </w:pPr>
      <w:r w:rsidRPr="00A01B83">
        <w:rPr>
          <w:rFonts w:ascii="Times New Roman" w:hAnsi="Times New Roman" w:cs="Times New Roman"/>
          <w:sz w:val="28"/>
          <w:szCs w:val="28"/>
        </w:rPr>
        <w:t>Бломквист Е.Э. Крестьянские постройки русских, украинцев и белорусов. - М. - Л., 1986. – 221</w:t>
      </w:r>
      <w:r w:rsidR="00114366" w:rsidRPr="00A01B83">
        <w:rPr>
          <w:rFonts w:ascii="Times New Roman" w:hAnsi="Times New Roman" w:cs="Times New Roman"/>
          <w:sz w:val="28"/>
          <w:szCs w:val="28"/>
        </w:rPr>
        <w:t xml:space="preserve"> </w:t>
      </w:r>
      <w:r w:rsidRPr="00A01B83">
        <w:rPr>
          <w:rFonts w:ascii="Times New Roman" w:hAnsi="Times New Roman" w:cs="Times New Roman"/>
          <w:sz w:val="28"/>
          <w:szCs w:val="28"/>
        </w:rPr>
        <w:t>с.</w:t>
      </w:r>
    </w:p>
    <w:p w:rsidR="00EF7D36" w:rsidRPr="00A01B83" w:rsidRDefault="00EF7D36" w:rsidP="00114366">
      <w:pPr>
        <w:pStyle w:val="a5"/>
        <w:widowControl w:val="0"/>
        <w:numPr>
          <w:ilvl w:val="0"/>
          <w:numId w:val="1"/>
        </w:numPr>
        <w:shd w:val="clear" w:color="auto" w:fill="FFFFFF"/>
        <w:tabs>
          <w:tab w:val="left" w:pos="360"/>
        </w:tabs>
        <w:adjustRightInd w:val="0"/>
        <w:spacing w:after="0" w:line="360" w:lineRule="auto"/>
        <w:ind w:left="0" w:firstLine="0"/>
        <w:jc w:val="both"/>
        <w:rPr>
          <w:rFonts w:ascii="Times New Roman" w:hAnsi="Times New Roman" w:cs="Times New Roman"/>
          <w:sz w:val="28"/>
          <w:szCs w:val="28"/>
        </w:rPr>
      </w:pPr>
      <w:r w:rsidRPr="00A01B83">
        <w:rPr>
          <w:rFonts w:ascii="Times New Roman" w:hAnsi="Times New Roman" w:cs="Times New Roman"/>
          <w:sz w:val="28"/>
          <w:szCs w:val="28"/>
        </w:rPr>
        <w:t>Емельянов Н.Ф. Заселение русскими Среднего Приобья в феодальную эпоху. - Томск, 1981. – 156</w:t>
      </w:r>
      <w:r w:rsidR="00114366" w:rsidRPr="00A01B83">
        <w:rPr>
          <w:rFonts w:ascii="Times New Roman" w:hAnsi="Times New Roman" w:cs="Times New Roman"/>
          <w:sz w:val="28"/>
          <w:szCs w:val="28"/>
        </w:rPr>
        <w:t xml:space="preserve"> </w:t>
      </w:r>
      <w:r w:rsidRPr="00A01B83">
        <w:rPr>
          <w:rFonts w:ascii="Times New Roman" w:hAnsi="Times New Roman" w:cs="Times New Roman"/>
          <w:sz w:val="28"/>
          <w:szCs w:val="28"/>
        </w:rPr>
        <w:t>с.</w:t>
      </w:r>
    </w:p>
    <w:p w:rsidR="00EF7D36" w:rsidRPr="00A01B83" w:rsidRDefault="00EF7D36" w:rsidP="00114366">
      <w:pPr>
        <w:pStyle w:val="2"/>
        <w:numPr>
          <w:ilvl w:val="0"/>
          <w:numId w:val="1"/>
        </w:numPr>
        <w:tabs>
          <w:tab w:val="left" w:pos="360"/>
        </w:tabs>
        <w:spacing w:after="0" w:afterAutospacing="0" w:line="360" w:lineRule="auto"/>
        <w:ind w:left="0" w:firstLine="0"/>
        <w:jc w:val="both"/>
        <w:rPr>
          <w:rFonts w:ascii="Times New Roman" w:hAnsi="Times New Roman" w:cs="Times New Roman"/>
          <w:b w:val="0"/>
          <w:bCs w:val="0"/>
          <w:color w:val="auto"/>
          <w:sz w:val="28"/>
          <w:szCs w:val="28"/>
        </w:rPr>
      </w:pPr>
      <w:bookmarkStart w:id="11" w:name="_Toc179886604"/>
      <w:bookmarkStart w:id="12" w:name="_Toc179887699"/>
      <w:r w:rsidRPr="00A01B83">
        <w:rPr>
          <w:rFonts w:ascii="Times New Roman" w:hAnsi="Times New Roman" w:cs="Times New Roman"/>
          <w:b w:val="0"/>
          <w:bCs w:val="0"/>
          <w:color w:val="auto"/>
          <w:sz w:val="28"/>
          <w:szCs w:val="28"/>
        </w:rPr>
        <w:t>Майничева А.Ю. Деревянные постройки в поселениях Колыванского района.- Новосибирск, 2003.- 328</w:t>
      </w:r>
      <w:r w:rsidR="00114366" w:rsidRPr="00A01B83">
        <w:rPr>
          <w:rFonts w:ascii="Times New Roman" w:hAnsi="Times New Roman" w:cs="Times New Roman"/>
          <w:b w:val="0"/>
          <w:bCs w:val="0"/>
          <w:color w:val="auto"/>
          <w:sz w:val="28"/>
          <w:szCs w:val="28"/>
        </w:rPr>
        <w:t xml:space="preserve"> </w:t>
      </w:r>
      <w:r w:rsidRPr="00A01B83">
        <w:rPr>
          <w:rFonts w:ascii="Times New Roman" w:hAnsi="Times New Roman" w:cs="Times New Roman"/>
          <w:b w:val="0"/>
          <w:bCs w:val="0"/>
          <w:color w:val="auto"/>
          <w:sz w:val="28"/>
          <w:szCs w:val="28"/>
        </w:rPr>
        <w:t>с.</w:t>
      </w:r>
      <w:bookmarkEnd w:id="11"/>
      <w:bookmarkEnd w:id="12"/>
    </w:p>
    <w:p w:rsidR="00EF7D36" w:rsidRPr="00A01B83" w:rsidRDefault="00EF7D36" w:rsidP="00114366">
      <w:pPr>
        <w:pStyle w:val="a5"/>
        <w:numPr>
          <w:ilvl w:val="0"/>
          <w:numId w:val="1"/>
        </w:numPr>
        <w:tabs>
          <w:tab w:val="left" w:pos="360"/>
        </w:tabs>
        <w:spacing w:after="0" w:line="360" w:lineRule="auto"/>
        <w:ind w:left="0" w:firstLine="0"/>
        <w:jc w:val="both"/>
        <w:rPr>
          <w:rFonts w:ascii="Times New Roman" w:hAnsi="Times New Roman" w:cs="Times New Roman"/>
          <w:sz w:val="28"/>
          <w:szCs w:val="28"/>
        </w:rPr>
      </w:pPr>
      <w:bookmarkStart w:id="13" w:name="_Toc179886605"/>
      <w:bookmarkEnd w:id="13"/>
      <w:r w:rsidRPr="00A01B83">
        <w:rPr>
          <w:rFonts w:ascii="Times New Roman" w:hAnsi="Times New Roman" w:cs="Times New Roman"/>
          <w:sz w:val="28"/>
          <w:szCs w:val="28"/>
        </w:rPr>
        <w:t xml:space="preserve">Русские Сибири: культура, обычаи, обряды. - Новосибирск: Институт археологии и этнографии СО РАН, 1998. - 208 c. </w:t>
      </w:r>
    </w:p>
    <w:p w:rsidR="00EF7D36" w:rsidRPr="00A01B83" w:rsidRDefault="00EF7D36" w:rsidP="00114366">
      <w:pPr>
        <w:pStyle w:val="a5"/>
        <w:widowControl w:val="0"/>
        <w:numPr>
          <w:ilvl w:val="0"/>
          <w:numId w:val="1"/>
        </w:numPr>
        <w:shd w:val="clear" w:color="auto" w:fill="FFFFFF"/>
        <w:tabs>
          <w:tab w:val="left" w:pos="360"/>
        </w:tabs>
        <w:adjustRightInd w:val="0"/>
        <w:spacing w:after="0" w:line="360" w:lineRule="auto"/>
        <w:ind w:left="0" w:firstLine="0"/>
        <w:jc w:val="both"/>
        <w:rPr>
          <w:rFonts w:ascii="Times New Roman" w:hAnsi="Times New Roman" w:cs="Times New Roman"/>
          <w:sz w:val="28"/>
          <w:szCs w:val="28"/>
        </w:rPr>
      </w:pPr>
      <w:r w:rsidRPr="00A01B83">
        <w:rPr>
          <w:rFonts w:ascii="Times New Roman" w:hAnsi="Times New Roman" w:cs="Times New Roman"/>
          <w:sz w:val="28"/>
          <w:szCs w:val="28"/>
        </w:rPr>
        <w:t>Сатлыкова Р.К. Культурно-бытовые взаимодействия населения Среднего Приобья // Этнокультурные процессы в Западной Сибири - Томск 1982. - С. 169- 190.</w:t>
      </w:r>
    </w:p>
    <w:p w:rsidR="00EF7D36" w:rsidRPr="00A01B83" w:rsidRDefault="00EF7D36" w:rsidP="00114366">
      <w:pPr>
        <w:pStyle w:val="a5"/>
        <w:widowControl w:val="0"/>
        <w:numPr>
          <w:ilvl w:val="0"/>
          <w:numId w:val="1"/>
        </w:numPr>
        <w:shd w:val="clear" w:color="auto" w:fill="FFFFFF"/>
        <w:tabs>
          <w:tab w:val="left" w:pos="360"/>
        </w:tabs>
        <w:adjustRightInd w:val="0"/>
        <w:spacing w:after="0" w:line="360" w:lineRule="auto"/>
        <w:ind w:left="0" w:firstLine="0"/>
        <w:jc w:val="both"/>
        <w:rPr>
          <w:rFonts w:ascii="Times New Roman" w:hAnsi="Times New Roman" w:cs="Times New Roman"/>
          <w:sz w:val="28"/>
          <w:szCs w:val="28"/>
        </w:rPr>
      </w:pPr>
      <w:r w:rsidRPr="00A01B83">
        <w:rPr>
          <w:rFonts w:ascii="Times New Roman" w:hAnsi="Times New Roman" w:cs="Times New Roman"/>
          <w:sz w:val="28"/>
          <w:szCs w:val="28"/>
        </w:rPr>
        <w:t>Чебоксаров Н.Н., Чебоксарова И.А. Народы. Расы. Культуры. - М., 1985.-491</w:t>
      </w:r>
      <w:r w:rsidR="00114366" w:rsidRPr="00A01B83">
        <w:rPr>
          <w:rFonts w:ascii="Times New Roman" w:hAnsi="Times New Roman" w:cs="Times New Roman"/>
          <w:sz w:val="28"/>
          <w:szCs w:val="28"/>
        </w:rPr>
        <w:t xml:space="preserve"> </w:t>
      </w:r>
      <w:r w:rsidRPr="00A01B83">
        <w:rPr>
          <w:rFonts w:ascii="Times New Roman" w:hAnsi="Times New Roman" w:cs="Times New Roman"/>
          <w:sz w:val="28"/>
          <w:szCs w:val="28"/>
        </w:rPr>
        <w:t>с.</w:t>
      </w:r>
    </w:p>
    <w:p w:rsidR="00EF7D36" w:rsidRPr="00A01B83" w:rsidRDefault="00EF7D36" w:rsidP="00114366">
      <w:pPr>
        <w:pStyle w:val="2"/>
        <w:numPr>
          <w:ilvl w:val="0"/>
          <w:numId w:val="1"/>
        </w:numPr>
        <w:tabs>
          <w:tab w:val="left" w:pos="360"/>
        </w:tabs>
        <w:spacing w:after="0" w:afterAutospacing="0" w:line="360" w:lineRule="auto"/>
        <w:ind w:left="0" w:firstLine="0"/>
        <w:jc w:val="both"/>
        <w:rPr>
          <w:rFonts w:ascii="Times New Roman" w:hAnsi="Times New Roman" w:cs="Times New Roman"/>
          <w:b w:val="0"/>
          <w:bCs w:val="0"/>
          <w:color w:val="auto"/>
          <w:sz w:val="28"/>
          <w:szCs w:val="28"/>
        </w:rPr>
      </w:pPr>
      <w:bookmarkStart w:id="14" w:name="_Toc179887700"/>
      <w:r w:rsidRPr="00A01B83">
        <w:rPr>
          <w:rFonts w:ascii="Times New Roman" w:hAnsi="Times New Roman" w:cs="Times New Roman"/>
          <w:b w:val="0"/>
          <w:bCs w:val="0"/>
          <w:color w:val="auto"/>
          <w:sz w:val="28"/>
          <w:szCs w:val="28"/>
        </w:rPr>
        <w:t xml:space="preserve">Этнография русского крестьянства в Сибири </w:t>
      </w:r>
      <w:r w:rsidRPr="00A01B83">
        <w:rPr>
          <w:rFonts w:ascii="Times New Roman" w:hAnsi="Times New Roman" w:cs="Times New Roman"/>
          <w:b w:val="0"/>
          <w:bCs w:val="0"/>
          <w:color w:val="auto"/>
          <w:sz w:val="28"/>
          <w:szCs w:val="28"/>
          <w:lang w:val="en-US"/>
        </w:rPr>
        <w:t>XVII</w:t>
      </w:r>
      <w:r w:rsidRPr="00A01B83">
        <w:rPr>
          <w:rFonts w:ascii="Times New Roman" w:hAnsi="Times New Roman" w:cs="Times New Roman"/>
          <w:b w:val="0"/>
          <w:bCs w:val="0"/>
          <w:color w:val="auto"/>
          <w:sz w:val="28"/>
          <w:szCs w:val="28"/>
        </w:rPr>
        <w:t xml:space="preserve"> - сер. </w:t>
      </w:r>
      <w:r w:rsidRPr="00A01B83">
        <w:rPr>
          <w:rFonts w:ascii="Times New Roman" w:hAnsi="Times New Roman" w:cs="Times New Roman"/>
          <w:b w:val="0"/>
          <w:bCs w:val="0"/>
          <w:color w:val="auto"/>
          <w:sz w:val="28"/>
          <w:szCs w:val="28"/>
          <w:lang w:val="en-US"/>
        </w:rPr>
        <w:t>XIX</w:t>
      </w:r>
      <w:r w:rsidRPr="00A01B83">
        <w:rPr>
          <w:rFonts w:ascii="Times New Roman" w:hAnsi="Times New Roman" w:cs="Times New Roman"/>
          <w:b w:val="0"/>
          <w:bCs w:val="0"/>
          <w:color w:val="auto"/>
          <w:sz w:val="28"/>
          <w:szCs w:val="28"/>
        </w:rPr>
        <w:t xml:space="preserve"> в. - М ' 1981.- 203</w:t>
      </w:r>
      <w:r w:rsidR="00114366" w:rsidRPr="00A01B83">
        <w:rPr>
          <w:rFonts w:ascii="Times New Roman" w:hAnsi="Times New Roman" w:cs="Times New Roman"/>
          <w:b w:val="0"/>
          <w:bCs w:val="0"/>
          <w:color w:val="auto"/>
          <w:sz w:val="28"/>
          <w:szCs w:val="28"/>
        </w:rPr>
        <w:t xml:space="preserve"> </w:t>
      </w:r>
      <w:r w:rsidRPr="00A01B83">
        <w:rPr>
          <w:rFonts w:ascii="Times New Roman" w:hAnsi="Times New Roman" w:cs="Times New Roman"/>
          <w:b w:val="0"/>
          <w:bCs w:val="0"/>
          <w:color w:val="auto"/>
          <w:sz w:val="28"/>
          <w:szCs w:val="28"/>
        </w:rPr>
        <w:t>с.</w:t>
      </w:r>
      <w:bookmarkEnd w:id="14"/>
    </w:p>
    <w:p w:rsidR="00114366" w:rsidRPr="00A01B83" w:rsidRDefault="00EF7D36" w:rsidP="0004450A">
      <w:pPr>
        <w:spacing w:after="0" w:line="360" w:lineRule="auto"/>
        <w:ind w:firstLine="709"/>
        <w:jc w:val="both"/>
        <w:rPr>
          <w:rFonts w:ascii="Times New Roman" w:hAnsi="Times New Roman" w:cs="Times New Roman"/>
          <w:b/>
          <w:bCs/>
          <w:sz w:val="28"/>
          <w:szCs w:val="28"/>
        </w:rPr>
      </w:pPr>
      <w:r w:rsidRPr="00A01B83">
        <w:rPr>
          <w:rFonts w:ascii="Times New Roman" w:hAnsi="Times New Roman" w:cs="Times New Roman"/>
        </w:rPr>
        <w:br w:type="page"/>
      </w:r>
      <w:bookmarkStart w:id="15" w:name="_Toc179887701"/>
      <w:r w:rsidRPr="00A01B83">
        <w:rPr>
          <w:rFonts w:ascii="Times New Roman" w:hAnsi="Times New Roman" w:cs="Times New Roman"/>
          <w:b/>
          <w:bCs/>
          <w:sz w:val="28"/>
          <w:szCs w:val="28"/>
        </w:rPr>
        <w:t>Приложение</w:t>
      </w:r>
      <w:bookmarkEnd w:id="15"/>
    </w:p>
    <w:p w:rsidR="00114366" w:rsidRPr="00A01B83" w:rsidRDefault="00114366" w:rsidP="0004450A">
      <w:pPr>
        <w:spacing w:after="0" w:line="360" w:lineRule="auto"/>
        <w:ind w:firstLine="709"/>
        <w:jc w:val="both"/>
        <w:rPr>
          <w:rFonts w:ascii="Times New Roman" w:hAnsi="Times New Roman" w:cs="Times New Roman"/>
          <w:b/>
          <w:bCs/>
          <w:sz w:val="28"/>
          <w:szCs w:val="28"/>
        </w:rPr>
      </w:pPr>
    </w:p>
    <w:p w:rsidR="00EF7D36" w:rsidRPr="00A01B83" w:rsidRDefault="00EF7D36" w:rsidP="0004450A">
      <w:pPr>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b/>
          <w:bCs/>
          <w:sz w:val="28"/>
          <w:szCs w:val="28"/>
        </w:rPr>
        <w:t>Сибирский народный танец</w:t>
      </w:r>
      <w:r w:rsidR="00114366" w:rsidRPr="00A01B83">
        <w:rPr>
          <w:rFonts w:ascii="Times New Roman" w:hAnsi="Times New Roman" w:cs="Times New Roman"/>
          <w:b/>
          <w:bCs/>
          <w:sz w:val="28"/>
          <w:szCs w:val="28"/>
        </w:rPr>
        <w:t xml:space="preserve"> </w:t>
      </w:r>
      <w:r w:rsidRPr="00A01B83">
        <w:rPr>
          <w:rFonts w:ascii="Times New Roman" w:hAnsi="Times New Roman" w:cs="Times New Roman"/>
          <w:b/>
          <w:bCs/>
          <w:sz w:val="28"/>
          <w:szCs w:val="28"/>
        </w:rPr>
        <w:t>"А мы сеяли, сеяли лен"</w:t>
      </w:r>
    </w:p>
    <w:p w:rsidR="00114366" w:rsidRPr="00A01B83" w:rsidRDefault="0011436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А мы сеяли, сеяли лен(ы)</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А мы сеяли, пригаваривыли, да,</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Чубатамы приколачивали, да.</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Ты удайся, удайся, лянок,</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Ты удайся, мой былый кужалек.</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Что мой лен, </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Правый лен, </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Права на гары, </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 xml:space="preserve">Права на крутой, </w:t>
      </w:r>
    </w:p>
    <w:p w:rsidR="00EF7D36"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Лен и зиляной…</w:t>
      </w:r>
    </w:p>
    <w:p w:rsidR="00AD38BD" w:rsidRPr="00A01B83" w:rsidRDefault="00AD38BD"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Круговой хоровод с танцующей парой посредине. Танцевали парни и девушки на вечерках в избах. Участники становились лицом в круг, взявшись за руки.</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i/>
          <w:iCs/>
          <w:sz w:val="28"/>
          <w:szCs w:val="28"/>
        </w:rPr>
        <w:t xml:space="preserve">Первая фигура </w:t>
      </w:r>
      <w:r w:rsidRPr="00A01B83">
        <w:rPr>
          <w:rFonts w:ascii="Times New Roman" w:hAnsi="Times New Roman" w:cs="Times New Roman"/>
          <w:sz w:val="28"/>
          <w:szCs w:val="28"/>
        </w:rPr>
        <w:t>(1 строфа). С первого по третий такты все стояли на месте и притопывали три раза правой ногой на сильную долю такта. С четвертого по шестой такты двигались по ходу часовой стрелки простым или шаркающим шагом и руками имитировали сев льна. Одновременно один из парней брал "девку с круга" и выводил ее в центр хоровода.</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i/>
          <w:iCs/>
          <w:sz w:val="28"/>
          <w:szCs w:val="28"/>
        </w:rPr>
        <w:t xml:space="preserve">Вторая фигура. </w:t>
      </w:r>
      <w:r w:rsidRPr="00A01B83">
        <w:rPr>
          <w:rFonts w:ascii="Times New Roman" w:hAnsi="Times New Roman" w:cs="Times New Roman"/>
          <w:sz w:val="28"/>
          <w:szCs w:val="28"/>
        </w:rPr>
        <w:t>Со слов "чубатами" до слов "белый" хоровод останавливался, и все участники пританцовывали на месте, а пара в центре тоже начинала танцевать: парень вприсядку, а девушка вокруг него "дробью шла".</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i/>
          <w:iCs/>
          <w:sz w:val="28"/>
          <w:szCs w:val="28"/>
        </w:rPr>
        <w:t xml:space="preserve">Третья фигура. </w:t>
      </w:r>
      <w:r w:rsidRPr="00A01B83">
        <w:rPr>
          <w:rFonts w:ascii="Times New Roman" w:hAnsi="Times New Roman" w:cs="Times New Roman"/>
          <w:sz w:val="28"/>
          <w:szCs w:val="28"/>
        </w:rPr>
        <w:t>Со слов "белый" и до конца строфы участники останавливались и, с поворотом вправо, дважды поднимали и опускали руки в такт музыке. На словах "лен и зиляной" одновременно со взмахом рук вниз, перед собой, топали правой ногой.</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sz w:val="28"/>
          <w:szCs w:val="28"/>
        </w:rPr>
        <w:t>Вторая строфа "мы пололи, мы пололи белый лен" исполнялась также, как и первая (повторение 1 - 3 фигур).</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i/>
          <w:iCs/>
          <w:sz w:val="28"/>
          <w:szCs w:val="28"/>
        </w:rPr>
        <w:t xml:space="preserve">Четвертая фигура </w:t>
      </w:r>
      <w:r w:rsidRPr="00A01B83">
        <w:rPr>
          <w:rFonts w:ascii="Times New Roman" w:hAnsi="Times New Roman" w:cs="Times New Roman"/>
          <w:sz w:val="28"/>
          <w:szCs w:val="28"/>
        </w:rPr>
        <w:t>(3 строфа). Исполнялась на строфу "А мы стлали, мы стлали белый лен" и называлась "стлать лен". Участники, согнувшись, выбрасывали руки вперед от себя и вправо, а затем, при обратном ходе рук, потряхивали кистями, имитируя расстилание льна. Со слов "чуба-тами" хоровод повторял вторую и третью фигуры.</w:t>
      </w:r>
    </w:p>
    <w:p w:rsidR="00EF7D36" w:rsidRPr="00A01B83" w:rsidRDefault="00EF7D36" w:rsidP="0004450A">
      <w:pPr>
        <w:widowControl w:val="0"/>
        <w:shd w:val="clear" w:color="auto" w:fill="FFFFFF"/>
        <w:adjustRightInd w:val="0"/>
        <w:spacing w:after="0" w:line="360" w:lineRule="auto"/>
        <w:ind w:firstLine="709"/>
        <w:jc w:val="both"/>
        <w:rPr>
          <w:rFonts w:ascii="Times New Roman" w:hAnsi="Times New Roman" w:cs="Times New Roman"/>
          <w:sz w:val="28"/>
          <w:szCs w:val="28"/>
        </w:rPr>
      </w:pPr>
      <w:r w:rsidRPr="00A01B83">
        <w:rPr>
          <w:rFonts w:ascii="Times New Roman" w:hAnsi="Times New Roman" w:cs="Times New Roman"/>
          <w:i/>
          <w:iCs/>
          <w:sz w:val="28"/>
          <w:szCs w:val="28"/>
        </w:rPr>
        <w:t xml:space="preserve">Пятая фигура </w:t>
      </w:r>
      <w:r w:rsidRPr="00A01B83">
        <w:rPr>
          <w:rFonts w:ascii="Times New Roman" w:hAnsi="Times New Roman" w:cs="Times New Roman"/>
          <w:sz w:val="28"/>
          <w:szCs w:val="28"/>
        </w:rPr>
        <w:t>(4 строфа). "Подымали, подымали белый лен..." Исполнители "подымали" лен. Наклонившись вперед, каждый участник хоровода сначала размахивал руками, а затем, имитируя движения серпом, поднимал и подкидывал лен. Со слов "чубатами" снова повторялись вторая и третья фигуры хоровода.</w:t>
      </w:r>
      <w:bookmarkStart w:id="16" w:name="_GoBack"/>
      <w:bookmarkEnd w:id="16"/>
    </w:p>
    <w:sectPr w:rsidR="00EF7D36" w:rsidRPr="00A01B83" w:rsidSect="00AD38BD">
      <w:pgSz w:w="11906" w:h="16838" w:code="9"/>
      <w:pgMar w:top="1134" w:right="851" w:bottom="1134" w:left="1701" w:header="709" w:footer="28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4A" w:rsidRDefault="00877C4A" w:rsidP="00DD5ADB">
      <w:pPr>
        <w:spacing w:after="0" w:line="240" w:lineRule="auto"/>
      </w:pPr>
      <w:r>
        <w:separator/>
      </w:r>
    </w:p>
  </w:endnote>
  <w:endnote w:type="continuationSeparator" w:id="0">
    <w:p w:rsidR="00877C4A" w:rsidRDefault="00877C4A" w:rsidP="00DD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4A" w:rsidRDefault="00877C4A" w:rsidP="00DD5ADB">
      <w:pPr>
        <w:spacing w:after="0" w:line="240" w:lineRule="auto"/>
      </w:pPr>
      <w:r>
        <w:separator/>
      </w:r>
    </w:p>
  </w:footnote>
  <w:footnote w:type="continuationSeparator" w:id="0">
    <w:p w:rsidR="00877C4A" w:rsidRDefault="00877C4A" w:rsidP="00DD5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13BC8"/>
    <w:multiLevelType w:val="hybridMultilevel"/>
    <w:tmpl w:val="618C93B2"/>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9D"/>
    <w:rsid w:val="00011F4A"/>
    <w:rsid w:val="0004450A"/>
    <w:rsid w:val="000A15A4"/>
    <w:rsid w:val="00114366"/>
    <w:rsid w:val="00180128"/>
    <w:rsid w:val="0019624C"/>
    <w:rsid w:val="001D0CE4"/>
    <w:rsid w:val="002B2F90"/>
    <w:rsid w:val="003E7D25"/>
    <w:rsid w:val="003F34D9"/>
    <w:rsid w:val="00425884"/>
    <w:rsid w:val="00460624"/>
    <w:rsid w:val="0047334F"/>
    <w:rsid w:val="004734C2"/>
    <w:rsid w:val="00487849"/>
    <w:rsid w:val="004919E2"/>
    <w:rsid w:val="00565F18"/>
    <w:rsid w:val="00592376"/>
    <w:rsid w:val="005F10EE"/>
    <w:rsid w:val="006727BE"/>
    <w:rsid w:val="006E15DE"/>
    <w:rsid w:val="007267C9"/>
    <w:rsid w:val="00782F5D"/>
    <w:rsid w:val="007D5757"/>
    <w:rsid w:val="007E3CD8"/>
    <w:rsid w:val="00877C4A"/>
    <w:rsid w:val="0088533A"/>
    <w:rsid w:val="008C2E39"/>
    <w:rsid w:val="0098314F"/>
    <w:rsid w:val="009849CE"/>
    <w:rsid w:val="0099550D"/>
    <w:rsid w:val="009D5C05"/>
    <w:rsid w:val="00A01B83"/>
    <w:rsid w:val="00A324F8"/>
    <w:rsid w:val="00A76E8B"/>
    <w:rsid w:val="00AB24D2"/>
    <w:rsid w:val="00AD38BD"/>
    <w:rsid w:val="00B50E94"/>
    <w:rsid w:val="00BA6636"/>
    <w:rsid w:val="00C35DAD"/>
    <w:rsid w:val="00CB1F3A"/>
    <w:rsid w:val="00CC72B9"/>
    <w:rsid w:val="00D900E7"/>
    <w:rsid w:val="00DD5ADB"/>
    <w:rsid w:val="00E12F69"/>
    <w:rsid w:val="00E4352F"/>
    <w:rsid w:val="00E54F7C"/>
    <w:rsid w:val="00E7109D"/>
    <w:rsid w:val="00EC2F6F"/>
    <w:rsid w:val="00EC7697"/>
    <w:rsid w:val="00EF7D36"/>
    <w:rsid w:val="00F8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1BDB9-8E3B-453F-82DB-31245098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697"/>
    <w:pPr>
      <w:spacing w:after="200" w:line="276" w:lineRule="auto"/>
    </w:pPr>
    <w:rPr>
      <w:sz w:val="22"/>
      <w:szCs w:val="22"/>
    </w:rPr>
  </w:style>
  <w:style w:type="paragraph" w:styleId="1">
    <w:name w:val="heading 1"/>
    <w:basedOn w:val="a"/>
    <w:next w:val="a"/>
    <w:link w:val="10"/>
    <w:uiPriority w:val="99"/>
    <w:qFormat/>
    <w:rsid w:val="00A324F8"/>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A324F8"/>
    <w:pPr>
      <w:spacing w:after="100" w:afterAutospacing="1" w:line="240" w:lineRule="auto"/>
      <w:outlineLvl w:val="1"/>
    </w:pPr>
    <w:rPr>
      <w:rFonts w:ascii="Arial" w:hAnsi="Arial" w:cs="Arial"/>
      <w:b/>
      <w:bCs/>
      <w:color w:val="00557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324F8"/>
    <w:rPr>
      <w:rFonts w:ascii="Cambria" w:hAnsi="Cambria" w:cs="Cambria"/>
      <w:b/>
      <w:bCs/>
      <w:color w:val="365F91"/>
      <w:sz w:val="28"/>
      <w:szCs w:val="28"/>
    </w:rPr>
  </w:style>
  <w:style w:type="character" w:customStyle="1" w:styleId="20">
    <w:name w:val="Заголовок 2 Знак"/>
    <w:link w:val="2"/>
    <w:uiPriority w:val="99"/>
    <w:locked/>
    <w:rsid w:val="00A324F8"/>
    <w:rPr>
      <w:rFonts w:ascii="Arial" w:hAnsi="Arial" w:cs="Arial"/>
      <w:b/>
      <w:bCs/>
      <w:color w:val="005572"/>
      <w:sz w:val="24"/>
      <w:szCs w:val="24"/>
    </w:rPr>
  </w:style>
  <w:style w:type="paragraph" w:styleId="a3">
    <w:name w:val="Body Text Indent"/>
    <w:basedOn w:val="a"/>
    <w:link w:val="a4"/>
    <w:uiPriority w:val="99"/>
    <w:semiHidden/>
    <w:rsid w:val="00A324F8"/>
    <w:pPr>
      <w:widowControl w:val="0"/>
      <w:shd w:val="clear" w:color="auto" w:fill="FFFFFF"/>
      <w:autoSpaceDE w:val="0"/>
      <w:autoSpaceDN w:val="0"/>
      <w:adjustRightInd w:val="0"/>
      <w:spacing w:after="0" w:line="240" w:lineRule="auto"/>
      <w:ind w:firstLine="709"/>
      <w:jc w:val="both"/>
    </w:pPr>
    <w:rPr>
      <w:color w:val="000000"/>
      <w:sz w:val="28"/>
      <w:szCs w:val="28"/>
    </w:rPr>
  </w:style>
  <w:style w:type="character" w:customStyle="1" w:styleId="a4">
    <w:name w:val="Основной текст с отступом Знак"/>
    <w:link w:val="a3"/>
    <w:uiPriority w:val="99"/>
    <w:semiHidden/>
    <w:locked/>
    <w:rsid w:val="00A324F8"/>
    <w:rPr>
      <w:rFonts w:ascii="Times New Roman" w:hAnsi="Times New Roman" w:cs="Times New Roman"/>
      <w:color w:val="000000"/>
      <w:sz w:val="28"/>
      <w:szCs w:val="28"/>
      <w:shd w:val="clear" w:color="auto" w:fill="FFFFFF"/>
    </w:rPr>
  </w:style>
  <w:style w:type="paragraph" w:styleId="21">
    <w:name w:val="Body Text Indent 2"/>
    <w:basedOn w:val="a"/>
    <w:link w:val="22"/>
    <w:uiPriority w:val="99"/>
    <w:semiHidden/>
    <w:rsid w:val="00A324F8"/>
    <w:pPr>
      <w:widowControl w:val="0"/>
      <w:shd w:val="clear" w:color="auto" w:fill="FFFFFF"/>
      <w:autoSpaceDE w:val="0"/>
      <w:autoSpaceDN w:val="0"/>
      <w:adjustRightInd w:val="0"/>
      <w:spacing w:after="0" w:line="240" w:lineRule="auto"/>
      <w:ind w:firstLine="709"/>
      <w:jc w:val="center"/>
    </w:pPr>
    <w:rPr>
      <w:b/>
      <w:bCs/>
      <w:color w:val="000000"/>
      <w:sz w:val="28"/>
      <w:szCs w:val="28"/>
    </w:rPr>
  </w:style>
  <w:style w:type="character" w:customStyle="1" w:styleId="22">
    <w:name w:val="Основной текст с отступом 2 Знак"/>
    <w:link w:val="21"/>
    <w:uiPriority w:val="99"/>
    <w:semiHidden/>
    <w:locked/>
    <w:rsid w:val="00A324F8"/>
    <w:rPr>
      <w:rFonts w:ascii="Times New Roman" w:hAnsi="Times New Roman" w:cs="Times New Roman"/>
      <w:b/>
      <w:bCs/>
      <w:color w:val="000000"/>
      <w:sz w:val="27"/>
      <w:szCs w:val="27"/>
      <w:shd w:val="clear" w:color="auto" w:fill="FFFFFF"/>
    </w:rPr>
  </w:style>
  <w:style w:type="paragraph" w:customStyle="1" w:styleId="msonormalbullet1gif">
    <w:name w:val="msonormalbullet1.gif"/>
    <w:basedOn w:val="a"/>
    <w:uiPriority w:val="99"/>
    <w:rsid w:val="0088533A"/>
    <w:pPr>
      <w:spacing w:before="100" w:beforeAutospacing="1" w:after="100" w:afterAutospacing="1" w:line="240" w:lineRule="auto"/>
    </w:pPr>
    <w:rPr>
      <w:sz w:val="24"/>
      <w:szCs w:val="24"/>
    </w:rPr>
  </w:style>
  <w:style w:type="paragraph" w:customStyle="1" w:styleId="msonormalbullet2gif">
    <w:name w:val="msonormalbullet2.gif"/>
    <w:basedOn w:val="a"/>
    <w:uiPriority w:val="99"/>
    <w:rsid w:val="0088533A"/>
    <w:pPr>
      <w:spacing w:before="100" w:beforeAutospacing="1" w:after="100" w:afterAutospacing="1" w:line="240" w:lineRule="auto"/>
    </w:pPr>
    <w:rPr>
      <w:sz w:val="24"/>
      <w:szCs w:val="24"/>
    </w:rPr>
  </w:style>
  <w:style w:type="paragraph" w:customStyle="1" w:styleId="msonormalbullet3gif">
    <w:name w:val="msonormalbullet3.gif"/>
    <w:basedOn w:val="a"/>
    <w:uiPriority w:val="99"/>
    <w:rsid w:val="0088533A"/>
    <w:pPr>
      <w:spacing w:before="100" w:beforeAutospacing="1" w:after="100" w:afterAutospacing="1" w:line="240" w:lineRule="auto"/>
    </w:pPr>
    <w:rPr>
      <w:sz w:val="24"/>
      <w:szCs w:val="24"/>
    </w:rPr>
  </w:style>
  <w:style w:type="paragraph" w:styleId="a5">
    <w:name w:val="List Paragraph"/>
    <w:basedOn w:val="a"/>
    <w:uiPriority w:val="99"/>
    <w:qFormat/>
    <w:rsid w:val="001D0CE4"/>
    <w:pPr>
      <w:ind w:left="720"/>
    </w:pPr>
  </w:style>
  <w:style w:type="paragraph" w:styleId="a6">
    <w:name w:val="header"/>
    <w:basedOn w:val="a"/>
    <w:link w:val="a7"/>
    <w:uiPriority w:val="99"/>
    <w:semiHidden/>
    <w:rsid w:val="00DD5AD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D5ADB"/>
    <w:rPr>
      <w:rFonts w:cs="Times New Roman"/>
    </w:rPr>
  </w:style>
  <w:style w:type="paragraph" w:styleId="a8">
    <w:name w:val="footer"/>
    <w:basedOn w:val="a"/>
    <w:link w:val="a9"/>
    <w:uiPriority w:val="99"/>
    <w:rsid w:val="00DD5ADB"/>
    <w:pPr>
      <w:tabs>
        <w:tab w:val="center" w:pos="4677"/>
        <w:tab w:val="right" w:pos="9355"/>
      </w:tabs>
      <w:spacing w:after="0" w:line="240" w:lineRule="auto"/>
    </w:pPr>
  </w:style>
  <w:style w:type="character" w:customStyle="1" w:styleId="a9">
    <w:name w:val="Нижний колонтитул Знак"/>
    <w:link w:val="a8"/>
    <w:uiPriority w:val="99"/>
    <w:locked/>
    <w:rsid w:val="00DD5ADB"/>
    <w:rPr>
      <w:rFonts w:cs="Times New Roman"/>
    </w:rPr>
  </w:style>
  <w:style w:type="paragraph" w:styleId="aa">
    <w:name w:val="Balloon Text"/>
    <w:basedOn w:val="a"/>
    <w:link w:val="ab"/>
    <w:uiPriority w:val="99"/>
    <w:semiHidden/>
    <w:rsid w:val="00D900E7"/>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900E7"/>
    <w:rPr>
      <w:rFonts w:ascii="Tahoma" w:hAnsi="Tahoma" w:cs="Tahoma"/>
      <w:sz w:val="16"/>
      <w:szCs w:val="16"/>
    </w:rPr>
  </w:style>
  <w:style w:type="paragraph" w:styleId="ac">
    <w:name w:val="TOC Heading"/>
    <w:basedOn w:val="1"/>
    <w:next w:val="a"/>
    <w:uiPriority w:val="99"/>
    <w:qFormat/>
    <w:rsid w:val="00E4352F"/>
    <w:pPr>
      <w:outlineLvl w:val="9"/>
    </w:pPr>
    <w:rPr>
      <w:lang w:eastAsia="en-US"/>
    </w:rPr>
  </w:style>
  <w:style w:type="paragraph" w:styleId="11">
    <w:name w:val="toc 1"/>
    <w:basedOn w:val="a"/>
    <w:next w:val="a"/>
    <w:autoRedefine/>
    <w:uiPriority w:val="99"/>
    <w:semiHidden/>
    <w:rsid w:val="00E4352F"/>
    <w:pPr>
      <w:spacing w:after="100"/>
    </w:pPr>
  </w:style>
  <w:style w:type="paragraph" w:styleId="23">
    <w:name w:val="toc 2"/>
    <w:basedOn w:val="a"/>
    <w:next w:val="a"/>
    <w:autoRedefine/>
    <w:uiPriority w:val="99"/>
    <w:semiHidden/>
    <w:rsid w:val="00E4352F"/>
    <w:pPr>
      <w:spacing w:after="100"/>
      <w:ind w:left="220"/>
    </w:pPr>
  </w:style>
  <w:style w:type="character" w:styleId="ad">
    <w:name w:val="Hyperlink"/>
    <w:uiPriority w:val="99"/>
    <w:rsid w:val="00E435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7365">
      <w:marLeft w:val="0"/>
      <w:marRight w:val="0"/>
      <w:marTop w:val="0"/>
      <w:marBottom w:val="0"/>
      <w:divBdr>
        <w:top w:val="none" w:sz="0" w:space="0" w:color="auto"/>
        <w:left w:val="none" w:sz="0" w:space="0" w:color="auto"/>
        <w:bottom w:val="none" w:sz="0" w:space="0" w:color="auto"/>
        <w:right w:val="none" w:sz="0" w:space="0" w:color="auto"/>
      </w:divBdr>
    </w:div>
    <w:div w:id="105737366">
      <w:marLeft w:val="0"/>
      <w:marRight w:val="0"/>
      <w:marTop w:val="0"/>
      <w:marBottom w:val="0"/>
      <w:divBdr>
        <w:top w:val="none" w:sz="0" w:space="0" w:color="auto"/>
        <w:left w:val="none" w:sz="0" w:space="0" w:color="auto"/>
        <w:bottom w:val="none" w:sz="0" w:space="0" w:color="auto"/>
        <w:right w:val="none" w:sz="0" w:space="0" w:color="auto"/>
      </w:divBdr>
    </w:div>
    <w:div w:id="105737367">
      <w:marLeft w:val="0"/>
      <w:marRight w:val="0"/>
      <w:marTop w:val="0"/>
      <w:marBottom w:val="0"/>
      <w:divBdr>
        <w:top w:val="none" w:sz="0" w:space="0" w:color="auto"/>
        <w:left w:val="none" w:sz="0" w:space="0" w:color="auto"/>
        <w:bottom w:val="none" w:sz="0" w:space="0" w:color="auto"/>
        <w:right w:val="none" w:sz="0" w:space="0" w:color="auto"/>
      </w:divBdr>
    </w:div>
    <w:div w:id="105737368">
      <w:marLeft w:val="0"/>
      <w:marRight w:val="0"/>
      <w:marTop w:val="0"/>
      <w:marBottom w:val="0"/>
      <w:divBdr>
        <w:top w:val="none" w:sz="0" w:space="0" w:color="auto"/>
        <w:left w:val="none" w:sz="0" w:space="0" w:color="auto"/>
        <w:bottom w:val="none" w:sz="0" w:space="0" w:color="auto"/>
        <w:right w:val="none" w:sz="0" w:space="0" w:color="auto"/>
      </w:divBdr>
    </w:div>
    <w:div w:id="105737369">
      <w:marLeft w:val="0"/>
      <w:marRight w:val="0"/>
      <w:marTop w:val="0"/>
      <w:marBottom w:val="0"/>
      <w:divBdr>
        <w:top w:val="none" w:sz="0" w:space="0" w:color="auto"/>
        <w:left w:val="none" w:sz="0" w:space="0" w:color="auto"/>
        <w:bottom w:val="none" w:sz="0" w:space="0" w:color="auto"/>
        <w:right w:val="none" w:sz="0" w:space="0" w:color="auto"/>
      </w:divBdr>
    </w:div>
    <w:div w:id="105737370">
      <w:marLeft w:val="0"/>
      <w:marRight w:val="0"/>
      <w:marTop w:val="0"/>
      <w:marBottom w:val="0"/>
      <w:divBdr>
        <w:top w:val="none" w:sz="0" w:space="0" w:color="auto"/>
        <w:left w:val="none" w:sz="0" w:space="0" w:color="auto"/>
        <w:bottom w:val="none" w:sz="0" w:space="0" w:color="auto"/>
        <w:right w:val="none" w:sz="0" w:space="0" w:color="auto"/>
      </w:divBdr>
    </w:div>
    <w:div w:id="105737371">
      <w:marLeft w:val="0"/>
      <w:marRight w:val="0"/>
      <w:marTop w:val="0"/>
      <w:marBottom w:val="0"/>
      <w:divBdr>
        <w:top w:val="none" w:sz="0" w:space="0" w:color="auto"/>
        <w:left w:val="none" w:sz="0" w:space="0" w:color="auto"/>
        <w:bottom w:val="none" w:sz="0" w:space="0" w:color="auto"/>
        <w:right w:val="none" w:sz="0" w:space="0" w:color="auto"/>
      </w:divBdr>
    </w:div>
    <w:div w:id="105737372">
      <w:marLeft w:val="0"/>
      <w:marRight w:val="0"/>
      <w:marTop w:val="0"/>
      <w:marBottom w:val="0"/>
      <w:divBdr>
        <w:top w:val="none" w:sz="0" w:space="0" w:color="auto"/>
        <w:left w:val="none" w:sz="0" w:space="0" w:color="auto"/>
        <w:bottom w:val="none" w:sz="0" w:space="0" w:color="auto"/>
        <w:right w:val="none" w:sz="0" w:space="0" w:color="auto"/>
      </w:divBdr>
    </w:div>
    <w:div w:id="105737373">
      <w:marLeft w:val="0"/>
      <w:marRight w:val="0"/>
      <w:marTop w:val="0"/>
      <w:marBottom w:val="0"/>
      <w:divBdr>
        <w:top w:val="none" w:sz="0" w:space="0" w:color="auto"/>
        <w:left w:val="none" w:sz="0" w:space="0" w:color="auto"/>
        <w:bottom w:val="none" w:sz="0" w:space="0" w:color="auto"/>
        <w:right w:val="none" w:sz="0" w:space="0" w:color="auto"/>
      </w:divBdr>
    </w:div>
    <w:div w:id="105737374">
      <w:marLeft w:val="0"/>
      <w:marRight w:val="0"/>
      <w:marTop w:val="0"/>
      <w:marBottom w:val="0"/>
      <w:divBdr>
        <w:top w:val="none" w:sz="0" w:space="0" w:color="auto"/>
        <w:left w:val="none" w:sz="0" w:space="0" w:color="auto"/>
        <w:bottom w:val="none" w:sz="0" w:space="0" w:color="auto"/>
        <w:right w:val="none" w:sz="0" w:space="0" w:color="auto"/>
      </w:divBdr>
    </w:div>
    <w:div w:id="105737375">
      <w:marLeft w:val="0"/>
      <w:marRight w:val="0"/>
      <w:marTop w:val="0"/>
      <w:marBottom w:val="0"/>
      <w:divBdr>
        <w:top w:val="none" w:sz="0" w:space="0" w:color="auto"/>
        <w:left w:val="none" w:sz="0" w:space="0" w:color="auto"/>
        <w:bottom w:val="none" w:sz="0" w:space="0" w:color="auto"/>
        <w:right w:val="none" w:sz="0" w:space="0" w:color="auto"/>
      </w:divBdr>
    </w:div>
    <w:div w:id="105737376">
      <w:marLeft w:val="0"/>
      <w:marRight w:val="0"/>
      <w:marTop w:val="0"/>
      <w:marBottom w:val="0"/>
      <w:divBdr>
        <w:top w:val="none" w:sz="0" w:space="0" w:color="auto"/>
        <w:left w:val="none" w:sz="0" w:space="0" w:color="auto"/>
        <w:bottom w:val="none" w:sz="0" w:space="0" w:color="auto"/>
        <w:right w:val="none" w:sz="0" w:space="0" w:color="auto"/>
      </w:divBdr>
    </w:div>
    <w:div w:id="105737377">
      <w:marLeft w:val="0"/>
      <w:marRight w:val="0"/>
      <w:marTop w:val="0"/>
      <w:marBottom w:val="0"/>
      <w:divBdr>
        <w:top w:val="none" w:sz="0" w:space="0" w:color="auto"/>
        <w:left w:val="none" w:sz="0" w:space="0" w:color="auto"/>
        <w:bottom w:val="none" w:sz="0" w:space="0" w:color="auto"/>
        <w:right w:val="none" w:sz="0" w:space="0" w:color="auto"/>
      </w:divBdr>
    </w:div>
    <w:div w:id="105737378">
      <w:marLeft w:val="0"/>
      <w:marRight w:val="0"/>
      <w:marTop w:val="0"/>
      <w:marBottom w:val="0"/>
      <w:divBdr>
        <w:top w:val="none" w:sz="0" w:space="0" w:color="auto"/>
        <w:left w:val="none" w:sz="0" w:space="0" w:color="auto"/>
        <w:bottom w:val="none" w:sz="0" w:space="0" w:color="auto"/>
        <w:right w:val="none" w:sz="0" w:space="0" w:color="auto"/>
      </w:divBdr>
    </w:div>
    <w:div w:id="105737379">
      <w:marLeft w:val="0"/>
      <w:marRight w:val="0"/>
      <w:marTop w:val="0"/>
      <w:marBottom w:val="0"/>
      <w:divBdr>
        <w:top w:val="none" w:sz="0" w:space="0" w:color="auto"/>
        <w:left w:val="none" w:sz="0" w:space="0" w:color="auto"/>
        <w:bottom w:val="none" w:sz="0" w:space="0" w:color="auto"/>
        <w:right w:val="none" w:sz="0" w:space="0" w:color="auto"/>
      </w:divBdr>
    </w:div>
    <w:div w:id="105737380">
      <w:marLeft w:val="0"/>
      <w:marRight w:val="0"/>
      <w:marTop w:val="0"/>
      <w:marBottom w:val="0"/>
      <w:divBdr>
        <w:top w:val="none" w:sz="0" w:space="0" w:color="auto"/>
        <w:left w:val="none" w:sz="0" w:space="0" w:color="auto"/>
        <w:bottom w:val="none" w:sz="0" w:space="0" w:color="auto"/>
        <w:right w:val="none" w:sz="0" w:space="0" w:color="auto"/>
      </w:divBdr>
    </w:div>
    <w:div w:id="105737381">
      <w:marLeft w:val="0"/>
      <w:marRight w:val="0"/>
      <w:marTop w:val="0"/>
      <w:marBottom w:val="0"/>
      <w:divBdr>
        <w:top w:val="none" w:sz="0" w:space="0" w:color="auto"/>
        <w:left w:val="none" w:sz="0" w:space="0" w:color="auto"/>
        <w:bottom w:val="none" w:sz="0" w:space="0" w:color="auto"/>
        <w:right w:val="none" w:sz="0" w:space="0" w:color="auto"/>
      </w:divBdr>
    </w:div>
    <w:div w:id="105737382">
      <w:marLeft w:val="0"/>
      <w:marRight w:val="0"/>
      <w:marTop w:val="0"/>
      <w:marBottom w:val="0"/>
      <w:divBdr>
        <w:top w:val="none" w:sz="0" w:space="0" w:color="auto"/>
        <w:left w:val="none" w:sz="0" w:space="0" w:color="auto"/>
        <w:bottom w:val="none" w:sz="0" w:space="0" w:color="auto"/>
        <w:right w:val="none" w:sz="0" w:space="0" w:color="auto"/>
      </w:divBdr>
    </w:div>
    <w:div w:id="105737383">
      <w:marLeft w:val="0"/>
      <w:marRight w:val="0"/>
      <w:marTop w:val="0"/>
      <w:marBottom w:val="0"/>
      <w:divBdr>
        <w:top w:val="none" w:sz="0" w:space="0" w:color="auto"/>
        <w:left w:val="none" w:sz="0" w:space="0" w:color="auto"/>
        <w:bottom w:val="none" w:sz="0" w:space="0" w:color="auto"/>
        <w:right w:val="none" w:sz="0" w:space="0" w:color="auto"/>
      </w:divBdr>
    </w:div>
    <w:div w:id="105737384">
      <w:marLeft w:val="0"/>
      <w:marRight w:val="0"/>
      <w:marTop w:val="0"/>
      <w:marBottom w:val="0"/>
      <w:divBdr>
        <w:top w:val="none" w:sz="0" w:space="0" w:color="auto"/>
        <w:left w:val="none" w:sz="0" w:space="0" w:color="auto"/>
        <w:bottom w:val="none" w:sz="0" w:space="0" w:color="auto"/>
        <w:right w:val="none" w:sz="0" w:space="0" w:color="auto"/>
      </w:divBdr>
    </w:div>
    <w:div w:id="105737385">
      <w:marLeft w:val="0"/>
      <w:marRight w:val="0"/>
      <w:marTop w:val="0"/>
      <w:marBottom w:val="0"/>
      <w:divBdr>
        <w:top w:val="none" w:sz="0" w:space="0" w:color="auto"/>
        <w:left w:val="none" w:sz="0" w:space="0" w:color="auto"/>
        <w:bottom w:val="none" w:sz="0" w:space="0" w:color="auto"/>
        <w:right w:val="none" w:sz="0" w:space="0" w:color="auto"/>
      </w:divBdr>
    </w:div>
    <w:div w:id="105737386">
      <w:marLeft w:val="0"/>
      <w:marRight w:val="0"/>
      <w:marTop w:val="0"/>
      <w:marBottom w:val="0"/>
      <w:divBdr>
        <w:top w:val="none" w:sz="0" w:space="0" w:color="auto"/>
        <w:left w:val="none" w:sz="0" w:space="0" w:color="auto"/>
        <w:bottom w:val="none" w:sz="0" w:space="0" w:color="auto"/>
        <w:right w:val="none" w:sz="0" w:space="0" w:color="auto"/>
      </w:divBdr>
    </w:div>
    <w:div w:id="105737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31868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Komp6</dc:creator>
  <cp:keywords/>
  <dc:description/>
  <cp:lastModifiedBy>admin</cp:lastModifiedBy>
  <cp:revision>2</cp:revision>
  <dcterms:created xsi:type="dcterms:W3CDTF">2014-02-22T22:03:00Z</dcterms:created>
  <dcterms:modified xsi:type="dcterms:W3CDTF">2014-02-22T22:03:00Z</dcterms:modified>
</cp:coreProperties>
</file>