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7557" w:rsidRPr="0065480B" w:rsidRDefault="00097557" w:rsidP="0065480B">
      <w:pPr>
        <w:spacing w:line="360" w:lineRule="auto"/>
        <w:ind w:firstLine="709"/>
        <w:jc w:val="center"/>
        <w:rPr>
          <w:sz w:val="28"/>
          <w:szCs w:val="28"/>
        </w:rPr>
      </w:pPr>
      <w:r w:rsidRPr="0065480B">
        <w:rPr>
          <w:sz w:val="28"/>
          <w:szCs w:val="28"/>
        </w:rPr>
        <w:t>ФЕДЕРАЛЬНОЕ АГЕНТСТВО ПО ОБРАЗОВАНИЮ</w:t>
      </w:r>
    </w:p>
    <w:p w:rsidR="00097557" w:rsidRPr="0065480B" w:rsidRDefault="00097557" w:rsidP="0065480B">
      <w:pPr>
        <w:spacing w:line="360" w:lineRule="auto"/>
        <w:ind w:firstLine="709"/>
        <w:jc w:val="center"/>
        <w:rPr>
          <w:sz w:val="28"/>
          <w:szCs w:val="28"/>
        </w:rPr>
      </w:pPr>
      <w:r w:rsidRPr="0065480B">
        <w:rPr>
          <w:sz w:val="28"/>
          <w:szCs w:val="28"/>
        </w:rPr>
        <w:t>Самарский институт (филиал)</w:t>
      </w:r>
    </w:p>
    <w:p w:rsidR="00097557" w:rsidRPr="0065480B" w:rsidRDefault="00097557" w:rsidP="0065480B">
      <w:pPr>
        <w:spacing w:line="360" w:lineRule="auto"/>
        <w:ind w:firstLine="709"/>
        <w:jc w:val="center"/>
        <w:rPr>
          <w:sz w:val="28"/>
        </w:rPr>
      </w:pPr>
      <w:r w:rsidRPr="0065480B">
        <w:rPr>
          <w:sz w:val="28"/>
        </w:rPr>
        <w:t>Государственного образовательного учреждения высшего профессионального образования</w:t>
      </w:r>
    </w:p>
    <w:p w:rsidR="00097557" w:rsidRPr="0065480B" w:rsidRDefault="0065480B" w:rsidP="0065480B">
      <w:pPr>
        <w:spacing w:line="360" w:lineRule="auto"/>
        <w:ind w:firstLine="709"/>
        <w:jc w:val="center"/>
        <w:rPr>
          <w:sz w:val="28"/>
          <w:szCs w:val="28"/>
        </w:rPr>
      </w:pPr>
      <w:r w:rsidRPr="00E317FC">
        <w:rPr>
          <w:sz w:val="28"/>
          <w:szCs w:val="28"/>
        </w:rPr>
        <w:t>"</w:t>
      </w:r>
      <w:r w:rsidR="00097557" w:rsidRPr="0065480B">
        <w:rPr>
          <w:sz w:val="28"/>
          <w:szCs w:val="28"/>
        </w:rPr>
        <w:t>Российский государственный то</w:t>
      </w:r>
      <w:r>
        <w:rPr>
          <w:sz w:val="28"/>
          <w:szCs w:val="28"/>
        </w:rPr>
        <w:t>ргово-экономический университет</w:t>
      </w:r>
      <w:r w:rsidRPr="00E317FC">
        <w:rPr>
          <w:sz w:val="28"/>
          <w:szCs w:val="28"/>
        </w:rPr>
        <w:t>"</w:t>
      </w:r>
    </w:p>
    <w:p w:rsidR="00097557" w:rsidRPr="0065480B" w:rsidRDefault="00097557" w:rsidP="0065480B">
      <w:pPr>
        <w:spacing w:line="360" w:lineRule="auto"/>
        <w:ind w:firstLine="709"/>
        <w:jc w:val="center"/>
        <w:rPr>
          <w:sz w:val="28"/>
          <w:szCs w:val="28"/>
        </w:rPr>
      </w:pPr>
    </w:p>
    <w:p w:rsidR="00097557" w:rsidRPr="0065480B" w:rsidRDefault="00097557" w:rsidP="0065480B">
      <w:pPr>
        <w:spacing w:line="360" w:lineRule="auto"/>
        <w:ind w:firstLine="709"/>
        <w:jc w:val="center"/>
        <w:rPr>
          <w:sz w:val="28"/>
          <w:szCs w:val="28"/>
        </w:rPr>
      </w:pPr>
    </w:p>
    <w:p w:rsidR="00097557" w:rsidRPr="0065480B" w:rsidRDefault="00097557" w:rsidP="0065480B">
      <w:pPr>
        <w:spacing w:line="360" w:lineRule="auto"/>
        <w:ind w:firstLine="709"/>
        <w:jc w:val="center"/>
        <w:rPr>
          <w:sz w:val="28"/>
          <w:szCs w:val="28"/>
        </w:rPr>
      </w:pPr>
    </w:p>
    <w:p w:rsidR="00097557" w:rsidRPr="0065480B" w:rsidRDefault="00097557" w:rsidP="0065480B">
      <w:pPr>
        <w:spacing w:line="360" w:lineRule="auto"/>
        <w:ind w:firstLine="709"/>
        <w:jc w:val="center"/>
        <w:rPr>
          <w:b/>
          <w:sz w:val="28"/>
          <w:szCs w:val="28"/>
        </w:rPr>
      </w:pPr>
      <w:r w:rsidRPr="0065480B">
        <w:rPr>
          <w:b/>
          <w:sz w:val="28"/>
          <w:szCs w:val="28"/>
        </w:rPr>
        <w:t>КУРСОВАЯ РАБОТА</w:t>
      </w:r>
    </w:p>
    <w:p w:rsidR="00097557" w:rsidRPr="0065480B" w:rsidRDefault="00097557" w:rsidP="0065480B">
      <w:pPr>
        <w:spacing w:line="360" w:lineRule="auto"/>
        <w:ind w:firstLine="709"/>
        <w:jc w:val="center"/>
        <w:rPr>
          <w:b/>
          <w:sz w:val="28"/>
          <w:szCs w:val="28"/>
        </w:rPr>
      </w:pPr>
    </w:p>
    <w:p w:rsidR="00097557" w:rsidRPr="0065480B" w:rsidRDefault="0065480B" w:rsidP="0065480B">
      <w:pPr>
        <w:spacing w:line="360" w:lineRule="auto"/>
        <w:ind w:firstLine="709"/>
        <w:jc w:val="center"/>
        <w:rPr>
          <w:sz w:val="28"/>
        </w:rPr>
      </w:pPr>
      <w:r w:rsidRPr="0065480B">
        <w:rPr>
          <w:sz w:val="28"/>
        </w:rPr>
        <w:t xml:space="preserve">Тема: </w:t>
      </w:r>
      <w:r w:rsidRPr="0065480B">
        <w:rPr>
          <w:sz w:val="28"/>
          <w:szCs w:val="28"/>
        </w:rPr>
        <w:t>"</w:t>
      </w:r>
      <w:r w:rsidR="00097557" w:rsidRPr="0065480B">
        <w:rPr>
          <w:sz w:val="28"/>
        </w:rPr>
        <w:t>Эволюция процесса международной экономическо</w:t>
      </w:r>
      <w:r w:rsidRPr="0065480B">
        <w:rPr>
          <w:sz w:val="28"/>
        </w:rPr>
        <w:t>й интеграции в Западной Европе</w:t>
      </w:r>
      <w:r w:rsidRPr="0065480B">
        <w:rPr>
          <w:sz w:val="28"/>
          <w:szCs w:val="28"/>
        </w:rPr>
        <w:t>"</w:t>
      </w: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r w:rsidRPr="0065480B">
        <w:rPr>
          <w:sz w:val="28"/>
        </w:rPr>
        <w:t>Дисциплина: Международные экономические отношения</w:t>
      </w:r>
    </w:p>
    <w:p w:rsidR="00097557" w:rsidRPr="0065480B" w:rsidRDefault="00097557" w:rsidP="0065480B">
      <w:pPr>
        <w:spacing w:line="360" w:lineRule="auto"/>
        <w:ind w:firstLine="709"/>
        <w:jc w:val="center"/>
        <w:rPr>
          <w:sz w:val="28"/>
        </w:rPr>
      </w:pPr>
    </w:p>
    <w:p w:rsidR="00097557" w:rsidRPr="0065480B" w:rsidRDefault="00097557" w:rsidP="0065480B">
      <w:pPr>
        <w:tabs>
          <w:tab w:val="left" w:pos="3435"/>
        </w:tabs>
        <w:spacing w:line="360" w:lineRule="auto"/>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90040F" w:rsidRPr="0065480B" w:rsidRDefault="0090040F" w:rsidP="0065480B">
      <w:pPr>
        <w:spacing w:line="360" w:lineRule="auto"/>
        <w:jc w:val="center"/>
        <w:rPr>
          <w:sz w:val="28"/>
        </w:rPr>
      </w:pPr>
    </w:p>
    <w:p w:rsidR="0090040F" w:rsidRPr="0065480B" w:rsidRDefault="0090040F" w:rsidP="0065480B">
      <w:pPr>
        <w:spacing w:line="360" w:lineRule="auto"/>
        <w:ind w:firstLine="709"/>
        <w:jc w:val="center"/>
        <w:rPr>
          <w:sz w:val="28"/>
        </w:rPr>
      </w:pPr>
    </w:p>
    <w:p w:rsidR="0090040F" w:rsidRPr="0065480B" w:rsidRDefault="0090040F" w:rsidP="0065480B">
      <w:pPr>
        <w:spacing w:line="360" w:lineRule="auto"/>
        <w:ind w:firstLine="709"/>
        <w:jc w:val="center"/>
        <w:rPr>
          <w:sz w:val="28"/>
        </w:rPr>
      </w:pPr>
    </w:p>
    <w:p w:rsidR="0090040F" w:rsidRPr="0065480B" w:rsidRDefault="0090040F"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p>
    <w:p w:rsidR="00097557" w:rsidRPr="0065480B" w:rsidRDefault="00097557" w:rsidP="0065480B">
      <w:pPr>
        <w:spacing w:line="360" w:lineRule="auto"/>
        <w:ind w:firstLine="709"/>
        <w:jc w:val="center"/>
        <w:rPr>
          <w:sz w:val="28"/>
        </w:rPr>
      </w:pPr>
      <w:r w:rsidRPr="0065480B">
        <w:rPr>
          <w:sz w:val="28"/>
        </w:rPr>
        <w:t>Самара 2008</w:t>
      </w:r>
    </w:p>
    <w:p w:rsidR="0006020E" w:rsidRPr="0065480B" w:rsidRDefault="00097557" w:rsidP="0065480B">
      <w:pPr>
        <w:spacing w:line="360" w:lineRule="auto"/>
        <w:ind w:firstLine="709"/>
        <w:jc w:val="both"/>
        <w:rPr>
          <w:b/>
          <w:sz w:val="28"/>
          <w:szCs w:val="28"/>
        </w:rPr>
      </w:pPr>
      <w:r w:rsidRPr="0065480B">
        <w:rPr>
          <w:sz w:val="28"/>
        </w:rPr>
        <w:br w:type="page"/>
      </w:r>
      <w:r w:rsidRPr="0065480B">
        <w:rPr>
          <w:b/>
          <w:sz w:val="28"/>
          <w:szCs w:val="28"/>
        </w:rPr>
        <w:t>Содержание</w:t>
      </w:r>
    </w:p>
    <w:p w:rsidR="00097557" w:rsidRPr="0065480B" w:rsidRDefault="00097557" w:rsidP="0065480B">
      <w:pPr>
        <w:spacing w:line="360" w:lineRule="auto"/>
        <w:ind w:firstLine="709"/>
        <w:jc w:val="both"/>
        <w:rPr>
          <w:sz w:val="28"/>
          <w:szCs w:val="28"/>
        </w:rPr>
      </w:pPr>
    </w:p>
    <w:p w:rsidR="000C2738" w:rsidRPr="0065480B" w:rsidRDefault="000C2738" w:rsidP="0065480B">
      <w:pPr>
        <w:pStyle w:val="10"/>
        <w:rPr>
          <w:noProof/>
          <w:sz w:val="28"/>
          <w:szCs w:val="28"/>
        </w:rPr>
      </w:pPr>
      <w:r w:rsidRPr="001C1016">
        <w:rPr>
          <w:rStyle w:val="ad"/>
          <w:noProof/>
          <w:color w:val="auto"/>
          <w:sz w:val="28"/>
          <w:szCs w:val="28"/>
        </w:rPr>
        <w:t>Введение</w:t>
      </w:r>
      <w:r w:rsidRPr="0065480B">
        <w:rPr>
          <w:noProof/>
          <w:webHidden/>
          <w:sz w:val="28"/>
          <w:szCs w:val="28"/>
        </w:rPr>
        <w:tab/>
        <w:t>3</w:t>
      </w:r>
    </w:p>
    <w:p w:rsidR="000C2738" w:rsidRPr="0065480B" w:rsidRDefault="000C2738" w:rsidP="0065480B">
      <w:pPr>
        <w:pStyle w:val="10"/>
        <w:rPr>
          <w:noProof/>
          <w:sz w:val="28"/>
          <w:szCs w:val="28"/>
        </w:rPr>
      </w:pPr>
      <w:r w:rsidRPr="001C1016">
        <w:rPr>
          <w:rStyle w:val="ad"/>
          <w:noProof/>
          <w:color w:val="auto"/>
          <w:sz w:val="28"/>
          <w:szCs w:val="28"/>
        </w:rPr>
        <w:t>1 Теоретические основы международной экономической интеграции</w:t>
      </w:r>
      <w:r w:rsidRPr="0065480B">
        <w:rPr>
          <w:noProof/>
          <w:webHidden/>
          <w:sz w:val="28"/>
          <w:szCs w:val="28"/>
        </w:rPr>
        <w:tab/>
        <w:t>5</w:t>
      </w:r>
    </w:p>
    <w:p w:rsidR="000C2738" w:rsidRPr="0065480B" w:rsidRDefault="000C2738" w:rsidP="0065480B">
      <w:pPr>
        <w:pStyle w:val="10"/>
        <w:rPr>
          <w:noProof/>
          <w:sz w:val="28"/>
          <w:szCs w:val="28"/>
        </w:rPr>
      </w:pPr>
      <w:r w:rsidRPr="001C1016">
        <w:rPr>
          <w:rStyle w:val="ad"/>
          <w:noProof/>
          <w:color w:val="auto"/>
          <w:sz w:val="28"/>
          <w:szCs w:val="28"/>
        </w:rPr>
        <w:t>2 Сущность и причины возникновения экономической интеграции в Западной Европе</w:t>
      </w:r>
      <w:r w:rsidRPr="0065480B">
        <w:rPr>
          <w:noProof/>
          <w:webHidden/>
          <w:sz w:val="28"/>
          <w:szCs w:val="28"/>
        </w:rPr>
        <w:tab/>
        <w:t>15</w:t>
      </w:r>
    </w:p>
    <w:p w:rsidR="000C2738" w:rsidRPr="0065480B" w:rsidRDefault="000C2738" w:rsidP="0065480B">
      <w:pPr>
        <w:pStyle w:val="10"/>
        <w:rPr>
          <w:noProof/>
          <w:sz w:val="28"/>
          <w:szCs w:val="28"/>
        </w:rPr>
      </w:pPr>
      <w:r w:rsidRPr="001C1016">
        <w:rPr>
          <w:rStyle w:val="ad"/>
          <w:noProof/>
          <w:color w:val="auto"/>
          <w:sz w:val="28"/>
          <w:szCs w:val="28"/>
        </w:rPr>
        <w:t>3 Этапы развития экономической интеграции в Западной Европе</w:t>
      </w:r>
      <w:r w:rsidRPr="0065480B">
        <w:rPr>
          <w:noProof/>
          <w:webHidden/>
          <w:sz w:val="28"/>
          <w:szCs w:val="28"/>
        </w:rPr>
        <w:tab/>
        <w:t>19</w:t>
      </w:r>
    </w:p>
    <w:p w:rsidR="000C2738" w:rsidRPr="0065480B" w:rsidRDefault="000C2738" w:rsidP="0065480B">
      <w:pPr>
        <w:pStyle w:val="10"/>
        <w:rPr>
          <w:noProof/>
          <w:sz w:val="28"/>
          <w:szCs w:val="28"/>
        </w:rPr>
      </w:pPr>
      <w:r w:rsidRPr="001C1016">
        <w:rPr>
          <w:rStyle w:val="ad"/>
          <w:noProof/>
          <w:color w:val="auto"/>
          <w:sz w:val="28"/>
          <w:szCs w:val="28"/>
        </w:rPr>
        <w:t>4 Современное состояние западноевропейской интеграции. Проблемы и перспективы</w:t>
      </w:r>
      <w:r w:rsidRPr="0065480B">
        <w:rPr>
          <w:noProof/>
          <w:webHidden/>
          <w:sz w:val="28"/>
          <w:szCs w:val="28"/>
        </w:rPr>
        <w:tab/>
        <w:t>30</w:t>
      </w:r>
    </w:p>
    <w:p w:rsidR="000C2738" w:rsidRPr="0065480B" w:rsidRDefault="000C2738" w:rsidP="0065480B">
      <w:pPr>
        <w:pStyle w:val="10"/>
        <w:rPr>
          <w:noProof/>
          <w:sz w:val="28"/>
          <w:szCs w:val="28"/>
        </w:rPr>
      </w:pPr>
      <w:r w:rsidRPr="001C1016">
        <w:rPr>
          <w:rStyle w:val="ad"/>
          <w:noProof/>
          <w:color w:val="auto"/>
          <w:sz w:val="28"/>
          <w:szCs w:val="28"/>
        </w:rPr>
        <w:t>Заключение</w:t>
      </w:r>
      <w:r w:rsidRPr="0065480B">
        <w:rPr>
          <w:noProof/>
          <w:webHidden/>
          <w:sz w:val="28"/>
          <w:szCs w:val="28"/>
        </w:rPr>
        <w:tab/>
        <w:t>36</w:t>
      </w:r>
    </w:p>
    <w:p w:rsidR="000C2738" w:rsidRPr="0065480B" w:rsidRDefault="000C2738" w:rsidP="0065480B">
      <w:pPr>
        <w:pStyle w:val="10"/>
        <w:rPr>
          <w:noProof/>
          <w:sz w:val="28"/>
          <w:szCs w:val="28"/>
        </w:rPr>
      </w:pPr>
      <w:r w:rsidRPr="001C1016">
        <w:rPr>
          <w:rStyle w:val="ad"/>
          <w:noProof/>
          <w:color w:val="auto"/>
          <w:sz w:val="28"/>
          <w:szCs w:val="28"/>
        </w:rPr>
        <w:t>Список использованных источников и литературы</w:t>
      </w:r>
      <w:r w:rsidRPr="0065480B">
        <w:rPr>
          <w:noProof/>
          <w:webHidden/>
          <w:sz w:val="28"/>
          <w:szCs w:val="28"/>
        </w:rPr>
        <w:tab/>
        <w:t>41</w:t>
      </w:r>
    </w:p>
    <w:p w:rsidR="00BA24C6" w:rsidRPr="0065480B" w:rsidRDefault="00BA24C6" w:rsidP="0065480B">
      <w:pPr>
        <w:pStyle w:val="1"/>
        <w:spacing w:before="0" w:after="0" w:line="360" w:lineRule="auto"/>
        <w:ind w:left="720"/>
        <w:jc w:val="both"/>
        <w:rPr>
          <w:rFonts w:ascii="Times New Roman" w:hAnsi="Times New Roman" w:cs="Times New Roman"/>
          <w:sz w:val="28"/>
          <w:szCs w:val="28"/>
        </w:rPr>
      </w:pPr>
      <w:r w:rsidRPr="0065480B">
        <w:rPr>
          <w:rFonts w:ascii="Times New Roman" w:hAnsi="Times New Roman"/>
          <w:sz w:val="28"/>
        </w:rPr>
        <w:br w:type="page"/>
      </w:r>
      <w:bookmarkStart w:id="0" w:name="_Toc200706246"/>
      <w:r w:rsidRPr="0065480B">
        <w:rPr>
          <w:rFonts w:ascii="Times New Roman" w:hAnsi="Times New Roman" w:cs="Times New Roman"/>
          <w:sz w:val="28"/>
          <w:szCs w:val="28"/>
        </w:rPr>
        <w:t>Введение</w:t>
      </w:r>
      <w:bookmarkEnd w:id="0"/>
    </w:p>
    <w:p w:rsidR="00B84638" w:rsidRPr="0065480B" w:rsidRDefault="00B84638" w:rsidP="0065480B">
      <w:pPr>
        <w:spacing w:line="360" w:lineRule="auto"/>
        <w:ind w:firstLine="709"/>
        <w:jc w:val="both"/>
        <w:rPr>
          <w:sz w:val="28"/>
          <w:szCs w:val="28"/>
        </w:rPr>
      </w:pPr>
    </w:p>
    <w:p w:rsidR="009E4700" w:rsidRPr="0065480B" w:rsidRDefault="000B7D32" w:rsidP="0065480B">
      <w:pPr>
        <w:shd w:val="clear" w:color="auto" w:fill="FFFFFF"/>
        <w:spacing w:line="360" w:lineRule="auto"/>
        <w:ind w:firstLine="709"/>
        <w:jc w:val="both"/>
        <w:rPr>
          <w:snapToGrid w:val="0"/>
          <w:sz w:val="28"/>
          <w:szCs w:val="28"/>
        </w:rPr>
      </w:pPr>
      <w:r w:rsidRPr="0065480B">
        <w:rPr>
          <w:snapToGrid w:val="0"/>
          <w:sz w:val="28"/>
          <w:szCs w:val="28"/>
        </w:rPr>
        <w:t>По мнению Булатова А.С. («Мировая экономика»), м</w:t>
      </w:r>
      <w:r w:rsidR="009E4700" w:rsidRPr="0065480B">
        <w:rPr>
          <w:snapToGrid w:val="0"/>
          <w:sz w:val="28"/>
          <w:szCs w:val="28"/>
        </w:rPr>
        <w:t xml:space="preserve">еждународная экономическая интеграция — характерная особенность современного этапа развития мировой экономики. В конце </w:t>
      </w:r>
      <w:r w:rsidR="009E4700" w:rsidRPr="0065480B">
        <w:rPr>
          <w:snapToGrid w:val="0"/>
          <w:sz w:val="28"/>
          <w:szCs w:val="28"/>
          <w:lang w:val="en-US"/>
        </w:rPr>
        <w:t>XX</w:t>
      </w:r>
      <w:r w:rsidR="009E4700" w:rsidRPr="0065480B">
        <w:rPr>
          <w:snapToGrid w:val="0"/>
          <w:sz w:val="28"/>
          <w:szCs w:val="28"/>
        </w:rPr>
        <w:t xml:space="preserve"> в. она стала мощным инструментом ускоренного развития региональных экономик и повышения конкурентоспособности на мировом рынке стран — членов интеграционных группировок. Получившая наибольшее распространение региональная экономическая интеграция, возможно, в будущем станет начальной стадией глобальной интеграции, т.е. слияния региональных интеграционных объединений. Так, обсуждается идея создания зоны свободной торговли на базе ЕС и НАФТА. </w:t>
      </w:r>
      <w:r w:rsidR="00B84638" w:rsidRPr="0065480B">
        <w:rPr>
          <w:snapToGrid w:val="0"/>
          <w:sz w:val="28"/>
          <w:szCs w:val="28"/>
        </w:rPr>
        <w:t xml:space="preserve">В своей курсовой работе </w:t>
      </w:r>
      <w:r w:rsidRPr="0065480B">
        <w:rPr>
          <w:snapToGrid w:val="0"/>
          <w:sz w:val="28"/>
          <w:szCs w:val="28"/>
        </w:rPr>
        <w:t>автор</w:t>
      </w:r>
      <w:r w:rsidR="009E4700" w:rsidRPr="0065480B">
        <w:rPr>
          <w:snapToGrid w:val="0"/>
          <w:sz w:val="28"/>
          <w:szCs w:val="28"/>
        </w:rPr>
        <w:t xml:space="preserve"> </w:t>
      </w:r>
      <w:r w:rsidR="00B84638" w:rsidRPr="0065480B">
        <w:rPr>
          <w:snapToGrid w:val="0"/>
          <w:sz w:val="28"/>
          <w:szCs w:val="28"/>
        </w:rPr>
        <w:t>останавливае</w:t>
      </w:r>
      <w:r w:rsidRPr="0065480B">
        <w:rPr>
          <w:snapToGrid w:val="0"/>
          <w:sz w:val="28"/>
          <w:szCs w:val="28"/>
        </w:rPr>
        <w:t>тся</w:t>
      </w:r>
      <w:r w:rsidR="009E4700" w:rsidRPr="0065480B">
        <w:rPr>
          <w:snapToGrid w:val="0"/>
          <w:sz w:val="28"/>
          <w:szCs w:val="28"/>
        </w:rPr>
        <w:t xml:space="preserve"> на </w:t>
      </w:r>
      <w:r w:rsidR="00B84638" w:rsidRPr="0065480B">
        <w:rPr>
          <w:snapToGrid w:val="0"/>
          <w:sz w:val="28"/>
          <w:szCs w:val="28"/>
        </w:rPr>
        <w:t>западно</w:t>
      </w:r>
      <w:r w:rsidR="009E4700" w:rsidRPr="0065480B">
        <w:rPr>
          <w:snapToGrid w:val="0"/>
          <w:sz w:val="28"/>
          <w:szCs w:val="28"/>
        </w:rPr>
        <w:t>европейской экономической интеграции, ярким примером которой является Европейский союз.</w:t>
      </w:r>
    </w:p>
    <w:p w:rsidR="009E4700" w:rsidRPr="0065480B" w:rsidRDefault="009E4700" w:rsidP="0065480B">
      <w:pPr>
        <w:widowControl w:val="0"/>
        <w:autoSpaceDE w:val="0"/>
        <w:autoSpaceDN w:val="0"/>
        <w:adjustRightInd w:val="0"/>
        <w:spacing w:line="360" w:lineRule="auto"/>
        <w:ind w:firstLine="709"/>
        <w:jc w:val="both"/>
        <w:rPr>
          <w:sz w:val="28"/>
          <w:szCs w:val="28"/>
        </w:rPr>
      </w:pPr>
      <w:r w:rsidRPr="0065480B">
        <w:rPr>
          <w:sz w:val="28"/>
          <w:szCs w:val="28"/>
        </w:rPr>
        <w:t>Развитие интеграционных процессов является важнейшей характеристикой со</w:t>
      </w:r>
      <w:r w:rsidR="000B7D32" w:rsidRPr="0065480B">
        <w:rPr>
          <w:sz w:val="28"/>
          <w:szCs w:val="28"/>
        </w:rPr>
        <w:t>временного мирового хозяйства. Именно поэтому автор выбрал интеграцию как объект для своего исследования.</w:t>
      </w:r>
    </w:p>
    <w:p w:rsidR="000B7D32" w:rsidRPr="0065480B" w:rsidRDefault="000B7D32" w:rsidP="0065480B">
      <w:pPr>
        <w:spacing w:line="360" w:lineRule="auto"/>
        <w:ind w:firstLine="709"/>
        <w:jc w:val="both"/>
        <w:rPr>
          <w:sz w:val="28"/>
          <w:szCs w:val="28"/>
        </w:rPr>
      </w:pPr>
      <w:r w:rsidRPr="0065480B">
        <w:rPr>
          <w:sz w:val="28"/>
          <w:szCs w:val="28"/>
        </w:rPr>
        <w:t xml:space="preserve">Автор остановил свой выбор на следующей теме: «Эволюция процесса международной экономической интеграции в Западной Европе», т.к. </w:t>
      </w:r>
      <w:r w:rsidR="009E4700" w:rsidRPr="0065480B">
        <w:rPr>
          <w:sz w:val="28"/>
          <w:szCs w:val="28"/>
        </w:rPr>
        <w:t>Е</w:t>
      </w:r>
      <w:r w:rsidRPr="0065480B">
        <w:rPr>
          <w:sz w:val="28"/>
          <w:szCs w:val="28"/>
        </w:rPr>
        <w:t>вропейский союз</w:t>
      </w:r>
      <w:r w:rsidR="009E4700" w:rsidRPr="0065480B">
        <w:rPr>
          <w:sz w:val="28"/>
          <w:szCs w:val="28"/>
        </w:rPr>
        <w:t xml:space="preserve"> – могучая экономическая сила. Внутри союза созданы наднациональные интеграционные институты, складывается единое правовое пространство. Граждане наднациональных государств-членов являются одновременно гражданами ЕС. Завершается строительство Единого внутреннего рынка – пространства, где существует «четыре свободы» (свободное движение товаров, услуг, капиталов и людей). Образован экономический и валютный союз с единой коллективной валютой – евро. Проводится общая политика в основных областях социально-экономической жизни. Всё более весомой становится внешняя политика и политика в области безопасности.</w:t>
      </w:r>
      <w:r w:rsidRPr="0065480B">
        <w:rPr>
          <w:sz w:val="28"/>
          <w:szCs w:val="28"/>
        </w:rPr>
        <w:t xml:space="preserve"> </w:t>
      </w:r>
    </w:p>
    <w:p w:rsidR="000B7D32" w:rsidRPr="0065480B" w:rsidRDefault="000B7D32" w:rsidP="0065480B">
      <w:pPr>
        <w:spacing w:line="360" w:lineRule="auto"/>
        <w:ind w:firstLine="709"/>
        <w:jc w:val="both"/>
        <w:rPr>
          <w:sz w:val="28"/>
          <w:szCs w:val="28"/>
        </w:rPr>
      </w:pPr>
      <w:r w:rsidRPr="0065480B">
        <w:rPr>
          <w:sz w:val="28"/>
          <w:szCs w:val="28"/>
        </w:rPr>
        <w:t>Так же можно отметить, что Евросоюз является основным рынком сбыта для российского экспорта, а также крупнейшим поставщиком импортных товаров в Россию. Исходя из этого, можно отметить актуальность темы на данный момент.</w:t>
      </w:r>
    </w:p>
    <w:p w:rsidR="009E4700" w:rsidRPr="0065480B" w:rsidRDefault="000B7D32" w:rsidP="0065480B">
      <w:pPr>
        <w:spacing w:line="360" w:lineRule="auto"/>
        <w:ind w:firstLine="709"/>
        <w:jc w:val="both"/>
        <w:rPr>
          <w:sz w:val="28"/>
          <w:szCs w:val="28"/>
        </w:rPr>
      </w:pPr>
      <w:r w:rsidRPr="0065480B">
        <w:rPr>
          <w:sz w:val="28"/>
          <w:szCs w:val="28"/>
        </w:rPr>
        <w:t>Ц</w:t>
      </w:r>
      <w:r w:rsidR="009E4700" w:rsidRPr="0065480B">
        <w:rPr>
          <w:sz w:val="28"/>
          <w:szCs w:val="28"/>
        </w:rPr>
        <w:t>ель данной работы</w:t>
      </w:r>
      <w:r w:rsidRPr="0065480B">
        <w:rPr>
          <w:sz w:val="28"/>
          <w:szCs w:val="28"/>
        </w:rPr>
        <w:t xml:space="preserve"> – р</w:t>
      </w:r>
      <w:r w:rsidR="009E4700" w:rsidRPr="0065480B">
        <w:rPr>
          <w:sz w:val="28"/>
          <w:szCs w:val="28"/>
        </w:rPr>
        <w:t>аскрыть не только сущность и цели экономической интеграции, но и рассмотреть её на примере Евросоюза, исследовать сущность европейской интеграции и её роль на мировой арене.</w:t>
      </w:r>
    </w:p>
    <w:p w:rsidR="0024281A" w:rsidRDefault="00BA24C6" w:rsidP="0065480B">
      <w:pPr>
        <w:pStyle w:val="1"/>
        <w:spacing w:before="0" w:after="0" w:line="360" w:lineRule="auto"/>
        <w:ind w:firstLine="709"/>
        <w:jc w:val="both"/>
        <w:rPr>
          <w:rFonts w:ascii="Times New Roman" w:hAnsi="Times New Roman"/>
          <w:sz w:val="28"/>
        </w:rPr>
      </w:pPr>
      <w:r w:rsidRPr="0065480B">
        <w:rPr>
          <w:rFonts w:ascii="Times New Roman" w:hAnsi="Times New Roman"/>
          <w:sz w:val="28"/>
        </w:rPr>
        <w:br w:type="page"/>
      </w:r>
      <w:bookmarkStart w:id="1" w:name="_Toc200706247"/>
      <w:r w:rsidR="00372617" w:rsidRPr="0065480B">
        <w:rPr>
          <w:rFonts w:ascii="Times New Roman" w:hAnsi="Times New Roman"/>
          <w:sz w:val="28"/>
        </w:rPr>
        <w:t>1</w:t>
      </w:r>
      <w:r w:rsidRPr="0065480B">
        <w:rPr>
          <w:rFonts w:ascii="Times New Roman" w:hAnsi="Times New Roman"/>
          <w:sz w:val="28"/>
        </w:rPr>
        <w:t xml:space="preserve"> </w:t>
      </w:r>
      <w:r w:rsidR="00F75AB3" w:rsidRPr="0065480B">
        <w:rPr>
          <w:rFonts w:ascii="Times New Roman" w:hAnsi="Times New Roman"/>
          <w:sz w:val="28"/>
        </w:rPr>
        <w:t>Теоретические основы международной экономической интеграции</w:t>
      </w:r>
      <w:bookmarkEnd w:id="1"/>
    </w:p>
    <w:p w:rsidR="006C27A0" w:rsidRPr="006C27A0" w:rsidRDefault="006C27A0" w:rsidP="006C27A0"/>
    <w:p w:rsidR="00F75AB3" w:rsidRPr="0065480B" w:rsidRDefault="00F75AB3" w:rsidP="0065480B">
      <w:pPr>
        <w:spacing w:line="360" w:lineRule="auto"/>
        <w:ind w:firstLine="709"/>
        <w:jc w:val="both"/>
        <w:rPr>
          <w:sz w:val="28"/>
          <w:szCs w:val="28"/>
        </w:rPr>
      </w:pPr>
      <w:r w:rsidRPr="0065480B">
        <w:rPr>
          <w:sz w:val="28"/>
          <w:szCs w:val="28"/>
        </w:rPr>
        <w:t xml:space="preserve">В ходе </w:t>
      </w:r>
      <w:r w:rsidR="00DD518B" w:rsidRPr="0065480B">
        <w:rPr>
          <w:sz w:val="28"/>
          <w:szCs w:val="28"/>
        </w:rPr>
        <w:t>развертывания процесса интернационализации экономической жизни в целом проявляется общемировая тенденция усиления взаимозависимости и взаимосвязанности экономического развития всех стран мира. Однако при этом, как показало исследование, в некоторых регионах мира отдельные страны вступают друг с другом в существенно более интенсивные экономические отношения, чем с другими странами. Между ними более активно идет процесс либерализации внешнеэкономических связей. Это проявляется в большей свободе движения товаров, услуг, рабочей силы и капитала.</w:t>
      </w:r>
    </w:p>
    <w:p w:rsidR="00DD518B" w:rsidRPr="0065480B" w:rsidRDefault="00DD518B" w:rsidP="0065480B">
      <w:pPr>
        <w:spacing w:line="360" w:lineRule="auto"/>
        <w:ind w:firstLine="709"/>
        <w:jc w:val="both"/>
        <w:rPr>
          <w:snapToGrid w:val="0"/>
          <w:sz w:val="28"/>
          <w:szCs w:val="28"/>
        </w:rPr>
      </w:pPr>
      <w:r w:rsidRPr="0065480B">
        <w:rPr>
          <w:sz w:val="28"/>
          <w:szCs w:val="28"/>
        </w:rPr>
        <w:t xml:space="preserve">Результатом этого процесса является экономическое сближение государств и постепенное переплетение структур их экономик, что выражается в формировании сначала торговых, а затем и экономических группировок и союзов. Процесс такого рода интенсивного экономического сближения получил название международной экономической интеграции. Автор данной работы выяснил, что </w:t>
      </w:r>
      <w:r w:rsidRPr="0065480B">
        <w:rPr>
          <w:snapToGrid w:val="0"/>
          <w:sz w:val="28"/>
          <w:szCs w:val="28"/>
        </w:rPr>
        <w:t>с</w:t>
      </w:r>
      <w:r w:rsidR="000B7D32" w:rsidRPr="0065480B">
        <w:rPr>
          <w:snapToGrid w:val="0"/>
          <w:sz w:val="28"/>
          <w:szCs w:val="28"/>
        </w:rPr>
        <w:t xml:space="preserve">лово «интеграция» происходит от лат. </w:t>
      </w:r>
      <w:r w:rsidR="000B7D32" w:rsidRPr="0065480B">
        <w:rPr>
          <w:snapToGrid w:val="0"/>
          <w:sz w:val="28"/>
          <w:szCs w:val="28"/>
          <w:lang w:val="en-US"/>
        </w:rPr>
        <w:t>integratio</w:t>
      </w:r>
      <w:r w:rsidR="000B7D32" w:rsidRPr="0065480B">
        <w:rPr>
          <w:snapToGrid w:val="0"/>
          <w:sz w:val="28"/>
          <w:szCs w:val="28"/>
        </w:rPr>
        <w:t xml:space="preserve"> – восполнение или integer – целый. </w:t>
      </w:r>
      <w:r w:rsidRPr="0065480B">
        <w:rPr>
          <w:snapToGrid w:val="0"/>
          <w:sz w:val="28"/>
          <w:szCs w:val="28"/>
        </w:rPr>
        <w:t>В экономической литературе дается множество определений международной экономической интеграции. Приведем наибол</w:t>
      </w:r>
      <w:r w:rsidR="006C27A0">
        <w:rPr>
          <w:snapToGrid w:val="0"/>
          <w:sz w:val="28"/>
          <w:szCs w:val="28"/>
        </w:rPr>
        <w:t>ее объективные и полные из них.</w:t>
      </w:r>
    </w:p>
    <w:p w:rsidR="00E202AA" w:rsidRPr="0065480B" w:rsidRDefault="00DD518B" w:rsidP="0065480B">
      <w:pPr>
        <w:spacing w:line="360" w:lineRule="auto"/>
        <w:ind w:firstLine="709"/>
        <w:jc w:val="both"/>
        <w:rPr>
          <w:sz w:val="28"/>
          <w:szCs w:val="28"/>
        </w:rPr>
      </w:pPr>
      <w:r w:rsidRPr="0065480B">
        <w:rPr>
          <w:snapToGrid w:val="0"/>
          <w:sz w:val="28"/>
          <w:szCs w:val="28"/>
        </w:rPr>
        <w:t>Так, у Булатова А.С. («Мировая экономика») м</w:t>
      </w:r>
      <w:r w:rsidR="000B7D32" w:rsidRPr="0065480B">
        <w:rPr>
          <w:snapToGrid w:val="0"/>
          <w:sz w:val="28"/>
          <w:szCs w:val="28"/>
        </w:rPr>
        <w:t>еждународная экономическая интеграция – это процесс срастания экономик соседних стран в единый хозяйственный комплекс на основе устойчивых экономических связей между их компаниями.</w:t>
      </w:r>
    </w:p>
    <w:p w:rsidR="00DD518B" w:rsidRPr="0065480B" w:rsidRDefault="00B5049B" w:rsidP="0065480B">
      <w:pPr>
        <w:spacing w:line="360" w:lineRule="auto"/>
        <w:ind w:firstLine="709"/>
        <w:jc w:val="both"/>
        <w:rPr>
          <w:sz w:val="28"/>
          <w:szCs w:val="28"/>
        </w:rPr>
      </w:pPr>
      <w:r w:rsidRPr="0065480B">
        <w:rPr>
          <w:sz w:val="28"/>
          <w:szCs w:val="28"/>
        </w:rPr>
        <w:t xml:space="preserve">Исходя из того, что курс на интеграцию предполагает развитие реального обобществления производства, </w:t>
      </w:r>
      <w:r w:rsidR="00DD518B" w:rsidRPr="0065480B">
        <w:rPr>
          <w:sz w:val="28"/>
          <w:szCs w:val="28"/>
        </w:rPr>
        <w:t>Семенов К.А. («Международная экономическая интеграция») дает такое определение интеграции:</w:t>
      </w:r>
      <w:r w:rsidRPr="0065480B">
        <w:rPr>
          <w:sz w:val="28"/>
          <w:szCs w:val="28"/>
        </w:rPr>
        <w:t xml:space="preserve"> </w:t>
      </w:r>
      <w:r w:rsidR="00DD518B" w:rsidRPr="0065480B">
        <w:rPr>
          <w:sz w:val="28"/>
          <w:szCs w:val="28"/>
        </w:rPr>
        <w:t>«Э</w:t>
      </w:r>
      <w:r w:rsidRPr="0065480B">
        <w:rPr>
          <w:sz w:val="28"/>
          <w:szCs w:val="28"/>
        </w:rPr>
        <w:t>кономическая интеграция представляет собой реальное обобществление производства на международном уровне посредством сознательного регулирования правительствами участвующих в ней стран взаимного разделения труда и международной производственной кооперации. Такого рода обобществление находит свое выражение в повышении эффективности производства каждой страны до примерно усредненного уровня в масштабах регионального сообщества государств и в формировании оптимальной структуры их национальной экономики</w:t>
      </w:r>
      <w:r w:rsidR="00DD518B" w:rsidRPr="0065480B">
        <w:rPr>
          <w:sz w:val="28"/>
          <w:szCs w:val="28"/>
        </w:rPr>
        <w:t>»</w:t>
      </w:r>
      <w:r w:rsidR="000C5FCB" w:rsidRPr="0065480B">
        <w:rPr>
          <w:sz w:val="28"/>
          <w:szCs w:val="28"/>
        </w:rPr>
        <w:t>.</w:t>
      </w:r>
      <w:r w:rsidR="00DD518B" w:rsidRPr="0065480B">
        <w:rPr>
          <w:sz w:val="28"/>
          <w:szCs w:val="28"/>
        </w:rPr>
        <w:t xml:space="preserve"> </w:t>
      </w:r>
      <w:r w:rsidR="000C5FCB" w:rsidRPr="0065480B">
        <w:rPr>
          <w:sz w:val="28"/>
          <w:szCs w:val="28"/>
        </w:rPr>
        <w:t>Семенов К.А. также отмечает, что интеграция – это объединение производственных и научных потенциалов нескольких стран не для решения отдельных каких-либо временных задач экономического или социального порядка, а для вывода стран на принципиально новые производственно-технические и социально-экономические рубежи, для поднятия их экономического сотрудничества на более высокий уровень развития.</w:t>
      </w:r>
    </w:p>
    <w:p w:rsidR="00B5049B" w:rsidRPr="0065480B" w:rsidRDefault="000C5FCB" w:rsidP="0065480B">
      <w:pPr>
        <w:spacing w:line="360" w:lineRule="auto"/>
        <w:ind w:firstLine="709"/>
        <w:jc w:val="both"/>
        <w:rPr>
          <w:sz w:val="28"/>
          <w:szCs w:val="28"/>
        </w:rPr>
      </w:pPr>
      <w:r w:rsidRPr="0065480B">
        <w:rPr>
          <w:sz w:val="28"/>
          <w:szCs w:val="28"/>
        </w:rPr>
        <w:t>Смитиенко Б.М. («Международные экономические отношения») дает следующее определение: международная экономическая интеграция – это сближение, взаимодополнение экономик отдельных стран и постепенное «срастание» их в единое экономическое целое.</w:t>
      </w:r>
    </w:p>
    <w:p w:rsidR="000C5FCB" w:rsidRPr="0065480B" w:rsidRDefault="000C5FCB" w:rsidP="0065480B">
      <w:pPr>
        <w:spacing w:line="360" w:lineRule="auto"/>
        <w:ind w:firstLine="709"/>
        <w:jc w:val="both"/>
        <w:rPr>
          <w:sz w:val="28"/>
          <w:szCs w:val="28"/>
        </w:rPr>
      </w:pPr>
      <w:r w:rsidRPr="0065480B">
        <w:rPr>
          <w:sz w:val="28"/>
          <w:szCs w:val="28"/>
        </w:rPr>
        <w:t xml:space="preserve">Одно из наиболее полных, по мнению автора работы, является определение данное в учебном пособии по мировой экономике Шквари Л.В.: «Международная экономическая интеграция – это комплекс форм сотрудничества стран в различных сферах </w:t>
      </w:r>
      <w:r w:rsidR="001B58C0" w:rsidRPr="0065480B">
        <w:rPr>
          <w:sz w:val="28"/>
          <w:szCs w:val="28"/>
        </w:rPr>
        <w:t>деятельности</w:t>
      </w:r>
      <w:r w:rsidRPr="0065480B">
        <w:rPr>
          <w:sz w:val="28"/>
          <w:szCs w:val="28"/>
        </w:rPr>
        <w:t>, которое характеризуется глубоким проникновением экономики одной страны в экономику страны-партнера и ведет к долгосрочной технической, технологической и экономической взаимозависимости стран; это обширная деятельность</w:t>
      </w:r>
      <w:r w:rsidR="001B58C0" w:rsidRPr="0065480B">
        <w:rPr>
          <w:sz w:val="28"/>
          <w:szCs w:val="28"/>
        </w:rPr>
        <w:t xml:space="preserve"> государств, их экономических агентов, различных субъектов хозяйственной, правовой, культурной и иной деятельности, направленная на взаимоприспособление и взаимопроникновение национальных экономик (производства, свободного передвижения финансов, транспорта, рабочей силы). Интеграция предполагает максимальное объединение национальных экономик в одно целое с точки зрения поставленных задач, включение их в единый воспроизводственный процесс в рамках интегрируемых государств».</w:t>
      </w:r>
    </w:p>
    <w:p w:rsidR="000C5FCB" w:rsidRPr="0065480B" w:rsidRDefault="00BF6892" w:rsidP="0065480B">
      <w:pPr>
        <w:spacing w:line="360" w:lineRule="auto"/>
        <w:ind w:firstLine="709"/>
        <w:jc w:val="both"/>
        <w:rPr>
          <w:sz w:val="28"/>
          <w:szCs w:val="28"/>
        </w:rPr>
      </w:pPr>
      <w:r w:rsidRPr="0065480B">
        <w:rPr>
          <w:sz w:val="28"/>
          <w:szCs w:val="28"/>
        </w:rPr>
        <w:t xml:space="preserve">Существуют различные подходы к изучению теории международной экономической интеграции. </w:t>
      </w:r>
    </w:p>
    <w:p w:rsidR="00BF6892" w:rsidRPr="0065480B" w:rsidRDefault="00BF6892" w:rsidP="0065480B">
      <w:pPr>
        <w:spacing w:line="360" w:lineRule="auto"/>
        <w:ind w:firstLine="709"/>
        <w:jc w:val="both"/>
        <w:rPr>
          <w:sz w:val="28"/>
          <w:szCs w:val="28"/>
        </w:rPr>
      </w:pPr>
      <w:r w:rsidRPr="0065480B">
        <w:rPr>
          <w:sz w:val="28"/>
          <w:szCs w:val="28"/>
        </w:rPr>
        <w:t>Так, сторонники раннего неолиберализма (В. Репке, М. Аллэ) представляли полную интеграцию как единое рыночное пространство в масштабе нескольких стран, где действуют стихийные рыночные силы независимо от политики государств и национальных и международных законодательных актов.</w:t>
      </w:r>
    </w:p>
    <w:p w:rsidR="00BF6892" w:rsidRPr="0065480B" w:rsidRDefault="00BF6892" w:rsidP="0065480B">
      <w:pPr>
        <w:spacing w:line="360" w:lineRule="auto"/>
        <w:ind w:firstLine="709"/>
        <w:jc w:val="both"/>
        <w:rPr>
          <w:sz w:val="28"/>
          <w:szCs w:val="28"/>
        </w:rPr>
      </w:pPr>
      <w:r w:rsidRPr="0065480B">
        <w:rPr>
          <w:sz w:val="28"/>
          <w:szCs w:val="28"/>
        </w:rPr>
        <w:t>Сторонники корпорационализма (С. Рольф, У. Ростоу), как показало исследование, считали, что интегрирование международной экономики способны обеспечить не рыночный механизм и государственное регулирование, а международные корпорации, функционирование которых способствует рациональному и сбалансированному развитию мирохозяйственных связей.</w:t>
      </w:r>
    </w:p>
    <w:p w:rsidR="00BF6892" w:rsidRPr="0065480B" w:rsidRDefault="00BF6892" w:rsidP="0065480B">
      <w:pPr>
        <w:spacing w:line="360" w:lineRule="auto"/>
        <w:ind w:firstLine="709"/>
        <w:jc w:val="both"/>
        <w:rPr>
          <w:sz w:val="28"/>
          <w:szCs w:val="28"/>
        </w:rPr>
      </w:pPr>
      <w:r w:rsidRPr="0065480B">
        <w:rPr>
          <w:sz w:val="28"/>
          <w:szCs w:val="28"/>
        </w:rPr>
        <w:t>Представителями структурализма (Г. Мюрдаль) экономическая интеграция рассматривалась как процесс структурных преобразований в экономике стран с центрами развития интеграции – крупными фирмами и целыми отраслями промышленности. Результатом этих преобразований, по их мнению, становится качественно новое интегрированное пространство с более совершенным хозяйственным механизмом.</w:t>
      </w:r>
    </w:p>
    <w:p w:rsidR="009424F5" w:rsidRPr="0065480B" w:rsidRDefault="00C15B2E" w:rsidP="0065480B">
      <w:pPr>
        <w:spacing w:line="360" w:lineRule="auto"/>
        <w:ind w:firstLine="709"/>
        <w:jc w:val="both"/>
        <w:rPr>
          <w:sz w:val="28"/>
          <w:szCs w:val="28"/>
        </w:rPr>
      </w:pPr>
      <w:r w:rsidRPr="0065480B">
        <w:rPr>
          <w:sz w:val="28"/>
          <w:szCs w:val="28"/>
        </w:rPr>
        <w:t>Неокейнсианцы (Р. Купер)</w:t>
      </w:r>
      <w:r w:rsidR="009C1C4B" w:rsidRPr="0065480B">
        <w:rPr>
          <w:sz w:val="28"/>
          <w:szCs w:val="28"/>
        </w:rPr>
        <w:t xml:space="preserve"> считали</w:t>
      </w:r>
      <w:r w:rsidRPr="0065480B">
        <w:rPr>
          <w:sz w:val="28"/>
          <w:szCs w:val="28"/>
        </w:rPr>
        <w:t>, что для использования многообразных выгод широкого международного экономического взаимодействия</w:t>
      </w:r>
      <w:r w:rsidR="0065480B">
        <w:rPr>
          <w:sz w:val="28"/>
          <w:szCs w:val="28"/>
        </w:rPr>
        <w:t xml:space="preserve"> </w:t>
      </w:r>
      <w:r w:rsidRPr="0065480B">
        <w:rPr>
          <w:sz w:val="28"/>
          <w:szCs w:val="28"/>
        </w:rPr>
        <w:t>с сохранением в то же время максимальной для каждой страны степени свободы необходимо согласование внутренней и внешней политики интегрирующихся сторон с целью достижения оптимального сочетания двух возможных вариантов развития экономической интеграции</w:t>
      </w:r>
      <w:r w:rsidR="009424F5" w:rsidRPr="0065480B">
        <w:rPr>
          <w:sz w:val="28"/>
          <w:szCs w:val="28"/>
        </w:rPr>
        <w:t>: а) объединение государств с последующей утратой и</w:t>
      </w:r>
      <w:r w:rsidR="009C1C4B" w:rsidRPr="0065480B">
        <w:rPr>
          <w:sz w:val="28"/>
          <w:szCs w:val="28"/>
        </w:rPr>
        <w:t>ми</w:t>
      </w:r>
      <w:r w:rsidR="009424F5" w:rsidRPr="0065480B">
        <w:rPr>
          <w:sz w:val="28"/>
          <w:szCs w:val="28"/>
        </w:rPr>
        <w:t xml:space="preserve"> суверенитета и взаимным</w:t>
      </w:r>
      <w:r w:rsidR="0065480B">
        <w:rPr>
          <w:sz w:val="28"/>
          <w:szCs w:val="28"/>
        </w:rPr>
        <w:t xml:space="preserve"> </w:t>
      </w:r>
      <w:r w:rsidR="009424F5" w:rsidRPr="0065480B">
        <w:rPr>
          <w:sz w:val="28"/>
          <w:szCs w:val="28"/>
        </w:rPr>
        <w:t>согласованием экономической политики; б) интеграция с максимальным</w:t>
      </w:r>
      <w:r w:rsidR="0065480B">
        <w:rPr>
          <w:sz w:val="28"/>
          <w:szCs w:val="28"/>
        </w:rPr>
        <w:t xml:space="preserve"> </w:t>
      </w:r>
      <w:r w:rsidR="009424F5" w:rsidRPr="0065480B">
        <w:rPr>
          <w:sz w:val="28"/>
          <w:szCs w:val="28"/>
        </w:rPr>
        <w:t>сохранением национальной автономии.</w:t>
      </w:r>
    </w:p>
    <w:p w:rsidR="00B56A61" w:rsidRPr="0065480B" w:rsidRDefault="009424F5" w:rsidP="0065480B">
      <w:pPr>
        <w:spacing w:line="360" w:lineRule="auto"/>
        <w:ind w:firstLine="709"/>
        <w:jc w:val="both"/>
        <w:rPr>
          <w:sz w:val="28"/>
          <w:szCs w:val="28"/>
        </w:rPr>
      </w:pPr>
      <w:r w:rsidRPr="0065480B">
        <w:rPr>
          <w:sz w:val="28"/>
          <w:szCs w:val="28"/>
        </w:rPr>
        <w:t>Теоретики дирижизма (Я. Тинберген, Р. Санвальд, И. Штолер), отрицая решающую роль в интеграционных процессах рыночного механизма, полагали, что функционирование</w:t>
      </w:r>
      <w:r w:rsidR="00B56A61" w:rsidRPr="0065480B">
        <w:rPr>
          <w:sz w:val="28"/>
          <w:szCs w:val="28"/>
        </w:rPr>
        <w:t xml:space="preserve"> международных интегрированных структур возможно на основе разработки их участниками общей экономической политики и согласованного социального законодательства с целью создания оптимальной структуры международного хозяйства, устраняющей искусственные преграды и сознательно вводящей желательные элементы координации и унификации.</w:t>
      </w:r>
    </w:p>
    <w:p w:rsidR="009C1C4B" w:rsidRPr="0065480B" w:rsidRDefault="00B56A61" w:rsidP="0065480B">
      <w:pPr>
        <w:spacing w:line="360" w:lineRule="auto"/>
        <w:ind w:firstLine="709"/>
        <w:jc w:val="both"/>
        <w:rPr>
          <w:sz w:val="28"/>
          <w:szCs w:val="28"/>
        </w:rPr>
      </w:pPr>
      <w:r w:rsidRPr="0065480B">
        <w:rPr>
          <w:sz w:val="28"/>
          <w:szCs w:val="28"/>
        </w:rPr>
        <w:t>Так же существенный вклад в теорию международной экономической интеграции внесли российские ученые – М. М. Максимова</w:t>
      </w:r>
      <w:r w:rsidR="002F18CC" w:rsidRPr="0065480B">
        <w:rPr>
          <w:sz w:val="28"/>
          <w:szCs w:val="28"/>
        </w:rPr>
        <w:t xml:space="preserve">, Н. П. Шмелев, Ю. В. Шишков и др. В частности, М. М. Максимова отмечала, что появление интеграционных комплексов представляет собой более высокую ступень (новый качественный уровень) интернационализации производства и хозяйственной жизни. Н. П. Шмелев утверждает, что необходимым условием реальной международной интеграции выступает определенный достаточно высокий уровень экономического развития и </w:t>
      </w:r>
      <w:r w:rsidR="00484B4A" w:rsidRPr="0065480B">
        <w:rPr>
          <w:sz w:val="28"/>
          <w:szCs w:val="28"/>
        </w:rPr>
        <w:t>политических отношений интегрирующих государств. В свою очередь Ю. В. Шишков приходит к выводу, что первым этапом международной экономической интеграции становятся прямые хозяйственные связи на уровне первичных субъектов экономики, т. е. фирм. Затем в процессе развития происходит взаимоприспособление национальных правовых, фискальных и прочих систем вплоть до определенного</w:t>
      </w:r>
      <w:r w:rsidR="009C1C4B" w:rsidRPr="0065480B">
        <w:rPr>
          <w:sz w:val="28"/>
          <w:szCs w:val="28"/>
        </w:rPr>
        <w:t xml:space="preserve"> сращивания управленческих структур.</w:t>
      </w:r>
    </w:p>
    <w:p w:rsidR="00BF6892" w:rsidRPr="0065480B" w:rsidRDefault="009C1C4B" w:rsidP="0065480B">
      <w:pPr>
        <w:spacing w:line="360" w:lineRule="auto"/>
        <w:ind w:firstLine="709"/>
        <w:jc w:val="both"/>
        <w:rPr>
          <w:sz w:val="28"/>
          <w:szCs w:val="28"/>
        </w:rPr>
      </w:pPr>
      <w:r w:rsidRPr="0065480B">
        <w:rPr>
          <w:sz w:val="28"/>
          <w:szCs w:val="28"/>
        </w:rPr>
        <w:t>По мнению автора данной работы, все представленные теории не являются диаметрально противоположными. Это лишь разные направления классического подхода, лежащего в основе теории международной экономической интеграции. Классики экономической теории (Смит, Риккардо, Милль) были сторонниками свободной торговли. В их подходе к внешней торговле лежал классический принцип выгоды страны от специализации производства и обмена товарами на базе международного разделения труда.</w:t>
      </w:r>
    </w:p>
    <w:p w:rsidR="00B5049B" w:rsidRPr="0065480B" w:rsidRDefault="00B5049B" w:rsidP="0065480B">
      <w:pPr>
        <w:spacing w:line="360" w:lineRule="auto"/>
        <w:ind w:firstLine="709"/>
        <w:jc w:val="both"/>
        <w:rPr>
          <w:sz w:val="28"/>
          <w:szCs w:val="28"/>
        </w:rPr>
      </w:pPr>
      <w:r w:rsidRPr="0065480B">
        <w:rPr>
          <w:sz w:val="28"/>
          <w:szCs w:val="28"/>
        </w:rPr>
        <w:t>Интегрирующиеся страны</w:t>
      </w:r>
      <w:r w:rsidR="009C1C4B" w:rsidRPr="0065480B">
        <w:rPr>
          <w:sz w:val="28"/>
          <w:szCs w:val="28"/>
        </w:rPr>
        <w:t>, по мнению Семенова К.А.,</w:t>
      </w:r>
      <w:r w:rsidRPr="0065480B">
        <w:rPr>
          <w:sz w:val="28"/>
          <w:szCs w:val="28"/>
        </w:rPr>
        <w:t xml:space="preserve"> рассчитывают повысить эффективность функционирования национальных экономик за счет ряда факторов, возникающих в ходе развития регионального международного обобществления производства:</w:t>
      </w:r>
    </w:p>
    <w:p w:rsidR="00B5049B" w:rsidRPr="0065480B" w:rsidRDefault="00B5049B" w:rsidP="0065480B">
      <w:pPr>
        <w:spacing w:line="360" w:lineRule="auto"/>
        <w:ind w:firstLine="709"/>
        <w:jc w:val="both"/>
        <w:rPr>
          <w:sz w:val="28"/>
          <w:szCs w:val="28"/>
        </w:rPr>
      </w:pPr>
      <w:r w:rsidRPr="0065480B">
        <w:rPr>
          <w:sz w:val="28"/>
          <w:szCs w:val="28"/>
        </w:rPr>
        <w:t>1) расширяется экономическое пространство, в пределах которого действуют хозяйствующие субъекты. Между предприятиями интегрирующихся стран усиливается конкурентная борьба, которая стимулирует их к активным поискам более совершенных технических средств и новых технологий, приводящих к повышению эффективности производства. Это касается всех стран-участников интеграции, но особенно стран с менее высоким уровнем развития. Более развитые страны, подключая своих соседей к интеграции, способствуют их быстрому экономическому росту и тем самым созданию более емких рынков;</w:t>
      </w:r>
    </w:p>
    <w:p w:rsidR="00424EBD" w:rsidRPr="0065480B" w:rsidRDefault="00B5049B" w:rsidP="0065480B">
      <w:pPr>
        <w:spacing w:line="360" w:lineRule="auto"/>
        <w:ind w:firstLine="709"/>
        <w:jc w:val="both"/>
        <w:rPr>
          <w:sz w:val="28"/>
          <w:szCs w:val="28"/>
        </w:rPr>
      </w:pPr>
      <w:r w:rsidRPr="0065480B">
        <w:rPr>
          <w:sz w:val="28"/>
          <w:szCs w:val="28"/>
        </w:rPr>
        <w:t xml:space="preserve">2) </w:t>
      </w:r>
      <w:r w:rsidR="00424EBD" w:rsidRPr="0065480B">
        <w:rPr>
          <w:sz w:val="28"/>
          <w:szCs w:val="28"/>
        </w:rPr>
        <w:t>региональные экономические объединения стран позволяют создать более стабильную и предсказуемую ситуацию для развития взаимной торговли по сравнению с традиционными дву- или многосторонними переговорами, интересы участников которых очень отличаются друг от друга;</w:t>
      </w:r>
    </w:p>
    <w:p w:rsidR="00424EBD" w:rsidRPr="0065480B" w:rsidRDefault="00424EBD" w:rsidP="0065480B">
      <w:pPr>
        <w:spacing w:line="360" w:lineRule="auto"/>
        <w:ind w:firstLine="709"/>
        <w:jc w:val="both"/>
        <w:rPr>
          <w:sz w:val="28"/>
          <w:szCs w:val="28"/>
        </w:rPr>
      </w:pPr>
      <w:r w:rsidRPr="0065480B">
        <w:rPr>
          <w:sz w:val="28"/>
          <w:szCs w:val="28"/>
        </w:rPr>
        <w:t>3) интеграционные блоки не только улучшают взаимную торговлю их участников, но и укрепляют их согласованную позицию в рамках торговых переговоров во Всемирной торговой организации. Выступления от лица блока более весомы и дают лучшие результаты в области международной торговой политики;</w:t>
      </w:r>
    </w:p>
    <w:p w:rsidR="00424EBD" w:rsidRPr="0065480B" w:rsidRDefault="00424EBD" w:rsidP="0065480B">
      <w:pPr>
        <w:spacing w:line="360" w:lineRule="auto"/>
        <w:ind w:firstLine="709"/>
        <w:jc w:val="both"/>
        <w:rPr>
          <w:sz w:val="28"/>
          <w:szCs w:val="28"/>
        </w:rPr>
      </w:pPr>
      <w:r w:rsidRPr="0065480B">
        <w:rPr>
          <w:sz w:val="28"/>
          <w:szCs w:val="28"/>
        </w:rPr>
        <w:t>4) интеграционные объединения, возникающие в современной мировой экономике, предоставляют возможность входящим в них странам использовать преимущества экономики масштаба. В частности, эти преимущества позволяют расширить масштабы рынка сбыта, поддержать местных производителей, особенно среди новых отраслей национальной промышленности, сократить межстрановые торговые издержки и извлечь другие товарные льготы на основе теории экономики масштаба. Кроме того, расширенное экономическое пространство создает лучшие условия для привлечения прямых иностранных инвестиций на рынки больших размеров, на которых есть смысл создавать самостоятельные производства;</w:t>
      </w:r>
    </w:p>
    <w:p w:rsidR="00113AE1" w:rsidRPr="0065480B" w:rsidRDefault="00424EBD" w:rsidP="0065480B">
      <w:pPr>
        <w:spacing w:line="360" w:lineRule="auto"/>
        <w:ind w:firstLine="709"/>
        <w:jc w:val="both"/>
        <w:rPr>
          <w:sz w:val="28"/>
          <w:szCs w:val="28"/>
        </w:rPr>
      </w:pPr>
      <w:r w:rsidRPr="0065480B">
        <w:rPr>
          <w:sz w:val="28"/>
          <w:szCs w:val="28"/>
        </w:rPr>
        <w:t>5) региональные интеграционные объединения формируют для их участников</w:t>
      </w:r>
      <w:r w:rsidR="00113AE1" w:rsidRPr="0065480B">
        <w:rPr>
          <w:sz w:val="28"/>
          <w:szCs w:val="28"/>
        </w:rPr>
        <w:t xml:space="preserve"> благоприятную внешнеполитическую среду. В самом деле, одной из важнейших задач всех существующих ныне интеграционных блоков является усиление сотрудничества их членов не только в экономической, но и в политической, военной, культурной и других неэкономических сферах.</w:t>
      </w:r>
    </w:p>
    <w:p w:rsidR="00424EBD" w:rsidRPr="0065480B" w:rsidRDefault="009C1C4B" w:rsidP="0065480B">
      <w:pPr>
        <w:spacing w:line="360" w:lineRule="auto"/>
        <w:ind w:firstLine="709"/>
        <w:jc w:val="both"/>
        <w:rPr>
          <w:sz w:val="28"/>
          <w:szCs w:val="28"/>
        </w:rPr>
      </w:pPr>
      <w:r w:rsidRPr="0065480B">
        <w:rPr>
          <w:sz w:val="28"/>
          <w:szCs w:val="28"/>
        </w:rPr>
        <w:t xml:space="preserve">В экономической литературе указаны различные предпосылки для </w:t>
      </w:r>
      <w:r w:rsidR="00113AE1" w:rsidRPr="0065480B">
        <w:rPr>
          <w:sz w:val="28"/>
          <w:szCs w:val="28"/>
        </w:rPr>
        <w:t>более интенсивного экономического взаимодействия в отдельных регионах мира</w:t>
      </w:r>
      <w:r w:rsidRPr="0065480B">
        <w:rPr>
          <w:sz w:val="28"/>
          <w:szCs w:val="28"/>
        </w:rPr>
        <w:t>. Наиболее часто встречаются следующие:</w:t>
      </w:r>
    </w:p>
    <w:p w:rsidR="00113AE1" w:rsidRPr="0065480B" w:rsidRDefault="00113AE1" w:rsidP="0065480B">
      <w:pPr>
        <w:spacing w:line="360" w:lineRule="auto"/>
        <w:ind w:firstLine="709"/>
        <w:jc w:val="both"/>
        <w:rPr>
          <w:sz w:val="28"/>
          <w:szCs w:val="28"/>
        </w:rPr>
      </w:pPr>
      <w:r w:rsidRPr="0065480B">
        <w:rPr>
          <w:sz w:val="28"/>
          <w:szCs w:val="28"/>
        </w:rPr>
        <w:t>1) экономико-географические предпосылки: территориальная близость государств, ресурсная, производственная и научно-техническая взаимодополняемость и способность к взаимной адаптации. Географическую, территориальную близость необходимо рассматривать с учетом развитости инфраструктуры транспорта и того экономического или торгового союза, который создается. То же самое можно сказать о взаимодополняемости и способности к адаптации ресурсного, производственного и научно-технического потенциалов сближающихся стран;</w:t>
      </w:r>
    </w:p>
    <w:p w:rsidR="00113AE1" w:rsidRPr="0065480B" w:rsidRDefault="00113AE1" w:rsidP="0065480B">
      <w:pPr>
        <w:spacing w:line="360" w:lineRule="auto"/>
        <w:ind w:firstLine="709"/>
        <w:jc w:val="both"/>
        <w:rPr>
          <w:sz w:val="28"/>
          <w:szCs w:val="28"/>
        </w:rPr>
      </w:pPr>
      <w:r w:rsidRPr="0065480B">
        <w:rPr>
          <w:sz w:val="28"/>
          <w:szCs w:val="28"/>
        </w:rPr>
        <w:t xml:space="preserve">2) </w:t>
      </w:r>
      <w:r w:rsidR="001A279B" w:rsidRPr="0065480B">
        <w:rPr>
          <w:sz w:val="28"/>
          <w:szCs w:val="28"/>
        </w:rPr>
        <w:t>культурно-этническая близость. Процессы экономического сближения идут значительно быстрее, если между населением участвующих в них стран нет существенных различий в языке, национальных культурах, традициях и обычаях;</w:t>
      </w:r>
    </w:p>
    <w:p w:rsidR="001A279B" w:rsidRPr="0065480B" w:rsidRDefault="001A279B" w:rsidP="0065480B">
      <w:pPr>
        <w:spacing w:line="360" w:lineRule="auto"/>
        <w:ind w:firstLine="709"/>
        <w:jc w:val="both"/>
        <w:rPr>
          <w:sz w:val="28"/>
          <w:szCs w:val="28"/>
        </w:rPr>
      </w:pPr>
      <w:r w:rsidRPr="0065480B">
        <w:rPr>
          <w:sz w:val="28"/>
          <w:szCs w:val="28"/>
        </w:rPr>
        <w:t>3) общие исторические корни народов сближающихся стран. Если в прошлом народы этих стран жили в едином государстве или тесно связанных между собой государствах, то для экономического сближения появляются дополнительные предпосылки;</w:t>
      </w:r>
    </w:p>
    <w:p w:rsidR="001A279B" w:rsidRPr="0065480B" w:rsidRDefault="001A279B" w:rsidP="0065480B">
      <w:pPr>
        <w:spacing w:line="360" w:lineRule="auto"/>
        <w:ind w:firstLine="709"/>
        <w:jc w:val="both"/>
        <w:rPr>
          <w:sz w:val="28"/>
          <w:szCs w:val="28"/>
        </w:rPr>
      </w:pPr>
      <w:r w:rsidRPr="0065480B">
        <w:rPr>
          <w:sz w:val="28"/>
          <w:szCs w:val="28"/>
        </w:rPr>
        <w:t>4) социально-политические предпосылки. Для осуществления процессов экономического сближения необходимо стремление к объединению со стороны подавляющей части населения этих стран, а также (что весьма существенно) политическая воля их руководства. Действительно, без учета последнего фактора экономическое сближение государств невозможно, так как в ходе этого процесса им приходится поступаться определенной частью своего суверенитета и передавать решение целого ряда очень важных для страны вопросов наднациональным органам управления образующегося объединения. Роль политического руководства в данном случае состоит в том, чтобы изначально выяснить и определить цели</w:t>
      </w:r>
      <w:r w:rsidR="00F53BE0" w:rsidRPr="0065480B">
        <w:rPr>
          <w:sz w:val="28"/>
          <w:szCs w:val="28"/>
        </w:rPr>
        <w:t>, которые могут быть достигнуты с помощью экономического сближения, его результаты и последствия, а также объемы необходимых затрат и сроки их окупаемости, т.е. решить все проблемы экономической целесообразности экономического сближения и объединения.</w:t>
      </w:r>
    </w:p>
    <w:p w:rsidR="00F53BE0" w:rsidRPr="0065480B" w:rsidRDefault="00F53BE0" w:rsidP="0065480B">
      <w:pPr>
        <w:spacing w:line="360" w:lineRule="auto"/>
        <w:ind w:firstLine="709"/>
        <w:jc w:val="both"/>
        <w:rPr>
          <w:sz w:val="28"/>
          <w:szCs w:val="28"/>
        </w:rPr>
      </w:pPr>
      <w:r w:rsidRPr="0065480B">
        <w:rPr>
          <w:sz w:val="28"/>
          <w:szCs w:val="28"/>
        </w:rPr>
        <w:t xml:space="preserve">Для политического руководства центральным является вопрос о том, какие полномочия можно и нужно передать органам нового межгосударственного объединения или союза, а какие необходимо сохранить на данном этапе за собой и отказаться от них в будущем. Это обстоятельство очень важно, поскольку без создания соответствующих наднациональных структур экономическое сближение невозможно. </w:t>
      </w:r>
    </w:p>
    <w:p w:rsidR="00290C34" w:rsidRPr="0065480B" w:rsidRDefault="00470B5F" w:rsidP="0065480B">
      <w:pPr>
        <w:spacing w:line="360" w:lineRule="auto"/>
        <w:ind w:firstLine="709"/>
        <w:jc w:val="both"/>
        <w:rPr>
          <w:sz w:val="28"/>
          <w:szCs w:val="28"/>
        </w:rPr>
      </w:pPr>
      <w:r w:rsidRPr="0065480B">
        <w:rPr>
          <w:sz w:val="28"/>
          <w:szCs w:val="28"/>
        </w:rPr>
        <w:t>Как выяснилось по ходу исследования, р</w:t>
      </w:r>
      <w:r w:rsidR="00290C34" w:rsidRPr="0065480B">
        <w:rPr>
          <w:sz w:val="28"/>
          <w:szCs w:val="28"/>
        </w:rPr>
        <w:t>еальное интегрирование возможно лишь при наличии трех основных условий:</w:t>
      </w:r>
    </w:p>
    <w:p w:rsidR="00290C34" w:rsidRPr="0065480B" w:rsidRDefault="00290C34" w:rsidP="0065480B">
      <w:pPr>
        <w:spacing w:line="360" w:lineRule="auto"/>
        <w:ind w:firstLine="709"/>
        <w:jc w:val="both"/>
        <w:rPr>
          <w:sz w:val="28"/>
          <w:szCs w:val="28"/>
        </w:rPr>
      </w:pPr>
      <w:r w:rsidRPr="0065480B">
        <w:rPr>
          <w:sz w:val="28"/>
          <w:szCs w:val="28"/>
        </w:rPr>
        <w:t>1) нужен достаточно высокий уровень развития промышленности, делающий национальные хозяйства взаимодополняющими, все более заинтересованными в сотрудничестве друг с другом. Интегрирование возможно и необходимо лишь между странами, имеющими развитую обрабатывающую промышленность, особенно её высокотехнологичные отрасли. Что</w:t>
      </w:r>
      <w:r w:rsidR="0065480B">
        <w:rPr>
          <w:sz w:val="28"/>
          <w:szCs w:val="28"/>
        </w:rPr>
        <w:t xml:space="preserve"> </w:t>
      </w:r>
      <w:r w:rsidRPr="0065480B">
        <w:rPr>
          <w:sz w:val="28"/>
          <w:szCs w:val="28"/>
        </w:rPr>
        <w:t>же касается менее развитых стран, производящих и экспортирующих преимущественно базовые товары, то они выступают по отношению друг к другу не как взаимодополняющие, а как конкурирующие хозяйственные системы. Им почти нечего предложить друг другу: в сырье они почти не нуждаются из-за отсутствия собственной обрабатывающей промышленности, а немногие производимые ими готовые изделия по качеству значительно уступают тем, какие можно ввезти из развитых стран. К тому</w:t>
      </w:r>
      <w:r w:rsidR="0065480B">
        <w:rPr>
          <w:sz w:val="28"/>
          <w:szCs w:val="28"/>
        </w:rPr>
        <w:t xml:space="preserve"> </w:t>
      </w:r>
      <w:r w:rsidRPr="0065480B">
        <w:rPr>
          <w:sz w:val="28"/>
          <w:szCs w:val="28"/>
        </w:rPr>
        <w:t>же из-за</w:t>
      </w:r>
      <w:r w:rsidR="0065480B">
        <w:rPr>
          <w:sz w:val="28"/>
          <w:szCs w:val="28"/>
        </w:rPr>
        <w:t xml:space="preserve"> </w:t>
      </w:r>
      <w:r w:rsidRPr="0065480B">
        <w:rPr>
          <w:sz w:val="28"/>
          <w:szCs w:val="28"/>
        </w:rPr>
        <w:t>постоянных финансовых трудностей они ограничены в предоставлении друг другу как правительственных, так и коммерческих экспортных кредитов. Взаимная торговля между ними развита очень слабо: и как экспортеры, и как импортеры они гораздо сильнее привязаны к промышленно развитым странам, чем друг к другу.</w:t>
      </w:r>
    </w:p>
    <w:p w:rsidR="00290C34" w:rsidRPr="0065480B" w:rsidRDefault="00290C34" w:rsidP="0065480B">
      <w:pPr>
        <w:spacing w:line="360" w:lineRule="auto"/>
        <w:ind w:firstLine="709"/>
        <w:jc w:val="both"/>
        <w:rPr>
          <w:sz w:val="28"/>
          <w:szCs w:val="28"/>
        </w:rPr>
      </w:pPr>
      <w:r w:rsidRPr="0065480B">
        <w:rPr>
          <w:sz w:val="28"/>
          <w:szCs w:val="28"/>
        </w:rPr>
        <w:t>2) даже достаточно развитые в промышленном отношении страны способны к интегрированию друг с другом лишь при условии, что их экономика</w:t>
      </w:r>
      <w:r w:rsidR="0065480B">
        <w:rPr>
          <w:sz w:val="28"/>
          <w:szCs w:val="28"/>
        </w:rPr>
        <w:t xml:space="preserve"> </w:t>
      </w:r>
      <w:r w:rsidRPr="0065480B">
        <w:rPr>
          <w:sz w:val="28"/>
          <w:szCs w:val="28"/>
        </w:rPr>
        <w:t>является не командно-распределительной и жестко централизованной, где действуют искусственные цены, плановые издержки производства и государственная монополия внешней торговли, а рыночной и децентрализованной, где главными действующими лицами являются не чиновники, а частные предприниматели.</w:t>
      </w:r>
    </w:p>
    <w:p w:rsidR="00290C34" w:rsidRPr="0065480B" w:rsidRDefault="00290C34" w:rsidP="0065480B">
      <w:pPr>
        <w:spacing w:line="360" w:lineRule="auto"/>
        <w:ind w:firstLine="709"/>
        <w:jc w:val="both"/>
        <w:rPr>
          <w:sz w:val="28"/>
          <w:szCs w:val="28"/>
        </w:rPr>
      </w:pPr>
      <w:r w:rsidRPr="0065480B">
        <w:rPr>
          <w:sz w:val="28"/>
          <w:szCs w:val="28"/>
        </w:rPr>
        <w:t>3) интегрирование может стать устойчивым и необратимым процессом лишь при наличии в государствах-партнерах высокоразвитой и прочно укоренившейся политической демократии, способной учитывать и обеспечивать экономические, социальные и культурные интересы различных групп населения. В противном случае и внутренняя ситуация, и внешняя политика остаются спонтанными, трудно предсказуемыми и не внушающими доверие со стороны других стран-партнеров. А в таких условиях невозможно ни открытие таможенных границ, ни формирование и проведение совместной экономической политики, ни создание наднациональных фондов для финансирования мероприятий такой политики.</w:t>
      </w:r>
    </w:p>
    <w:p w:rsidR="00F53BE0" w:rsidRPr="0065480B" w:rsidRDefault="00290C34" w:rsidP="0065480B">
      <w:pPr>
        <w:spacing w:line="360" w:lineRule="auto"/>
        <w:ind w:firstLine="709"/>
        <w:jc w:val="both"/>
        <w:rPr>
          <w:sz w:val="28"/>
          <w:szCs w:val="28"/>
        </w:rPr>
      </w:pPr>
      <w:r w:rsidRPr="0065480B">
        <w:rPr>
          <w:sz w:val="28"/>
          <w:szCs w:val="28"/>
        </w:rPr>
        <w:t>Центральной проблемой международной экономической интеграции становится создание единого экономического пространства, в рамках которого будет обеспечена свобода движения товаров и услуг, факторов производства –</w:t>
      </w:r>
      <w:r w:rsidR="006C27A0">
        <w:rPr>
          <w:sz w:val="28"/>
          <w:szCs w:val="28"/>
        </w:rPr>
        <w:t xml:space="preserve"> </w:t>
      </w:r>
      <w:r w:rsidRPr="0065480B">
        <w:rPr>
          <w:sz w:val="28"/>
          <w:szCs w:val="28"/>
        </w:rPr>
        <w:t>рабочей силы и капитала. Логика развертывания процесса международной экономической интеграции выглядит таким образом: от свободы межстранового движения товаров и услуг – к свободе движения рабочей силы и капитала.</w:t>
      </w:r>
    </w:p>
    <w:p w:rsidR="00290C34" w:rsidRPr="0065480B" w:rsidRDefault="00290C34" w:rsidP="0065480B">
      <w:pPr>
        <w:spacing w:line="360" w:lineRule="auto"/>
        <w:ind w:firstLine="709"/>
        <w:jc w:val="both"/>
        <w:rPr>
          <w:sz w:val="28"/>
          <w:szCs w:val="28"/>
        </w:rPr>
      </w:pPr>
      <w:r w:rsidRPr="0065480B">
        <w:rPr>
          <w:sz w:val="28"/>
          <w:szCs w:val="28"/>
        </w:rPr>
        <w:t>В результате между странами складываются устойчивые, регулярные и углубляющиеся структурные связи. Страны при этом переходят от преимущественно торгово-экономических связей к формам совместного</w:t>
      </w:r>
      <w:r w:rsidR="007D7E0C" w:rsidRPr="0065480B">
        <w:rPr>
          <w:sz w:val="28"/>
          <w:szCs w:val="28"/>
        </w:rPr>
        <w:t xml:space="preserve"> международного производства и тесному финансово-инвестиционному взаимодействию. Обязательным условием осуществления международной экономической интеграции является динамичное развитие связей на микроуровне (на уровне фирм-производителей, торговых фирм, научно-технических организаций, банков, инвестиционных институтов, страховых организаций и т.д.). При этом спектр такого взаимодействия очень широк – от малого бизнеса до крупных ТНК.</w:t>
      </w:r>
    </w:p>
    <w:p w:rsidR="007D7E0C" w:rsidRPr="0065480B" w:rsidRDefault="00470B5F" w:rsidP="0065480B">
      <w:pPr>
        <w:spacing w:line="360" w:lineRule="auto"/>
        <w:ind w:firstLine="709"/>
        <w:jc w:val="both"/>
        <w:rPr>
          <w:sz w:val="28"/>
          <w:szCs w:val="28"/>
        </w:rPr>
      </w:pPr>
      <w:r w:rsidRPr="0065480B">
        <w:rPr>
          <w:sz w:val="28"/>
          <w:szCs w:val="28"/>
        </w:rPr>
        <w:t>Следовательно, мы можем сделать вывод, е</w:t>
      </w:r>
      <w:r w:rsidR="007D7E0C" w:rsidRPr="0065480B">
        <w:rPr>
          <w:sz w:val="28"/>
          <w:szCs w:val="28"/>
        </w:rPr>
        <w:t>сли на практике реализуются все отмеченные аспекты международной экономической интеграции, то в ходе этого процесса постепенно стирается, а затем и вовсе исчезает грань между внутренним и международным рынками формирующего межгосударственного объединения и складывается уже новый, специфический «внутренний» рынок интеграционного объединения (союза) в целом.</w:t>
      </w:r>
    </w:p>
    <w:p w:rsidR="007D7E0C" w:rsidRPr="0065480B" w:rsidRDefault="00470B5F" w:rsidP="0065480B">
      <w:pPr>
        <w:spacing w:line="360" w:lineRule="auto"/>
        <w:ind w:firstLine="709"/>
        <w:jc w:val="both"/>
        <w:rPr>
          <w:sz w:val="28"/>
          <w:szCs w:val="28"/>
        </w:rPr>
      </w:pPr>
      <w:r w:rsidRPr="0065480B">
        <w:rPr>
          <w:sz w:val="28"/>
          <w:szCs w:val="28"/>
        </w:rPr>
        <w:t>Итак, существуют различные определения международной экономической интеграции. Например, ме</w:t>
      </w:r>
      <w:r w:rsidR="007D7E0C" w:rsidRPr="0065480B">
        <w:rPr>
          <w:sz w:val="28"/>
          <w:szCs w:val="28"/>
        </w:rPr>
        <w:t>ждународная экономическая интеграция – это объективно обусловленный, но регулируемый и направляемый процесс сближения, взаимной адаптации, переплетения и «срастания» национальных экономических систем отдельных интегрирующихся стран в единое экономическое целое.</w:t>
      </w:r>
    </w:p>
    <w:p w:rsidR="00470B5F" w:rsidRPr="0065480B" w:rsidRDefault="00470B5F" w:rsidP="0065480B">
      <w:pPr>
        <w:spacing w:line="360" w:lineRule="auto"/>
        <w:ind w:firstLine="709"/>
        <w:jc w:val="both"/>
        <w:rPr>
          <w:sz w:val="28"/>
          <w:szCs w:val="28"/>
        </w:rPr>
      </w:pPr>
      <w:r w:rsidRPr="0065480B">
        <w:rPr>
          <w:sz w:val="28"/>
          <w:szCs w:val="28"/>
        </w:rPr>
        <w:t xml:space="preserve">Существуют также различные подходы к изучению теории международной экономической интеграции: неолибералистский, корпорационалистский, структуралистский, неокейнсианский, дирижистский и </w:t>
      </w:r>
      <w:r w:rsidR="00083B2D" w:rsidRPr="0065480B">
        <w:rPr>
          <w:sz w:val="28"/>
          <w:szCs w:val="28"/>
        </w:rPr>
        <w:t>другие.</w:t>
      </w:r>
      <w:r w:rsidRPr="0065480B">
        <w:rPr>
          <w:sz w:val="28"/>
          <w:szCs w:val="28"/>
        </w:rPr>
        <w:t xml:space="preserve"> Но основным является классический подход, в основе которого лежал классический принцип выгоды страны от специализации производства и обмена товарами на базе международного разделения труда.</w:t>
      </w:r>
    </w:p>
    <w:p w:rsidR="00083B2D" w:rsidRPr="0065480B" w:rsidRDefault="00083B2D" w:rsidP="0065480B">
      <w:pPr>
        <w:spacing w:line="360" w:lineRule="auto"/>
        <w:ind w:firstLine="709"/>
        <w:jc w:val="both"/>
        <w:rPr>
          <w:sz w:val="28"/>
          <w:szCs w:val="28"/>
        </w:rPr>
      </w:pPr>
      <w:r w:rsidRPr="0065480B">
        <w:rPr>
          <w:sz w:val="28"/>
          <w:szCs w:val="28"/>
        </w:rPr>
        <w:t>В экономической литературе представлены различные предпосылки для более интенсивного экономического взаимодействия в отдельных регионах мира:</w:t>
      </w:r>
    </w:p>
    <w:p w:rsidR="00083B2D" w:rsidRPr="0065480B" w:rsidRDefault="00083B2D" w:rsidP="0065480B">
      <w:pPr>
        <w:spacing w:line="360" w:lineRule="auto"/>
        <w:ind w:firstLine="709"/>
        <w:jc w:val="both"/>
        <w:rPr>
          <w:sz w:val="28"/>
          <w:szCs w:val="28"/>
        </w:rPr>
      </w:pPr>
      <w:r w:rsidRPr="0065480B">
        <w:rPr>
          <w:sz w:val="28"/>
          <w:szCs w:val="28"/>
        </w:rPr>
        <w:t>1) экономико-географические;</w:t>
      </w:r>
    </w:p>
    <w:p w:rsidR="00083B2D" w:rsidRPr="0065480B" w:rsidRDefault="00083B2D" w:rsidP="0065480B">
      <w:pPr>
        <w:spacing w:line="360" w:lineRule="auto"/>
        <w:ind w:firstLine="709"/>
        <w:jc w:val="both"/>
        <w:rPr>
          <w:sz w:val="28"/>
          <w:szCs w:val="28"/>
        </w:rPr>
      </w:pPr>
      <w:r w:rsidRPr="0065480B">
        <w:rPr>
          <w:sz w:val="28"/>
          <w:szCs w:val="28"/>
        </w:rPr>
        <w:t>2) культурно-этнические;</w:t>
      </w:r>
    </w:p>
    <w:p w:rsidR="00083B2D" w:rsidRPr="0065480B" w:rsidRDefault="00083B2D" w:rsidP="0065480B">
      <w:pPr>
        <w:spacing w:line="360" w:lineRule="auto"/>
        <w:ind w:firstLine="709"/>
        <w:jc w:val="both"/>
        <w:rPr>
          <w:sz w:val="28"/>
          <w:szCs w:val="28"/>
        </w:rPr>
      </w:pPr>
      <w:r w:rsidRPr="0065480B">
        <w:rPr>
          <w:sz w:val="28"/>
          <w:szCs w:val="28"/>
        </w:rPr>
        <w:t>3) общие исторические корни народов сближающихся стран;</w:t>
      </w:r>
    </w:p>
    <w:p w:rsidR="00083B2D" w:rsidRPr="0065480B" w:rsidRDefault="00083B2D" w:rsidP="0065480B">
      <w:pPr>
        <w:spacing w:line="360" w:lineRule="auto"/>
        <w:ind w:firstLine="709"/>
        <w:jc w:val="both"/>
        <w:rPr>
          <w:sz w:val="28"/>
          <w:szCs w:val="28"/>
        </w:rPr>
      </w:pPr>
      <w:r w:rsidRPr="0065480B">
        <w:rPr>
          <w:sz w:val="28"/>
          <w:szCs w:val="28"/>
        </w:rPr>
        <w:t>4) социально-политические,</w:t>
      </w:r>
    </w:p>
    <w:p w:rsidR="00083B2D" w:rsidRPr="0065480B" w:rsidRDefault="00083B2D" w:rsidP="0065480B">
      <w:pPr>
        <w:spacing w:line="360" w:lineRule="auto"/>
        <w:ind w:firstLine="709"/>
        <w:jc w:val="both"/>
        <w:rPr>
          <w:sz w:val="28"/>
          <w:szCs w:val="28"/>
        </w:rPr>
      </w:pPr>
      <w:r w:rsidRPr="0065480B">
        <w:rPr>
          <w:sz w:val="28"/>
          <w:szCs w:val="28"/>
        </w:rPr>
        <w:t>а так же условия, при которых возможно развитие интеграционных процессов:</w:t>
      </w:r>
    </w:p>
    <w:p w:rsidR="00083B2D" w:rsidRPr="0065480B" w:rsidRDefault="00083B2D" w:rsidP="0065480B">
      <w:pPr>
        <w:numPr>
          <w:ilvl w:val="0"/>
          <w:numId w:val="8"/>
        </w:numPr>
        <w:spacing w:line="360" w:lineRule="auto"/>
        <w:ind w:left="0" w:firstLine="709"/>
        <w:jc w:val="both"/>
        <w:rPr>
          <w:kern w:val="18"/>
          <w:sz w:val="28"/>
          <w:szCs w:val="28"/>
        </w:rPr>
      </w:pPr>
      <w:r w:rsidRPr="0065480B">
        <w:rPr>
          <w:kern w:val="18"/>
          <w:sz w:val="28"/>
          <w:szCs w:val="28"/>
        </w:rPr>
        <w:t>нужен достаточно высокий уровень развития промышленности;</w:t>
      </w:r>
    </w:p>
    <w:p w:rsidR="00083B2D" w:rsidRPr="0065480B" w:rsidRDefault="00083B2D" w:rsidP="0065480B">
      <w:pPr>
        <w:numPr>
          <w:ilvl w:val="0"/>
          <w:numId w:val="8"/>
        </w:numPr>
        <w:spacing w:line="360" w:lineRule="auto"/>
        <w:ind w:left="0" w:firstLine="709"/>
        <w:jc w:val="both"/>
        <w:rPr>
          <w:kern w:val="18"/>
          <w:sz w:val="28"/>
          <w:szCs w:val="28"/>
        </w:rPr>
      </w:pPr>
      <w:r w:rsidRPr="0065480B">
        <w:rPr>
          <w:kern w:val="18"/>
          <w:sz w:val="28"/>
          <w:szCs w:val="28"/>
        </w:rPr>
        <w:t>экономика должна быть не командно-распределительной, а рыночной и децентрализованной;</w:t>
      </w:r>
    </w:p>
    <w:p w:rsidR="00083B2D" w:rsidRPr="0065480B" w:rsidRDefault="00083B2D" w:rsidP="0065480B">
      <w:pPr>
        <w:numPr>
          <w:ilvl w:val="0"/>
          <w:numId w:val="8"/>
        </w:numPr>
        <w:spacing w:line="360" w:lineRule="auto"/>
        <w:ind w:left="0" w:firstLine="709"/>
        <w:jc w:val="both"/>
        <w:rPr>
          <w:kern w:val="18"/>
          <w:sz w:val="28"/>
          <w:szCs w:val="28"/>
        </w:rPr>
      </w:pPr>
      <w:r w:rsidRPr="0065480B">
        <w:rPr>
          <w:kern w:val="18"/>
          <w:sz w:val="28"/>
          <w:szCs w:val="28"/>
        </w:rPr>
        <w:t>наличие в государствах-партнерах высокоразвитой и прочно укоренившейся политической демократии, способной учитывать и обеспечивать экономические, социальные и культурные интересы различных групп населения.</w:t>
      </w:r>
    </w:p>
    <w:p w:rsidR="00083B2D" w:rsidRPr="0065480B" w:rsidRDefault="00083B2D" w:rsidP="0065480B">
      <w:pPr>
        <w:spacing w:line="360" w:lineRule="auto"/>
        <w:ind w:firstLine="709"/>
        <w:jc w:val="both"/>
        <w:rPr>
          <w:sz w:val="28"/>
          <w:szCs w:val="28"/>
        </w:rPr>
      </w:pPr>
      <w:r w:rsidRPr="0065480B">
        <w:rPr>
          <w:sz w:val="28"/>
          <w:szCs w:val="28"/>
        </w:rPr>
        <w:t>Можно выделить основные причины интеграции:</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получить доступ на зарубежный рынок сбыта;</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получить доступ к более дешёвым производственным ресурсам;</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улучшить условия торговли;</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сократить издержки на масштабе производства;</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добиться устойчивого экономического роста;</w:t>
      </w:r>
    </w:p>
    <w:p w:rsidR="00083B2D" w:rsidRPr="0065480B" w:rsidRDefault="00083B2D" w:rsidP="0065480B">
      <w:pPr>
        <w:numPr>
          <w:ilvl w:val="0"/>
          <w:numId w:val="9"/>
        </w:numPr>
        <w:spacing w:line="360" w:lineRule="auto"/>
        <w:ind w:left="0" w:firstLine="709"/>
        <w:jc w:val="both"/>
        <w:rPr>
          <w:kern w:val="18"/>
          <w:sz w:val="28"/>
          <w:szCs w:val="28"/>
        </w:rPr>
      </w:pPr>
      <w:r w:rsidRPr="0065480B">
        <w:rPr>
          <w:kern w:val="18"/>
          <w:sz w:val="28"/>
          <w:szCs w:val="28"/>
        </w:rPr>
        <w:t>желание привлечь прямые</w:t>
      </w:r>
      <w:r w:rsidR="0065480B">
        <w:rPr>
          <w:kern w:val="18"/>
          <w:sz w:val="28"/>
          <w:szCs w:val="28"/>
        </w:rPr>
        <w:t xml:space="preserve"> </w:t>
      </w:r>
      <w:r w:rsidRPr="0065480B">
        <w:rPr>
          <w:kern w:val="18"/>
          <w:sz w:val="28"/>
          <w:szCs w:val="28"/>
        </w:rPr>
        <w:t xml:space="preserve">зарубежные инвестиции, которые охотнее идут на большие рынки. </w:t>
      </w:r>
    </w:p>
    <w:p w:rsidR="00083B2D" w:rsidRPr="0065480B" w:rsidRDefault="00083B2D" w:rsidP="0065480B">
      <w:pPr>
        <w:tabs>
          <w:tab w:val="num" w:pos="720"/>
        </w:tabs>
        <w:spacing w:line="360" w:lineRule="auto"/>
        <w:ind w:firstLine="709"/>
        <w:jc w:val="both"/>
        <w:rPr>
          <w:kern w:val="18"/>
          <w:sz w:val="28"/>
          <w:szCs w:val="28"/>
        </w:rPr>
      </w:pPr>
      <w:r w:rsidRPr="0065480B">
        <w:rPr>
          <w:kern w:val="18"/>
          <w:sz w:val="28"/>
          <w:szCs w:val="28"/>
        </w:rPr>
        <w:t xml:space="preserve">Также не менее важны и неэкономические цели: </w:t>
      </w:r>
    </w:p>
    <w:p w:rsidR="00083B2D" w:rsidRPr="0065480B" w:rsidRDefault="00083B2D" w:rsidP="0065480B">
      <w:pPr>
        <w:numPr>
          <w:ilvl w:val="0"/>
          <w:numId w:val="10"/>
        </w:numPr>
        <w:spacing w:line="360" w:lineRule="auto"/>
        <w:ind w:left="0" w:firstLine="709"/>
        <w:jc w:val="both"/>
        <w:rPr>
          <w:kern w:val="18"/>
          <w:sz w:val="28"/>
          <w:szCs w:val="28"/>
        </w:rPr>
      </w:pPr>
      <w:r w:rsidRPr="0065480B">
        <w:rPr>
          <w:kern w:val="18"/>
          <w:sz w:val="28"/>
          <w:szCs w:val="28"/>
        </w:rPr>
        <w:t>налаживание более дружественных</w:t>
      </w:r>
      <w:r w:rsidR="0065480B">
        <w:rPr>
          <w:kern w:val="18"/>
          <w:sz w:val="28"/>
          <w:szCs w:val="28"/>
        </w:rPr>
        <w:t xml:space="preserve"> </w:t>
      </w:r>
      <w:r w:rsidRPr="0065480B">
        <w:rPr>
          <w:kern w:val="18"/>
          <w:sz w:val="28"/>
          <w:szCs w:val="28"/>
        </w:rPr>
        <w:t>взаимоотношений со странами-соседями;</w:t>
      </w:r>
    </w:p>
    <w:p w:rsidR="00083B2D" w:rsidRPr="0065480B" w:rsidRDefault="00083B2D" w:rsidP="0065480B">
      <w:pPr>
        <w:numPr>
          <w:ilvl w:val="0"/>
          <w:numId w:val="10"/>
        </w:numPr>
        <w:spacing w:line="360" w:lineRule="auto"/>
        <w:ind w:left="0" w:firstLine="709"/>
        <w:jc w:val="both"/>
        <w:rPr>
          <w:kern w:val="18"/>
          <w:sz w:val="28"/>
          <w:szCs w:val="28"/>
        </w:rPr>
      </w:pPr>
      <w:r w:rsidRPr="0065480B">
        <w:rPr>
          <w:kern w:val="18"/>
          <w:sz w:val="28"/>
          <w:szCs w:val="28"/>
        </w:rPr>
        <w:t>укрепление сотрудничества в культурной, научной, социальной</w:t>
      </w:r>
      <w:r w:rsidR="0065480B">
        <w:rPr>
          <w:kern w:val="18"/>
          <w:sz w:val="28"/>
          <w:szCs w:val="28"/>
        </w:rPr>
        <w:t xml:space="preserve"> </w:t>
      </w:r>
      <w:r w:rsidRPr="0065480B">
        <w:rPr>
          <w:kern w:val="18"/>
          <w:sz w:val="28"/>
          <w:szCs w:val="28"/>
        </w:rPr>
        <w:t>и политической областях;</w:t>
      </w:r>
    </w:p>
    <w:p w:rsidR="00083B2D" w:rsidRPr="0065480B" w:rsidRDefault="00083B2D" w:rsidP="0065480B">
      <w:pPr>
        <w:numPr>
          <w:ilvl w:val="0"/>
          <w:numId w:val="10"/>
        </w:numPr>
        <w:spacing w:line="360" w:lineRule="auto"/>
        <w:ind w:left="0" w:firstLine="709"/>
        <w:jc w:val="both"/>
        <w:rPr>
          <w:kern w:val="18"/>
          <w:sz w:val="28"/>
          <w:szCs w:val="28"/>
        </w:rPr>
      </w:pPr>
      <w:r w:rsidRPr="0065480B">
        <w:rPr>
          <w:kern w:val="18"/>
          <w:sz w:val="28"/>
          <w:szCs w:val="28"/>
        </w:rPr>
        <w:t>увеличение своего влияния на мировой политической и экономической</w:t>
      </w:r>
      <w:r w:rsidR="0065480B">
        <w:rPr>
          <w:kern w:val="18"/>
          <w:sz w:val="28"/>
          <w:szCs w:val="28"/>
        </w:rPr>
        <w:t xml:space="preserve"> </w:t>
      </w:r>
      <w:r w:rsidRPr="0065480B">
        <w:rPr>
          <w:kern w:val="18"/>
          <w:sz w:val="28"/>
          <w:szCs w:val="28"/>
        </w:rPr>
        <w:t>арене, так как к мнению подобных сообществ прислушиваются гораздо больше, чем к отдельным странам.</w:t>
      </w:r>
    </w:p>
    <w:p w:rsidR="00083B2D" w:rsidRPr="0065480B" w:rsidRDefault="00083B2D" w:rsidP="0065480B">
      <w:pPr>
        <w:spacing w:line="360" w:lineRule="auto"/>
        <w:ind w:firstLine="709"/>
        <w:jc w:val="both"/>
        <w:rPr>
          <w:sz w:val="28"/>
          <w:szCs w:val="28"/>
        </w:rPr>
      </w:pPr>
    </w:p>
    <w:p w:rsidR="00F75AB3" w:rsidRPr="0065480B" w:rsidRDefault="00372617" w:rsidP="006C27A0">
      <w:pPr>
        <w:spacing w:line="360" w:lineRule="auto"/>
        <w:ind w:firstLine="720"/>
        <w:jc w:val="both"/>
        <w:rPr>
          <w:b/>
          <w:sz w:val="28"/>
        </w:rPr>
      </w:pPr>
      <w:bookmarkStart w:id="2" w:name="_Toc200706248"/>
      <w:r w:rsidRPr="0065480B">
        <w:rPr>
          <w:rStyle w:val="11"/>
          <w:rFonts w:ascii="Times New Roman" w:hAnsi="Times New Roman"/>
          <w:sz w:val="28"/>
        </w:rPr>
        <w:t>2</w:t>
      </w:r>
      <w:r w:rsidR="00F355A4" w:rsidRPr="0065480B">
        <w:rPr>
          <w:rStyle w:val="11"/>
          <w:rFonts w:ascii="Times New Roman" w:hAnsi="Times New Roman"/>
          <w:sz w:val="28"/>
        </w:rPr>
        <w:t xml:space="preserve"> </w:t>
      </w:r>
      <w:r w:rsidR="00F75AB3" w:rsidRPr="0065480B">
        <w:rPr>
          <w:rStyle w:val="11"/>
          <w:rFonts w:ascii="Times New Roman" w:hAnsi="Times New Roman"/>
          <w:sz w:val="28"/>
        </w:rPr>
        <w:t>Сущность и причины возникновения экономической интеграции в Западной Европе</w:t>
      </w:r>
      <w:bookmarkEnd w:id="2"/>
    </w:p>
    <w:p w:rsidR="00F75AB3" w:rsidRPr="0065480B" w:rsidRDefault="00F75AB3" w:rsidP="0065480B">
      <w:pPr>
        <w:spacing w:line="360" w:lineRule="auto"/>
        <w:ind w:firstLine="709"/>
        <w:jc w:val="both"/>
        <w:rPr>
          <w:rStyle w:val="11"/>
          <w:rFonts w:ascii="Times New Roman" w:hAnsi="Times New Roman"/>
          <w:sz w:val="28"/>
        </w:rPr>
      </w:pPr>
    </w:p>
    <w:p w:rsidR="00083B2D" w:rsidRPr="0065480B" w:rsidRDefault="00AD0A04" w:rsidP="0065480B">
      <w:pPr>
        <w:spacing w:line="360" w:lineRule="auto"/>
        <w:ind w:firstLine="709"/>
        <w:jc w:val="both"/>
        <w:rPr>
          <w:sz w:val="28"/>
          <w:szCs w:val="28"/>
        </w:rPr>
      </w:pPr>
      <w:r w:rsidRPr="0065480B">
        <w:rPr>
          <w:sz w:val="28"/>
          <w:szCs w:val="28"/>
        </w:rPr>
        <w:t>Как стало известно после проведенного исследования, т</w:t>
      </w:r>
      <w:r w:rsidR="00083B2D" w:rsidRPr="0065480B">
        <w:rPr>
          <w:sz w:val="28"/>
          <w:szCs w:val="28"/>
        </w:rPr>
        <w:t>енденции развертывания процесса международной экономической интеграции начали проявляться уже в 50-60-е гг. 20 в. К началу 21 в. в мире действовало 85 различных региональных торговых и экономических организаций и союзов, но реально сути процесса международной экономической интеграции соответствовал</w:t>
      </w:r>
      <w:r w:rsidR="008712FD">
        <w:rPr>
          <w:sz w:val="28"/>
          <w:szCs w:val="28"/>
        </w:rPr>
        <w:t>,</w:t>
      </w:r>
      <w:r w:rsidR="00083B2D" w:rsidRPr="0065480B">
        <w:rPr>
          <w:sz w:val="28"/>
          <w:szCs w:val="28"/>
        </w:rPr>
        <w:t xml:space="preserve"> прежде всего</w:t>
      </w:r>
      <w:r w:rsidR="008712FD">
        <w:rPr>
          <w:sz w:val="28"/>
          <w:szCs w:val="28"/>
        </w:rPr>
        <w:t>,</w:t>
      </w:r>
      <w:r w:rsidR="00083B2D" w:rsidRPr="0065480B">
        <w:rPr>
          <w:sz w:val="28"/>
          <w:szCs w:val="28"/>
        </w:rPr>
        <w:t xml:space="preserve"> ЕС.</w:t>
      </w:r>
    </w:p>
    <w:p w:rsidR="00083B2D" w:rsidRPr="0065480B" w:rsidRDefault="00AD0A04" w:rsidP="0065480B">
      <w:pPr>
        <w:spacing w:line="360" w:lineRule="auto"/>
        <w:ind w:firstLine="709"/>
        <w:jc w:val="both"/>
        <w:rPr>
          <w:sz w:val="28"/>
          <w:szCs w:val="28"/>
        </w:rPr>
      </w:pPr>
      <w:r w:rsidRPr="0065480B">
        <w:rPr>
          <w:sz w:val="28"/>
          <w:szCs w:val="28"/>
        </w:rPr>
        <w:t>По мнению многих экспертов, ученых, а также автора данной работы, в</w:t>
      </w:r>
      <w:r w:rsidR="00083B2D" w:rsidRPr="0065480B">
        <w:rPr>
          <w:sz w:val="28"/>
          <w:szCs w:val="28"/>
        </w:rPr>
        <w:t xml:space="preserve"> европейском регионе интеграция достигла своей наибольшей зрелости. Идеологическая посылка западноевропейских стран основывалась на необходимости обеспечения международного экономического порядка, основанного</w:t>
      </w:r>
      <w:r w:rsidR="0065480B">
        <w:rPr>
          <w:sz w:val="28"/>
          <w:szCs w:val="28"/>
        </w:rPr>
        <w:t xml:space="preserve"> </w:t>
      </w:r>
      <w:r w:rsidR="00083B2D" w:rsidRPr="0065480B">
        <w:rPr>
          <w:sz w:val="28"/>
          <w:szCs w:val="28"/>
        </w:rPr>
        <w:t>на либерализации и сотрудничестве между странами.</w:t>
      </w:r>
    </w:p>
    <w:p w:rsidR="00083B2D" w:rsidRPr="0065480B" w:rsidRDefault="00083B2D" w:rsidP="0065480B">
      <w:pPr>
        <w:spacing w:line="360" w:lineRule="auto"/>
        <w:ind w:firstLine="709"/>
        <w:jc w:val="both"/>
        <w:rPr>
          <w:sz w:val="28"/>
          <w:szCs w:val="28"/>
        </w:rPr>
      </w:pPr>
      <w:r w:rsidRPr="0065480B">
        <w:rPr>
          <w:sz w:val="28"/>
          <w:szCs w:val="28"/>
        </w:rPr>
        <w:t>Наиболее общей причиной</w:t>
      </w:r>
      <w:r w:rsidR="00AD0A04" w:rsidRPr="0065480B">
        <w:rPr>
          <w:sz w:val="28"/>
          <w:szCs w:val="28"/>
        </w:rPr>
        <w:t xml:space="preserve"> </w:t>
      </w:r>
      <w:r w:rsidRPr="0065480B">
        <w:rPr>
          <w:sz w:val="28"/>
          <w:szCs w:val="28"/>
        </w:rPr>
        <w:t>интеграционных процессов в Западной Европе</w:t>
      </w:r>
      <w:r w:rsidR="00AD0A04" w:rsidRPr="0065480B">
        <w:rPr>
          <w:sz w:val="28"/>
          <w:szCs w:val="28"/>
        </w:rPr>
        <w:t xml:space="preserve">, по мнению Фаминского И.П. («Международные экономические отношения»), </w:t>
      </w:r>
      <w:r w:rsidRPr="0065480B">
        <w:rPr>
          <w:sz w:val="28"/>
          <w:szCs w:val="28"/>
        </w:rPr>
        <w:t>является обострение противоречия между значительно возросшей степенью интернационализации производства и капитала и сохранением отдельных государств, конкурирующих между собой и создающих различные преимущества для своих национальных производств. В Западной Европе, для которой характерна «мелкогосударственность», большая политическая раздробленность, это противоречие проявляется особенно остро. Внутренние рынки даже таких крупных государств, как Великобритания, ФРГ, Франция, оказываются сравнительно узкими для современного массового промышленного производства. Путем экономического объединения и образования наднациональных экономических органов западноевропейские страны пытаются разрешить это противоречие и создать более широкую экономическую область для развития производительных сил.</w:t>
      </w:r>
    </w:p>
    <w:p w:rsidR="00083B2D" w:rsidRPr="0065480B" w:rsidRDefault="00083B2D" w:rsidP="0065480B">
      <w:pPr>
        <w:spacing w:line="360" w:lineRule="auto"/>
        <w:ind w:firstLine="709"/>
        <w:jc w:val="both"/>
        <w:rPr>
          <w:sz w:val="28"/>
          <w:szCs w:val="28"/>
        </w:rPr>
      </w:pPr>
      <w:r w:rsidRPr="0065480B">
        <w:rPr>
          <w:sz w:val="28"/>
          <w:szCs w:val="28"/>
        </w:rPr>
        <w:t>Столкнувшись после войны с беспрецедентным экономическим кризисом, безработицей, бедностью, западноевропейские страны обратились за опытом межвоенного периода, который свидетельствовал о том, что замыкание в себе, стремление в условиях изоляции решить национальные проблемы не дают нужного результата.</w:t>
      </w:r>
    </w:p>
    <w:p w:rsidR="00083B2D" w:rsidRPr="0065480B" w:rsidRDefault="00AD0A04" w:rsidP="0065480B">
      <w:pPr>
        <w:spacing w:line="360" w:lineRule="auto"/>
        <w:ind w:firstLine="709"/>
        <w:jc w:val="both"/>
        <w:rPr>
          <w:sz w:val="28"/>
          <w:szCs w:val="28"/>
        </w:rPr>
      </w:pPr>
      <w:r w:rsidRPr="0065480B">
        <w:rPr>
          <w:sz w:val="28"/>
          <w:szCs w:val="28"/>
        </w:rPr>
        <w:t xml:space="preserve">По мнению автора данной работы, важным толчком к развитию интеграционных процессов в Европе стали итоги Второй мировой войны, </w:t>
      </w:r>
      <w:r w:rsidR="00CF688C" w:rsidRPr="0065480B">
        <w:rPr>
          <w:sz w:val="28"/>
          <w:szCs w:val="28"/>
        </w:rPr>
        <w:t>в результате которых эти процессы</w:t>
      </w:r>
      <w:r w:rsidR="00083B2D" w:rsidRPr="0065480B">
        <w:rPr>
          <w:sz w:val="28"/>
          <w:szCs w:val="28"/>
        </w:rPr>
        <w:t xml:space="preserve">, обусловленные закономерностями экономического развития, были инициированы политическими решениями, принятыми на уровне руководства ведущих держав европейского континента. Особая заинтересованность западноевропейских стран в интеграции связана с относительным ослаблением их позиций, вызванным итогами Второй мировой войны, крахом колониальных империй западноевропейских держав. </w:t>
      </w:r>
      <w:r w:rsidR="00CF688C" w:rsidRPr="0065480B">
        <w:rPr>
          <w:sz w:val="28"/>
          <w:szCs w:val="28"/>
        </w:rPr>
        <w:t>Как показало исследование, в</w:t>
      </w:r>
      <w:r w:rsidR="00083B2D" w:rsidRPr="0065480B">
        <w:rPr>
          <w:sz w:val="28"/>
          <w:szCs w:val="28"/>
        </w:rPr>
        <w:t xml:space="preserve"> первые послевоенные годы существенно снизилась роль западноевропейских держав в мировой экономике в пользу США. В Европе противостояли две разные социально-экономические системы. Интеграция западноевропейских стран рассматривалась как подведение экономического фундамента под политические группировки западных держав, и прежде всего под НАТО. Исходя именно из политических соображений, США поддерживали западноевропейскую интеграцию, хотя в экономическом отношении она вела к укреплению позиций конкурентов американских компаний. Важную роль сыграл «план Маршалла», в рамках которого Западная Европа получила значительную материальную помощь. </w:t>
      </w:r>
    </w:p>
    <w:p w:rsidR="00083B2D" w:rsidRPr="0065480B" w:rsidRDefault="00CF688C" w:rsidP="0065480B">
      <w:pPr>
        <w:spacing w:line="360" w:lineRule="auto"/>
        <w:ind w:firstLine="709"/>
        <w:jc w:val="both"/>
        <w:rPr>
          <w:sz w:val="28"/>
          <w:szCs w:val="28"/>
        </w:rPr>
      </w:pPr>
      <w:r w:rsidRPr="0065480B">
        <w:rPr>
          <w:sz w:val="28"/>
          <w:szCs w:val="28"/>
        </w:rPr>
        <w:t>По мнению Рыбалкиной В.Е. («Международные экономические отношения»), и</w:t>
      </w:r>
      <w:r w:rsidR="00083B2D" w:rsidRPr="0065480B">
        <w:rPr>
          <w:sz w:val="28"/>
          <w:szCs w:val="28"/>
        </w:rPr>
        <w:t>нтеграционные процессы в Западной Европе основывались не только на усилении взаимозависимости национальных экономик, рынков. По мере углубления хозяйственных связей все более отчетливо проявлялась потребность во взаимной адаптации и сознательном совместном регулировании экономических процессов</w:t>
      </w:r>
      <w:r w:rsidR="0065480B">
        <w:rPr>
          <w:sz w:val="28"/>
          <w:szCs w:val="28"/>
        </w:rPr>
        <w:t xml:space="preserve"> </w:t>
      </w:r>
      <w:r w:rsidR="00083B2D" w:rsidRPr="0065480B">
        <w:rPr>
          <w:sz w:val="28"/>
          <w:szCs w:val="28"/>
        </w:rPr>
        <w:t>государствами и органами ЕЭС в масштабах всего формирующегося хозяйственного комплекса. Цель такого регулирования</w:t>
      </w:r>
      <w:r w:rsidRPr="0065480B">
        <w:rPr>
          <w:sz w:val="28"/>
          <w:szCs w:val="28"/>
        </w:rPr>
        <w:t>, как утверждает Рыбалкина В.Е.,</w:t>
      </w:r>
      <w:r w:rsidR="00083B2D" w:rsidRPr="0065480B">
        <w:rPr>
          <w:sz w:val="28"/>
          <w:szCs w:val="28"/>
        </w:rPr>
        <w:t xml:space="preserve"> – устранение национальных перегородок на пути взаимных обменов и взаимодействия государств, обеспечение равных условий хозяйствующим субъектам этих стран, раскрепощение конкуренции, создание путем согласования и гармонизации внутренней и внешней макроэкономической политики единого хозяйственного пространства, направление стихийного рыночного процесса в русло, определяемое совместно выработанными экономическими и социальными приоритетами.</w:t>
      </w:r>
    </w:p>
    <w:p w:rsidR="00083B2D" w:rsidRPr="0065480B" w:rsidRDefault="00CF688C" w:rsidP="0065480B">
      <w:pPr>
        <w:spacing w:line="360" w:lineRule="auto"/>
        <w:ind w:firstLine="709"/>
        <w:jc w:val="both"/>
        <w:rPr>
          <w:sz w:val="28"/>
          <w:szCs w:val="28"/>
        </w:rPr>
      </w:pPr>
      <w:r w:rsidRPr="0065480B">
        <w:rPr>
          <w:sz w:val="28"/>
          <w:szCs w:val="28"/>
        </w:rPr>
        <w:t xml:space="preserve">По мнению автора данной работы, интеграционная политика </w:t>
      </w:r>
      <w:r w:rsidR="00083B2D" w:rsidRPr="0065480B">
        <w:rPr>
          <w:sz w:val="28"/>
          <w:szCs w:val="28"/>
        </w:rPr>
        <w:t>в Западной Европе изначально была направлена на создание благоприятных условий для экономического сотрудничества хозяйствующих субъектов, развития реального процесса взаимопереплетения и сращивания национальных рынков товаров и услуг, капитала и рабочей силы. С точки зрения теории, западноевропейские экономисты, обосновывавшие необходимость интеграции, все-таки отталкивались от принципа сравнительных преимуществ.</w:t>
      </w:r>
    </w:p>
    <w:p w:rsidR="00AD0A04" w:rsidRPr="0065480B" w:rsidRDefault="00083B2D" w:rsidP="0065480B">
      <w:pPr>
        <w:spacing w:line="360" w:lineRule="auto"/>
        <w:ind w:firstLine="709"/>
        <w:jc w:val="both"/>
        <w:rPr>
          <w:kern w:val="18"/>
          <w:sz w:val="28"/>
          <w:szCs w:val="28"/>
        </w:rPr>
      </w:pPr>
      <w:r w:rsidRPr="0065480B">
        <w:rPr>
          <w:kern w:val="18"/>
          <w:sz w:val="28"/>
          <w:szCs w:val="28"/>
        </w:rPr>
        <w:t>Инициаторами развития интеграции в Западной Европе явились крупнейшие группировки капитала, масштабы деятельности которых выходили за рамки национальных государств. Они надеялись путем объединения западноевропейских стран создать лучшие условия для своей деятельности, расширить для себя рынки сбыта. Крупные компании рассчитывали на улучшение условий сбыта своих товаров, во-первых, за счет вытеснения с рынка мелких и средних производителей, во-вторых, за счет вытеснения товаров стран, не входящих в интеграционные группировки. Увеличение емкости рынка должно было быть связано с углублением международного разделения труда, чему должна способствовать интеграция. Организаторы интеграции надеялись, что она повысит темпы экономического роста и будет способствовать повышению жизненного уровня населения.</w:t>
      </w:r>
    </w:p>
    <w:p w:rsidR="00CF688C" w:rsidRPr="0065480B" w:rsidRDefault="00CF688C" w:rsidP="0065480B">
      <w:pPr>
        <w:spacing w:line="360" w:lineRule="auto"/>
        <w:ind w:firstLine="709"/>
        <w:jc w:val="both"/>
        <w:rPr>
          <w:kern w:val="18"/>
          <w:sz w:val="28"/>
          <w:szCs w:val="28"/>
        </w:rPr>
      </w:pPr>
      <w:r w:rsidRPr="0065480B">
        <w:rPr>
          <w:kern w:val="18"/>
          <w:sz w:val="28"/>
          <w:szCs w:val="28"/>
        </w:rPr>
        <w:t>Итак, в результате проведенного исследования можно прийти к выводу, что наиболее важной предпосылкой развития западноевропейской интеграции стало стремление к укреплению связей на уровне компаний государств Западной Европы, оформленное в дальнейшем соглашениями, направленными на объединение западноевропейских государств в противовес обострившемуся в то время противостоянию двух мировых держав – СССР и США. Конкретными целями создания ЕЭС были:</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kern w:val="18"/>
          <w:sz w:val="28"/>
          <w:szCs w:val="28"/>
        </w:rPr>
        <w:t xml:space="preserve"> </w:t>
      </w:r>
      <w:r w:rsidRPr="0065480B">
        <w:rPr>
          <w:snapToGrid w:val="0"/>
          <w:sz w:val="28"/>
          <w:szCs w:val="28"/>
        </w:rPr>
        <w:t xml:space="preserve">устранение всех ограничений в торговле между странами-участницами; </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установление общего таможенного тарифа в торговле с третьими странами;</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ликвидация ограничений для свободного передвижения людей, капиталов, услуг;</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разработка и проведение общей политики в области транспорта и сельского хозяйства;</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создание валютного союза;</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унификация налоговой системы;</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сближение законодательства;</w:t>
      </w:r>
    </w:p>
    <w:p w:rsidR="00CF688C" w:rsidRPr="0065480B" w:rsidRDefault="00CF688C" w:rsidP="0065480B">
      <w:pPr>
        <w:numPr>
          <w:ilvl w:val="0"/>
          <w:numId w:val="11"/>
        </w:numPr>
        <w:shd w:val="clear" w:color="auto" w:fill="FFFFFF"/>
        <w:tabs>
          <w:tab w:val="clear" w:pos="720"/>
          <w:tab w:val="num" w:pos="1080"/>
        </w:tabs>
        <w:spacing w:line="360" w:lineRule="auto"/>
        <w:ind w:left="0" w:firstLine="709"/>
        <w:jc w:val="both"/>
        <w:rPr>
          <w:snapToGrid w:val="0"/>
          <w:sz w:val="28"/>
          <w:szCs w:val="28"/>
        </w:rPr>
      </w:pPr>
      <w:r w:rsidRPr="0065480B">
        <w:rPr>
          <w:snapToGrid w:val="0"/>
          <w:sz w:val="28"/>
          <w:szCs w:val="28"/>
        </w:rPr>
        <w:t>разработка принципов согласования экономической политики.</w:t>
      </w:r>
    </w:p>
    <w:p w:rsidR="00CF688C" w:rsidRPr="0065480B" w:rsidRDefault="00CF688C" w:rsidP="0065480B">
      <w:pPr>
        <w:spacing w:line="360" w:lineRule="auto"/>
        <w:ind w:firstLine="709"/>
        <w:jc w:val="both"/>
        <w:rPr>
          <w:sz w:val="28"/>
          <w:szCs w:val="28"/>
        </w:rPr>
      </w:pPr>
    </w:p>
    <w:p w:rsidR="00BA24C6" w:rsidRPr="0065480B" w:rsidRDefault="00083B2D" w:rsidP="0065480B">
      <w:pPr>
        <w:pStyle w:val="1"/>
        <w:spacing w:before="0" w:after="0" w:line="360" w:lineRule="auto"/>
        <w:ind w:firstLine="709"/>
        <w:jc w:val="both"/>
        <w:rPr>
          <w:rFonts w:ascii="Times New Roman" w:hAnsi="Times New Roman"/>
          <w:sz w:val="28"/>
        </w:rPr>
      </w:pPr>
      <w:bookmarkStart w:id="3" w:name="_Toc200706249"/>
      <w:r w:rsidRPr="0065480B">
        <w:rPr>
          <w:rFonts w:ascii="Times New Roman" w:hAnsi="Times New Roman"/>
          <w:sz w:val="28"/>
        </w:rPr>
        <w:t xml:space="preserve">3 </w:t>
      </w:r>
      <w:r w:rsidR="00F355A4" w:rsidRPr="0065480B">
        <w:rPr>
          <w:rFonts w:ascii="Times New Roman" w:hAnsi="Times New Roman"/>
          <w:sz w:val="28"/>
        </w:rPr>
        <w:t>Этапы развития экономической интеграции в Западной Европе</w:t>
      </w:r>
      <w:bookmarkEnd w:id="3"/>
    </w:p>
    <w:p w:rsidR="00937DFB" w:rsidRPr="0065480B" w:rsidRDefault="00937DFB" w:rsidP="0065480B">
      <w:pPr>
        <w:spacing w:line="360" w:lineRule="auto"/>
        <w:ind w:firstLine="709"/>
        <w:jc w:val="both"/>
        <w:rPr>
          <w:sz w:val="28"/>
          <w:szCs w:val="28"/>
        </w:rPr>
      </w:pPr>
    </w:p>
    <w:p w:rsidR="00FB27AA" w:rsidRPr="0065480B" w:rsidRDefault="00FB27AA" w:rsidP="0065480B">
      <w:pPr>
        <w:spacing w:line="360" w:lineRule="auto"/>
        <w:ind w:firstLine="709"/>
        <w:jc w:val="both"/>
        <w:rPr>
          <w:sz w:val="28"/>
          <w:szCs w:val="28"/>
        </w:rPr>
      </w:pPr>
      <w:r w:rsidRPr="0065480B">
        <w:rPr>
          <w:sz w:val="28"/>
          <w:szCs w:val="28"/>
        </w:rPr>
        <w:t>Первый этап</w:t>
      </w:r>
      <w:r w:rsidR="00CF4A6F" w:rsidRPr="0065480B">
        <w:rPr>
          <w:sz w:val="28"/>
          <w:szCs w:val="28"/>
        </w:rPr>
        <w:t xml:space="preserve"> с точки зрения развития любой экономической интеграции</w:t>
      </w:r>
      <w:r w:rsidRPr="0065480B">
        <w:rPr>
          <w:sz w:val="28"/>
          <w:szCs w:val="28"/>
        </w:rPr>
        <w:t xml:space="preserve"> – образование зоны свободной торговли с отменой таможенных тарифов и других ограничений между странами-участницами.</w:t>
      </w:r>
    </w:p>
    <w:p w:rsidR="00FB27AA" w:rsidRPr="0065480B" w:rsidRDefault="00CF4A6F" w:rsidP="0065480B">
      <w:pPr>
        <w:spacing w:line="360" w:lineRule="auto"/>
        <w:ind w:firstLine="709"/>
        <w:jc w:val="both"/>
        <w:rPr>
          <w:sz w:val="28"/>
          <w:szCs w:val="28"/>
        </w:rPr>
      </w:pPr>
      <w:r w:rsidRPr="0065480B">
        <w:rPr>
          <w:sz w:val="28"/>
          <w:szCs w:val="28"/>
        </w:rPr>
        <w:t>Как выяснилось по ходу исследования, н</w:t>
      </w:r>
      <w:r w:rsidR="00FB27AA" w:rsidRPr="0065480B">
        <w:rPr>
          <w:sz w:val="28"/>
          <w:szCs w:val="28"/>
        </w:rPr>
        <w:t>а этой стадии страны-участницы упраздняют взаимные торговые барьеры, но сохраняют полную свободу действий в экономических связях с третьими странами (например, право на отмену или введение новых таможенных пошлин, либо иных ограничений, право на заключение торгово-экономических договоров, соглашений, альянсов)</w:t>
      </w:r>
      <w:r w:rsidR="008712FD">
        <w:rPr>
          <w:sz w:val="28"/>
          <w:szCs w:val="28"/>
        </w:rPr>
        <w:t>.</w:t>
      </w:r>
    </w:p>
    <w:p w:rsidR="00FB27AA" w:rsidRPr="0065480B" w:rsidRDefault="00FB27AA" w:rsidP="0065480B">
      <w:pPr>
        <w:spacing w:line="360" w:lineRule="auto"/>
        <w:ind w:firstLine="709"/>
        <w:jc w:val="both"/>
        <w:rPr>
          <w:sz w:val="28"/>
          <w:szCs w:val="28"/>
        </w:rPr>
      </w:pPr>
      <w:r w:rsidRPr="0065480B">
        <w:rPr>
          <w:sz w:val="28"/>
          <w:szCs w:val="28"/>
        </w:rPr>
        <w:t>Вследствие этого между странами сохраняются таможенные границы и посты, контролирующие происхождение товаров, пересекающих их государственные границы и, соответственно, препятствующие льготному ввозу товаров из</w:t>
      </w:r>
      <w:r w:rsidR="008712FD">
        <w:rPr>
          <w:sz w:val="28"/>
          <w:szCs w:val="28"/>
        </w:rPr>
        <w:t xml:space="preserve"> третьих стран.</w:t>
      </w:r>
    </w:p>
    <w:p w:rsidR="00FB27AA" w:rsidRPr="0065480B" w:rsidRDefault="00CF4A6F" w:rsidP="0065480B">
      <w:pPr>
        <w:spacing w:line="360" w:lineRule="auto"/>
        <w:ind w:firstLine="709"/>
        <w:jc w:val="both"/>
        <w:rPr>
          <w:sz w:val="28"/>
          <w:szCs w:val="28"/>
        </w:rPr>
      </w:pPr>
      <w:r w:rsidRPr="0065480B">
        <w:rPr>
          <w:sz w:val="28"/>
          <w:szCs w:val="28"/>
        </w:rPr>
        <w:t xml:space="preserve">Что касается </w:t>
      </w:r>
      <w:r w:rsidR="006123F7" w:rsidRPr="0065480B">
        <w:rPr>
          <w:sz w:val="28"/>
          <w:szCs w:val="28"/>
        </w:rPr>
        <w:t>западноевропейской интеграции</w:t>
      </w:r>
      <w:r w:rsidRPr="0065480B">
        <w:rPr>
          <w:sz w:val="28"/>
          <w:szCs w:val="28"/>
        </w:rPr>
        <w:t>, то в ней первый этап</w:t>
      </w:r>
      <w:r w:rsidR="006123F7" w:rsidRPr="0065480B">
        <w:rPr>
          <w:sz w:val="28"/>
          <w:szCs w:val="28"/>
        </w:rPr>
        <w:t xml:space="preserve"> продолжался с 1958 по 1968 гг., в этот период в </w:t>
      </w:r>
      <w:r w:rsidR="002656E4" w:rsidRPr="0065480B">
        <w:rPr>
          <w:sz w:val="28"/>
          <w:szCs w:val="28"/>
        </w:rPr>
        <w:t>Европейское экономическое с</w:t>
      </w:r>
      <w:r w:rsidR="006123F7" w:rsidRPr="0065480B">
        <w:rPr>
          <w:sz w:val="28"/>
          <w:szCs w:val="28"/>
        </w:rPr>
        <w:t xml:space="preserve">ообщество </w:t>
      </w:r>
      <w:r w:rsidR="002656E4" w:rsidRPr="0065480B">
        <w:rPr>
          <w:sz w:val="28"/>
          <w:szCs w:val="28"/>
        </w:rPr>
        <w:t xml:space="preserve">(ЕЭС) </w:t>
      </w:r>
      <w:r w:rsidR="006123F7" w:rsidRPr="0065480B">
        <w:rPr>
          <w:sz w:val="28"/>
          <w:szCs w:val="28"/>
        </w:rPr>
        <w:t xml:space="preserve">входило шесть стран – Франция, ФРГ, Италия, Бельгия, Нидерланды и Люксембург. </w:t>
      </w:r>
      <w:r w:rsidRPr="0065480B">
        <w:rPr>
          <w:sz w:val="28"/>
          <w:szCs w:val="28"/>
        </w:rPr>
        <w:t>Автор данной работы выяснил, что н</w:t>
      </w:r>
      <w:r w:rsidR="006123F7" w:rsidRPr="0065480B">
        <w:rPr>
          <w:sz w:val="28"/>
          <w:szCs w:val="28"/>
        </w:rPr>
        <w:t>а этом этапе интеграции в соответствии с положениями Римского договора между участниками были отменены таможенные пошлины и количественные ограничения на взаимную торговлю. В то же время каждая страна-участница интеграционного блока сохраняла свой национальный таможенный тариф для третьих стран.</w:t>
      </w:r>
    </w:p>
    <w:p w:rsidR="006123F7" w:rsidRPr="0065480B" w:rsidRDefault="006123F7" w:rsidP="0065480B">
      <w:pPr>
        <w:spacing w:line="360" w:lineRule="auto"/>
        <w:ind w:firstLine="709"/>
        <w:jc w:val="both"/>
        <w:rPr>
          <w:sz w:val="28"/>
          <w:szCs w:val="28"/>
        </w:rPr>
      </w:pPr>
      <w:r w:rsidRPr="0065480B">
        <w:rPr>
          <w:sz w:val="28"/>
          <w:szCs w:val="28"/>
        </w:rPr>
        <w:t>На этапе зоны свободной торговли интегрирующиеся западноевропейские страны большое внимание уделяли коллективному решению проблем сельского хозяйства. С 1962 г. была введена в действие единая сельскохозяйственная политика, которая защищала</w:t>
      </w:r>
      <w:r w:rsidR="002656E4" w:rsidRPr="0065480B">
        <w:rPr>
          <w:sz w:val="28"/>
          <w:szCs w:val="28"/>
        </w:rPr>
        <w:t xml:space="preserve"> производителей агропродукции от резких колебаний конъюнктуры мирового рынка. </w:t>
      </w:r>
      <w:r w:rsidR="00CF4A6F" w:rsidRPr="0065480B">
        <w:rPr>
          <w:sz w:val="28"/>
          <w:szCs w:val="28"/>
        </w:rPr>
        <w:t xml:space="preserve">Главным ее элементом, по мнению Рыбалкиной В.Е. («Международные экономические отношения»), стал эффективный механизм ценообразования, разработанный по каждому виду сельхозпродукции и для каждого региона. Было установлено несколько категорий цен – индикативные цены, определяемые Сообществом как желательные, минимальные цены импорта, или пороговые, минимальные продажные цены, гарантированные производителю интервенциями официальных организаций. Существование пороговой цены защищает рынок от импорта, цена интервенции гарантирует минимальный доход производителям. Таким образом протекционизм на границах ЕС защищал производителей от резких толчков мирового рынка. </w:t>
      </w:r>
      <w:r w:rsidR="002656E4" w:rsidRPr="0065480B">
        <w:rPr>
          <w:sz w:val="28"/>
          <w:szCs w:val="28"/>
        </w:rPr>
        <w:t xml:space="preserve">В результате западноевропейские страны сумели в короткие сроки пройти путь от чистых импортеров сельхозпродукции до почти полного самообеспечения сельскохозяйственными товарами и до превращения их в крупного мирового экспортера. Продуманная агрополитика стран ЕЭС послужила мощным импульсом для развития интеграционных процессов не только в аграрной экономике, но и во множестве связанных с ней отраслей. </w:t>
      </w:r>
    </w:p>
    <w:p w:rsidR="002656E4" w:rsidRPr="0065480B" w:rsidRDefault="00CF4A6F" w:rsidP="0065480B">
      <w:pPr>
        <w:spacing w:line="360" w:lineRule="auto"/>
        <w:ind w:firstLine="709"/>
        <w:jc w:val="both"/>
        <w:rPr>
          <w:sz w:val="28"/>
          <w:szCs w:val="28"/>
        </w:rPr>
      </w:pPr>
      <w:r w:rsidRPr="0065480B">
        <w:rPr>
          <w:sz w:val="28"/>
          <w:szCs w:val="28"/>
        </w:rPr>
        <w:t>Как показало исследование, с</w:t>
      </w:r>
      <w:r w:rsidR="002656E4" w:rsidRPr="0065480B">
        <w:rPr>
          <w:sz w:val="28"/>
          <w:szCs w:val="28"/>
        </w:rPr>
        <w:t xml:space="preserve">истема управления зоной свободной торговли была достаточно проста. Ее функционирование могло координироваться небольшим межгосударственным секретариатом, который располагался в одной из стран-партнеров. Но члены зоны свободной торговли обходились и без этого официального органа, обсуждая и согласовывая основные вопросы своего развития на проводимых время от времени совещаниях руководителей определенных министерств и ведомств. </w:t>
      </w:r>
    </w:p>
    <w:p w:rsidR="00FB27AA" w:rsidRPr="0065480B" w:rsidRDefault="00CF4A6F" w:rsidP="0065480B">
      <w:pPr>
        <w:spacing w:line="360" w:lineRule="auto"/>
        <w:ind w:firstLine="709"/>
        <w:jc w:val="both"/>
        <w:rPr>
          <w:sz w:val="28"/>
          <w:szCs w:val="28"/>
        </w:rPr>
      </w:pPr>
      <w:r w:rsidRPr="0065480B">
        <w:rPr>
          <w:sz w:val="28"/>
          <w:szCs w:val="28"/>
        </w:rPr>
        <w:t>Второй этап развития любой</w:t>
      </w:r>
      <w:r w:rsidR="00FB27AA" w:rsidRPr="0065480B">
        <w:rPr>
          <w:sz w:val="28"/>
          <w:szCs w:val="28"/>
        </w:rPr>
        <w:t xml:space="preserve"> </w:t>
      </w:r>
      <w:r w:rsidRPr="0065480B">
        <w:rPr>
          <w:sz w:val="28"/>
          <w:szCs w:val="28"/>
        </w:rPr>
        <w:t>экономической интеграции – о</w:t>
      </w:r>
      <w:r w:rsidR="00FB27AA" w:rsidRPr="0065480B">
        <w:rPr>
          <w:sz w:val="28"/>
          <w:szCs w:val="28"/>
        </w:rPr>
        <w:t xml:space="preserve">бразование таможенного союза с установлением единых тарифов в торговле и в движении рабочей силы и капитала. </w:t>
      </w:r>
      <w:r w:rsidRPr="0065480B">
        <w:rPr>
          <w:sz w:val="28"/>
          <w:szCs w:val="28"/>
        </w:rPr>
        <w:t>В экономической литературе можно узнать, что н</w:t>
      </w:r>
      <w:r w:rsidR="00FB27AA" w:rsidRPr="0065480B">
        <w:rPr>
          <w:sz w:val="28"/>
          <w:szCs w:val="28"/>
        </w:rPr>
        <w:t>а этом уровне интеграции государства не только устраняют взаимные торговые барьеры, но и учреждают единую систему внешних торговых барьеров и общих таможенных пошлин по отношению к третьим странам. При этом таможенные службы на внутренних границах упраздняются, а их функции передаются соответствующим службам на внешних границах. Возникает единое таможенное пространство, ограниченное пределами входящих в него государств.</w:t>
      </w:r>
    </w:p>
    <w:p w:rsidR="002512B0" w:rsidRPr="0065480B" w:rsidRDefault="002512B0" w:rsidP="0065480B">
      <w:pPr>
        <w:spacing w:line="360" w:lineRule="auto"/>
        <w:ind w:firstLine="709"/>
        <w:jc w:val="both"/>
        <w:rPr>
          <w:sz w:val="28"/>
          <w:szCs w:val="28"/>
        </w:rPr>
      </w:pPr>
      <w:r w:rsidRPr="0065480B">
        <w:rPr>
          <w:sz w:val="28"/>
          <w:szCs w:val="28"/>
        </w:rPr>
        <w:t>Второй этап западноевропейской интеграции был самым продолжительным: с 1 июля 1968 г. по 1986 г. Причем с 1 января 1973 г. к шести первым членам интеграционного блока присоединились Великобритания, Дания, Ирландия; 28 мая 1979 г. в него вступила Греция; 1 января 1986 г. – Испания и Португалия. Всего в 1986 г. в интеграционном союзе оказалось 12 западноевропейских стран.</w:t>
      </w:r>
    </w:p>
    <w:p w:rsidR="00CF4A6F" w:rsidRPr="0065480B" w:rsidRDefault="00CF4A6F" w:rsidP="0065480B">
      <w:pPr>
        <w:spacing w:line="360" w:lineRule="auto"/>
        <w:ind w:firstLine="709"/>
        <w:jc w:val="both"/>
        <w:rPr>
          <w:sz w:val="28"/>
          <w:szCs w:val="28"/>
        </w:rPr>
      </w:pPr>
      <w:r w:rsidRPr="0065480B">
        <w:rPr>
          <w:sz w:val="28"/>
          <w:szCs w:val="28"/>
        </w:rPr>
        <w:t>По мнению Исаченко Т. («Некоторые аспекты единой внешней политики ЕС»), в</w:t>
      </w:r>
      <w:r w:rsidR="002512B0" w:rsidRPr="0065480B">
        <w:rPr>
          <w:sz w:val="28"/>
          <w:szCs w:val="28"/>
        </w:rPr>
        <w:t xml:space="preserve"> период функционирования Таможенного союза экономическое сотрудничество стран-членов интеграционной группировки активно развивалось. Они не только сохранили свободную беспошлинную торговлю между собой, но и ввели единый таможенный тариф для стран, согласовав при этом свои внешние индивидуальные тарифы и приведя их к общему знаменателю. Уровень ставок единого таможенного тарифа по каждой товарной позиции был установлен как среднее арифметическое значение ставок национальных таможенных тарифов. В итоге средний уровень таможенных тарифов составил примерно 40%, а по отдельным товарам и превышал это значение. К середине 90-х годов этот уровень фактически снизился до 4,5% и ст</w:t>
      </w:r>
      <w:r w:rsidR="005D1390" w:rsidRPr="0065480B">
        <w:rPr>
          <w:sz w:val="28"/>
          <w:szCs w:val="28"/>
        </w:rPr>
        <w:t>ал одним из самых низких в мире</w:t>
      </w:r>
      <w:r w:rsidR="002512B0" w:rsidRPr="0065480B">
        <w:rPr>
          <w:sz w:val="28"/>
          <w:szCs w:val="28"/>
        </w:rPr>
        <w:t xml:space="preserve"> </w:t>
      </w:r>
      <w:r w:rsidR="005D1390" w:rsidRPr="0065480B">
        <w:rPr>
          <w:sz w:val="28"/>
          <w:szCs w:val="28"/>
        </w:rPr>
        <w:t>[3, 108]</w:t>
      </w:r>
      <w:r w:rsidRPr="0065480B">
        <w:rPr>
          <w:sz w:val="28"/>
          <w:szCs w:val="28"/>
        </w:rPr>
        <w:t xml:space="preserve">. Единый таможенный тариф является одной из наиболее важных составляющих таможенного союза ЕС. Именно он позволил ЕЭС ввести независимую таможенную и общую торговую поливки, а с 1975 г. доходы от единого таможенного тарифа поступают не государствам-членам, а напрямую Сообществу, являясь одним из важных источников бюджета ЕС. Действующий в ЕС единый таможенный тариф (ЕТТ) применяется в торговых отношениях стран Союза с третьими государствами с 1968 г. Единый таможенный тариф включает ставки адвалорных и договорных (конвенционных) пошлин. Как правило, при ввозе товаров в ЕС из третьих стран взимаются адвалорные пошлины и лишь в отдельных случаях - договорные. При импорте сельскохозяйственных товаров, подпадающих под действие единой аграрной политики ЕС, берутся компенсационные сборы или же пошлины в сочетании с такими сборами. Договорные пошлины являются результатом многосторонних соглашений и распространяются не только на страны - участницы ГАТТ, но и на государства, не участвующие в этих соглашениях (в том числе и на Россию). </w:t>
      </w:r>
    </w:p>
    <w:p w:rsidR="00CF4A6F" w:rsidRPr="0065480B" w:rsidRDefault="00CF4A6F" w:rsidP="0065480B">
      <w:pPr>
        <w:spacing w:line="360" w:lineRule="auto"/>
        <w:ind w:firstLine="709"/>
        <w:jc w:val="both"/>
        <w:rPr>
          <w:sz w:val="28"/>
          <w:szCs w:val="28"/>
        </w:rPr>
      </w:pPr>
      <w:r w:rsidRPr="0065480B">
        <w:rPr>
          <w:sz w:val="28"/>
          <w:szCs w:val="28"/>
        </w:rPr>
        <w:t xml:space="preserve">Единый таможенный тариф ЕС базируется на Брюссельской таможенной номенклатуре, которая содержит 1010 позиций и объединяет около 3 тыс. наименований товаров. Для стратегических целей используется более подробная номенклатура, охватывающая свыше 7 тыс. наименований товаров. Страны ЕС перешли с 1988 г. на Гармонизированную систему описания и кодирования товаров. </w:t>
      </w:r>
    </w:p>
    <w:p w:rsidR="00F77488" w:rsidRPr="0065480B" w:rsidRDefault="00CF4A6F" w:rsidP="0065480B">
      <w:pPr>
        <w:spacing w:line="360" w:lineRule="auto"/>
        <w:ind w:firstLine="709"/>
        <w:jc w:val="both"/>
        <w:rPr>
          <w:sz w:val="28"/>
          <w:szCs w:val="28"/>
        </w:rPr>
      </w:pPr>
      <w:r w:rsidRPr="0065480B">
        <w:rPr>
          <w:sz w:val="28"/>
          <w:szCs w:val="28"/>
        </w:rPr>
        <w:t>В этот период Европейское сообщество начинает разрабатывать общую внешнеторговую политику, которую должны придерживаться все страны-члены интеграционной группировки. Так, в</w:t>
      </w:r>
      <w:r w:rsidR="00F77488" w:rsidRPr="0065480B">
        <w:rPr>
          <w:sz w:val="28"/>
          <w:szCs w:val="28"/>
        </w:rPr>
        <w:t xml:space="preserve"> соответствии с товарной классификацией общего внешнего тарифа Европейского сообщества его импорт подразделяется на беспошлинный и облагаемый пошлинами. Большинство пошлин являются адвалорными, т.е. взимаются в виде процента со стоимости товара. Важное значение имеют не только сами пошлины, но и их сокращение или отмена в отношении импорта отдельных товаров. Это свойственно, как правило, для двусторонних соглашений об ассоциированном членстве или зоне свободной торговли.</w:t>
      </w:r>
    </w:p>
    <w:p w:rsidR="00F77488" w:rsidRPr="0065480B" w:rsidRDefault="00F77488" w:rsidP="0065480B">
      <w:pPr>
        <w:spacing w:line="360" w:lineRule="auto"/>
        <w:ind w:firstLine="709"/>
        <w:jc w:val="both"/>
        <w:rPr>
          <w:sz w:val="28"/>
          <w:szCs w:val="28"/>
        </w:rPr>
      </w:pPr>
      <w:r w:rsidRPr="0065480B">
        <w:rPr>
          <w:sz w:val="28"/>
          <w:szCs w:val="28"/>
        </w:rPr>
        <w:t>Кроме таможенных пошлин, Европейское сообщество применяет и другие инструменты внешнеторговой политики, в частности некоторые сохраненные ограничения. Среди них можно отметить следующие: тарифные квоты на сельскохозяйственные товары; тарифные квоты на текстильные товары в рамках многостороннего соглашения по текстилю; квоты, устанавливаемые в рамках соглашений о «добровольном ограничении экспорта» из третьих стран; экспортные квоты.</w:t>
      </w:r>
    </w:p>
    <w:p w:rsidR="00F67AA9" w:rsidRPr="0065480B" w:rsidRDefault="00F77488" w:rsidP="0065480B">
      <w:pPr>
        <w:spacing w:line="360" w:lineRule="auto"/>
        <w:ind w:firstLine="709"/>
        <w:jc w:val="both"/>
        <w:rPr>
          <w:sz w:val="28"/>
          <w:szCs w:val="28"/>
        </w:rPr>
      </w:pPr>
      <w:r w:rsidRPr="0065480B">
        <w:rPr>
          <w:sz w:val="28"/>
          <w:szCs w:val="28"/>
        </w:rPr>
        <w:t>Что касается экспорта стран интеграционного блока, то он по существу освобожден от пошлин и количественных ограничений. Однако экспортный контроль и количественные ограничения экспорта из стран Сообщества все же сохраняется в следующих случаях: при ограничении экспорта в</w:t>
      </w:r>
      <w:r w:rsidR="00F67AA9" w:rsidRPr="0065480B">
        <w:rPr>
          <w:sz w:val="28"/>
          <w:szCs w:val="28"/>
        </w:rPr>
        <w:t xml:space="preserve"> соответствии со списками КОКОМ. КОКОМ был создан в 1949 г. по инициативе США. Английское сокращение "СоСоm" произошло от полного наименования "Coordinating Commute of East-West Trade Policy". Переводов его на русский язык в отечественных публикациях встречается несколько, например: "Координационный комитет по экспортному контролю" или "Координационный комитет по контролю за экспортом стратегических товаров в социалистические страны", хотя в англоязычном наименовании, если его придерживаться строго, речь идет не о контроле, а о координации торговой политики между Западом (имелся в виду капиталистический мир) и Востоком (лагерь социализма). Комитет публикует следующие списки товаров, экспорт которых контролируется: </w:t>
      </w:r>
    </w:p>
    <w:p w:rsidR="00F67AA9" w:rsidRPr="0065480B" w:rsidRDefault="00F67AA9" w:rsidP="0065480B">
      <w:pPr>
        <w:numPr>
          <w:ilvl w:val="0"/>
          <w:numId w:val="18"/>
        </w:numPr>
        <w:tabs>
          <w:tab w:val="clear" w:pos="1440"/>
        </w:tabs>
        <w:spacing w:line="360" w:lineRule="auto"/>
        <w:ind w:left="0" w:firstLine="709"/>
        <w:jc w:val="both"/>
        <w:rPr>
          <w:sz w:val="28"/>
          <w:szCs w:val="28"/>
        </w:rPr>
      </w:pPr>
      <w:r w:rsidRPr="0065480B">
        <w:rPr>
          <w:sz w:val="28"/>
          <w:szCs w:val="28"/>
        </w:rPr>
        <w:t xml:space="preserve">товары и оборудование, используемые в атомной энергетике; </w:t>
      </w:r>
    </w:p>
    <w:p w:rsidR="00F67AA9" w:rsidRPr="0065480B" w:rsidRDefault="00F67AA9" w:rsidP="0065480B">
      <w:pPr>
        <w:numPr>
          <w:ilvl w:val="0"/>
          <w:numId w:val="18"/>
        </w:numPr>
        <w:tabs>
          <w:tab w:val="clear" w:pos="1440"/>
        </w:tabs>
        <w:spacing w:line="360" w:lineRule="auto"/>
        <w:ind w:left="0" w:firstLine="709"/>
        <w:jc w:val="both"/>
        <w:rPr>
          <w:sz w:val="28"/>
          <w:szCs w:val="28"/>
        </w:rPr>
      </w:pPr>
      <w:r w:rsidRPr="0065480B">
        <w:rPr>
          <w:sz w:val="28"/>
          <w:szCs w:val="28"/>
        </w:rPr>
        <w:t xml:space="preserve">военные товары (оружие и боеприпасы; товары, материалы и оборудование для их производства); </w:t>
      </w:r>
    </w:p>
    <w:p w:rsidR="00F67AA9" w:rsidRPr="0065480B" w:rsidRDefault="00F67AA9" w:rsidP="0065480B">
      <w:pPr>
        <w:numPr>
          <w:ilvl w:val="0"/>
          <w:numId w:val="18"/>
        </w:numPr>
        <w:tabs>
          <w:tab w:val="clear" w:pos="1440"/>
        </w:tabs>
        <w:spacing w:line="360" w:lineRule="auto"/>
        <w:ind w:left="0" w:firstLine="709"/>
        <w:jc w:val="both"/>
        <w:rPr>
          <w:sz w:val="28"/>
          <w:szCs w:val="28"/>
        </w:rPr>
      </w:pPr>
      <w:r w:rsidRPr="0065480B">
        <w:rPr>
          <w:sz w:val="28"/>
          <w:szCs w:val="28"/>
        </w:rPr>
        <w:t xml:space="preserve">промышленное оборудование и материалы "двойного назначения". </w:t>
      </w:r>
    </w:p>
    <w:p w:rsidR="00F67AA9" w:rsidRPr="0065480B" w:rsidRDefault="00F67AA9" w:rsidP="0065480B">
      <w:pPr>
        <w:spacing w:line="360" w:lineRule="auto"/>
        <w:ind w:firstLine="709"/>
        <w:jc w:val="both"/>
        <w:rPr>
          <w:sz w:val="28"/>
          <w:szCs w:val="28"/>
        </w:rPr>
      </w:pPr>
      <w:r w:rsidRPr="0065480B">
        <w:rPr>
          <w:sz w:val="28"/>
          <w:szCs w:val="28"/>
        </w:rPr>
        <w:t xml:space="preserve">Экспорт товаров, включенных в первые два списка, запрещен полностью. Основной объем текущей деятельности КОКОМ приходится на последний из списков, который охватывает товары, имеющие двойное применение (в гражданских и военных целях). Поставка товаров из этого списка может осуществляться "в порядке исключения" по разрешению КОКОМ. </w:t>
      </w:r>
    </w:p>
    <w:p w:rsidR="00F67AA9" w:rsidRPr="0065480B" w:rsidRDefault="00F67AA9" w:rsidP="0065480B">
      <w:pPr>
        <w:spacing w:line="360" w:lineRule="auto"/>
        <w:ind w:firstLine="709"/>
        <w:jc w:val="both"/>
        <w:rPr>
          <w:sz w:val="28"/>
          <w:szCs w:val="28"/>
        </w:rPr>
      </w:pPr>
      <w:r w:rsidRPr="0065480B">
        <w:rPr>
          <w:sz w:val="28"/>
          <w:szCs w:val="28"/>
        </w:rPr>
        <w:t>В свою очередь, он включает десять групп: металлообрабатывающее оборудование; химическое и нефтяное оборудование; электрооборудование и оборудование для производства электроэнергии; продукция общего машиностроения; транспортное оборудование; электронные приборы и прецизионные инструменты; металлы, минералы и изделия из них; химикаты и металлоиды; нефтепродукты; изделия из резины.). Также экспортный контроль и количественные ограничения экспорта из стран Сообщества сохраняется при ограничении экспорта при выполнении международных обязательств стран Сообщества, особенно когда это касается химических продуктов и радиоактивных отходов; при экспорте некоторых товаров, производство которых является недостаточным в рамках интеграционного блока.</w:t>
      </w:r>
    </w:p>
    <w:p w:rsidR="00F77488" w:rsidRPr="0065480B" w:rsidRDefault="00F67AA9" w:rsidP="0065480B">
      <w:pPr>
        <w:spacing w:line="360" w:lineRule="auto"/>
        <w:ind w:firstLine="709"/>
        <w:jc w:val="both"/>
        <w:rPr>
          <w:sz w:val="28"/>
          <w:szCs w:val="28"/>
        </w:rPr>
      </w:pPr>
      <w:r w:rsidRPr="0065480B">
        <w:rPr>
          <w:sz w:val="28"/>
          <w:szCs w:val="28"/>
        </w:rPr>
        <w:t>Как показало исследование, н</w:t>
      </w:r>
      <w:r w:rsidR="0026001F" w:rsidRPr="0065480B">
        <w:rPr>
          <w:sz w:val="28"/>
          <w:szCs w:val="28"/>
        </w:rPr>
        <w:t>а втором этапе западноевропейской интеграции единая сельскохозяйственная политика дополнилась единой политикой в области охраны окружающей среды и в области исследований и технологического развития.</w:t>
      </w:r>
    </w:p>
    <w:p w:rsidR="0026001F" w:rsidRPr="0065480B" w:rsidRDefault="0026001F" w:rsidP="0065480B">
      <w:pPr>
        <w:spacing w:line="360" w:lineRule="auto"/>
        <w:ind w:firstLine="709"/>
        <w:jc w:val="both"/>
        <w:rPr>
          <w:sz w:val="28"/>
          <w:szCs w:val="28"/>
        </w:rPr>
      </w:pPr>
      <w:r w:rsidRPr="0065480B">
        <w:rPr>
          <w:sz w:val="28"/>
          <w:szCs w:val="28"/>
        </w:rPr>
        <w:t>С 1979 г. начала функционировать Европейская валютная система, что ознаменовало начало интеграции в валютно-финансовой сфере.</w:t>
      </w:r>
    </w:p>
    <w:p w:rsidR="00FB27AA" w:rsidRPr="0065480B" w:rsidRDefault="00FB27AA" w:rsidP="0065480B">
      <w:pPr>
        <w:spacing w:line="360" w:lineRule="auto"/>
        <w:ind w:firstLine="709"/>
        <w:jc w:val="both"/>
        <w:rPr>
          <w:sz w:val="28"/>
          <w:szCs w:val="28"/>
        </w:rPr>
      </w:pPr>
      <w:r w:rsidRPr="0065480B">
        <w:rPr>
          <w:sz w:val="28"/>
          <w:szCs w:val="28"/>
        </w:rPr>
        <w:t>Третий этап</w:t>
      </w:r>
      <w:r w:rsidR="00F67AA9" w:rsidRPr="0065480B">
        <w:rPr>
          <w:sz w:val="28"/>
          <w:szCs w:val="28"/>
        </w:rPr>
        <w:t xml:space="preserve"> экономической интеграции – в</w:t>
      </w:r>
      <w:r w:rsidRPr="0065480B">
        <w:rPr>
          <w:sz w:val="28"/>
          <w:szCs w:val="28"/>
        </w:rPr>
        <w:t xml:space="preserve">озникновение экономического союза, представляющего собой начальную фазу реальной экономической интеграции. </w:t>
      </w:r>
      <w:r w:rsidR="00F67AA9" w:rsidRPr="0065480B">
        <w:rPr>
          <w:sz w:val="28"/>
          <w:szCs w:val="28"/>
        </w:rPr>
        <w:t>Автор данной работы пришел к выводу, что н</w:t>
      </w:r>
      <w:r w:rsidRPr="0065480B">
        <w:rPr>
          <w:sz w:val="28"/>
          <w:szCs w:val="28"/>
        </w:rPr>
        <w:t>а этой ступени государства договариваются о свободном перемещении через национальные границы не только товаров, но и всех факторов производства, включая капитал, рабочую силу, технологии, информацию. В результате формируется общее рыночное пространство.</w:t>
      </w:r>
    </w:p>
    <w:p w:rsidR="0026001F" w:rsidRPr="0065480B" w:rsidRDefault="0026001F" w:rsidP="0065480B">
      <w:pPr>
        <w:spacing w:line="360" w:lineRule="auto"/>
        <w:ind w:firstLine="709"/>
        <w:jc w:val="both"/>
        <w:rPr>
          <w:sz w:val="28"/>
          <w:szCs w:val="28"/>
        </w:rPr>
      </w:pPr>
      <w:r w:rsidRPr="0065480B">
        <w:rPr>
          <w:sz w:val="28"/>
          <w:szCs w:val="28"/>
        </w:rPr>
        <w:t>Этот этап западноевропейской интеграции называется в экономической литературе Общим рынком или Единым внут</w:t>
      </w:r>
      <w:r w:rsidR="008712FD">
        <w:rPr>
          <w:sz w:val="28"/>
          <w:szCs w:val="28"/>
        </w:rPr>
        <w:t>ренним рынком стран ЕЭС (1987–</w:t>
      </w:r>
      <w:r w:rsidRPr="0065480B">
        <w:rPr>
          <w:sz w:val="28"/>
          <w:szCs w:val="28"/>
        </w:rPr>
        <w:t xml:space="preserve">1992 гг.). Исходным для его официального формирования стало подписание Единого европейского акта 27 февраля </w:t>
      </w:r>
      <w:smartTag w:uri="urn:schemas-microsoft-com:office:smarttags" w:element="metricconverter">
        <w:smartTagPr>
          <w:attr w:name="ProductID" w:val="1986 г"/>
        </w:smartTagPr>
        <w:r w:rsidRPr="0065480B">
          <w:rPr>
            <w:sz w:val="28"/>
            <w:szCs w:val="28"/>
          </w:rPr>
          <w:t>1986 г</w:t>
        </w:r>
      </w:smartTag>
      <w:r w:rsidRPr="0065480B">
        <w:rPr>
          <w:sz w:val="28"/>
          <w:szCs w:val="28"/>
        </w:rPr>
        <w:t xml:space="preserve">., который вступил в силу с 1 июля </w:t>
      </w:r>
      <w:smartTag w:uri="urn:schemas-microsoft-com:office:smarttags" w:element="metricconverter">
        <w:smartTagPr>
          <w:attr w:name="ProductID" w:val="1987 г"/>
        </w:smartTagPr>
        <w:r w:rsidRPr="0065480B">
          <w:rPr>
            <w:sz w:val="28"/>
            <w:szCs w:val="28"/>
          </w:rPr>
          <w:t>1987 г</w:t>
        </w:r>
      </w:smartTag>
      <w:r w:rsidRPr="0065480B">
        <w:rPr>
          <w:sz w:val="28"/>
          <w:szCs w:val="28"/>
        </w:rPr>
        <w:t>. В достижении общей цели, в первую очередь высокой степени экономического</w:t>
      </w:r>
      <w:r w:rsidR="00E739FD" w:rsidRPr="0065480B">
        <w:rPr>
          <w:sz w:val="28"/>
          <w:szCs w:val="28"/>
        </w:rPr>
        <w:t xml:space="preserve"> сотрудничества, соединились 12 стран: Франция, ФРГ, Италия, Бельгия, Нидерланды, Люксембург, Великобритания, Испания, Португалия, Греция, Дания и Ирландия.</w:t>
      </w:r>
    </w:p>
    <w:p w:rsidR="0026001F" w:rsidRPr="0065480B" w:rsidRDefault="00F67AA9" w:rsidP="0065480B">
      <w:pPr>
        <w:spacing w:line="360" w:lineRule="auto"/>
        <w:ind w:firstLine="709"/>
        <w:jc w:val="both"/>
        <w:rPr>
          <w:sz w:val="28"/>
          <w:szCs w:val="28"/>
        </w:rPr>
      </w:pPr>
      <w:r w:rsidRPr="0065480B">
        <w:rPr>
          <w:sz w:val="28"/>
          <w:szCs w:val="28"/>
        </w:rPr>
        <w:t>По мнению Семенова К.А. («Международная экономическая интеграция»), ц</w:t>
      </w:r>
      <w:r w:rsidR="00E739FD" w:rsidRPr="0065480B">
        <w:rPr>
          <w:sz w:val="28"/>
          <w:szCs w:val="28"/>
        </w:rPr>
        <w:t>ентральным положением Единого европейского акта является указанная в нем цель создания единого европейского рынка как пространства без внутренних границ, в котором</w:t>
      </w:r>
      <w:r w:rsidR="00B12EBC" w:rsidRPr="0065480B">
        <w:rPr>
          <w:sz w:val="28"/>
          <w:szCs w:val="28"/>
        </w:rPr>
        <w:t xml:space="preserve"> обеспечивается свободное движение товаров, услуг, капиталов и гражданских лиц. Для конкретизации идеи создания Общего рынка стороны выдвинули более 300 предложений для устранения различных барьеров на пути свободного межгосударственного передвижения товаров, услуг и факторов производства. В частности, было намечено ликвидировать следующие барьеры:</w:t>
      </w:r>
    </w:p>
    <w:p w:rsidR="00B12EBC" w:rsidRPr="0065480B" w:rsidRDefault="00B12EBC" w:rsidP="0065480B">
      <w:pPr>
        <w:numPr>
          <w:ilvl w:val="0"/>
          <w:numId w:val="3"/>
        </w:numPr>
        <w:tabs>
          <w:tab w:val="clear" w:pos="1260"/>
          <w:tab w:val="num" w:pos="720"/>
        </w:tabs>
        <w:spacing w:line="360" w:lineRule="auto"/>
        <w:ind w:left="0" w:firstLine="709"/>
        <w:jc w:val="both"/>
        <w:rPr>
          <w:sz w:val="28"/>
          <w:szCs w:val="28"/>
        </w:rPr>
      </w:pPr>
      <w:r w:rsidRPr="0065480B">
        <w:rPr>
          <w:sz w:val="28"/>
          <w:szCs w:val="28"/>
        </w:rPr>
        <w:t>физические в виде пограничных таможенных постов и паспортного контроля;</w:t>
      </w:r>
    </w:p>
    <w:p w:rsidR="00B12EBC" w:rsidRPr="0065480B" w:rsidRDefault="00B12EBC" w:rsidP="0065480B">
      <w:pPr>
        <w:numPr>
          <w:ilvl w:val="0"/>
          <w:numId w:val="3"/>
        </w:numPr>
        <w:tabs>
          <w:tab w:val="clear" w:pos="1260"/>
          <w:tab w:val="num" w:pos="720"/>
        </w:tabs>
        <w:spacing w:line="360" w:lineRule="auto"/>
        <w:ind w:left="0" w:firstLine="709"/>
        <w:jc w:val="both"/>
        <w:rPr>
          <w:sz w:val="28"/>
          <w:szCs w:val="28"/>
        </w:rPr>
      </w:pPr>
      <w:r w:rsidRPr="0065480B">
        <w:rPr>
          <w:sz w:val="28"/>
          <w:szCs w:val="28"/>
        </w:rPr>
        <w:t>технические, обусловленные различиями в стандартах и непризнанием образовательных сертификатов;</w:t>
      </w:r>
    </w:p>
    <w:p w:rsidR="00B12EBC" w:rsidRPr="0065480B" w:rsidRDefault="00B12EBC" w:rsidP="0065480B">
      <w:pPr>
        <w:numPr>
          <w:ilvl w:val="0"/>
          <w:numId w:val="3"/>
        </w:numPr>
        <w:tabs>
          <w:tab w:val="clear" w:pos="1260"/>
          <w:tab w:val="num" w:pos="720"/>
        </w:tabs>
        <w:spacing w:line="360" w:lineRule="auto"/>
        <w:ind w:left="0" w:firstLine="709"/>
        <w:jc w:val="both"/>
        <w:rPr>
          <w:sz w:val="28"/>
          <w:szCs w:val="28"/>
        </w:rPr>
      </w:pPr>
      <w:r w:rsidRPr="0065480B">
        <w:rPr>
          <w:sz w:val="28"/>
          <w:szCs w:val="28"/>
        </w:rPr>
        <w:t>фискальные, находившие свое выражение в различных системах налогообложения.</w:t>
      </w:r>
    </w:p>
    <w:p w:rsidR="00B12EBC" w:rsidRPr="0065480B" w:rsidRDefault="00B12EBC" w:rsidP="0065480B">
      <w:pPr>
        <w:spacing w:line="360" w:lineRule="auto"/>
        <w:ind w:firstLine="709"/>
        <w:jc w:val="both"/>
        <w:rPr>
          <w:sz w:val="28"/>
          <w:szCs w:val="28"/>
        </w:rPr>
      </w:pPr>
      <w:r w:rsidRPr="0065480B">
        <w:rPr>
          <w:sz w:val="28"/>
          <w:szCs w:val="28"/>
        </w:rPr>
        <w:t>Единый европейский рынок действует в определенных рамках, установленных ещё Римским договором. Этот документ запрещает странам Европейского сообщества заключать какие-либо союзы, которые наносят ущерб функционированию Общего рынка. Не разрешены также любые соглашения между разными национальными предприятиями или их ассоциациями, действия которых могут воспрепятствовать или ограничить развертывание конкуренции между странами Единого внутреннего рынка.</w:t>
      </w:r>
    </w:p>
    <w:p w:rsidR="00B12EBC" w:rsidRPr="0065480B" w:rsidRDefault="00F67AA9" w:rsidP="0065480B">
      <w:pPr>
        <w:spacing w:line="360" w:lineRule="auto"/>
        <w:ind w:firstLine="709"/>
        <w:jc w:val="both"/>
        <w:rPr>
          <w:sz w:val="28"/>
          <w:szCs w:val="28"/>
        </w:rPr>
      </w:pPr>
      <w:r w:rsidRPr="0065480B">
        <w:rPr>
          <w:sz w:val="28"/>
          <w:szCs w:val="28"/>
        </w:rPr>
        <w:t>Автор данной работы выяснил, что с</w:t>
      </w:r>
      <w:r w:rsidR="00B12EBC" w:rsidRPr="0065480B">
        <w:rPr>
          <w:sz w:val="28"/>
          <w:szCs w:val="28"/>
        </w:rPr>
        <w:t>тановление Общего рынка, обеспечившего под защитой единого внешнего тарифа свободу</w:t>
      </w:r>
      <w:r w:rsidR="004F4C24" w:rsidRPr="0065480B">
        <w:rPr>
          <w:sz w:val="28"/>
          <w:szCs w:val="28"/>
        </w:rPr>
        <w:t xml:space="preserve"> межстранового передвижения товаров, услуг и факторов производства, потребовало значительного повышения организационного уровня межгосударственной координации экономической политики стран ЕЭС. Этот более высокий уровень координации обеспечивают периодические совещания глав государств и правительств стран-членов Сообщества, а также частые встречи руководителей министерств финансов, центральных банков и других экономических ведомств, опирающихся в своей работе на постоянно действующий секретариат.</w:t>
      </w:r>
    </w:p>
    <w:p w:rsidR="004F4C24" w:rsidRPr="0065480B" w:rsidRDefault="00F67AA9" w:rsidP="0065480B">
      <w:pPr>
        <w:spacing w:line="360" w:lineRule="auto"/>
        <w:ind w:firstLine="709"/>
        <w:jc w:val="both"/>
        <w:rPr>
          <w:sz w:val="28"/>
          <w:szCs w:val="28"/>
        </w:rPr>
      </w:pPr>
      <w:r w:rsidRPr="0065480B">
        <w:rPr>
          <w:sz w:val="28"/>
          <w:szCs w:val="28"/>
        </w:rPr>
        <w:t>По мнению автора данной работы, с</w:t>
      </w:r>
      <w:r w:rsidR="004F4C24" w:rsidRPr="0065480B">
        <w:rPr>
          <w:sz w:val="28"/>
          <w:szCs w:val="28"/>
        </w:rPr>
        <w:t>оздание Общего рынка – это весьма примечательное явление в мировой практике. Впервые в мире усилиями нескольких стран сформирован единый внутренний рынок с населением в 340 млн</w:t>
      </w:r>
      <w:r w:rsidR="00356C99" w:rsidRPr="0065480B">
        <w:rPr>
          <w:sz w:val="28"/>
          <w:szCs w:val="28"/>
        </w:rPr>
        <w:t>.</w:t>
      </w:r>
      <w:r w:rsidR="004F4C24" w:rsidRPr="0065480B">
        <w:rPr>
          <w:sz w:val="28"/>
          <w:szCs w:val="28"/>
        </w:rPr>
        <w:t xml:space="preserve"> человек и равнозначный по объему взаимного обмена стран-членов примерно одной пятой взаимного экспорта</w:t>
      </w:r>
      <w:r w:rsidR="005D1390" w:rsidRPr="0065480B">
        <w:rPr>
          <w:sz w:val="28"/>
          <w:szCs w:val="28"/>
        </w:rPr>
        <w:t xml:space="preserve"> [1, 15]</w:t>
      </w:r>
      <w:r w:rsidR="004F4C24" w:rsidRPr="0065480B">
        <w:rPr>
          <w:sz w:val="28"/>
          <w:szCs w:val="28"/>
        </w:rPr>
        <w:t>. Это не замедлило сказаться на итогах экономического развития всей интеграционной группировки. Ее участники получили возможность в условиях резко возросшего единого экономического пространства использовать выгоды массового производства, появились</w:t>
      </w:r>
      <w:r w:rsidR="00B52CEA" w:rsidRPr="0065480B">
        <w:rPr>
          <w:sz w:val="28"/>
          <w:szCs w:val="28"/>
        </w:rPr>
        <w:t xml:space="preserve"> новые стимулы для оживления деловой активности и ускорения научно-технического прогресса, создана база для сокращения расходов на межстрановые экономические связи. Оживление экономической ситуации побудило фирмы США и Японии увеличить свои инвестиции в страны ЕЭС, чтобы обойти их внешнеторговые таможенные барьеры.</w:t>
      </w:r>
    </w:p>
    <w:p w:rsidR="00937DFB" w:rsidRPr="0065480B" w:rsidRDefault="00FB27AA" w:rsidP="0065480B">
      <w:pPr>
        <w:spacing w:line="360" w:lineRule="auto"/>
        <w:ind w:firstLine="709"/>
        <w:jc w:val="both"/>
        <w:rPr>
          <w:sz w:val="28"/>
          <w:szCs w:val="28"/>
        </w:rPr>
      </w:pPr>
      <w:r w:rsidRPr="0065480B">
        <w:rPr>
          <w:sz w:val="28"/>
          <w:szCs w:val="28"/>
        </w:rPr>
        <w:t>Четвёртый эт</w:t>
      </w:r>
      <w:r w:rsidR="00F67AA9" w:rsidRPr="0065480B">
        <w:rPr>
          <w:sz w:val="28"/>
          <w:szCs w:val="28"/>
        </w:rPr>
        <w:t>ап экономической интеграции – п</w:t>
      </w:r>
      <w:r w:rsidRPr="0065480B">
        <w:rPr>
          <w:sz w:val="28"/>
          <w:szCs w:val="28"/>
        </w:rPr>
        <w:t xml:space="preserve">олная интеграция с единой экономической политикой, общей валютой и органами наднационального регулирования. </w:t>
      </w:r>
      <w:r w:rsidR="00F67AA9" w:rsidRPr="0065480B">
        <w:rPr>
          <w:sz w:val="28"/>
          <w:szCs w:val="28"/>
        </w:rPr>
        <w:t>По мнению авторов учебной литературы, д</w:t>
      </w:r>
      <w:r w:rsidRPr="0065480B">
        <w:rPr>
          <w:sz w:val="28"/>
          <w:szCs w:val="28"/>
        </w:rPr>
        <w:t>остижение этого уровня интеграции (политико-экономического союза) предполагает, что вступающие в него государства, с учетом достигнутых результатов прежних этапов интеграции, договариваются о проведении совместной торговой, а затем и в целом экономической политики по отношению к третьим странам, а также об унификации систем регулирования экономики. Данная ступень интеграции предполагает согласование внешней политики стран-участниц, что дает еще более широкие возможности для взаимовыгодного объединения сил и средств в интересах хозяйственного развития всего союза в целом и каждой из стран-участниц.</w:t>
      </w:r>
    </w:p>
    <w:p w:rsidR="00775512" w:rsidRPr="0065480B" w:rsidRDefault="003F5E27" w:rsidP="0065480B">
      <w:pPr>
        <w:spacing w:line="360" w:lineRule="auto"/>
        <w:ind w:firstLine="709"/>
        <w:jc w:val="both"/>
        <w:rPr>
          <w:sz w:val="28"/>
          <w:szCs w:val="28"/>
        </w:rPr>
      </w:pPr>
      <w:r w:rsidRPr="0065480B">
        <w:rPr>
          <w:sz w:val="28"/>
          <w:szCs w:val="28"/>
        </w:rPr>
        <w:t xml:space="preserve">Четвертый этап западноевропейской интеграции начинается в 1993 г. и продолжается до сих пор. С 1993 года ЕЭС стало именоваться Европейским Союзом. </w:t>
      </w:r>
      <w:r w:rsidR="00F67AA9" w:rsidRPr="0065480B">
        <w:rPr>
          <w:sz w:val="28"/>
          <w:szCs w:val="28"/>
        </w:rPr>
        <w:t>По мнению автора данной работы, п</w:t>
      </w:r>
      <w:r w:rsidRPr="0065480B">
        <w:rPr>
          <w:sz w:val="28"/>
          <w:szCs w:val="28"/>
        </w:rPr>
        <w:t>о сравнению с другими этапами четвертый этап западноевропейской интеграции не только включает больше стран, но и является ее самым высоким уровнем, так как в это время интеграция превращается в Экономический союз.</w:t>
      </w:r>
    </w:p>
    <w:p w:rsidR="003F5E27" w:rsidRPr="0065480B" w:rsidRDefault="00F67AA9" w:rsidP="0065480B">
      <w:pPr>
        <w:spacing w:line="360" w:lineRule="auto"/>
        <w:ind w:firstLine="709"/>
        <w:jc w:val="both"/>
        <w:rPr>
          <w:sz w:val="28"/>
          <w:szCs w:val="28"/>
        </w:rPr>
      </w:pPr>
      <w:r w:rsidRPr="0065480B">
        <w:rPr>
          <w:sz w:val="28"/>
          <w:szCs w:val="28"/>
        </w:rPr>
        <w:t xml:space="preserve">Семенов К.А. утверждает, что </w:t>
      </w:r>
      <w:r w:rsidR="003F5E27" w:rsidRPr="0065480B">
        <w:rPr>
          <w:sz w:val="28"/>
          <w:szCs w:val="28"/>
        </w:rPr>
        <w:t>Экономический союз 27 стран Западной Европы предусматривает соблюдение следующих требований:</w:t>
      </w:r>
    </w:p>
    <w:p w:rsidR="003F5E27" w:rsidRPr="0065480B" w:rsidRDefault="003F5E27" w:rsidP="0065480B">
      <w:pPr>
        <w:spacing w:line="360" w:lineRule="auto"/>
        <w:ind w:firstLine="709"/>
        <w:jc w:val="both"/>
        <w:rPr>
          <w:sz w:val="28"/>
          <w:szCs w:val="28"/>
        </w:rPr>
      </w:pPr>
      <w:r w:rsidRPr="0065480B">
        <w:rPr>
          <w:sz w:val="28"/>
          <w:szCs w:val="28"/>
        </w:rPr>
        <w:t>1) полная свобода перемещения товаров, услуг, капиталов и рабочей силы;</w:t>
      </w:r>
    </w:p>
    <w:p w:rsidR="003F5E27" w:rsidRPr="0065480B" w:rsidRDefault="003F5E27" w:rsidP="0065480B">
      <w:pPr>
        <w:spacing w:line="360" w:lineRule="auto"/>
        <w:ind w:firstLine="709"/>
        <w:jc w:val="both"/>
        <w:rPr>
          <w:sz w:val="28"/>
          <w:szCs w:val="28"/>
        </w:rPr>
      </w:pPr>
      <w:r w:rsidRPr="0065480B">
        <w:rPr>
          <w:sz w:val="28"/>
          <w:szCs w:val="28"/>
        </w:rPr>
        <w:t>2) необходимость проведения политики поощрения конкуренции на всем едином экономическом пространстве, что позволяет устранить препятствия к доступу на рынок и нарушения в его функционировании вследствие поведения как частных, так и государственных хозяйственных агентов;</w:t>
      </w:r>
    </w:p>
    <w:p w:rsidR="003F5E27" w:rsidRPr="0065480B" w:rsidRDefault="007128A4" w:rsidP="0065480B">
      <w:pPr>
        <w:spacing w:line="360" w:lineRule="auto"/>
        <w:ind w:firstLine="709"/>
        <w:jc w:val="both"/>
        <w:rPr>
          <w:sz w:val="28"/>
          <w:szCs w:val="28"/>
        </w:rPr>
      </w:pPr>
      <w:r w:rsidRPr="0065480B">
        <w:rPr>
          <w:sz w:val="28"/>
          <w:szCs w:val="28"/>
        </w:rPr>
        <w:t xml:space="preserve">3) </w:t>
      </w:r>
      <w:r w:rsidR="003F5E27" w:rsidRPr="0065480B">
        <w:rPr>
          <w:sz w:val="28"/>
          <w:szCs w:val="28"/>
        </w:rPr>
        <w:t>поощрение общей политики, направленной на структурное выравнивание и региональное развитие, чтобы способствовать оптимальному распределению ресурсов и процветанию всего союзного пространства, особенно регионов, которые находятся в неблагоприятных условиях;</w:t>
      </w:r>
    </w:p>
    <w:p w:rsidR="003F5E27" w:rsidRPr="0065480B" w:rsidRDefault="003F5E27" w:rsidP="0065480B">
      <w:pPr>
        <w:spacing w:line="360" w:lineRule="auto"/>
        <w:ind w:firstLine="709"/>
        <w:jc w:val="both"/>
        <w:rPr>
          <w:sz w:val="28"/>
          <w:szCs w:val="28"/>
        </w:rPr>
      </w:pPr>
      <w:r w:rsidRPr="0065480B">
        <w:rPr>
          <w:sz w:val="28"/>
          <w:szCs w:val="28"/>
        </w:rPr>
        <w:t>4) координация макроэкономической политики, в том числе применение ограничительных правил относительно объема и финансирования национальных бюджетных дефицитов, а также осуществление определенной налоговой гармонизации;</w:t>
      </w:r>
    </w:p>
    <w:p w:rsidR="003F5E27" w:rsidRPr="0065480B" w:rsidRDefault="003F5E27" w:rsidP="0065480B">
      <w:pPr>
        <w:spacing w:line="360" w:lineRule="auto"/>
        <w:ind w:firstLine="709"/>
        <w:jc w:val="both"/>
        <w:rPr>
          <w:sz w:val="28"/>
          <w:szCs w:val="28"/>
        </w:rPr>
      </w:pPr>
      <w:r w:rsidRPr="0065480B">
        <w:rPr>
          <w:sz w:val="28"/>
          <w:szCs w:val="28"/>
        </w:rPr>
        <w:t>5) преодоление различий в разных национальных экономических параметрах.</w:t>
      </w:r>
    </w:p>
    <w:p w:rsidR="004E0A59" w:rsidRPr="0065480B" w:rsidRDefault="004E0A59" w:rsidP="0065480B">
      <w:pPr>
        <w:spacing w:line="360" w:lineRule="auto"/>
        <w:ind w:firstLine="709"/>
        <w:jc w:val="both"/>
        <w:rPr>
          <w:sz w:val="28"/>
          <w:szCs w:val="28"/>
        </w:rPr>
      </w:pPr>
      <w:r w:rsidRPr="0065480B">
        <w:rPr>
          <w:sz w:val="28"/>
          <w:szCs w:val="28"/>
        </w:rPr>
        <w:t>На четвертом этапе западноевропейской интеграции естественно возникает потребность в органах, наделенных полномочиями не просто координировать действия и наблюдать за экономическим развитием стран-членов, но и принимать оперативные решения от всей группы интегрирующихся стран. Их правительства передают часть своего государственного суверенитета общим надгосударственным органам. Эти межстрановые органы с наднациональными функциями обладают правом принимать решения по вопросам развития интеграции без согласования с правительствами стран-членов объединения. В рамках ЕС, согласно Маастрихтскому договору, основные направления экономической политики стран-членов в процессе создания Экономического союза определяются Советом Министров этой организации. Совет Министров обязан контролировать процесс экономического развития в каждой стране-участнице ЕС и при нарушении обусловленной экономикой политики принимать соответствующие меры. При этом особое внимание контролеры уделяют исполнению государственного бюджета.</w:t>
      </w:r>
    </w:p>
    <w:p w:rsidR="004E0A59" w:rsidRPr="0065480B" w:rsidRDefault="004E0A59" w:rsidP="0065480B">
      <w:pPr>
        <w:spacing w:line="360" w:lineRule="auto"/>
        <w:ind w:firstLine="709"/>
        <w:jc w:val="both"/>
        <w:rPr>
          <w:sz w:val="28"/>
          <w:szCs w:val="28"/>
        </w:rPr>
      </w:pPr>
      <w:r w:rsidRPr="0065480B">
        <w:rPr>
          <w:sz w:val="28"/>
          <w:szCs w:val="28"/>
        </w:rPr>
        <w:t>Экономический союз стран-членов ЕС неотделим от их валютного союза. Валютная интеграция</w:t>
      </w:r>
      <w:r w:rsidR="00F67AA9" w:rsidRPr="0065480B">
        <w:rPr>
          <w:sz w:val="28"/>
          <w:szCs w:val="28"/>
        </w:rPr>
        <w:t>, как показало исследование,</w:t>
      </w:r>
      <w:r w:rsidRPr="0065480B">
        <w:rPr>
          <w:sz w:val="28"/>
          <w:szCs w:val="28"/>
        </w:rPr>
        <w:t xml:space="preserve"> началась еще в 70-е годы, когда страны находились на этапе развития Таможенного союза. Решение о создании Европейской валютной системы (ЕВС) стороны приняли в конце декабря 1978 г., а с 13 марта 1979 г. она начала действовать, преследуя следующие цели:</w:t>
      </w:r>
    </w:p>
    <w:p w:rsidR="004E0A59" w:rsidRPr="0065480B" w:rsidRDefault="004E0A59" w:rsidP="0065480B">
      <w:pPr>
        <w:numPr>
          <w:ilvl w:val="0"/>
          <w:numId w:val="4"/>
        </w:numPr>
        <w:tabs>
          <w:tab w:val="clear" w:pos="1335"/>
          <w:tab w:val="num" w:pos="720"/>
        </w:tabs>
        <w:spacing w:line="360" w:lineRule="auto"/>
        <w:ind w:left="0" w:firstLine="709"/>
        <w:jc w:val="both"/>
        <w:rPr>
          <w:sz w:val="28"/>
          <w:szCs w:val="28"/>
        </w:rPr>
      </w:pPr>
      <w:r w:rsidRPr="0065480B">
        <w:rPr>
          <w:sz w:val="28"/>
          <w:szCs w:val="28"/>
        </w:rPr>
        <w:t>установить повышенную валютную устойчивость внутри Союза;</w:t>
      </w:r>
    </w:p>
    <w:p w:rsidR="004E0A59" w:rsidRPr="0065480B" w:rsidRDefault="004E0A59" w:rsidP="0065480B">
      <w:pPr>
        <w:numPr>
          <w:ilvl w:val="0"/>
          <w:numId w:val="4"/>
        </w:numPr>
        <w:tabs>
          <w:tab w:val="clear" w:pos="1335"/>
          <w:tab w:val="num" w:pos="720"/>
        </w:tabs>
        <w:spacing w:line="360" w:lineRule="auto"/>
        <w:ind w:left="0" w:firstLine="709"/>
        <w:jc w:val="both"/>
        <w:rPr>
          <w:sz w:val="28"/>
          <w:szCs w:val="28"/>
        </w:rPr>
      </w:pPr>
      <w:r w:rsidRPr="0065480B">
        <w:rPr>
          <w:sz w:val="28"/>
          <w:szCs w:val="28"/>
        </w:rPr>
        <w:t>стать основным элементом стратегии роста в условиях стабильности;</w:t>
      </w:r>
    </w:p>
    <w:p w:rsidR="004E0A59" w:rsidRPr="0065480B" w:rsidRDefault="004E0A59" w:rsidP="0065480B">
      <w:pPr>
        <w:numPr>
          <w:ilvl w:val="0"/>
          <w:numId w:val="4"/>
        </w:numPr>
        <w:tabs>
          <w:tab w:val="clear" w:pos="1335"/>
          <w:tab w:val="num" w:pos="720"/>
        </w:tabs>
        <w:spacing w:line="360" w:lineRule="auto"/>
        <w:ind w:left="0" w:firstLine="709"/>
        <w:jc w:val="both"/>
        <w:rPr>
          <w:sz w:val="28"/>
          <w:szCs w:val="28"/>
        </w:rPr>
      </w:pPr>
      <w:r w:rsidRPr="0065480B">
        <w:rPr>
          <w:sz w:val="28"/>
          <w:szCs w:val="28"/>
        </w:rPr>
        <w:t>упростить единение направлений экономического развития</w:t>
      </w:r>
      <w:r w:rsidR="00117250" w:rsidRPr="0065480B">
        <w:rPr>
          <w:sz w:val="28"/>
          <w:szCs w:val="28"/>
        </w:rPr>
        <w:t xml:space="preserve"> и придать новы</w:t>
      </w:r>
      <w:r w:rsidR="007128A4" w:rsidRPr="0065480B">
        <w:rPr>
          <w:sz w:val="28"/>
          <w:szCs w:val="28"/>
        </w:rPr>
        <w:t>й импульс европейскому процессу.</w:t>
      </w:r>
    </w:p>
    <w:p w:rsidR="00117250" w:rsidRPr="0065480B" w:rsidRDefault="00117250" w:rsidP="0065480B">
      <w:pPr>
        <w:spacing w:line="360" w:lineRule="auto"/>
        <w:ind w:firstLine="709"/>
        <w:jc w:val="both"/>
        <w:rPr>
          <w:sz w:val="28"/>
          <w:szCs w:val="28"/>
        </w:rPr>
      </w:pPr>
      <w:r w:rsidRPr="0065480B">
        <w:rPr>
          <w:sz w:val="28"/>
          <w:szCs w:val="28"/>
        </w:rPr>
        <w:t>Маастрихтский договор стран-членов ЕС 1991 г. принял решение о переходе к единой валюте. Договор предусматривал следующие необходимые для участия в ЕВС условия, которые должны были подготовить почву для введения единой валюты:</w:t>
      </w:r>
    </w:p>
    <w:p w:rsidR="00117250" w:rsidRPr="0065480B" w:rsidRDefault="00117250" w:rsidP="0065480B">
      <w:pPr>
        <w:spacing w:line="360" w:lineRule="auto"/>
        <w:ind w:firstLine="709"/>
        <w:jc w:val="both"/>
        <w:rPr>
          <w:sz w:val="28"/>
          <w:szCs w:val="28"/>
        </w:rPr>
      </w:pPr>
      <w:r w:rsidRPr="0065480B">
        <w:rPr>
          <w:sz w:val="28"/>
          <w:szCs w:val="28"/>
        </w:rPr>
        <w:t>1) годовая инфляция не может более чем на 1,5% превышать уровень, усредненный по трем странам ЕС с наибольшей стабильностью цен;</w:t>
      </w:r>
    </w:p>
    <w:p w:rsidR="00117250" w:rsidRPr="0065480B" w:rsidRDefault="00117250" w:rsidP="0065480B">
      <w:pPr>
        <w:spacing w:line="360" w:lineRule="auto"/>
        <w:ind w:firstLine="709"/>
        <w:jc w:val="both"/>
        <w:rPr>
          <w:sz w:val="28"/>
          <w:szCs w:val="28"/>
        </w:rPr>
      </w:pPr>
      <w:r w:rsidRPr="0065480B">
        <w:rPr>
          <w:sz w:val="28"/>
          <w:szCs w:val="28"/>
        </w:rPr>
        <w:t>2) предел колебания обменных курсов национальных валют устанавливается в 2,25%;</w:t>
      </w:r>
    </w:p>
    <w:p w:rsidR="00117250" w:rsidRPr="0065480B" w:rsidRDefault="00117250" w:rsidP="0065480B">
      <w:pPr>
        <w:spacing w:line="360" w:lineRule="auto"/>
        <w:ind w:firstLine="709"/>
        <w:jc w:val="both"/>
        <w:rPr>
          <w:sz w:val="28"/>
          <w:szCs w:val="28"/>
        </w:rPr>
      </w:pPr>
      <w:r w:rsidRPr="0065480B">
        <w:rPr>
          <w:sz w:val="28"/>
          <w:szCs w:val="28"/>
        </w:rPr>
        <w:t>3) дефицит государственного бюджета должен составлять не более 3% ВВП, а госдолг – менее 60%;</w:t>
      </w:r>
    </w:p>
    <w:p w:rsidR="00117250" w:rsidRPr="0065480B" w:rsidRDefault="00117250" w:rsidP="0065480B">
      <w:pPr>
        <w:spacing w:line="360" w:lineRule="auto"/>
        <w:ind w:firstLine="709"/>
        <w:jc w:val="both"/>
        <w:rPr>
          <w:sz w:val="28"/>
          <w:szCs w:val="28"/>
        </w:rPr>
      </w:pPr>
      <w:r w:rsidRPr="0065480B">
        <w:rPr>
          <w:sz w:val="28"/>
          <w:szCs w:val="28"/>
        </w:rPr>
        <w:t>4) средний размер банковского процента должен быть не выше 2% среднего уровня по трем странам ЕС с наиболее низкими процентными ставками</w:t>
      </w:r>
      <w:r w:rsidR="005D1390" w:rsidRPr="0065480B">
        <w:rPr>
          <w:sz w:val="28"/>
          <w:szCs w:val="28"/>
        </w:rPr>
        <w:t xml:space="preserve"> [</w:t>
      </w:r>
      <w:r w:rsidR="00373730" w:rsidRPr="0065480B">
        <w:rPr>
          <w:sz w:val="28"/>
          <w:szCs w:val="28"/>
        </w:rPr>
        <w:t>5</w:t>
      </w:r>
      <w:r w:rsidR="005D1390" w:rsidRPr="0065480B">
        <w:rPr>
          <w:sz w:val="28"/>
          <w:szCs w:val="28"/>
        </w:rPr>
        <w:t>, 65]</w:t>
      </w:r>
      <w:r w:rsidRPr="0065480B">
        <w:rPr>
          <w:sz w:val="28"/>
          <w:szCs w:val="28"/>
        </w:rPr>
        <w:t xml:space="preserve">. </w:t>
      </w:r>
    </w:p>
    <w:p w:rsidR="00117250" w:rsidRPr="0065480B" w:rsidRDefault="00117250" w:rsidP="0065480B">
      <w:pPr>
        <w:spacing w:line="360" w:lineRule="auto"/>
        <w:ind w:firstLine="709"/>
        <w:jc w:val="both"/>
        <w:rPr>
          <w:sz w:val="28"/>
          <w:szCs w:val="28"/>
        </w:rPr>
      </w:pPr>
      <w:r w:rsidRPr="0065480B">
        <w:rPr>
          <w:sz w:val="28"/>
          <w:szCs w:val="28"/>
        </w:rPr>
        <w:t>На заседании представителей 15 стран-членов ЕС в Мадриде в декабре 1995 г. было принято решение называть единую европейскую валюту «евро» и определены основные этапы ее введения.</w:t>
      </w:r>
    </w:p>
    <w:p w:rsidR="00B52CEA" w:rsidRPr="0065480B" w:rsidRDefault="00775512" w:rsidP="0065480B">
      <w:pPr>
        <w:spacing w:line="360" w:lineRule="auto"/>
        <w:ind w:firstLine="709"/>
        <w:jc w:val="both"/>
        <w:rPr>
          <w:sz w:val="28"/>
          <w:szCs w:val="28"/>
        </w:rPr>
      </w:pPr>
      <w:r w:rsidRPr="0065480B">
        <w:rPr>
          <w:sz w:val="28"/>
          <w:szCs w:val="28"/>
        </w:rPr>
        <w:t>1 января 1999 года были установлены неизменные обменные курсы для валют стран-участниц зоны евро. Страны-члены евро начали осуществление общей валютной политики.</w:t>
      </w:r>
    </w:p>
    <w:p w:rsidR="00775512" w:rsidRPr="0065480B" w:rsidRDefault="00F67AA9" w:rsidP="0065480B">
      <w:pPr>
        <w:pStyle w:val="a6"/>
        <w:ind w:firstLine="709"/>
      </w:pPr>
      <w:r w:rsidRPr="0065480B">
        <w:t>Автор данной работы выяснил, что п</w:t>
      </w:r>
      <w:r w:rsidR="00775512" w:rsidRPr="0065480B">
        <w:t>рообразом графического символа евро послужила греческая буква эпсилон, которая соотносится с первой буквой слова “Европа”. Параллельные линии говорят о стабильности евро.</w:t>
      </w:r>
    </w:p>
    <w:p w:rsidR="00AD0A04" w:rsidRPr="0065480B" w:rsidRDefault="006D6F27" w:rsidP="0065480B">
      <w:pPr>
        <w:spacing w:line="360" w:lineRule="auto"/>
        <w:ind w:firstLine="709"/>
        <w:jc w:val="both"/>
        <w:rPr>
          <w:sz w:val="28"/>
          <w:szCs w:val="28"/>
        </w:rPr>
      </w:pPr>
      <w:r w:rsidRPr="0065480B">
        <w:rPr>
          <w:sz w:val="28"/>
          <w:szCs w:val="28"/>
        </w:rPr>
        <w:t>Единая европейская валюта стала одной из самых сильных в мире. Бесспорно, она увеличила конкурентоспособность товаров и услуг стран-членов ЕС в борьбе за рынки с США и Японией. Введение евро повысило интерес инвесторов всего мира к ЕС. Переход к евро кардинально изменил финансовую ситуацию всего мира.</w:t>
      </w:r>
    </w:p>
    <w:p w:rsidR="00F67AA9" w:rsidRPr="0065480B" w:rsidRDefault="00F67AA9" w:rsidP="0065480B">
      <w:pPr>
        <w:spacing w:line="360" w:lineRule="auto"/>
        <w:ind w:firstLine="709"/>
        <w:jc w:val="both"/>
        <w:rPr>
          <w:sz w:val="28"/>
          <w:szCs w:val="28"/>
        </w:rPr>
      </w:pPr>
      <w:r w:rsidRPr="0065480B">
        <w:rPr>
          <w:sz w:val="28"/>
          <w:szCs w:val="28"/>
        </w:rPr>
        <w:t>Итак, в результате проведенного исследования мы можем прийти к выводу, что процесс экономической интеграции, как и любой другой процесс в мире, имеет свои этапы протекания. На каждом этапе экономической интеграции все больше углубляются связи между странами-участницами этого процесса, развиваются торговые, политические взаимоотношения, формируются общие средства ведения внешнеторговой политики по отношению к странам, не входящим в данную группировку.</w:t>
      </w:r>
    </w:p>
    <w:p w:rsidR="00F67AA9" w:rsidRDefault="00F67AA9" w:rsidP="0065480B">
      <w:pPr>
        <w:spacing w:line="360" w:lineRule="auto"/>
        <w:ind w:firstLine="709"/>
        <w:jc w:val="both"/>
        <w:rPr>
          <w:sz w:val="28"/>
          <w:szCs w:val="28"/>
        </w:rPr>
      </w:pPr>
      <w:r w:rsidRPr="0065480B">
        <w:rPr>
          <w:sz w:val="28"/>
          <w:szCs w:val="28"/>
        </w:rPr>
        <w:t>Что же касается экономической интеграции в Западной Европе, то можно отметить, что главной ее особенностью является то, что западноевропейская интеграция прошла через все этапы развития интеграции</w:t>
      </w:r>
      <w:r w:rsidR="002F29E0" w:rsidRPr="0065480B">
        <w:rPr>
          <w:sz w:val="28"/>
          <w:szCs w:val="28"/>
        </w:rPr>
        <w:t>: зону свободной торговли (во время которой страны-участницы упраздняют взаимные торговые барьеры, но сохраняют полною свободу действий в экономических связях с третьими странами; также в это время началась разработка единой сельскохозяйственной политики); таможенный союз (во время которого страны не только сохранили свободную беспошлинную торговлю между собой, но и ввели единый таможенный тариф для стран); экономический союз, становление Общего рынка (который обеспечил свободу межстранового передвижения товаров, услуг и факторов производства) и период формирования заключительного этапа, который продолжается и в настоящее время. В этот период продолжила развиваться валютная интеграция (была введена единая валюта – евро); страны договариваются о проведении совместной торговой, экономической политики по отношению к третьим странам.</w:t>
      </w:r>
    </w:p>
    <w:p w:rsidR="008712FD" w:rsidRPr="0065480B" w:rsidRDefault="008712FD" w:rsidP="0065480B">
      <w:pPr>
        <w:spacing w:line="360" w:lineRule="auto"/>
        <w:ind w:firstLine="709"/>
        <w:jc w:val="both"/>
        <w:rPr>
          <w:sz w:val="28"/>
          <w:szCs w:val="28"/>
        </w:rPr>
      </w:pPr>
    </w:p>
    <w:p w:rsidR="00F355A4" w:rsidRPr="0065480B" w:rsidRDefault="00083B2D" w:rsidP="008712FD">
      <w:pPr>
        <w:pStyle w:val="1"/>
        <w:spacing w:before="0" w:after="0" w:line="360" w:lineRule="auto"/>
        <w:jc w:val="both"/>
        <w:rPr>
          <w:rFonts w:ascii="Times New Roman" w:hAnsi="Times New Roman"/>
          <w:sz w:val="28"/>
        </w:rPr>
      </w:pPr>
      <w:bookmarkStart w:id="4" w:name="_Toc200706250"/>
      <w:r w:rsidRPr="0065480B">
        <w:rPr>
          <w:rFonts w:ascii="Times New Roman" w:hAnsi="Times New Roman"/>
          <w:sz w:val="28"/>
        </w:rPr>
        <w:t>4</w:t>
      </w:r>
      <w:r w:rsidR="00F355A4" w:rsidRPr="0065480B">
        <w:rPr>
          <w:rFonts w:ascii="Times New Roman" w:hAnsi="Times New Roman"/>
          <w:sz w:val="28"/>
        </w:rPr>
        <w:t xml:space="preserve"> Современное состояние западноевропейской интеграции. Проблемы и перспективы</w:t>
      </w:r>
      <w:bookmarkEnd w:id="4"/>
    </w:p>
    <w:p w:rsidR="00BA24C6" w:rsidRPr="0065480B" w:rsidRDefault="00BA24C6" w:rsidP="0065480B">
      <w:pPr>
        <w:spacing w:line="360" w:lineRule="auto"/>
        <w:ind w:firstLine="709"/>
        <w:jc w:val="both"/>
        <w:rPr>
          <w:sz w:val="28"/>
          <w:szCs w:val="28"/>
        </w:rPr>
      </w:pPr>
    </w:p>
    <w:p w:rsidR="00372617" w:rsidRPr="0065480B" w:rsidRDefault="000D630B" w:rsidP="0065480B">
      <w:pPr>
        <w:spacing w:line="360" w:lineRule="auto"/>
        <w:ind w:firstLine="709"/>
        <w:jc w:val="both"/>
        <w:rPr>
          <w:sz w:val="28"/>
          <w:szCs w:val="28"/>
        </w:rPr>
      </w:pPr>
      <w:r w:rsidRPr="0065480B">
        <w:rPr>
          <w:sz w:val="28"/>
          <w:szCs w:val="28"/>
        </w:rPr>
        <w:t xml:space="preserve">Проведение в европейскую жизнь экономико-политических замыслов идеологов интеграции диктовало необходимость создания международных механизмов, которые организовывали бы, планировали, направляли и контролировали финансово-экономическое сотрудничество. Исходной точкой западноевропейской интеграции следует считать парижское заявление министра иностранных дел Франции Р. Шумана 9 мая 1950 г., предложившего поставить все производство угля и стали Франции и ФРГ под общее верховное руководство. В результате в апреле 1951 г. был подписан Парижский договор об учреждении Европейского объединения угля и стали (ЕОУС), в состав которого вошли шесть государств – Бельгия, Нидерланды, Люксембург, ФРГ, Франция, Италия. Договор вступил в силу в 1953 г. </w:t>
      </w:r>
    </w:p>
    <w:p w:rsidR="000D630B" w:rsidRPr="0065480B" w:rsidRDefault="000D630B" w:rsidP="0065480B">
      <w:pPr>
        <w:spacing w:line="360" w:lineRule="auto"/>
        <w:ind w:firstLine="709"/>
        <w:jc w:val="both"/>
        <w:rPr>
          <w:sz w:val="28"/>
          <w:szCs w:val="28"/>
        </w:rPr>
      </w:pPr>
      <w:r w:rsidRPr="0065480B">
        <w:rPr>
          <w:sz w:val="28"/>
          <w:szCs w:val="28"/>
        </w:rPr>
        <w:t>Новый импульс европейскому строительству был дан после Мессинской конференции (июнь 1955 г.), на которой обсуждался меморандум Бенилюкс о европейской интеграции. Речь шла о создании единой Европы путем развития общих институтов, постепенного слияния национальных экономик, создания Общего рынка и успешного согласования социальной политики. 25 марта 1957 г. были подписаны Римские договоры, воплотившие в жизнь основные положения Мессинской конференции. Б</w:t>
      </w:r>
      <w:r w:rsidR="00A23A03" w:rsidRPr="0065480B">
        <w:rPr>
          <w:sz w:val="28"/>
          <w:szCs w:val="28"/>
        </w:rPr>
        <w:t>ыли учреждены Европейское экономическое сообщество (ЕЭС), основанное на таможенном союзе и общей политике, особенно в сельском хозяйстве, Европейское сообщество по атомной энергии (Евратом). Вступившие в силу Римские договоры объединили ЕОУС, ЕЭС и Евратом.</w:t>
      </w:r>
    </w:p>
    <w:p w:rsidR="00A23A03" w:rsidRPr="0065480B" w:rsidRDefault="00A23A03" w:rsidP="0065480B">
      <w:pPr>
        <w:spacing w:line="360" w:lineRule="auto"/>
        <w:ind w:firstLine="709"/>
        <w:jc w:val="both"/>
        <w:rPr>
          <w:sz w:val="28"/>
          <w:szCs w:val="28"/>
        </w:rPr>
      </w:pPr>
      <w:r w:rsidRPr="0065480B">
        <w:rPr>
          <w:sz w:val="28"/>
          <w:szCs w:val="28"/>
        </w:rPr>
        <w:t xml:space="preserve">Как оказалось на практике, пройти четыре этапа процесса международной интеграции и перейти к решению задач завершающего этапа удалось лишь Европейскому экономическому сообществу (ныне Европейский союз – ЕС). Впрочем, расширение состава стран-участниц ЕС затрудняет решение этих задач. В частности, осложняются проблемы финансирования из единого бюджета ЕС его бедных регионов. В начале </w:t>
      </w:r>
      <w:smartTag w:uri="urn:schemas-microsoft-com:office:smarttags" w:element="metricconverter">
        <w:smartTagPr>
          <w:attr w:name="ProductID" w:val="1997 г"/>
        </w:smartTagPr>
        <w:r w:rsidRPr="0065480B">
          <w:rPr>
            <w:sz w:val="28"/>
            <w:szCs w:val="28"/>
          </w:rPr>
          <w:t>2004 г</w:t>
        </w:r>
      </w:smartTag>
      <w:r w:rsidRPr="0065480B">
        <w:rPr>
          <w:sz w:val="28"/>
          <w:szCs w:val="28"/>
        </w:rPr>
        <w:t>. на региональное развитие отстающих регионов в бюджете ЕС было выделено 39 млрд</w:t>
      </w:r>
      <w:r w:rsidR="008712FD">
        <w:rPr>
          <w:sz w:val="28"/>
          <w:szCs w:val="28"/>
        </w:rPr>
        <w:t>.</w:t>
      </w:r>
      <w:r w:rsidRPr="0065480B">
        <w:rPr>
          <w:sz w:val="28"/>
          <w:szCs w:val="28"/>
        </w:rPr>
        <w:t xml:space="preserve"> евро. В связи со вступлением в ЕС 10 новых стран в мае </w:t>
      </w:r>
      <w:smartTag w:uri="urn:schemas-microsoft-com:office:smarttags" w:element="metricconverter">
        <w:smartTagPr>
          <w:attr w:name="ProductID" w:val="1997 г"/>
        </w:smartTagPr>
        <w:r w:rsidRPr="0065480B">
          <w:rPr>
            <w:sz w:val="28"/>
            <w:szCs w:val="28"/>
          </w:rPr>
          <w:t>2004 г</w:t>
        </w:r>
      </w:smartTag>
      <w:r w:rsidRPr="0065480B">
        <w:rPr>
          <w:sz w:val="28"/>
          <w:szCs w:val="28"/>
        </w:rPr>
        <w:t>. Еврокомиссия увеличивает эту сумму до 51 млрд</w:t>
      </w:r>
      <w:r w:rsidR="008712FD">
        <w:rPr>
          <w:sz w:val="28"/>
          <w:szCs w:val="28"/>
        </w:rPr>
        <w:t>.</w:t>
      </w:r>
      <w:r w:rsidRPr="0065480B">
        <w:rPr>
          <w:sz w:val="28"/>
          <w:szCs w:val="28"/>
        </w:rPr>
        <w:t xml:space="preserve"> евро, что резко ограничивает расходы на единую аграрную политику ЕС. Почти половина этих расходов шла в отстающие регионы ЕС</w:t>
      </w:r>
      <w:r w:rsidR="00733020" w:rsidRPr="0065480B">
        <w:rPr>
          <w:sz w:val="28"/>
          <w:szCs w:val="28"/>
        </w:rPr>
        <w:t xml:space="preserve"> в составе 15 стран (преимущественно в Германию, Испанию, Италию и Великобританию). Указанные регионы получали финансовую помощь, поскольку ВВП на душу населения в них составлял менее 75% от среднего по ЕС. Однако расширение ЕС существенно снижает средний показатель, поэтому многие из этих регионов перестают быть «бедными» </w:t>
      </w:r>
      <w:r w:rsidR="005D1390" w:rsidRPr="0065480B">
        <w:rPr>
          <w:sz w:val="28"/>
          <w:szCs w:val="28"/>
        </w:rPr>
        <w:t>[</w:t>
      </w:r>
      <w:r w:rsidR="0047625C" w:rsidRPr="0065480B">
        <w:rPr>
          <w:sz w:val="28"/>
          <w:szCs w:val="28"/>
        </w:rPr>
        <w:t>4, 405</w:t>
      </w:r>
      <w:r w:rsidR="005D1390" w:rsidRPr="0065480B">
        <w:rPr>
          <w:sz w:val="28"/>
          <w:szCs w:val="28"/>
        </w:rPr>
        <w:t>].</w:t>
      </w:r>
    </w:p>
    <w:p w:rsidR="00733020" w:rsidRPr="0065480B" w:rsidRDefault="00733020" w:rsidP="0065480B">
      <w:pPr>
        <w:spacing w:line="360" w:lineRule="auto"/>
        <w:ind w:firstLine="709"/>
        <w:jc w:val="both"/>
        <w:rPr>
          <w:sz w:val="28"/>
          <w:szCs w:val="28"/>
        </w:rPr>
      </w:pPr>
      <w:r w:rsidRPr="0065480B">
        <w:rPr>
          <w:sz w:val="28"/>
          <w:szCs w:val="28"/>
        </w:rPr>
        <w:t>Характерно, что практически в одно время с ЕЭС (в 1957 г.) в Европе была создана еще одна организация такого же типа – Европейская ассоциация свободной торговли (ЕАСТ), о которых еще в начале 60-х гг. говорили как о «равновеликих» интеграционных объединениях или «сравнимых величинах». Но если ЕЭС действительно удалось пройти все основные этапы процесса международной экономической интеграции, то ЕАСТ «остановилась» на первом этапе – этапе формирования зоны свободной торговли. В результате из семи первоначально входивших в ЕАСТ стран (Австрия, Исландия, Лихтенштейн, Норвегия, Финляндия, Швейцария и Швеция) в этой организации остались лишь четыре (Исландия, Лихтенштейн, Норвегия и Швейцария). Австрия, Финляндия и Швеция с 1991 г. являются членами ЕС.</w:t>
      </w:r>
    </w:p>
    <w:p w:rsidR="0047625C" w:rsidRPr="0065480B" w:rsidRDefault="0047625C" w:rsidP="0065480B">
      <w:pPr>
        <w:spacing w:line="360" w:lineRule="auto"/>
        <w:ind w:firstLine="709"/>
        <w:jc w:val="both"/>
        <w:rPr>
          <w:sz w:val="28"/>
          <w:szCs w:val="28"/>
        </w:rPr>
      </w:pPr>
      <w:r w:rsidRPr="0065480B">
        <w:rPr>
          <w:sz w:val="28"/>
          <w:szCs w:val="28"/>
        </w:rPr>
        <w:t>ЕАСТ была создана, по мнению автора данной работы, исключительно для развития экономического сотрудничества без углубления в другие, например политические, функции. В первую очередь ЕАСТ содействовала либерализации торговли и устранению таможенных барьеров.</w:t>
      </w:r>
    </w:p>
    <w:p w:rsidR="00042917" w:rsidRPr="0065480B" w:rsidRDefault="00245F85" w:rsidP="0065480B">
      <w:pPr>
        <w:spacing w:line="360" w:lineRule="auto"/>
        <w:ind w:firstLine="709"/>
        <w:jc w:val="both"/>
        <w:rPr>
          <w:sz w:val="28"/>
          <w:szCs w:val="28"/>
        </w:rPr>
      </w:pPr>
      <w:r w:rsidRPr="0065480B">
        <w:rPr>
          <w:sz w:val="28"/>
          <w:szCs w:val="28"/>
        </w:rPr>
        <w:t xml:space="preserve">Итак, ЕАСТ считается второй по величине интеграционной группировкой после ЕС. Фактически ЕАСТ является региональной экономической группировкой, в рамках которой осуществляется беспошлинная торговля между образующими ее странами. В тоже время в отличие от ЕС каждая </w:t>
      </w:r>
      <w:r w:rsidR="0047625C" w:rsidRPr="0065480B">
        <w:rPr>
          <w:sz w:val="28"/>
          <w:szCs w:val="28"/>
        </w:rPr>
        <w:t>страна-</w:t>
      </w:r>
      <w:r w:rsidRPr="0065480B">
        <w:rPr>
          <w:sz w:val="28"/>
          <w:szCs w:val="28"/>
        </w:rPr>
        <w:t>член ЕАСТ проводит самостоятельную внешнюю экономическую политику в отношении третьих стран.</w:t>
      </w:r>
    </w:p>
    <w:p w:rsidR="00245F85" w:rsidRPr="0065480B" w:rsidRDefault="0047625C" w:rsidP="0065480B">
      <w:pPr>
        <w:spacing w:line="360" w:lineRule="auto"/>
        <w:ind w:firstLine="709"/>
        <w:jc w:val="both"/>
        <w:rPr>
          <w:sz w:val="28"/>
          <w:szCs w:val="28"/>
        </w:rPr>
      </w:pPr>
      <w:r w:rsidRPr="0065480B">
        <w:rPr>
          <w:sz w:val="28"/>
          <w:szCs w:val="28"/>
        </w:rPr>
        <w:t xml:space="preserve">По мнению автора данной работы, </w:t>
      </w:r>
      <w:r w:rsidR="00245F85" w:rsidRPr="0065480B">
        <w:rPr>
          <w:sz w:val="28"/>
          <w:szCs w:val="28"/>
        </w:rPr>
        <w:t xml:space="preserve">ЕАСТ является «малой зоной свободной торговли», где не существует наднациональных органов, издающих законы, и страны-члены частично не отказываются от своего суверенитета. Международное положение нынешних участников ЕАСТ разное: Лихтенштейн и Швейцария – нейтральные государства и состоят в таможенной унии между собой. Исландия и Норвегия – члены НАТО. </w:t>
      </w:r>
    </w:p>
    <w:p w:rsidR="00245F85" w:rsidRPr="0065480B" w:rsidRDefault="00245F85" w:rsidP="0065480B">
      <w:pPr>
        <w:spacing w:line="360" w:lineRule="auto"/>
        <w:ind w:firstLine="709"/>
        <w:jc w:val="both"/>
        <w:rPr>
          <w:sz w:val="28"/>
          <w:szCs w:val="28"/>
        </w:rPr>
      </w:pPr>
      <w:r w:rsidRPr="0065480B">
        <w:rPr>
          <w:sz w:val="28"/>
          <w:szCs w:val="28"/>
        </w:rPr>
        <w:t>ЕАСТ действует по трем направлениям:</w:t>
      </w:r>
    </w:p>
    <w:p w:rsidR="00245F85" w:rsidRPr="0065480B" w:rsidRDefault="00245F85" w:rsidP="0065480B">
      <w:pPr>
        <w:spacing w:line="360" w:lineRule="auto"/>
        <w:ind w:firstLine="709"/>
        <w:jc w:val="both"/>
        <w:rPr>
          <w:sz w:val="28"/>
          <w:szCs w:val="28"/>
        </w:rPr>
      </w:pPr>
      <w:r w:rsidRPr="0065480B">
        <w:rPr>
          <w:sz w:val="28"/>
          <w:szCs w:val="28"/>
        </w:rPr>
        <w:t>1) управляет отношениями между государствами-членами ЕАСТ и контролирует соблюдение всех договоренностей между ними, прежде всего Стокгольмской конвенции;</w:t>
      </w:r>
    </w:p>
    <w:p w:rsidR="00245F85" w:rsidRPr="0065480B" w:rsidRDefault="00245F85" w:rsidP="0065480B">
      <w:pPr>
        <w:spacing w:line="360" w:lineRule="auto"/>
        <w:ind w:firstLine="709"/>
        <w:jc w:val="both"/>
        <w:rPr>
          <w:sz w:val="28"/>
          <w:szCs w:val="28"/>
        </w:rPr>
      </w:pPr>
      <w:r w:rsidRPr="0065480B">
        <w:rPr>
          <w:sz w:val="28"/>
          <w:szCs w:val="28"/>
        </w:rPr>
        <w:t>2) устанавливает и расширяет связи со странами, не входящими в ЕС (преимущественно с третьими странами);</w:t>
      </w:r>
    </w:p>
    <w:p w:rsidR="00245F85" w:rsidRPr="0065480B" w:rsidRDefault="00245F85" w:rsidP="0065480B">
      <w:pPr>
        <w:spacing w:line="360" w:lineRule="auto"/>
        <w:ind w:firstLine="709"/>
        <w:jc w:val="both"/>
        <w:rPr>
          <w:sz w:val="28"/>
          <w:szCs w:val="28"/>
        </w:rPr>
      </w:pPr>
      <w:r w:rsidRPr="0065480B">
        <w:rPr>
          <w:sz w:val="28"/>
          <w:szCs w:val="28"/>
        </w:rPr>
        <w:t>3) стремится создать единое европейское экономическое пространство, через которое страны ЕАСТ могут выходить на рынок ЕС.</w:t>
      </w:r>
    </w:p>
    <w:p w:rsidR="00C071FA" w:rsidRPr="0065480B" w:rsidRDefault="00C071FA" w:rsidP="0065480B">
      <w:pPr>
        <w:spacing w:line="360" w:lineRule="auto"/>
        <w:ind w:firstLine="709"/>
        <w:jc w:val="both"/>
        <w:rPr>
          <w:sz w:val="28"/>
          <w:szCs w:val="28"/>
        </w:rPr>
      </w:pPr>
      <w:r w:rsidRPr="0065480B">
        <w:rPr>
          <w:sz w:val="28"/>
          <w:szCs w:val="28"/>
        </w:rPr>
        <w:t>По своему экономическому содержанию группировка ЕАСТ относится к ранней стадии интеграции, т.е. к зонам свободной торговли.</w:t>
      </w:r>
    </w:p>
    <w:p w:rsidR="00C071FA" w:rsidRPr="0065480B" w:rsidRDefault="0047625C" w:rsidP="0065480B">
      <w:pPr>
        <w:spacing w:line="360" w:lineRule="auto"/>
        <w:ind w:firstLine="709"/>
        <w:jc w:val="both"/>
        <w:rPr>
          <w:sz w:val="28"/>
          <w:szCs w:val="28"/>
        </w:rPr>
      </w:pPr>
      <w:r w:rsidRPr="0065480B">
        <w:rPr>
          <w:sz w:val="28"/>
          <w:szCs w:val="28"/>
        </w:rPr>
        <w:t>Как показало исследование, р</w:t>
      </w:r>
      <w:r w:rsidR="00C071FA" w:rsidRPr="0065480B">
        <w:rPr>
          <w:sz w:val="28"/>
          <w:szCs w:val="28"/>
        </w:rPr>
        <w:t>егулирование торговли ЕАСТ с ЕС осуществляется посредством договора о создании Европейского экономического пространства (ЕЭП). Договор предусматривает:</w:t>
      </w:r>
    </w:p>
    <w:p w:rsidR="00C071FA" w:rsidRPr="0065480B" w:rsidRDefault="00C071FA" w:rsidP="0065480B">
      <w:pPr>
        <w:numPr>
          <w:ilvl w:val="0"/>
          <w:numId w:val="7"/>
        </w:numPr>
        <w:tabs>
          <w:tab w:val="clear" w:pos="1260"/>
          <w:tab w:val="num" w:pos="540"/>
        </w:tabs>
        <w:spacing w:line="360" w:lineRule="auto"/>
        <w:ind w:left="0" w:firstLine="709"/>
        <w:jc w:val="both"/>
        <w:rPr>
          <w:sz w:val="28"/>
          <w:szCs w:val="28"/>
        </w:rPr>
      </w:pPr>
      <w:r w:rsidRPr="0065480B">
        <w:rPr>
          <w:sz w:val="28"/>
          <w:szCs w:val="28"/>
        </w:rPr>
        <w:t>свободное движение товаров, услуг, капиталов и людей;</w:t>
      </w:r>
    </w:p>
    <w:p w:rsidR="00C071FA" w:rsidRPr="0065480B" w:rsidRDefault="00C071FA" w:rsidP="0065480B">
      <w:pPr>
        <w:numPr>
          <w:ilvl w:val="0"/>
          <w:numId w:val="7"/>
        </w:numPr>
        <w:tabs>
          <w:tab w:val="clear" w:pos="1260"/>
          <w:tab w:val="num" w:pos="540"/>
        </w:tabs>
        <w:spacing w:line="360" w:lineRule="auto"/>
        <w:ind w:left="0" w:firstLine="709"/>
        <w:jc w:val="both"/>
        <w:rPr>
          <w:sz w:val="28"/>
          <w:szCs w:val="28"/>
        </w:rPr>
      </w:pPr>
      <w:r w:rsidRPr="0065480B">
        <w:rPr>
          <w:sz w:val="28"/>
          <w:szCs w:val="28"/>
        </w:rPr>
        <w:t>сотрудничество в областях науки, образования, экологической и социальной политики;</w:t>
      </w:r>
    </w:p>
    <w:p w:rsidR="00C071FA" w:rsidRPr="0065480B" w:rsidRDefault="00C071FA" w:rsidP="0065480B">
      <w:pPr>
        <w:numPr>
          <w:ilvl w:val="0"/>
          <w:numId w:val="7"/>
        </w:numPr>
        <w:tabs>
          <w:tab w:val="clear" w:pos="1260"/>
          <w:tab w:val="num" w:pos="540"/>
        </w:tabs>
        <w:spacing w:line="360" w:lineRule="auto"/>
        <w:ind w:left="0" w:firstLine="709"/>
        <w:jc w:val="both"/>
        <w:rPr>
          <w:sz w:val="28"/>
          <w:szCs w:val="28"/>
        </w:rPr>
      </w:pPr>
      <w:r w:rsidRPr="0065480B">
        <w:rPr>
          <w:sz w:val="28"/>
          <w:szCs w:val="28"/>
        </w:rPr>
        <w:t>создание правовой системы, реализующей общие правила и нормы.</w:t>
      </w:r>
    </w:p>
    <w:p w:rsidR="00C071FA" w:rsidRPr="0065480B" w:rsidRDefault="00C071FA" w:rsidP="0065480B">
      <w:pPr>
        <w:spacing w:line="360" w:lineRule="auto"/>
        <w:ind w:firstLine="709"/>
        <w:jc w:val="both"/>
        <w:rPr>
          <w:sz w:val="28"/>
          <w:szCs w:val="28"/>
        </w:rPr>
      </w:pPr>
      <w:r w:rsidRPr="0065480B">
        <w:rPr>
          <w:sz w:val="28"/>
          <w:szCs w:val="28"/>
        </w:rPr>
        <w:t>Договор дополняет соглашения между государствами ЕС и ЕАСТ об импорте некоторых сельскохозяйственных продуктов и двустороннее соглашение между ЕС, Норвегией и Исландией о свободной торговле рыбой.</w:t>
      </w:r>
    </w:p>
    <w:p w:rsidR="00C071FA" w:rsidRPr="0065480B" w:rsidRDefault="0047625C" w:rsidP="0065480B">
      <w:pPr>
        <w:spacing w:line="360" w:lineRule="auto"/>
        <w:ind w:firstLine="709"/>
        <w:jc w:val="both"/>
        <w:rPr>
          <w:sz w:val="28"/>
          <w:szCs w:val="28"/>
        </w:rPr>
      </w:pPr>
      <w:r w:rsidRPr="0065480B">
        <w:rPr>
          <w:sz w:val="28"/>
          <w:szCs w:val="28"/>
        </w:rPr>
        <w:t>По мнению Шквари Л.В. («Мировая экономика»), п</w:t>
      </w:r>
      <w:r w:rsidR="00471DFF" w:rsidRPr="0065480B">
        <w:rPr>
          <w:sz w:val="28"/>
          <w:szCs w:val="28"/>
        </w:rPr>
        <w:t xml:space="preserve">оказатель положения стран ЕАСТ в мировой торговле в целом снижается. Так, в </w:t>
      </w:r>
      <w:smartTag w:uri="urn:schemas-microsoft-com:office:smarttags" w:element="metricconverter">
        <w:smartTagPr>
          <w:attr w:name="ProductID" w:val="1997 г"/>
        </w:smartTagPr>
        <w:r w:rsidR="00471DFF" w:rsidRPr="0065480B">
          <w:rPr>
            <w:sz w:val="28"/>
            <w:szCs w:val="28"/>
          </w:rPr>
          <w:t>1960 г</w:t>
        </w:r>
      </w:smartTag>
      <w:r w:rsidR="00471DFF" w:rsidRPr="0065480B">
        <w:rPr>
          <w:sz w:val="28"/>
          <w:szCs w:val="28"/>
        </w:rPr>
        <w:t xml:space="preserve">. (начало функционирования ЕАСТ) этот показатель составлял 14,3% против 2,2% в </w:t>
      </w:r>
      <w:smartTag w:uri="urn:schemas-microsoft-com:office:smarttags" w:element="metricconverter">
        <w:smartTagPr>
          <w:attr w:name="ProductID" w:val="1997 г"/>
        </w:smartTagPr>
        <w:r w:rsidR="00471DFF" w:rsidRPr="0065480B">
          <w:rPr>
            <w:sz w:val="28"/>
            <w:szCs w:val="28"/>
          </w:rPr>
          <w:t>2000 г</w:t>
        </w:r>
      </w:smartTag>
      <w:r w:rsidR="00471DFF" w:rsidRPr="0065480B">
        <w:rPr>
          <w:sz w:val="28"/>
          <w:szCs w:val="28"/>
        </w:rPr>
        <w:t xml:space="preserve">. (в </w:t>
      </w:r>
      <w:smartTag w:uri="urn:schemas-microsoft-com:office:smarttags" w:element="metricconverter">
        <w:smartTagPr>
          <w:attr w:name="ProductID" w:val="1997 г"/>
        </w:smartTagPr>
        <w:r w:rsidR="00471DFF" w:rsidRPr="0065480B">
          <w:rPr>
            <w:sz w:val="28"/>
            <w:szCs w:val="28"/>
          </w:rPr>
          <w:t>1970 г</w:t>
        </w:r>
      </w:smartTag>
      <w:r w:rsidR="001379E9" w:rsidRPr="0065480B">
        <w:rPr>
          <w:sz w:val="28"/>
          <w:szCs w:val="28"/>
        </w:rPr>
        <w:t>. – 6,6%, в 19</w:t>
      </w:r>
      <w:r w:rsidR="00471DFF" w:rsidRPr="0065480B">
        <w:rPr>
          <w:sz w:val="28"/>
          <w:szCs w:val="28"/>
        </w:rPr>
        <w:t>80 г. – 5,8%)</w:t>
      </w:r>
      <w:r w:rsidR="001379E9" w:rsidRPr="0065480B">
        <w:rPr>
          <w:sz w:val="28"/>
          <w:szCs w:val="28"/>
        </w:rPr>
        <w:t xml:space="preserve"> [1</w:t>
      </w:r>
      <w:r w:rsidR="005D1390" w:rsidRPr="0065480B">
        <w:rPr>
          <w:sz w:val="28"/>
          <w:szCs w:val="28"/>
        </w:rPr>
        <w:t>0, 259]</w:t>
      </w:r>
      <w:r w:rsidR="00471DFF" w:rsidRPr="0065480B">
        <w:rPr>
          <w:sz w:val="28"/>
          <w:szCs w:val="28"/>
        </w:rPr>
        <w:t>. В настоящее время он находится на самой низкой отметке за все существование ЕАСТ. Такое падение позиций ЕАСТ в мире объясняется расширением ЕС и других интеграционных объединений и региональных организаций. В то же время показатели экспорта и импорта внутри ЕАСТ весьма оптимистичны. Взаимная торговля играет важную роль в экономическом развитии этих стран, хотя они и не выступают основными внешнеторговыми партнерами.</w:t>
      </w:r>
    </w:p>
    <w:p w:rsidR="00471DFF" w:rsidRPr="0065480B" w:rsidRDefault="00471DFF" w:rsidP="0065480B">
      <w:pPr>
        <w:spacing w:line="360" w:lineRule="auto"/>
        <w:ind w:firstLine="709"/>
        <w:jc w:val="both"/>
        <w:rPr>
          <w:sz w:val="28"/>
          <w:szCs w:val="28"/>
        </w:rPr>
      </w:pPr>
      <w:r w:rsidRPr="0065480B">
        <w:rPr>
          <w:sz w:val="28"/>
          <w:szCs w:val="28"/>
        </w:rPr>
        <w:t xml:space="preserve">Помимо ЕС и ЕАСТ в Западной Европе существует также Северное сотрудничество, которое включает в себя Северный Совет, основанный в </w:t>
      </w:r>
      <w:smartTag w:uri="urn:schemas-microsoft-com:office:smarttags" w:element="metricconverter">
        <w:smartTagPr>
          <w:attr w:name="ProductID" w:val="1997 г"/>
        </w:smartTagPr>
        <w:r w:rsidRPr="0065480B">
          <w:rPr>
            <w:sz w:val="28"/>
            <w:szCs w:val="28"/>
          </w:rPr>
          <w:t>1952 г</w:t>
        </w:r>
      </w:smartTag>
      <w:r w:rsidRPr="0065480B">
        <w:rPr>
          <w:sz w:val="28"/>
          <w:szCs w:val="28"/>
        </w:rPr>
        <w:t xml:space="preserve">., и Северный Совет министров, образованный в </w:t>
      </w:r>
      <w:smartTag w:uri="urn:schemas-microsoft-com:office:smarttags" w:element="metricconverter">
        <w:smartTagPr>
          <w:attr w:name="ProductID" w:val="1997 г"/>
        </w:smartTagPr>
        <w:r w:rsidRPr="0065480B">
          <w:rPr>
            <w:sz w:val="28"/>
            <w:szCs w:val="28"/>
          </w:rPr>
          <w:t>1971 г</w:t>
        </w:r>
      </w:smartTag>
      <w:r w:rsidRPr="0065480B">
        <w:rPr>
          <w:sz w:val="28"/>
          <w:szCs w:val="28"/>
        </w:rPr>
        <w:t xml:space="preserve">. Его членами являются пять стран: Дания, Норвегия, Швеция, Финляндия, Исландия. </w:t>
      </w:r>
      <w:r w:rsidR="001379E9" w:rsidRPr="0065480B">
        <w:rPr>
          <w:sz w:val="28"/>
          <w:szCs w:val="28"/>
        </w:rPr>
        <w:t>Как показало исследование, в</w:t>
      </w:r>
      <w:r w:rsidRPr="0065480B">
        <w:rPr>
          <w:sz w:val="28"/>
          <w:szCs w:val="28"/>
        </w:rPr>
        <w:t xml:space="preserve"> экономической области Северное сотрудничество предполагает:</w:t>
      </w:r>
    </w:p>
    <w:p w:rsidR="00471DFF" w:rsidRPr="0065480B" w:rsidRDefault="001102C3" w:rsidP="0065480B">
      <w:pPr>
        <w:spacing w:line="360" w:lineRule="auto"/>
        <w:ind w:firstLine="709"/>
        <w:jc w:val="both"/>
        <w:rPr>
          <w:sz w:val="28"/>
          <w:szCs w:val="28"/>
        </w:rPr>
      </w:pPr>
      <w:r w:rsidRPr="0065480B">
        <w:rPr>
          <w:sz w:val="28"/>
          <w:szCs w:val="28"/>
        </w:rPr>
        <w:t>1) оказание содействия трансграничному сотрудничеству и реализации тех проектов, которые приносят пользу местному населению;</w:t>
      </w:r>
    </w:p>
    <w:p w:rsidR="001102C3" w:rsidRPr="0065480B" w:rsidRDefault="001102C3" w:rsidP="0065480B">
      <w:pPr>
        <w:spacing w:line="360" w:lineRule="auto"/>
        <w:ind w:firstLine="709"/>
        <w:jc w:val="both"/>
        <w:rPr>
          <w:sz w:val="28"/>
          <w:szCs w:val="28"/>
        </w:rPr>
      </w:pPr>
      <w:r w:rsidRPr="0065480B">
        <w:rPr>
          <w:sz w:val="28"/>
          <w:szCs w:val="28"/>
        </w:rPr>
        <w:t>2) содействие повышению качества и конкурентоспособности продукции, производимой в северных странах;</w:t>
      </w:r>
    </w:p>
    <w:p w:rsidR="001102C3" w:rsidRPr="0065480B" w:rsidRDefault="001102C3" w:rsidP="0065480B">
      <w:pPr>
        <w:spacing w:line="360" w:lineRule="auto"/>
        <w:ind w:firstLine="709"/>
        <w:jc w:val="both"/>
        <w:rPr>
          <w:sz w:val="28"/>
          <w:szCs w:val="28"/>
        </w:rPr>
      </w:pPr>
      <w:r w:rsidRPr="0065480B">
        <w:rPr>
          <w:sz w:val="28"/>
          <w:szCs w:val="28"/>
        </w:rPr>
        <w:t>3) охрану окружающей среды и экологически устойчивое использование природных ресурсов;</w:t>
      </w:r>
    </w:p>
    <w:p w:rsidR="001102C3" w:rsidRPr="0065480B" w:rsidRDefault="001102C3" w:rsidP="0065480B">
      <w:pPr>
        <w:spacing w:line="360" w:lineRule="auto"/>
        <w:ind w:firstLine="709"/>
        <w:jc w:val="both"/>
        <w:rPr>
          <w:sz w:val="28"/>
          <w:szCs w:val="28"/>
        </w:rPr>
      </w:pPr>
      <w:r w:rsidRPr="0065480B">
        <w:rPr>
          <w:sz w:val="28"/>
          <w:szCs w:val="28"/>
        </w:rPr>
        <w:t>4) повышение уровня занятости, улучшение условий труда и социального обеспечения.</w:t>
      </w:r>
    </w:p>
    <w:p w:rsidR="001102C3" w:rsidRPr="0065480B" w:rsidRDefault="001102C3" w:rsidP="0065480B">
      <w:pPr>
        <w:spacing w:line="360" w:lineRule="auto"/>
        <w:ind w:firstLine="709"/>
        <w:jc w:val="both"/>
        <w:rPr>
          <w:sz w:val="28"/>
          <w:szCs w:val="28"/>
        </w:rPr>
      </w:pPr>
      <w:r w:rsidRPr="0065480B">
        <w:rPr>
          <w:sz w:val="28"/>
          <w:szCs w:val="28"/>
        </w:rPr>
        <w:t>Сотрудничество с ЕС касается вопросов экологической политики и сбалансированного использования природных ресурсов, борьбы с международной преступностью и незаконным оборотом наркотиков, политики в области исследований.</w:t>
      </w:r>
    </w:p>
    <w:p w:rsidR="00414631" w:rsidRPr="0065480B" w:rsidRDefault="00414631" w:rsidP="0065480B">
      <w:pPr>
        <w:spacing w:line="360" w:lineRule="auto"/>
        <w:ind w:firstLine="709"/>
        <w:jc w:val="both"/>
        <w:rPr>
          <w:sz w:val="28"/>
          <w:szCs w:val="28"/>
        </w:rPr>
      </w:pPr>
      <w:r w:rsidRPr="0065480B">
        <w:rPr>
          <w:sz w:val="28"/>
          <w:szCs w:val="28"/>
        </w:rPr>
        <w:t xml:space="preserve">Что же касается самого ЕС, то в целом уже реализованные шаги интеграции в рамках ЕС оказывают позитивное влияние на экономику стран-участниц и на процессы интернационализации в масштабах всего мирового хозяйства. Так, если в </w:t>
      </w:r>
      <w:smartTag w:uri="urn:schemas-microsoft-com:office:smarttags" w:element="metricconverter">
        <w:smartTagPr>
          <w:attr w:name="ProductID" w:val="1997 г"/>
        </w:smartTagPr>
        <w:r w:rsidRPr="0065480B">
          <w:rPr>
            <w:sz w:val="28"/>
            <w:szCs w:val="28"/>
          </w:rPr>
          <w:t>1958 г</w:t>
        </w:r>
      </w:smartTag>
      <w:r w:rsidRPr="0065480B">
        <w:rPr>
          <w:sz w:val="28"/>
          <w:szCs w:val="28"/>
        </w:rPr>
        <w:t>. Доля внутреннего экспорта ЕЭС составляла 37% общего экспорта стран, в него входящих, а доля внутреннего импорта – 35% общего импорта, то к концу 1990-х гг. эти показатели достигли 61,7 и 62% соответственно</w:t>
      </w:r>
      <w:r w:rsidR="001379E9" w:rsidRPr="0065480B">
        <w:rPr>
          <w:sz w:val="28"/>
          <w:szCs w:val="28"/>
        </w:rPr>
        <w:t xml:space="preserve"> [1</w:t>
      </w:r>
      <w:r w:rsidR="005D1390" w:rsidRPr="0065480B">
        <w:rPr>
          <w:sz w:val="28"/>
          <w:szCs w:val="28"/>
        </w:rPr>
        <w:t>0, 254]</w:t>
      </w:r>
      <w:r w:rsidRPr="0065480B">
        <w:rPr>
          <w:sz w:val="28"/>
          <w:szCs w:val="28"/>
        </w:rPr>
        <w:t>. За счет увеличения взаимной торговли страны Западной Европы менее других стран мира подвержены изменению конъюнктуры мирового рынка.</w:t>
      </w:r>
    </w:p>
    <w:p w:rsidR="00414631" w:rsidRPr="0065480B" w:rsidRDefault="008D6F78" w:rsidP="0065480B">
      <w:pPr>
        <w:spacing w:line="360" w:lineRule="auto"/>
        <w:ind w:firstLine="709"/>
        <w:jc w:val="both"/>
        <w:rPr>
          <w:sz w:val="28"/>
          <w:szCs w:val="28"/>
        </w:rPr>
      </w:pPr>
      <w:r w:rsidRPr="0065480B">
        <w:rPr>
          <w:sz w:val="28"/>
          <w:szCs w:val="28"/>
        </w:rPr>
        <w:t>На данном этапе в состав ЕС входят 27 государств. Последними в союз вступили Румыния и Эстония (</w:t>
      </w:r>
      <w:smartTag w:uri="urn:schemas-microsoft-com:office:smarttags" w:element="metricconverter">
        <w:smartTagPr>
          <w:attr w:name="ProductID" w:val="1997 г"/>
        </w:smartTagPr>
        <w:r w:rsidRPr="0065480B">
          <w:rPr>
            <w:sz w:val="28"/>
            <w:szCs w:val="28"/>
          </w:rPr>
          <w:t>2007 г</w:t>
        </w:r>
      </w:smartTag>
      <w:r w:rsidRPr="0065480B">
        <w:rPr>
          <w:sz w:val="28"/>
          <w:szCs w:val="28"/>
        </w:rPr>
        <w:t>.).</w:t>
      </w:r>
    </w:p>
    <w:p w:rsidR="00414631" w:rsidRPr="0065480B" w:rsidRDefault="001379E9" w:rsidP="0065480B">
      <w:pPr>
        <w:spacing w:line="360" w:lineRule="auto"/>
        <w:ind w:firstLine="709"/>
        <w:jc w:val="both"/>
        <w:rPr>
          <w:sz w:val="28"/>
          <w:szCs w:val="28"/>
        </w:rPr>
      </w:pPr>
      <w:r w:rsidRPr="0065480B">
        <w:rPr>
          <w:sz w:val="28"/>
          <w:szCs w:val="28"/>
        </w:rPr>
        <w:t>Итак, по результатам проведенного исследования мы можем прийти к выводу, что п</w:t>
      </w:r>
      <w:r w:rsidR="00DB1DE5" w:rsidRPr="0065480B">
        <w:rPr>
          <w:sz w:val="28"/>
          <w:szCs w:val="28"/>
        </w:rPr>
        <w:t>ерспективы европейской экономики связаны, с одной стороны, с решением ряда сложных взаимосвязанных проблем, олицетворяющих социальные достижения и успехи традиционной Европы, с другой – консервирующих неэффективную в современных условиях экономическую структуру. В частности, поддержание действующей системы социальных гарантий требует значительных государственных расходов, что, в свою очередь, удерживает налоговые ставки на высоком уровне и тормозит экономический рост. Другие важнейшие задачи связаны с реформированием пенсионных систем и пересмотром политики в отношении госсобственности и регулирования рынков. Можно отметить, что уверенно растут такие надёжные показатели, как индексы делового доверия. Это говорит об уверенности инвесторов в способности. Так же растёт объём заказов на продукцию европейских производителей, в первую очередь на товары производственного назначения. Это означает повышение внутреннего сп</w:t>
      </w:r>
      <w:r w:rsidR="00414631" w:rsidRPr="0065480B">
        <w:rPr>
          <w:sz w:val="28"/>
          <w:szCs w:val="28"/>
        </w:rPr>
        <w:t xml:space="preserve">роса и оживление инвестиционной </w:t>
      </w:r>
      <w:r w:rsidR="00DB1DE5" w:rsidRPr="0065480B">
        <w:rPr>
          <w:sz w:val="28"/>
          <w:szCs w:val="28"/>
        </w:rPr>
        <w:t>активности</w:t>
      </w:r>
      <w:r w:rsidR="00414631" w:rsidRPr="0065480B">
        <w:rPr>
          <w:sz w:val="28"/>
          <w:szCs w:val="28"/>
        </w:rPr>
        <w:t xml:space="preserve">. </w:t>
      </w:r>
    </w:p>
    <w:p w:rsidR="008D6F78" w:rsidRPr="0065480B" w:rsidRDefault="008D6F78" w:rsidP="0065480B">
      <w:pPr>
        <w:spacing w:line="360" w:lineRule="auto"/>
        <w:ind w:firstLine="709"/>
        <w:jc w:val="both"/>
        <w:rPr>
          <w:sz w:val="28"/>
          <w:szCs w:val="28"/>
        </w:rPr>
      </w:pPr>
      <w:r w:rsidRPr="0065480B">
        <w:rPr>
          <w:sz w:val="28"/>
          <w:szCs w:val="28"/>
        </w:rPr>
        <w:t>Существуют также различные проблемы:</w:t>
      </w:r>
    </w:p>
    <w:p w:rsidR="008D6F78" w:rsidRPr="0065480B" w:rsidRDefault="008D6F7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проблема низкой эластичности рынка труда, сложившейся не только вследствие низкой мобильности рабочей силы, но также из-за сильного влияния профсоюзов на политику в отношении заработной платы;</w:t>
      </w:r>
    </w:p>
    <w:p w:rsidR="008D6F78" w:rsidRPr="0065480B" w:rsidRDefault="008D6F7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проблемы реформирования системы социального обеспечения;</w:t>
      </w:r>
    </w:p>
    <w:p w:rsidR="008D6F78" w:rsidRPr="0065480B" w:rsidRDefault="008D6F7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проблемы государственного долга;</w:t>
      </w:r>
    </w:p>
    <w:p w:rsidR="008D6F78" w:rsidRPr="0065480B" w:rsidRDefault="008D6F7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большие затраты на подготовку стран-кандидатов на вступление в ЕС.</w:t>
      </w:r>
    </w:p>
    <w:p w:rsidR="008D6F78" w:rsidRPr="0065480B" w:rsidRDefault="008D6F78" w:rsidP="0065480B">
      <w:pPr>
        <w:spacing w:line="360" w:lineRule="auto"/>
        <w:ind w:firstLine="709"/>
        <w:jc w:val="both"/>
        <w:rPr>
          <w:sz w:val="28"/>
          <w:szCs w:val="28"/>
        </w:rPr>
      </w:pPr>
      <w:r w:rsidRPr="0065480B">
        <w:rPr>
          <w:sz w:val="28"/>
          <w:szCs w:val="28"/>
        </w:rPr>
        <w:t>Даже при простом анализе экономической ситуации в Европе становится ясно, что далеко не скоро произойдёт полное объединение европейских стран.</w:t>
      </w:r>
    </w:p>
    <w:p w:rsidR="008D6F78" w:rsidRPr="0065480B" w:rsidRDefault="008D6F78" w:rsidP="0065480B">
      <w:pPr>
        <w:spacing w:line="360" w:lineRule="auto"/>
        <w:ind w:firstLine="709"/>
        <w:jc w:val="both"/>
        <w:rPr>
          <w:sz w:val="28"/>
          <w:szCs w:val="28"/>
        </w:rPr>
      </w:pPr>
      <w:r w:rsidRPr="0065480B">
        <w:rPr>
          <w:sz w:val="28"/>
          <w:szCs w:val="28"/>
        </w:rPr>
        <w:t>Реальными альтернативами на ближайшие одно-два десятилетия являются либо расширяющаяся и объединяющаяся Европа, которая преследует, хотя и нерешительно, – цель континентального единства, либо Европа, которая не пойдет много дальше своего нынешнего состояния интеграции и пределов географического пространства, и постепенно дробящаяся Европа, где возобновится старое соперничество держав. Тем не менее, есть основания полагать, что возникший экономический и валютный союз ускорит экономическую интеграцию Европы и за пределами валютного измерения, стимулируя в дальнейшем экономическую, политическую, правовую и социальную интеграцию.</w:t>
      </w:r>
    </w:p>
    <w:p w:rsidR="00892CED" w:rsidRPr="0065480B" w:rsidRDefault="00892CED" w:rsidP="0065480B">
      <w:pPr>
        <w:pStyle w:val="1"/>
        <w:spacing w:before="0" w:after="0" w:line="360" w:lineRule="auto"/>
        <w:ind w:firstLine="709"/>
        <w:jc w:val="both"/>
        <w:rPr>
          <w:rFonts w:ascii="Times New Roman" w:hAnsi="Times New Roman"/>
          <w:sz w:val="28"/>
        </w:rPr>
      </w:pPr>
      <w:r w:rsidRPr="0065480B">
        <w:rPr>
          <w:rFonts w:ascii="Times New Roman" w:hAnsi="Times New Roman"/>
          <w:sz w:val="28"/>
        </w:rPr>
        <w:br w:type="page"/>
      </w:r>
      <w:bookmarkStart w:id="5" w:name="_Toc200706251"/>
      <w:r w:rsidRPr="0065480B">
        <w:rPr>
          <w:rFonts w:ascii="Times New Roman" w:hAnsi="Times New Roman"/>
          <w:sz w:val="28"/>
        </w:rPr>
        <w:t>Заключение</w:t>
      </w:r>
      <w:bookmarkEnd w:id="5"/>
    </w:p>
    <w:p w:rsidR="00892CED" w:rsidRPr="0065480B" w:rsidRDefault="00892CED" w:rsidP="0065480B">
      <w:pPr>
        <w:spacing w:line="360" w:lineRule="auto"/>
        <w:ind w:firstLine="709"/>
        <w:jc w:val="both"/>
        <w:rPr>
          <w:sz w:val="28"/>
          <w:szCs w:val="28"/>
        </w:rPr>
      </w:pPr>
    </w:p>
    <w:p w:rsidR="001379E9" w:rsidRPr="0065480B" w:rsidRDefault="001379E9" w:rsidP="0065480B">
      <w:pPr>
        <w:spacing w:line="360" w:lineRule="auto"/>
        <w:ind w:firstLine="709"/>
        <w:jc w:val="both"/>
        <w:rPr>
          <w:sz w:val="28"/>
          <w:szCs w:val="28"/>
        </w:rPr>
      </w:pPr>
      <w:r w:rsidRPr="0065480B">
        <w:rPr>
          <w:sz w:val="28"/>
          <w:szCs w:val="28"/>
        </w:rPr>
        <w:t>В результате проведенного исследования автор данной работы пришел к следующим выводам.</w:t>
      </w:r>
    </w:p>
    <w:p w:rsidR="001379E9" w:rsidRPr="0065480B" w:rsidRDefault="001379E9" w:rsidP="0065480B">
      <w:pPr>
        <w:spacing w:line="360" w:lineRule="auto"/>
        <w:ind w:firstLine="709"/>
        <w:jc w:val="both"/>
        <w:rPr>
          <w:sz w:val="28"/>
          <w:szCs w:val="28"/>
        </w:rPr>
      </w:pPr>
      <w:r w:rsidRPr="0065480B">
        <w:rPr>
          <w:sz w:val="28"/>
          <w:szCs w:val="28"/>
        </w:rPr>
        <w:t>Существуют различные определения международной экономической интеграции. Например, международная экономическая интеграция – это объективно обусловленный, но регулируемый и направляемый процесс сближения, взаимной адаптации, переплетения и «срастания» национальных экономических систем отдельных интегрирующихся стран в единое экономическое целое.</w:t>
      </w:r>
    </w:p>
    <w:p w:rsidR="001379E9" w:rsidRPr="0065480B" w:rsidRDefault="001379E9" w:rsidP="0065480B">
      <w:pPr>
        <w:spacing w:line="360" w:lineRule="auto"/>
        <w:ind w:firstLine="709"/>
        <w:jc w:val="both"/>
        <w:rPr>
          <w:sz w:val="28"/>
          <w:szCs w:val="28"/>
        </w:rPr>
      </w:pPr>
      <w:r w:rsidRPr="0065480B">
        <w:rPr>
          <w:sz w:val="28"/>
          <w:szCs w:val="28"/>
        </w:rPr>
        <w:t>Существуют также различные подходы к изучению теории международной экономической интеграции: неолибералистский, корпорационалистский, структуралистский, неокейнсианский, дирижистский и другие. Но основным является классический подход, в основе которого лежал классический принцип выгоды страны от специализации производства и обмена товарами на базе международного разделения труда.</w:t>
      </w:r>
    </w:p>
    <w:p w:rsidR="001379E9" w:rsidRPr="0065480B" w:rsidRDefault="001379E9" w:rsidP="0065480B">
      <w:pPr>
        <w:spacing w:line="360" w:lineRule="auto"/>
        <w:ind w:firstLine="709"/>
        <w:jc w:val="both"/>
        <w:rPr>
          <w:sz w:val="28"/>
          <w:szCs w:val="28"/>
        </w:rPr>
      </w:pPr>
      <w:r w:rsidRPr="0065480B">
        <w:rPr>
          <w:sz w:val="28"/>
          <w:szCs w:val="28"/>
        </w:rPr>
        <w:t>В экономической литературе представлены различные предпосылки для более интенсивного экономического взаимодействия в отдельных регионах мира:</w:t>
      </w:r>
    </w:p>
    <w:p w:rsidR="001379E9" w:rsidRPr="0065480B" w:rsidRDefault="001379E9" w:rsidP="0065480B">
      <w:pPr>
        <w:spacing w:line="360" w:lineRule="auto"/>
        <w:ind w:firstLine="709"/>
        <w:jc w:val="both"/>
        <w:rPr>
          <w:sz w:val="28"/>
          <w:szCs w:val="28"/>
        </w:rPr>
      </w:pPr>
      <w:r w:rsidRPr="0065480B">
        <w:rPr>
          <w:sz w:val="28"/>
          <w:szCs w:val="28"/>
        </w:rPr>
        <w:t>1) экономико-географические;</w:t>
      </w:r>
    </w:p>
    <w:p w:rsidR="001379E9" w:rsidRPr="0065480B" w:rsidRDefault="001379E9" w:rsidP="0065480B">
      <w:pPr>
        <w:spacing w:line="360" w:lineRule="auto"/>
        <w:ind w:firstLine="709"/>
        <w:jc w:val="both"/>
        <w:rPr>
          <w:sz w:val="28"/>
          <w:szCs w:val="28"/>
        </w:rPr>
      </w:pPr>
      <w:r w:rsidRPr="0065480B">
        <w:rPr>
          <w:sz w:val="28"/>
          <w:szCs w:val="28"/>
        </w:rPr>
        <w:t>2) культурно-этнические;</w:t>
      </w:r>
    </w:p>
    <w:p w:rsidR="001379E9" w:rsidRPr="0065480B" w:rsidRDefault="001379E9" w:rsidP="0065480B">
      <w:pPr>
        <w:spacing w:line="360" w:lineRule="auto"/>
        <w:ind w:firstLine="709"/>
        <w:jc w:val="both"/>
        <w:rPr>
          <w:sz w:val="28"/>
          <w:szCs w:val="28"/>
        </w:rPr>
      </w:pPr>
      <w:r w:rsidRPr="0065480B">
        <w:rPr>
          <w:sz w:val="28"/>
          <w:szCs w:val="28"/>
        </w:rPr>
        <w:t>3) общие исторические корни народов сближающихся стран;</w:t>
      </w:r>
    </w:p>
    <w:p w:rsidR="001379E9" w:rsidRPr="0065480B" w:rsidRDefault="001379E9" w:rsidP="0065480B">
      <w:pPr>
        <w:spacing w:line="360" w:lineRule="auto"/>
        <w:ind w:firstLine="709"/>
        <w:jc w:val="both"/>
        <w:rPr>
          <w:sz w:val="28"/>
          <w:szCs w:val="28"/>
        </w:rPr>
      </w:pPr>
      <w:r w:rsidRPr="0065480B">
        <w:rPr>
          <w:sz w:val="28"/>
          <w:szCs w:val="28"/>
        </w:rPr>
        <w:t>4) социально-политические,</w:t>
      </w:r>
    </w:p>
    <w:p w:rsidR="001379E9" w:rsidRPr="0065480B" w:rsidRDefault="001379E9" w:rsidP="0065480B">
      <w:pPr>
        <w:spacing w:line="360" w:lineRule="auto"/>
        <w:ind w:firstLine="709"/>
        <w:jc w:val="both"/>
        <w:rPr>
          <w:sz w:val="28"/>
          <w:szCs w:val="28"/>
        </w:rPr>
      </w:pPr>
      <w:r w:rsidRPr="0065480B">
        <w:rPr>
          <w:sz w:val="28"/>
          <w:szCs w:val="28"/>
        </w:rPr>
        <w:t>а так же условия, при которых возможно развитие интеграционных процессов:</w:t>
      </w:r>
    </w:p>
    <w:p w:rsidR="001379E9" w:rsidRPr="0065480B" w:rsidRDefault="001379E9" w:rsidP="0065480B">
      <w:pPr>
        <w:numPr>
          <w:ilvl w:val="0"/>
          <w:numId w:val="8"/>
        </w:numPr>
        <w:spacing w:line="360" w:lineRule="auto"/>
        <w:ind w:left="0" w:firstLine="709"/>
        <w:jc w:val="both"/>
        <w:rPr>
          <w:kern w:val="18"/>
          <w:sz w:val="28"/>
          <w:szCs w:val="28"/>
        </w:rPr>
      </w:pPr>
      <w:r w:rsidRPr="0065480B">
        <w:rPr>
          <w:kern w:val="18"/>
          <w:sz w:val="28"/>
          <w:szCs w:val="28"/>
        </w:rPr>
        <w:t>нужен достаточно высокий уровень развития промышленности;</w:t>
      </w:r>
    </w:p>
    <w:p w:rsidR="001379E9" w:rsidRPr="0065480B" w:rsidRDefault="001379E9" w:rsidP="0065480B">
      <w:pPr>
        <w:numPr>
          <w:ilvl w:val="0"/>
          <w:numId w:val="8"/>
        </w:numPr>
        <w:spacing w:line="360" w:lineRule="auto"/>
        <w:ind w:left="0" w:firstLine="709"/>
        <w:jc w:val="both"/>
        <w:rPr>
          <w:kern w:val="18"/>
          <w:sz w:val="28"/>
          <w:szCs w:val="28"/>
        </w:rPr>
      </w:pPr>
      <w:r w:rsidRPr="0065480B">
        <w:rPr>
          <w:kern w:val="18"/>
          <w:sz w:val="28"/>
          <w:szCs w:val="28"/>
        </w:rPr>
        <w:t>экономика должна быть не командно-распределительной, а рыночной и децентрализованной;</w:t>
      </w:r>
    </w:p>
    <w:p w:rsidR="001379E9" w:rsidRPr="0065480B" w:rsidRDefault="001379E9" w:rsidP="0065480B">
      <w:pPr>
        <w:numPr>
          <w:ilvl w:val="0"/>
          <w:numId w:val="8"/>
        </w:numPr>
        <w:spacing w:line="360" w:lineRule="auto"/>
        <w:ind w:left="0" w:firstLine="709"/>
        <w:jc w:val="both"/>
        <w:rPr>
          <w:kern w:val="18"/>
          <w:sz w:val="28"/>
          <w:szCs w:val="28"/>
        </w:rPr>
      </w:pPr>
      <w:r w:rsidRPr="0065480B">
        <w:rPr>
          <w:kern w:val="18"/>
          <w:sz w:val="28"/>
          <w:szCs w:val="28"/>
        </w:rPr>
        <w:t>наличие в государствах-партнерах высокоразвитой и прочно укоренившейся политической демократии, способной учитывать и обеспечивать экономические, социальные и культурные интересы различных групп населения.</w:t>
      </w:r>
    </w:p>
    <w:p w:rsidR="001379E9" w:rsidRPr="0065480B" w:rsidRDefault="001379E9" w:rsidP="0065480B">
      <w:pPr>
        <w:spacing w:line="360" w:lineRule="auto"/>
        <w:ind w:firstLine="709"/>
        <w:jc w:val="both"/>
        <w:rPr>
          <w:sz w:val="28"/>
          <w:szCs w:val="28"/>
        </w:rPr>
      </w:pPr>
      <w:r w:rsidRPr="0065480B">
        <w:rPr>
          <w:sz w:val="28"/>
          <w:szCs w:val="28"/>
        </w:rPr>
        <w:t>Можно выделить основные причины интеграции:</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получить доступ на зарубежный рынок сбыта;</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получить доступ к более дешёвым производственным ресурсам;</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улучшить условия торговли;</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сократить издержки на масштабе производства;</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добиться устойчивого экономического роста;</w:t>
      </w:r>
    </w:p>
    <w:p w:rsidR="001379E9" w:rsidRPr="0065480B" w:rsidRDefault="001379E9" w:rsidP="0065480B">
      <w:pPr>
        <w:numPr>
          <w:ilvl w:val="0"/>
          <w:numId w:val="9"/>
        </w:numPr>
        <w:spacing w:line="360" w:lineRule="auto"/>
        <w:ind w:left="0" w:firstLine="709"/>
        <w:jc w:val="both"/>
        <w:rPr>
          <w:kern w:val="18"/>
          <w:sz w:val="28"/>
          <w:szCs w:val="28"/>
        </w:rPr>
      </w:pPr>
      <w:r w:rsidRPr="0065480B">
        <w:rPr>
          <w:kern w:val="18"/>
          <w:sz w:val="28"/>
          <w:szCs w:val="28"/>
        </w:rPr>
        <w:t>желание привлечь прямые</w:t>
      </w:r>
      <w:r w:rsidR="0065480B">
        <w:rPr>
          <w:kern w:val="18"/>
          <w:sz w:val="28"/>
          <w:szCs w:val="28"/>
        </w:rPr>
        <w:t xml:space="preserve"> </w:t>
      </w:r>
      <w:r w:rsidRPr="0065480B">
        <w:rPr>
          <w:kern w:val="18"/>
          <w:sz w:val="28"/>
          <w:szCs w:val="28"/>
        </w:rPr>
        <w:t xml:space="preserve">зарубежные инвестиции, которые охотнее идут на большие рынки. </w:t>
      </w:r>
    </w:p>
    <w:p w:rsidR="001379E9" w:rsidRPr="0065480B" w:rsidRDefault="001379E9" w:rsidP="0065480B">
      <w:pPr>
        <w:tabs>
          <w:tab w:val="num" w:pos="720"/>
        </w:tabs>
        <w:spacing w:line="360" w:lineRule="auto"/>
        <w:ind w:firstLine="709"/>
        <w:jc w:val="both"/>
        <w:rPr>
          <w:kern w:val="18"/>
          <w:sz w:val="28"/>
          <w:szCs w:val="28"/>
        </w:rPr>
      </w:pPr>
      <w:r w:rsidRPr="0065480B">
        <w:rPr>
          <w:kern w:val="18"/>
          <w:sz w:val="28"/>
          <w:szCs w:val="28"/>
        </w:rPr>
        <w:t xml:space="preserve">Также не менее важны и неэкономические цели: </w:t>
      </w:r>
    </w:p>
    <w:p w:rsidR="001379E9" w:rsidRPr="0065480B" w:rsidRDefault="001379E9" w:rsidP="0065480B">
      <w:pPr>
        <w:numPr>
          <w:ilvl w:val="0"/>
          <w:numId w:val="10"/>
        </w:numPr>
        <w:spacing w:line="360" w:lineRule="auto"/>
        <w:ind w:left="0" w:firstLine="709"/>
        <w:jc w:val="both"/>
        <w:rPr>
          <w:kern w:val="18"/>
          <w:sz w:val="28"/>
          <w:szCs w:val="28"/>
        </w:rPr>
      </w:pPr>
      <w:r w:rsidRPr="0065480B">
        <w:rPr>
          <w:kern w:val="18"/>
          <w:sz w:val="28"/>
          <w:szCs w:val="28"/>
        </w:rPr>
        <w:t>налаживание более дружественных</w:t>
      </w:r>
      <w:r w:rsidR="0065480B">
        <w:rPr>
          <w:kern w:val="18"/>
          <w:sz w:val="28"/>
          <w:szCs w:val="28"/>
        </w:rPr>
        <w:t xml:space="preserve"> </w:t>
      </w:r>
      <w:r w:rsidRPr="0065480B">
        <w:rPr>
          <w:kern w:val="18"/>
          <w:sz w:val="28"/>
          <w:szCs w:val="28"/>
        </w:rPr>
        <w:t>взаимоотношений со странами-соседями;</w:t>
      </w:r>
    </w:p>
    <w:p w:rsidR="001379E9" w:rsidRPr="0065480B" w:rsidRDefault="001379E9" w:rsidP="0065480B">
      <w:pPr>
        <w:numPr>
          <w:ilvl w:val="0"/>
          <w:numId w:val="10"/>
        </w:numPr>
        <w:spacing w:line="360" w:lineRule="auto"/>
        <w:ind w:left="0" w:firstLine="709"/>
        <w:jc w:val="both"/>
        <w:rPr>
          <w:kern w:val="18"/>
          <w:sz w:val="28"/>
          <w:szCs w:val="28"/>
        </w:rPr>
      </w:pPr>
      <w:r w:rsidRPr="0065480B">
        <w:rPr>
          <w:kern w:val="18"/>
          <w:sz w:val="28"/>
          <w:szCs w:val="28"/>
        </w:rPr>
        <w:t>укрепление сотрудничества в культурной, научной, социальной</w:t>
      </w:r>
      <w:r w:rsidR="0065480B">
        <w:rPr>
          <w:kern w:val="18"/>
          <w:sz w:val="28"/>
          <w:szCs w:val="28"/>
        </w:rPr>
        <w:t xml:space="preserve"> </w:t>
      </w:r>
      <w:r w:rsidRPr="0065480B">
        <w:rPr>
          <w:kern w:val="18"/>
          <w:sz w:val="28"/>
          <w:szCs w:val="28"/>
        </w:rPr>
        <w:t>и политической областях;</w:t>
      </w:r>
    </w:p>
    <w:p w:rsidR="001379E9" w:rsidRPr="0065480B" w:rsidRDefault="001379E9" w:rsidP="0065480B">
      <w:pPr>
        <w:numPr>
          <w:ilvl w:val="0"/>
          <w:numId w:val="10"/>
        </w:numPr>
        <w:spacing w:line="360" w:lineRule="auto"/>
        <w:ind w:left="0" w:firstLine="709"/>
        <w:jc w:val="both"/>
        <w:rPr>
          <w:kern w:val="18"/>
          <w:sz w:val="28"/>
          <w:szCs w:val="28"/>
        </w:rPr>
      </w:pPr>
      <w:r w:rsidRPr="0065480B">
        <w:rPr>
          <w:kern w:val="18"/>
          <w:sz w:val="28"/>
          <w:szCs w:val="28"/>
        </w:rPr>
        <w:t>увеличение своего влияния на мировой политической и экономической</w:t>
      </w:r>
      <w:r w:rsidR="0065480B">
        <w:rPr>
          <w:kern w:val="18"/>
          <w:sz w:val="28"/>
          <w:szCs w:val="28"/>
        </w:rPr>
        <w:t xml:space="preserve"> </w:t>
      </w:r>
      <w:r w:rsidRPr="0065480B">
        <w:rPr>
          <w:kern w:val="18"/>
          <w:sz w:val="28"/>
          <w:szCs w:val="28"/>
        </w:rPr>
        <w:t>арене, так как к мнению подобных сообществ прислушиваются гораздо больше, чем к отдельным странам.</w:t>
      </w:r>
    </w:p>
    <w:p w:rsidR="001379E9" w:rsidRPr="0065480B" w:rsidRDefault="001379E9" w:rsidP="0065480B">
      <w:pPr>
        <w:spacing w:line="360" w:lineRule="auto"/>
        <w:ind w:firstLine="709"/>
        <w:jc w:val="both"/>
        <w:rPr>
          <w:kern w:val="18"/>
          <w:sz w:val="28"/>
          <w:szCs w:val="28"/>
        </w:rPr>
      </w:pPr>
      <w:r w:rsidRPr="0065480B">
        <w:rPr>
          <w:kern w:val="18"/>
          <w:sz w:val="28"/>
          <w:szCs w:val="28"/>
        </w:rPr>
        <w:t>Наиболее важной предпосылкой развития западноевропейской интеграции стало стремление к укреплению связей на уровне компаний государств Западной Европы, оформленное в дальнейшем соглашениями, направленными на объединение западноевропейских государств в противовес обострившемуся в то время противостоянию двух мировых держав – СССР и США. Конкретными целями создания ЕЭС были:</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 xml:space="preserve">устранение всех ограничений в торговле между странами-участницами; </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установление общего таможенного тарифа в торговле с третьими странами;</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ликвидация ограничений для свободного передвижения людей, капиталов, услуг;</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разработка и проведение общей политики в области транспорта и сельского хозяйства;</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создание валютного союза;</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унификация налоговой системы;</w:t>
      </w:r>
    </w:p>
    <w:p w:rsidR="001379E9" w:rsidRPr="0065480B" w:rsidRDefault="001379E9" w:rsidP="0065480B">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сближение законодательства;</w:t>
      </w:r>
    </w:p>
    <w:p w:rsidR="001379E9" w:rsidRPr="008712FD" w:rsidRDefault="001379E9" w:rsidP="008712FD">
      <w:pPr>
        <w:numPr>
          <w:ilvl w:val="0"/>
          <w:numId w:val="20"/>
        </w:numPr>
        <w:shd w:val="clear" w:color="auto" w:fill="FFFFFF"/>
        <w:tabs>
          <w:tab w:val="clear" w:pos="720"/>
          <w:tab w:val="num" w:pos="1260"/>
        </w:tabs>
        <w:spacing w:line="360" w:lineRule="auto"/>
        <w:ind w:left="0" w:firstLine="709"/>
        <w:jc w:val="both"/>
        <w:rPr>
          <w:snapToGrid w:val="0"/>
          <w:sz w:val="28"/>
          <w:szCs w:val="28"/>
        </w:rPr>
      </w:pPr>
      <w:r w:rsidRPr="0065480B">
        <w:rPr>
          <w:snapToGrid w:val="0"/>
          <w:sz w:val="28"/>
          <w:szCs w:val="28"/>
        </w:rPr>
        <w:t>разработка принципов согласования экономической политики.</w:t>
      </w:r>
    </w:p>
    <w:p w:rsidR="00892CED" w:rsidRPr="0065480B" w:rsidRDefault="00892CED" w:rsidP="0065480B">
      <w:pPr>
        <w:pStyle w:val="a6"/>
        <w:ind w:firstLine="709"/>
        <w:rPr>
          <w:snapToGrid w:val="0"/>
          <w:szCs w:val="28"/>
        </w:rPr>
      </w:pPr>
      <w:r w:rsidRPr="0065480B">
        <w:rPr>
          <w:szCs w:val="28"/>
        </w:rPr>
        <w:t xml:space="preserve">Эти цели достигались созданием таможенного, валютного союзов, </w:t>
      </w:r>
      <w:r w:rsidRPr="0065480B">
        <w:rPr>
          <w:snapToGrid w:val="0"/>
          <w:szCs w:val="28"/>
        </w:rPr>
        <w:t>созданием единого Европейского банка с правами эмиссии единой валюты евро, образованием единого западноевропейского простран</w:t>
      </w:r>
      <w:r w:rsidRPr="0065480B">
        <w:rPr>
          <w:snapToGrid w:val="0"/>
          <w:szCs w:val="28"/>
        </w:rPr>
        <w:softHyphen/>
        <w:t>ства без внутренних границ.</w:t>
      </w:r>
    </w:p>
    <w:p w:rsidR="000C2738" w:rsidRPr="0065480B" w:rsidRDefault="000C2738" w:rsidP="0065480B">
      <w:pPr>
        <w:spacing w:line="360" w:lineRule="auto"/>
        <w:ind w:firstLine="709"/>
        <w:jc w:val="both"/>
        <w:rPr>
          <w:sz w:val="28"/>
          <w:szCs w:val="28"/>
        </w:rPr>
      </w:pPr>
      <w:r w:rsidRPr="0065480B">
        <w:rPr>
          <w:sz w:val="28"/>
          <w:szCs w:val="28"/>
        </w:rPr>
        <w:t>В результате проведенного исследования мы также можем прийти к выводу, что процесс экономической интеграции, как и любой другой процесс в мире, имеет свои этапы протекания. На каждом этапе экономической интеграции все больше углубляются связи между странами-участницами этого процесса, развиваются торговые, политические взаимоотношения, формируются общие средства ведения внешнеторговой политики по отношению к странам, не входящим в данную группировку.</w:t>
      </w:r>
    </w:p>
    <w:p w:rsidR="000C2738" w:rsidRPr="0065480B" w:rsidRDefault="000C2738" w:rsidP="0065480B">
      <w:pPr>
        <w:spacing w:line="360" w:lineRule="auto"/>
        <w:ind w:firstLine="709"/>
        <w:jc w:val="both"/>
        <w:rPr>
          <w:sz w:val="28"/>
          <w:szCs w:val="28"/>
        </w:rPr>
      </w:pPr>
      <w:r w:rsidRPr="0065480B">
        <w:rPr>
          <w:sz w:val="28"/>
          <w:szCs w:val="28"/>
        </w:rPr>
        <w:t>Что же касается экономической интеграции в Западной Европе, то можно отметить, что главной ее особенностью является то, что западноевропейская интеграция прошла через все этапы развития интеграции: зону свободной торговли (во время которой страны-участницы упраздняют взаимные торговые барьеры, но сохраняют полною свободу действий в экономических связях с третьими странами; также в это время началась разработка единой сельскохозяйственной политики); таможенный союз (во время которого страны не только сохранили свободную беспошлинную торговлю между собой, но и ввели единый таможенный тариф для стран); экономический союз, становление Общего рынка (который обеспечил свободу межстранового передвижения товаров, услуг и факторов производства) и период формирования заключительного этапа, который продолжается и в настоящее время. В этот период продолжила развиваться валютная интеграция (была введена единая валюта – евро); страны договариваются о проведении совместной торговой, экономической политики по отношению к третьим странам.</w:t>
      </w:r>
    </w:p>
    <w:p w:rsidR="000C2738" w:rsidRPr="0065480B" w:rsidRDefault="000C2738" w:rsidP="0065480B">
      <w:pPr>
        <w:spacing w:line="360" w:lineRule="auto"/>
        <w:ind w:firstLine="709"/>
        <w:jc w:val="both"/>
        <w:rPr>
          <w:sz w:val="28"/>
          <w:szCs w:val="28"/>
        </w:rPr>
      </w:pPr>
      <w:r w:rsidRPr="0065480B">
        <w:rPr>
          <w:sz w:val="28"/>
          <w:szCs w:val="28"/>
        </w:rPr>
        <w:t>Стало известно также то, что перспективы европейской экономики связаны, с одной стороны, с решением ряда сложных взаимосвязанных проблем, олицетворяющих социальные достижения и успехи традиционной Европы, с другой – консервирующих неэффективную в современных условиях экономическую структуру. В частности, поддержание действующей системы социальных гарантий требует значительных государственных расходов, что, в свою очередь, удерживает налоговые ставки на высоком уровне и тормозит экономический рост. Другие важнейшие задачи связаны с реформированием пенсионных систем и пересмотром политики в отношении госсобственности и регулирования рынков. Можно отметить, что уверенно растут такие надёжные показатели, как индексы делового доверия. Это говорит об уверенности инвесторов в способности. Так же растёт объём заказов на продукцию европейских производителей, в первую очередь на товары производственного назначения. Это означает повышение внутреннего спроса и оживление инвестиционной активности</w:t>
      </w:r>
      <w:r w:rsidR="008712FD">
        <w:rPr>
          <w:sz w:val="28"/>
          <w:szCs w:val="28"/>
        </w:rPr>
        <w:t>.</w:t>
      </w:r>
    </w:p>
    <w:p w:rsidR="000C2738" w:rsidRPr="0065480B" w:rsidRDefault="000C2738" w:rsidP="0065480B">
      <w:pPr>
        <w:spacing w:line="360" w:lineRule="auto"/>
        <w:ind w:firstLine="709"/>
        <w:jc w:val="both"/>
        <w:rPr>
          <w:sz w:val="28"/>
          <w:szCs w:val="28"/>
        </w:rPr>
      </w:pPr>
      <w:r w:rsidRPr="0065480B">
        <w:rPr>
          <w:sz w:val="28"/>
          <w:szCs w:val="28"/>
        </w:rPr>
        <w:t>Существуют также различные проблемы:</w:t>
      </w:r>
    </w:p>
    <w:p w:rsidR="000C2738" w:rsidRPr="0065480B" w:rsidRDefault="000C273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проблема низкой эластичности рынка труда, сложившейся не только вследствие низкой мобильности рабочей силы, но также из-за сильного влияния профсоюзов на политику в отношении заработной платы;</w:t>
      </w:r>
    </w:p>
    <w:p w:rsidR="000C2738" w:rsidRPr="0065480B" w:rsidRDefault="000C273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проблемы реформирования системы социального обеспечения;</w:t>
      </w:r>
    </w:p>
    <w:p w:rsidR="000C2738" w:rsidRPr="0065480B" w:rsidRDefault="000C2738" w:rsidP="0065480B">
      <w:pPr>
        <w:numPr>
          <w:ilvl w:val="0"/>
          <w:numId w:val="13"/>
        </w:numPr>
        <w:tabs>
          <w:tab w:val="clear" w:pos="1260"/>
          <w:tab w:val="num" w:pos="540"/>
        </w:tabs>
        <w:spacing w:line="360" w:lineRule="auto"/>
        <w:ind w:left="0" w:firstLine="709"/>
        <w:jc w:val="both"/>
        <w:rPr>
          <w:sz w:val="28"/>
          <w:szCs w:val="28"/>
        </w:rPr>
      </w:pPr>
      <w:r w:rsidRPr="0065480B">
        <w:rPr>
          <w:sz w:val="28"/>
          <w:szCs w:val="28"/>
        </w:rPr>
        <w:t>проблемы государственного долга;</w:t>
      </w:r>
    </w:p>
    <w:p w:rsidR="000C2738" w:rsidRPr="008712FD" w:rsidRDefault="000C2738" w:rsidP="008712FD">
      <w:pPr>
        <w:numPr>
          <w:ilvl w:val="0"/>
          <w:numId w:val="13"/>
        </w:numPr>
        <w:tabs>
          <w:tab w:val="clear" w:pos="1260"/>
          <w:tab w:val="num" w:pos="540"/>
        </w:tabs>
        <w:spacing w:line="360" w:lineRule="auto"/>
        <w:ind w:left="0" w:firstLine="709"/>
        <w:jc w:val="both"/>
        <w:rPr>
          <w:sz w:val="28"/>
          <w:szCs w:val="28"/>
        </w:rPr>
      </w:pPr>
      <w:r w:rsidRPr="008712FD">
        <w:rPr>
          <w:sz w:val="28"/>
          <w:szCs w:val="28"/>
        </w:rPr>
        <w:t>большие затраты на подготовку стран-кандидатов на вступление в ЕС.</w:t>
      </w:r>
    </w:p>
    <w:p w:rsidR="00D054C8" w:rsidRPr="0065480B" w:rsidRDefault="008D6F78" w:rsidP="0065480B">
      <w:pPr>
        <w:spacing w:line="360" w:lineRule="auto"/>
        <w:ind w:firstLine="709"/>
        <w:jc w:val="both"/>
        <w:rPr>
          <w:sz w:val="28"/>
          <w:szCs w:val="28"/>
        </w:rPr>
      </w:pPr>
      <w:r w:rsidRPr="0065480B">
        <w:rPr>
          <w:sz w:val="28"/>
          <w:szCs w:val="28"/>
        </w:rPr>
        <w:t>Итак</w:t>
      </w:r>
      <w:r w:rsidR="00892CED" w:rsidRPr="0065480B">
        <w:rPr>
          <w:sz w:val="28"/>
          <w:szCs w:val="28"/>
        </w:rPr>
        <w:t>, интеграционные процессы приводят к развитию</w:t>
      </w:r>
      <w:r w:rsidR="00C37859" w:rsidRPr="0065480B">
        <w:rPr>
          <w:sz w:val="28"/>
          <w:szCs w:val="28"/>
        </w:rPr>
        <w:t xml:space="preserve"> экономического регионализма, в результате которого отдельные группы стран создают для себя более благоприятные условия для торговли, для передвижения капиталов и рабочей силы, чем для всех других стран. Как это оценить с точки зрения развития международных экономических отношений? Несмотря на очевидные протекционистские черты, экономический регионализм не считается негативным фактором для развития мировой экономики, если группа интегрирующихся стран, упрощая взаимные экономические связи, не устанавливает менее благоприятные, чем до начала интеграции, условия для торговли с третьими государствами. </w:t>
      </w:r>
      <w:r w:rsidR="00CE5EBB" w:rsidRPr="0065480B">
        <w:rPr>
          <w:sz w:val="28"/>
          <w:szCs w:val="28"/>
        </w:rPr>
        <w:t>Иными словами, экономический регионализм, либерализуя экономические связи между странами одной группы, не должен приводить к их усложнению со всеми остальными странами. До тех пор, пока регионализм не ухудшает условия для торговли с остальным миром, он считается положительным фактором развития мировой экономики.</w:t>
      </w:r>
    </w:p>
    <w:p w:rsidR="00892CED" w:rsidRPr="0065480B" w:rsidRDefault="00D054C8" w:rsidP="0065480B">
      <w:pPr>
        <w:pStyle w:val="1"/>
        <w:spacing w:before="0" w:after="0" w:line="360" w:lineRule="auto"/>
        <w:ind w:firstLine="709"/>
        <w:jc w:val="both"/>
        <w:rPr>
          <w:rFonts w:ascii="Times New Roman" w:hAnsi="Times New Roman"/>
          <w:sz w:val="28"/>
        </w:rPr>
      </w:pPr>
      <w:r w:rsidRPr="0065480B">
        <w:rPr>
          <w:rFonts w:ascii="Times New Roman" w:hAnsi="Times New Roman"/>
          <w:sz w:val="28"/>
        </w:rPr>
        <w:br w:type="page"/>
      </w:r>
      <w:bookmarkStart w:id="6" w:name="_Toc200706252"/>
      <w:r w:rsidRPr="0065480B">
        <w:rPr>
          <w:rFonts w:ascii="Times New Roman" w:hAnsi="Times New Roman"/>
          <w:sz w:val="28"/>
        </w:rPr>
        <w:t>Список использ</w:t>
      </w:r>
      <w:r w:rsidR="00F473A9" w:rsidRPr="0065480B">
        <w:rPr>
          <w:rFonts w:ascii="Times New Roman" w:hAnsi="Times New Roman"/>
          <w:sz w:val="28"/>
        </w:rPr>
        <w:t>ованных источников и литературы</w:t>
      </w:r>
      <w:bookmarkEnd w:id="6"/>
    </w:p>
    <w:p w:rsidR="00D054C8" w:rsidRPr="0065480B" w:rsidRDefault="00D054C8" w:rsidP="0065480B">
      <w:pPr>
        <w:spacing w:line="360" w:lineRule="auto"/>
        <w:ind w:firstLine="709"/>
        <w:jc w:val="both"/>
        <w:rPr>
          <w:sz w:val="28"/>
          <w:szCs w:val="28"/>
        </w:rPr>
      </w:pPr>
    </w:p>
    <w:p w:rsidR="00F473A9" w:rsidRPr="0065480B" w:rsidRDefault="00D054C8" w:rsidP="008712FD">
      <w:pPr>
        <w:spacing w:line="360" w:lineRule="auto"/>
        <w:jc w:val="both"/>
        <w:rPr>
          <w:sz w:val="28"/>
          <w:szCs w:val="28"/>
        </w:rPr>
      </w:pPr>
      <w:r w:rsidRPr="0065480B">
        <w:rPr>
          <w:sz w:val="28"/>
          <w:szCs w:val="28"/>
        </w:rPr>
        <w:t xml:space="preserve">1. </w:t>
      </w:r>
      <w:r w:rsidR="00F473A9" w:rsidRPr="0065480B">
        <w:rPr>
          <w:sz w:val="28"/>
          <w:szCs w:val="28"/>
        </w:rPr>
        <w:t>Авдокушкин Е.Ф. Международные экономические отношения, М, ЮРИСТЪ, 1999, 366 с.;</w:t>
      </w:r>
    </w:p>
    <w:p w:rsidR="00F473A9" w:rsidRPr="0065480B" w:rsidRDefault="003B6527" w:rsidP="008712FD">
      <w:pPr>
        <w:pStyle w:val="ae"/>
        <w:spacing w:line="360" w:lineRule="auto"/>
        <w:jc w:val="both"/>
        <w:rPr>
          <w:sz w:val="28"/>
          <w:szCs w:val="28"/>
        </w:rPr>
      </w:pPr>
      <w:r w:rsidRPr="0065480B">
        <w:rPr>
          <w:sz w:val="28"/>
          <w:szCs w:val="28"/>
        </w:rPr>
        <w:t xml:space="preserve">2. </w:t>
      </w:r>
      <w:r w:rsidR="00F473A9" w:rsidRPr="0065480B">
        <w:rPr>
          <w:sz w:val="28"/>
          <w:szCs w:val="28"/>
        </w:rPr>
        <w:t>Мировая экономика/Под ред. Булатова А.С., М, ЭКОНОМИСТЪ, 2004, 734с.;</w:t>
      </w:r>
    </w:p>
    <w:p w:rsidR="00F473A9" w:rsidRPr="0065480B" w:rsidRDefault="003B6527"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 xml:space="preserve">3. </w:t>
      </w:r>
      <w:r w:rsidR="00F473A9" w:rsidRPr="0065480B">
        <w:rPr>
          <w:sz w:val="28"/>
          <w:szCs w:val="28"/>
        </w:rPr>
        <w:t>Мовсесян А. Г. Мировая экономика: учебник для вузов, М, Финансы и статистика, 2001, 654 с.;</w:t>
      </w:r>
    </w:p>
    <w:p w:rsidR="00F473A9" w:rsidRPr="0065480B" w:rsidRDefault="003B6527"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4.</w:t>
      </w:r>
      <w:r w:rsidR="005D1390" w:rsidRPr="0065480B">
        <w:rPr>
          <w:sz w:val="28"/>
          <w:szCs w:val="28"/>
        </w:rPr>
        <w:t xml:space="preserve"> </w:t>
      </w:r>
      <w:r w:rsidR="00F473A9" w:rsidRPr="0065480B">
        <w:rPr>
          <w:sz w:val="28"/>
          <w:szCs w:val="28"/>
        </w:rPr>
        <w:t>Международные экономические отношения/Под ред. Смитиенко Б.М., М, ИНФРА-М, 2005, 511 с.;</w:t>
      </w:r>
    </w:p>
    <w:p w:rsidR="00F473A9" w:rsidRPr="0065480B" w:rsidRDefault="005D1390"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 xml:space="preserve">5. </w:t>
      </w:r>
      <w:r w:rsidR="00F473A9" w:rsidRPr="0065480B">
        <w:rPr>
          <w:sz w:val="28"/>
          <w:szCs w:val="28"/>
        </w:rPr>
        <w:t>Рыбалкина В.Е. Международные экономические отношения, М, Юнити, 2004, 605 с.;</w:t>
      </w:r>
    </w:p>
    <w:p w:rsidR="00F473A9" w:rsidRPr="0065480B" w:rsidRDefault="005D1390"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6</w:t>
      </w:r>
      <w:r w:rsidR="00903A9C" w:rsidRPr="0065480B">
        <w:rPr>
          <w:sz w:val="28"/>
          <w:szCs w:val="28"/>
        </w:rPr>
        <w:t xml:space="preserve">. </w:t>
      </w:r>
      <w:r w:rsidR="00F473A9" w:rsidRPr="0065480B">
        <w:rPr>
          <w:sz w:val="28"/>
          <w:szCs w:val="28"/>
        </w:rPr>
        <w:t>Сафонов И.А. Внешнеэкономические связи России со странами ЕС, М, Экономика, 2003, 111 с.;</w:t>
      </w:r>
    </w:p>
    <w:p w:rsidR="00F473A9" w:rsidRPr="0065480B" w:rsidRDefault="005D1390"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7</w:t>
      </w:r>
      <w:r w:rsidR="00903A9C" w:rsidRPr="0065480B">
        <w:rPr>
          <w:sz w:val="28"/>
          <w:szCs w:val="28"/>
        </w:rPr>
        <w:t xml:space="preserve">. </w:t>
      </w:r>
      <w:r w:rsidR="00F473A9" w:rsidRPr="0065480B">
        <w:rPr>
          <w:sz w:val="28"/>
          <w:szCs w:val="28"/>
        </w:rPr>
        <w:t>Семенов К.А. Международная экономическая интеграция, М, Логос, 2001, 126 с.;</w:t>
      </w:r>
    </w:p>
    <w:p w:rsidR="00F473A9" w:rsidRPr="0065480B" w:rsidRDefault="005D1390"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8</w:t>
      </w:r>
      <w:r w:rsidR="00903A9C" w:rsidRPr="0065480B">
        <w:rPr>
          <w:sz w:val="28"/>
          <w:szCs w:val="28"/>
        </w:rPr>
        <w:t xml:space="preserve">. </w:t>
      </w:r>
      <w:r w:rsidR="00F473A9" w:rsidRPr="0065480B">
        <w:rPr>
          <w:sz w:val="28"/>
          <w:szCs w:val="28"/>
        </w:rPr>
        <w:t xml:space="preserve">Фаминский И.П. Международные экономические отношения, М, ЮРИСТЪ, 2001, 847 с.; </w:t>
      </w:r>
    </w:p>
    <w:p w:rsidR="00F473A9" w:rsidRPr="0065480B" w:rsidRDefault="005D1390" w:rsidP="008712FD">
      <w:pPr>
        <w:tabs>
          <w:tab w:val="left" w:pos="2514"/>
          <w:tab w:val="left" w:pos="7240"/>
          <w:tab w:val="left" w:pos="9903"/>
        </w:tabs>
        <w:autoSpaceDE w:val="0"/>
        <w:autoSpaceDN w:val="0"/>
        <w:adjustRightInd w:val="0"/>
        <w:spacing w:line="360" w:lineRule="auto"/>
        <w:jc w:val="both"/>
        <w:rPr>
          <w:sz w:val="28"/>
          <w:szCs w:val="28"/>
        </w:rPr>
      </w:pPr>
      <w:r w:rsidRPr="0065480B">
        <w:rPr>
          <w:sz w:val="28"/>
          <w:szCs w:val="28"/>
        </w:rPr>
        <w:t>9</w:t>
      </w:r>
      <w:r w:rsidR="00903A9C" w:rsidRPr="0065480B">
        <w:rPr>
          <w:sz w:val="28"/>
          <w:szCs w:val="28"/>
        </w:rPr>
        <w:t xml:space="preserve">. </w:t>
      </w:r>
      <w:r w:rsidR="00F473A9" w:rsidRPr="0065480B">
        <w:rPr>
          <w:sz w:val="28"/>
          <w:szCs w:val="28"/>
        </w:rPr>
        <w:t xml:space="preserve">Шемятенков В. Г. Европейская интеграция: учебное </w:t>
      </w:r>
      <w:r w:rsidR="0012140C" w:rsidRPr="0065480B">
        <w:rPr>
          <w:sz w:val="28"/>
          <w:szCs w:val="28"/>
        </w:rPr>
        <w:t xml:space="preserve">пособие </w:t>
      </w:r>
      <w:r w:rsidR="00F473A9" w:rsidRPr="0065480B">
        <w:rPr>
          <w:sz w:val="28"/>
          <w:szCs w:val="28"/>
        </w:rPr>
        <w:t>для вузов, М, Международные отношения, 2003, 399 с.;</w:t>
      </w:r>
    </w:p>
    <w:p w:rsidR="00903A9C" w:rsidRPr="0065480B" w:rsidRDefault="00373730" w:rsidP="008712FD">
      <w:pPr>
        <w:pStyle w:val="12"/>
        <w:tabs>
          <w:tab w:val="clear" w:pos="720"/>
        </w:tabs>
        <w:ind w:left="0" w:firstLine="0"/>
        <w:rPr>
          <w:szCs w:val="28"/>
        </w:rPr>
      </w:pPr>
      <w:r w:rsidRPr="0065480B">
        <w:rPr>
          <w:szCs w:val="28"/>
        </w:rPr>
        <w:t>10</w:t>
      </w:r>
      <w:r w:rsidR="00591A9B" w:rsidRPr="0065480B">
        <w:rPr>
          <w:szCs w:val="28"/>
        </w:rPr>
        <w:t>.</w:t>
      </w:r>
      <w:r w:rsidR="00F473A9" w:rsidRPr="0065480B">
        <w:rPr>
          <w:szCs w:val="28"/>
        </w:rPr>
        <w:t xml:space="preserve"> Шкваря Л.В. Мировая экономика, М, Эксмо, 2006, 317 с.;</w:t>
      </w:r>
    </w:p>
    <w:p w:rsidR="00D054C8" w:rsidRPr="0065480B" w:rsidRDefault="00373730" w:rsidP="008712FD">
      <w:pPr>
        <w:spacing w:line="360" w:lineRule="auto"/>
        <w:jc w:val="both"/>
        <w:rPr>
          <w:sz w:val="28"/>
          <w:szCs w:val="28"/>
        </w:rPr>
      </w:pPr>
      <w:r w:rsidRPr="0065480B">
        <w:rPr>
          <w:sz w:val="28"/>
          <w:szCs w:val="28"/>
        </w:rPr>
        <w:t>11</w:t>
      </w:r>
      <w:r w:rsidR="00591A9B" w:rsidRPr="0065480B">
        <w:rPr>
          <w:sz w:val="28"/>
          <w:szCs w:val="28"/>
        </w:rPr>
        <w:t xml:space="preserve">. </w:t>
      </w:r>
      <w:r w:rsidR="00F473A9" w:rsidRPr="0065480B">
        <w:rPr>
          <w:sz w:val="28"/>
          <w:szCs w:val="28"/>
        </w:rPr>
        <w:t xml:space="preserve">БИКИ – </w:t>
      </w:r>
      <w:smartTag w:uri="urn:schemas-microsoft-com:office:smarttags" w:element="metricconverter">
        <w:smartTagPr>
          <w:attr w:name="ProductID" w:val="1997 г"/>
        </w:smartTagPr>
        <w:r w:rsidR="00F473A9" w:rsidRPr="0065480B">
          <w:rPr>
            <w:sz w:val="28"/>
            <w:szCs w:val="28"/>
          </w:rPr>
          <w:t>1994 г</w:t>
        </w:r>
      </w:smartTag>
      <w:r w:rsidR="00F473A9" w:rsidRPr="0065480B">
        <w:rPr>
          <w:sz w:val="28"/>
          <w:szCs w:val="28"/>
        </w:rPr>
        <w:t>. - №19;</w:t>
      </w:r>
    </w:p>
    <w:p w:rsidR="00AD575C" w:rsidRPr="0065480B" w:rsidRDefault="00373730" w:rsidP="008712FD">
      <w:pPr>
        <w:spacing w:line="360" w:lineRule="auto"/>
        <w:jc w:val="both"/>
        <w:rPr>
          <w:sz w:val="28"/>
          <w:szCs w:val="28"/>
        </w:rPr>
      </w:pPr>
      <w:r w:rsidRPr="0065480B">
        <w:rPr>
          <w:sz w:val="28"/>
          <w:szCs w:val="28"/>
        </w:rPr>
        <w:t>12</w:t>
      </w:r>
      <w:r w:rsidR="00591A9B" w:rsidRPr="0065480B">
        <w:rPr>
          <w:sz w:val="28"/>
          <w:szCs w:val="28"/>
        </w:rPr>
        <w:t xml:space="preserve">. </w:t>
      </w:r>
      <w:r w:rsidR="00F473A9" w:rsidRPr="0065480B">
        <w:rPr>
          <w:sz w:val="28"/>
          <w:szCs w:val="28"/>
        </w:rPr>
        <w:t xml:space="preserve">Борко Ю. Европейский союз: углубление и расширение интеграции - МЭиМО – </w:t>
      </w:r>
      <w:smartTag w:uri="urn:schemas-microsoft-com:office:smarttags" w:element="metricconverter">
        <w:smartTagPr>
          <w:attr w:name="ProductID" w:val="1997 г"/>
        </w:smartTagPr>
        <w:r w:rsidR="00F473A9" w:rsidRPr="0065480B">
          <w:rPr>
            <w:sz w:val="28"/>
            <w:szCs w:val="28"/>
          </w:rPr>
          <w:t>2000 г</w:t>
        </w:r>
      </w:smartTag>
      <w:r w:rsidR="00F473A9" w:rsidRPr="0065480B">
        <w:rPr>
          <w:sz w:val="28"/>
          <w:szCs w:val="28"/>
        </w:rPr>
        <w:t>. - №8;</w:t>
      </w:r>
    </w:p>
    <w:p w:rsidR="00F473A9" w:rsidRPr="0065480B" w:rsidRDefault="00373730" w:rsidP="008712FD">
      <w:pPr>
        <w:spacing w:line="360" w:lineRule="auto"/>
        <w:jc w:val="both"/>
        <w:rPr>
          <w:sz w:val="28"/>
          <w:szCs w:val="28"/>
        </w:rPr>
      </w:pPr>
      <w:r w:rsidRPr="0065480B">
        <w:rPr>
          <w:sz w:val="28"/>
          <w:szCs w:val="28"/>
        </w:rPr>
        <w:t>13</w:t>
      </w:r>
      <w:r w:rsidR="00AD575C" w:rsidRPr="0065480B">
        <w:rPr>
          <w:sz w:val="28"/>
          <w:szCs w:val="28"/>
        </w:rPr>
        <w:t xml:space="preserve">. </w:t>
      </w:r>
      <w:r w:rsidR="00F473A9" w:rsidRPr="0065480B">
        <w:rPr>
          <w:sz w:val="28"/>
          <w:szCs w:val="28"/>
        </w:rPr>
        <w:t xml:space="preserve">Исаченко Т. Некоторые аспекты единой внешней политики ЕС – Маркетинг – </w:t>
      </w:r>
      <w:smartTag w:uri="urn:schemas-microsoft-com:office:smarttags" w:element="metricconverter">
        <w:smartTagPr>
          <w:attr w:name="ProductID" w:val="1997 г"/>
        </w:smartTagPr>
        <w:r w:rsidR="00F473A9" w:rsidRPr="0065480B">
          <w:rPr>
            <w:sz w:val="28"/>
            <w:szCs w:val="28"/>
          </w:rPr>
          <w:t>1995 г</w:t>
        </w:r>
      </w:smartTag>
      <w:r w:rsidR="00F473A9" w:rsidRPr="0065480B">
        <w:rPr>
          <w:sz w:val="28"/>
          <w:szCs w:val="28"/>
        </w:rPr>
        <w:t>. - №2;</w:t>
      </w:r>
    </w:p>
    <w:p w:rsidR="00F473A9" w:rsidRPr="0065480B" w:rsidRDefault="00373730" w:rsidP="008712FD">
      <w:pPr>
        <w:spacing w:line="360" w:lineRule="auto"/>
        <w:jc w:val="both"/>
        <w:rPr>
          <w:sz w:val="28"/>
          <w:szCs w:val="28"/>
        </w:rPr>
      </w:pPr>
      <w:r w:rsidRPr="0065480B">
        <w:rPr>
          <w:sz w:val="28"/>
          <w:szCs w:val="28"/>
        </w:rPr>
        <w:t>14</w:t>
      </w:r>
      <w:r w:rsidR="00AD575C" w:rsidRPr="0065480B">
        <w:rPr>
          <w:sz w:val="28"/>
          <w:szCs w:val="28"/>
        </w:rPr>
        <w:t xml:space="preserve">. </w:t>
      </w:r>
      <w:r w:rsidR="00F473A9" w:rsidRPr="0065480B">
        <w:rPr>
          <w:sz w:val="28"/>
          <w:szCs w:val="28"/>
        </w:rPr>
        <w:t>Кузьмина</w:t>
      </w:r>
      <w:r w:rsidR="0065480B">
        <w:rPr>
          <w:sz w:val="28"/>
          <w:szCs w:val="28"/>
        </w:rPr>
        <w:t xml:space="preserve"> </w:t>
      </w:r>
      <w:r w:rsidR="00F473A9" w:rsidRPr="0065480B">
        <w:rPr>
          <w:sz w:val="28"/>
          <w:szCs w:val="28"/>
        </w:rPr>
        <w:t xml:space="preserve">Лилия. Состояние торгово-экономических отношений между Россией и Евросоюзом – Экономика России. XXI век. – Апрель </w:t>
      </w:r>
      <w:smartTag w:uri="urn:schemas-microsoft-com:office:smarttags" w:element="metricconverter">
        <w:smartTagPr>
          <w:attr w:name="ProductID" w:val="1997 г"/>
        </w:smartTagPr>
        <w:r w:rsidR="00F473A9" w:rsidRPr="0065480B">
          <w:rPr>
            <w:sz w:val="28"/>
            <w:szCs w:val="28"/>
          </w:rPr>
          <w:t>2004 г</w:t>
        </w:r>
      </w:smartTag>
      <w:r w:rsidR="00F473A9" w:rsidRPr="0065480B">
        <w:rPr>
          <w:sz w:val="28"/>
          <w:szCs w:val="28"/>
        </w:rPr>
        <w:t>. - №2;</w:t>
      </w:r>
    </w:p>
    <w:p w:rsidR="00F473A9" w:rsidRPr="0065480B" w:rsidRDefault="00373730" w:rsidP="008712FD">
      <w:pPr>
        <w:spacing w:line="360" w:lineRule="auto"/>
        <w:jc w:val="both"/>
        <w:rPr>
          <w:sz w:val="28"/>
          <w:szCs w:val="28"/>
        </w:rPr>
      </w:pPr>
      <w:r w:rsidRPr="0065480B">
        <w:rPr>
          <w:sz w:val="28"/>
          <w:szCs w:val="28"/>
        </w:rPr>
        <w:t>15</w:t>
      </w:r>
      <w:r w:rsidR="00AD575C" w:rsidRPr="0065480B">
        <w:rPr>
          <w:sz w:val="28"/>
          <w:szCs w:val="28"/>
        </w:rPr>
        <w:t xml:space="preserve">. </w:t>
      </w:r>
      <w:r w:rsidR="00F473A9" w:rsidRPr="0065480B">
        <w:rPr>
          <w:sz w:val="28"/>
          <w:szCs w:val="28"/>
        </w:rPr>
        <w:t xml:space="preserve">Оттокар Хан. ЕВС – веха в развитии Европы – Проблемы теории и практики управления – </w:t>
      </w:r>
      <w:smartTag w:uri="urn:schemas-microsoft-com:office:smarttags" w:element="metricconverter">
        <w:smartTagPr>
          <w:attr w:name="ProductID" w:val="1997 г"/>
        </w:smartTagPr>
        <w:r w:rsidR="00F473A9" w:rsidRPr="0065480B">
          <w:rPr>
            <w:sz w:val="28"/>
            <w:szCs w:val="28"/>
          </w:rPr>
          <w:t>1997 г</w:t>
        </w:r>
      </w:smartTag>
      <w:r w:rsidR="00F473A9" w:rsidRPr="0065480B">
        <w:rPr>
          <w:sz w:val="28"/>
          <w:szCs w:val="28"/>
        </w:rPr>
        <w:t>. - №5;</w:t>
      </w:r>
    </w:p>
    <w:p w:rsidR="00F473A9" w:rsidRPr="0065480B" w:rsidRDefault="00373730" w:rsidP="008712FD">
      <w:pPr>
        <w:pStyle w:val="12"/>
        <w:tabs>
          <w:tab w:val="clear" w:pos="720"/>
        </w:tabs>
        <w:ind w:left="0" w:firstLine="0"/>
        <w:rPr>
          <w:szCs w:val="28"/>
        </w:rPr>
      </w:pPr>
      <w:r w:rsidRPr="0065480B">
        <w:t>16</w:t>
      </w:r>
      <w:r w:rsidR="00391ADF" w:rsidRPr="0065480B">
        <w:t xml:space="preserve">. </w:t>
      </w:r>
      <w:r w:rsidR="00F473A9" w:rsidRPr="0065480B">
        <w:rPr>
          <w:lang w:val="en-US"/>
        </w:rPr>
        <w:t>www</w:t>
      </w:r>
      <w:r w:rsidR="00F473A9" w:rsidRPr="0065480B">
        <w:t>.</w:t>
      </w:r>
      <w:r w:rsidR="00F473A9" w:rsidRPr="0065480B">
        <w:rPr>
          <w:lang w:val="en-US"/>
        </w:rPr>
        <w:t>evro</w:t>
      </w:r>
      <w:r w:rsidR="00F473A9" w:rsidRPr="0065480B">
        <w:t>.</w:t>
      </w:r>
      <w:r w:rsidR="00F473A9" w:rsidRPr="0065480B">
        <w:rPr>
          <w:lang w:val="en-US"/>
        </w:rPr>
        <w:t>ru</w:t>
      </w:r>
      <w:r w:rsidR="00F473A9" w:rsidRPr="0065480B">
        <w:t xml:space="preserve"> – «Единая Европа - Единая валюта»;</w:t>
      </w:r>
    </w:p>
    <w:p w:rsidR="00F473A9" w:rsidRPr="0065480B" w:rsidRDefault="00373730" w:rsidP="008712FD">
      <w:pPr>
        <w:pStyle w:val="12"/>
        <w:tabs>
          <w:tab w:val="clear" w:pos="720"/>
        </w:tabs>
        <w:ind w:left="0" w:firstLine="0"/>
        <w:rPr>
          <w:szCs w:val="28"/>
          <w:lang w:val="en-US"/>
        </w:rPr>
      </w:pPr>
      <w:r w:rsidRPr="0065480B">
        <w:rPr>
          <w:lang w:val="en-US"/>
        </w:rPr>
        <w:t>17</w:t>
      </w:r>
      <w:r w:rsidR="00391ADF" w:rsidRPr="0065480B">
        <w:rPr>
          <w:lang w:val="en-US"/>
        </w:rPr>
        <w:t xml:space="preserve">. </w:t>
      </w:r>
      <w:r w:rsidR="00F473A9" w:rsidRPr="0065480B">
        <w:rPr>
          <w:lang w:val="en-US"/>
        </w:rPr>
        <w:t>www.europa.eu.int – «Europa – The European Union On-Line»;</w:t>
      </w:r>
    </w:p>
    <w:p w:rsidR="00F473A9" w:rsidRPr="0065480B" w:rsidRDefault="00373730" w:rsidP="008712FD">
      <w:pPr>
        <w:pStyle w:val="12"/>
        <w:tabs>
          <w:tab w:val="clear" w:pos="720"/>
        </w:tabs>
        <w:ind w:left="0" w:firstLine="0"/>
        <w:rPr>
          <w:szCs w:val="28"/>
        </w:rPr>
      </w:pPr>
      <w:r w:rsidRPr="0065480B">
        <w:t>18</w:t>
      </w:r>
      <w:r w:rsidR="00391ADF" w:rsidRPr="0065480B">
        <w:t xml:space="preserve">. </w:t>
      </w:r>
      <w:r w:rsidR="00F473A9" w:rsidRPr="0065480B">
        <w:t>www.eur.ru – Представительства ЕвроКомиссии в России;</w:t>
      </w:r>
    </w:p>
    <w:p w:rsidR="00391ADF" w:rsidRPr="0065480B" w:rsidRDefault="00373730" w:rsidP="008712FD">
      <w:pPr>
        <w:pStyle w:val="12"/>
        <w:tabs>
          <w:tab w:val="clear" w:pos="720"/>
        </w:tabs>
        <w:ind w:left="0" w:firstLine="0"/>
        <w:rPr>
          <w:szCs w:val="28"/>
        </w:rPr>
      </w:pPr>
      <w:r w:rsidRPr="0065480B">
        <w:t>19</w:t>
      </w:r>
      <w:r w:rsidR="00391ADF" w:rsidRPr="0065480B">
        <w:t xml:space="preserve">. </w:t>
      </w:r>
      <w:r w:rsidR="00F473A9" w:rsidRPr="0065480B">
        <w:rPr>
          <w:lang w:val="en-US"/>
        </w:rPr>
        <w:t>www</w:t>
      </w:r>
      <w:r w:rsidR="00F473A9" w:rsidRPr="0065480B">
        <w:t>.</w:t>
      </w:r>
      <w:r w:rsidR="00F473A9" w:rsidRPr="0065480B">
        <w:rPr>
          <w:lang w:val="en-US"/>
        </w:rPr>
        <w:t>eur</w:t>
      </w:r>
      <w:r w:rsidR="00F473A9" w:rsidRPr="0065480B">
        <w:t>.</w:t>
      </w:r>
      <w:r w:rsidR="00F473A9" w:rsidRPr="0065480B">
        <w:rPr>
          <w:lang w:val="en-US"/>
        </w:rPr>
        <w:t>ru</w:t>
      </w:r>
      <w:r w:rsidR="00F473A9" w:rsidRPr="0065480B">
        <w:t>/</w:t>
      </w:r>
      <w:r w:rsidR="00F473A9" w:rsidRPr="0065480B">
        <w:rPr>
          <w:lang w:val="en-US"/>
        </w:rPr>
        <w:t>neweur</w:t>
      </w:r>
      <w:r w:rsidR="00F473A9" w:rsidRPr="0065480B">
        <w:t>/</w:t>
      </w:r>
      <w:r w:rsidR="00F473A9" w:rsidRPr="0065480B">
        <w:rPr>
          <w:lang w:val="en-US"/>
        </w:rPr>
        <w:t>emag</w:t>
      </w:r>
      <w:r w:rsidR="00F473A9" w:rsidRPr="0065480B">
        <w:t xml:space="preserve"> – Журнал «Европа»;</w:t>
      </w:r>
    </w:p>
    <w:p w:rsidR="00591A9B" w:rsidRPr="008712FD" w:rsidRDefault="00373730" w:rsidP="008712FD">
      <w:pPr>
        <w:pStyle w:val="12"/>
        <w:tabs>
          <w:tab w:val="clear" w:pos="720"/>
        </w:tabs>
        <w:ind w:left="0" w:firstLine="0"/>
        <w:rPr>
          <w:szCs w:val="28"/>
        </w:rPr>
      </w:pPr>
      <w:r w:rsidRPr="0065480B">
        <w:t>20</w:t>
      </w:r>
      <w:r w:rsidR="00391ADF" w:rsidRPr="0065480B">
        <w:t xml:space="preserve">. </w:t>
      </w:r>
      <w:r w:rsidR="00F473A9" w:rsidRPr="0065480B">
        <w:rPr>
          <w:lang w:val="en-US"/>
        </w:rPr>
        <w:t>www</w:t>
      </w:r>
      <w:r w:rsidR="00F473A9" w:rsidRPr="0065480B">
        <w:t>.members.fortunecity.com/podgol.htm – Европейская интеграция.</w:t>
      </w:r>
      <w:bookmarkStart w:id="7" w:name="_GoBack"/>
      <w:bookmarkEnd w:id="7"/>
    </w:p>
    <w:sectPr w:rsidR="00591A9B" w:rsidRPr="008712FD" w:rsidSect="0065480B">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254" w:rsidRDefault="001A6254">
      <w:r>
        <w:separator/>
      </w:r>
    </w:p>
  </w:endnote>
  <w:endnote w:type="continuationSeparator" w:id="0">
    <w:p w:rsidR="001A6254" w:rsidRDefault="001A6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5AB3" w:rsidRDefault="00F75AB3" w:rsidP="00F96445">
    <w:pPr>
      <w:pStyle w:val="a3"/>
      <w:framePr w:wrap="around" w:vAnchor="text" w:hAnchor="margin" w:xAlign="right" w:y="1"/>
      <w:rPr>
        <w:rStyle w:val="a5"/>
      </w:rPr>
    </w:pPr>
  </w:p>
  <w:p w:rsidR="00F75AB3" w:rsidRDefault="00F75AB3" w:rsidP="0024281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5AB3" w:rsidRDefault="001C1016" w:rsidP="00F96445">
    <w:pPr>
      <w:pStyle w:val="a3"/>
      <w:framePr w:wrap="around" w:vAnchor="text" w:hAnchor="margin" w:xAlign="right" w:y="1"/>
      <w:rPr>
        <w:rStyle w:val="a5"/>
      </w:rPr>
    </w:pPr>
    <w:r>
      <w:rPr>
        <w:rStyle w:val="a5"/>
        <w:noProof/>
      </w:rPr>
      <w:t>2</w:t>
    </w:r>
  </w:p>
  <w:p w:rsidR="00F75AB3" w:rsidRDefault="00F75AB3" w:rsidP="0024281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254" w:rsidRDefault="001A6254">
      <w:r>
        <w:separator/>
      </w:r>
    </w:p>
  </w:footnote>
  <w:footnote w:type="continuationSeparator" w:id="0">
    <w:p w:rsidR="001A6254" w:rsidRDefault="001A62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50FA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056E7D87"/>
    <w:multiLevelType w:val="hybridMultilevel"/>
    <w:tmpl w:val="9F0867F0"/>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BF0F65"/>
    <w:multiLevelType w:val="multilevel"/>
    <w:tmpl w:val="9F0867F0"/>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11B50756"/>
    <w:multiLevelType w:val="hybridMultilevel"/>
    <w:tmpl w:val="2F2AA67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253F2A2A"/>
    <w:multiLevelType w:val="hybridMultilevel"/>
    <w:tmpl w:val="9120F89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28C248BB"/>
    <w:multiLevelType w:val="hybridMultilevel"/>
    <w:tmpl w:val="DCF4FA50"/>
    <w:lvl w:ilvl="0" w:tplc="04190001">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6">
    <w:nsid w:val="3E6323C5"/>
    <w:multiLevelType w:val="hybridMultilevel"/>
    <w:tmpl w:val="AD122D6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4610BEE"/>
    <w:multiLevelType w:val="hybridMultilevel"/>
    <w:tmpl w:val="CC86AE9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4B344551"/>
    <w:multiLevelType w:val="hybridMultilevel"/>
    <w:tmpl w:val="F070A05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50BB5B79"/>
    <w:multiLevelType w:val="hybridMultilevel"/>
    <w:tmpl w:val="F9DE46D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52243E3"/>
    <w:multiLevelType w:val="hybridMultilevel"/>
    <w:tmpl w:val="9A1CC002"/>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5D912FA"/>
    <w:multiLevelType w:val="hybridMultilevel"/>
    <w:tmpl w:val="4F1C548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68722A86"/>
    <w:multiLevelType w:val="hybridMultilevel"/>
    <w:tmpl w:val="168A1B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A922720"/>
    <w:multiLevelType w:val="hybridMultilevel"/>
    <w:tmpl w:val="4BCA070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4">
    <w:nsid w:val="6BBE29DD"/>
    <w:multiLevelType w:val="multilevel"/>
    <w:tmpl w:val="21E6F1A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76155811"/>
    <w:multiLevelType w:val="hybridMultilevel"/>
    <w:tmpl w:val="43CC45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68B0DD6"/>
    <w:multiLevelType w:val="hybridMultilevel"/>
    <w:tmpl w:val="13949C6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79F05209"/>
    <w:multiLevelType w:val="hybridMultilevel"/>
    <w:tmpl w:val="B3904F9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nsid w:val="7BE67A97"/>
    <w:multiLevelType w:val="hybridMultilevel"/>
    <w:tmpl w:val="59AA3B6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FD85E9D"/>
    <w:multiLevelType w:val="hybridMultilevel"/>
    <w:tmpl w:val="C1F09938"/>
    <w:lvl w:ilvl="0" w:tplc="CFE04118">
      <w:start w:val="1"/>
      <w:numFmt w:val="decimal"/>
      <w:lvlText w:val="%1)"/>
      <w:lvlJc w:val="left"/>
      <w:pPr>
        <w:tabs>
          <w:tab w:val="num" w:pos="1560"/>
        </w:tabs>
        <w:ind w:left="1560" w:hanging="102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6"/>
  </w:num>
  <w:num w:numId="2">
    <w:abstractNumId w:val="18"/>
  </w:num>
  <w:num w:numId="3">
    <w:abstractNumId w:val="3"/>
  </w:num>
  <w:num w:numId="4">
    <w:abstractNumId w:val="5"/>
  </w:num>
  <w:num w:numId="5">
    <w:abstractNumId w:val="7"/>
  </w:num>
  <w:num w:numId="6">
    <w:abstractNumId w:val="19"/>
  </w:num>
  <w:num w:numId="7">
    <w:abstractNumId w:val="11"/>
  </w:num>
  <w:num w:numId="8">
    <w:abstractNumId w:val="12"/>
  </w:num>
  <w:num w:numId="9">
    <w:abstractNumId w:val="15"/>
  </w:num>
  <w:num w:numId="10">
    <w:abstractNumId w:val="1"/>
  </w:num>
  <w:num w:numId="11">
    <w:abstractNumId w:val="10"/>
  </w:num>
  <w:num w:numId="12">
    <w:abstractNumId w:val="4"/>
  </w:num>
  <w:num w:numId="13">
    <w:abstractNumId w:val="17"/>
  </w:num>
  <w:num w:numId="14">
    <w:abstractNumId w:val="14"/>
  </w:num>
  <w:num w:numId="15">
    <w:abstractNumId w:val="0"/>
  </w:num>
  <w:num w:numId="16">
    <w:abstractNumId w:val="16"/>
  </w:num>
  <w:num w:numId="17">
    <w:abstractNumId w:val="13"/>
  </w:num>
  <w:num w:numId="18">
    <w:abstractNumId w:val="8"/>
  </w:num>
  <w:num w:numId="19">
    <w:abstractNumId w:val="2"/>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70F7"/>
    <w:rsid w:val="00042917"/>
    <w:rsid w:val="0006020E"/>
    <w:rsid w:val="00083B2D"/>
    <w:rsid w:val="00097557"/>
    <w:rsid w:val="000B7D32"/>
    <w:rsid w:val="000C2738"/>
    <w:rsid w:val="000C387D"/>
    <w:rsid w:val="000C5FCB"/>
    <w:rsid w:val="000D630B"/>
    <w:rsid w:val="001102C3"/>
    <w:rsid w:val="00113AE1"/>
    <w:rsid w:val="00117250"/>
    <w:rsid w:val="0012140C"/>
    <w:rsid w:val="001379E9"/>
    <w:rsid w:val="001A279B"/>
    <w:rsid w:val="001A6254"/>
    <w:rsid w:val="001B58C0"/>
    <w:rsid w:val="001C1016"/>
    <w:rsid w:val="0024281A"/>
    <w:rsid w:val="00245F85"/>
    <w:rsid w:val="002512B0"/>
    <w:rsid w:val="0026001F"/>
    <w:rsid w:val="002656E4"/>
    <w:rsid w:val="00290C34"/>
    <w:rsid w:val="002A566C"/>
    <w:rsid w:val="002A74E3"/>
    <w:rsid w:val="002E33E8"/>
    <w:rsid w:val="002F18CC"/>
    <w:rsid w:val="002F29E0"/>
    <w:rsid w:val="002F7E3D"/>
    <w:rsid w:val="0033255D"/>
    <w:rsid w:val="00356C99"/>
    <w:rsid w:val="0036165E"/>
    <w:rsid w:val="00372617"/>
    <w:rsid w:val="00373730"/>
    <w:rsid w:val="00375B00"/>
    <w:rsid w:val="00391ADF"/>
    <w:rsid w:val="003B6527"/>
    <w:rsid w:val="003F3A07"/>
    <w:rsid w:val="003F5E27"/>
    <w:rsid w:val="00414631"/>
    <w:rsid w:val="00424EBD"/>
    <w:rsid w:val="004574C9"/>
    <w:rsid w:val="004676AB"/>
    <w:rsid w:val="00470B5F"/>
    <w:rsid w:val="00471DFF"/>
    <w:rsid w:val="0047625C"/>
    <w:rsid w:val="00484B4A"/>
    <w:rsid w:val="00495580"/>
    <w:rsid w:val="004E0A59"/>
    <w:rsid w:val="004F4C24"/>
    <w:rsid w:val="00521BB4"/>
    <w:rsid w:val="0057748F"/>
    <w:rsid w:val="00591A9B"/>
    <w:rsid w:val="005D1390"/>
    <w:rsid w:val="006123F7"/>
    <w:rsid w:val="00615D8D"/>
    <w:rsid w:val="0065480B"/>
    <w:rsid w:val="006566E3"/>
    <w:rsid w:val="006C27A0"/>
    <w:rsid w:val="006C6575"/>
    <w:rsid w:val="006D6F27"/>
    <w:rsid w:val="007128A4"/>
    <w:rsid w:val="007147B0"/>
    <w:rsid w:val="00733020"/>
    <w:rsid w:val="00775512"/>
    <w:rsid w:val="007C7DCA"/>
    <w:rsid w:val="007D7E0C"/>
    <w:rsid w:val="00823EFE"/>
    <w:rsid w:val="008712FD"/>
    <w:rsid w:val="00892CED"/>
    <w:rsid w:val="008D6F78"/>
    <w:rsid w:val="0090040F"/>
    <w:rsid w:val="00903A9C"/>
    <w:rsid w:val="00937A95"/>
    <w:rsid w:val="00937DFB"/>
    <w:rsid w:val="009424F5"/>
    <w:rsid w:val="00983320"/>
    <w:rsid w:val="009843A6"/>
    <w:rsid w:val="009C1C4B"/>
    <w:rsid w:val="009E4700"/>
    <w:rsid w:val="00A23A03"/>
    <w:rsid w:val="00A431CA"/>
    <w:rsid w:val="00AD0A04"/>
    <w:rsid w:val="00AD575C"/>
    <w:rsid w:val="00AE7FE1"/>
    <w:rsid w:val="00B12EBC"/>
    <w:rsid w:val="00B26CEE"/>
    <w:rsid w:val="00B270F7"/>
    <w:rsid w:val="00B3482A"/>
    <w:rsid w:val="00B5049B"/>
    <w:rsid w:val="00B52CEA"/>
    <w:rsid w:val="00B52FC8"/>
    <w:rsid w:val="00B56A61"/>
    <w:rsid w:val="00B84638"/>
    <w:rsid w:val="00BA24C6"/>
    <w:rsid w:val="00BF6892"/>
    <w:rsid w:val="00C071FA"/>
    <w:rsid w:val="00C15B2E"/>
    <w:rsid w:val="00C25F80"/>
    <w:rsid w:val="00C37859"/>
    <w:rsid w:val="00C95D22"/>
    <w:rsid w:val="00CC434D"/>
    <w:rsid w:val="00CE5EBB"/>
    <w:rsid w:val="00CF4A6F"/>
    <w:rsid w:val="00CF688C"/>
    <w:rsid w:val="00D054C8"/>
    <w:rsid w:val="00D6281D"/>
    <w:rsid w:val="00D77B5C"/>
    <w:rsid w:val="00D82886"/>
    <w:rsid w:val="00D9581F"/>
    <w:rsid w:val="00DB1DE5"/>
    <w:rsid w:val="00DD518B"/>
    <w:rsid w:val="00E202AA"/>
    <w:rsid w:val="00E317FC"/>
    <w:rsid w:val="00E739FD"/>
    <w:rsid w:val="00F071B3"/>
    <w:rsid w:val="00F355A4"/>
    <w:rsid w:val="00F473A9"/>
    <w:rsid w:val="00F53BE0"/>
    <w:rsid w:val="00F67AA9"/>
    <w:rsid w:val="00F75AB3"/>
    <w:rsid w:val="00F77488"/>
    <w:rsid w:val="00F90B42"/>
    <w:rsid w:val="00F96445"/>
    <w:rsid w:val="00FB27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4C4FD652-9A15-4954-841F-974550728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7557"/>
    <w:rPr>
      <w:sz w:val="24"/>
      <w:szCs w:val="24"/>
    </w:rPr>
  </w:style>
  <w:style w:type="paragraph" w:styleId="1">
    <w:name w:val="heading 1"/>
    <w:aliases w:val="Заголовок 1 Знак"/>
    <w:basedOn w:val="a"/>
    <w:next w:val="a"/>
    <w:link w:val="11"/>
    <w:uiPriority w:val="99"/>
    <w:qFormat/>
    <w:rsid w:val="007128A4"/>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uiPriority w:val="99"/>
    <w:semiHidden/>
    <w:rsid w:val="00AD0A04"/>
    <w:pPr>
      <w:tabs>
        <w:tab w:val="right" w:leader="dot" w:pos="9628"/>
      </w:tabs>
      <w:spacing w:line="360" w:lineRule="auto"/>
      <w:jc w:val="both"/>
    </w:pPr>
  </w:style>
  <w:style w:type="paragraph" w:styleId="a3">
    <w:name w:val="footer"/>
    <w:basedOn w:val="a"/>
    <w:link w:val="a4"/>
    <w:uiPriority w:val="99"/>
    <w:rsid w:val="0024281A"/>
    <w:pPr>
      <w:tabs>
        <w:tab w:val="center" w:pos="4677"/>
        <w:tab w:val="right" w:pos="9355"/>
      </w:tabs>
    </w:pPr>
  </w:style>
  <w:style w:type="character" w:customStyle="1" w:styleId="a4">
    <w:name w:val="Нижній колонтитул Знак"/>
    <w:link w:val="a3"/>
    <w:uiPriority w:val="99"/>
    <w:semiHidden/>
    <w:rPr>
      <w:sz w:val="24"/>
      <w:szCs w:val="24"/>
    </w:rPr>
  </w:style>
  <w:style w:type="character" w:styleId="a5">
    <w:name w:val="page number"/>
    <w:uiPriority w:val="99"/>
    <w:rsid w:val="0024281A"/>
    <w:rPr>
      <w:rFonts w:cs="Times New Roman"/>
    </w:rPr>
  </w:style>
  <w:style w:type="paragraph" w:styleId="a6">
    <w:name w:val="Body Text"/>
    <w:basedOn w:val="a"/>
    <w:link w:val="a7"/>
    <w:uiPriority w:val="99"/>
    <w:rsid w:val="00775512"/>
    <w:pPr>
      <w:spacing w:line="360" w:lineRule="auto"/>
      <w:ind w:firstLine="720"/>
      <w:jc w:val="both"/>
    </w:pPr>
    <w:rPr>
      <w:sz w:val="28"/>
    </w:rPr>
  </w:style>
  <w:style w:type="paragraph" w:styleId="a8">
    <w:name w:val="Normal (Web)"/>
    <w:basedOn w:val="a"/>
    <w:uiPriority w:val="99"/>
    <w:rsid w:val="00375B00"/>
    <w:pPr>
      <w:spacing w:before="100" w:beforeAutospacing="1" w:after="100" w:afterAutospacing="1"/>
    </w:pPr>
  </w:style>
  <w:style w:type="character" w:customStyle="1" w:styleId="a7">
    <w:name w:val="Основний текст Знак"/>
    <w:link w:val="a6"/>
    <w:uiPriority w:val="99"/>
    <w:locked/>
    <w:rsid w:val="00775512"/>
    <w:rPr>
      <w:rFonts w:cs="Times New Roman"/>
      <w:sz w:val="24"/>
      <w:szCs w:val="24"/>
      <w:lang w:val="ru-RU" w:eastAsia="ru-RU" w:bidi="ar-SA"/>
    </w:rPr>
  </w:style>
  <w:style w:type="table" w:styleId="a9">
    <w:name w:val="Table Grid"/>
    <w:basedOn w:val="a1"/>
    <w:uiPriority w:val="99"/>
    <w:rsid w:val="00375B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note text"/>
    <w:basedOn w:val="a"/>
    <w:link w:val="ab"/>
    <w:uiPriority w:val="99"/>
    <w:semiHidden/>
    <w:rsid w:val="00375B00"/>
    <w:rPr>
      <w:sz w:val="20"/>
      <w:szCs w:val="20"/>
    </w:rPr>
  </w:style>
  <w:style w:type="character" w:customStyle="1" w:styleId="ab">
    <w:name w:val="Текст виноски Знак"/>
    <w:link w:val="aa"/>
    <w:uiPriority w:val="99"/>
    <w:semiHidden/>
    <w:rPr>
      <w:sz w:val="20"/>
      <w:szCs w:val="20"/>
    </w:rPr>
  </w:style>
  <w:style w:type="character" w:styleId="ac">
    <w:name w:val="footnote reference"/>
    <w:uiPriority w:val="99"/>
    <w:semiHidden/>
    <w:rsid w:val="00375B00"/>
    <w:rPr>
      <w:rFonts w:cs="Times New Roman"/>
      <w:vertAlign w:val="superscript"/>
    </w:rPr>
  </w:style>
  <w:style w:type="character" w:styleId="ad">
    <w:name w:val="Hyperlink"/>
    <w:uiPriority w:val="99"/>
    <w:rsid w:val="00903A9C"/>
    <w:rPr>
      <w:rFonts w:cs="Times New Roman"/>
      <w:color w:val="0000FF"/>
      <w:u w:val="single"/>
    </w:rPr>
  </w:style>
  <w:style w:type="paragraph" w:customStyle="1" w:styleId="12">
    <w:name w:val="Список 1 Знак Знак Знак Знак Знак"/>
    <w:basedOn w:val="a6"/>
    <w:link w:val="13"/>
    <w:uiPriority w:val="99"/>
    <w:rsid w:val="00903A9C"/>
    <w:pPr>
      <w:tabs>
        <w:tab w:val="num" w:pos="720"/>
      </w:tabs>
      <w:ind w:left="714" w:hanging="357"/>
    </w:pPr>
    <w:rPr>
      <w:szCs w:val="20"/>
    </w:rPr>
  </w:style>
  <w:style w:type="character" w:customStyle="1" w:styleId="13">
    <w:name w:val="Список 1 Знак Знак Знак Знак Знак Знак"/>
    <w:link w:val="12"/>
    <w:uiPriority w:val="99"/>
    <w:locked/>
    <w:rsid w:val="00903A9C"/>
    <w:rPr>
      <w:rFonts w:cs="Times New Roman"/>
      <w:sz w:val="28"/>
      <w:lang w:val="ru-RU" w:eastAsia="ru-RU" w:bidi="ar-SA"/>
    </w:rPr>
  </w:style>
  <w:style w:type="paragraph" w:styleId="ae">
    <w:name w:val="endnote text"/>
    <w:basedOn w:val="a"/>
    <w:link w:val="af"/>
    <w:uiPriority w:val="99"/>
    <w:semiHidden/>
    <w:rsid w:val="00AD575C"/>
    <w:rPr>
      <w:sz w:val="20"/>
      <w:szCs w:val="20"/>
    </w:rPr>
  </w:style>
  <w:style w:type="character" w:customStyle="1" w:styleId="af">
    <w:name w:val="Текст кінцевої виноски Знак"/>
    <w:link w:val="ae"/>
    <w:uiPriority w:val="99"/>
    <w:semiHidden/>
    <w:rPr>
      <w:sz w:val="20"/>
      <w:szCs w:val="20"/>
    </w:rPr>
  </w:style>
  <w:style w:type="character" w:customStyle="1" w:styleId="11">
    <w:name w:val="Заголовок 1 Знак1"/>
    <w:aliases w:val="Заголовок 1 Знак Знак"/>
    <w:link w:val="1"/>
    <w:uiPriority w:val="99"/>
    <w:locked/>
    <w:rsid w:val="007128A4"/>
    <w:rPr>
      <w:rFonts w:ascii="Arial" w:hAnsi="Arial" w:cs="Arial"/>
      <w:b/>
      <w:bCs/>
      <w:kern w:val="32"/>
      <w:sz w:val="32"/>
      <w:szCs w:val="32"/>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9968</Words>
  <Characters>56821</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Company</Company>
  <LinksUpToDate>false</LinksUpToDate>
  <CharactersWithSpaces>66656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User</dc:creator>
  <cp:keywords/>
  <dc:description/>
  <cp:lastModifiedBy>Irina</cp:lastModifiedBy>
  <cp:revision>2</cp:revision>
  <dcterms:created xsi:type="dcterms:W3CDTF">2014-09-12T06:20:00Z</dcterms:created>
  <dcterms:modified xsi:type="dcterms:W3CDTF">2014-09-12T06:20:00Z</dcterms:modified>
</cp:coreProperties>
</file>