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C1" w:rsidRPr="003447E7" w:rsidRDefault="00CB21C1" w:rsidP="001E0FEC">
      <w:pPr>
        <w:pStyle w:val="1"/>
        <w:keepNext w:val="0"/>
        <w:pageBreakBefore w:val="0"/>
        <w:widowControl w:val="0"/>
        <w:ind w:firstLine="709"/>
        <w:rPr>
          <w:sz w:val="28"/>
          <w:szCs w:val="28"/>
        </w:rPr>
      </w:pPr>
      <w:bookmarkStart w:id="0" w:name="_Toc99102823"/>
      <w:bookmarkStart w:id="1" w:name="_Toc123030754"/>
      <w:bookmarkStart w:id="2" w:name="_Toc123030799"/>
      <w:bookmarkStart w:id="3" w:name="_Toc123032061"/>
      <w:bookmarkStart w:id="4" w:name="_Toc123032076"/>
      <w:r w:rsidRPr="003447E7">
        <w:rPr>
          <w:sz w:val="28"/>
          <w:szCs w:val="28"/>
        </w:rPr>
        <w:t>Содержание</w:t>
      </w:r>
      <w:bookmarkEnd w:id="0"/>
      <w:bookmarkEnd w:id="1"/>
      <w:bookmarkEnd w:id="2"/>
      <w:bookmarkEnd w:id="3"/>
      <w:bookmarkEnd w:id="4"/>
    </w:p>
    <w:p w:rsidR="003447E7" w:rsidRPr="003447E7" w:rsidRDefault="003447E7" w:rsidP="001E0FEC">
      <w:pPr>
        <w:widowControl w:val="0"/>
      </w:pPr>
    </w:p>
    <w:p w:rsidR="003447E7" w:rsidRPr="003447E7" w:rsidRDefault="003447E7" w:rsidP="001E0FEC">
      <w:pPr>
        <w:widowControl w:val="0"/>
        <w:spacing w:line="360" w:lineRule="auto"/>
        <w:jc w:val="both"/>
      </w:pPr>
      <w:r>
        <w:t>Введение</w:t>
      </w:r>
    </w:p>
    <w:p w:rsidR="003447E7" w:rsidRPr="003447E7" w:rsidRDefault="003447E7" w:rsidP="001E0FEC">
      <w:pPr>
        <w:widowControl w:val="0"/>
        <w:spacing w:line="360" w:lineRule="auto"/>
        <w:jc w:val="both"/>
      </w:pPr>
      <w:r w:rsidRPr="003447E7">
        <w:t>1 Взаимодейств</w:t>
      </w:r>
      <w:r>
        <w:t>ие Европейского союза и России</w:t>
      </w:r>
    </w:p>
    <w:p w:rsidR="003447E7" w:rsidRPr="003447E7" w:rsidRDefault="003447E7" w:rsidP="001E0FEC">
      <w:pPr>
        <w:widowControl w:val="0"/>
        <w:spacing w:line="360" w:lineRule="auto"/>
        <w:jc w:val="both"/>
      </w:pPr>
      <w:r>
        <w:t>1.1</w:t>
      </w:r>
      <w:r w:rsidRPr="003447E7">
        <w:t xml:space="preserve"> Политический контекст, правовые основы и экономические предпосылки развит</w:t>
      </w:r>
      <w:r>
        <w:t>ия связей России с Евросоюзом</w:t>
      </w:r>
    </w:p>
    <w:p w:rsidR="003447E7" w:rsidRPr="003447E7" w:rsidRDefault="003447E7" w:rsidP="001E0FEC">
      <w:pPr>
        <w:widowControl w:val="0"/>
        <w:spacing w:line="360" w:lineRule="auto"/>
        <w:jc w:val="both"/>
      </w:pPr>
      <w:r w:rsidRPr="003447E7">
        <w:t xml:space="preserve">2 Место </w:t>
      </w:r>
      <w:r>
        <w:t>и роль ЕС в мировой экономике</w:t>
      </w:r>
    </w:p>
    <w:p w:rsidR="003447E7" w:rsidRPr="003447E7" w:rsidRDefault="003447E7" w:rsidP="001E0FEC">
      <w:pPr>
        <w:widowControl w:val="0"/>
        <w:spacing w:line="360" w:lineRule="auto"/>
        <w:jc w:val="both"/>
      </w:pPr>
      <w:r w:rsidRPr="003447E7">
        <w:t xml:space="preserve">2.1 Тенденции развития экономики </w:t>
      </w:r>
      <w:r>
        <w:t>стран ЕС на современном этапе</w:t>
      </w:r>
    </w:p>
    <w:p w:rsidR="003447E7" w:rsidRPr="003447E7" w:rsidRDefault="003447E7" w:rsidP="001E0FEC">
      <w:pPr>
        <w:widowControl w:val="0"/>
        <w:spacing w:line="360" w:lineRule="auto"/>
        <w:jc w:val="both"/>
      </w:pPr>
      <w:r>
        <w:t>2.2</w:t>
      </w:r>
      <w:r w:rsidRPr="003447E7">
        <w:t xml:space="preserve"> Проблемы и перспективы развития инт</w:t>
      </w:r>
      <w:r>
        <w:t>еграции в рамках ЕС. Еврозона</w:t>
      </w:r>
    </w:p>
    <w:p w:rsidR="003447E7" w:rsidRPr="003447E7" w:rsidRDefault="003447E7" w:rsidP="001E0FEC">
      <w:pPr>
        <w:widowControl w:val="0"/>
        <w:spacing w:line="360" w:lineRule="auto"/>
        <w:jc w:val="both"/>
      </w:pPr>
      <w:r w:rsidRPr="003447E7">
        <w:t>3 Перспективы расширения ЕС. Россия и ЕС. Развитие экономического сотрудничества между ними: проблемы и перспективы</w:t>
      </w:r>
      <w:r>
        <w:t xml:space="preserve"> углубления</w:t>
      </w:r>
    </w:p>
    <w:p w:rsidR="003447E7" w:rsidRPr="003447E7" w:rsidRDefault="003447E7" w:rsidP="001E0FEC">
      <w:pPr>
        <w:widowControl w:val="0"/>
        <w:spacing w:line="360" w:lineRule="auto"/>
        <w:jc w:val="both"/>
      </w:pPr>
      <w:r>
        <w:t>Заключение</w:t>
      </w:r>
    </w:p>
    <w:p w:rsidR="003447E7" w:rsidRPr="003447E7" w:rsidRDefault="003447E7" w:rsidP="001E0FEC">
      <w:pPr>
        <w:widowControl w:val="0"/>
        <w:spacing w:line="360" w:lineRule="auto"/>
        <w:jc w:val="both"/>
      </w:pPr>
      <w:r>
        <w:t>Список литературы</w:t>
      </w:r>
    </w:p>
    <w:p w:rsidR="00CB21C1" w:rsidRPr="003447E7" w:rsidRDefault="00CB21C1" w:rsidP="001E0FEC">
      <w:pPr>
        <w:widowControl w:val="0"/>
        <w:spacing w:line="360" w:lineRule="auto"/>
        <w:ind w:firstLine="709"/>
        <w:jc w:val="both"/>
      </w:pPr>
    </w:p>
    <w:p w:rsidR="00CB21C1" w:rsidRPr="003447E7" w:rsidRDefault="003447E7" w:rsidP="001E0FEC">
      <w:pPr>
        <w:pStyle w:val="1"/>
        <w:keepNext w:val="0"/>
        <w:pageBreakBefore w:val="0"/>
        <w:widowControl w:val="0"/>
        <w:ind w:firstLine="709"/>
        <w:rPr>
          <w:sz w:val="28"/>
          <w:szCs w:val="28"/>
        </w:rPr>
      </w:pPr>
      <w:bookmarkStart w:id="5" w:name="_Toc123032077"/>
      <w:r>
        <w:rPr>
          <w:b w:val="0"/>
          <w:sz w:val="28"/>
          <w:szCs w:val="28"/>
        </w:rPr>
        <w:br w:type="page"/>
      </w:r>
      <w:r w:rsidR="00CB21C1" w:rsidRPr="003447E7">
        <w:rPr>
          <w:sz w:val="28"/>
          <w:szCs w:val="28"/>
        </w:rPr>
        <w:t>Введение</w:t>
      </w:r>
      <w:bookmarkEnd w:id="5"/>
    </w:p>
    <w:p w:rsidR="00CB21C1" w:rsidRPr="003447E7" w:rsidRDefault="00CB21C1" w:rsidP="001E0FEC">
      <w:pPr>
        <w:widowControl w:val="0"/>
        <w:spacing w:line="360" w:lineRule="auto"/>
        <w:ind w:firstLine="709"/>
        <w:jc w:val="both"/>
      </w:pPr>
    </w:p>
    <w:p w:rsidR="00CB21C1" w:rsidRPr="003447E7" w:rsidRDefault="00CB21C1" w:rsidP="001E0FEC">
      <w:pPr>
        <w:widowControl w:val="0"/>
        <w:spacing w:line="360" w:lineRule="auto"/>
        <w:ind w:firstLine="709"/>
        <w:jc w:val="both"/>
      </w:pPr>
      <w:bookmarkStart w:id="6" w:name="1"/>
      <w:bookmarkEnd w:id="6"/>
      <w:r w:rsidRPr="003447E7">
        <w:t xml:space="preserve">Европейский союз (ЕС) - крупнейшая в мире региональная группировка. В ее состав входит 15 западноевропейских государств с общей численностью населения свыше 370 млн человек: Бельгия, Нидерланды, Люксембург, ФРГ, Франция, Италия, Дания, Ирландия, Великобритания, Греция, Испания, Португалия, Австрия, Финляндия, Швеция. К </w:t>
      </w:r>
      <w:smartTag w:uri="urn:schemas-microsoft-com:office:smarttags" w:element="metricconverter">
        <w:smartTagPr>
          <w:attr w:name="ProductID" w:val="2000 г"/>
        </w:smartTagPr>
        <w:r w:rsidRPr="003447E7">
          <w:t>2000 г</w:t>
        </w:r>
      </w:smartTag>
      <w:r w:rsidRPr="003447E7">
        <w:t xml:space="preserve">. на эту группировку приходилась почти половина мирового товарооборота. Окончательное оформление организационной структуры ЕС завершилось к июлю </w:t>
      </w:r>
      <w:smartTag w:uri="urn:schemas-microsoft-com:office:smarttags" w:element="metricconverter">
        <w:smartTagPr>
          <w:attr w:name="ProductID" w:val="1967 г"/>
        </w:smartTagPr>
        <w:r w:rsidRPr="003447E7">
          <w:t>1967 г</w:t>
        </w:r>
      </w:smartTag>
      <w:r w:rsidRPr="003447E7">
        <w:t xml:space="preserve">. Были созданы главные наднациональные органы. Главным органом ЕС стал Совет министров (СМЕС). Он уполномочен принимать решения, наделен законодательной властью. Его законодательные акты принимаются в форме регламентов и носят обязательный характер, включаясь в национальное законодательство. Обязательными являются и директивы СМЕС, хотя выбор методов их исполнения оставлен на усмотрение государств - членов ЕС. В Совете министров ЕС действует система ротации. Представитель каждого государства поочередно занимает пост председателя сроком на шесть месяцев. Получил развитие так называемый институт «тройки». Она состоит из действующего председателя Совета, его предшественника и преемника. Исполнительным органом ЕС является Европейская комиссия (КЕС). Она состоит из 20 членов, назначаемых сроком на пять лет национальными правительствами, но не зависимых от них. КЕС обладает большими автономными правами, особенно по вопросам конкуренции и проведения общей политики в экономике. Она представляет ЕС в ряде международных организаций. Имеется также Европейский Парламент. Он избирается всеобщим прямым голосованием во всех странах-членах. Его основные функции - участие в законодательном процессе ЕС и контроль за деятельностью КЕС. В системе ЕС учрежден Суд. Он обеспечивает соблюдение законности, интерпретацию и выполнение соглашений. Рассматривает ходатайства стран - членов КЕС, Совета и даже любого другого лица, которого лично и непосредственно касаются решения Совета и КЕС. Наконец, функционирует Европейский совет. Он призван давать необходимый импульс развитию ЕС и определять его общие политические принципы. Помимо пяти основных органов, функционируют Контрольно-ревизионная палата и два консультативных: </w:t>
      </w:r>
    </w:p>
    <w:p w:rsidR="00CB21C1" w:rsidRPr="003447E7" w:rsidRDefault="00CB21C1" w:rsidP="001E0FEC">
      <w:pPr>
        <w:widowControl w:val="0"/>
        <w:spacing w:line="360" w:lineRule="auto"/>
        <w:ind w:firstLine="709"/>
        <w:jc w:val="both"/>
      </w:pPr>
      <w:r w:rsidRPr="003447E7">
        <w:t xml:space="preserve">1) Экономический и социальный совет ЕС и Евроатома, </w:t>
      </w:r>
    </w:p>
    <w:p w:rsidR="00CB21C1" w:rsidRPr="003447E7" w:rsidRDefault="00CB21C1" w:rsidP="001E0FEC">
      <w:pPr>
        <w:widowControl w:val="0"/>
        <w:spacing w:line="360" w:lineRule="auto"/>
        <w:ind w:firstLine="709"/>
        <w:jc w:val="both"/>
      </w:pPr>
      <w:r w:rsidRPr="003447E7">
        <w:t xml:space="preserve">2) Консультативный комитет ЕОУС. В рамках ЕС имеется большое число различных институтов экономического и финансового профиля. </w:t>
      </w:r>
    </w:p>
    <w:p w:rsidR="00CB21C1" w:rsidRPr="003447E7" w:rsidRDefault="00CB21C1" w:rsidP="001E0FEC">
      <w:pPr>
        <w:widowControl w:val="0"/>
        <w:spacing w:line="360" w:lineRule="auto"/>
        <w:ind w:firstLine="709"/>
        <w:jc w:val="both"/>
      </w:pPr>
      <w:r w:rsidRPr="003447E7">
        <w:t>Европейский инвестиционный банк предоставляет кредиты государственным структурам стран - членов ЕС. Европейский социальный фонд регулирует продвижение рабочей силы в рамках ЕС. Европейский фонд ориентации и гарантирования сельского хозяйства финансирует рыночные интервенции в рамках общей сельскохозяйственной политики. Европейский фонд регионального развития - организация, ответственная за реализацию региональной политики ЕС, в том числе по вопросам расширения членства в ЕС.</w:t>
      </w:r>
    </w:p>
    <w:p w:rsidR="00CB21C1" w:rsidRPr="003447E7" w:rsidRDefault="00CB21C1" w:rsidP="001E0FEC">
      <w:pPr>
        <w:widowControl w:val="0"/>
        <w:spacing w:line="360" w:lineRule="auto"/>
        <w:ind w:firstLine="709"/>
        <w:jc w:val="both"/>
      </w:pPr>
      <w:r w:rsidRPr="003447E7">
        <w:t>Цель работы – рассмотреть особенности экономики стран Европейского союза.</w:t>
      </w:r>
    </w:p>
    <w:p w:rsidR="00CB21C1" w:rsidRPr="003447E7" w:rsidRDefault="00CB21C1" w:rsidP="001E0FEC">
      <w:pPr>
        <w:widowControl w:val="0"/>
        <w:autoSpaceDE w:val="0"/>
        <w:autoSpaceDN w:val="0"/>
        <w:adjustRightInd w:val="0"/>
        <w:spacing w:line="360" w:lineRule="auto"/>
        <w:ind w:firstLine="709"/>
        <w:jc w:val="both"/>
      </w:pPr>
      <w:r w:rsidRPr="003447E7">
        <w:t>Задачи работы – определить место и роль ЕС в мировой экономике, рассмотреть тенденции развития экономики стран ЕС на современном этапе, изучить возникшие проблемы и перспективы развития интеграции в рамках ЕС, дать понятие определению Еврозона, рассмотреть ее сущность, определить перспективы расширения ЕС, изучить развитие экономического сотрудничества между ЕС и Россией: проблемы и перспективы углубления.</w:t>
      </w:r>
    </w:p>
    <w:p w:rsidR="00CB21C1" w:rsidRPr="003447E7" w:rsidRDefault="003447E7" w:rsidP="001E0FEC">
      <w:pPr>
        <w:pStyle w:val="1"/>
        <w:keepNext w:val="0"/>
        <w:pageBreakBefore w:val="0"/>
        <w:widowControl w:val="0"/>
        <w:ind w:firstLine="709"/>
        <w:rPr>
          <w:sz w:val="28"/>
          <w:szCs w:val="28"/>
        </w:rPr>
      </w:pPr>
      <w:bookmarkStart w:id="7" w:name="_Toc123032078"/>
      <w:r>
        <w:rPr>
          <w:b w:val="0"/>
          <w:sz w:val="28"/>
          <w:szCs w:val="28"/>
        </w:rPr>
        <w:br w:type="page"/>
      </w:r>
      <w:r>
        <w:rPr>
          <w:sz w:val="28"/>
          <w:szCs w:val="28"/>
        </w:rPr>
        <w:t>1</w:t>
      </w:r>
      <w:r w:rsidR="00CB21C1" w:rsidRPr="003447E7">
        <w:rPr>
          <w:sz w:val="28"/>
          <w:szCs w:val="28"/>
        </w:rPr>
        <w:t xml:space="preserve"> Взаимодействие Европейского союза и России</w:t>
      </w:r>
      <w:bookmarkEnd w:id="7"/>
    </w:p>
    <w:p w:rsidR="00CB21C1" w:rsidRPr="003447E7" w:rsidRDefault="00CB21C1" w:rsidP="001E0FEC">
      <w:pPr>
        <w:widowControl w:val="0"/>
        <w:spacing w:line="360" w:lineRule="auto"/>
        <w:ind w:firstLine="709"/>
        <w:jc w:val="both"/>
      </w:pPr>
    </w:p>
    <w:p w:rsidR="00CB21C1" w:rsidRPr="003447E7" w:rsidRDefault="00CB21C1" w:rsidP="001E0FEC">
      <w:pPr>
        <w:widowControl w:val="0"/>
        <w:spacing w:line="360" w:lineRule="auto"/>
        <w:ind w:firstLine="709"/>
        <w:jc w:val="both"/>
      </w:pPr>
      <w:r w:rsidRPr="003447E7">
        <w:t xml:space="preserve">Обгорелые остатки деревни омывал зябкий и моросящий дождь. Серое, наглухо затянутое тучами небо стойко выслушивало проклятия и стенания людей. Рядом с развалинами одного из домов стояла мрачная фигура. Кулак крестьянина медленно сжимался, сдавливая втиснутую в ладонь шапку. Он, наклонив низко голову, смотрел на утопающие в вязкой грязи сапоги. У него на глазах вражеские солдаты вырезали только что всю семью. Взгляд крестьянина медленно поднимается, и он шлет проклятие всем поколениям людей из той страны, солдаты которой прошли через эту деревню. </w:t>
      </w:r>
    </w:p>
    <w:p w:rsidR="00CB21C1" w:rsidRPr="003447E7" w:rsidRDefault="00CB21C1" w:rsidP="001E0FEC">
      <w:pPr>
        <w:widowControl w:val="0"/>
        <w:spacing w:line="360" w:lineRule="auto"/>
        <w:ind w:firstLine="709"/>
        <w:jc w:val="both"/>
      </w:pPr>
      <w:r w:rsidRPr="003447E7">
        <w:t xml:space="preserve">Как его зовут? Жак, Ганс, Джон, Джузеппе, Августо, Станислав, Иже, Иван. </w:t>
      </w:r>
    </w:p>
    <w:p w:rsidR="00CB21C1" w:rsidRPr="003447E7" w:rsidRDefault="00CB21C1" w:rsidP="001E0FEC">
      <w:pPr>
        <w:widowControl w:val="0"/>
        <w:spacing w:line="360" w:lineRule="auto"/>
        <w:ind w:firstLine="709"/>
        <w:jc w:val="both"/>
      </w:pPr>
      <w:r w:rsidRPr="003447E7">
        <w:t xml:space="preserve">Какая это война? Когда она была? Между кем и кем? Тоже особенно не важно. Столетняя война XIV-XV веков между Францией и Англией, Тридцатилетняя война XVII века между габсбургским блоком (Испания и Австрия, католические князья Германии, поддержанные папством и Речью Посполитой) и антигабсбургской коалицией (германские протестантские князья, Франция, Швеция, Дания, поддержанные Англией, Голландией и Россией), Крымская война в XIX веке или еще одна из 14,5 тыс. больших и малых войн, которые прошли по нашей планете за последние 5,5 тысяч лет. </w:t>
      </w:r>
    </w:p>
    <w:p w:rsidR="00CB21C1" w:rsidRPr="003447E7" w:rsidRDefault="00CB21C1" w:rsidP="001E0FEC">
      <w:pPr>
        <w:widowControl w:val="0"/>
        <w:spacing w:line="360" w:lineRule="auto"/>
        <w:ind w:firstLine="709"/>
        <w:jc w:val="both"/>
      </w:pPr>
      <w:r w:rsidRPr="003447E7">
        <w:t xml:space="preserve">В течение веков народы Европы посылали проклятия друг другу через границы и фронты. В течение веков люди, политики, короли и их подданные предпочитали забывать о культурном единстве европейских народов, опирающимся еще на Античность, одинаковых ценностях, жизненных установках и представлении о счастливом будущем, ради клочка земли своих соседей, ради мелочных обид и низкого чувства национальной неприязни. </w:t>
      </w:r>
    </w:p>
    <w:p w:rsidR="00CB21C1" w:rsidRPr="003447E7" w:rsidRDefault="00CB21C1" w:rsidP="001E0FEC">
      <w:pPr>
        <w:widowControl w:val="0"/>
        <w:spacing w:line="360" w:lineRule="auto"/>
        <w:ind w:firstLine="709"/>
        <w:jc w:val="both"/>
      </w:pPr>
      <w:r w:rsidRPr="003447E7">
        <w:t xml:space="preserve">В 1945 году закончилась Вторая мировая война. Она тоже началась в Европе. Особенностью войн является то, что каждая следующая всегда более кровавая, жестокая, массовая, чем предыдущая. </w:t>
      </w:r>
    </w:p>
    <w:p w:rsidR="00CB21C1" w:rsidRPr="003447E7" w:rsidRDefault="00CB21C1" w:rsidP="001E0FEC">
      <w:pPr>
        <w:widowControl w:val="0"/>
        <w:spacing w:line="360" w:lineRule="auto"/>
        <w:ind w:firstLine="709"/>
        <w:jc w:val="both"/>
      </w:pPr>
      <w:r w:rsidRPr="003447E7">
        <w:t>Как вы думаете, какое чувство остается у человека после окончания столь массового каждодневного смертоубийства на одной территории? Мне кажется, что среди сотен оттенков чувств доминирует в этот момент страх. Страх перед повторением, Страх за человечество. После Второй мировой войны Страх заставил людей задуматься над тем, что дальше жить на конфронтации разностей невозможно, иначе настанет крах всего того, что смогли создать народы за столетия существования Европейских государств. Если дальше продолжать уничтожать друг друга только из-за гражданской принадлежности к разным государствам можно испепелить всю культуру, убить традиции тех же самых народов, потерять самих себя.</w:t>
      </w:r>
    </w:p>
    <w:p w:rsidR="00CB21C1" w:rsidRPr="003447E7" w:rsidRDefault="00CB21C1" w:rsidP="001E0FEC">
      <w:pPr>
        <w:widowControl w:val="0"/>
        <w:spacing w:line="360" w:lineRule="auto"/>
        <w:ind w:firstLine="709"/>
        <w:jc w:val="both"/>
      </w:pPr>
      <w:r w:rsidRPr="003447E7">
        <w:t xml:space="preserve">В августе 1946 Уинстон Черчилль в речи «Пробудись, Европа!», произнесенной в Цюрихе, призвал к единству европейских стран-победителей и побежденных. Вот она отправная точка строительства Европейского союза. Первые ростки от зерен, посеянных одним из самых величайших государственных деятелей ХХ века, не заставили себя долго ждать. Фундаментом того, что сейчас известно как Европейский Союз, стало основанное в 1946 году "Общество угля и стали" (1951 г., "Европейское объединение угля и стали"), регламентирующее перемещение этих стратегически важных товаров между Францией и Германией. В 1958 году был создан прообраз "Общего рынка", куда вошли Франция, Германия, Италия и страны Бенилюкса. </w:t>
      </w:r>
    </w:p>
    <w:p w:rsidR="00CB21C1" w:rsidRPr="003447E7" w:rsidRDefault="00CB21C1" w:rsidP="001E0FEC">
      <w:pPr>
        <w:widowControl w:val="0"/>
        <w:spacing w:line="360" w:lineRule="auto"/>
        <w:ind w:firstLine="709"/>
        <w:jc w:val="both"/>
      </w:pPr>
      <w:r w:rsidRPr="003447E7">
        <w:t>Европейская интеграция была запущена, развивалась и набирала темпы. 1973 г. – Великобритания, Ирландия и Дания; 1981 г. - Греция, 1986 г. - Испания и Португалия; 1990 г. – вошедшая в состав ФРГ территория ГДР, в 1995 г. к ЕС присоединились Австрия, Швеция, Финляндия, в результате чего сложился современный "комитет" из шестнадцати членов. Далее в союз начинают вступать страны-бывшие участники социалистического блока.</w:t>
      </w:r>
    </w:p>
    <w:p w:rsidR="00CB21C1" w:rsidRPr="003447E7" w:rsidRDefault="00CB21C1" w:rsidP="001E0FEC">
      <w:pPr>
        <w:widowControl w:val="0"/>
        <w:spacing w:line="360" w:lineRule="auto"/>
        <w:ind w:firstLine="709"/>
        <w:jc w:val="both"/>
      </w:pPr>
      <w:r w:rsidRPr="003447E7">
        <w:t xml:space="preserve">На какой основе объединяются? Прежде всего, это позитивные ценности – права человека, демократические установки, общие интересы. Каждый житель Европы получает возможность пользоваться на территории этой части света «четырьмя свободами»: свободой передвижения людей, товаров, услуг и капитала. Так как оказалось, что ценности у людей живущих в этой части планеты в общем одинаковые, а общих интересов значительно больше, чем разногласий Единая Европа – это надолго. </w:t>
      </w:r>
    </w:p>
    <w:p w:rsidR="00CB21C1" w:rsidRPr="003447E7" w:rsidRDefault="00CB21C1" w:rsidP="001E0FEC">
      <w:pPr>
        <w:widowControl w:val="0"/>
        <w:spacing w:line="360" w:lineRule="auto"/>
        <w:ind w:firstLine="709"/>
        <w:jc w:val="both"/>
      </w:pPr>
      <w:r w:rsidRPr="003447E7">
        <w:t xml:space="preserve">ЕС не является империей, федерацией, конфедерацией или иной формой наднационального государства. Это, скорее, сложный комплекс международно-правовых договоренностей, подписантами которых является большинство европейских государств, определенная "рамка", выстроенная для любых жизненных форматов. </w:t>
      </w:r>
    </w:p>
    <w:p w:rsidR="00CB21C1" w:rsidRPr="003447E7" w:rsidRDefault="00CB21C1" w:rsidP="001E0FEC">
      <w:pPr>
        <w:widowControl w:val="0"/>
        <w:spacing w:line="360" w:lineRule="auto"/>
        <w:ind w:firstLine="709"/>
        <w:jc w:val="both"/>
      </w:pPr>
      <w:r w:rsidRPr="003447E7">
        <w:t xml:space="preserve">Все больше стран стремится вступить в это Единство стран, в этот союз не только потому, что Единая Европа является неким символом бытового благополучия и обустроенности, экономических достижений и развития, многовековой и очень глубокой культуры, а, прежде всего, потому, что Европейский союз стал символом позитивного, символом добра и дружбы, прощения. </w:t>
      </w:r>
    </w:p>
    <w:p w:rsidR="00CB21C1" w:rsidRPr="003447E7" w:rsidRDefault="00CB21C1" w:rsidP="001E0FEC">
      <w:pPr>
        <w:widowControl w:val="0"/>
        <w:spacing w:line="360" w:lineRule="auto"/>
        <w:ind w:firstLine="709"/>
        <w:jc w:val="both"/>
      </w:pPr>
      <w:r w:rsidRPr="003447E7">
        <w:t xml:space="preserve">Они дружат не как раньше – вместе и против кого-то, а вместе и ради совместного благополучного Будущего. </w:t>
      </w:r>
    </w:p>
    <w:p w:rsidR="00CB21C1" w:rsidRPr="003447E7" w:rsidRDefault="00CB21C1" w:rsidP="001E0FEC">
      <w:pPr>
        <w:widowControl w:val="0"/>
        <w:spacing w:line="360" w:lineRule="auto"/>
        <w:ind w:firstLine="709"/>
        <w:jc w:val="both"/>
      </w:pPr>
      <w:r w:rsidRPr="003447E7">
        <w:t>По моему мнению, европейцы преподали урок всему миру, они показали, как по настоящему должны сотрудничать, дружить страны и народы. Они создали настоящий, новый глобальный проект.</w:t>
      </w:r>
    </w:p>
    <w:p w:rsidR="00CB21C1" w:rsidRPr="003447E7" w:rsidRDefault="00CB21C1" w:rsidP="001E0FEC">
      <w:pPr>
        <w:widowControl w:val="0"/>
        <w:spacing w:line="360" w:lineRule="auto"/>
        <w:ind w:firstLine="709"/>
        <w:jc w:val="both"/>
      </w:pPr>
      <w:r w:rsidRPr="003447E7">
        <w:t>Каждый век, значимый отрезок истории сопровождается определенным знаковым для себя проектом: например, для эпохи Просвещения это было создание нового свободного государства Соединенных Штатов Америки, эпоха 19 века сопровождалась набирающим силы революционным движением, крупнейший проект 20 века – СССР (как построение социалистического, интернационального государства). ЕС – это самый масштабный проект конца 20 – начала 21 века.</w:t>
      </w:r>
    </w:p>
    <w:p w:rsidR="00CB21C1" w:rsidRPr="003447E7" w:rsidRDefault="00CB21C1" w:rsidP="001E0FEC">
      <w:pPr>
        <w:widowControl w:val="0"/>
        <w:spacing w:line="360" w:lineRule="auto"/>
        <w:ind w:firstLine="709"/>
        <w:jc w:val="both"/>
      </w:pPr>
      <w:r w:rsidRPr="003447E7">
        <w:t>Россия в то же самое время оказалась в ситуации выбора. Выбора ценностей, друзей, направлений развития, приложения и наращивания силы, доброй, созидательной или оборонительной. Россия последние десять лет самоопределяется со своей культурной принадлежностью, экономическими и политическими приоритетами, ищет свое эксклюзивное место в этом новом, столь разнообразном и динамичном, глобальном и взаимосвязанном мире. Тем знаковее звучат слова Президента о том, что исторический выбор России сделан – «широкое сближение и реальная интеграция в Европу». «Он последовательно реализуется. На данном этапе – через активизацию двусторонних отношений, развитие стратегического партнерства с Европейским союзом, через активное участие в работе Совета Европы».</w:t>
      </w:r>
    </w:p>
    <w:p w:rsidR="00CB21C1" w:rsidRPr="003447E7" w:rsidRDefault="00CB21C1" w:rsidP="001E0FEC">
      <w:pPr>
        <w:widowControl w:val="0"/>
        <w:spacing w:line="360" w:lineRule="auto"/>
        <w:ind w:firstLine="709"/>
        <w:jc w:val="both"/>
      </w:pPr>
      <w:r w:rsidRPr="003447E7">
        <w:t>Сегодня Россия и ЕС – это стратегические партнеры, и это не пустые слова. Соглашение о партнерстве и сотрудничестве вступило в силу 1 декабря 1997 года. В июне 1999 года ЕС выработало Коллективную стратегию по отношению к России, аналогично в октябре 1999 года Россия утвердила Стратегию развития отношений с ЕС до 2010 года. Что же стоит за этими документами? Например, то, что ЕС каждый месяц советуется с Россией по вопросам международной политики и безопасности, или, то, что одним из главных стремлений России в интеграции в Европу является безвизовое передвижение граждан в обоих направлениях. А самое главное, это означает то, что у нас одни ценности и критерии оценки многих и многих вопросов, и мы признаем то, что решить огромное количество проблем (таких как энергетическая политика; ядерная безопасность; защита окружающей среды; борьба с организованной преступностью, торговлей наркотиками и людьми, отмыванием денег) никак по-другому, нежели вместе, мы (ЕС и Россия) не имеем возможности, и то, что это действительно нам надо. </w:t>
      </w:r>
    </w:p>
    <w:p w:rsidR="00CB21C1" w:rsidRPr="003447E7" w:rsidRDefault="00CB21C1" w:rsidP="001E0FEC">
      <w:pPr>
        <w:widowControl w:val="0"/>
        <w:spacing w:line="360" w:lineRule="auto"/>
        <w:ind w:firstLine="709"/>
        <w:jc w:val="both"/>
      </w:pPr>
      <w:r w:rsidRPr="003447E7">
        <w:t xml:space="preserve">Если смотреть в Будущее мне видится несколько сценарных разворотов стратегического и глобального развития международных политических отношений с участием России, из которых два, по моему мнению, являются наиболее реальными для развертывания. Первая площадка – это интеграционные процессы вокруг России в Евразии, где ЕС может выступить лишь как источник опыта качественного построения процессов межгосударственного сближения и сотрудничества, а уж вторую можно образно назвать "Большая Европа", и она непосредственно касается взаимоотношений ЕС и Российской Федерации. </w:t>
      </w:r>
    </w:p>
    <w:p w:rsidR="00CB21C1" w:rsidRPr="003447E7" w:rsidRDefault="00CB21C1" w:rsidP="001E0FEC">
      <w:pPr>
        <w:widowControl w:val="0"/>
        <w:spacing w:line="360" w:lineRule="auto"/>
        <w:ind w:firstLine="709"/>
        <w:jc w:val="both"/>
      </w:pPr>
      <w:r w:rsidRPr="003447E7">
        <w:t xml:space="preserve">Под первым проектом понимается постепенная интеграция среди стран СНГ, Союз государств России и Белоруссии, Шанхайский блок и другие площадки. Примечателен в данном случае пример Закавказских республик. Грузия, Армения, Азербайджан далеко не дружественные друг другу государства в политике, истории, религии, со сложной внутреннеполитической ситуацией и общими энергетическими проблемами. </w:t>
      </w:r>
    </w:p>
    <w:p w:rsidR="00CB21C1" w:rsidRPr="003447E7" w:rsidRDefault="00CB21C1" w:rsidP="001E0FEC">
      <w:pPr>
        <w:widowControl w:val="0"/>
        <w:spacing w:line="360" w:lineRule="auto"/>
        <w:ind w:firstLine="709"/>
        <w:jc w:val="both"/>
      </w:pPr>
      <w:r w:rsidRPr="003447E7">
        <w:t xml:space="preserve">Не так давно в Москве в торжественной обстановке подписан "Договор об энергетической безопасности" между Россией и Республикой Армения. Практически "де-факто" речь шла о вхождении Армении в единое энергетическое пространство, как простейшей форме интеграции между Арменией и странами "четверки" (Россия, Казахстан, Украина, Белоруссия). Но если рассматривать это событие в рамках общей тенденции, то, исходя из активного проникновения РАО «ЕЭС» в энергетику соседних с Россией стран, можно сказать, что через 3-4 года произойдет полная унификация энергетических сетей Армении, "Российской четверки" и Грузии. Чуть позже в 2007-2008 году к соглашению по энергетической безопасности присоединяется Азербайджан. А теперь напомню, что когда-то интеграция Европы начиналась с создания "комиссии по углю и стали". </w:t>
      </w:r>
    </w:p>
    <w:p w:rsidR="00CB21C1" w:rsidRDefault="00CB21C1" w:rsidP="001E0FEC">
      <w:pPr>
        <w:widowControl w:val="0"/>
        <w:spacing w:line="360" w:lineRule="auto"/>
        <w:ind w:firstLine="709"/>
        <w:jc w:val="both"/>
      </w:pPr>
      <w:r w:rsidRPr="003447E7">
        <w:t>В развитии этого сценария заинтересованы и граждане, и деловые, культурные, научные сообщества европейских стран и России, поэтому постепенная, многошаговая интеграция и всестороннее сближение с Европой будет продолжаться. Это действительно длительный и сложный процесс: Россия слишком большое и по территории, и по населению государство, чтобы просто так взять и «запрыгнуть» в Европейский союз. Велика разница в структурном развитии экономики, демократических институтов, гражданского общества и правовых основ государственности, но европейские страны готовы нам помогать их укреплять, а мы соответственно верим в совместное Будущее России и ЕС в международном сообществе XXI столетия.</w:t>
      </w:r>
    </w:p>
    <w:p w:rsidR="003447E7" w:rsidRPr="003447E7" w:rsidRDefault="003447E7" w:rsidP="001E0FEC">
      <w:pPr>
        <w:widowControl w:val="0"/>
        <w:spacing w:line="360" w:lineRule="auto"/>
        <w:ind w:firstLine="709"/>
        <w:jc w:val="both"/>
      </w:pPr>
    </w:p>
    <w:p w:rsidR="00751A9F" w:rsidRPr="003447E7" w:rsidRDefault="003447E7" w:rsidP="001E0FEC">
      <w:pPr>
        <w:pStyle w:val="1"/>
        <w:keepNext w:val="0"/>
        <w:pageBreakBefore w:val="0"/>
        <w:widowControl w:val="0"/>
        <w:ind w:firstLine="709"/>
        <w:rPr>
          <w:kern w:val="32"/>
          <w:sz w:val="28"/>
          <w:szCs w:val="28"/>
        </w:rPr>
      </w:pPr>
      <w:bookmarkStart w:id="8" w:name="_Toc123032079"/>
      <w:r w:rsidRPr="003447E7">
        <w:rPr>
          <w:kern w:val="32"/>
          <w:sz w:val="28"/>
          <w:szCs w:val="28"/>
        </w:rPr>
        <w:t xml:space="preserve">1.1 </w:t>
      </w:r>
      <w:r w:rsidR="00751A9F" w:rsidRPr="003447E7">
        <w:rPr>
          <w:kern w:val="32"/>
          <w:sz w:val="28"/>
          <w:szCs w:val="28"/>
        </w:rPr>
        <w:t>Политический контекст, правовые основы и экономические предпосылки развития связей России с Евросоюзом</w:t>
      </w:r>
      <w:bookmarkEnd w:id="8"/>
    </w:p>
    <w:p w:rsidR="00751A9F" w:rsidRPr="003447E7" w:rsidRDefault="00751A9F" w:rsidP="001E0FEC">
      <w:pPr>
        <w:widowControl w:val="0"/>
        <w:spacing w:line="360" w:lineRule="auto"/>
        <w:ind w:firstLine="709"/>
        <w:jc w:val="center"/>
        <w:rPr>
          <w:b/>
        </w:rPr>
      </w:pPr>
    </w:p>
    <w:p w:rsidR="00751A9F" w:rsidRPr="003447E7" w:rsidRDefault="00751A9F" w:rsidP="001E0FEC">
      <w:pPr>
        <w:widowControl w:val="0"/>
        <w:spacing w:line="360" w:lineRule="auto"/>
        <w:ind w:firstLine="709"/>
        <w:jc w:val="both"/>
      </w:pPr>
      <w:r w:rsidRPr="003447E7">
        <w:t xml:space="preserve">На присоединение к Евросоюзу претендуют Болгария, Венгрия, Кипр, Латвия, Литва, Польша, Румыния, Словакия, Словения, Чехия, Эстония. Однако степень готовности этих стран вступить в Союз различна. И дело не только в значительном отставании в экономическом развитии от стран - членов ЕС. Разительна и внутренняя дифференциация претендентов по показателю ВВП на душу населения, структуре хозяйства, зрелости рыночных отношений, уровню заработной платы, инфляции. </w:t>
      </w:r>
    </w:p>
    <w:p w:rsidR="00751A9F" w:rsidRPr="003447E7" w:rsidRDefault="00751A9F" w:rsidP="001E0FEC">
      <w:pPr>
        <w:widowControl w:val="0"/>
        <w:spacing w:line="360" w:lineRule="auto"/>
        <w:ind w:firstLine="709"/>
        <w:jc w:val="both"/>
      </w:pPr>
      <w:r w:rsidRPr="003447E7">
        <w:t>Если в ЕС показатель ВВП на душу населения составляет в среднем 22 тыс. долл., то в Болгарии - всего 1540 долл., Польше - 2400, Чехии - 3200, Венгрии - 3840, Словении - 7040 долл</w:t>
      </w:r>
      <w:r w:rsidRPr="003447E7">
        <w:rPr>
          <w:rStyle w:val="a6"/>
        </w:rPr>
        <w:footnoteReference w:id="1"/>
      </w:r>
      <w:r w:rsidRPr="003447E7">
        <w:t xml:space="preserve">. </w:t>
      </w:r>
    </w:p>
    <w:p w:rsidR="00751A9F" w:rsidRPr="003447E7" w:rsidRDefault="00751A9F" w:rsidP="001E0FEC">
      <w:pPr>
        <w:widowControl w:val="0"/>
        <w:spacing w:line="360" w:lineRule="auto"/>
        <w:ind w:firstLine="709"/>
        <w:jc w:val="both"/>
      </w:pPr>
      <w:r w:rsidRPr="003447E7">
        <w:t xml:space="preserve">Феномен европейской интеграции поначалу не оказывал ярко выраженного воздействия на коммерческие связи между СССР и западноевропейскими странами. После того, как в 1973 г. началось заключение торговых договоров между ЕС и третьими странами, были установлены технические контакты между ЕС и СЭВ. В ходе переговоров обозначилась разница подходов сторон - советские эксперты настаивали на налаживании связей между двумя блоками, западные представители выступали за торговые договоренности ЕС с каждым членом СЭВ в отдельности. </w:t>
      </w:r>
    </w:p>
    <w:p w:rsidR="00751A9F" w:rsidRPr="003447E7" w:rsidRDefault="00751A9F" w:rsidP="001E0FEC">
      <w:pPr>
        <w:widowControl w:val="0"/>
        <w:spacing w:line="360" w:lineRule="auto"/>
        <w:ind w:firstLine="709"/>
        <w:jc w:val="both"/>
      </w:pPr>
      <w:r w:rsidRPr="003447E7">
        <w:t xml:space="preserve">В практическую стадию работа по заключению соглашений с ЕС перешла с началом "перестройки" в СССР. В 1988 г. подписана совместная декларация СЭВ и ЕС, установлены дипотношения между СССР и ЕС. В декабре 1989 г. заключено Соглашение о торговле, коммерческом и экономическом сотрудничестве. </w:t>
      </w:r>
    </w:p>
    <w:p w:rsidR="00751A9F" w:rsidRPr="003447E7" w:rsidRDefault="00751A9F" w:rsidP="001E0FEC">
      <w:pPr>
        <w:widowControl w:val="0"/>
        <w:spacing w:line="360" w:lineRule="auto"/>
        <w:ind w:firstLine="709"/>
        <w:jc w:val="both"/>
      </w:pPr>
      <w:r w:rsidRPr="003447E7">
        <w:t xml:space="preserve">После распада СССР отношения между РФ и ЕС на начальном этапе (1992 - середина 1994 г.) развивались в целом по восходящей. С подписанием 24 июня 1994 г. Соглашения о партнерстве и сотрудничестве российско-есовские отношения вступили в следующий этап развития (середина 1994 - конец 1997 г.). Его содержанием, однако, стало не развертывание широкого взаимодействия, а борьба вокруг ратификации СПС, институционализации многоэтажного диалога и дискуссии по спорным экономическим проблемам. </w:t>
      </w:r>
    </w:p>
    <w:p w:rsidR="00751A9F" w:rsidRPr="003447E7" w:rsidRDefault="00751A9F" w:rsidP="001E0FEC">
      <w:pPr>
        <w:widowControl w:val="0"/>
        <w:spacing w:line="360" w:lineRule="auto"/>
        <w:ind w:firstLine="709"/>
        <w:jc w:val="both"/>
      </w:pPr>
      <w:r w:rsidRPr="003447E7">
        <w:t xml:space="preserve">На протяжении рассматриваемого в работе периода времени приоритеты и интересы сторон существенных изменений не претерпели. </w:t>
      </w:r>
    </w:p>
    <w:p w:rsidR="00751A9F" w:rsidRPr="003447E7" w:rsidRDefault="00751A9F" w:rsidP="001E0FEC">
      <w:pPr>
        <w:widowControl w:val="0"/>
        <w:spacing w:line="360" w:lineRule="auto"/>
        <w:ind w:firstLine="709"/>
        <w:jc w:val="both"/>
      </w:pPr>
      <w:r w:rsidRPr="003447E7">
        <w:t xml:space="preserve">Для России наиболее важное значение имели гарантированное регулярное пополнение бюджета выручкой от экспорта в ЕС; наполнение рынка за счет импорта из ЕС; получение кредитов, финансовой, консультативной и гуманитарной помощи из Европы; привлечение иноинвестиций; избавление от дискриминационных ограничений в торговле с ЕС; поддержка европейцев при подключении РФ к мирохозяйственным структурам; минимизация негативных для российской внешней торговли последствий расширения ЕС и углубления </w:t>
      </w:r>
      <w:bookmarkStart w:id="9" w:name="18"/>
      <w:bookmarkEnd w:id="9"/>
      <w:r w:rsidRPr="003447E7">
        <w:t xml:space="preserve">европейской интеграции. </w:t>
      </w:r>
    </w:p>
    <w:p w:rsidR="00751A9F" w:rsidRPr="003447E7" w:rsidRDefault="00751A9F" w:rsidP="001E0FEC">
      <w:pPr>
        <w:widowControl w:val="0"/>
        <w:spacing w:line="360" w:lineRule="auto"/>
        <w:ind w:firstLine="709"/>
        <w:jc w:val="both"/>
      </w:pPr>
      <w:r w:rsidRPr="003447E7">
        <w:t xml:space="preserve">Евросоюз и его участники руководствовались следующими целями: содействовать проведению реформ в </w:t>
      </w:r>
      <w:bookmarkStart w:id="10" w:name="19"/>
      <w:bookmarkEnd w:id="10"/>
      <w:r w:rsidRPr="003447E7">
        <w:t xml:space="preserve">России с целью поддержания политической стабильности на пространстве к востоку от ЕС; установить выгодные для себя условия допуска РФ в международные экономические организации, в которых она пока не участвует; снизить риски негативного влияния российского фактора на экономическую ситуацию в Европе, положение в области занятости, уровень преступности (особенно наркобизнеса и терроризма); обеспечить бесперебойное поступление из </w:t>
      </w:r>
      <w:bookmarkStart w:id="11" w:name="20"/>
      <w:bookmarkEnd w:id="11"/>
      <w:r w:rsidRPr="003447E7">
        <w:t xml:space="preserve">России энергоносителей и сырья; затруднить проникновение эвентуальных российских конкурентов на </w:t>
      </w:r>
      <w:bookmarkStart w:id="12" w:name="21"/>
      <w:bookmarkEnd w:id="12"/>
      <w:r w:rsidRPr="003447E7">
        <w:t xml:space="preserve">европейские рынки; закрепить солидные заделы на потребительском рынке РФ; застолбить удобные стартовые позиции для разворачивания в дальнейшем, по необходимости, более активной инвестиционной деятельности в России. </w:t>
      </w:r>
    </w:p>
    <w:p w:rsidR="00751A9F" w:rsidRPr="003447E7" w:rsidRDefault="00751A9F" w:rsidP="001E0FEC">
      <w:pPr>
        <w:widowControl w:val="0"/>
        <w:spacing w:line="360" w:lineRule="auto"/>
        <w:ind w:firstLine="709"/>
        <w:jc w:val="both"/>
      </w:pPr>
      <w:r w:rsidRPr="003447E7">
        <w:t xml:space="preserve">Сопоставление очерченных полей интересов весьма наглядно, по нашему мнению, демонстрирует имеющую место определенную расстыковку приоритетов сторон. Именно она, по всей видимости, и послужила объективной причиной довольно неритмичного характера </w:t>
      </w:r>
      <w:bookmarkStart w:id="13" w:name="22"/>
      <w:bookmarkEnd w:id="13"/>
      <w:r w:rsidRPr="003447E7">
        <w:t xml:space="preserve">взаимоотношений Российской Федерации и </w:t>
      </w:r>
      <w:bookmarkStart w:id="14" w:name="23"/>
      <w:bookmarkEnd w:id="14"/>
      <w:r w:rsidRPr="003447E7">
        <w:t xml:space="preserve">Европейского Союза в рассматриваемый период (отрезки ускоренного прогресса чередовались с моментами стагнации и даже движения вспять). </w:t>
      </w:r>
    </w:p>
    <w:p w:rsidR="00751A9F" w:rsidRPr="003447E7" w:rsidRDefault="00751A9F" w:rsidP="001E0FEC">
      <w:pPr>
        <w:widowControl w:val="0"/>
        <w:spacing w:line="360" w:lineRule="auto"/>
        <w:ind w:firstLine="709"/>
        <w:jc w:val="both"/>
      </w:pPr>
      <w:r w:rsidRPr="003447E7">
        <w:t xml:space="preserve">Вместе с тем некоторые негативные явления не воспрепятствовали формированию общей положительной тенденции к повышению уровня </w:t>
      </w:r>
      <w:bookmarkStart w:id="15" w:name="24"/>
      <w:bookmarkEnd w:id="15"/>
      <w:r w:rsidRPr="003447E7">
        <w:t xml:space="preserve">взаимоотношений РФ и ЕС. Очевидно, так произошло потому, что существует немало точек соприкосновения интересов и факторов, работающих в пользу углубления сотрудничества и налаживания партнерства между </w:t>
      </w:r>
      <w:bookmarkStart w:id="16" w:name="25"/>
      <w:bookmarkEnd w:id="16"/>
      <w:r w:rsidRPr="003447E7">
        <w:t xml:space="preserve">Россией и Евросоюзом. </w:t>
      </w:r>
    </w:p>
    <w:p w:rsidR="00751A9F" w:rsidRPr="003447E7" w:rsidRDefault="00751A9F" w:rsidP="001E0FEC">
      <w:pPr>
        <w:widowControl w:val="0"/>
        <w:spacing w:line="360" w:lineRule="auto"/>
        <w:ind w:firstLine="709"/>
        <w:jc w:val="both"/>
      </w:pPr>
      <w:r w:rsidRPr="003447E7">
        <w:t xml:space="preserve">В целом в начале и середине 90-х гг. сложились благоприятные политические, экономические и правовые предпосылки для поддержания и наращивания объемного и разностороннего торгово-экономического сотрудничества между Российской Федерацией и наиболее продвинутой в мире интеграционной группировкой - </w:t>
      </w:r>
      <w:bookmarkStart w:id="17" w:name="26"/>
      <w:bookmarkEnd w:id="17"/>
      <w:r w:rsidRPr="003447E7">
        <w:t xml:space="preserve">Европейским Союзом. </w:t>
      </w:r>
    </w:p>
    <w:p w:rsidR="00751A9F" w:rsidRPr="003447E7" w:rsidRDefault="00751A9F" w:rsidP="001E0FEC">
      <w:pPr>
        <w:widowControl w:val="0"/>
        <w:spacing w:line="360" w:lineRule="auto"/>
        <w:ind w:firstLine="709"/>
        <w:jc w:val="both"/>
      </w:pPr>
      <w:r w:rsidRPr="003447E7">
        <w:t xml:space="preserve">Сформировалась и стала утверждаться в основном согласованная политическая воля сторон, ориентированная на выведение отношений на более высокий, по сравнению с сотрудничеством, уровень - уровень партнерства. </w:t>
      </w:r>
    </w:p>
    <w:p w:rsidR="00751A9F" w:rsidRPr="003447E7" w:rsidRDefault="00751A9F" w:rsidP="001E0FEC">
      <w:pPr>
        <w:widowControl w:val="0"/>
        <w:spacing w:line="360" w:lineRule="auto"/>
        <w:ind w:firstLine="709"/>
        <w:jc w:val="both"/>
      </w:pPr>
      <w:r w:rsidRPr="003447E7">
        <w:t xml:space="preserve">Издавна существовавшая заинтересованность в торговых обменах была подкреплена существенным расширением спектра возможностей для  сотрудничества в связи с хозяйственными преобразованиями в России, ее стремлением интегрироваться в мировое хозяйство, в т.ч. путем отказа от государственной монополии во внешней торговле. </w:t>
      </w:r>
    </w:p>
    <w:p w:rsidR="00751A9F" w:rsidRPr="003447E7" w:rsidRDefault="00751A9F" w:rsidP="001E0FEC">
      <w:pPr>
        <w:widowControl w:val="0"/>
        <w:spacing w:line="360" w:lineRule="auto"/>
        <w:ind w:firstLine="709"/>
        <w:jc w:val="both"/>
      </w:pPr>
      <w:r w:rsidRPr="003447E7">
        <w:t xml:space="preserve">Договорно-правовая база была приведена в соответствие с новыми реалиями и придала взаимоотношениям определенный запас прочности на перспективу. </w:t>
      </w:r>
    </w:p>
    <w:p w:rsidR="00751A9F" w:rsidRPr="003447E7" w:rsidRDefault="00751A9F" w:rsidP="001E0FEC">
      <w:pPr>
        <w:widowControl w:val="0"/>
        <w:spacing w:line="360" w:lineRule="auto"/>
        <w:ind w:firstLine="709"/>
        <w:jc w:val="both"/>
      </w:pPr>
      <w:r w:rsidRPr="003447E7">
        <w:t xml:space="preserve">Вместе с тем, несмотря на наличие условий, способствовавших развитию торговых связей между </w:t>
      </w:r>
      <w:bookmarkStart w:id="18" w:name="27"/>
      <w:bookmarkEnd w:id="18"/>
      <w:r w:rsidRPr="003447E7">
        <w:t xml:space="preserve">Россией и Евросоюзом имела место расстыковка приоритетов и интересов сторон во </w:t>
      </w:r>
      <w:bookmarkStart w:id="19" w:name="28"/>
      <w:bookmarkEnd w:id="19"/>
      <w:r w:rsidRPr="003447E7">
        <w:t xml:space="preserve">взаимоотношениях друг с другом. В политической сфере разногласия фокусировались вокруг стремления России играть системообразующую роль на постсоветском пространстве, тогда как европейцы негласно, а иногда и открыто поддерживали центробежные тенденции в СНГ. В торгово-экономических связях ЕС устраивала сложившаяся структура товарообмена, которую Россия, напротив, стремилась облагородить. В договорно-правовой области предпринимались попытки увязать темпы ратификации государствами ЕС Соглашения о партнерстве и сотрудничестве 1994 г., а также сроки вступления в силу скомпонованного на его базе Временного соглашения по торговле и связанным с торговлей вопросам (ВСТ), с выполнением -Россией ряда неприемлемых для нее требований. В результате вступление в силу упомянутых документов неоправданно, с нашей точки зрения, затянулось, а ряд положений СПС успел за время его ратификации потерять актуальность. </w:t>
      </w:r>
    </w:p>
    <w:p w:rsidR="00751A9F" w:rsidRPr="003447E7" w:rsidRDefault="00751A9F" w:rsidP="001E0FEC">
      <w:pPr>
        <w:widowControl w:val="0"/>
        <w:spacing w:line="360" w:lineRule="auto"/>
        <w:ind w:firstLine="709"/>
        <w:jc w:val="both"/>
      </w:pPr>
      <w:r w:rsidRPr="003447E7">
        <w:t>Между тем подписание Соглашения о партнерстве и сотрудничестве вызвало к жизни немало оценок и суждений.</w:t>
      </w:r>
    </w:p>
    <w:p w:rsidR="00751A9F" w:rsidRPr="003447E7" w:rsidRDefault="00751A9F" w:rsidP="001E0FEC">
      <w:pPr>
        <w:widowControl w:val="0"/>
        <w:spacing w:line="360" w:lineRule="auto"/>
        <w:ind w:firstLine="709"/>
        <w:jc w:val="both"/>
      </w:pPr>
      <w:r w:rsidRPr="003447E7">
        <w:t xml:space="preserve">Значительное число высказываний имеет протокольный характер, поскольку инкорпорированы в официальные заявления и документы сторон. Так, по словам Президента РФ, СПС "четко и ясно" обозначает "условия и этапы возвращения России в экономическую Европу, причем в качестве равноправного партнера"". На взгляд премьер-министра Греции А.Папандреу, соглашение "отразило огромную значимость, которую Евросоюз придает конструктивному участию России в мировых делах и региональных проблемах"; "краеугольным камнем на пути к большей экономической и политической стабильности на всем континенте" назвал документ зам.председателя КЕС Л.Бритгэн3. Тональность официальных оценок сторонами СПС с незначительными вариациями сохраняется и поныне. Оно, говорится в совместных документах, подчеркивает "приоритетность развития политического и экономического сотрудничества Россия - ЕС для будущего Европы"4, позволяет "значительно быстрее продвигаться в устранении существующих в торговле и экономических связях анахронизмов и стереотипов прошлого"3, "придает отношениям новые институциональные рамки и открывает новые возможности для сотрудничества в различных областях"6 и т.д. При всей содержательности и объективном начале оценки такого рода не могут не носить мажорной эмоциональной окраски, заданной сопутствующими обстоятельствами. </w:t>
      </w:r>
    </w:p>
    <w:p w:rsidR="00751A9F" w:rsidRPr="003447E7" w:rsidRDefault="00751A9F" w:rsidP="001E0FEC">
      <w:pPr>
        <w:widowControl w:val="0"/>
        <w:spacing w:line="360" w:lineRule="auto"/>
        <w:ind w:firstLine="709"/>
        <w:jc w:val="both"/>
      </w:pPr>
      <w:r w:rsidRPr="003447E7">
        <w:t xml:space="preserve">В не меньшей (если не в большей) степени подвержены влиянию субъективных ощущений мнения кулуарного свойства. Например, эксперты Постоянного представительства </w:t>
      </w:r>
      <w:bookmarkStart w:id="20" w:name="29"/>
      <w:bookmarkEnd w:id="20"/>
      <w:r w:rsidRPr="003447E7">
        <w:t xml:space="preserve">России при ЕС полагают, что Комиссия </w:t>
      </w:r>
      <w:bookmarkStart w:id="21" w:name="30"/>
      <w:bookmarkEnd w:id="21"/>
      <w:r w:rsidRPr="003447E7">
        <w:t>Европейских Сообществ в свое время допустила просчет в оценке подготовленности позиции России, профессионализма российской экономической дипломатии на переговорах по СПС, что и предопределило успех российской стороны. Косвенно это предположение подтверждается фактом отстранения от дальнейшего ведения дел с Россией тех чиновников аппарата КЕС, которые участвовали в разработке текста Соглашения. Впрочем, есовцы, со своей стороны, имеют, несомненно, немало возможностей для акцентирования внимания на выгодных для них положениях соглашения.</w:t>
      </w:r>
    </w:p>
    <w:p w:rsidR="00751A9F" w:rsidRPr="003447E7" w:rsidRDefault="00751A9F" w:rsidP="001E0FEC">
      <w:pPr>
        <w:widowControl w:val="0"/>
        <w:spacing w:line="360" w:lineRule="auto"/>
        <w:ind w:firstLine="709"/>
        <w:jc w:val="both"/>
      </w:pPr>
    </w:p>
    <w:p w:rsidR="00751A9F" w:rsidRPr="003447E7" w:rsidRDefault="003447E7" w:rsidP="001E0FEC">
      <w:pPr>
        <w:pStyle w:val="1"/>
        <w:keepNext w:val="0"/>
        <w:pageBreakBefore w:val="0"/>
        <w:widowControl w:val="0"/>
        <w:ind w:firstLine="709"/>
        <w:rPr>
          <w:kern w:val="32"/>
          <w:sz w:val="28"/>
          <w:szCs w:val="28"/>
        </w:rPr>
      </w:pPr>
      <w:bookmarkStart w:id="22" w:name="_Toc123032080"/>
      <w:r>
        <w:rPr>
          <w:b w:val="0"/>
          <w:kern w:val="32"/>
          <w:sz w:val="28"/>
          <w:szCs w:val="28"/>
        </w:rPr>
        <w:br w:type="page"/>
      </w:r>
      <w:r w:rsidR="00CB21C1" w:rsidRPr="003447E7">
        <w:rPr>
          <w:kern w:val="32"/>
          <w:sz w:val="28"/>
          <w:szCs w:val="28"/>
        </w:rPr>
        <w:t>2 Место и роль ЕС в мировой экономике</w:t>
      </w:r>
      <w:bookmarkEnd w:id="22"/>
    </w:p>
    <w:p w:rsidR="00751A9F" w:rsidRPr="003447E7" w:rsidRDefault="00751A9F" w:rsidP="001E0FEC">
      <w:pPr>
        <w:widowControl w:val="0"/>
        <w:spacing w:line="360" w:lineRule="auto"/>
        <w:ind w:firstLine="709"/>
        <w:jc w:val="both"/>
      </w:pPr>
    </w:p>
    <w:p w:rsidR="00CB21C1" w:rsidRPr="003447E7" w:rsidRDefault="003447E7" w:rsidP="001E0FEC">
      <w:pPr>
        <w:pStyle w:val="2"/>
        <w:keepNext w:val="0"/>
        <w:widowControl w:val="0"/>
        <w:ind w:firstLine="709"/>
        <w:rPr>
          <w:szCs w:val="28"/>
        </w:rPr>
      </w:pPr>
      <w:bookmarkStart w:id="23" w:name="_Toc123032081"/>
      <w:r w:rsidRPr="003447E7">
        <w:rPr>
          <w:szCs w:val="28"/>
        </w:rPr>
        <w:t xml:space="preserve">2.1 </w:t>
      </w:r>
      <w:r w:rsidR="00CB21C1" w:rsidRPr="003447E7">
        <w:rPr>
          <w:szCs w:val="28"/>
        </w:rPr>
        <w:t>Тенденции развития экономики стран ЕС на современном этапе</w:t>
      </w:r>
      <w:bookmarkEnd w:id="23"/>
    </w:p>
    <w:p w:rsidR="00CB21C1" w:rsidRPr="003447E7" w:rsidRDefault="00CB21C1" w:rsidP="001E0FEC">
      <w:pPr>
        <w:widowControl w:val="0"/>
        <w:spacing w:line="360" w:lineRule="auto"/>
        <w:ind w:firstLine="709"/>
        <w:jc w:val="both"/>
      </w:pPr>
    </w:p>
    <w:p w:rsidR="00CB21C1" w:rsidRPr="003447E7" w:rsidRDefault="00CB21C1" w:rsidP="001E0FEC">
      <w:pPr>
        <w:widowControl w:val="0"/>
        <w:spacing w:line="360" w:lineRule="auto"/>
        <w:ind w:firstLine="709"/>
        <w:jc w:val="both"/>
      </w:pPr>
      <w:r w:rsidRPr="003447E7">
        <w:t>Для всех РС характерен трехуровневый («трехслойный») хозяйственный механизм как совокупность форм и методов регулирования хозяйственной жизни.</w:t>
      </w:r>
    </w:p>
    <w:p w:rsidR="00CB21C1" w:rsidRPr="003447E7" w:rsidRDefault="00CB21C1" w:rsidP="001E0FEC">
      <w:pPr>
        <w:widowControl w:val="0"/>
        <w:spacing w:line="360" w:lineRule="auto"/>
        <w:ind w:firstLine="709"/>
        <w:jc w:val="both"/>
      </w:pPr>
      <w:r w:rsidRPr="003447E7">
        <w:t>1) уровень спонтанно-рыночного регулирования начал формироваться в еще в ХVI-XVII вв., т.е. в период зарождения капиталистических отношений в Западной Европе, и вполне сложился там и в США к 50-60-м гг. ХIХ в., когда материальной базой хозяйственной жизни стало крупное машинное производство и высокого уровня развития достигло общественное разделение труда.</w:t>
      </w:r>
    </w:p>
    <w:p w:rsidR="00CB21C1" w:rsidRPr="003447E7" w:rsidRDefault="00CB21C1" w:rsidP="001E0FEC">
      <w:pPr>
        <w:widowControl w:val="0"/>
        <w:spacing w:line="360" w:lineRule="auto"/>
        <w:ind w:firstLine="709"/>
        <w:jc w:val="both"/>
      </w:pPr>
      <w:r w:rsidRPr="003447E7">
        <w:t>2) уровень корпоративного регулирования сформировался в последние 20-25 лет перед Первой мировой войной. Сложившиеся к этому времени мощные корпорации, сосредоточивая в своих руках значительную или даже преобладающую долю производства или иного товара, получили возможность целенаправленно воздействовать на цены, а также объем производства и сбыта соответствующих товаров.</w:t>
      </w:r>
    </w:p>
    <w:p w:rsidR="00CB21C1" w:rsidRPr="003447E7" w:rsidRDefault="00CB21C1" w:rsidP="001E0FEC">
      <w:pPr>
        <w:widowControl w:val="0"/>
        <w:spacing w:line="360" w:lineRule="auto"/>
        <w:ind w:firstLine="709"/>
        <w:jc w:val="both"/>
      </w:pPr>
      <w:r w:rsidRPr="003447E7">
        <w:t>3) уровень государственного регулирования сложился после самого глубокого в истории капитализма «великого» кризиса 1929-1933 гг. и особенно после Второй мировой войны.</w:t>
      </w:r>
    </w:p>
    <w:p w:rsidR="00CB21C1" w:rsidRPr="003447E7" w:rsidRDefault="00CB21C1" w:rsidP="001E0FEC">
      <w:pPr>
        <w:widowControl w:val="0"/>
        <w:spacing w:line="360" w:lineRule="auto"/>
        <w:ind w:firstLine="709"/>
        <w:jc w:val="both"/>
      </w:pPr>
      <w:r w:rsidRPr="003447E7">
        <w:t xml:space="preserve">Различия социально-экономических моделей скорее количественные, чем качественные. </w:t>
      </w:r>
    </w:p>
    <w:p w:rsidR="00CB21C1" w:rsidRPr="003447E7" w:rsidRDefault="00CB21C1" w:rsidP="001E0FEC">
      <w:pPr>
        <w:widowControl w:val="0"/>
        <w:spacing w:line="360" w:lineRule="auto"/>
        <w:ind w:firstLine="709"/>
        <w:jc w:val="both"/>
      </w:pPr>
      <w:r w:rsidRPr="003447E7">
        <w:t xml:space="preserve">Они касаются относительной роли каждого из указанных трех «слоев» в хозяйственной жизни и степени социальной ориентации («социальности») государства и общества. </w:t>
      </w:r>
    </w:p>
    <w:p w:rsidR="00CB21C1" w:rsidRPr="003447E7" w:rsidRDefault="00CB21C1" w:rsidP="001E0FEC">
      <w:pPr>
        <w:widowControl w:val="0"/>
        <w:spacing w:line="360" w:lineRule="auto"/>
        <w:ind w:firstLine="709"/>
        <w:jc w:val="both"/>
      </w:pPr>
      <w:r w:rsidRPr="003447E7">
        <w:t xml:space="preserve">При этом на первом и втором уровнях хозяйственного механизма различия между отдельными РС прослеживаются в наименьшей степени. Это вполне закономерно, ибо на этих уровнях наиболее полно находит выражение сущность капитализма как социально-экономической системы, движимой мотивом частной прибыли и рыночной конкуренции. </w:t>
      </w:r>
    </w:p>
    <w:p w:rsidR="00CB21C1" w:rsidRPr="003447E7" w:rsidRDefault="00CB21C1" w:rsidP="001E0FEC">
      <w:pPr>
        <w:widowControl w:val="0"/>
        <w:spacing w:line="360" w:lineRule="auto"/>
        <w:ind w:firstLine="709"/>
        <w:jc w:val="both"/>
      </w:pPr>
      <w:r w:rsidRPr="003447E7">
        <w:t>Различия отчетливее проявляются на третьем уровне, в экономической и социальной политике государства.</w:t>
      </w:r>
    </w:p>
    <w:p w:rsidR="00CB21C1" w:rsidRPr="003447E7" w:rsidRDefault="00CB21C1" w:rsidP="001E0FEC">
      <w:pPr>
        <w:widowControl w:val="0"/>
        <w:spacing w:line="360" w:lineRule="auto"/>
        <w:ind w:firstLine="709"/>
        <w:jc w:val="both"/>
      </w:pPr>
      <w:r w:rsidRPr="003447E7">
        <w:t xml:space="preserve">В большинстве РС, кроме некоторых малых (Австрия, Дания, Ирландия, Норвегия, Португалия, Финляндия), ведущую роль в экономике играют мощные концерны, функционирующие как ТНК. </w:t>
      </w:r>
    </w:p>
    <w:p w:rsidR="00CB21C1" w:rsidRPr="003447E7" w:rsidRDefault="00CB21C1" w:rsidP="001E0FEC">
      <w:pPr>
        <w:widowControl w:val="0"/>
        <w:spacing w:line="360" w:lineRule="auto"/>
        <w:ind w:firstLine="709"/>
        <w:jc w:val="both"/>
      </w:pPr>
      <w:r w:rsidRPr="003447E7">
        <w:t xml:space="preserve">В хозяйствах указанных выше малых развитых стран нет ТНК мирового класса, ведущую роль играют средние (по международным меркам) фирмы, которые, однако, для масштабов этих стран являются достаточно крупными. Во всех РС в последние два-три десятилетия наблюдается ренессанс мелкого бизнеса. </w:t>
      </w:r>
    </w:p>
    <w:p w:rsidR="00CB21C1" w:rsidRPr="003447E7" w:rsidRDefault="00CB21C1" w:rsidP="001E0FEC">
      <w:pPr>
        <w:widowControl w:val="0"/>
        <w:spacing w:line="360" w:lineRule="auto"/>
        <w:ind w:firstLine="709"/>
        <w:jc w:val="both"/>
      </w:pPr>
      <w:r w:rsidRPr="003447E7">
        <w:t>В результате во всех развитых странах постоянно воспроизводится широкий средний класс как важный фактор социальной стабильности общества</w:t>
      </w:r>
      <w:r w:rsidRPr="003447E7">
        <w:rPr>
          <w:vertAlign w:val="superscript"/>
        </w:rPr>
        <w:footnoteReference w:id="2"/>
      </w:r>
      <w:r w:rsidRPr="003447E7">
        <w:t>.</w:t>
      </w:r>
    </w:p>
    <w:p w:rsidR="00CB21C1" w:rsidRPr="003447E7" w:rsidRDefault="00CB21C1" w:rsidP="001E0FEC">
      <w:pPr>
        <w:widowControl w:val="0"/>
        <w:spacing w:line="360" w:lineRule="auto"/>
        <w:ind w:firstLine="709"/>
        <w:jc w:val="both"/>
      </w:pPr>
      <w:r w:rsidRPr="003447E7">
        <w:t xml:space="preserve">В зависимости от соотношения государственного сектора и рыночных элементов хозяйственного механизма можно выделить несколько моделей «смешанной» экономики в развитых странах: </w:t>
      </w:r>
    </w:p>
    <w:p w:rsidR="00CB21C1" w:rsidRPr="003447E7" w:rsidRDefault="00CB21C1" w:rsidP="001E0FEC">
      <w:pPr>
        <w:widowControl w:val="0"/>
        <w:numPr>
          <w:ilvl w:val="0"/>
          <w:numId w:val="4"/>
        </w:numPr>
        <w:spacing w:line="360" w:lineRule="auto"/>
        <w:ind w:left="0" w:firstLine="709"/>
        <w:jc w:val="both"/>
      </w:pPr>
      <w:r w:rsidRPr="003447E7">
        <w:t xml:space="preserve">либеральная (американская) модель, для которой характерны приоритетная роль частной собственности, рыночно-конкурентный механизм в сфере производства, сбыта, инвестирования использования рабочей силы, высокий уровень социальной дифференциации. Правительство регулирует экономику на макро- и микроуровне через законодательство, налоговую и денежно-кредитную политику в целях развития конкуренции и ограничения власти монополий, смягчения провалов рынка, зашиты интересов отдельных социальных групп населения и т.п. Эта модель характерна для США, Канады, приближаются к ней в определенной степени экономические системы Великобритании, Ирландии, Бельгии, Италии, Франции; </w:t>
      </w:r>
    </w:p>
    <w:p w:rsidR="00CB21C1" w:rsidRPr="003447E7" w:rsidRDefault="00CB21C1" w:rsidP="001E0FEC">
      <w:pPr>
        <w:widowControl w:val="0"/>
        <w:numPr>
          <w:ilvl w:val="0"/>
          <w:numId w:val="4"/>
        </w:numPr>
        <w:spacing w:line="360" w:lineRule="auto"/>
        <w:ind w:left="0" w:firstLine="709"/>
        <w:jc w:val="both"/>
      </w:pPr>
      <w:r w:rsidRPr="003447E7">
        <w:t xml:space="preserve">социально-рыночная (германская) модель, представляющая собой социальное рыночное хозяйство, в котором конкурентный рыночный механизм дополняется созданием особой социальной инфраструктуры. Она предусматривает постоянную поддержку тех, кто испытывает трудности в нерегулируемом капитализме (малообеспеченные семьи, безработные, молодежь, мелкие и средние фирмы). Государство берет на себя широкие обязательства в обеспечении благосостояния тех, кто не может самостоятельно обеспечить достаточный уровень доходов, и проявляет большую экономическую активность; </w:t>
      </w:r>
    </w:p>
    <w:p w:rsidR="00CB21C1" w:rsidRPr="003447E7" w:rsidRDefault="00CB21C1" w:rsidP="001E0FEC">
      <w:pPr>
        <w:widowControl w:val="0"/>
        <w:numPr>
          <w:ilvl w:val="0"/>
          <w:numId w:val="4"/>
        </w:numPr>
        <w:spacing w:line="360" w:lineRule="auto"/>
        <w:ind w:left="0" w:firstLine="709"/>
        <w:jc w:val="both"/>
      </w:pPr>
      <w:r w:rsidRPr="003447E7">
        <w:t>шведская модель, распространенная в Швеции, других скандинавских странах, Австралии. Для нее характерен высокий уровень социальных гарантий, основанный на широком перераспределении доходов и поиске социального консенсуса. Дополнением этой характеристики служат сильные профсоюзы и многообразные «свободные ассоциации», способствующие координации общественных и частных интересов, а также развитие идеологии социального партнерства, закрепленной в соглашениях предпринимателей и профсоюзов, которая реализуется посредством переговоров участников политического процесса. Эта модель еще называется корпоративистской, так как экономические решения осуществляются путем добровольной и постоянной координации конфликтных целей различных групп при активном участии государства.</w:t>
      </w:r>
    </w:p>
    <w:p w:rsidR="00CB21C1" w:rsidRPr="003447E7" w:rsidRDefault="00CB21C1" w:rsidP="001E0FEC">
      <w:pPr>
        <w:widowControl w:val="0"/>
        <w:spacing w:line="360" w:lineRule="auto"/>
        <w:ind w:firstLine="709"/>
        <w:jc w:val="both"/>
      </w:pPr>
      <w:r w:rsidRPr="003447E7">
        <w:t xml:space="preserve">Разновидностью шведской модели может служить японская модель. Она представляет собой модель регулируемого корпоративного капитализма, в которой возможности частного накопления капитала сочетаются с активной ролью государства в области программирования экономического развития, структурной, инвестиционной, внешнеэкономической и социальной политики при невысокой доле государства в предпринимательском секторе. Особое внимание уделяет государство повышению квалификации рабочей силы путем ее непрерывной профессиональной подготовки. </w:t>
      </w:r>
    </w:p>
    <w:p w:rsidR="00CB21C1" w:rsidRPr="003447E7" w:rsidRDefault="00CB21C1" w:rsidP="001E0FEC">
      <w:pPr>
        <w:widowControl w:val="0"/>
        <w:spacing w:line="360" w:lineRule="auto"/>
        <w:ind w:firstLine="709"/>
        <w:jc w:val="both"/>
      </w:pPr>
      <w:r w:rsidRPr="003447E7">
        <w:t xml:space="preserve">Для японской модели характерно также сочетание самых передовых форм организации производства и труда с национальными традициями. Поэтому японскую модель экономического развития называют еще иерархическим корпоративизмом. </w:t>
      </w:r>
    </w:p>
    <w:p w:rsidR="00751A9F" w:rsidRPr="003447E7" w:rsidRDefault="00CB21C1" w:rsidP="001E0FEC">
      <w:pPr>
        <w:widowControl w:val="0"/>
        <w:spacing w:line="360" w:lineRule="auto"/>
        <w:ind w:firstLine="709"/>
        <w:jc w:val="both"/>
      </w:pPr>
      <w:r w:rsidRPr="003447E7">
        <w:t>Развитая рыночная экономика на протяжении последних столетий продемонстрировала свои преимущества перед другими экономическими системами: гибкость и приспособляемость к изменению производительных сил, способность осваивать достижения НТП, быстро реагировать на изменения потребительского спроса и полностью удовлетворять его</w:t>
      </w:r>
      <w:r w:rsidRPr="003447E7">
        <w:rPr>
          <w:vertAlign w:val="superscript"/>
        </w:rPr>
        <w:footnoteReference w:id="3"/>
      </w:r>
      <w:r w:rsidRPr="003447E7">
        <w:t xml:space="preserve">. </w:t>
      </w:r>
    </w:p>
    <w:p w:rsidR="00751A9F" w:rsidRPr="003447E7" w:rsidRDefault="00751A9F" w:rsidP="001E0FEC">
      <w:pPr>
        <w:widowControl w:val="0"/>
        <w:spacing w:line="360" w:lineRule="auto"/>
        <w:ind w:firstLine="709"/>
        <w:jc w:val="both"/>
      </w:pPr>
    </w:p>
    <w:p w:rsidR="00CB21C1" w:rsidRPr="003447E7" w:rsidRDefault="003447E7" w:rsidP="001E0FEC">
      <w:pPr>
        <w:pStyle w:val="2"/>
        <w:keepNext w:val="0"/>
        <w:widowControl w:val="0"/>
        <w:ind w:firstLine="709"/>
        <w:rPr>
          <w:rStyle w:val="a7"/>
          <w:color w:val="auto"/>
          <w:szCs w:val="28"/>
          <w:u w:val="none"/>
        </w:rPr>
      </w:pPr>
      <w:bookmarkStart w:id="24" w:name="_Toc123032082"/>
      <w:r w:rsidRPr="003447E7">
        <w:rPr>
          <w:rStyle w:val="a7"/>
          <w:color w:val="auto"/>
          <w:szCs w:val="28"/>
          <w:u w:val="none"/>
        </w:rPr>
        <w:t>2.2</w:t>
      </w:r>
      <w:r w:rsidR="00CB21C1" w:rsidRPr="003447E7">
        <w:rPr>
          <w:rStyle w:val="a7"/>
          <w:color w:val="auto"/>
          <w:szCs w:val="28"/>
          <w:u w:val="none"/>
        </w:rPr>
        <w:t xml:space="preserve"> Проблемы и перспективы развития интеграции в рамках ЕС. Еврозона</w:t>
      </w:r>
      <w:bookmarkEnd w:id="24"/>
    </w:p>
    <w:p w:rsidR="00CB21C1" w:rsidRPr="003447E7" w:rsidRDefault="00CB21C1" w:rsidP="001E0FEC">
      <w:pPr>
        <w:widowControl w:val="0"/>
        <w:spacing w:line="360" w:lineRule="auto"/>
        <w:ind w:firstLine="709"/>
        <w:jc w:val="both"/>
      </w:pPr>
    </w:p>
    <w:p w:rsidR="00CB21C1" w:rsidRPr="003447E7" w:rsidRDefault="00CB21C1" w:rsidP="001E0FEC">
      <w:pPr>
        <w:widowControl w:val="0"/>
        <w:spacing w:line="360" w:lineRule="auto"/>
        <w:ind w:firstLine="709"/>
        <w:jc w:val="both"/>
      </w:pPr>
      <w:r w:rsidRPr="003447E7">
        <w:t xml:space="preserve">Международная экономическая интеграция - это процесс хозяйственного и политического объединения стран на основе </w:t>
      </w:r>
      <w:bookmarkStart w:id="25" w:name="4"/>
      <w:bookmarkEnd w:id="25"/>
      <w:r w:rsidRPr="003447E7">
        <w:t xml:space="preserve">развития глубоких устойчивых взаимосвязей и разделения труда между национальными хозяйствами, взаимодействия их экономик на различных уровнях и в различных формах. </w:t>
      </w:r>
    </w:p>
    <w:p w:rsidR="00CB21C1" w:rsidRPr="003447E7" w:rsidRDefault="00CB21C1" w:rsidP="001E0FEC">
      <w:pPr>
        <w:widowControl w:val="0"/>
        <w:spacing w:line="360" w:lineRule="auto"/>
        <w:ind w:firstLine="709"/>
        <w:jc w:val="both"/>
      </w:pPr>
      <w:r w:rsidRPr="003447E7">
        <w:t xml:space="preserve">На микроуровне этот процесс идет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w:t>
      </w:r>
    </w:p>
    <w:p w:rsidR="00CB21C1" w:rsidRPr="003447E7" w:rsidRDefault="00CB21C1" w:rsidP="001E0FEC">
      <w:pPr>
        <w:widowControl w:val="0"/>
        <w:spacing w:line="360" w:lineRule="auto"/>
        <w:ind w:firstLine="709"/>
        <w:jc w:val="both"/>
      </w:pPr>
      <w:r w:rsidRPr="003447E7">
        <w:t xml:space="preserve">На межгосударственном уровне </w:t>
      </w:r>
      <w:bookmarkStart w:id="26" w:name="5"/>
      <w:bookmarkEnd w:id="26"/>
      <w:r w:rsidRPr="003447E7">
        <w:t>интеграция происходит на основе формирования экономических объединений государств и согласования национальных политик.</w:t>
      </w:r>
    </w:p>
    <w:p w:rsidR="00CB21C1" w:rsidRPr="003447E7" w:rsidRDefault="00CB21C1" w:rsidP="001E0FEC">
      <w:pPr>
        <w:widowControl w:val="0"/>
        <w:spacing w:line="360" w:lineRule="auto"/>
        <w:ind w:firstLine="709"/>
        <w:jc w:val="both"/>
      </w:pPr>
      <w:r w:rsidRPr="003447E7">
        <w:t xml:space="preserve">Успешное </w:t>
      </w:r>
      <w:bookmarkStart w:id="27" w:name="2"/>
      <w:bookmarkEnd w:id="27"/>
      <w:r w:rsidRPr="003447E7">
        <w:t xml:space="preserve">развитие интеграции в </w:t>
      </w:r>
      <w:bookmarkStart w:id="28" w:name="3"/>
      <w:bookmarkEnd w:id="28"/>
      <w:r w:rsidRPr="003447E7">
        <w:t xml:space="preserve">рамках ЕС объясняется главным образом тем, что в организации удалось найти удачное сочетание экономического и политического компонентов, соединить в едином механизме стихийно рыночные регулирующие начала. </w:t>
      </w:r>
    </w:p>
    <w:p w:rsidR="00CB21C1" w:rsidRPr="003447E7" w:rsidRDefault="00CB21C1" w:rsidP="001E0FEC">
      <w:pPr>
        <w:widowControl w:val="0"/>
        <w:spacing w:line="360" w:lineRule="auto"/>
        <w:ind w:firstLine="709"/>
        <w:jc w:val="both"/>
      </w:pPr>
      <w:r w:rsidRPr="003447E7">
        <w:t xml:space="preserve">Механизм Европейского союза весьма специфичен. </w:t>
      </w:r>
    </w:p>
    <w:p w:rsidR="00CB21C1" w:rsidRPr="003447E7" w:rsidRDefault="00CB21C1" w:rsidP="001E0FEC">
      <w:pPr>
        <w:widowControl w:val="0"/>
        <w:spacing w:line="360" w:lineRule="auto"/>
        <w:ind w:firstLine="709"/>
        <w:jc w:val="both"/>
      </w:pPr>
      <w:r w:rsidRPr="003447E7">
        <w:t xml:space="preserve">Главная особенность состоит в том, что его органы наделены полномочиями на принятие по ряду вопросов сотрудничества решений, имеющих прямую обязательную силу для стран-членов. </w:t>
      </w:r>
    </w:p>
    <w:p w:rsidR="00CB21C1" w:rsidRPr="003447E7" w:rsidRDefault="00CB21C1" w:rsidP="001E0FEC">
      <w:pPr>
        <w:widowControl w:val="0"/>
        <w:spacing w:line="360" w:lineRule="auto"/>
        <w:ind w:firstLine="709"/>
        <w:jc w:val="both"/>
      </w:pPr>
      <w:r w:rsidRPr="003447E7">
        <w:t xml:space="preserve">Это предполагает передачу организаций на основе конституционных актов ряда важных прерогатив национальных властей. </w:t>
      </w:r>
    </w:p>
    <w:p w:rsidR="00CB21C1" w:rsidRPr="003447E7" w:rsidRDefault="00CB21C1" w:rsidP="001E0FEC">
      <w:pPr>
        <w:widowControl w:val="0"/>
        <w:spacing w:line="360" w:lineRule="auto"/>
        <w:ind w:firstLine="709"/>
        <w:jc w:val="both"/>
      </w:pPr>
      <w:r w:rsidRPr="003447E7">
        <w:t xml:space="preserve">Безусловно, ключевым направлением новой стратегии европейской интеграции является строительство Экономического и валютного союза. Оно рассчитано на три этапа. </w:t>
      </w:r>
    </w:p>
    <w:p w:rsidR="00CB21C1" w:rsidRPr="003447E7" w:rsidRDefault="00CB21C1" w:rsidP="001E0FEC">
      <w:pPr>
        <w:widowControl w:val="0"/>
        <w:spacing w:line="360" w:lineRule="auto"/>
        <w:ind w:firstLine="709"/>
        <w:jc w:val="both"/>
      </w:pPr>
      <w:r w:rsidRPr="003447E7">
        <w:t xml:space="preserve">Первый этап начался еще до подписания Маастрихского Договора и закончился 31 декабря 1993 года. В этот период была осуществлена либерализация движения капиталов внутри ЕС, завершено формирование единого внутреннего рынка. </w:t>
      </w:r>
    </w:p>
    <w:p w:rsidR="00CB21C1" w:rsidRPr="003447E7" w:rsidRDefault="00CB21C1" w:rsidP="001E0FEC">
      <w:pPr>
        <w:widowControl w:val="0"/>
        <w:spacing w:line="360" w:lineRule="auto"/>
        <w:ind w:firstLine="709"/>
        <w:jc w:val="both"/>
      </w:pPr>
      <w:r w:rsidRPr="003447E7">
        <w:t xml:space="preserve">Второй этап - с 1 января 1994 года по 31 декабря 1998 года - предполагал учреждение Европейского валютного института, разработку юридической базы и процедур будущей Европейской системы центральных банков во главе с Европейским центральным банком, подготовку к введению единой валюты - евро. </w:t>
      </w:r>
    </w:p>
    <w:p w:rsidR="00CB21C1" w:rsidRPr="003447E7" w:rsidRDefault="00CB21C1" w:rsidP="001E0FEC">
      <w:pPr>
        <w:widowControl w:val="0"/>
        <w:spacing w:line="360" w:lineRule="auto"/>
        <w:ind w:firstLine="709"/>
        <w:jc w:val="both"/>
      </w:pPr>
      <w:r w:rsidRPr="003447E7">
        <w:t xml:space="preserve">Третий этап начался с 1 января 1999 года и продлится до 30 июня 2002 года. </w:t>
      </w:r>
    </w:p>
    <w:p w:rsidR="00CB21C1" w:rsidRPr="003447E7" w:rsidRDefault="00CB21C1" w:rsidP="001E0FEC">
      <w:pPr>
        <w:widowControl w:val="0"/>
        <w:spacing w:line="360" w:lineRule="auto"/>
        <w:ind w:firstLine="709"/>
        <w:jc w:val="both"/>
      </w:pPr>
      <w:r w:rsidRPr="003447E7">
        <w:t xml:space="preserve">Это время начала функционирования Европейского центрального банка, осуществление участниками валютного союза единой валютной политики, введение европейской валюты сначала в безналичной (что уже осуществлено), а затем в наличной форме. </w:t>
      </w:r>
    </w:p>
    <w:p w:rsidR="00CB21C1" w:rsidRPr="003447E7" w:rsidRDefault="00CB21C1" w:rsidP="001E0FEC">
      <w:pPr>
        <w:widowControl w:val="0"/>
        <w:spacing w:line="360" w:lineRule="auto"/>
        <w:ind w:firstLine="709"/>
        <w:jc w:val="both"/>
      </w:pPr>
      <w:r w:rsidRPr="003447E7">
        <w:t xml:space="preserve">В настоящее время на вышеотмеченных направлениях удалось достичь следующих результатов: </w:t>
      </w:r>
    </w:p>
    <w:p w:rsidR="00CB21C1" w:rsidRPr="003447E7" w:rsidRDefault="00CB21C1" w:rsidP="001E0FEC">
      <w:pPr>
        <w:widowControl w:val="0"/>
        <w:spacing w:line="360" w:lineRule="auto"/>
        <w:ind w:firstLine="709"/>
        <w:jc w:val="both"/>
      </w:pPr>
      <w:r w:rsidRPr="003447E7">
        <w:t xml:space="preserve">полной отмены пошлин во взаимной торговле </w:t>
      </w:r>
    </w:p>
    <w:p w:rsidR="00CB21C1" w:rsidRPr="003447E7" w:rsidRDefault="00CB21C1" w:rsidP="001E0FEC">
      <w:pPr>
        <w:widowControl w:val="0"/>
        <w:numPr>
          <w:ilvl w:val="0"/>
          <w:numId w:val="2"/>
        </w:numPr>
        <w:spacing w:line="360" w:lineRule="auto"/>
        <w:ind w:left="0" w:firstLine="709"/>
        <w:jc w:val="both"/>
      </w:pPr>
      <w:r w:rsidRPr="003447E7">
        <w:t xml:space="preserve">установление единого внешнего таможенного тарифа </w:t>
      </w:r>
    </w:p>
    <w:p w:rsidR="00CB21C1" w:rsidRPr="003447E7" w:rsidRDefault="00CB21C1" w:rsidP="001E0FEC">
      <w:pPr>
        <w:widowControl w:val="0"/>
        <w:numPr>
          <w:ilvl w:val="0"/>
          <w:numId w:val="2"/>
        </w:numPr>
        <w:spacing w:line="360" w:lineRule="auto"/>
        <w:ind w:left="0" w:firstLine="709"/>
        <w:jc w:val="both"/>
      </w:pPr>
      <w:r w:rsidRPr="003447E7">
        <w:t xml:space="preserve">отмена количественных ограничений в торговле друг с другом и с подавляющим большинством развитых стран (кроме торговли некоторыми видами сельскохозяйственной продукции) </w:t>
      </w:r>
    </w:p>
    <w:p w:rsidR="00CB21C1" w:rsidRPr="003447E7" w:rsidRDefault="00CB21C1" w:rsidP="001E0FEC">
      <w:pPr>
        <w:widowControl w:val="0"/>
        <w:numPr>
          <w:ilvl w:val="0"/>
          <w:numId w:val="2"/>
        </w:numPr>
        <w:spacing w:line="360" w:lineRule="auto"/>
        <w:ind w:left="0" w:firstLine="709"/>
        <w:jc w:val="both"/>
      </w:pPr>
      <w:r w:rsidRPr="003447E7">
        <w:t xml:space="preserve">свободное передвижение людей товаров и капиталов через границы </w:t>
      </w:r>
    </w:p>
    <w:p w:rsidR="00CB21C1" w:rsidRPr="003447E7" w:rsidRDefault="00CB21C1" w:rsidP="001E0FEC">
      <w:pPr>
        <w:widowControl w:val="0"/>
        <w:numPr>
          <w:ilvl w:val="0"/>
          <w:numId w:val="2"/>
        </w:numPr>
        <w:spacing w:line="360" w:lineRule="auto"/>
        <w:ind w:left="0" w:firstLine="709"/>
        <w:jc w:val="both"/>
      </w:pPr>
      <w:r w:rsidRPr="003447E7">
        <w:t xml:space="preserve">осуществление единой торговой политики, единой политики субсидируемого и протекционируемого сельского хозяйства </w:t>
      </w:r>
    </w:p>
    <w:p w:rsidR="00CB21C1" w:rsidRPr="003447E7" w:rsidRDefault="00CB21C1" w:rsidP="001E0FEC">
      <w:pPr>
        <w:widowControl w:val="0"/>
        <w:numPr>
          <w:ilvl w:val="0"/>
          <w:numId w:val="2"/>
        </w:numPr>
        <w:spacing w:line="360" w:lineRule="auto"/>
        <w:ind w:left="0" w:firstLine="709"/>
        <w:jc w:val="both"/>
      </w:pPr>
      <w:r w:rsidRPr="003447E7">
        <w:t xml:space="preserve">создание единой координируемой валютно-финансовой системы и общей расчетной единицы (ЕВРО) </w:t>
      </w:r>
    </w:p>
    <w:p w:rsidR="00CB21C1" w:rsidRPr="003447E7" w:rsidRDefault="00CB21C1" w:rsidP="001E0FEC">
      <w:pPr>
        <w:widowControl w:val="0"/>
        <w:numPr>
          <w:ilvl w:val="0"/>
          <w:numId w:val="2"/>
        </w:numPr>
        <w:spacing w:line="360" w:lineRule="auto"/>
        <w:ind w:left="0" w:firstLine="709"/>
        <w:jc w:val="both"/>
      </w:pPr>
      <w:r w:rsidRPr="003447E7">
        <w:t xml:space="preserve">унификация социальных прав и гарантий для населения </w:t>
      </w:r>
    </w:p>
    <w:p w:rsidR="00CB21C1" w:rsidRPr="003447E7" w:rsidRDefault="00CB21C1" w:rsidP="001E0FEC">
      <w:pPr>
        <w:widowControl w:val="0"/>
        <w:numPr>
          <w:ilvl w:val="0"/>
          <w:numId w:val="2"/>
        </w:numPr>
        <w:spacing w:line="360" w:lineRule="auto"/>
        <w:ind w:left="0" w:firstLine="709"/>
        <w:jc w:val="both"/>
      </w:pPr>
      <w:r w:rsidRPr="003447E7">
        <w:t xml:space="preserve">создание единой патентной системы </w:t>
      </w:r>
    </w:p>
    <w:p w:rsidR="00CB21C1" w:rsidRPr="003447E7" w:rsidRDefault="00CB21C1" w:rsidP="001E0FEC">
      <w:pPr>
        <w:widowControl w:val="0"/>
        <w:spacing w:line="360" w:lineRule="auto"/>
        <w:ind w:firstLine="709"/>
        <w:jc w:val="both"/>
      </w:pPr>
      <w:r w:rsidRPr="003447E7">
        <w:t>Таким образом, создан общий рынок без внутренних границ со свободным движением товаров, лиц, услуг и капиталов.</w:t>
      </w:r>
    </w:p>
    <w:p w:rsidR="00CB21C1" w:rsidRPr="003447E7" w:rsidRDefault="00CB21C1" w:rsidP="001E0FEC">
      <w:pPr>
        <w:widowControl w:val="0"/>
        <w:spacing w:line="360" w:lineRule="auto"/>
        <w:ind w:firstLine="709"/>
        <w:jc w:val="both"/>
      </w:pPr>
      <w:bookmarkStart w:id="29" w:name="47"/>
      <w:bookmarkEnd w:id="29"/>
      <w:r w:rsidRPr="003447E7">
        <w:t xml:space="preserve">Развитие интеграции в </w:t>
      </w:r>
      <w:bookmarkStart w:id="30" w:name="48"/>
      <w:bookmarkEnd w:id="30"/>
      <w:r w:rsidRPr="003447E7">
        <w:t>рамках</w:t>
      </w:r>
      <w:bookmarkStart w:id="31" w:name="49"/>
      <w:bookmarkEnd w:id="31"/>
      <w:r w:rsidRPr="003447E7">
        <w:t xml:space="preserve"> ЕС прошло ряд этапов, характеризующихся как ее углублением, переходом от низших форм (зона свободной торговли, таможенный союз, общий рынок) к высшим (экономический и валютный союз), так и увеличением числа участников. </w:t>
      </w:r>
    </w:p>
    <w:p w:rsidR="00CB21C1" w:rsidRPr="003447E7" w:rsidRDefault="00CB21C1" w:rsidP="001E0FEC">
      <w:pPr>
        <w:widowControl w:val="0"/>
        <w:spacing w:line="360" w:lineRule="auto"/>
        <w:ind w:firstLine="709"/>
        <w:jc w:val="both"/>
      </w:pPr>
      <w:r w:rsidRPr="003447E7">
        <w:t xml:space="preserve">С 1 января </w:t>
      </w:r>
      <w:smartTag w:uri="urn:schemas-microsoft-com:office:smarttags" w:element="metricconverter">
        <w:smartTagPr>
          <w:attr w:name="ProductID" w:val="1997 г"/>
        </w:smartTagPr>
        <w:r w:rsidRPr="003447E7">
          <w:t>1995 г</w:t>
        </w:r>
      </w:smartTag>
      <w:r w:rsidRPr="003447E7">
        <w:t xml:space="preserve">. в ЕС, как полноправные члены, входят 15 стран: Австрия, Бельгия, Великобритания, Германия, Греция, Дания, Ирландия, Испания, Италия, Люксембург, Нидерланды, Португалия, Франция, Финляндия, Швеция. </w:t>
      </w:r>
    </w:p>
    <w:p w:rsidR="00CB21C1" w:rsidRPr="003447E7" w:rsidRDefault="00CB21C1" w:rsidP="001E0FEC">
      <w:pPr>
        <w:widowControl w:val="0"/>
        <w:spacing w:line="360" w:lineRule="auto"/>
        <w:ind w:firstLine="709"/>
        <w:jc w:val="both"/>
      </w:pPr>
      <w:r w:rsidRPr="003447E7">
        <w:t xml:space="preserve">В настоящее время в ЕС завершилось создание единого рынка, системы межгосударственного управления, и страны оформили экономический, валютный и политический союз. </w:t>
      </w:r>
    </w:p>
    <w:p w:rsidR="00CB21C1" w:rsidRPr="003447E7" w:rsidRDefault="00CB21C1" w:rsidP="001E0FEC">
      <w:pPr>
        <w:widowControl w:val="0"/>
        <w:spacing w:line="360" w:lineRule="auto"/>
        <w:ind w:firstLine="709"/>
        <w:jc w:val="both"/>
      </w:pPr>
      <w:r w:rsidRPr="003447E7">
        <w:t xml:space="preserve">Существование экономического союза предусматривает, что Совет министров ЕС разрабатывает основные направления экономической политики ЕС и контролирует соответствие им экономического развития каждой страны-члена. </w:t>
      </w:r>
    </w:p>
    <w:p w:rsidR="00CB21C1" w:rsidRPr="003447E7" w:rsidRDefault="00CB21C1" w:rsidP="001E0FEC">
      <w:pPr>
        <w:widowControl w:val="0"/>
        <w:spacing w:line="360" w:lineRule="auto"/>
        <w:ind w:firstLine="709"/>
        <w:jc w:val="both"/>
      </w:pPr>
      <w:r w:rsidRPr="003447E7">
        <w:t xml:space="preserve">Политический союз направлен на проведение единой внешней политики, в частности в области безопасности, и выработку общих подходов в рамках внутреннего законодательства: гражданского и уголовного. </w:t>
      </w:r>
    </w:p>
    <w:p w:rsidR="00CB21C1" w:rsidRPr="003447E7" w:rsidRDefault="00CB21C1" w:rsidP="001E0FEC">
      <w:pPr>
        <w:widowControl w:val="0"/>
        <w:spacing w:line="360" w:lineRule="auto"/>
        <w:ind w:firstLine="709"/>
        <w:jc w:val="both"/>
      </w:pPr>
      <w:r w:rsidRPr="003447E7">
        <w:t xml:space="preserve">Валютный союз означает проведение единой денежно-кредитной политики в </w:t>
      </w:r>
      <w:bookmarkStart w:id="32" w:name="50"/>
      <w:bookmarkEnd w:id="32"/>
      <w:r w:rsidRPr="003447E7">
        <w:t xml:space="preserve">рамках </w:t>
      </w:r>
      <w:bookmarkStart w:id="33" w:name="51"/>
      <w:bookmarkEnd w:id="33"/>
      <w:r w:rsidRPr="003447E7">
        <w:t xml:space="preserve">ЕС и функционирование общей для всех стран валюты. С этой целью согласно Маастрихтским соглашениям были определены и реализуются сроки введения единой валюты-евро: </w:t>
      </w:r>
    </w:p>
    <w:p w:rsidR="00CB21C1" w:rsidRPr="003447E7" w:rsidRDefault="00CB21C1" w:rsidP="001E0FEC">
      <w:pPr>
        <w:widowControl w:val="0"/>
        <w:numPr>
          <w:ilvl w:val="0"/>
          <w:numId w:val="3"/>
        </w:numPr>
        <w:spacing w:line="360" w:lineRule="auto"/>
        <w:ind w:left="0" w:firstLine="709"/>
        <w:jc w:val="both"/>
      </w:pPr>
      <w:smartTag w:uri="urn:schemas-microsoft-com:office:smarttags" w:element="metricconverter">
        <w:smartTagPr>
          <w:attr w:name="ProductID" w:val="1997 г"/>
        </w:smartTagPr>
        <w:r w:rsidRPr="003447E7">
          <w:t>1997 г</w:t>
        </w:r>
      </w:smartTag>
      <w:r w:rsidRPr="003447E7">
        <w:t xml:space="preserve">. Страны - члены ЕС стараются соблюсти нормы, необходимые для введения на их территории евро: дефицит бюджета - менее 3% ВВП, инфляция - не более чем на 1,5 процентного пункта превышает показатели трех стран с наименьшей инфляцией из числа кандидатов на введение евро; </w:t>
      </w:r>
    </w:p>
    <w:p w:rsidR="00CB21C1" w:rsidRPr="003447E7" w:rsidRDefault="00CB21C1" w:rsidP="001E0FEC">
      <w:pPr>
        <w:widowControl w:val="0"/>
        <w:numPr>
          <w:ilvl w:val="0"/>
          <w:numId w:val="3"/>
        </w:numPr>
        <w:spacing w:line="360" w:lineRule="auto"/>
        <w:ind w:left="0" w:firstLine="709"/>
        <w:jc w:val="both"/>
      </w:pPr>
      <w:r w:rsidRPr="003447E7">
        <w:t xml:space="preserve">начало </w:t>
      </w:r>
      <w:smartTag w:uri="urn:schemas-microsoft-com:office:smarttags" w:element="metricconverter">
        <w:smartTagPr>
          <w:attr w:name="ProductID" w:val="1997 г"/>
        </w:smartTagPr>
        <w:r w:rsidRPr="003447E7">
          <w:t>1998 г</w:t>
        </w:r>
      </w:smartTag>
      <w:r w:rsidRPr="003447E7">
        <w:t xml:space="preserve">. Определяются страны, которые выполнили требования и могут войти в валютный союз; </w:t>
      </w:r>
    </w:p>
    <w:p w:rsidR="00CB21C1" w:rsidRPr="003447E7" w:rsidRDefault="00CB21C1" w:rsidP="001E0FEC">
      <w:pPr>
        <w:widowControl w:val="0"/>
        <w:numPr>
          <w:ilvl w:val="0"/>
          <w:numId w:val="3"/>
        </w:numPr>
        <w:spacing w:line="360" w:lineRule="auto"/>
        <w:ind w:left="0" w:firstLine="709"/>
        <w:jc w:val="both"/>
      </w:pPr>
      <w:r w:rsidRPr="003447E7">
        <w:t xml:space="preserve">1 января </w:t>
      </w:r>
      <w:smartTag w:uri="urn:schemas-microsoft-com:office:smarttags" w:element="metricconverter">
        <w:smartTagPr>
          <w:attr w:name="ProductID" w:val="1997 г"/>
        </w:smartTagPr>
        <w:r w:rsidRPr="003447E7">
          <w:t>1999 г</w:t>
        </w:r>
      </w:smartTag>
      <w:r w:rsidRPr="003447E7">
        <w:t xml:space="preserve">. Страны окончательно привязывают курсы своих валют к евро. Начинает работать Центральный банк ЕС; </w:t>
      </w:r>
    </w:p>
    <w:p w:rsidR="00CB21C1" w:rsidRPr="003447E7" w:rsidRDefault="00CB21C1" w:rsidP="001E0FEC">
      <w:pPr>
        <w:widowControl w:val="0"/>
        <w:numPr>
          <w:ilvl w:val="0"/>
          <w:numId w:val="3"/>
        </w:numPr>
        <w:spacing w:line="360" w:lineRule="auto"/>
        <w:ind w:left="0" w:firstLine="709"/>
        <w:jc w:val="both"/>
      </w:pPr>
      <w:r w:rsidRPr="003447E7">
        <w:t xml:space="preserve">1999-2002 гг. Банки и другие финансовые институты переходят на пользование безналичным евро; </w:t>
      </w:r>
    </w:p>
    <w:p w:rsidR="00CB21C1" w:rsidRPr="003447E7" w:rsidRDefault="00CB21C1" w:rsidP="001E0FEC">
      <w:pPr>
        <w:widowControl w:val="0"/>
        <w:numPr>
          <w:ilvl w:val="0"/>
          <w:numId w:val="3"/>
        </w:numPr>
        <w:spacing w:line="360" w:lineRule="auto"/>
        <w:ind w:left="0" w:firstLine="709"/>
        <w:jc w:val="both"/>
      </w:pPr>
      <w:r w:rsidRPr="003447E7">
        <w:t xml:space="preserve">1 января </w:t>
      </w:r>
      <w:smartTag w:uri="urn:schemas-microsoft-com:office:smarttags" w:element="metricconverter">
        <w:smartTagPr>
          <w:attr w:name="ProductID" w:val="1997 г"/>
        </w:smartTagPr>
        <w:r w:rsidRPr="003447E7">
          <w:t>2002 г</w:t>
        </w:r>
      </w:smartTag>
      <w:r w:rsidRPr="003447E7">
        <w:t xml:space="preserve">. Появляются банкноты евро, национальные валюты продолжают хождение; </w:t>
      </w:r>
    </w:p>
    <w:p w:rsidR="00CB21C1" w:rsidRPr="003447E7" w:rsidRDefault="00CB21C1" w:rsidP="001E0FEC">
      <w:pPr>
        <w:widowControl w:val="0"/>
        <w:numPr>
          <w:ilvl w:val="0"/>
          <w:numId w:val="3"/>
        </w:numPr>
        <w:spacing w:line="360" w:lineRule="auto"/>
        <w:ind w:left="0" w:firstLine="709"/>
        <w:jc w:val="both"/>
      </w:pPr>
      <w:r w:rsidRPr="003447E7">
        <w:t xml:space="preserve">1 июля </w:t>
      </w:r>
      <w:smartTag w:uri="urn:schemas-microsoft-com:office:smarttags" w:element="metricconverter">
        <w:smartTagPr>
          <w:attr w:name="ProductID" w:val="1997 г"/>
        </w:smartTagPr>
        <w:r w:rsidRPr="003447E7">
          <w:t>2002 г</w:t>
        </w:r>
      </w:smartTag>
      <w:r w:rsidRPr="003447E7">
        <w:t xml:space="preserve">. Старые валюты прекращают свое существование. </w:t>
      </w:r>
    </w:p>
    <w:p w:rsidR="00CB21C1" w:rsidRPr="003447E7" w:rsidRDefault="00CB21C1" w:rsidP="001E0FEC">
      <w:pPr>
        <w:widowControl w:val="0"/>
        <w:numPr>
          <w:ilvl w:val="0"/>
          <w:numId w:val="3"/>
        </w:numPr>
        <w:spacing w:line="360" w:lineRule="auto"/>
        <w:ind w:left="0" w:firstLine="709"/>
        <w:jc w:val="both"/>
      </w:pPr>
      <w:r w:rsidRPr="003447E7">
        <w:t xml:space="preserve">С 1 января </w:t>
      </w:r>
      <w:smartTag w:uri="urn:schemas-microsoft-com:office:smarttags" w:element="metricconverter">
        <w:smartTagPr>
          <w:attr w:name="ProductID" w:val="1997 г"/>
        </w:smartTagPr>
        <w:r w:rsidRPr="003447E7">
          <w:t>1999 г</w:t>
        </w:r>
      </w:smartTag>
      <w:r w:rsidRPr="003447E7">
        <w:t xml:space="preserve">. евро функционирует как расчетная единица. Однако в валютный союз с 1 января </w:t>
      </w:r>
      <w:smartTag w:uri="urn:schemas-microsoft-com:office:smarttags" w:element="metricconverter">
        <w:smartTagPr>
          <w:attr w:name="ProductID" w:val="1997 г"/>
        </w:smartTagPr>
        <w:r w:rsidRPr="003447E7">
          <w:t>1999 г</w:t>
        </w:r>
      </w:smartTag>
      <w:r w:rsidRPr="003447E7">
        <w:t xml:space="preserve">. вошли не все члены ЕС. Вне зоны евро остались Великобритания, Греция, Дания и Швеция. По итогам </w:t>
      </w:r>
      <w:smartTag w:uri="urn:schemas-microsoft-com:office:smarttags" w:element="metricconverter">
        <w:smartTagPr>
          <w:attr w:name="ProductID" w:val="1997 г"/>
        </w:smartTagPr>
        <w:r w:rsidRPr="003447E7">
          <w:t>1998 г</w:t>
        </w:r>
      </w:smartTag>
      <w:r w:rsidRPr="003447E7">
        <w:t xml:space="preserve">. Греция не соответствовала «маастрихтским критериям» по величине государственного долга (107,7% к ВВП) и темпам инфляции (4,5%). Великобритания отложила свое вступление как минимум до </w:t>
      </w:r>
      <w:smartTag w:uri="urn:schemas-microsoft-com:office:smarttags" w:element="metricconverter">
        <w:smartTagPr>
          <w:attr w:name="ProductID" w:val="1997 г"/>
        </w:smartTagPr>
        <w:r w:rsidRPr="003447E7">
          <w:t>2002 г</w:t>
        </w:r>
      </w:smartTag>
      <w:r w:rsidRPr="003447E7">
        <w:t xml:space="preserve">., не желая расставаться с собственной валютой до очередных парламентских выборов. Швеция и Дания - против сокращения социальных расходов государства, что предусматривается в </w:t>
      </w:r>
      <w:bookmarkStart w:id="34" w:name="52"/>
      <w:bookmarkEnd w:id="34"/>
      <w:r w:rsidRPr="003447E7">
        <w:t xml:space="preserve">рамках </w:t>
      </w:r>
      <w:bookmarkStart w:id="35" w:name="53"/>
      <w:bookmarkEnd w:id="35"/>
      <w:r w:rsidRPr="003447E7">
        <w:t>ЕС.</w:t>
      </w:r>
    </w:p>
    <w:p w:rsidR="00CB21C1" w:rsidRPr="003447E7" w:rsidRDefault="00CB21C1" w:rsidP="001E0FEC">
      <w:pPr>
        <w:widowControl w:val="0"/>
        <w:spacing w:line="360" w:lineRule="auto"/>
        <w:ind w:firstLine="709"/>
        <w:jc w:val="both"/>
      </w:pPr>
      <w:r w:rsidRPr="003447E7">
        <w:t>Еврозона - сообщество 12 из 15 стран ЕС, единой денежной единицей которых является новая европейская валюта евро. В настоящий момент в еврозону входят следующие страны: Австрия, Бельгия, Германия, Греция, Ирландия, Испания, Италия, Люксембург, Нидерланды, Португалия, Финляндия, Франция. На данный момент не вошли в зону евро 3 страны ЕС: Великобритания, Дания и Швеция.</w:t>
      </w:r>
    </w:p>
    <w:p w:rsidR="00CB21C1" w:rsidRPr="003447E7" w:rsidRDefault="00CB21C1" w:rsidP="001E0FEC">
      <w:pPr>
        <w:widowControl w:val="0"/>
        <w:spacing w:line="360" w:lineRule="auto"/>
        <w:ind w:firstLine="709"/>
        <w:jc w:val="both"/>
      </w:pPr>
      <w:r w:rsidRPr="003447E7">
        <w:t xml:space="preserve">Экономика стран еврозоны не справляется не только с амбициозным планом догнать и перегнать США. Отчёты об экономическом росте флагманов Евросоюза – Франции и Германии – свидетельствуют об общеевропейском спаде. Аналитики спешно понижают прогнозы развития стран–участниц ЕС на следующий год. </w:t>
      </w:r>
    </w:p>
    <w:p w:rsidR="00CB21C1" w:rsidRPr="003447E7" w:rsidRDefault="00CB21C1" w:rsidP="001E0FEC">
      <w:pPr>
        <w:widowControl w:val="0"/>
        <w:spacing w:line="360" w:lineRule="auto"/>
        <w:ind w:firstLine="709"/>
        <w:jc w:val="both"/>
      </w:pPr>
      <w:r w:rsidRPr="003447E7">
        <w:t>Европейская комиссия представила прогноз, согласно которому рост ВВП еврозоны в четвёртом квартале составит 0,2–0,6% по сравнению с заявленными ранее 0,3–0,7%. Всего месяц назад экономисты ожидали, что рост экономики стран ЕС в нынешнем году составит чуть ниже 2%, а в следующем году – 2–2,4%</w:t>
      </w:r>
      <w:r w:rsidRPr="003447E7">
        <w:rPr>
          <w:rStyle w:val="a6"/>
        </w:rPr>
        <w:footnoteReference w:id="4"/>
      </w:r>
      <w:r w:rsidRPr="003447E7">
        <w:t>.</w:t>
      </w:r>
    </w:p>
    <w:p w:rsidR="00CB21C1" w:rsidRPr="003447E7" w:rsidRDefault="00CB21C1" w:rsidP="001E0FEC">
      <w:pPr>
        <w:widowControl w:val="0"/>
        <w:spacing w:line="360" w:lineRule="auto"/>
        <w:ind w:firstLine="709"/>
        <w:jc w:val="both"/>
      </w:pPr>
      <w:r w:rsidRPr="003447E7">
        <w:t>Однако теперь эксперты начали пересматривать свои прогнозы на следующий год.</w:t>
      </w:r>
    </w:p>
    <w:p w:rsidR="00CB21C1" w:rsidRPr="003447E7" w:rsidRDefault="00CB21C1" w:rsidP="001E0FEC">
      <w:pPr>
        <w:widowControl w:val="0"/>
        <w:spacing w:line="360" w:lineRule="auto"/>
        <w:ind w:firstLine="709"/>
        <w:jc w:val="both"/>
      </w:pPr>
      <w:r w:rsidRPr="003447E7">
        <w:t>Замедление темпов роста связывают с рекордно высокими ценами на нефть и дорогим евро, которые негативно сказываются на мировом спросе и уровне безработицы.</w:t>
      </w:r>
    </w:p>
    <w:p w:rsidR="00CB21C1" w:rsidRPr="003447E7" w:rsidRDefault="00CB21C1" w:rsidP="001E0FEC">
      <w:pPr>
        <w:widowControl w:val="0"/>
        <w:spacing w:line="360" w:lineRule="auto"/>
        <w:ind w:firstLine="709"/>
        <w:jc w:val="both"/>
      </w:pPr>
      <w:r w:rsidRPr="003447E7">
        <w:t>Пересмотр темпов роста экономики ЕС на понижение был во многом связан с подведением итогов экономического развития в третьем квартале Франции и Германии.</w:t>
      </w:r>
    </w:p>
    <w:p w:rsidR="00CB21C1" w:rsidRPr="003447E7" w:rsidRDefault="00CB21C1" w:rsidP="001E0FEC">
      <w:pPr>
        <w:widowControl w:val="0"/>
        <w:spacing w:line="360" w:lineRule="auto"/>
        <w:ind w:firstLine="709"/>
        <w:jc w:val="both"/>
      </w:pPr>
      <w:r w:rsidRPr="003447E7">
        <w:t>Так, экономика Германии, крупнейшая в Европе, выросла всего на 0,1% по сравнению с 0,4% в предыдущем квартале</w:t>
      </w:r>
      <w:r w:rsidRPr="003447E7">
        <w:rPr>
          <w:rStyle w:val="a6"/>
        </w:rPr>
        <w:footnoteReference w:id="5"/>
      </w:r>
      <w:r w:rsidRPr="003447E7">
        <w:t xml:space="preserve">. </w:t>
      </w:r>
    </w:p>
    <w:p w:rsidR="00CB21C1" w:rsidRPr="003447E7" w:rsidRDefault="00CB21C1" w:rsidP="001E0FEC">
      <w:pPr>
        <w:widowControl w:val="0"/>
        <w:spacing w:line="360" w:lineRule="auto"/>
        <w:ind w:firstLine="709"/>
        <w:jc w:val="both"/>
      </w:pPr>
      <w:r w:rsidRPr="003447E7">
        <w:t>ВВП Франции в третьем квартале вырос по отношению ко второму кварталу на те же 0,1%, а предполагаемый рост составлял 0,5%.</w:t>
      </w:r>
    </w:p>
    <w:p w:rsidR="00CB21C1" w:rsidRPr="003447E7" w:rsidRDefault="00CB21C1" w:rsidP="001E0FEC">
      <w:pPr>
        <w:widowControl w:val="0"/>
        <w:spacing w:line="360" w:lineRule="auto"/>
        <w:ind w:firstLine="709"/>
        <w:jc w:val="both"/>
      </w:pPr>
      <w:r w:rsidRPr="003447E7">
        <w:t xml:space="preserve">Это самые низкие показатели экономического роста стран с начала года. </w:t>
      </w:r>
    </w:p>
    <w:p w:rsidR="00CB21C1" w:rsidRPr="003447E7" w:rsidRDefault="00CB21C1" w:rsidP="001E0FEC">
      <w:pPr>
        <w:widowControl w:val="0"/>
        <w:spacing w:line="360" w:lineRule="auto"/>
        <w:ind w:firstLine="709"/>
        <w:jc w:val="both"/>
      </w:pPr>
      <w:r w:rsidRPr="003447E7">
        <w:t>В годовом исчислении рост ВВП Германии составил 1,3% – это самый низкий показатель с позапрошлого года</w:t>
      </w:r>
      <w:r w:rsidRPr="003447E7">
        <w:rPr>
          <w:rStyle w:val="a6"/>
        </w:rPr>
        <w:footnoteReference w:id="6"/>
      </w:r>
      <w:r w:rsidRPr="003447E7">
        <w:t xml:space="preserve">. Эксперты опасаются, что прогноз Международного валютного фонда о росте немецкой экономики на полтора процента в этом году не оправдается. </w:t>
      </w:r>
    </w:p>
    <w:p w:rsidR="00CB21C1" w:rsidRPr="003447E7" w:rsidRDefault="00CB21C1" w:rsidP="001E0FEC">
      <w:pPr>
        <w:widowControl w:val="0"/>
        <w:spacing w:line="360" w:lineRule="auto"/>
        <w:ind w:firstLine="709"/>
        <w:jc w:val="both"/>
      </w:pPr>
      <w:r w:rsidRPr="003447E7">
        <w:t xml:space="preserve">Экономика Евросоюза не выдержала укрепления евро и роста цен на нефть. </w:t>
      </w:r>
    </w:p>
    <w:p w:rsidR="00CB21C1" w:rsidRPr="003447E7" w:rsidRDefault="00CB21C1" w:rsidP="001E0FEC">
      <w:pPr>
        <w:widowControl w:val="0"/>
        <w:spacing w:line="360" w:lineRule="auto"/>
        <w:ind w:firstLine="709"/>
        <w:jc w:val="both"/>
      </w:pPr>
      <w:r w:rsidRPr="003447E7">
        <w:t xml:space="preserve">На экспорт приходится около одной пятой экономики ЕС, это примерно вдвое больше, чем в США. </w:t>
      </w:r>
    </w:p>
    <w:p w:rsidR="00CB21C1" w:rsidRPr="003447E7" w:rsidRDefault="00CB21C1" w:rsidP="001E0FEC">
      <w:pPr>
        <w:widowControl w:val="0"/>
        <w:spacing w:line="360" w:lineRule="auto"/>
        <w:ind w:firstLine="709"/>
        <w:jc w:val="both"/>
      </w:pPr>
      <w:r w:rsidRPr="003447E7">
        <w:t xml:space="preserve">Такая зависимость делает еврозону крайне уязвимой для повышения курса евро по отношению к доллару, поскольку приводит к подорожанию европейских товаров за рубежом. </w:t>
      </w:r>
    </w:p>
    <w:p w:rsidR="00CB21C1" w:rsidRPr="003447E7" w:rsidRDefault="00CB21C1" w:rsidP="001E0FEC">
      <w:pPr>
        <w:widowControl w:val="0"/>
        <w:spacing w:line="360" w:lineRule="auto"/>
        <w:ind w:firstLine="709"/>
        <w:jc w:val="both"/>
      </w:pPr>
      <w:r w:rsidRPr="003447E7">
        <w:t>Рост цен на нефть тормозит в странах ЕС развитие экспорта и сокращает коэффициенты прибыльности за счёт удорожания сырья и расходов на производство.</w:t>
      </w:r>
    </w:p>
    <w:p w:rsidR="00CB21C1" w:rsidRPr="003447E7" w:rsidRDefault="00CB21C1" w:rsidP="001E0FEC">
      <w:pPr>
        <w:widowControl w:val="0"/>
        <w:spacing w:line="360" w:lineRule="auto"/>
        <w:ind w:firstLine="709"/>
        <w:jc w:val="both"/>
      </w:pPr>
      <w:r w:rsidRPr="003447E7">
        <w:t>Прогнозируемое дальнейшее сокращение прибыли заставляет компании повременить с наймом нового персонала.</w:t>
      </w:r>
    </w:p>
    <w:p w:rsidR="00CB21C1" w:rsidRPr="003447E7" w:rsidRDefault="00CB21C1" w:rsidP="001E0FEC">
      <w:pPr>
        <w:widowControl w:val="0"/>
        <w:spacing w:line="360" w:lineRule="auto"/>
        <w:ind w:firstLine="709"/>
        <w:jc w:val="both"/>
      </w:pPr>
      <w:r w:rsidRPr="003447E7">
        <w:t>Всё это в полной мере сказалось на экономическом росте Германии.</w:t>
      </w:r>
    </w:p>
    <w:p w:rsidR="00CB21C1" w:rsidRPr="003447E7" w:rsidRDefault="00CB21C1" w:rsidP="001E0FEC">
      <w:pPr>
        <w:widowControl w:val="0"/>
        <w:spacing w:line="360" w:lineRule="auto"/>
        <w:ind w:firstLine="709"/>
        <w:jc w:val="both"/>
      </w:pPr>
      <w:r w:rsidRPr="003447E7">
        <w:t>Незначительному росту ВВП Германия так же обязана сокращению внутреннего спроса. Потребительские расходы в стране падают в связи с высоким уровнем безработицы в 10%.</w:t>
      </w:r>
    </w:p>
    <w:p w:rsidR="00CB21C1" w:rsidRPr="003447E7" w:rsidRDefault="00CB21C1" w:rsidP="001E0FEC">
      <w:pPr>
        <w:widowControl w:val="0"/>
        <w:spacing w:line="360" w:lineRule="auto"/>
        <w:ind w:firstLine="709"/>
        <w:jc w:val="both"/>
      </w:pPr>
      <w:r w:rsidRPr="003447E7">
        <w:t>Схожие проблемы обнаружились и во Франции, которая в течение всего года показывала стабильные результаты благодаря высоким потребительским расходам и поднявшемуся автомобилестроению. Тем не менее рост ВВП Франции в третьем квартале составил лишь 0,1% по сравнению со вторым кварталом.</w:t>
      </w:r>
    </w:p>
    <w:p w:rsidR="00CB21C1" w:rsidRPr="003447E7" w:rsidRDefault="00CB21C1" w:rsidP="001E0FEC">
      <w:pPr>
        <w:widowControl w:val="0"/>
        <w:spacing w:line="360" w:lineRule="auto"/>
        <w:ind w:firstLine="709"/>
        <w:jc w:val="both"/>
      </w:pPr>
      <w:r w:rsidRPr="003447E7">
        <w:t xml:space="preserve">Этим Франция обязана высокому уровню безработицы – 9,9%, связанному с ней сокращению потребительских расходов и отчаянными попытками правительства уложиться в трёхпроцентную норму бюджетного дефицита, установленную для стран Евросоюза. </w:t>
      </w:r>
    </w:p>
    <w:p w:rsidR="00CB21C1" w:rsidRPr="003447E7" w:rsidRDefault="00CB21C1" w:rsidP="001E0FEC">
      <w:pPr>
        <w:widowControl w:val="0"/>
        <w:spacing w:line="360" w:lineRule="auto"/>
        <w:ind w:firstLine="709"/>
        <w:jc w:val="both"/>
      </w:pPr>
      <w:r w:rsidRPr="003447E7">
        <w:t>К концу года аналитики прогнозируют рост ВВП Франции в 2% вместо намеченных ранее 2,5%</w:t>
      </w:r>
      <w:r w:rsidRPr="003447E7">
        <w:rPr>
          <w:rStyle w:val="a6"/>
        </w:rPr>
        <w:footnoteReference w:id="7"/>
      </w:r>
      <w:r w:rsidRPr="003447E7">
        <w:t xml:space="preserve">. </w:t>
      </w:r>
    </w:p>
    <w:p w:rsidR="00CB21C1" w:rsidRPr="003447E7" w:rsidRDefault="00CB21C1" w:rsidP="001E0FEC">
      <w:pPr>
        <w:widowControl w:val="0"/>
        <w:spacing w:line="360" w:lineRule="auto"/>
        <w:ind w:firstLine="709"/>
        <w:jc w:val="both"/>
      </w:pPr>
      <w:r w:rsidRPr="003447E7">
        <w:t xml:space="preserve">На общеевропейском фоне исключением пока стала только Испания. Снижение спроса на экспорт в этой стране компенсировалось ростом активности испанских покупателей. </w:t>
      </w:r>
    </w:p>
    <w:p w:rsidR="00CB21C1" w:rsidRPr="003447E7" w:rsidRDefault="00CB21C1" w:rsidP="001E0FEC">
      <w:pPr>
        <w:widowControl w:val="0"/>
        <w:spacing w:line="360" w:lineRule="auto"/>
        <w:ind w:firstLine="709"/>
        <w:jc w:val="both"/>
      </w:pPr>
      <w:r w:rsidRPr="003447E7">
        <w:t>По данным национального статистического агентства, ВВП Испании вырос в годовом исчислении на 2,6%, как и во втором квартале. Это полностью соответствует расчетам МВФ на нынешний год.</w:t>
      </w:r>
    </w:p>
    <w:p w:rsidR="00CB21C1" w:rsidRPr="003447E7" w:rsidRDefault="00CB21C1" w:rsidP="001E0FEC">
      <w:pPr>
        <w:widowControl w:val="0"/>
        <w:spacing w:line="360" w:lineRule="auto"/>
        <w:ind w:firstLine="709"/>
        <w:jc w:val="both"/>
      </w:pPr>
      <w:r w:rsidRPr="003447E7">
        <w:t>Такое в целом неутешительное положение дел еврочиновники связывают со всей экономической политикой Евросоюза, которую всё чаще называют непрагматичной. Уже сейчас фактически не выполняется Пакт стабильности, устанавливающий в странах Евросоюза жёсткие рамки уровня государственной задолженности, инфляции и дефицита госбюджета не выше 3% от ВВП. Причем с этими нормами не справляются не только Греция, Португалия и Италия, но и сильные экономики Франции и Германии.</w:t>
      </w:r>
    </w:p>
    <w:p w:rsidR="00CB21C1" w:rsidRPr="003447E7" w:rsidRDefault="00CB21C1" w:rsidP="001E0FEC">
      <w:pPr>
        <w:widowControl w:val="0"/>
        <w:spacing w:line="360" w:lineRule="auto"/>
        <w:ind w:firstLine="709"/>
        <w:jc w:val="both"/>
      </w:pPr>
      <w:r w:rsidRPr="003447E7">
        <w:t xml:space="preserve">Практически невозможным кажется теперь выполнение принятой в 2000 году Лиссабонской программы, согласно которой европейская экономика к 2010 году должна стать не менее конкурентоспособной, чем американская. </w:t>
      </w:r>
    </w:p>
    <w:p w:rsidR="00CB21C1" w:rsidRPr="003447E7" w:rsidRDefault="00CB21C1" w:rsidP="001E0FEC">
      <w:pPr>
        <w:widowControl w:val="0"/>
        <w:spacing w:line="360" w:lineRule="auto"/>
        <w:ind w:firstLine="709"/>
        <w:jc w:val="both"/>
      </w:pPr>
      <w:r w:rsidRPr="003447E7">
        <w:t>При нынешних темпах развития в ближайшие пять лет шансов догнать американскую экономику у европейцев нет.</w:t>
      </w:r>
    </w:p>
    <w:p w:rsidR="00CB21C1" w:rsidRPr="003447E7" w:rsidRDefault="00CB21C1" w:rsidP="001E0FEC">
      <w:pPr>
        <w:widowControl w:val="0"/>
        <w:spacing w:line="360" w:lineRule="auto"/>
        <w:ind w:firstLine="709"/>
        <w:jc w:val="both"/>
      </w:pPr>
      <w:r w:rsidRPr="003447E7">
        <w:t xml:space="preserve">Важнейшую роль в деле становления европейской интеграции сыграл Маастрихтский договор о Европейском союзе, принятый в декабре </w:t>
      </w:r>
      <w:smartTag w:uri="urn:schemas-microsoft-com:office:smarttags" w:element="metricconverter">
        <w:smartTagPr>
          <w:attr w:name="ProductID" w:val="1997 г"/>
        </w:smartTagPr>
        <w:r w:rsidRPr="003447E7">
          <w:t>1991 г</w:t>
        </w:r>
      </w:smartTag>
      <w:r w:rsidRPr="003447E7">
        <w:t xml:space="preserve">. Договор учредил единое европейское гражданство и политический союз, т.е. общую внешнюю политику, повышение роли Европарламента, общую политику в области внутренних дел и правосудия, Экономический и валютный союз (ЭВС). По вопросам экономического развития в ЕС особое внимание уделяется исполнению государственного бюджета. Сформированы таможенный союз, валютный союз. </w:t>
      </w:r>
    </w:p>
    <w:p w:rsidR="00CB21C1" w:rsidRPr="003447E7" w:rsidRDefault="00CB21C1" w:rsidP="001E0FEC">
      <w:pPr>
        <w:widowControl w:val="0"/>
        <w:spacing w:line="360" w:lineRule="auto"/>
        <w:ind w:firstLine="709"/>
        <w:jc w:val="both"/>
      </w:pPr>
      <w:r w:rsidRPr="003447E7">
        <w:t xml:space="preserve">С </w:t>
      </w:r>
      <w:smartTag w:uri="urn:schemas-microsoft-com:office:smarttags" w:element="metricconverter">
        <w:smartTagPr>
          <w:attr w:name="ProductID" w:val="1997 г"/>
        </w:smartTagPr>
        <w:r w:rsidRPr="003447E7">
          <w:t>1999 г</w:t>
        </w:r>
      </w:smartTag>
      <w:r w:rsidRPr="003447E7">
        <w:t xml:space="preserve">. проводится единая валютная политика, создан Центральный </w:t>
      </w:r>
      <w:bookmarkStart w:id="36" w:name="6"/>
      <w:bookmarkEnd w:id="36"/>
      <w:r w:rsidRPr="003447E7">
        <w:t xml:space="preserve">европейский банк. ЕС добивается поставленных целей, формируя и следуя единой политике в сельском хозяйстве, рыболовстве, на транспорте, в области окружающей среды, во внешней торговле, энергетике, а также в сферах, касающихся конкуренции и таможенного </w:t>
      </w:r>
      <w:bookmarkStart w:id="37" w:name="7"/>
      <w:bookmarkEnd w:id="37"/>
      <w:r w:rsidRPr="003447E7">
        <w:t xml:space="preserve">союза. </w:t>
      </w:r>
    </w:p>
    <w:p w:rsidR="00CB21C1" w:rsidRPr="003447E7" w:rsidRDefault="00CB21C1" w:rsidP="001E0FEC">
      <w:pPr>
        <w:widowControl w:val="0"/>
        <w:spacing w:line="360" w:lineRule="auto"/>
        <w:ind w:firstLine="709"/>
        <w:jc w:val="both"/>
      </w:pPr>
      <w:r w:rsidRPr="003447E7">
        <w:t xml:space="preserve">Сельское хозяйство является показательной областью </w:t>
      </w:r>
      <w:bookmarkStart w:id="38" w:name="8"/>
      <w:bookmarkEnd w:id="38"/>
      <w:r w:rsidRPr="003447E7">
        <w:t xml:space="preserve">европейского строительства. </w:t>
      </w:r>
    </w:p>
    <w:p w:rsidR="00CB21C1" w:rsidRPr="003447E7" w:rsidRDefault="00CB21C1" w:rsidP="001E0FEC">
      <w:pPr>
        <w:widowControl w:val="0"/>
        <w:spacing w:line="360" w:lineRule="auto"/>
        <w:ind w:firstLine="709"/>
        <w:jc w:val="both"/>
      </w:pPr>
      <w:r w:rsidRPr="003447E7">
        <w:t xml:space="preserve">Главным элементом Европейской валютной системы (ЕВС) является международная денежная единица - евро. </w:t>
      </w:r>
    </w:p>
    <w:p w:rsidR="00CB21C1" w:rsidRPr="003447E7" w:rsidRDefault="00CB21C1" w:rsidP="001E0FEC">
      <w:pPr>
        <w:widowControl w:val="0"/>
        <w:spacing w:line="360" w:lineRule="auto"/>
        <w:ind w:firstLine="709"/>
        <w:jc w:val="both"/>
      </w:pPr>
      <w:r w:rsidRPr="003447E7">
        <w:t xml:space="preserve">Полный переход на расчеты в этой валюте осложнен позицией Великобритании. </w:t>
      </w:r>
    </w:p>
    <w:p w:rsidR="00CB21C1" w:rsidRPr="003447E7" w:rsidRDefault="00CB21C1" w:rsidP="001E0FEC">
      <w:pPr>
        <w:widowControl w:val="0"/>
        <w:spacing w:line="360" w:lineRule="auto"/>
        <w:ind w:firstLine="709"/>
        <w:jc w:val="both"/>
      </w:pPr>
      <w:r w:rsidRPr="003447E7">
        <w:t xml:space="preserve">На деле она пока что не признает необходимости для себя в этом переходе. </w:t>
      </w:r>
    </w:p>
    <w:p w:rsidR="00CB21C1" w:rsidRPr="003447E7" w:rsidRDefault="00CB21C1" w:rsidP="001E0FEC">
      <w:pPr>
        <w:widowControl w:val="0"/>
        <w:spacing w:line="360" w:lineRule="auto"/>
        <w:ind w:firstLine="709"/>
        <w:jc w:val="both"/>
      </w:pPr>
      <w:r w:rsidRPr="003447E7">
        <w:t xml:space="preserve">В ЕС официально действует концепция создания мощных валютных резервов для противостояния американскому доллару. В центр единой социальной политики ЕС поставлены проблемы гармонизации и повышения уровня жизни и улучшения условий труда, стимулирования возможности занятости внутри Союза. В этой сфере достигнут значительный успех. </w:t>
      </w:r>
    </w:p>
    <w:p w:rsidR="00CB21C1" w:rsidRPr="003447E7" w:rsidRDefault="00CB21C1" w:rsidP="001E0FEC">
      <w:pPr>
        <w:widowControl w:val="0"/>
        <w:spacing w:line="360" w:lineRule="auto"/>
        <w:ind w:firstLine="709"/>
        <w:jc w:val="both"/>
      </w:pPr>
      <w:r w:rsidRPr="003447E7">
        <w:t xml:space="preserve">Активизировалась роль ЕС на международной арене как во взаимодействии, так и в конкурентной борьбе с США и Японией. Переговорный процесс в этом «треугольнике» продолжается. Его главными проблемами остаются задачи передела рынков, подаваемые в оболочке борьбы с демпингом, протекционизмом и т.д. В ЕС решается еще одна важная международная проблема - увеличение числа членов ЕС прежде всего за счет бывших сэвовских, а также прибалтийских государств. </w:t>
      </w:r>
    </w:p>
    <w:p w:rsidR="00CB21C1" w:rsidRPr="003447E7" w:rsidRDefault="003447E7" w:rsidP="001E0FEC">
      <w:pPr>
        <w:pStyle w:val="1"/>
        <w:keepNext w:val="0"/>
        <w:pageBreakBefore w:val="0"/>
        <w:widowControl w:val="0"/>
        <w:ind w:firstLine="709"/>
        <w:rPr>
          <w:sz w:val="28"/>
          <w:szCs w:val="28"/>
        </w:rPr>
      </w:pPr>
      <w:bookmarkStart w:id="39" w:name="_Toc123032083"/>
      <w:r>
        <w:rPr>
          <w:b w:val="0"/>
          <w:sz w:val="28"/>
          <w:szCs w:val="28"/>
        </w:rPr>
        <w:br w:type="page"/>
      </w:r>
      <w:r w:rsidRPr="003447E7">
        <w:rPr>
          <w:sz w:val="28"/>
          <w:szCs w:val="28"/>
        </w:rPr>
        <w:t>3</w:t>
      </w:r>
      <w:r w:rsidR="00CB21C1" w:rsidRPr="003447E7">
        <w:rPr>
          <w:sz w:val="28"/>
          <w:szCs w:val="28"/>
        </w:rPr>
        <w:t xml:space="preserve"> Перспективы расширения ЕС. Россия и ЕС. Развитие экономического сотрудничества между ними: проблемы и перспективы углубления</w:t>
      </w:r>
      <w:bookmarkEnd w:id="39"/>
    </w:p>
    <w:p w:rsidR="003447E7" w:rsidRPr="003447E7" w:rsidRDefault="003447E7" w:rsidP="001E0FEC">
      <w:pPr>
        <w:widowControl w:val="0"/>
      </w:pPr>
    </w:p>
    <w:p w:rsidR="00CB21C1" w:rsidRPr="003447E7" w:rsidRDefault="00CB21C1" w:rsidP="001E0FEC">
      <w:pPr>
        <w:widowControl w:val="0"/>
        <w:spacing w:line="360" w:lineRule="auto"/>
        <w:ind w:firstLine="709"/>
        <w:jc w:val="both"/>
      </w:pPr>
      <w:r w:rsidRPr="003447E7">
        <w:t xml:space="preserve">На рубеже ХХI в. предусматривается значительное расширение Евросоюза. Число его членов должно увеличиться с 15 до 26 за счет, главным образом, стран Центральной и Восточной Европы (ЦВЕ), а также Балтии. Стремление стран ЦВЕ присоединиться к ЕС обозначилось уже в начале 90-х гг., когда были подписаны соглашения об их ассоциации с ЕС. Данные соглашения предусматривали сближение законодательств ассоциируемых стран с законодательством ЕС, расширение внешнеэкономических связей, создание между сторонами в течение 10 лет зоны свободной торговли промышленными товарами путем постепенной взаимной отмены таможенных пошлин и других барьеров. По большинству промышленных товаров ЕС с </w:t>
      </w:r>
      <w:smartTag w:uri="urn:schemas-microsoft-com:office:smarttags" w:element="metricconverter">
        <w:smartTagPr>
          <w:attr w:name="ProductID" w:val="1997 г"/>
        </w:smartTagPr>
        <w:r w:rsidRPr="003447E7">
          <w:t>1995 г</w:t>
        </w:r>
      </w:smartTag>
      <w:r w:rsidRPr="003447E7">
        <w:t xml:space="preserve">. отменила пошлины для стран Центральной и Восточной Европы; по черным металлам и текстильным товарам свободный доступ введен с 1996-1997 гг. Со второй половины 90-х гг. промышленные товары ЕС свободно поступают на внутренние рынки ассоциируемых стран. </w:t>
      </w:r>
    </w:p>
    <w:p w:rsidR="00CB21C1" w:rsidRPr="003447E7" w:rsidRDefault="00CB21C1" w:rsidP="001E0FEC">
      <w:pPr>
        <w:widowControl w:val="0"/>
        <w:spacing w:line="360" w:lineRule="auto"/>
        <w:ind w:firstLine="709"/>
        <w:jc w:val="both"/>
      </w:pPr>
      <w:r w:rsidRPr="003447E7">
        <w:t xml:space="preserve">Но для того, чтобы иметь право претендовать на членство в ЕС, страны Центральной и Восточной Европы должны обеспечить выполнение целого ряда условий: стабильность институтов, гарантирующих демократию; правовой порядок; соблюдение прав человека и защита национальных меньшинств; наличие функционирующей рыночной экономики; способность справляться с конкуренцией и действием рыночных сил в Союзе; возможность принять на себя обязательства члена, в том числе задачи политического, экономического и валютного союза. Пока страны Центральной и Восточной Европы не обладают всеми необходимыми экономическими и социальными предпосылками для того, чтобы стать полноправными членами ЕС. </w:t>
      </w:r>
    </w:p>
    <w:p w:rsidR="00CB21C1" w:rsidRPr="003447E7" w:rsidRDefault="00CB21C1" w:rsidP="001E0FEC">
      <w:pPr>
        <w:widowControl w:val="0"/>
        <w:spacing w:line="360" w:lineRule="auto"/>
        <w:ind w:firstLine="709"/>
        <w:jc w:val="both"/>
      </w:pPr>
      <w:r w:rsidRPr="003447E7">
        <w:t xml:space="preserve">Исходя из этого, Совет Евросоюза разработал для каждой из стран-претендентов специальную стратегию присоединения, разделив их на два эшелона. </w:t>
      </w:r>
    </w:p>
    <w:p w:rsidR="00CB21C1" w:rsidRPr="003447E7" w:rsidRDefault="00CB21C1" w:rsidP="001E0FEC">
      <w:pPr>
        <w:widowControl w:val="0"/>
        <w:spacing w:line="360" w:lineRule="auto"/>
        <w:ind w:firstLine="709"/>
        <w:jc w:val="both"/>
      </w:pPr>
      <w:r w:rsidRPr="003447E7">
        <w:t xml:space="preserve">Первая группа стран: Венгрия, Польша, Словения, Чехия, Эстония ведут индивидуальные переговоры с ЕС с 30 марта </w:t>
      </w:r>
      <w:smartTag w:uri="urn:schemas-microsoft-com:office:smarttags" w:element="metricconverter">
        <w:smartTagPr>
          <w:attr w:name="ProductID" w:val="1997 г"/>
        </w:smartTagPr>
        <w:r w:rsidRPr="003447E7">
          <w:t>1999 г</w:t>
        </w:r>
      </w:smartTag>
      <w:r w:rsidRPr="003447E7">
        <w:t xml:space="preserve">. Предполагается, что расширение ЕС за счет этих стран начнется с 2003-2004 гг.; остальные - Болгария, Румыния, Словакия, Латвия, Литва будут находиться под наблюдением специальной Европейской конференции, и срок их вступления в ЕС не определен. </w:t>
      </w:r>
    </w:p>
    <w:p w:rsidR="00CB21C1" w:rsidRPr="003447E7" w:rsidRDefault="00CB21C1" w:rsidP="001E0FEC">
      <w:pPr>
        <w:widowControl w:val="0"/>
        <w:spacing w:line="360" w:lineRule="auto"/>
        <w:ind w:firstLine="709"/>
        <w:jc w:val="both"/>
      </w:pPr>
      <w:r w:rsidRPr="003447E7">
        <w:t xml:space="preserve">Расширение Евросоюза имеет как плюсы, так и минусы. С одной стороны, наращивается ресурсный потенциал ЕС за счет новых территорий и населения, значительно расширяется рынок для нынешних членов, усиливается политический статус ЕС в мире. С другой стороны, от ЕС потребуются огромные затраты, в частности, рост бюджетных расходов на субсидии и трансферты новым членам ЕС. Возрастет риск нестабильности в Евросоюзе, так как присоединятся страны с отсталой структурой экономики, требующей коренной модернизации. </w:t>
      </w:r>
      <w:bookmarkStart w:id="40" w:name="54"/>
      <w:bookmarkEnd w:id="40"/>
      <w:r w:rsidRPr="003447E7">
        <w:t xml:space="preserve">Развитие интеграции вширь несомненно будет происходить в ущерб ее углублению за счет сокращения расходов на социальную, региональную и структурную политику, проводимую в </w:t>
      </w:r>
      <w:bookmarkStart w:id="41" w:name="55"/>
      <w:bookmarkEnd w:id="41"/>
      <w:r w:rsidRPr="003447E7">
        <w:t xml:space="preserve">ЕС в настоящее время. </w:t>
      </w:r>
    </w:p>
    <w:p w:rsidR="00CB21C1" w:rsidRPr="003447E7" w:rsidRDefault="00CB21C1" w:rsidP="001E0FEC">
      <w:pPr>
        <w:widowControl w:val="0"/>
        <w:spacing w:line="360" w:lineRule="auto"/>
        <w:ind w:firstLine="709"/>
        <w:jc w:val="both"/>
      </w:pPr>
      <w:r w:rsidRPr="003447E7">
        <w:t xml:space="preserve">Присоединиться к ЕС в дальнейшем предполагают также Албания, Македония, Хорватия, Турция, состоящая в таможенном союзе с ЕС. Мальта в </w:t>
      </w:r>
      <w:smartTag w:uri="urn:schemas-microsoft-com:office:smarttags" w:element="metricconverter">
        <w:smartTagPr>
          <w:attr w:name="ProductID" w:val="1997 г"/>
        </w:smartTagPr>
        <w:r w:rsidRPr="003447E7">
          <w:t>1996 г</w:t>
        </w:r>
      </w:smartTag>
      <w:r w:rsidRPr="003447E7">
        <w:t xml:space="preserve">. изменила свое решение о членстве в ЕС. </w:t>
      </w:r>
    </w:p>
    <w:p w:rsidR="00CB21C1" w:rsidRPr="003447E7" w:rsidRDefault="00CB21C1" w:rsidP="001E0FEC">
      <w:pPr>
        <w:widowControl w:val="0"/>
        <w:spacing w:line="360" w:lineRule="auto"/>
        <w:ind w:firstLine="709"/>
        <w:jc w:val="both"/>
      </w:pPr>
      <w:r w:rsidRPr="003447E7">
        <w:t xml:space="preserve">Партнерство России с ЕС юридически было оформлено в </w:t>
      </w:r>
      <w:smartTag w:uri="urn:schemas-microsoft-com:office:smarttags" w:element="metricconverter">
        <w:smartTagPr>
          <w:attr w:name="ProductID" w:val="1997 г"/>
        </w:smartTagPr>
        <w:r w:rsidRPr="003447E7">
          <w:t>1994 г</w:t>
        </w:r>
      </w:smartTag>
      <w:r w:rsidRPr="003447E7">
        <w:t xml:space="preserve">. Соглашением о партнерстве и сотрудничестве (СПС) признано, что Россия является страной с переходной экономикой. Соглашение предусматривает осуществление для сторон в их внешнеэкономических связях режима наибольшего благоприятствования в общепринятой в международной практике форме: расширение сотрудничества в многочисленных направлениях (стандартизации, науке, технике, космосе, связи), расширение торговли товарами и услугами, поощрение частных инвестиций и т.д. </w:t>
      </w:r>
    </w:p>
    <w:p w:rsidR="00CB21C1" w:rsidRPr="003447E7" w:rsidRDefault="00CB21C1" w:rsidP="001E0FEC">
      <w:pPr>
        <w:widowControl w:val="0"/>
        <w:spacing w:line="360" w:lineRule="auto"/>
        <w:ind w:firstLine="709"/>
        <w:jc w:val="both"/>
      </w:pPr>
      <w:r w:rsidRPr="003447E7">
        <w:t xml:space="preserve">Однако реализация СПС в полной мере стала возможна лишь после ратификации его парламентами всех стран - членов ЕС и России, для чего потребовалось определенное время. Чтобы приблизить момент выполнения достигнутых договоренностей, в июне </w:t>
      </w:r>
      <w:smartTag w:uri="urn:schemas-microsoft-com:office:smarttags" w:element="metricconverter">
        <w:smartTagPr>
          <w:attr w:name="ProductID" w:val="1997 г"/>
        </w:smartTagPr>
        <w:r w:rsidRPr="003447E7">
          <w:t>1995 г</w:t>
        </w:r>
      </w:smartTag>
      <w:r w:rsidRPr="003447E7">
        <w:t xml:space="preserve">. было подписано Временное соглашение о торговле между Россией и ЕС, включающее статьи СПС, которые не требовали ратификации, т.е. не вели к изменению законодательств государств, участвующих в соглашении. С 1 декабря </w:t>
      </w:r>
      <w:smartTag w:uri="urn:schemas-microsoft-com:office:smarttags" w:element="metricconverter">
        <w:smartTagPr>
          <w:attr w:name="ProductID" w:val="1997 г"/>
        </w:smartTagPr>
        <w:r w:rsidRPr="003447E7">
          <w:t>1997 г</w:t>
        </w:r>
      </w:smartTag>
      <w:r w:rsidRPr="003447E7">
        <w:t xml:space="preserve">. СПС вступило в силу. </w:t>
      </w:r>
    </w:p>
    <w:p w:rsidR="00CB21C1" w:rsidRPr="003447E7" w:rsidRDefault="00CB21C1" w:rsidP="001E0FEC">
      <w:pPr>
        <w:widowControl w:val="0"/>
        <w:spacing w:line="360" w:lineRule="auto"/>
        <w:ind w:firstLine="709"/>
        <w:jc w:val="both"/>
      </w:pPr>
      <w:r w:rsidRPr="003447E7">
        <w:t>Евросоюз является главным торговым партнером России. На его долю приходится 40% ее внешнеторгового оборота, против 5%-с США. При таком соотношении долларизация внешнеэкономических связей России не вполне оправдана и в перспективе евро может потеснить доллар с его определяющих позиций в экономических отношениях России с ЕС. Допуск евро во внутрироссийский валютный оборот может способствовать дальнейшему развитию внешнеэкономических связей России с Евросоюзом. В ближайшие годы главной задачей в отношениях с ЕС будет реализация СПС и решение конкретных спорных вопросов в сфере торговли, в частности, по антидемпинговой политике, проводимой в отношении.</w:t>
      </w:r>
    </w:p>
    <w:p w:rsidR="00CB21C1" w:rsidRPr="003447E7" w:rsidRDefault="00CB21C1" w:rsidP="001E0FEC">
      <w:pPr>
        <w:widowControl w:val="0"/>
        <w:spacing w:line="360" w:lineRule="auto"/>
        <w:ind w:firstLine="709"/>
        <w:jc w:val="both"/>
      </w:pPr>
      <w:r w:rsidRPr="003447E7">
        <w:t>Ввиду топливно-сырьевой направленности российского экспорта в страны ЦВЕ, особое значение для России имеют перспективы реализации новыми членами положений энергетической политики ЕС. Последняя, в частности, содержит рекомендации лимитировать «в целях обеспечения энергетической безопасности» импорт энергоносителей на уровне 25-30 % от объема потребления и диверсифицировать источники импортного снабжения энергоресурсами, ограничив долю отдельных стран до 30 %. Очевидно, что выполнение странами-кандидатами этих рекомендаций причинило бы России, удовлетворяющей до 75 % их потребностей в энергетическом сырье, огромный ущерб.</w:t>
      </w:r>
    </w:p>
    <w:p w:rsidR="00CB21C1" w:rsidRPr="003447E7" w:rsidRDefault="00CB21C1" w:rsidP="001E0FEC">
      <w:pPr>
        <w:widowControl w:val="0"/>
        <w:spacing w:line="360" w:lineRule="auto"/>
        <w:ind w:firstLine="709"/>
        <w:jc w:val="both"/>
      </w:pPr>
      <w:r w:rsidRPr="003447E7">
        <w:t>После расширения ЕС целый регион России, Калининградская область, окажется со всех сторон окружен странами Евросоюза. По мнению одного из авторов доклада Натальи Смородинской, курс на интеграцию в экономическое пространство ЕС является для Калининграда единственным реальным способом избежать изоляции от Европы и прервать процесс нарастающего отставания. Авторы доклада высказали единое мнение: расширение ЕС предоставит российским субъектам хозяйствования возможности взаимодействия с более емким и единым рынком</w:t>
      </w:r>
      <w:r w:rsidRPr="003447E7">
        <w:rPr>
          <w:rStyle w:val="a6"/>
        </w:rPr>
        <w:footnoteReference w:id="8"/>
      </w:r>
      <w:r w:rsidRPr="003447E7">
        <w:t>.</w:t>
      </w:r>
    </w:p>
    <w:p w:rsidR="00CB21C1" w:rsidRPr="003447E7" w:rsidRDefault="003447E7" w:rsidP="001E0FEC">
      <w:pPr>
        <w:pStyle w:val="1"/>
        <w:keepNext w:val="0"/>
        <w:pageBreakBefore w:val="0"/>
        <w:widowControl w:val="0"/>
        <w:ind w:firstLine="709"/>
        <w:rPr>
          <w:sz w:val="28"/>
          <w:szCs w:val="28"/>
        </w:rPr>
      </w:pPr>
      <w:bookmarkStart w:id="42" w:name="_Toc123032084"/>
      <w:r>
        <w:rPr>
          <w:b w:val="0"/>
          <w:sz w:val="28"/>
          <w:szCs w:val="28"/>
        </w:rPr>
        <w:br w:type="page"/>
      </w:r>
      <w:r w:rsidR="00CB21C1" w:rsidRPr="003447E7">
        <w:rPr>
          <w:sz w:val="28"/>
          <w:szCs w:val="28"/>
        </w:rPr>
        <w:t>Заключение</w:t>
      </w:r>
      <w:bookmarkEnd w:id="42"/>
    </w:p>
    <w:p w:rsidR="00CB21C1" w:rsidRPr="003447E7" w:rsidRDefault="00CB21C1" w:rsidP="001E0FEC">
      <w:pPr>
        <w:widowControl w:val="0"/>
        <w:spacing w:line="360" w:lineRule="auto"/>
        <w:ind w:firstLine="709"/>
        <w:jc w:val="both"/>
      </w:pPr>
    </w:p>
    <w:p w:rsidR="00CB21C1" w:rsidRPr="003447E7" w:rsidRDefault="00CB21C1" w:rsidP="001E0FEC">
      <w:pPr>
        <w:widowControl w:val="0"/>
        <w:spacing w:line="360" w:lineRule="auto"/>
        <w:ind w:firstLine="709"/>
        <w:jc w:val="both"/>
      </w:pPr>
      <w:r w:rsidRPr="003447E7">
        <w:t>В заключение работы хотелось бы привести слова председателя Еврокомиссии Романо Проди. «ЕС заинтересован в сотрудничестве с Россией. Это наиболее разумно как с политической, так и с экономической точек зрения. Нам необходимо тесное сотрудничество» - сказал он. Развивая эту мысль перед журналистами, ожидавшими его в течение переговоров, Романо Проди сказал, что «Россия и ЕС подобны виски с содовой. Они не могут быть друг без друга». Р.Проди также отметил, что «наиболее эффективной формой такого сотрудничества является торговля». По его словам, «более 50% внешнеторгового оборота РФ приходится на страны Евросоюза, и тенденция к увеличению масштабов взаимной торговли сохраняется». «Теперь важно добиться перехода от количества к качеству», - подчеркнул Романо Проди</w:t>
      </w:r>
      <w:r w:rsidRPr="003447E7">
        <w:rPr>
          <w:rStyle w:val="a6"/>
        </w:rPr>
        <w:footnoteReference w:id="9"/>
      </w:r>
      <w:r w:rsidRPr="003447E7">
        <w:t xml:space="preserve">. </w:t>
      </w:r>
    </w:p>
    <w:p w:rsidR="00CB21C1" w:rsidRPr="003447E7" w:rsidRDefault="00CB21C1" w:rsidP="001E0FEC">
      <w:pPr>
        <w:widowControl w:val="0"/>
        <w:spacing w:line="360" w:lineRule="auto"/>
        <w:ind w:firstLine="709"/>
        <w:jc w:val="both"/>
      </w:pPr>
      <w:r w:rsidRPr="003447E7">
        <w:t>Еще хотелось бы отметить, что проблемы, решаемые в ЕС, имеют немалое значение для России. На страны этой региональной интеграционной группировки приходится значительная доля российского внешнеторгового оборота (около 40 процентов экспорта и 50 процентов импорта). Примерно 40 процентов составляет доля стран ЕС в ежегодном объеме инвестиций, поступивших от иностранных инвесторов в экономику Российской Федерации. Интеграционным процессам в отношении России способствует относительная неадекватность обеспечения ЕС топливно-сырьевыми ресурсами, растущая заинтересованность в научно-техническом сотрудничестве и взаимодействии в сфере экологии, транспорта, связи и во многих других актуальных областях.</w:t>
      </w:r>
    </w:p>
    <w:p w:rsidR="00CB21C1" w:rsidRPr="003447E7" w:rsidRDefault="003447E7" w:rsidP="001E0FEC">
      <w:pPr>
        <w:pStyle w:val="1"/>
        <w:keepNext w:val="0"/>
        <w:pageBreakBefore w:val="0"/>
        <w:widowControl w:val="0"/>
        <w:ind w:firstLine="709"/>
        <w:rPr>
          <w:sz w:val="28"/>
          <w:szCs w:val="28"/>
        </w:rPr>
      </w:pPr>
      <w:bookmarkStart w:id="43" w:name="_Toc123032085"/>
      <w:r>
        <w:rPr>
          <w:b w:val="0"/>
          <w:sz w:val="28"/>
          <w:szCs w:val="28"/>
        </w:rPr>
        <w:br w:type="page"/>
      </w:r>
      <w:r w:rsidR="00CB21C1" w:rsidRPr="003447E7">
        <w:rPr>
          <w:sz w:val="28"/>
          <w:szCs w:val="28"/>
        </w:rPr>
        <w:t>Список литературы</w:t>
      </w:r>
      <w:bookmarkEnd w:id="43"/>
    </w:p>
    <w:p w:rsidR="00CB21C1" w:rsidRPr="003447E7" w:rsidRDefault="00CB21C1" w:rsidP="001E0FEC">
      <w:pPr>
        <w:widowControl w:val="0"/>
        <w:spacing w:line="360" w:lineRule="auto"/>
        <w:ind w:firstLine="709"/>
        <w:jc w:val="both"/>
      </w:pPr>
    </w:p>
    <w:p w:rsidR="00CB21C1" w:rsidRPr="003447E7" w:rsidRDefault="003447E7" w:rsidP="001E0FEC">
      <w:pPr>
        <w:pStyle w:val="22"/>
        <w:widowControl w:val="0"/>
        <w:numPr>
          <w:ilvl w:val="0"/>
          <w:numId w:val="1"/>
        </w:numPr>
        <w:tabs>
          <w:tab w:val="clear" w:pos="1875"/>
          <w:tab w:val="num" w:pos="709"/>
        </w:tabs>
        <w:ind w:left="0" w:firstLine="0"/>
        <w:jc w:val="both"/>
        <w:rPr>
          <w:szCs w:val="28"/>
        </w:rPr>
      </w:pPr>
      <w:r>
        <w:rPr>
          <w:szCs w:val="28"/>
        </w:rPr>
        <w:t>Авдокушин Е.</w:t>
      </w:r>
      <w:r w:rsidR="00CB21C1" w:rsidRPr="003447E7">
        <w:rPr>
          <w:szCs w:val="28"/>
        </w:rPr>
        <w:t xml:space="preserve">Ф. Международные экономические отношения. – М.: ИВЦ Маркетинг, 2002. – 693 с. </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Бызов Л. Проблемы расширения ЕС // Комсомольская правда. 16.09.2004.</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Гавриленков Е. Российская экономика: перспектива макроэкономической политики // Вопросы экономики, 2004, №4, с.21-35.</w:t>
      </w:r>
    </w:p>
    <w:p w:rsidR="00CB21C1" w:rsidRPr="003447E7" w:rsidRDefault="00CB21C1" w:rsidP="001E0FEC">
      <w:pPr>
        <w:widowControl w:val="0"/>
        <w:numPr>
          <w:ilvl w:val="0"/>
          <w:numId w:val="1"/>
        </w:numPr>
        <w:tabs>
          <w:tab w:val="clear" w:pos="1875"/>
          <w:tab w:val="num" w:pos="709"/>
        </w:tabs>
        <w:spacing w:line="360" w:lineRule="auto"/>
        <w:ind w:left="0" w:firstLine="0"/>
        <w:jc w:val="both"/>
        <w:rPr>
          <w:color w:val="000000"/>
        </w:rPr>
      </w:pPr>
      <w:r w:rsidRPr="003447E7">
        <w:rPr>
          <w:color w:val="000000"/>
        </w:rPr>
        <w:t xml:space="preserve">Захаров Т.И. </w:t>
      </w:r>
      <w:r w:rsidRPr="003447E7">
        <w:t>Международные отношения. М.: Юнити, 2004.</w:t>
      </w:r>
    </w:p>
    <w:p w:rsidR="00CB21C1" w:rsidRPr="003447E7" w:rsidRDefault="003447E7" w:rsidP="001E0FEC">
      <w:pPr>
        <w:widowControl w:val="0"/>
        <w:numPr>
          <w:ilvl w:val="0"/>
          <w:numId w:val="1"/>
        </w:numPr>
        <w:tabs>
          <w:tab w:val="clear" w:pos="1875"/>
          <w:tab w:val="num" w:pos="709"/>
        </w:tabs>
        <w:spacing w:line="360" w:lineRule="auto"/>
        <w:ind w:left="0" w:firstLine="0"/>
        <w:jc w:val="both"/>
      </w:pPr>
      <w:r>
        <w:t>Коновалов Ю.</w:t>
      </w:r>
      <w:r w:rsidR="00CB21C1" w:rsidRPr="003447E7">
        <w:t>Р. Проди: ЕС заинтересован в сотрудничестве с Россией // Аргументы и Факты. 29.01.2000.</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 xml:space="preserve">Конъюнктура мировых товарных рынков и внешняя торговля России в 2004 году/ Вестник Банка России / Центральный банк РФ. - 6 апреля 2005. - № 18 (816) </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 xml:space="preserve">Краткий внешнеэкономический словарь-справочник. -М.: МО, 1996. </w:t>
      </w:r>
    </w:p>
    <w:p w:rsidR="00CB21C1" w:rsidRPr="003447E7" w:rsidRDefault="003447E7" w:rsidP="001E0FEC">
      <w:pPr>
        <w:pStyle w:val="22"/>
        <w:widowControl w:val="0"/>
        <w:numPr>
          <w:ilvl w:val="0"/>
          <w:numId w:val="1"/>
        </w:numPr>
        <w:tabs>
          <w:tab w:val="clear" w:pos="1875"/>
          <w:tab w:val="num" w:pos="709"/>
        </w:tabs>
        <w:ind w:left="0" w:firstLine="0"/>
        <w:jc w:val="both"/>
        <w:rPr>
          <w:szCs w:val="28"/>
        </w:rPr>
      </w:pPr>
      <w:r>
        <w:rPr>
          <w:szCs w:val="28"/>
        </w:rPr>
        <w:t>Линдерт П.</w:t>
      </w:r>
      <w:r w:rsidR="00CB21C1" w:rsidRPr="003447E7">
        <w:rPr>
          <w:szCs w:val="28"/>
        </w:rPr>
        <w:t>X. Экономика мирохозяйственных связей.— М.: Прогресс-Универс, 2002. – 504 с.</w:t>
      </w:r>
    </w:p>
    <w:p w:rsidR="00CB21C1" w:rsidRPr="003447E7" w:rsidRDefault="00CB21C1" w:rsidP="001E0FEC">
      <w:pPr>
        <w:widowControl w:val="0"/>
        <w:numPr>
          <w:ilvl w:val="0"/>
          <w:numId w:val="1"/>
        </w:numPr>
        <w:tabs>
          <w:tab w:val="clear" w:pos="1875"/>
          <w:tab w:val="num" w:pos="709"/>
        </w:tabs>
        <w:spacing w:line="360" w:lineRule="auto"/>
        <w:ind w:left="0" w:firstLine="0"/>
        <w:jc w:val="both"/>
        <w:rPr>
          <w:color w:val="000000"/>
        </w:rPr>
      </w:pPr>
      <w:r w:rsidRPr="003447E7">
        <w:t>Международное публичное  право: учебник / Под ред. К.А. Бекяшева М.: изд. «Проспект» 2004.</w:t>
      </w:r>
    </w:p>
    <w:p w:rsidR="00CB21C1" w:rsidRPr="003447E7" w:rsidRDefault="00CB21C1" w:rsidP="001E0FEC">
      <w:pPr>
        <w:widowControl w:val="0"/>
        <w:numPr>
          <w:ilvl w:val="0"/>
          <w:numId w:val="1"/>
        </w:numPr>
        <w:tabs>
          <w:tab w:val="clear" w:pos="1875"/>
          <w:tab w:val="num" w:pos="709"/>
        </w:tabs>
        <w:spacing w:line="360" w:lineRule="auto"/>
        <w:ind w:left="0" w:firstLine="0"/>
        <w:jc w:val="both"/>
        <w:rPr>
          <w:color w:val="000000"/>
        </w:rPr>
      </w:pPr>
      <w:r w:rsidRPr="003447E7">
        <w:rPr>
          <w:color w:val="000000"/>
        </w:rPr>
        <w:t xml:space="preserve">Международные отношения / Под ред. В.В.Лазарева. М.: 2003 </w:t>
      </w:r>
    </w:p>
    <w:p w:rsidR="00CB21C1" w:rsidRPr="003447E7" w:rsidRDefault="00CB21C1" w:rsidP="001E0FEC">
      <w:pPr>
        <w:widowControl w:val="0"/>
        <w:numPr>
          <w:ilvl w:val="0"/>
          <w:numId w:val="1"/>
        </w:numPr>
        <w:tabs>
          <w:tab w:val="clear" w:pos="1875"/>
          <w:tab w:val="num" w:pos="709"/>
        </w:tabs>
        <w:spacing w:line="360" w:lineRule="auto"/>
        <w:ind w:left="0" w:firstLine="0"/>
        <w:jc w:val="both"/>
        <w:rPr>
          <w:color w:val="000000"/>
        </w:rPr>
      </w:pPr>
      <w:r w:rsidRPr="003447E7">
        <w:t>Международные отношения / Под ред. И.Ю. Юрова. М.: ЮНИТИ-ДАНА, 2001.</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Международные экономические отношения / Под ред. В.Е. Рыбалкина. М.: ИНФРА-М, 2000.</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Мировая экономика / Под ред. М.С. Захарова. М.: Международные отношения, 2003.</w:t>
      </w:r>
    </w:p>
    <w:p w:rsidR="00CB21C1" w:rsidRPr="003447E7" w:rsidRDefault="00CB21C1" w:rsidP="001E0FEC">
      <w:pPr>
        <w:widowControl w:val="0"/>
        <w:numPr>
          <w:ilvl w:val="0"/>
          <w:numId w:val="1"/>
        </w:numPr>
        <w:tabs>
          <w:tab w:val="clear" w:pos="1875"/>
          <w:tab w:val="num" w:pos="709"/>
        </w:tabs>
        <w:spacing w:line="360" w:lineRule="auto"/>
        <w:ind w:left="0" w:firstLine="0"/>
        <w:jc w:val="both"/>
      </w:pPr>
      <w:r w:rsidRPr="003447E7">
        <w:t>Мировая экономика: Учебник / Под ред. А.С. Булатова. М.: Юристъ, 2003.</w:t>
      </w:r>
    </w:p>
    <w:p w:rsidR="00CB21C1" w:rsidRPr="003447E7" w:rsidRDefault="00CB21C1" w:rsidP="001E0FEC">
      <w:pPr>
        <w:pStyle w:val="22"/>
        <w:widowControl w:val="0"/>
        <w:numPr>
          <w:ilvl w:val="0"/>
          <w:numId w:val="1"/>
        </w:numPr>
        <w:tabs>
          <w:tab w:val="clear" w:pos="1875"/>
          <w:tab w:val="num" w:pos="709"/>
        </w:tabs>
        <w:ind w:left="0" w:firstLine="0"/>
        <w:jc w:val="both"/>
        <w:rPr>
          <w:szCs w:val="28"/>
        </w:rPr>
      </w:pPr>
      <w:r w:rsidRPr="003447E7">
        <w:rPr>
          <w:szCs w:val="28"/>
        </w:rPr>
        <w:t>Пебро М. Международные экономические, валютные и финансовые отношения.— М.: Прогресс-Универс, 2004. – 556 с.</w:t>
      </w:r>
    </w:p>
    <w:p w:rsidR="00CB21C1" w:rsidRPr="003447E7" w:rsidRDefault="00CB21C1" w:rsidP="001E0FEC">
      <w:pPr>
        <w:widowControl w:val="0"/>
        <w:numPr>
          <w:ilvl w:val="0"/>
          <w:numId w:val="1"/>
        </w:numPr>
        <w:tabs>
          <w:tab w:val="clear" w:pos="1875"/>
          <w:tab w:val="num" w:pos="709"/>
        </w:tabs>
        <w:spacing w:line="360" w:lineRule="auto"/>
        <w:ind w:left="0" w:firstLine="0"/>
        <w:jc w:val="both"/>
        <w:rPr>
          <w:color w:val="000000"/>
        </w:rPr>
      </w:pPr>
      <w:r w:rsidRPr="003447E7">
        <w:t>Спиридонов А.И. Мировая экономика. М.: ПРИОР, 2005.</w:t>
      </w:r>
    </w:p>
    <w:p w:rsidR="00CB21C1" w:rsidRPr="003447E7" w:rsidRDefault="00CB21C1" w:rsidP="001E0FEC">
      <w:pPr>
        <w:pStyle w:val="22"/>
        <w:widowControl w:val="0"/>
        <w:numPr>
          <w:ilvl w:val="0"/>
          <w:numId w:val="1"/>
        </w:numPr>
        <w:tabs>
          <w:tab w:val="clear" w:pos="1875"/>
          <w:tab w:val="num" w:pos="709"/>
        </w:tabs>
        <w:ind w:left="0" w:firstLine="0"/>
        <w:jc w:val="both"/>
        <w:rPr>
          <w:szCs w:val="28"/>
        </w:rPr>
      </w:pPr>
      <w:r w:rsidRPr="003447E7">
        <w:rPr>
          <w:szCs w:val="28"/>
        </w:rPr>
        <w:t>Спиридонов И.А. Мировая экономика. - М.: Просвещение, 2002. – 934 с.</w:t>
      </w:r>
    </w:p>
    <w:p w:rsidR="00CB21C1" w:rsidRPr="003447E7" w:rsidRDefault="00CB21C1" w:rsidP="001E0FEC">
      <w:pPr>
        <w:pStyle w:val="22"/>
        <w:widowControl w:val="0"/>
        <w:numPr>
          <w:ilvl w:val="0"/>
          <w:numId w:val="1"/>
        </w:numPr>
        <w:tabs>
          <w:tab w:val="clear" w:pos="1875"/>
          <w:tab w:val="num" w:pos="709"/>
        </w:tabs>
        <w:ind w:left="0" w:firstLine="0"/>
        <w:jc w:val="both"/>
        <w:rPr>
          <w:szCs w:val="28"/>
        </w:rPr>
      </w:pPr>
      <w:r w:rsidRPr="003447E7">
        <w:rPr>
          <w:szCs w:val="28"/>
        </w:rPr>
        <w:t>Халевинская Е.Д., Крозе И. Мировая экономика. - М.: Мысль, 2005. – 609 с.</w:t>
      </w:r>
    </w:p>
    <w:p w:rsidR="00CB21C1" w:rsidRPr="003447E7" w:rsidRDefault="00CB21C1" w:rsidP="001E0FEC">
      <w:pPr>
        <w:pStyle w:val="22"/>
        <w:widowControl w:val="0"/>
        <w:numPr>
          <w:ilvl w:val="0"/>
          <w:numId w:val="1"/>
        </w:numPr>
        <w:tabs>
          <w:tab w:val="clear" w:pos="1875"/>
          <w:tab w:val="num" w:pos="709"/>
        </w:tabs>
        <w:ind w:left="0" w:firstLine="0"/>
        <w:jc w:val="both"/>
        <w:rPr>
          <w:szCs w:val="28"/>
        </w:rPr>
      </w:pPr>
      <w:r w:rsidRPr="003447E7">
        <w:rPr>
          <w:szCs w:val="28"/>
        </w:rPr>
        <w:t>Шмелев Н.П. Всемирное хозяйство: тенденции, сдвиги, противоречия. -М.: Просвещение, 2001. – 524 с.</w:t>
      </w:r>
    </w:p>
    <w:p w:rsidR="00496514" w:rsidRPr="003447E7" w:rsidRDefault="003447E7" w:rsidP="001E0FEC">
      <w:pPr>
        <w:widowControl w:val="0"/>
        <w:numPr>
          <w:ilvl w:val="0"/>
          <w:numId w:val="1"/>
        </w:numPr>
        <w:tabs>
          <w:tab w:val="clear" w:pos="1875"/>
          <w:tab w:val="num" w:pos="709"/>
        </w:tabs>
        <w:spacing w:line="360" w:lineRule="auto"/>
        <w:ind w:left="0" w:firstLine="0"/>
        <w:jc w:val="both"/>
      </w:pPr>
      <w:r>
        <w:t>Щетинин В.</w:t>
      </w:r>
      <w:r w:rsidR="00CB21C1" w:rsidRPr="003447E7">
        <w:t xml:space="preserve">Д. Международные экономические отношения: Курс лекций. Вып. 2. -М.: ДА МИД РФ. 1998. </w:t>
      </w:r>
      <w:bookmarkStart w:id="44" w:name="_GoBack"/>
      <w:bookmarkEnd w:id="44"/>
    </w:p>
    <w:sectPr w:rsidR="00496514" w:rsidRPr="003447E7" w:rsidSect="003447E7">
      <w:headerReference w:type="even" r:id="rId7"/>
      <w:pgSz w:w="11906" w:h="16838" w:code="9"/>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368" w:rsidRDefault="00961368">
      <w:r>
        <w:separator/>
      </w:r>
    </w:p>
  </w:endnote>
  <w:endnote w:type="continuationSeparator" w:id="0">
    <w:p w:rsidR="00961368" w:rsidRDefault="00961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368" w:rsidRDefault="00961368">
      <w:r>
        <w:separator/>
      </w:r>
    </w:p>
  </w:footnote>
  <w:footnote w:type="continuationSeparator" w:id="0">
    <w:p w:rsidR="00961368" w:rsidRDefault="00961368">
      <w:r>
        <w:continuationSeparator/>
      </w:r>
    </w:p>
  </w:footnote>
  <w:footnote w:id="1">
    <w:p w:rsidR="00961368" w:rsidRDefault="00751A9F" w:rsidP="00751A9F">
      <w:pPr>
        <w:pStyle w:val="a4"/>
      </w:pPr>
      <w:r>
        <w:rPr>
          <w:rStyle w:val="a6"/>
        </w:rPr>
        <w:footnoteRef/>
      </w:r>
      <w:r>
        <w:t xml:space="preserve"> Бызов Л. Проблемы расширения ЕС // Комсомольская правда. </w:t>
      </w:r>
      <w:smartTag w:uri="urn:schemas-microsoft-com:office:smarttags" w:element="date">
        <w:smartTagPr>
          <w:attr w:name="ls" w:val="trans"/>
          <w:attr w:name="Month" w:val="09"/>
          <w:attr w:name="Day" w:val="16"/>
          <w:attr w:name="Year" w:val="2004"/>
        </w:smartTagPr>
        <w:r>
          <w:t>16.09.2004.</w:t>
        </w:r>
      </w:smartTag>
      <w:r>
        <w:t xml:space="preserve"> С. 9.</w:t>
      </w:r>
    </w:p>
  </w:footnote>
  <w:footnote w:id="2">
    <w:p w:rsidR="00961368" w:rsidRDefault="00CB21C1" w:rsidP="00CB21C1">
      <w:pPr>
        <w:pStyle w:val="a4"/>
      </w:pPr>
      <w:r>
        <w:rPr>
          <w:rStyle w:val="a6"/>
        </w:rPr>
        <w:footnoteRef/>
      </w:r>
      <w:r>
        <w:t xml:space="preserve"> Мировая экономика: Учебник / Под ред. А.С. Булатова. М.: Юристъ, 2003. С. 421-423.</w:t>
      </w:r>
    </w:p>
  </w:footnote>
  <w:footnote w:id="3">
    <w:p w:rsidR="00961368" w:rsidRDefault="00CB21C1" w:rsidP="00CB21C1">
      <w:pPr>
        <w:pStyle w:val="a4"/>
      </w:pPr>
      <w:r>
        <w:rPr>
          <w:rStyle w:val="a6"/>
        </w:rPr>
        <w:footnoteRef/>
      </w:r>
      <w:r>
        <w:t xml:space="preserve"> Международные экономические отношения / Под ред. В.Е. Рыбалкина. М.: ИНФРА-М, 2000. С. 122-123.</w:t>
      </w:r>
    </w:p>
  </w:footnote>
  <w:footnote w:id="4">
    <w:p w:rsidR="00961368" w:rsidRDefault="00CB21C1" w:rsidP="00CB21C1">
      <w:pPr>
        <w:pStyle w:val="a4"/>
      </w:pPr>
      <w:r>
        <w:rPr>
          <w:rStyle w:val="a6"/>
        </w:rPr>
        <w:footnoteRef/>
      </w:r>
      <w:r>
        <w:t xml:space="preserve"> Мировая экономика / Под ред. М.С. Захарова. М.: Международные отношения, 2003. С. 227.</w:t>
      </w:r>
    </w:p>
  </w:footnote>
  <w:footnote w:id="5">
    <w:p w:rsidR="00961368" w:rsidRDefault="00CB21C1" w:rsidP="00CB21C1">
      <w:pPr>
        <w:pStyle w:val="a4"/>
      </w:pPr>
      <w:r>
        <w:rPr>
          <w:rStyle w:val="a6"/>
        </w:rPr>
        <w:footnoteRef/>
      </w:r>
      <w:r>
        <w:t xml:space="preserve"> Там же.</w:t>
      </w:r>
    </w:p>
  </w:footnote>
  <w:footnote w:id="6">
    <w:p w:rsidR="00961368" w:rsidRDefault="00CB21C1" w:rsidP="00CB21C1">
      <w:pPr>
        <w:pStyle w:val="a4"/>
      </w:pPr>
      <w:r>
        <w:rPr>
          <w:rStyle w:val="a6"/>
        </w:rPr>
        <w:footnoteRef/>
      </w:r>
      <w:r>
        <w:t xml:space="preserve"> Там же.</w:t>
      </w:r>
    </w:p>
  </w:footnote>
  <w:footnote w:id="7">
    <w:p w:rsidR="00961368" w:rsidRDefault="00CB21C1" w:rsidP="00CB21C1">
      <w:pPr>
        <w:pStyle w:val="a4"/>
      </w:pPr>
      <w:r>
        <w:rPr>
          <w:rStyle w:val="a6"/>
        </w:rPr>
        <w:footnoteRef/>
      </w:r>
      <w:r>
        <w:t xml:space="preserve"> Мировая экономика / Под ред. М.С. Захарова. М.: Международные отношения, 2003. С. 228.</w:t>
      </w:r>
    </w:p>
  </w:footnote>
  <w:footnote w:id="8">
    <w:p w:rsidR="00961368" w:rsidRDefault="00CB21C1" w:rsidP="00CB21C1">
      <w:pPr>
        <w:pStyle w:val="a4"/>
      </w:pPr>
      <w:r>
        <w:rPr>
          <w:rStyle w:val="a6"/>
        </w:rPr>
        <w:footnoteRef/>
      </w:r>
      <w:r>
        <w:t xml:space="preserve"> Бызов Л. Проблемы расширения ЕС // Комсомольская правда. </w:t>
      </w:r>
      <w:smartTag w:uri="urn:schemas-microsoft-com:office:smarttags" w:element="date">
        <w:smartTagPr>
          <w:attr w:name="ls" w:val="trans"/>
          <w:attr w:name="Month" w:val="09"/>
          <w:attr w:name="Day" w:val="16"/>
          <w:attr w:name="Year" w:val="2004"/>
        </w:smartTagPr>
        <w:r>
          <w:t>16.09.2004.</w:t>
        </w:r>
      </w:smartTag>
      <w:r>
        <w:t xml:space="preserve"> С. 9.</w:t>
      </w:r>
    </w:p>
  </w:footnote>
  <w:footnote w:id="9">
    <w:p w:rsidR="00961368" w:rsidRDefault="00CB21C1" w:rsidP="00CB21C1">
      <w:pPr>
        <w:pStyle w:val="a4"/>
        <w:jc w:val="both"/>
      </w:pPr>
      <w:r>
        <w:rPr>
          <w:rStyle w:val="a6"/>
        </w:rPr>
        <w:footnoteRef/>
      </w:r>
      <w:r>
        <w:t xml:space="preserve"> Коновалов Ю. Р. Проди: ЕС заинтересован в сотрудничестве с Россией // Аргументы и Факты. </w:t>
      </w:r>
      <w:smartTag w:uri="urn:schemas-microsoft-com:office:smarttags" w:element="date">
        <w:smartTagPr>
          <w:attr w:name="ls" w:val="trans"/>
          <w:attr w:name="Month" w:val="01"/>
          <w:attr w:name="Day" w:val="29"/>
          <w:attr w:name="Year" w:val="2000"/>
        </w:smartTagPr>
        <w:r>
          <w:t>29.01.2000.</w:t>
        </w:r>
      </w:smartTag>
      <w:r>
        <w:t xml:space="preserve"> С.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1C1" w:rsidRDefault="00CB21C1" w:rsidP="00CB21C1">
    <w:pPr>
      <w:pStyle w:val="a8"/>
      <w:framePr w:wrap="around" w:vAnchor="text" w:hAnchor="margin" w:xAlign="right" w:y="1"/>
      <w:rPr>
        <w:rStyle w:val="aa"/>
      </w:rPr>
    </w:pPr>
  </w:p>
  <w:p w:rsidR="00CB21C1" w:rsidRDefault="00CB21C1" w:rsidP="00CB21C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12B4"/>
    <w:multiLevelType w:val="hybridMultilevel"/>
    <w:tmpl w:val="69C06F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66C4F09"/>
    <w:multiLevelType w:val="hybridMultilevel"/>
    <w:tmpl w:val="A48AAAE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1EED205C"/>
    <w:multiLevelType w:val="hybridMultilevel"/>
    <w:tmpl w:val="29786A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38DF1559"/>
    <w:multiLevelType w:val="hybridMultilevel"/>
    <w:tmpl w:val="49D0219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49307B57"/>
    <w:multiLevelType w:val="hybridMultilevel"/>
    <w:tmpl w:val="07AA7EA6"/>
    <w:lvl w:ilvl="0" w:tplc="3B7C743E">
      <w:start w:val="1"/>
      <w:numFmt w:val="decimal"/>
      <w:lvlText w:val="%1."/>
      <w:lvlJc w:val="left"/>
      <w:pPr>
        <w:tabs>
          <w:tab w:val="num" w:pos="1875"/>
        </w:tabs>
        <w:ind w:left="1875" w:hanging="115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9962330"/>
    <w:multiLevelType w:val="hybridMultilevel"/>
    <w:tmpl w:val="510A7BDE"/>
    <w:lvl w:ilvl="0" w:tplc="6EF07D7E">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D63478E"/>
    <w:multiLevelType w:val="hybridMultilevel"/>
    <w:tmpl w:val="A94C60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78AE088A"/>
    <w:multiLevelType w:val="hybridMultilevel"/>
    <w:tmpl w:val="700633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7"/>
  </w:num>
  <w:num w:numId="4">
    <w:abstractNumId w:val="6"/>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3C6"/>
    <w:rsid w:val="000142E4"/>
    <w:rsid w:val="000E6279"/>
    <w:rsid w:val="001053C6"/>
    <w:rsid w:val="001E0FEC"/>
    <w:rsid w:val="00203C76"/>
    <w:rsid w:val="003447E7"/>
    <w:rsid w:val="003638C6"/>
    <w:rsid w:val="00496514"/>
    <w:rsid w:val="00532673"/>
    <w:rsid w:val="00550CD8"/>
    <w:rsid w:val="00563E1D"/>
    <w:rsid w:val="0059084C"/>
    <w:rsid w:val="00595816"/>
    <w:rsid w:val="006A53D2"/>
    <w:rsid w:val="00751A9F"/>
    <w:rsid w:val="00961368"/>
    <w:rsid w:val="00B462FF"/>
    <w:rsid w:val="00C65F38"/>
    <w:rsid w:val="00CB21C1"/>
    <w:rsid w:val="00F849BB"/>
    <w:rsid w:val="00FB75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efaultImageDpi w14:val="0"/>
  <w15:chartTrackingRefBased/>
  <w15:docId w15:val="{BF27B4B8-E16A-4695-AAB9-751912248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1C1"/>
    <w:rPr>
      <w:sz w:val="28"/>
      <w:szCs w:val="28"/>
    </w:rPr>
  </w:style>
  <w:style w:type="paragraph" w:styleId="1">
    <w:name w:val="heading 1"/>
    <w:basedOn w:val="a"/>
    <w:next w:val="a"/>
    <w:link w:val="10"/>
    <w:uiPriority w:val="9"/>
    <w:qFormat/>
    <w:pPr>
      <w:keepNext/>
      <w:pageBreakBefore/>
      <w:spacing w:line="360" w:lineRule="auto"/>
      <w:jc w:val="center"/>
      <w:outlineLvl w:val="0"/>
    </w:pPr>
    <w:rPr>
      <w:b/>
      <w:kern w:val="28"/>
      <w:sz w:val="32"/>
      <w:szCs w:val="20"/>
    </w:rPr>
  </w:style>
  <w:style w:type="paragraph" w:styleId="2">
    <w:name w:val="heading 2"/>
    <w:basedOn w:val="a"/>
    <w:next w:val="a"/>
    <w:link w:val="20"/>
    <w:uiPriority w:val="9"/>
    <w:qFormat/>
    <w:pPr>
      <w:keepNext/>
      <w:spacing w:line="360" w:lineRule="auto"/>
      <w:jc w:val="center"/>
      <w:outlineLvl w:val="1"/>
    </w:pPr>
    <w:rPr>
      <w:b/>
      <w:szCs w:val="20"/>
    </w:rPr>
  </w:style>
  <w:style w:type="paragraph" w:styleId="3">
    <w:name w:val="heading 3"/>
    <w:basedOn w:val="a"/>
    <w:next w:val="a"/>
    <w:link w:val="30"/>
    <w:uiPriority w:val="9"/>
    <w:qFormat/>
    <w:pPr>
      <w:keepNext/>
      <w:spacing w:line="360" w:lineRule="auto"/>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rPr>
      <w:b/>
      <w:bCs/>
      <w:caps/>
    </w:rPr>
  </w:style>
  <w:style w:type="paragraph" w:customStyle="1" w:styleId="a3">
    <w:name w:val="Содержание"/>
    <w:basedOn w:val="a"/>
    <w:next w:val="a"/>
    <w:pPr>
      <w:jc w:val="center"/>
    </w:pPr>
    <w:rPr>
      <w:b/>
      <w:sz w:val="32"/>
    </w:rPr>
  </w:style>
  <w:style w:type="paragraph" w:styleId="21">
    <w:name w:val="toc 2"/>
    <w:basedOn w:val="a"/>
    <w:next w:val="a"/>
    <w:uiPriority w:val="39"/>
    <w:semiHidden/>
    <w:pPr>
      <w:ind w:left="284"/>
    </w:pPr>
    <w:rPr>
      <w:smallCaps/>
    </w:rPr>
  </w:style>
  <w:style w:type="paragraph" w:styleId="31">
    <w:name w:val="toc 3"/>
    <w:basedOn w:val="a"/>
    <w:next w:val="a"/>
    <w:uiPriority w:val="39"/>
    <w:semiHidden/>
    <w:pPr>
      <w:ind w:firstLine="567"/>
    </w:pPr>
    <w:rPr>
      <w:i/>
      <w:iCs/>
    </w:rPr>
  </w:style>
  <w:style w:type="paragraph" w:customStyle="1" w:styleId="12">
    <w:name w:val="Обычный1"/>
    <w:basedOn w:val="a"/>
    <w:next w:val="a"/>
    <w:pPr>
      <w:jc w:val="center"/>
    </w:pPr>
    <w:rPr>
      <w:b/>
      <w:sz w:val="32"/>
    </w:rPr>
  </w:style>
  <w:style w:type="paragraph" w:styleId="a4">
    <w:name w:val="footnote text"/>
    <w:basedOn w:val="a"/>
    <w:link w:val="a5"/>
    <w:uiPriority w:val="99"/>
    <w:semiHidden/>
    <w:rsid w:val="00CB21C1"/>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CB21C1"/>
    <w:rPr>
      <w:rFonts w:cs="Times New Roman"/>
      <w:vertAlign w:val="superscript"/>
    </w:rPr>
  </w:style>
  <w:style w:type="character" w:styleId="a7">
    <w:name w:val="Hyperlink"/>
    <w:uiPriority w:val="99"/>
    <w:rsid w:val="00CB21C1"/>
    <w:rPr>
      <w:rFonts w:cs="Times New Roman"/>
      <w:color w:val="0000FF"/>
      <w:u w:val="single"/>
    </w:rPr>
  </w:style>
  <w:style w:type="paragraph" w:styleId="a8">
    <w:name w:val="header"/>
    <w:basedOn w:val="a"/>
    <w:link w:val="a9"/>
    <w:uiPriority w:val="99"/>
    <w:rsid w:val="00CB21C1"/>
    <w:pPr>
      <w:tabs>
        <w:tab w:val="center" w:pos="4677"/>
        <w:tab w:val="right" w:pos="9355"/>
      </w:tabs>
    </w:pPr>
  </w:style>
  <w:style w:type="character" w:customStyle="1" w:styleId="a9">
    <w:name w:val="Верхний колонтитул Знак"/>
    <w:link w:val="a8"/>
    <w:uiPriority w:val="99"/>
    <w:semiHidden/>
    <w:locked/>
    <w:rPr>
      <w:rFonts w:cs="Times New Roman"/>
      <w:sz w:val="28"/>
      <w:szCs w:val="28"/>
    </w:rPr>
  </w:style>
  <w:style w:type="character" w:styleId="aa">
    <w:name w:val="page number"/>
    <w:uiPriority w:val="99"/>
    <w:rsid w:val="00CB21C1"/>
    <w:rPr>
      <w:rFonts w:cs="Times New Roman"/>
    </w:rPr>
  </w:style>
  <w:style w:type="paragraph" w:styleId="22">
    <w:name w:val="Body Text 2"/>
    <w:basedOn w:val="a"/>
    <w:link w:val="23"/>
    <w:uiPriority w:val="99"/>
    <w:rsid w:val="00CB21C1"/>
    <w:pPr>
      <w:spacing w:line="360" w:lineRule="auto"/>
    </w:pPr>
    <w:rPr>
      <w:color w:val="000000"/>
      <w:szCs w:val="17"/>
    </w:rPr>
  </w:style>
  <w:style w:type="character" w:customStyle="1" w:styleId="23">
    <w:name w:val="Основной текст 2 Знак"/>
    <w:link w:val="22"/>
    <w:uiPriority w:val="99"/>
    <w:semiHidden/>
    <w:locked/>
    <w:rPr>
      <w:rFonts w:cs="Times New Roman"/>
      <w:sz w:val="28"/>
      <w:szCs w:val="28"/>
    </w:rPr>
  </w:style>
  <w:style w:type="paragraph" w:styleId="ab">
    <w:name w:val="Normal (Web)"/>
    <w:basedOn w:val="a"/>
    <w:uiPriority w:val="99"/>
    <w:rsid w:val="00751A9F"/>
    <w:pPr>
      <w:spacing w:before="100" w:beforeAutospacing="1" w:after="100" w:afterAutospacing="1"/>
    </w:pPr>
    <w:rPr>
      <w:color w:val="000000"/>
      <w:sz w:val="24"/>
      <w:szCs w:val="24"/>
    </w:rPr>
  </w:style>
  <w:style w:type="paragraph" w:styleId="ac">
    <w:name w:val="Balloon Text"/>
    <w:basedOn w:val="a"/>
    <w:link w:val="ad"/>
    <w:uiPriority w:val="99"/>
    <w:semiHidden/>
    <w:rsid w:val="00203C76"/>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 w:type="paragraph" w:styleId="ae">
    <w:name w:val="footer"/>
    <w:basedOn w:val="a"/>
    <w:link w:val="af"/>
    <w:uiPriority w:val="99"/>
    <w:semiHidden/>
    <w:unhideWhenUsed/>
    <w:rsid w:val="001E0FEC"/>
    <w:pPr>
      <w:tabs>
        <w:tab w:val="center" w:pos="4677"/>
        <w:tab w:val="right" w:pos="9355"/>
      </w:tabs>
    </w:pPr>
  </w:style>
  <w:style w:type="character" w:customStyle="1" w:styleId="af">
    <w:name w:val="Нижний колонтитул Знак"/>
    <w:link w:val="ae"/>
    <w:uiPriority w:val="99"/>
    <w:semiHidden/>
    <w:locked/>
    <w:rsid w:val="001E0FEC"/>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7310</Words>
  <Characters>41673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Интеллект-Сервис</Company>
  <LinksUpToDate>false</LinksUpToDate>
  <CharactersWithSpaces>48886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Генерозова Наталья</dc:creator>
  <cp:keywords/>
  <dc:description/>
  <cp:lastModifiedBy>admin</cp:lastModifiedBy>
  <cp:revision>2</cp:revision>
  <cp:lastPrinted>2005-12-22T15:20:00Z</cp:lastPrinted>
  <dcterms:created xsi:type="dcterms:W3CDTF">2014-02-23T08:03:00Z</dcterms:created>
  <dcterms:modified xsi:type="dcterms:W3CDTF">2014-02-23T08:03:00Z</dcterms:modified>
</cp:coreProperties>
</file>